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E0F46F" w14:textId="0BF79C0B" w:rsidR="003730E9" w:rsidRDefault="003730E9" w:rsidP="003730E9">
      <w:pPr>
        <w:pStyle w:val="NormalWeb"/>
        <w:shd w:val="clear" w:color="auto" w:fill="FFFFFF"/>
        <w:spacing w:before="0" w:beforeAutospacing="0" w:after="330" w:afterAutospacing="0" w:line="420" w:lineRule="atLeast"/>
        <w:jc w:val="center"/>
        <w:rPr>
          <w:b/>
          <w:bCs/>
          <w:color w:val="007BB8"/>
          <w:sz w:val="40"/>
          <w:szCs w:val="40"/>
          <w:lang w:val="en-US"/>
        </w:rPr>
      </w:pPr>
      <w:r w:rsidRPr="003730E9">
        <w:rPr>
          <w:b/>
          <w:bCs/>
          <w:color w:val="007BB8"/>
          <w:sz w:val="40"/>
          <w:szCs w:val="40"/>
          <w:lang w:val="en-US"/>
        </w:rPr>
        <w:t>Street Sweeper</w:t>
      </w:r>
      <w:r w:rsidR="00322A24">
        <w:rPr>
          <w:b/>
          <w:bCs/>
          <w:color w:val="007BB8"/>
          <w:sz w:val="40"/>
          <w:szCs w:val="40"/>
          <w:lang w:val="en-US"/>
        </w:rPr>
        <w:t>s</w:t>
      </w:r>
    </w:p>
    <w:p w14:paraId="11BE51A3" w14:textId="73B2DBF3" w:rsidR="00785E05" w:rsidRDefault="00AF1BB7" w:rsidP="003730E9">
      <w:pPr>
        <w:pStyle w:val="NormalWeb"/>
        <w:shd w:val="clear" w:color="auto" w:fill="FFFFFF"/>
        <w:spacing w:before="0" w:beforeAutospacing="0" w:after="330" w:afterAutospacing="0" w:line="420" w:lineRule="atLeast"/>
        <w:jc w:val="center"/>
        <w:rPr>
          <w:rFonts w:ascii="Open Sans" w:hAnsi="Open Sans" w:cstheme="minorBidi"/>
          <w:color w:val="000000"/>
          <w:spacing w:val="8"/>
          <w:sz w:val="27"/>
          <w:szCs w:val="27"/>
          <w:rtl/>
          <w:lang w:bidi="ar-EG"/>
        </w:rPr>
      </w:pPr>
      <w:r>
        <w:rPr>
          <w:rFonts w:ascii="Open Sans" w:hAnsi="Open Sans" w:cstheme="minorBidi"/>
          <w:noProof/>
          <w:color w:val="000000"/>
          <w:spacing w:val="8"/>
          <w:sz w:val="27"/>
          <w:szCs w:val="27"/>
          <w:lang w:bidi="ar-EG"/>
        </w:rPr>
        <w:drawing>
          <wp:inline distT="0" distB="0" distL="0" distR="0" wp14:anchorId="2FACF476" wp14:editId="192B1E06">
            <wp:extent cx="5433060" cy="3519170"/>
            <wp:effectExtent l="0" t="0" r="0" b="0"/>
            <wp:docPr id="10842023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3060" cy="3519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Open Sans" w:hAnsi="Open Sans" w:cstheme="minorBidi"/>
          <w:noProof/>
          <w:color w:val="000000"/>
          <w:spacing w:val="8"/>
          <w:sz w:val="27"/>
          <w:szCs w:val="27"/>
          <w:lang w:bidi="ar-EG"/>
        </w:rPr>
        <w:drawing>
          <wp:inline distT="0" distB="0" distL="0" distR="0" wp14:anchorId="4120E4D4" wp14:editId="25F7770D">
            <wp:extent cx="5720080" cy="2232660"/>
            <wp:effectExtent l="0" t="0" r="0" b="0"/>
            <wp:docPr id="210347406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8A67CA" w14:textId="462C0ADC" w:rsidR="00CC59A0" w:rsidRPr="00785E05" w:rsidRDefault="00CC59A0" w:rsidP="003730E9">
      <w:pPr>
        <w:pStyle w:val="NormalWeb"/>
        <w:shd w:val="clear" w:color="auto" w:fill="FFFFFF"/>
        <w:spacing w:before="0" w:beforeAutospacing="0" w:after="330" w:afterAutospacing="0" w:line="420" w:lineRule="atLeast"/>
        <w:jc w:val="center"/>
        <w:rPr>
          <w:rFonts w:ascii="Open Sans" w:hAnsi="Open Sans" w:cstheme="minorBidi"/>
          <w:color w:val="000000"/>
          <w:spacing w:val="8"/>
          <w:sz w:val="27"/>
          <w:szCs w:val="27"/>
          <w:rtl/>
          <w:lang w:bidi="ar-EG"/>
        </w:rPr>
      </w:pPr>
      <w:r>
        <w:rPr>
          <w:rFonts w:ascii="Open Sans" w:hAnsi="Open Sans" w:cstheme="minorBidi"/>
          <w:noProof/>
          <w:color w:val="000000"/>
          <w:spacing w:val="8"/>
          <w:sz w:val="27"/>
          <w:szCs w:val="27"/>
          <w:lang w:bidi="ar-EG"/>
        </w:rPr>
        <w:lastRenderedPageBreak/>
        <w:drawing>
          <wp:inline distT="0" distB="0" distL="0" distR="0" wp14:anchorId="6786D270" wp14:editId="07293532">
            <wp:extent cx="5613991" cy="4078600"/>
            <wp:effectExtent l="0" t="0" r="0" b="0"/>
            <wp:docPr id="17005123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3686" cy="4092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2CE003" w14:textId="660127D3" w:rsidR="008B5D29" w:rsidRDefault="003730E9" w:rsidP="0063783D">
      <w:pPr>
        <w:pStyle w:val="NormalWeb"/>
        <w:shd w:val="clear" w:color="auto" w:fill="FFFFFF"/>
        <w:spacing w:before="0" w:beforeAutospacing="0" w:after="330" w:afterAutospacing="0" w:line="420" w:lineRule="atLeast"/>
        <w:rPr>
          <w:rFonts w:ascii="Open Sans" w:hAnsi="Open Sans" w:cs="Open Sans"/>
          <w:color w:val="000000"/>
          <w:spacing w:val="8"/>
          <w:sz w:val="27"/>
          <w:szCs w:val="27"/>
        </w:rPr>
      </w:pPr>
      <w:r>
        <w:rPr>
          <w:rFonts w:ascii="Open Sans" w:hAnsi="Open Sans" w:cs="Open Sans"/>
          <w:color w:val="000000"/>
          <w:spacing w:val="8"/>
          <w:sz w:val="27"/>
          <w:szCs w:val="27"/>
        </w:rPr>
        <w:t>C</w:t>
      </w:r>
      <w:r w:rsidRPr="003730E9">
        <w:rPr>
          <w:rFonts w:ascii="Open Sans" w:hAnsi="Open Sans" w:cs="Open Sans"/>
          <w:color w:val="000000"/>
          <w:spacing w:val="8"/>
          <w:sz w:val="27"/>
          <w:szCs w:val="27"/>
        </w:rPr>
        <w:t xml:space="preserve">hassis-mounted </w:t>
      </w:r>
      <w:r w:rsidR="008B5D29">
        <w:rPr>
          <w:rFonts w:ascii="Open Sans" w:hAnsi="Open Sans" w:cs="Open Sans"/>
          <w:color w:val="000000"/>
          <w:spacing w:val="8"/>
          <w:sz w:val="27"/>
          <w:szCs w:val="27"/>
        </w:rPr>
        <w:t xml:space="preserve">Pure Vacuum, mechanical and </w:t>
      </w:r>
      <w:r w:rsidRPr="003730E9">
        <w:rPr>
          <w:rFonts w:ascii="Open Sans" w:hAnsi="Open Sans" w:cs="Open Sans"/>
          <w:color w:val="000000"/>
          <w:spacing w:val="8"/>
          <w:sz w:val="27"/>
          <w:szCs w:val="27"/>
        </w:rPr>
        <w:t xml:space="preserve">regenerative air sweeper with </w:t>
      </w:r>
      <w:r w:rsidR="00DF5B3E">
        <w:rPr>
          <w:rFonts w:ascii="Open Sans" w:hAnsi="Open Sans" w:cs="Open Sans"/>
          <w:color w:val="000000"/>
          <w:spacing w:val="8"/>
          <w:sz w:val="27"/>
          <w:szCs w:val="27"/>
        </w:rPr>
        <w:t>different</w:t>
      </w:r>
      <w:r w:rsidRPr="003730E9">
        <w:rPr>
          <w:rFonts w:ascii="Open Sans" w:hAnsi="Open Sans" w:cs="Open Sans"/>
          <w:color w:val="000000"/>
          <w:spacing w:val="8"/>
          <w:sz w:val="27"/>
          <w:szCs w:val="27"/>
        </w:rPr>
        <w:t xml:space="preserve"> capacit</w:t>
      </w:r>
      <w:r w:rsidR="00DF5B3E">
        <w:rPr>
          <w:rFonts w:ascii="Open Sans" w:hAnsi="Open Sans" w:cs="Open Sans"/>
          <w:color w:val="000000"/>
          <w:spacing w:val="8"/>
          <w:sz w:val="27"/>
          <w:szCs w:val="27"/>
        </w:rPr>
        <w:t>ies</w:t>
      </w:r>
      <w:r w:rsidRPr="003730E9">
        <w:rPr>
          <w:rFonts w:ascii="Open Sans" w:hAnsi="Open Sans" w:cs="Open Sans"/>
          <w:color w:val="000000"/>
          <w:spacing w:val="8"/>
          <w:sz w:val="27"/>
          <w:szCs w:val="27"/>
        </w:rPr>
        <w:t xml:space="preserve">. </w:t>
      </w:r>
    </w:p>
    <w:p w14:paraId="12921CFE" w14:textId="77777777" w:rsidR="008B5D29" w:rsidRDefault="003730E9" w:rsidP="0063783D">
      <w:pPr>
        <w:pStyle w:val="NormalWeb"/>
        <w:shd w:val="clear" w:color="auto" w:fill="FFFFFF"/>
        <w:spacing w:before="0" w:beforeAutospacing="0" w:after="330" w:afterAutospacing="0" w:line="420" w:lineRule="atLeast"/>
        <w:rPr>
          <w:rFonts w:ascii="Open Sans" w:hAnsi="Open Sans" w:cs="Open Sans"/>
          <w:color w:val="000000"/>
          <w:spacing w:val="8"/>
          <w:sz w:val="27"/>
          <w:szCs w:val="27"/>
        </w:rPr>
      </w:pPr>
      <w:r w:rsidRPr="003730E9">
        <w:rPr>
          <w:rFonts w:ascii="Open Sans" w:hAnsi="Open Sans" w:cs="Open Sans"/>
          <w:color w:val="000000"/>
          <w:spacing w:val="8"/>
          <w:sz w:val="27"/>
          <w:szCs w:val="27"/>
        </w:rPr>
        <w:t>The basic design of</w:t>
      </w:r>
      <w:r w:rsidR="008B5D29">
        <w:rPr>
          <w:rFonts w:ascii="Open Sans" w:hAnsi="Open Sans" w:cs="Open Sans"/>
          <w:color w:val="000000"/>
          <w:spacing w:val="8"/>
          <w:sz w:val="27"/>
          <w:szCs w:val="27"/>
        </w:rPr>
        <w:t xml:space="preserve"> regenerative</w:t>
      </w:r>
      <w:r w:rsidRPr="003730E9">
        <w:rPr>
          <w:rFonts w:ascii="Open Sans" w:hAnsi="Open Sans" w:cs="Open Sans"/>
          <w:color w:val="000000"/>
          <w:spacing w:val="8"/>
          <w:sz w:val="27"/>
          <w:szCs w:val="27"/>
        </w:rPr>
        <w:t xml:space="preserve"> the </w:t>
      </w:r>
      <w:r>
        <w:rPr>
          <w:rFonts w:ascii="Open Sans" w:hAnsi="Open Sans" w:cs="Open Sans"/>
          <w:color w:val="000000"/>
          <w:spacing w:val="8"/>
          <w:sz w:val="27"/>
          <w:szCs w:val="27"/>
        </w:rPr>
        <w:t>s</w:t>
      </w:r>
      <w:r w:rsidRPr="003730E9">
        <w:rPr>
          <w:rFonts w:ascii="Open Sans" w:hAnsi="Open Sans" w:cs="Open Sans"/>
          <w:color w:val="000000"/>
          <w:spacing w:val="8"/>
          <w:sz w:val="27"/>
          <w:szCs w:val="27"/>
        </w:rPr>
        <w:t xml:space="preserve">treet sweeper has had many years of successful operation throughout the United States and around the world. </w:t>
      </w:r>
    </w:p>
    <w:p w14:paraId="5D12E8DE" w14:textId="77777777" w:rsidR="008B5D29" w:rsidRDefault="003730E9" w:rsidP="0063783D">
      <w:pPr>
        <w:pStyle w:val="NormalWeb"/>
        <w:shd w:val="clear" w:color="auto" w:fill="FFFFFF"/>
        <w:spacing w:before="0" w:beforeAutospacing="0" w:after="330" w:afterAutospacing="0" w:line="420" w:lineRule="atLeast"/>
        <w:rPr>
          <w:rFonts w:ascii="Open Sans" w:hAnsi="Open Sans" w:cs="Open Sans"/>
          <w:color w:val="000000"/>
          <w:spacing w:val="8"/>
          <w:sz w:val="27"/>
          <w:szCs w:val="27"/>
        </w:rPr>
      </w:pPr>
      <w:r w:rsidRPr="003730E9">
        <w:rPr>
          <w:rFonts w:ascii="Open Sans" w:hAnsi="Open Sans" w:cs="Open Sans"/>
          <w:color w:val="000000"/>
          <w:spacing w:val="8"/>
          <w:sz w:val="27"/>
          <w:szCs w:val="27"/>
        </w:rPr>
        <w:t xml:space="preserve">Because of its relatively compact size, the street sweeper requires no Commercial Driver's License for operation and offers great manoeuvrability. </w:t>
      </w:r>
    </w:p>
    <w:p w14:paraId="7879ACC8" w14:textId="77777777" w:rsidR="008B5D29" w:rsidRDefault="003730E9" w:rsidP="0063783D">
      <w:pPr>
        <w:pStyle w:val="NormalWeb"/>
        <w:shd w:val="clear" w:color="auto" w:fill="FFFFFF"/>
        <w:spacing w:before="0" w:beforeAutospacing="0" w:after="330" w:afterAutospacing="0" w:line="420" w:lineRule="atLeast"/>
        <w:rPr>
          <w:rFonts w:ascii="Open Sans" w:hAnsi="Open Sans" w:cs="Open Sans"/>
          <w:color w:val="000000"/>
          <w:spacing w:val="8"/>
          <w:sz w:val="27"/>
          <w:szCs w:val="27"/>
        </w:rPr>
      </w:pPr>
      <w:r w:rsidRPr="003730E9">
        <w:rPr>
          <w:rFonts w:ascii="Open Sans" w:hAnsi="Open Sans" w:cs="Open Sans"/>
          <w:color w:val="000000"/>
          <w:spacing w:val="8"/>
          <w:sz w:val="27"/>
          <w:szCs w:val="27"/>
        </w:rPr>
        <w:t>With its sweeping power and environmentally-friendly regenerative air design,</w:t>
      </w:r>
      <w:r>
        <w:rPr>
          <w:rFonts w:ascii="Open Sans" w:hAnsi="Open Sans" w:cs="Open Sans"/>
          <w:color w:val="000000"/>
          <w:spacing w:val="8"/>
          <w:sz w:val="27"/>
          <w:szCs w:val="27"/>
        </w:rPr>
        <w:t xml:space="preserve"> it</w:t>
      </w:r>
      <w:r w:rsidRPr="003730E9">
        <w:rPr>
          <w:rFonts w:ascii="Open Sans" w:hAnsi="Open Sans" w:cs="Open Sans"/>
          <w:color w:val="000000"/>
          <w:spacing w:val="8"/>
          <w:sz w:val="27"/>
          <w:szCs w:val="27"/>
        </w:rPr>
        <w:t xml:space="preserve"> is an ideal choice for use in a wide range of demanding road sweeping applications.</w:t>
      </w:r>
      <w:r w:rsidRPr="003730E9">
        <w:rPr>
          <w:rFonts w:ascii="Open Sans" w:hAnsi="Open Sans" w:cs="Open Sans"/>
          <w:color w:val="000000"/>
          <w:spacing w:val="8"/>
          <w:sz w:val="27"/>
          <w:szCs w:val="27"/>
        </w:rPr>
        <w:br/>
        <w:t xml:space="preserve">The sweeper's blower system generates a high velocity air column which is propelled into the top of its sweeping head through </w:t>
      </w:r>
      <w:r w:rsidR="008B5D29">
        <w:rPr>
          <w:rFonts w:ascii="Open Sans" w:hAnsi="Open Sans" w:cs="Open Sans"/>
          <w:color w:val="000000"/>
          <w:spacing w:val="8"/>
          <w:sz w:val="27"/>
          <w:szCs w:val="27"/>
        </w:rPr>
        <w:t>a</w:t>
      </w:r>
      <w:r w:rsidR="008B5D29" w:rsidRPr="003730E9">
        <w:rPr>
          <w:rFonts w:ascii="Open Sans" w:hAnsi="Open Sans" w:cs="Open Sans"/>
          <w:color w:val="000000"/>
          <w:spacing w:val="8"/>
          <w:sz w:val="27"/>
          <w:szCs w:val="27"/>
        </w:rPr>
        <w:t xml:space="preserve"> blast</w:t>
      </w:r>
      <w:r w:rsidRPr="003730E9">
        <w:rPr>
          <w:rFonts w:ascii="Open Sans" w:hAnsi="Open Sans" w:cs="Open Sans"/>
          <w:color w:val="000000"/>
          <w:spacing w:val="8"/>
          <w:sz w:val="27"/>
          <w:szCs w:val="27"/>
        </w:rPr>
        <w:t xml:space="preserve"> tube. The air is first pressurized in the upper chamber of the </w:t>
      </w:r>
      <w:r w:rsidRPr="003730E9">
        <w:rPr>
          <w:rFonts w:ascii="Open Sans" w:hAnsi="Open Sans" w:cs="Open Sans"/>
          <w:color w:val="000000"/>
          <w:spacing w:val="8"/>
          <w:sz w:val="27"/>
          <w:szCs w:val="27"/>
        </w:rPr>
        <w:lastRenderedPageBreak/>
        <w:t xml:space="preserve">sweeping head, then expelled into the head's lower chamber through what is called a "blast orifice". </w:t>
      </w:r>
    </w:p>
    <w:p w14:paraId="176C0CB6" w14:textId="77777777" w:rsidR="008B5D29" w:rsidRDefault="003730E9" w:rsidP="0063783D">
      <w:pPr>
        <w:pStyle w:val="NormalWeb"/>
        <w:shd w:val="clear" w:color="auto" w:fill="FFFFFF"/>
        <w:spacing w:before="0" w:beforeAutospacing="0" w:after="330" w:afterAutospacing="0" w:line="420" w:lineRule="atLeast"/>
        <w:rPr>
          <w:rFonts w:ascii="Open Sans" w:hAnsi="Open Sans" w:cs="Open Sans"/>
          <w:color w:val="000000"/>
          <w:spacing w:val="8"/>
          <w:sz w:val="27"/>
          <w:szCs w:val="27"/>
        </w:rPr>
      </w:pPr>
      <w:r w:rsidRPr="003730E9">
        <w:rPr>
          <w:rFonts w:ascii="Open Sans" w:hAnsi="Open Sans" w:cs="Open Sans"/>
          <w:color w:val="000000"/>
          <w:spacing w:val="8"/>
          <w:sz w:val="27"/>
          <w:szCs w:val="27"/>
        </w:rPr>
        <w:t xml:space="preserve">This is a slot in the sweeping head that forces the air against the pavement at an angle, creating a "peeling" or "knifing" effect. </w:t>
      </w:r>
    </w:p>
    <w:p w14:paraId="040B7D00" w14:textId="168649C6" w:rsidR="008B5D29" w:rsidRDefault="003730E9" w:rsidP="0063783D">
      <w:pPr>
        <w:pStyle w:val="NormalWeb"/>
        <w:shd w:val="clear" w:color="auto" w:fill="FFFFFF"/>
        <w:spacing w:before="0" w:beforeAutospacing="0" w:after="330" w:afterAutospacing="0" w:line="420" w:lineRule="atLeast"/>
        <w:rPr>
          <w:rFonts w:ascii="Open Sans" w:hAnsi="Open Sans" w:cs="Open Sans"/>
          <w:color w:val="000000"/>
          <w:spacing w:val="8"/>
          <w:sz w:val="27"/>
          <w:szCs w:val="27"/>
        </w:rPr>
      </w:pPr>
      <w:r w:rsidRPr="003730E9">
        <w:rPr>
          <w:rFonts w:ascii="Open Sans" w:hAnsi="Open Sans" w:cs="Open Sans"/>
          <w:color w:val="000000"/>
          <w:spacing w:val="8"/>
          <w:sz w:val="27"/>
          <w:szCs w:val="27"/>
        </w:rPr>
        <w:t>The high-volume air blast loosens the debris from the pavement surface, then transports it across the width of the sweeping head and lifts it into the containment hopper via a</w:t>
      </w:r>
      <w:r w:rsidR="00DF5B3E">
        <w:rPr>
          <w:rFonts w:ascii="Open Sans" w:hAnsi="Open Sans" w:cs="Open Sans"/>
          <w:color w:val="000000"/>
          <w:spacing w:val="8"/>
          <w:sz w:val="27"/>
          <w:szCs w:val="27"/>
        </w:rPr>
        <w:t xml:space="preserve"> </w:t>
      </w:r>
      <w:r w:rsidRPr="003730E9">
        <w:rPr>
          <w:rFonts w:ascii="Open Sans" w:hAnsi="Open Sans" w:cs="Open Sans"/>
          <w:color w:val="000000"/>
          <w:spacing w:val="8"/>
          <w:sz w:val="27"/>
          <w:szCs w:val="27"/>
        </w:rPr>
        <w:t>suction tube.</w:t>
      </w:r>
      <w:r w:rsidR="0063783D" w:rsidRPr="0063783D">
        <w:rPr>
          <w:rFonts w:ascii="Open Sans" w:hAnsi="Open Sans" w:cs="Open Sans"/>
          <w:color w:val="000000"/>
          <w:spacing w:val="8"/>
          <w:sz w:val="27"/>
          <w:szCs w:val="27"/>
        </w:rPr>
        <w:t xml:space="preserve"> </w:t>
      </w:r>
      <w:r w:rsidR="0063783D" w:rsidRPr="003730E9">
        <w:rPr>
          <w:rFonts w:ascii="Open Sans" w:hAnsi="Open Sans" w:cs="Open Sans"/>
          <w:color w:val="000000"/>
          <w:spacing w:val="8"/>
          <w:sz w:val="27"/>
          <w:szCs w:val="27"/>
        </w:rPr>
        <w:br/>
      </w:r>
      <w:r w:rsidRPr="003730E9">
        <w:rPr>
          <w:rFonts w:ascii="Open Sans" w:hAnsi="Open Sans" w:cs="Open Sans"/>
          <w:color w:val="000000"/>
          <w:spacing w:val="8"/>
          <w:sz w:val="27"/>
          <w:szCs w:val="27"/>
        </w:rPr>
        <w:t xml:space="preserve">This is a highly efficient system which ensures that even hard-to-reach particles hidden within pavement cracks and irregularities are removed, including the "PM-10 fines" known to contain a high percentage of heavy metals, phosphates and other pollutants. </w:t>
      </w:r>
      <w:r w:rsidR="001E346A" w:rsidRPr="003730E9">
        <w:rPr>
          <w:rFonts w:ascii="Open Sans" w:hAnsi="Open Sans" w:cs="Open Sans"/>
          <w:color w:val="000000"/>
          <w:spacing w:val="8"/>
          <w:sz w:val="27"/>
          <w:szCs w:val="27"/>
        </w:rPr>
        <w:br/>
      </w:r>
      <w:r w:rsidRPr="003730E9">
        <w:rPr>
          <w:rFonts w:ascii="Open Sans" w:hAnsi="Open Sans" w:cs="Open Sans"/>
          <w:color w:val="000000"/>
          <w:spacing w:val="8"/>
          <w:sz w:val="27"/>
          <w:szCs w:val="27"/>
        </w:rPr>
        <w:t>Double-belted curtains on the front and rear of the sweeping head contain the circulating air flow to assure debris transfer with minimal fugitive dust particles.</w:t>
      </w:r>
      <w:r w:rsidR="0063783D" w:rsidRPr="0063783D">
        <w:rPr>
          <w:rFonts w:ascii="Open Sans" w:hAnsi="Open Sans" w:cs="Open Sans"/>
          <w:color w:val="000000"/>
          <w:spacing w:val="8"/>
          <w:sz w:val="27"/>
          <w:szCs w:val="27"/>
        </w:rPr>
        <w:t xml:space="preserve"> </w:t>
      </w:r>
      <w:r w:rsidR="0063783D" w:rsidRPr="003730E9">
        <w:rPr>
          <w:rFonts w:ascii="Open Sans" w:hAnsi="Open Sans" w:cs="Open Sans"/>
          <w:color w:val="000000"/>
          <w:spacing w:val="8"/>
          <w:sz w:val="27"/>
          <w:szCs w:val="27"/>
        </w:rPr>
        <w:br/>
      </w:r>
    </w:p>
    <w:p w14:paraId="3D1A42BC" w14:textId="273053CC" w:rsidR="003730E9" w:rsidRPr="003730E9" w:rsidRDefault="003730E9" w:rsidP="0063783D">
      <w:pPr>
        <w:pStyle w:val="NormalWeb"/>
        <w:shd w:val="clear" w:color="auto" w:fill="FFFFFF"/>
        <w:spacing w:before="0" w:beforeAutospacing="0" w:after="330" w:afterAutospacing="0" w:line="420" w:lineRule="atLeast"/>
        <w:rPr>
          <w:rFonts w:ascii="Open Sans" w:hAnsi="Open Sans" w:cs="Open Sans"/>
          <w:color w:val="000000"/>
          <w:spacing w:val="8"/>
          <w:sz w:val="27"/>
          <w:szCs w:val="27"/>
        </w:rPr>
      </w:pPr>
      <w:r w:rsidRPr="003730E9">
        <w:rPr>
          <w:rFonts w:ascii="Open Sans" w:hAnsi="Open Sans" w:cs="Open Sans"/>
          <w:color w:val="000000"/>
          <w:spacing w:val="8"/>
          <w:sz w:val="27"/>
          <w:szCs w:val="27"/>
        </w:rPr>
        <w:t xml:space="preserve">In contrast to mechanical broom sweepers, the sweeper collects and retains the micron-sized contaminants that accumulate on roads and streets. Recent studies emphasize the importance of removing these "PM-10 fines" due to the non-point source pollutants that contribute to the stormwater runoff stream. Using the regenerative air sweeper results in a cleaner street and </w:t>
      </w:r>
      <w:r w:rsidR="00CF5EF7">
        <w:rPr>
          <w:rFonts w:ascii="Open Sans" w:hAnsi="Open Sans" w:cs="Open Sans"/>
          <w:color w:val="000000"/>
          <w:spacing w:val="8"/>
          <w:sz w:val="27"/>
          <w:szCs w:val="27"/>
        </w:rPr>
        <w:t>a cleaner environment</w:t>
      </w:r>
    </w:p>
    <w:p w14:paraId="7509D9AF" w14:textId="6B3FF1C8" w:rsidR="003730E9" w:rsidRPr="003730E9" w:rsidRDefault="003730E9" w:rsidP="003730E9">
      <w:pPr>
        <w:shd w:val="clear" w:color="auto" w:fill="FFFFFF"/>
        <w:spacing w:after="330" w:line="420" w:lineRule="atLeast"/>
        <w:rPr>
          <w:rFonts w:ascii="Open Sans" w:eastAsia="Times New Roman" w:hAnsi="Open Sans" w:cs="Open Sans"/>
          <w:color w:val="000000"/>
          <w:spacing w:val="8"/>
          <w:kern w:val="0"/>
          <w:sz w:val="27"/>
          <w:szCs w:val="27"/>
          <w:lang w:eastAsia="en-GB"/>
          <w14:ligatures w14:val="none"/>
        </w:rPr>
      </w:pPr>
      <w:r w:rsidRPr="003730E9">
        <w:rPr>
          <w:rFonts w:ascii="Open Sans" w:eastAsia="Times New Roman" w:hAnsi="Open Sans" w:cs="Open Sans"/>
          <w:b/>
          <w:bCs/>
          <w:color w:val="000000"/>
          <w:spacing w:val="8"/>
          <w:kern w:val="0"/>
          <w:sz w:val="27"/>
          <w:szCs w:val="27"/>
          <w:lang w:eastAsia="en-GB"/>
          <w14:ligatures w14:val="none"/>
        </w:rPr>
        <w:t>Chassis:</w:t>
      </w:r>
      <w:r w:rsidRPr="003730E9">
        <w:rPr>
          <w:rFonts w:ascii="Open Sans" w:eastAsia="Times New Roman" w:hAnsi="Open Sans" w:cs="Open Sans"/>
          <w:color w:val="000000"/>
          <w:spacing w:val="8"/>
          <w:kern w:val="0"/>
          <w:sz w:val="27"/>
          <w:szCs w:val="27"/>
          <w:lang w:eastAsia="en-GB"/>
          <w14:ligatures w14:val="none"/>
        </w:rPr>
        <w:br/>
        <w:t>A selected truck chassis is provided to give adequate ratings of all components compatible with hopper capacity. Consult for detailed requirements.</w:t>
      </w:r>
    </w:p>
    <w:p w14:paraId="15F0FFCB" w14:textId="54875FE3" w:rsidR="003730E9" w:rsidRPr="003730E9" w:rsidRDefault="003730E9" w:rsidP="003730E9">
      <w:pPr>
        <w:shd w:val="clear" w:color="auto" w:fill="FFFFFF"/>
        <w:spacing w:after="330" w:line="420" w:lineRule="atLeast"/>
        <w:rPr>
          <w:rFonts w:ascii="Open Sans" w:eastAsia="Times New Roman" w:hAnsi="Open Sans" w:cs="Open Sans"/>
          <w:color w:val="000000"/>
          <w:spacing w:val="8"/>
          <w:kern w:val="0"/>
          <w:sz w:val="27"/>
          <w:szCs w:val="27"/>
          <w:lang w:eastAsia="en-GB"/>
          <w14:ligatures w14:val="none"/>
        </w:rPr>
      </w:pPr>
      <w:r w:rsidRPr="003730E9">
        <w:rPr>
          <w:rFonts w:ascii="Open Sans" w:eastAsia="Times New Roman" w:hAnsi="Open Sans" w:cs="Open Sans"/>
          <w:b/>
          <w:bCs/>
          <w:color w:val="000000"/>
          <w:spacing w:val="8"/>
          <w:kern w:val="0"/>
          <w:sz w:val="27"/>
          <w:szCs w:val="27"/>
          <w:lang w:eastAsia="en-GB"/>
          <w14:ligatures w14:val="none"/>
        </w:rPr>
        <w:t>Optional Equipment:</w:t>
      </w:r>
      <w:r w:rsidRPr="003730E9">
        <w:rPr>
          <w:rFonts w:ascii="Open Sans" w:eastAsia="Times New Roman" w:hAnsi="Open Sans" w:cs="Open Sans"/>
          <w:color w:val="000000"/>
          <w:spacing w:val="8"/>
          <w:kern w:val="0"/>
          <w:sz w:val="27"/>
          <w:szCs w:val="27"/>
          <w:lang w:eastAsia="en-GB"/>
          <w14:ligatures w14:val="none"/>
        </w:rPr>
        <w:br/>
        <w:t xml:space="preserve">Dual steering, cab-mounted </w:t>
      </w:r>
      <w:r w:rsidR="008B5D29" w:rsidRPr="003730E9">
        <w:rPr>
          <w:rFonts w:ascii="Open Sans" w:eastAsia="Times New Roman" w:hAnsi="Open Sans" w:cs="Open Sans"/>
          <w:color w:val="000000"/>
          <w:spacing w:val="8"/>
          <w:kern w:val="0"/>
          <w:sz w:val="27"/>
          <w:szCs w:val="27"/>
          <w:lang w:eastAsia="en-GB"/>
          <w14:ligatures w14:val="none"/>
        </w:rPr>
        <w:t>bar light</w:t>
      </w:r>
      <w:r w:rsidRPr="003730E9">
        <w:rPr>
          <w:rFonts w:ascii="Open Sans" w:eastAsia="Times New Roman" w:hAnsi="Open Sans" w:cs="Open Sans"/>
          <w:color w:val="000000"/>
          <w:spacing w:val="8"/>
          <w:kern w:val="0"/>
          <w:sz w:val="27"/>
          <w:szCs w:val="27"/>
          <w:lang w:eastAsia="en-GB"/>
          <w14:ligatures w14:val="none"/>
        </w:rPr>
        <w:t xml:space="preserve"> beacon, arrow board, washdown system, special lighting, ether cold starting aid, engine </w:t>
      </w:r>
      <w:r w:rsidRPr="003730E9">
        <w:rPr>
          <w:rFonts w:ascii="Open Sans" w:eastAsia="Times New Roman" w:hAnsi="Open Sans" w:cs="Open Sans"/>
          <w:color w:val="000000"/>
          <w:spacing w:val="8"/>
          <w:kern w:val="0"/>
          <w:sz w:val="27"/>
          <w:szCs w:val="27"/>
          <w:lang w:eastAsia="en-GB"/>
          <w14:ligatures w14:val="none"/>
        </w:rPr>
        <w:lastRenderedPageBreak/>
        <w:t>block heater, load weight indicator, automatic lube system, and others. Consult the factory for a listing of all currently available options</w:t>
      </w:r>
    </w:p>
    <w:p w14:paraId="105E5C81" w14:textId="5991D3E7" w:rsidR="00EB494E" w:rsidRPr="00EB494E" w:rsidRDefault="00EB494E" w:rsidP="003730E9">
      <w:pPr>
        <w:autoSpaceDE w:val="0"/>
        <w:autoSpaceDN w:val="0"/>
        <w:adjustRightInd w:val="0"/>
        <w:spacing w:after="40" w:line="191" w:lineRule="atLeast"/>
        <w:rPr>
          <w:rFonts w:ascii="HelveticaNeueLT Std Lt" w:hAnsi="HelveticaNeueLT Std Lt" w:cs="HelveticaNeueLT Std Lt"/>
          <w:color w:val="57585A"/>
          <w:kern w:val="0"/>
          <w:sz w:val="19"/>
          <w:szCs w:val="19"/>
        </w:rPr>
      </w:pPr>
    </w:p>
    <w:sectPr w:rsidR="00EB494E" w:rsidRPr="00EB494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NeueLT Std L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elveticaNeueLT St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elveticaNeueLT Std Blk">
    <w:altName w:val="HelveticaNeueLT Std Blk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Open Sans">
    <w:altName w:val="Open Sans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533F6"/>
    <w:multiLevelType w:val="multilevel"/>
    <w:tmpl w:val="40F2F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2214CA"/>
    <w:multiLevelType w:val="multilevel"/>
    <w:tmpl w:val="68E46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0D19B8"/>
    <w:multiLevelType w:val="multilevel"/>
    <w:tmpl w:val="A05A1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B64472"/>
    <w:multiLevelType w:val="multilevel"/>
    <w:tmpl w:val="06B25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CE34DB"/>
    <w:multiLevelType w:val="multilevel"/>
    <w:tmpl w:val="EEBC3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3D7879"/>
    <w:multiLevelType w:val="hybridMultilevel"/>
    <w:tmpl w:val="26B8D4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571248"/>
    <w:multiLevelType w:val="multilevel"/>
    <w:tmpl w:val="2236D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60055D"/>
    <w:multiLevelType w:val="multilevel"/>
    <w:tmpl w:val="E4DEB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F007DCC"/>
    <w:multiLevelType w:val="multilevel"/>
    <w:tmpl w:val="B1C42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72118172">
    <w:abstractNumId w:val="5"/>
  </w:num>
  <w:num w:numId="2" w16cid:durableId="518280724">
    <w:abstractNumId w:val="6"/>
  </w:num>
  <w:num w:numId="3" w16cid:durableId="85856884">
    <w:abstractNumId w:val="1"/>
  </w:num>
  <w:num w:numId="4" w16cid:durableId="312222884">
    <w:abstractNumId w:val="4"/>
  </w:num>
  <w:num w:numId="5" w16cid:durableId="696393624">
    <w:abstractNumId w:val="3"/>
  </w:num>
  <w:num w:numId="6" w16cid:durableId="82992275">
    <w:abstractNumId w:val="8"/>
  </w:num>
  <w:num w:numId="7" w16cid:durableId="1146893706">
    <w:abstractNumId w:val="7"/>
  </w:num>
  <w:num w:numId="8" w16cid:durableId="440540225">
    <w:abstractNumId w:val="0"/>
  </w:num>
  <w:num w:numId="9" w16cid:durableId="956853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635"/>
    <w:rsid w:val="000B37DC"/>
    <w:rsid w:val="001E346A"/>
    <w:rsid w:val="00322A24"/>
    <w:rsid w:val="003730E9"/>
    <w:rsid w:val="00525855"/>
    <w:rsid w:val="00605388"/>
    <w:rsid w:val="00637687"/>
    <w:rsid w:val="0063783D"/>
    <w:rsid w:val="00785E05"/>
    <w:rsid w:val="00816606"/>
    <w:rsid w:val="008B5D29"/>
    <w:rsid w:val="008C5F7D"/>
    <w:rsid w:val="00952E93"/>
    <w:rsid w:val="00AF1BB7"/>
    <w:rsid w:val="00CC59A0"/>
    <w:rsid w:val="00CD245B"/>
    <w:rsid w:val="00CF5EF7"/>
    <w:rsid w:val="00DE2635"/>
    <w:rsid w:val="00DF5B3E"/>
    <w:rsid w:val="00E85921"/>
    <w:rsid w:val="00EB494E"/>
    <w:rsid w:val="00F22A83"/>
    <w:rsid w:val="00F53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05783"/>
  <w15:chartTrackingRefBased/>
  <w15:docId w15:val="{0C101E81-70CF-469C-9A35-40039E661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2635"/>
    <w:pPr>
      <w:ind w:left="720"/>
      <w:contextualSpacing/>
    </w:pPr>
  </w:style>
  <w:style w:type="paragraph" w:customStyle="1" w:styleId="Default">
    <w:name w:val="Default"/>
    <w:rsid w:val="00816606"/>
    <w:pPr>
      <w:autoSpaceDE w:val="0"/>
      <w:autoSpaceDN w:val="0"/>
      <w:adjustRightInd w:val="0"/>
      <w:spacing w:after="0" w:line="240" w:lineRule="auto"/>
    </w:pPr>
    <w:rPr>
      <w:rFonts w:ascii="HelveticaNeueLT Std Lt" w:hAnsi="HelveticaNeueLT Std Lt" w:cs="HelveticaNeueLT Std Lt"/>
      <w:color w:val="000000"/>
      <w:kern w:val="0"/>
      <w:sz w:val="24"/>
      <w:szCs w:val="24"/>
    </w:rPr>
  </w:style>
  <w:style w:type="paragraph" w:customStyle="1" w:styleId="Pa0">
    <w:name w:val="Pa0"/>
    <w:basedOn w:val="Default"/>
    <w:next w:val="Default"/>
    <w:uiPriority w:val="99"/>
    <w:rsid w:val="00816606"/>
    <w:pPr>
      <w:spacing w:line="191" w:lineRule="atLeast"/>
    </w:pPr>
    <w:rPr>
      <w:rFonts w:cstheme="minorBidi"/>
      <w:color w:val="auto"/>
    </w:rPr>
  </w:style>
  <w:style w:type="paragraph" w:customStyle="1" w:styleId="Pa1">
    <w:name w:val="Pa1"/>
    <w:basedOn w:val="Default"/>
    <w:next w:val="Default"/>
    <w:uiPriority w:val="99"/>
    <w:rsid w:val="00816606"/>
    <w:pPr>
      <w:spacing w:line="231" w:lineRule="atLeast"/>
    </w:pPr>
    <w:rPr>
      <w:rFonts w:ascii="HelveticaNeueLT Std" w:hAnsi="HelveticaNeueLT Std" w:cstheme="minorBidi"/>
      <w:color w:val="auto"/>
    </w:rPr>
  </w:style>
  <w:style w:type="paragraph" w:customStyle="1" w:styleId="Pa2">
    <w:name w:val="Pa2"/>
    <w:basedOn w:val="Default"/>
    <w:next w:val="Default"/>
    <w:uiPriority w:val="99"/>
    <w:rsid w:val="00816606"/>
    <w:pPr>
      <w:spacing w:line="191" w:lineRule="atLeast"/>
    </w:pPr>
    <w:rPr>
      <w:rFonts w:ascii="HelveticaNeueLT Std" w:hAnsi="HelveticaNeueLT Std" w:cstheme="minorBidi"/>
      <w:color w:val="auto"/>
    </w:rPr>
  </w:style>
  <w:style w:type="character" w:customStyle="1" w:styleId="A2">
    <w:name w:val="A2"/>
    <w:uiPriority w:val="99"/>
    <w:rsid w:val="00EB494E"/>
    <w:rPr>
      <w:rFonts w:ascii="HelveticaNeueLT Std Lt" w:hAnsi="HelveticaNeueLT Std Lt" w:cs="HelveticaNeueLT Std Lt"/>
      <w:color w:val="FFFFFF"/>
    </w:rPr>
  </w:style>
  <w:style w:type="paragraph" w:customStyle="1" w:styleId="Pa7">
    <w:name w:val="Pa7"/>
    <w:basedOn w:val="Default"/>
    <w:next w:val="Default"/>
    <w:uiPriority w:val="99"/>
    <w:rsid w:val="00EB494E"/>
    <w:pPr>
      <w:spacing w:line="231" w:lineRule="atLeast"/>
    </w:pPr>
    <w:rPr>
      <w:rFonts w:ascii="HelveticaNeueLT Std Blk" w:hAnsi="HelveticaNeueLT Std Blk" w:cstheme="minorBidi"/>
      <w:color w:val="auto"/>
    </w:rPr>
  </w:style>
  <w:style w:type="paragraph" w:customStyle="1" w:styleId="Pa8">
    <w:name w:val="Pa8"/>
    <w:basedOn w:val="Default"/>
    <w:next w:val="Default"/>
    <w:uiPriority w:val="99"/>
    <w:rsid w:val="00EB494E"/>
    <w:pPr>
      <w:spacing w:line="191" w:lineRule="atLeast"/>
    </w:pPr>
    <w:rPr>
      <w:rFonts w:ascii="HelveticaNeueLT Std Blk" w:hAnsi="HelveticaNeueLT Std Blk" w:cstheme="minorBidi"/>
      <w:color w:val="auto"/>
    </w:rPr>
  </w:style>
  <w:style w:type="character" w:customStyle="1" w:styleId="A3">
    <w:name w:val="A3"/>
    <w:uiPriority w:val="99"/>
    <w:rsid w:val="00EB494E"/>
    <w:rPr>
      <w:rFonts w:ascii="HelveticaNeueLT Std Lt" w:hAnsi="HelveticaNeueLT Std Lt" w:cs="HelveticaNeueLT Std Lt"/>
      <w:color w:val="FFFFFF"/>
      <w:sz w:val="12"/>
      <w:szCs w:val="12"/>
    </w:rPr>
  </w:style>
  <w:style w:type="paragraph" w:styleId="NormalWeb">
    <w:name w:val="Normal (Web)"/>
    <w:basedOn w:val="Normal"/>
    <w:uiPriority w:val="99"/>
    <w:unhideWhenUsed/>
    <w:rsid w:val="003730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3730E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730E9"/>
    <w:rPr>
      <w:color w:val="0000FF"/>
      <w:u w:val="single"/>
    </w:rPr>
  </w:style>
  <w:style w:type="character" w:customStyle="1" w:styleId="floatleft">
    <w:name w:val="floatleft"/>
    <w:basedOn w:val="DefaultParagraphFont"/>
    <w:rsid w:val="003730E9"/>
  </w:style>
  <w:style w:type="character" w:customStyle="1" w:styleId="floatright">
    <w:name w:val="floatright"/>
    <w:basedOn w:val="DefaultParagraphFont"/>
    <w:rsid w:val="003730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296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5157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1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367</Words>
  <Characters>2093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Osama Soliman</dc:creator>
  <cp:keywords/>
  <dc:description/>
  <cp:lastModifiedBy>Osama Soliman</cp:lastModifiedBy>
  <cp:revision>5</cp:revision>
  <dcterms:created xsi:type="dcterms:W3CDTF">2024-02-14T12:07:00Z</dcterms:created>
  <dcterms:modified xsi:type="dcterms:W3CDTF">2024-02-27T12:17:00Z</dcterms:modified>
</cp:coreProperties>
</file>