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before="0"/>
        <w:jc w:val="center"/>
      </w:pPr>
      <w:r>
        <w:rPr>
          <w:rFonts w:ascii="Arial" w:cs="Arial" w:eastAsia="Arial" w:hAnsi="Arial"/>
          <w:b/>
          <w:bCs/>
          <w:color w:val="1E40AF"/>
          <w:sz w:val="52"/>
          <w:szCs w:val="52"/>
        </w:rPr>
        <w:t xml:space="preserve">TrustedWork Tunisia</w:t>
      </w:r>
    </w:p>
    <w:p>
      <w:pPr>
        <w:spacing w:after="200" w:before="0"/>
        <w:jc w:val="center"/>
      </w:pPr>
      <w:r>
        <w:rPr>
          <w:rFonts w:ascii="Arial" w:cs="Arial" w:eastAsia="Arial" w:hAnsi="Arial"/>
          <w:color w:val="3B82F6"/>
          <w:sz w:val="28"/>
          <w:szCs w:val="28"/>
        </w:rPr>
        <w:t xml:space="preserve">Plateforme Freelance Microservices</w:t>
      </w:r>
    </w:p>
    <w:p>
      <w:pPr>
        <w:pBdr>
          <w:top w:val="single" w:color="3B82F6" w:sz="6"/>
        </w:pBdr>
        <w:spacing w:after="80" w:before="80"/>
        <w:jc w:val="center"/>
      </w:pPr>
    </w:p>
    <w:p>
      <w:pPr>
        <w:spacing w:after="80" w:before="160"/>
        <w:jc w:val="center"/>
      </w:pPr>
      <w:r>
        <w:rPr>
          <w:rFonts w:ascii="Arial" w:cs="Arial" w:eastAsia="Arial" w:hAnsi="Arial"/>
          <w:b/>
          <w:bCs/>
          <w:color w:val="1E40AF"/>
          <w:sz w:val="64"/>
          <w:szCs w:val="64"/>
        </w:rPr>
        <w:t xml:space="preserve">MODULE 08</w:t>
      </w:r>
    </w:p>
    <w:p>
      <w:pPr>
        <w:spacing w:after="80" w:before="0"/>
        <w:jc w:val="center"/>
      </w:pPr>
      <w:r>
        <w:rPr>
          <w:rFonts w:ascii="Arial" w:cs="Arial" w:eastAsia="Arial" w:hAnsi="Arial"/>
          <w:b/>
          <w:bCs/>
          <w:color w:val="374151"/>
          <w:sz w:val="36"/>
          <w:szCs w:val="36"/>
        </w:rPr>
        <w:t xml:space="preserve">Project Management &amp; Delivery Intelligence</w:t>
      </w:r>
    </w:p>
    <w:p>
      <w:pPr>
        <w:pBdr>
          <w:bottom w:val="single" w:color="3B82F6" w:sz="6"/>
        </w:pBdr>
        <w:spacing w:after="200" w:before="80"/>
        <w:jc w:val="center"/>
      </w:pPr>
    </w:p>
    <w:p>
      <w:pPr>
        <w:spacing w:after="60" w:before="160"/>
        <w:jc w:val="center"/>
      </w:pPr>
      <w:r>
        <w:rPr>
          <w:rFonts w:ascii="Arial" w:cs="Arial" w:eastAsia="Arial" w:hAnsi="Arial"/>
          <w:color w:val="374151"/>
          <w:sz w:val="28"/>
          <w:szCs w:val="28"/>
        </w:rPr>
        <w:t xml:space="preserve">Documentation Technique Complete</w:t>
      </w:r>
    </w:p>
    <w:p>
      <w:pPr>
        <w:spacing w:after="60" w:before="0"/>
        <w:jc w:val="center"/>
      </w:pPr>
      <w:r>
        <w:rPr>
          <w:rFonts w:ascii="Arial" w:cs="Arial" w:eastAsia="Arial" w:hAnsi="Arial"/>
          <w:color w:val="3B82F6"/>
          <w:sz w:val="24"/>
          <w:szCs w:val="24"/>
        </w:rPr>
        <w:t xml:space="preserve">Annee Universitaire 2024 - 2025</w:t>
      </w:r>
    </w:p>
    <w:p>
      <w:pPr>
        <w:spacing w:after="60" w:before="0"/>
        <w:jc w:val="center"/>
      </w:pPr>
      <w:r>
        <w:rPr>
          <w:rFonts w:ascii="Arial" w:cs="Arial" w:eastAsia="Arial" w:hAnsi="Arial"/>
          <w:color w:val="374151"/>
          <w:sz w:val="22"/>
          <w:szCs w:val="22"/>
        </w:rPr>
        <w:t xml:space="preserve">Spring Boot 3.5 | Angular 18 | MySQL | Maven</w:t>
      </w:r>
    </w:p>
    <w:p>
      <w:pPr>
        <w:spacing w:after="60" w:before="0"/>
        <w:jc w:val="center"/>
      </w:pPr>
      <w:r>
        <w:rPr>
          <w:rFonts w:ascii="Arial" w:cs="Arial" w:eastAsia="Arial" w:hAnsi="Arial"/>
          <w:color w:val="374151"/>
          <w:sz w:val="22"/>
          <w:szCs w:val="22"/>
        </w:rPr>
        <w:t xml:space="preserve">Port : 8089  |  Context-path : /project  |  DB : trustedwork_project_db</w:t>
      </w:r>
    </w:p>
    <w:p>
      <w:r>
        <w:br w:type="page"/>
      </w:r>
    </w:p>
    <w:p>
      <w:pPr>
        <w:pStyle w:val="Heading1"/>
        <w:spacing w:after="120" w:before="360"/>
      </w:pPr>
      <w:r>
        <w:rPr>
          <w:rFonts w:ascii="Arial" w:cs="Arial" w:eastAsia="Arial" w:hAnsi="Arial"/>
          <w:b/>
          <w:bCs/>
          <w:color w:val="1E40AF"/>
          <w:sz w:val="32"/>
          <w:szCs w:val="32"/>
        </w:rPr>
        <w:t xml:space="preserve">1. Vue d'ensemble du Module</w:t>
      </w:r>
    </w:p>
    <w:p>
      <w:pPr>
        <w:spacing w:after="80" w:before="40"/>
      </w:pPr>
      <w:r>
        <w:rPr>
          <w:rFonts w:ascii="Arial" w:cs="Arial" w:eastAsia="Arial" w:hAnsi="Arial"/>
          <w:color w:val="111827"/>
          <w:sz w:val="20"/>
          <w:szCs w:val="20"/>
        </w:rPr>
        <w:t xml:space="preserve">Le Module 08 est le maillon d'execution de l'ecosysteme TrustedWork Tunisia. Il intervient automatiquement apres la signature d'un contrat (Module 05, port 8085) et fournit un espace de travail collaboratif complet ou client et freelancer suivent l'avancement en temps reel.</w:t>
      </w:r>
    </w:p>
    <w:p>
      <w:pPr>
        <w:pBdr>
          <w:bottom w:val="single" w:color="DBEAFE" w:sz="4" w:space="1"/>
        </w:pBdr>
        <w:spacing w:after="120" w:before="120"/>
      </w:pPr>
    </w:p>
    <w:p>
      <w:pPr>
        <w:pStyle w:val="Heading2"/>
        <w:spacing w:after="80" w:before="240"/>
      </w:pPr>
      <w:r>
        <w:rPr>
          <w:rFonts w:ascii="Arial" w:cs="Arial" w:eastAsia="Arial" w:hAnsi="Arial"/>
          <w:b/>
          <w:bCs/>
          <w:color w:val="3B82F6"/>
          <w:sz w:val="24"/>
          <w:szCs w:val="24"/>
        </w:rPr>
        <w:t xml:space="preserve">1.1 Positionnement dans la plateforme</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5580"/>
      </w:tblGrid>
      <w:tr>
        <w:tc>
          <w:tcPr>
            <w:tcW w:type="dxa" w:w="144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Etape</w:t>
            </w:r>
          </w:p>
        </w:tc>
        <w:tc>
          <w:tcPr>
            <w:tcW w:type="dxa" w:w="144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Module</w:t>
            </w:r>
          </w:p>
        </w:tc>
        <w:tc>
          <w:tcPr>
            <w:tcW w:type="dxa" w:w="558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Description</w:t>
            </w:r>
          </w:p>
        </w:tc>
      </w:tr>
      <w:tr>
        <w:tc>
          <w:tcPr>
            <w:tcW w:type="dxa" w:w="14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1</w:t>
            </w:r>
          </w:p>
        </w:tc>
        <w:tc>
          <w:tcPr>
            <w:tcW w:type="dxa" w:w="14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Module 01</w:t>
            </w:r>
          </w:p>
        </w:tc>
        <w:tc>
          <w:tcPr>
            <w:tcW w:type="dxa" w:w="558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Inscription + KYC + JWT</w:t>
            </w:r>
          </w:p>
        </w:tc>
      </w:tr>
      <w:tr>
        <w:tc>
          <w:tcPr>
            <w:tcW w:type="dxa" w:w="144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2</w:t>
            </w:r>
          </w:p>
        </w:tc>
        <w:tc>
          <w:tcPr>
            <w:tcW w:type="dxa" w:w="144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Module 02</w:t>
            </w:r>
          </w:p>
        </w:tc>
        <w:tc>
          <w:tcPr>
            <w:tcW w:type="dxa" w:w="558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Profil Freelancer + Skills + Certifications</w:t>
            </w:r>
          </w:p>
        </w:tc>
      </w:tr>
      <w:tr>
        <w:tc>
          <w:tcPr>
            <w:tcW w:type="dxa" w:w="14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3</w:t>
            </w:r>
          </w:p>
        </w:tc>
        <w:tc>
          <w:tcPr>
            <w:tcW w:type="dxa" w:w="14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Module 03</w:t>
            </w:r>
          </w:p>
        </w:tc>
        <w:tc>
          <w:tcPr>
            <w:tcW w:type="dxa" w:w="558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Smart Job Board + Matching IA</w:t>
            </w:r>
          </w:p>
        </w:tc>
      </w:tr>
      <w:tr>
        <w:tc>
          <w:tcPr>
            <w:tcW w:type="dxa" w:w="144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4</w:t>
            </w:r>
          </w:p>
        </w:tc>
        <w:tc>
          <w:tcPr>
            <w:tcW w:type="dxa" w:w="144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Module 05</w:t>
            </w:r>
          </w:p>
        </w:tc>
        <w:tc>
          <w:tcPr>
            <w:tcW w:type="dxa" w:w="558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Signature contrat + Escrow + Arbitrage</w:t>
            </w:r>
          </w:p>
        </w:tc>
      </w:tr>
      <w:tr>
        <w:tc>
          <w:tcPr>
            <w:tcW w:type="dxa" w:w="14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5 — NOTRE MODULE</w:t>
            </w:r>
          </w:p>
        </w:tc>
        <w:tc>
          <w:tcPr>
            <w:tcW w:type="dxa" w:w="14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Module 08</w:t>
            </w:r>
          </w:p>
        </w:tc>
        <w:tc>
          <w:tcPr>
            <w:tcW w:type="dxa" w:w="558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Gestion de projet + IA + ML + Analytics</w:t>
            </w:r>
          </w:p>
        </w:tc>
      </w:tr>
    </w:tbl>
    <w:p>
      <w:pPr>
        <w:spacing w:before="120"/>
      </w:pPr>
    </w:p>
    <w:p>
      <w:pPr>
        <w:pStyle w:val="Heading2"/>
        <w:spacing w:after="80" w:before="240"/>
      </w:pPr>
      <w:r>
        <w:rPr>
          <w:rFonts w:ascii="Arial" w:cs="Arial" w:eastAsia="Arial" w:hAnsi="Arial"/>
          <w:b/>
          <w:bCs/>
          <w:color w:val="3B82F6"/>
          <w:sz w:val="24"/>
          <w:szCs w:val="24"/>
        </w:rPr>
        <w:t xml:space="preserve">1.2 Ce que le module realise concretement</w:t>
      </w:r>
    </w:p>
    <w:p>
      <w:pPr>
        <w:pStyle w:val="ListParagraph"/>
        <w:numPr>
          <w:ilvl w:val="0"/>
          <w:numId w:val="2"/>
        </w:numPr>
        <w:spacing w:after="30" w:before="30"/>
      </w:pPr>
      <w:r>
        <w:rPr>
          <w:rFonts w:ascii="Arial" w:cs="Arial" w:eastAsia="Arial" w:hAnsi="Arial"/>
          <w:color w:val="111827"/>
          <w:sz w:val="20"/>
          <w:szCs w:val="20"/>
        </w:rPr>
        <w:t xml:space="preserve">Gestion complete de projets (CRUD + statuts + enrichissement CIN/nom depuis Module 01)</w:t>
      </w:r>
    </w:p>
    <w:p>
      <w:pPr>
        <w:pStyle w:val="ListParagraph"/>
        <w:numPr>
          <w:ilvl w:val="0"/>
          <w:numId w:val="2"/>
        </w:numPr>
        <w:spacing w:after="30" w:before="30"/>
      </w:pPr>
      <w:r>
        <w:rPr>
          <w:rFonts w:ascii="Arial" w:cs="Arial" w:eastAsia="Arial" w:hAnsi="Arial"/>
          <w:color w:val="111827"/>
          <w:sz w:val="20"/>
          <w:szCs w:val="20"/>
        </w:rPr>
        <w:t xml:space="preserve">Kanban board Angular avec Angular CDK Drag &amp; Drop — 4 colonnes, recalcul automatique du completionRate</w:t>
      </w:r>
    </w:p>
    <w:p>
      <w:pPr>
        <w:pStyle w:val="ListParagraph"/>
        <w:numPr>
          <w:ilvl w:val="0"/>
          <w:numId w:val="2"/>
        </w:numPr>
        <w:spacing w:after="30" w:before="30"/>
      </w:pPr>
      <w:r>
        <w:rPr>
          <w:rFonts w:ascii="Arial" w:cs="Arial" w:eastAsia="Arial" w:hAnsi="Arial"/>
          <w:color w:val="111827"/>
          <w:sz w:val="20"/>
          <w:szCs w:val="20"/>
        </w:rPr>
        <w:t xml:space="preserve">Gantt Chart personnalise CSS pur (sans librairie externe) — filtres, zoom 3 niveaux, ligne Aujourd'hui</w:t>
      </w:r>
    </w:p>
    <w:p>
      <w:pPr>
        <w:pStyle w:val="ListParagraph"/>
        <w:numPr>
          <w:ilvl w:val="0"/>
          <w:numId w:val="2"/>
        </w:numPr>
        <w:spacing w:after="30" w:before="30"/>
      </w:pPr>
      <w:r>
        <w:rPr>
          <w:rFonts w:ascii="Arial" w:cs="Arial" w:eastAsia="Arial" w:hAnsi="Arial"/>
          <w:color w:val="111827"/>
          <w:sz w:val="20"/>
          <w:szCs w:val="20"/>
        </w:rPr>
        <w:t xml:space="preserve">Gestion des livrables avec workflow de review client (SUBMITTED -&gt; APPROVED / REJECTED)</w:t>
      </w:r>
    </w:p>
    <w:p>
      <w:pPr>
        <w:pStyle w:val="ListParagraph"/>
        <w:numPr>
          <w:ilvl w:val="0"/>
          <w:numId w:val="2"/>
        </w:numPr>
        <w:spacing w:after="30" w:before="30"/>
      </w:pPr>
      <w:r>
        <w:rPr>
          <w:rFonts w:ascii="Arial" w:cs="Arial" w:eastAsia="Arial" w:hAnsi="Arial"/>
          <w:color w:val="111827"/>
          <w:sz w:val="20"/>
          <w:szCs w:val="20"/>
        </w:rPr>
        <w:t xml:space="preserve">4 detections IA automatiques : DELAY_RISK (via ML), BOTTLENECK, INACTIVITY, SCOPE_CREEP</w:t>
      </w:r>
    </w:p>
    <w:p>
      <w:pPr>
        <w:pStyle w:val="ListParagraph"/>
        <w:numPr>
          <w:ilvl w:val="0"/>
          <w:numId w:val="2"/>
        </w:numPr>
        <w:spacing w:after="30" w:before="30"/>
      </w:pPr>
      <w:r>
        <w:rPr>
          <w:rFonts w:ascii="Arial" w:cs="Arial" w:eastAsia="Arial" w:hAnsi="Arial"/>
          <w:color w:val="111827"/>
          <w:sz w:val="20"/>
          <w:szCs w:val="20"/>
        </w:rPr>
        <w:t xml:space="preserve">Modele Random Forest PMML (200 arbres, 8 features) integre via jpmml-evaluator 1.7.7</w:t>
      </w:r>
    </w:p>
    <w:p>
      <w:pPr>
        <w:pStyle w:val="ListParagraph"/>
        <w:numPr>
          <w:ilvl w:val="0"/>
          <w:numId w:val="2"/>
        </w:numPr>
        <w:spacing w:after="30" w:before="30"/>
      </w:pPr>
      <w:r>
        <w:rPr>
          <w:rFonts w:ascii="Arial" w:cs="Arial" w:eastAsia="Arial" w:hAnsi="Arial"/>
          <w:color w:val="111827"/>
          <w:sz w:val="20"/>
          <w:szCs w:val="20"/>
        </w:rPr>
        <w:t xml:space="preserve">Burndown chart avec regression lineaire et projection de date de livraison</w:t>
      </w:r>
    </w:p>
    <w:p>
      <w:pPr>
        <w:pStyle w:val="ListParagraph"/>
        <w:numPr>
          <w:ilvl w:val="0"/>
          <w:numId w:val="2"/>
        </w:numPr>
        <w:spacing w:after="30" w:before="30"/>
      </w:pPr>
      <w:r>
        <w:rPr>
          <w:rFonts w:ascii="Arial" w:cs="Arial" w:eastAsia="Arial" w:hAnsi="Arial"/>
          <w:color w:val="111827"/>
          <w:sz w:val="20"/>
          <w:szCs w:val="20"/>
        </w:rPr>
        <w:t xml:space="preserve">Rapports de progression automatiques hebdomadaires (@Scheduled chaque lundi)</w:t>
      </w:r>
    </w:p>
    <w:p>
      <w:pPr>
        <w:pStyle w:val="ListParagraph"/>
        <w:numPr>
          <w:ilvl w:val="0"/>
          <w:numId w:val="2"/>
        </w:numPr>
        <w:spacing w:after="30" w:before="30"/>
      </w:pPr>
      <w:r>
        <w:rPr>
          <w:rFonts w:ascii="Arial" w:cs="Arial" w:eastAsia="Arial" w:hAnsi="Arial"/>
          <w:color w:val="111827"/>
          <w:sz w:val="20"/>
          <w:szCs w:val="20"/>
        </w:rPr>
        <w:t xml:space="preserve">Systeme de mailing (Gmail SMTP + templates Thymeleaf HTML) vers client et freelancer</w:t>
      </w:r>
    </w:p>
    <w:p>
      <w:pPr>
        <w:pStyle w:val="ListParagraph"/>
        <w:numPr>
          <w:ilvl w:val="0"/>
          <w:numId w:val="2"/>
        </w:numPr>
        <w:spacing w:after="30" w:before="30"/>
      </w:pPr>
      <w:r>
        <w:rPr>
          <w:rFonts w:ascii="Arial" w:cs="Arial" w:eastAsia="Arial" w:hAnsi="Arial"/>
          <w:color w:val="111827"/>
          <w:sz w:val="20"/>
          <w:szCs w:val="20"/>
        </w:rPr>
        <w:t xml:space="preserve">Notifications persistees en base (6 types, badge Angular avec polling)</w:t>
      </w:r>
    </w:p>
    <w:p>
      <w:pPr>
        <w:pStyle w:val="ListParagraph"/>
        <w:numPr>
          <w:ilvl w:val="0"/>
          <w:numId w:val="2"/>
        </w:numPr>
        <w:spacing w:after="30" w:before="30"/>
      </w:pPr>
      <w:r>
        <w:rPr>
          <w:rFonts w:ascii="Arial" w:cs="Arial" w:eastAsia="Arial" w:hAnsi="Arial"/>
          <w:color w:val="111827"/>
          <w:sz w:val="20"/>
          <w:szCs w:val="20"/>
        </w:rPr>
        <w:t xml:space="preserve">Export PDF (iText 7) et CSV (compatible Excel francais)</w:t>
      </w:r>
    </w:p>
    <w:p>
      <w:pPr>
        <w:pStyle w:val="ListParagraph"/>
        <w:numPr>
          <w:ilvl w:val="0"/>
          <w:numId w:val="2"/>
        </w:numPr>
        <w:spacing w:after="30" w:before="30"/>
      </w:pPr>
      <w:r>
        <w:rPr>
          <w:rFonts w:ascii="Arial" w:cs="Arial" w:eastAsia="Arial" w:hAnsi="Arial"/>
          <w:color w:val="111827"/>
          <w:sz w:val="20"/>
          <w:szCs w:val="20"/>
        </w:rPr>
        <w:t xml:space="preserve">Securite JWT avec validation aupres de Module 01 (JwtAuthenticationFilter)</w:t>
      </w:r>
    </w:p>
    <w:p>
      <w:pPr>
        <w:pStyle w:val="ListParagraph"/>
        <w:numPr>
          <w:ilvl w:val="0"/>
          <w:numId w:val="2"/>
        </w:numPr>
        <w:spacing w:after="30" w:before="30"/>
      </w:pPr>
      <w:r>
        <w:rPr>
          <w:rFonts w:ascii="Arial" w:cs="Arial" w:eastAsia="Arial" w:hAnsi="Arial"/>
          <w:color w:val="111827"/>
          <w:sz w:val="20"/>
          <w:szCs w:val="20"/>
        </w:rPr>
        <w:t xml:space="preserve">5 classes de tests unitaires JUnit 5 / Mockito (rapports surefire generes)</w:t>
      </w:r>
    </w:p>
    <w:p>
      <w:r>
        <w:br w:type="page"/>
      </w:r>
    </w:p>
    <w:p>
      <w:pPr>
        <w:pStyle w:val="Heading1"/>
        <w:spacing w:after="120" w:before="360"/>
      </w:pPr>
      <w:r>
        <w:rPr>
          <w:rFonts w:ascii="Arial" w:cs="Arial" w:eastAsia="Arial" w:hAnsi="Arial"/>
          <w:b/>
          <w:bCs/>
          <w:color w:val="1E40AF"/>
          <w:sz w:val="32"/>
          <w:szCs w:val="32"/>
        </w:rPr>
        <w:t xml:space="preserve">2. Configuration Technique</w:t>
      </w:r>
    </w:p>
    <w:p>
      <w:pPr>
        <w:pStyle w:val="Heading2"/>
        <w:spacing w:after="80" w:before="240"/>
      </w:pPr>
      <w:r>
        <w:rPr>
          <w:rFonts w:ascii="Arial" w:cs="Arial" w:eastAsia="Arial" w:hAnsi="Arial"/>
          <w:b/>
          <w:bCs/>
          <w:color w:val="3B82F6"/>
          <w:sz w:val="24"/>
          <w:szCs w:val="24"/>
        </w:rPr>
        <w:t xml:space="preserve">2.1 application.properties</w:t>
      </w:r>
    </w:p>
    <w:p>
      <w:pPr>
        <w:shd w:fill="F1F5F9" w:val="clear"/>
        <w:spacing w:after="60" w:before="60"/>
        <w:ind w:left="360"/>
      </w:pPr>
      <w:r>
        <w:rPr>
          <w:rFonts w:ascii="Courier New" w:cs="Courier New" w:eastAsia="Courier New" w:hAnsi="Courier New"/>
          <w:color w:val="334155"/>
          <w:sz w:val="16"/>
          <w:szCs w:val="16"/>
        </w:rPr>
        <w:t xml:space="preserve">server.port=8089</w:t>
      </w:r>
    </w:p>
    <w:p>
      <w:pPr>
        <w:shd w:fill="F1F5F9" w:val="clear"/>
        <w:spacing w:after="60" w:before="60"/>
        <w:ind w:left="360"/>
      </w:pPr>
      <w:r>
        <w:rPr>
          <w:rFonts w:ascii="Courier New" w:cs="Courier New" w:eastAsia="Courier New" w:hAnsi="Courier New"/>
          <w:color w:val="334155"/>
          <w:sz w:val="16"/>
          <w:szCs w:val="16"/>
        </w:rPr>
        <w:t xml:space="preserve">server.servlet.context-path=/project</w:t>
      </w:r>
    </w:p>
    <w:p>
      <w:pPr>
        <w:shd w:fill="F1F5F9" w:val="clear"/>
        <w:spacing w:after="60" w:before="60"/>
        <w:ind w:left="360"/>
      </w:pPr>
      <w:r>
        <w:rPr>
          <w:rFonts w:ascii="Courier New" w:cs="Courier New" w:eastAsia="Courier New" w:hAnsi="Courier New"/>
          <w:color w:val="334155"/>
          <w:sz w:val="16"/>
          <w:szCs w:val="16"/>
        </w:rPr>
        <w:t xml:space="preserve">spring.datasource.url=jdbc:mysql://localhost:3306/trustedwork_project_db</w:t>
      </w:r>
    </w:p>
    <w:p>
      <w:pPr>
        <w:shd w:fill="F1F5F9" w:val="clear"/>
        <w:spacing w:after="60" w:before="60"/>
        <w:ind w:left="360"/>
      </w:pPr>
      <w:r>
        <w:rPr>
          <w:rFonts w:ascii="Courier New" w:cs="Courier New" w:eastAsia="Courier New" w:hAnsi="Courier New"/>
          <w:color w:val="334155"/>
          <w:sz w:val="16"/>
          <w:szCs w:val="16"/>
        </w:rPr>
        <w:t xml:space="preserve">spring.jpa.hibernate.ddl-auto=update</w:t>
      </w:r>
    </w:p>
    <w:p>
      <w:pPr>
        <w:shd w:fill="F1F5F9" w:val="clear"/>
        <w:spacing w:after="60" w:before="60"/>
        <w:ind w:left="360"/>
      </w:pPr>
      <w:r>
        <w:rPr>
          <w:rFonts w:ascii="Courier New" w:cs="Courier New" w:eastAsia="Courier New" w:hAnsi="Courier New"/>
          <w:color w:val="334155"/>
          <w:sz w:val="16"/>
          <w:szCs w:val="16"/>
        </w:rPr>
        <w:t xml:space="preserve">user-service.base-url=http://localhost:8081/api</w:t>
      </w:r>
    </w:p>
    <w:p>
      <w:pPr>
        <w:shd w:fill="F1F5F9" w:val="clear"/>
        <w:spacing w:after="60" w:before="60"/>
        <w:ind w:left="360"/>
      </w:pPr>
      <w:r>
        <w:rPr>
          <w:rFonts w:ascii="Courier New" w:cs="Courier New" w:eastAsia="Courier New" w:hAnsi="Courier New"/>
          <w:color w:val="334155"/>
          <w:sz w:val="16"/>
          <w:szCs w:val="16"/>
        </w:rPr>
        <w:t xml:space="preserve">jwt.secret=PiCloudSuperSecretKeyForJWT...</w:t>
      </w:r>
    </w:p>
    <w:p>
      <w:pPr>
        <w:shd w:fill="F1F5F9" w:val="clear"/>
        <w:spacing w:after="60" w:before="60"/>
        <w:ind w:left="360"/>
      </w:pPr>
      <w:r>
        <w:rPr>
          <w:rFonts w:ascii="Courier New" w:cs="Courier New" w:eastAsia="Courier New" w:hAnsi="Courier New"/>
          <w:color w:val="334155"/>
          <w:sz w:val="16"/>
          <w:szCs w:val="16"/>
        </w:rPr>
        <w:t xml:space="preserve">spring.mail.host=smtp.gmail.com  |  spring.mail.port=587</w:t>
      </w:r>
    </w:p>
    <w:p>
      <w:pPr>
        <w:spacing w:after="120" w:before="40"/>
      </w:pPr>
      <w:r>
        <w:rPr>
          <w:rFonts w:ascii="Arial" w:cs="Arial" w:eastAsia="Arial" w:hAnsi="Arial"/>
          <w:color w:val="111827"/>
          <w:sz w:val="20"/>
          <w:szCs w:val="20"/>
        </w:rPr>
        <w:t xml:space="preserve">Note importante : Le service ecoute sur le port 8089 (et non 8090 comme dans le SRS initial) avec le context-path /project. L'URL reelle est donc http://localhost:8089/project/api/...</w:t>
      </w:r>
    </w:p>
    <w:p>
      <w:pPr>
        <w:pBdr>
          <w:bottom w:val="single" w:color="DBEAFE" w:sz="4" w:space="1"/>
        </w:pBdr>
        <w:spacing w:after="120" w:before="120"/>
      </w:pPr>
    </w:p>
    <w:p>
      <w:pPr>
        <w:pStyle w:val="Heading2"/>
        <w:spacing w:after="80" w:before="240"/>
      </w:pPr>
      <w:r>
        <w:rPr>
          <w:rFonts w:ascii="Arial" w:cs="Arial" w:eastAsia="Arial" w:hAnsi="Arial"/>
          <w:b/>
          <w:bCs/>
          <w:color w:val="3B82F6"/>
          <w:sz w:val="24"/>
          <w:szCs w:val="24"/>
        </w:rPr>
        <w:t xml:space="preserve">2.2 Dependances Maven principales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060"/>
      </w:tblGrid>
      <w:tr>
        <w:tc>
          <w:tcPr>
            <w:tcW w:type="dxa" w:w="360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Dependance</w:t>
            </w:r>
          </w:p>
        </w:tc>
        <w:tc>
          <w:tcPr>
            <w:tcW w:type="dxa" w:w="180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Version</w:t>
            </w:r>
          </w:p>
        </w:tc>
        <w:tc>
          <w:tcPr>
            <w:tcW w:type="dxa" w:w="406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Usage</w:t>
            </w:r>
          </w:p>
        </w:tc>
      </w:tr>
      <w:tr>
        <w:tc>
          <w:tcPr>
            <w:tcW w:type="dxa" w:w="3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spring-boot-starter-web</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3.5.13</w:t>
            </w:r>
          </w:p>
        </w:tc>
        <w:tc>
          <w:tcPr>
            <w:tcW w:type="dxa" w:w="4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REST API</w:t>
            </w:r>
          </w:p>
        </w:tc>
      </w:tr>
      <w:tr>
        <w:tc>
          <w:tcPr>
            <w:tcW w:type="dxa" w:w="3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spring-boot-starter-data-jpa</w:t>
            </w:r>
          </w:p>
        </w:tc>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3.5.13</w:t>
            </w:r>
          </w:p>
        </w:tc>
        <w:tc>
          <w:tcPr>
            <w:tcW w:type="dxa" w:w="4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JPA / Hibernate</w:t>
            </w:r>
          </w:p>
        </w:tc>
      </w:tr>
      <w:tr>
        <w:tc>
          <w:tcPr>
            <w:tcW w:type="dxa" w:w="3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spring-boot-starter-security</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3.5.13</w:t>
            </w:r>
          </w:p>
        </w:tc>
        <w:tc>
          <w:tcPr>
            <w:tcW w:type="dxa" w:w="4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JWT Security</w:t>
            </w:r>
          </w:p>
        </w:tc>
      </w:tr>
      <w:tr>
        <w:tc>
          <w:tcPr>
            <w:tcW w:type="dxa" w:w="3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spring-boot-starter-aop</w:t>
            </w:r>
          </w:p>
        </w:tc>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3.5.13</w:t>
            </w:r>
          </w:p>
        </w:tc>
        <w:tc>
          <w:tcPr>
            <w:tcW w:type="dxa" w:w="4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Logging + Performance</w:t>
            </w:r>
          </w:p>
        </w:tc>
      </w:tr>
      <w:tr>
        <w:tc>
          <w:tcPr>
            <w:tcW w:type="dxa" w:w="3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spring-boot-starter-mail</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3.5.13</w:t>
            </w:r>
          </w:p>
        </w:tc>
        <w:tc>
          <w:tcPr>
            <w:tcW w:type="dxa" w:w="4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Gmail SMTP</w:t>
            </w:r>
          </w:p>
        </w:tc>
      </w:tr>
      <w:tr>
        <w:tc>
          <w:tcPr>
            <w:tcW w:type="dxa" w:w="3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spring-boot-starter-thymeleaf</w:t>
            </w:r>
          </w:p>
        </w:tc>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3.5.13</w:t>
            </w:r>
          </w:p>
        </w:tc>
        <w:tc>
          <w:tcPr>
            <w:tcW w:type="dxa" w:w="4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Templates emails HTML</w:t>
            </w:r>
          </w:p>
        </w:tc>
      </w:tr>
      <w:tr>
        <w:tc>
          <w:tcPr>
            <w:tcW w:type="dxa" w:w="3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pmml-evaluator-metro</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1.7.7</w:t>
            </w:r>
          </w:p>
        </w:tc>
        <w:tc>
          <w:tcPr>
            <w:tcW w:type="dxa" w:w="4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Inference Random Forest PMML</w:t>
            </w:r>
          </w:p>
        </w:tc>
      </w:tr>
      <w:tr>
        <w:tc>
          <w:tcPr>
            <w:tcW w:type="dxa" w:w="3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itext7-core</w:t>
            </w:r>
          </w:p>
        </w:tc>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8.0.3</w:t>
            </w:r>
          </w:p>
        </w:tc>
        <w:tc>
          <w:tcPr>
            <w:tcW w:type="dxa" w:w="4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Export PDF</w:t>
            </w:r>
          </w:p>
        </w:tc>
      </w:tr>
      <w:tr>
        <w:tc>
          <w:tcPr>
            <w:tcW w:type="dxa" w:w="3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jjwt-api / jjwt-impl / jjwt-jackson</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0.12.6</w:t>
            </w:r>
          </w:p>
        </w:tc>
        <w:tc>
          <w:tcPr>
            <w:tcW w:type="dxa" w:w="4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JWT parsing</w:t>
            </w:r>
          </w:p>
        </w:tc>
      </w:tr>
      <w:tr>
        <w:tc>
          <w:tcPr>
            <w:tcW w:type="dxa" w:w="3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springdoc-openapi-starter-webmvc-ui</w:t>
            </w:r>
          </w:p>
        </w:tc>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2.5.0</w:t>
            </w:r>
          </w:p>
        </w:tc>
        <w:tc>
          <w:tcPr>
            <w:tcW w:type="dxa" w:w="4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Swagger UI</w:t>
            </w:r>
          </w:p>
        </w:tc>
      </w:tr>
      <w:tr>
        <w:tc>
          <w:tcPr>
            <w:tcW w:type="dxa" w:w="3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spring-boot-starter-test</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3.5.13</w:t>
            </w:r>
          </w:p>
        </w:tc>
        <w:tc>
          <w:tcPr>
            <w:tcW w:type="dxa" w:w="4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JUnit 5 + Mockito</w:t>
            </w:r>
          </w:p>
        </w:tc>
      </w:tr>
    </w:tbl>
    <w:p>
      <w:r>
        <w:br w:type="page"/>
      </w:r>
    </w:p>
    <w:p>
      <w:pPr>
        <w:pStyle w:val="Heading1"/>
        <w:spacing w:after="120" w:before="360"/>
      </w:pPr>
      <w:r>
        <w:rPr>
          <w:rFonts w:ascii="Arial" w:cs="Arial" w:eastAsia="Arial" w:hAnsi="Arial"/>
          <w:b/>
          <w:bCs/>
          <w:color w:val="1E40AF"/>
          <w:sz w:val="32"/>
          <w:szCs w:val="32"/>
        </w:rPr>
        <w:t xml:space="preserve">3. Les 7 Entites JPA</w:t>
      </w:r>
    </w:p>
    <w:p>
      <w:pPr>
        <w:spacing w:after="80" w:before="40"/>
      </w:pPr>
      <w:r>
        <w:rPr>
          <w:rFonts w:ascii="Arial" w:cs="Arial" w:eastAsia="Arial" w:hAnsi="Arial"/>
          <w:color w:val="111827"/>
          <w:sz w:val="20"/>
          <w:szCs w:val="20"/>
        </w:rPr>
        <w:t xml:space="preserve">Toutes les entites utilisent les annotations Lombok @Data @Builder @NoArgsConstructor @AllArgsConstructor. Le @ToString.Exclude est applique sur toutes les relations bidirectionnelles pour eviter le StackOverflowError lors des appels Lombok toString().</w:t>
      </w:r>
    </w:p>
    <w:p>
      <w:pPr>
        <w:pBdr>
          <w:bottom w:val="single" w:color="DBEAFE" w:sz="4" w:space="1"/>
        </w:pBdr>
        <w:spacing w:after="120" w:before="120"/>
      </w:pPr>
    </w:p>
    <w:p>
      <w:pPr>
        <w:pStyle w:val="Heading2"/>
        <w:spacing w:after="80" w:before="240"/>
      </w:pPr>
      <w:r>
        <w:rPr>
          <w:rFonts w:ascii="Arial" w:cs="Arial" w:eastAsia="Arial" w:hAnsi="Arial"/>
          <w:b/>
          <w:bCs/>
          <w:color w:val="3B82F6"/>
          <w:sz w:val="24"/>
          <w:szCs w:val="24"/>
        </w:rPr>
        <w:t xml:space="preserve">3.1 Project — Entite centrale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500"/>
      </w:tblGrid>
      <w:tr>
        <w:tc>
          <w:tcPr>
            <w:tcW w:type="dxa" w:w="216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Champ</w:t>
            </w:r>
          </w:p>
        </w:tc>
        <w:tc>
          <w:tcPr>
            <w:tcW w:type="dxa" w:w="180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Type Java</w:t>
            </w:r>
          </w:p>
        </w:tc>
        <w:tc>
          <w:tcPr>
            <w:tcW w:type="dxa" w:w="550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Description</w:t>
            </w:r>
          </w:p>
        </w:tc>
      </w:tr>
      <w:tr>
        <w:tc>
          <w:tcPr>
            <w:tcW w:type="dxa" w:w="2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id</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Long</w:t>
            </w:r>
          </w:p>
        </w:tc>
        <w:tc>
          <w:tcPr>
            <w:tcW w:type="dxa" w:w="5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PK auto-genere</w:t>
            </w:r>
          </w:p>
        </w:tc>
      </w:tr>
      <w:tr>
        <w:tc>
          <w:tcPr>
            <w:tcW w:type="dxa" w:w="2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title</w:t>
            </w:r>
          </w:p>
        </w:tc>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String</w:t>
            </w:r>
          </w:p>
        </w:tc>
        <w:tc>
          <w:tcPr>
            <w:tcW w:type="dxa" w:w="55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Titre du projet</w:t>
            </w:r>
          </w:p>
        </w:tc>
      </w:tr>
      <w:tr>
        <w:tc>
          <w:tcPr>
            <w:tcW w:type="dxa" w:w="2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description</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TEXT</w:t>
            </w:r>
          </w:p>
        </w:tc>
        <w:tc>
          <w:tcPr>
            <w:tcW w:type="dxa" w:w="5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Description detaillee</w:t>
            </w:r>
          </w:p>
        </w:tc>
      </w:tr>
      <w:tr>
        <w:tc>
          <w:tcPr>
            <w:tcW w:type="dxa" w:w="2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status</w:t>
            </w:r>
          </w:p>
        </w:tc>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ProjectStatus</w:t>
            </w:r>
          </w:p>
        </w:tc>
        <w:tc>
          <w:tcPr>
            <w:tcW w:type="dxa" w:w="55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ACTIVE / ON_HOLD / COMPLETED / CANCELLED</w:t>
            </w:r>
          </w:p>
        </w:tc>
      </w:tr>
      <w:tr>
        <w:tc>
          <w:tcPr>
            <w:tcW w:type="dxa" w:w="2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contractId</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Long</w:t>
            </w:r>
          </w:p>
        </w:tc>
        <w:tc>
          <w:tcPr>
            <w:tcW w:type="dxa" w:w="5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FK logique vers Module 05</w:t>
            </w:r>
          </w:p>
        </w:tc>
      </w:tr>
      <w:tr>
        <w:tc>
          <w:tcPr>
            <w:tcW w:type="dxa" w:w="2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clientId</w:t>
            </w:r>
          </w:p>
        </w:tc>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Long</w:t>
            </w:r>
          </w:p>
        </w:tc>
        <w:tc>
          <w:tcPr>
            <w:tcW w:type="dxa" w:w="55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ID client extrait du JWT</w:t>
            </w:r>
          </w:p>
        </w:tc>
      </w:tr>
      <w:tr>
        <w:tc>
          <w:tcPr>
            <w:tcW w:type="dxa" w:w="2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freelancerId</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Long</w:t>
            </w:r>
          </w:p>
        </w:tc>
        <w:tc>
          <w:tcPr>
            <w:tcW w:type="dxa" w:w="5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ID freelancer extrait du JWT</w:t>
            </w:r>
          </w:p>
        </w:tc>
      </w:tr>
      <w:tr>
        <w:tc>
          <w:tcPr>
            <w:tcW w:type="dxa" w:w="2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startDate</w:t>
            </w:r>
          </w:p>
        </w:tc>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LocalDate</w:t>
            </w:r>
          </w:p>
        </w:tc>
        <w:tc>
          <w:tcPr>
            <w:tcW w:type="dxa" w:w="55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Date de debut</w:t>
            </w:r>
          </w:p>
        </w:tc>
      </w:tr>
      <w:tr>
        <w:tc>
          <w:tcPr>
            <w:tcW w:type="dxa" w:w="2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endDate</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LocalDate</w:t>
            </w:r>
          </w:p>
        </w:tc>
        <w:tc>
          <w:tcPr>
            <w:tcW w:type="dxa" w:w="5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Date de fin prevue</w:t>
            </w:r>
          </w:p>
        </w:tc>
      </w:tr>
      <w:tr>
        <w:tc>
          <w:tcPr>
            <w:tcW w:type="dxa" w:w="2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completionRate</w:t>
            </w:r>
          </w:p>
        </w:tc>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int</w:t>
            </w:r>
          </w:p>
        </w:tc>
        <w:tc>
          <w:tcPr>
            <w:tcW w:type="dxa" w:w="55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0-100 — recalcule automatiquement a chaque CRUD tache</w:t>
            </w:r>
          </w:p>
        </w:tc>
      </w:tr>
      <w:tr>
        <w:tc>
          <w:tcPr>
            <w:tcW w:type="dxa" w:w="2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budget</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Double</w:t>
            </w:r>
          </w:p>
        </w:tc>
        <w:tc>
          <w:tcPr>
            <w:tcW w:type="dxa" w:w="5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Budget en dinars tunisiens</w:t>
            </w:r>
          </w:p>
        </w:tc>
      </w:tr>
      <w:tr>
        <w:tc>
          <w:tcPr>
            <w:tcW w:type="dxa" w:w="2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createdAt</w:t>
            </w:r>
          </w:p>
        </w:tc>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LocalDateTime</w:t>
            </w:r>
          </w:p>
        </w:tc>
        <w:tc>
          <w:tcPr>
            <w:tcW w:type="dxa" w:w="55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Auto @PrePersist</w:t>
            </w:r>
          </w:p>
        </w:tc>
      </w:tr>
      <w:tr>
        <w:tc>
          <w:tcPr>
            <w:tcW w:type="dxa" w:w="2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updatedAt</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LocalDateTime</w:t>
            </w:r>
          </w:p>
        </w:tc>
        <w:tc>
          <w:tcPr>
            <w:tcW w:type="dxa" w:w="5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Auto @PreUpdate</w:t>
            </w:r>
          </w:p>
        </w:tc>
      </w:tr>
    </w:tbl>
    <w:p>
      <w:pPr>
        <w:spacing w:before="80"/>
      </w:pPr>
      <w:r>
        <w:rPr>
          <w:rFonts w:ascii="Arial" w:cs="Arial" w:eastAsia="Arial" w:hAnsi="Arial"/>
          <w:color w:val="3B82F6"/>
          <w:sz w:val="18"/>
          <w:szCs w:val="18"/>
        </w:rPr>
        <w:t xml:space="preserve">@PrePersist : initialise status=ACTIVE, completionRate=0, createdAt, updatedAt</w:t>
      </w:r>
    </w:p>
    <w:p>
      <w:pPr>
        <w:spacing w:after="120" w:before="40"/>
      </w:pPr>
      <w:r>
        <w:rPr>
          <w:rFonts w:ascii="Arial" w:cs="Arial" w:eastAsia="Arial" w:hAnsi="Arial"/>
          <w:color w:val="374151"/>
          <w:sz w:val="18"/>
          <w:szCs w:val="18"/>
        </w:rPr>
        <w:t xml:space="preserve">Relations @OneToMany (cascade=ALL, fetch=LAZY) vers : Task, Deliverable, ProgressReport, DeliveryRiskSignal</w:t>
      </w:r>
    </w:p>
    <w:p>
      <w:pPr>
        <w:pStyle w:val="Heading2"/>
        <w:spacing w:after="80" w:before="240"/>
      </w:pPr>
      <w:r>
        <w:rPr>
          <w:rFonts w:ascii="Arial" w:cs="Arial" w:eastAsia="Arial" w:hAnsi="Arial"/>
          <w:b/>
          <w:bCs/>
          <w:color w:val="3B82F6"/>
          <w:sz w:val="24"/>
          <w:szCs w:val="24"/>
        </w:rPr>
        <w:t xml:space="preserve">3.2 Task — Tache principale (pilote le Kanban)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060"/>
      </w:tblGrid>
      <w:tr>
        <w:tc>
          <w:tcPr>
            <w:tcW w:type="dxa" w:w="260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Champ</w:t>
            </w:r>
          </w:p>
        </w:tc>
        <w:tc>
          <w:tcPr>
            <w:tcW w:type="dxa" w:w="180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Type Java</w:t>
            </w:r>
          </w:p>
        </w:tc>
        <w:tc>
          <w:tcPr>
            <w:tcW w:type="dxa" w:w="506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Description</w:t>
            </w:r>
          </w:p>
        </w:tc>
      </w:tr>
      <w:tr>
        <w:tc>
          <w:tcPr>
            <w:tcW w:type="dxa" w:w="2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id</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Long</w:t>
            </w:r>
          </w:p>
        </w:tc>
        <w:tc>
          <w:tcPr>
            <w:tcW w:type="dxa" w:w="5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PK</w:t>
            </w:r>
          </w:p>
        </w:tc>
      </w:tr>
      <w:tr>
        <w:tc>
          <w:tcPr>
            <w:tcW w:type="dxa" w:w="2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title</w:t>
            </w:r>
          </w:p>
        </w:tc>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String</w:t>
            </w:r>
          </w:p>
        </w:tc>
        <w:tc>
          <w:tcPr>
            <w:tcW w:type="dxa" w:w="5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Titre</w:t>
            </w:r>
          </w:p>
        </w:tc>
      </w:tr>
      <w:tr>
        <w:tc>
          <w:tcPr>
            <w:tcW w:type="dxa" w:w="2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status</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TaskStatus</w:t>
            </w:r>
          </w:p>
        </w:tc>
        <w:tc>
          <w:tcPr>
            <w:tcW w:type="dxa" w:w="5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TODO / IN_PROGRESS / IN_REVIEW / DONE</w:t>
            </w:r>
          </w:p>
        </w:tc>
      </w:tr>
      <w:tr>
        <w:tc>
          <w:tcPr>
            <w:tcW w:type="dxa" w:w="2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priority</w:t>
            </w:r>
          </w:p>
        </w:tc>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TaskPriority</w:t>
            </w:r>
          </w:p>
        </w:tc>
        <w:tc>
          <w:tcPr>
            <w:tcW w:type="dxa" w:w="5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LOW / MEDIUM / HIGH / CRITICAL</w:t>
            </w:r>
          </w:p>
        </w:tc>
      </w:tr>
      <w:tr>
        <w:tc>
          <w:tcPr>
            <w:tcW w:type="dxa" w:w="2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project</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Project</w:t>
            </w:r>
          </w:p>
        </w:tc>
        <w:tc>
          <w:tcPr>
            <w:tcW w:type="dxa" w:w="5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@ManyToOne (FK project_id) — @ToString.Exclude</w:t>
            </w:r>
          </w:p>
        </w:tc>
      </w:tr>
      <w:tr>
        <w:tc>
          <w:tcPr>
            <w:tcW w:type="dxa" w:w="2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assigneeId</w:t>
            </w:r>
          </w:p>
        </w:tc>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Long</w:t>
            </w:r>
          </w:p>
        </w:tc>
        <w:tc>
          <w:tcPr>
            <w:tcW w:type="dxa" w:w="5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ID du membre assigne</w:t>
            </w:r>
          </w:p>
        </w:tc>
      </w:tr>
      <w:tr>
        <w:tc>
          <w:tcPr>
            <w:tcW w:type="dxa" w:w="2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deadline</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LocalDate</w:t>
            </w:r>
          </w:p>
        </w:tc>
        <w:tc>
          <w:tcPr>
            <w:tcW w:type="dxa" w:w="5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Date limite</w:t>
            </w:r>
          </w:p>
        </w:tc>
      </w:tr>
      <w:tr>
        <w:tc>
          <w:tcPr>
            <w:tcW w:type="dxa" w:w="2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estimatedHours</w:t>
            </w:r>
          </w:p>
        </w:tc>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Integer</w:t>
            </w:r>
          </w:p>
        </w:tc>
        <w:tc>
          <w:tcPr>
            <w:tcW w:type="dxa" w:w="5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Duree estimee en heures</w:t>
            </w:r>
          </w:p>
        </w:tc>
      </w:tr>
      <w:tr>
        <w:tc>
          <w:tcPr>
            <w:tcW w:type="dxa" w:w="2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actualHours</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Integer</w:t>
            </w:r>
          </w:p>
        </w:tc>
        <w:tc>
          <w:tcPr>
            <w:tcW w:type="dxa" w:w="5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Duree reelle</w:t>
            </w:r>
          </w:p>
        </w:tc>
      </w:tr>
      <w:tr>
        <w:tc>
          <w:tcPr>
            <w:tcW w:type="dxa" w:w="2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createdAt / updatedAt</w:t>
            </w:r>
          </w:p>
        </w:tc>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LocalDateTime</w:t>
            </w:r>
          </w:p>
        </w:tc>
        <w:tc>
          <w:tcPr>
            <w:tcW w:type="dxa" w:w="5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Auto @PrePersist / @PreUpdate</w:t>
            </w:r>
          </w:p>
        </w:tc>
      </w:tr>
    </w:tbl>
    <w:p>
      <w:pPr>
        <w:spacing w:after="120" w:before="60"/>
      </w:pPr>
      <w:r>
        <w:rPr>
          <w:rFonts w:ascii="Arial" w:cs="Arial" w:eastAsia="Arial" w:hAnsi="Arial"/>
          <w:color w:val="3B82F6"/>
          <w:sz w:val="18"/>
          <w:szCs w:val="18"/>
        </w:rPr>
        <w:t xml:space="preserve">Chaque changement de status (Kanban Drag &amp; Drop) declenche updateProjectCompletionRate() dans TaskServiceImpl.</w:t>
      </w:r>
    </w:p>
    <w:p>
      <w:pPr>
        <w:pStyle w:val="Heading2"/>
        <w:spacing w:after="80" w:before="240"/>
      </w:pPr>
      <w:r>
        <w:rPr>
          <w:rFonts w:ascii="Arial" w:cs="Arial" w:eastAsia="Arial" w:hAnsi="Arial"/>
          <w:b/>
          <w:bCs/>
          <w:color w:val="3B82F6"/>
          <w:sz w:val="24"/>
          <w:szCs w:val="24"/>
        </w:rPr>
        <w:t xml:space="preserve">3.3 SubTask — Sous-tache (simple booleen done)</w:t>
      </w:r>
    </w:p>
    <w:p>
      <w:pPr>
        <w:spacing w:after="80" w:before="40"/>
      </w:pPr>
      <w:r>
        <w:rPr>
          <w:rFonts w:ascii="Arial" w:cs="Arial" w:eastAsia="Arial" w:hAnsi="Arial"/>
          <w:color w:val="111827"/>
          <w:sz w:val="20"/>
          <w:szCs w:val="20"/>
        </w:rPr>
        <w:t xml:space="preserve">Decomposition granulaire d'une tache. Champs : id, title, done (false par @PrePersist), task (@ManyToOne), createdAt.</w:t>
      </w:r>
    </w:p>
    <w:p>
      <w:pPr>
        <w:spacing w:after="100" w:before="40"/>
      </w:pPr>
      <w:r>
        <w:rPr>
          <w:rFonts w:ascii="Arial" w:cs="Arial" w:eastAsia="Arial" w:hAnsi="Arial"/>
          <w:color w:val="111827"/>
          <w:sz w:val="20"/>
          <w:szCs w:val="20"/>
        </w:rPr>
        <w:t xml:space="preserve">L'endpoint PATCH /api/subtasks/{id}/toggle inverse simplement le booleen done.</w:t>
      </w:r>
    </w:p>
    <w:p>
      <w:pPr>
        <w:pStyle w:val="Heading2"/>
        <w:spacing w:after="80" w:before="240"/>
      </w:pPr>
      <w:r>
        <w:rPr>
          <w:rFonts w:ascii="Arial" w:cs="Arial" w:eastAsia="Arial" w:hAnsi="Arial"/>
          <w:b/>
          <w:bCs/>
          <w:color w:val="3B82F6"/>
          <w:sz w:val="24"/>
          <w:szCs w:val="24"/>
        </w:rPr>
        <w:t xml:space="preserve">3.4 Deliverable — Livrable formel</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260"/>
      </w:tblGrid>
      <w:tr>
        <w:tc>
          <w:tcPr>
            <w:tcW w:type="dxa" w:w="240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Champ</w:t>
            </w:r>
          </w:p>
        </w:tc>
        <w:tc>
          <w:tcPr>
            <w:tcW w:type="dxa" w:w="180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Type</w:t>
            </w:r>
          </w:p>
        </w:tc>
        <w:tc>
          <w:tcPr>
            <w:tcW w:type="dxa" w:w="526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Description</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status</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DeliverableStatus</w:t>
            </w:r>
          </w:p>
        </w:tc>
        <w:tc>
          <w:tcPr>
            <w:tcW w:type="dxa" w:w="52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SUBMITTED (defaut) -&gt; APPROVED / REJECTED</w:t>
            </w:r>
          </w:p>
        </w:tc>
      </w:tr>
      <w:tr>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fileUrl</w:t>
            </w:r>
          </w:p>
        </w:tc>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String</w:t>
            </w:r>
          </w:p>
        </w:tc>
        <w:tc>
          <w:tcPr>
            <w:tcW w:type="dxa" w:w="52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URL externe (Figma, Google Drive, etc.)</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task</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Task</w:t>
            </w:r>
          </w:p>
        </w:tc>
        <w:tc>
          <w:tcPr>
            <w:tcW w:type="dxa" w:w="52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@ManyToOne optionnel</w:t>
            </w:r>
          </w:p>
        </w:tc>
      </w:tr>
      <w:tr>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project</w:t>
            </w:r>
          </w:p>
        </w:tc>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Project</w:t>
            </w:r>
          </w:p>
        </w:tc>
        <w:tc>
          <w:tcPr>
            <w:tcW w:type="dxa" w:w="52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@ManyToOne</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submittedAt</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LocalDateTime</w:t>
            </w:r>
          </w:p>
        </w:tc>
        <w:tc>
          <w:tcPr>
            <w:tcW w:type="dxa" w:w="52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Auto @PrePersist</w:t>
            </w:r>
          </w:p>
        </w:tc>
      </w:tr>
      <w:tr>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reviewedAt</w:t>
            </w:r>
          </w:p>
        </w:tc>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LocalDateTime</w:t>
            </w:r>
          </w:p>
        </w:tc>
        <w:tc>
          <w:tcPr>
            <w:tcW w:type="dxa" w:w="52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Rempli lors de la review client</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reviewComment</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TEXT</w:t>
            </w:r>
          </w:p>
        </w:tc>
        <w:tc>
          <w:tcPr>
            <w:tcW w:type="dxa" w:w="52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Commentaire client (approbation ou motif de rejet)</w:t>
            </w:r>
          </w:p>
        </w:tc>
      </w:tr>
    </w:tbl>
    <w:p>
      <w:pPr>
        <w:spacing w:after="120" w:before="60"/>
      </w:pPr>
      <w:r>
        <w:rPr>
          <w:rFonts w:ascii="Arial" w:cs="Arial" w:eastAsia="Arial" w:hAnsi="Arial"/>
          <w:color w:val="3B82F6"/>
          <w:sz w:val="18"/>
          <w:szCs w:val="18"/>
        </w:rPr>
        <w:t xml:space="preserve">Regle metier : reviewDeliverable() lance une exception 400 si status != SUBMITTED. Apres review, email Thymeleaf envoye au freelancer.</w:t>
      </w:r>
    </w:p>
    <w:p>
      <w:pPr>
        <w:pStyle w:val="Heading2"/>
        <w:spacing w:after="80" w:before="240"/>
      </w:pPr>
      <w:r>
        <w:rPr>
          <w:rFonts w:ascii="Arial" w:cs="Arial" w:eastAsia="Arial" w:hAnsi="Arial"/>
          <w:b/>
          <w:bCs/>
          <w:color w:val="3B82F6"/>
          <w:sz w:val="24"/>
          <w:szCs w:val="24"/>
        </w:rPr>
        <w:t xml:space="preserve">3.5 ProgressReport — Snapshot automatique</w:t>
      </w:r>
    </w:p>
    <w:p>
      <w:pPr>
        <w:spacing w:after="80" w:before="40"/>
      </w:pPr>
      <w:r>
        <w:rPr>
          <w:rFonts w:ascii="Arial" w:cs="Arial" w:eastAsia="Arial" w:hAnsi="Arial"/>
          <w:color w:val="111827"/>
          <w:sz w:val="20"/>
          <w:szCs w:val="20"/>
        </w:rPr>
        <w:t xml:space="preserve">Champs : completedTasks, totalTasks, completionRate, openDeliverables, activeRisks, summary (texte genere en francais), generatedAt.</w:t>
      </w:r>
    </w:p>
    <w:p>
      <w:pPr>
        <w:spacing w:after="100" w:before="40"/>
      </w:pPr>
      <w:r>
        <w:rPr>
          <w:rFonts w:ascii="Arial" w:cs="Arial" w:eastAsia="Arial" w:hAnsi="Arial"/>
          <w:color w:val="111827"/>
          <w:sz w:val="20"/>
          <w:szCs w:val="20"/>
        </w:rPr>
        <w:t xml:space="preserve">Generation : automatique chaque lundi a 8h via @Scheduled + a la demande via GET /api/projects/{id}/report.</w:t>
      </w:r>
    </w:p>
    <w:p>
      <w:pPr>
        <w:pStyle w:val="Heading2"/>
        <w:spacing w:after="80" w:before="240"/>
      </w:pPr>
      <w:r>
        <w:rPr>
          <w:rFonts w:ascii="Arial" w:cs="Arial" w:eastAsia="Arial" w:hAnsi="Arial"/>
          <w:b/>
          <w:bCs/>
          <w:color w:val="3B82F6"/>
          <w:sz w:val="24"/>
          <w:szCs w:val="24"/>
        </w:rPr>
        <w:t xml:space="preserve">3.6 DeliveryRiskSignal — Alerte IA</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060"/>
      </w:tblGrid>
      <w:tr>
        <w:tc>
          <w:tcPr>
            <w:tcW w:type="dxa" w:w="260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Champ</w:t>
            </w:r>
          </w:p>
        </w:tc>
        <w:tc>
          <w:tcPr>
            <w:tcW w:type="dxa" w:w="180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Type</w:t>
            </w:r>
          </w:p>
        </w:tc>
        <w:tc>
          <w:tcPr>
            <w:tcW w:type="dxa" w:w="506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Description</w:t>
            </w:r>
          </w:p>
        </w:tc>
      </w:tr>
      <w:tr>
        <w:tc>
          <w:tcPr>
            <w:tcW w:type="dxa" w:w="2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riskType</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RiskType</w:t>
            </w:r>
          </w:p>
        </w:tc>
        <w:tc>
          <w:tcPr>
            <w:tcW w:type="dxa" w:w="5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DELAY_RISK / BOTTLENECK / INACTIVITY / SCOPE_CREEP</w:t>
            </w:r>
          </w:p>
        </w:tc>
      </w:tr>
      <w:tr>
        <w:tc>
          <w:tcPr>
            <w:tcW w:type="dxa" w:w="2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severity</w:t>
            </w:r>
          </w:p>
        </w:tc>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RiskSeverity</w:t>
            </w:r>
          </w:p>
        </w:tc>
        <w:tc>
          <w:tcPr>
            <w:tcW w:type="dxa" w:w="5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LOW / MEDIUM / HIGH / CRITICAL</w:t>
            </w:r>
          </w:p>
        </w:tc>
      </w:tr>
      <w:tr>
        <w:tc>
          <w:tcPr>
            <w:tcW w:type="dxa" w:w="2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message</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TEXT</w:t>
            </w:r>
          </w:p>
        </w:tc>
        <w:tc>
          <w:tcPr>
            <w:tcW w:type="dxa" w:w="5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Message lisible genere automatiquement</w:t>
            </w:r>
          </w:p>
        </w:tc>
      </w:tr>
      <w:tr>
        <w:tc>
          <w:tcPr>
            <w:tcW w:type="dxa" w:w="2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affectedTaskId</w:t>
            </w:r>
          </w:p>
        </w:tc>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Long</w:t>
            </w:r>
          </w:p>
        </w:tc>
        <w:tc>
          <w:tcPr>
            <w:tcW w:type="dxa" w:w="5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ID tache concernee (null pour INACTIVITY/SCOPE_CREEP)</w:t>
            </w:r>
          </w:p>
        </w:tc>
      </w:tr>
      <w:tr>
        <w:tc>
          <w:tcPr>
            <w:tcW w:type="dxa" w:w="2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resolved</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boolean</w:t>
            </w:r>
          </w:p>
        </w:tc>
        <w:tc>
          <w:tcPr>
            <w:tcW w:type="dxa" w:w="5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false = actif, true = resolu par un humain</w:t>
            </w:r>
          </w:p>
        </w:tc>
      </w:tr>
      <w:tr>
        <w:tc>
          <w:tcPr>
            <w:tcW w:type="dxa" w:w="2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detectedAt</w:t>
            </w:r>
          </w:p>
        </w:tc>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LocalDateTime</w:t>
            </w:r>
          </w:p>
        </w:tc>
        <w:tc>
          <w:tcPr>
            <w:tcW w:type="dxa" w:w="5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Auto @PrePersist</w:t>
            </w:r>
          </w:p>
        </w:tc>
      </w:tr>
      <w:tr>
        <w:tc>
          <w:tcPr>
            <w:tcW w:type="dxa" w:w="2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resolvedAt</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LocalDateTime</w:t>
            </w:r>
          </w:p>
        </w:tc>
        <w:tc>
          <w:tcPr>
            <w:tcW w:type="dxa" w:w="5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Rempli lors de la resolution</w:t>
            </w:r>
          </w:p>
        </w:tc>
      </w:tr>
    </w:tbl>
    <w:p>
      <w:pPr>
        <w:spacing w:after="100" w:before="60"/>
      </w:pPr>
      <w:r>
        <w:rPr>
          <w:rFonts w:ascii="Arial" w:cs="Arial" w:eastAsia="Arial" w:hAnsi="Arial"/>
          <w:color w:val="991B1B"/>
          <w:sz w:val="18"/>
          <w:szCs w:val="18"/>
        </w:rPr>
        <w:t xml:space="preserve">IMPORTANT : Ne jamais creer manuellement. Cree uniquement par DeliveryRiskScheduler. Anti-doublon via existsActiveSignal() avant chaque creation.</w:t>
      </w:r>
    </w:p>
    <w:p>
      <w:pPr>
        <w:pStyle w:val="Heading2"/>
        <w:spacing w:after="80" w:before="240"/>
      </w:pPr>
      <w:r>
        <w:rPr>
          <w:rFonts w:ascii="Arial" w:cs="Arial" w:eastAsia="Arial" w:hAnsi="Arial"/>
          <w:b/>
          <w:bCs/>
          <w:color w:val="3B82F6"/>
          <w:sz w:val="24"/>
          <w:szCs w:val="24"/>
        </w:rPr>
        <w:t xml:space="preserve">3.7 Notification — Alertes internes</w:t>
      </w:r>
    </w:p>
    <w:p>
      <w:pPr>
        <w:spacing w:after="120" w:before="40"/>
      </w:pPr>
      <w:r>
        <w:rPr>
          <w:rFonts w:ascii="Arial" w:cs="Arial" w:eastAsia="Arial" w:hAnsi="Arial"/>
          <w:color w:val="111827"/>
          <w:sz w:val="20"/>
          <w:szCs w:val="20"/>
        </w:rPr>
        <w:t xml:space="preserve">Champs : userId (destinataire), title, message, type (6 types), projectId, taskId, read (colonne @Column(name="is_read") car mot reserve MySQL), createdAt.</w:t>
      </w:r>
    </w:p>
    <w:p>
      <w:r>
        <w:br w:type="page"/>
      </w:r>
    </w:p>
    <w:p>
      <w:pPr>
        <w:pStyle w:val="Heading1"/>
        <w:spacing w:after="120" w:before="360"/>
      </w:pPr>
      <w:r>
        <w:rPr>
          <w:rFonts w:ascii="Arial" w:cs="Arial" w:eastAsia="Arial" w:hAnsi="Arial"/>
          <w:b/>
          <w:bCs/>
          <w:color w:val="1E40AF"/>
          <w:sz w:val="32"/>
          <w:szCs w:val="32"/>
        </w:rPr>
        <w:t xml:space="preserve">4. Les Repositories — Queries JPQL Personnalisees</w:t>
      </w:r>
    </w:p>
    <w:p>
      <w:pPr>
        <w:pStyle w:val="Heading2"/>
        <w:spacing w:after="80" w:before="240"/>
      </w:pPr>
      <w:r>
        <w:rPr>
          <w:rFonts w:ascii="Arial" w:cs="Arial" w:eastAsia="Arial" w:hAnsi="Arial"/>
          <w:b/>
          <w:bCs/>
          <w:color w:val="3B82F6"/>
          <w:sz w:val="24"/>
          <w:szCs w:val="24"/>
        </w:rPr>
        <w:t xml:space="preserve">IProjectRepository</w:t>
      </w:r>
    </w:p>
    <w:p>
      <w:pPr>
        <w:pStyle w:val="ListParagraph"/>
        <w:numPr>
          <w:ilvl w:val="0"/>
          <w:numId w:val="2"/>
        </w:numPr>
        <w:spacing w:after="30" w:before="30"/>
      </w:pPr>
      <w:r>
        <w:rPr>
          <w:rFonts w:ascii="Arial" w:cs="Arial" w:eastAsia="Arial" w:hAnsi="Arial"/>
          <w:color w:val="111827"/>
          <w:sz w:val="20"/>
          <w:szCs w:val="20"/>
        </w:rPr>
        <w:t xml:space="preserve">findByContractId(Long) : Optional&lt;Project&gt;</w:t>
      </w:r>
    </w:p>
    <w:p>
      <w:pPr>
        <w:pStyle w:val="ListParagraph"/>
        <w:numPr>
          <w:ilvl w:val="0"/>
          <w:numId w:val="2"/>
        </w:numPr>
        <w:spacing w:after="30" w:before="30"/>
      </w:pPr>
      <w:r>
        <w:rPr>
          <w:rFonts w:ascii="Arial" w:cs="Arial" w:eastAsia="Arial" w:hAnsi="Arial"/>
          <w:color w:val="111827"/>
          <w:sz w:val="20"/>
          <w:szCs w:val="20"/>
        </w:rPr>
        <w:t xml:space="preserve">findAllByUserId(Long) : List&lt;Project&gt;  [JPQL : WHERE clientId = :userId OR freelancerId = :userId]</w:t>
      </w:r>
    </w:p>
    <w:p>
      <w:pPr>
        <w:pStyle w:val="ListParagraph"/>
        <w:numPr>
          <w:ilvl w:val="0"/>
          <w:numId w:val="2"/>
        </w:numPr>
        <w:spacing w:after="30" w:before="30"/>
      </w:pPr>
      <w:r>
        <w:rPr>
          <w:rFonts w:ascii="Arial" w:cs="Arial" w:eastAsia="Arial" w:hAnsi="Arial"/>
          <w:color w:val="111827"/>
          <w:sz w:val="20"/>
          <w:szCs w:val="20"/>
        </w:rPr>
        <w:t xml:space="preserve">findAllActiveProjects() : List&lt;Project&gt;  [JPQL : WHERE status = 'ACTIVE' — utilise par le Scheduler]</w:t>
      </w:r>
    </w:p>
    <w:p>
      <w:pPr>
        <w:spacing w:before="60"/>
      </w:pPr>
    </w:p>
    <w:p>
      <w:pPr>
        <w:pStyle w:val="Heading2"/>
        <w:spacing w:after="80" w:before="240"/>
      </w:pPr>
      <w:r>
        <w:rPr>
          <w:rFonts w:ascii="Arial" w:cs="Arial" w:eastAsia="Arial" w:hAnsi="Arial"/>
          <w:b/>
          <w:bCs/>
          <w:color w:val="3B82F6"/>
          <w:sz w:val="24"/>
          <w:szCs w:val="24"/>
        </w:rPr>
        <w:t xml:space="preserve">ITaskRepository</w:t>
      </w:r>
    </w:p>
    <w:p>
      <w:pPr>
        <w:pStyle w:val="ListParagraph"/>
        <w:numPr>
          <w:ilvl w:val="0"/>
          <w:numId w:val="2"/>
        </w:numPr>
        <w:spacing w:after="30" w:before="30"/>
      </w:pPr>
      <w:r>
        <w:rPr>
          <w:rFonts w:ascii="Arial" w:cs="Arial" w:eastAsia="Arial" w:hAnsi="Arial"/>
          <w:color w:val="111827"/>
          <w:sz w:val="20"/>
          <w:szCs w:val="20"/>
        </w:rPr>
        <w:t xml:space="preserve">findByProjectId(Long), findByProjectIdAndStatus(Long, TaskStatus)</w:t>
      </w:r>
    </w:p>
    <w:p>
      <w:pPr>
        <w:pStyle w:val="ListParagraph"/>
        <w:numPr>
          <w:ilvl w:val="0"/>
          <w:numId w:val="2"/>
        </w:numPr>
        <w:spacing w:after="30" w:before="30"/>
      </w:pPr>
      <w:r>
        <w:rPr>
          <w:rFonts w:ascii="Arial" w:cs="Arial" w:eastAsia="Arial" w:hAnsi="Arial"/>
          <w:color w:val="111827"/>
          <w:sz w:val="20"/>
          <w:szCs w:val="20"/>
        </w:rPr>
        <w:t xml:space="preserve">findByAssigneeId(Long) — utilise par MLPredictionServiceImpl pour le assigneePerfScore</w:t>
      </w:r>
    </w:p>
    <w:p>
      <w:pPr>
        <w:pStyle w:val="ListParagraph"/>
        <w:numPr>
          <w:ilvl w:val="0"/>
          <w:numId w:val="2"/>
        </w:numPr>
        <w:spacing w:after="30" w:before="30"/>
      </w:pPr>
      <w:r>
        <w:rPr>
          <w:rFonts w:ascii="Arial" w:cs="Arial" w:eastAsia="Arial" w:hAnsi="Arial"/>
          <w:color w:val="111827"/>
          <w:sz w:val="20"/>
          <w:szCs w:val="20"/>
        </w:rPr>
        <w:t xml:space="preserve">countCompletedTasksByProjectId(Long) — JPQL : COUNT WHERE status = 'DONE'</w:t>
      </w:r>
    </w:p>
    <w:p>
      <w:pPr>
        <w:pStyle w:val="ListParagraph"/>
        <w:numPr>
          <w:ilvl w:val="0"/>
          <w:numId w:val="2"/>
        </w:numPr>
        <w:spacing w:after="30" w:before="30"/>
      </w:pPr>
      <w:r>
        <w:rPr>
          <w:rFonts w:ascii="Arial" w:cs="Arial" w:eastAsia="Arial" w:hAnsi="Arial"/>
          <w:color w:val="111827"/>
          <w:sz w:val="20"/>
          <w:szCs w:val="20"/>
        </w:rPr>
        <w:t xml:space="preserve">countTotalTasksByProjectId(Long)</w:t>
      </w:r>
    </w:p>
    <w:p>
      <w:pPr>
        <w:pStyle w:val="ListParagraph"/>
        <w:numPr>
          <w:ilvl w:val="0"/>
          <w:numId w:val="2"/>
        </w:numPr>
        <w:spacing w:after="30" w:before="30"/>
      </w:pPr>
      <w:r>
        <w:rPr>
          <w:rFonts w:ascii="Arial" w:cs="Arial" w:eastAsia="Arial" w:hAnsi="Arial"/>
          <w:color w:val="111827"/>
          <w:sz w:val="20"/>
          <w:szCs w:val="20"/>
        </w:rPr>
        <w:t xml:space="preserve">findBlockedTasksByProjectId(Long) — JPQL : WHERE status = 'IN_PROGRESS' OR 'IN_REVIEW'</w:t>
      </w:r>
    </w:p>
    <w:p>
      <w:pPr>
        <w:spacing w:before="60"/>
      </w:pPr>
    </w:p>
    <w:p>
      <w:pPr>
        <w:pStyle w:val="Heading2"/>
        <w:spacing w:after="80" w:before="240"/>
      </w:pPr>
      <w:r>
        <w:rPr>
          <w:rFonts w:ascii="Arial" w:cs="Arial" w:eastAsia="Arial" w:hAnsi="Arial"/>
          <w:b/>
          <w:bCs/>
          <w:color w:val="3B82F6"/>
          <w:sz w:val="24"/>
          <w:szCs w:val="24"/>
        </w:rPr>
        <w:t xml:space="preserve">IRiskSignalRepository — Queries avancees</w:t>
      </w:r>
    </w:p>
    <w:p>
      <w:pPr>
        <w:pStyle w:val="ListParagraph"/>
        <w:numPr>
          <w:ilvl w:val="0"/>
          <w:numId w:val="2"/>
        </w:numPr>
        <w:spacing w:after="30" w:before="30"/>
      </w:pPr>
      <w:r>
        <w:rPr>
          <w:rFonts w:ascii="Arial" w:cs="Arial" w:eastAsia="Arial" w:hAnsi="Arial"/>
          <w:color w:val="111827"/>
          <w:sz w:val="20"/>
          <w:szCs w:val="20"/>
        </w:rPr>
        <w:t xml:space="preserve">findByProjectIdAndResolvedFalse(Long) — Spring Data : tous les signaux actifs</w:t>
      </w:r>
    </w:p>
    <w:p>
      <w:pPr>
        <w:pStyle w:val="ListParagraph"/>
        <w:numPr>
          <w:ilvl w:val="0"/>
          <w:numId w:val="2"/>
        </w:numPr>
        <w:spacing w:after="30" w:before="30"/>
      </w:pPr>
      <w:r>
        <w:rPr>
          <w:rFonts w:ascii="Arial" w:cs="Arial" w:eastAsia="Arial" w:hAnsi="Arial"/>
          <w:color w:val="111827"/>
          <w:sz w:val="20"/>
          <w:szCs w:val="20"/>
        </w:rPr>
        <w:t xml:space="preserve">findLatestCriticalByProjectId(Long) — JPQL avec ORDER BY CASE severity CRITICAL=1, HIGH=2, MEDIUM=3, LOW=4 LIMIT 1</w:t>
      </w:r>
    </w:p>
    <w:p>
      <w:pPr>
        <w:pStyle w:val="ListParagraph"/>
        <w:numPr>
          <w:ilvl w:val="0"/>
          <w:numId w:val="2"/>
        </w:numPr>
        <w:spacing w:after="30" w:before="30"/>
      </w:pPr>
      <w:r>
        <w:rPr>
          <w:rFonts w:ascii="Arial" w:cs="Arial" w:eastAsia="Arial" w:hAnsi="Arial"/>
          <w:color w:val="111827"/>
          <w:sz w:val="20"/>
          <w:szCs w:val="20"/>
        </w:rPr>
        <w:t xml:space="preserve">countActiveRisksByProjectId(Long) — feature #3 du modele ML</w:t>
      </w:r>
    </w:p>
    <w:p>
      <w:pPr>
        <w:pStyle w:val="ListParagraph"/>
        <w:numPr>
          <w:ilvl w:val="0"/>
          <w:numId w:val="2"/>
        </w:numPr>
        <w:spacing w:after="30" w:before="30"/>
      </w:pPr>
      <w:r>
        <w:rPr>
          <w:rFonts w:ascii="Arial" w:cs="Arial" w:eastAsia="Arial" w:hAnsi="Arial"/>
          <w:color w:val="111827"/>
          <w:sz w:val="20"/>
          <w:szCs w:val="20"/>
        </w:rPr>
        <w:t xml:space="preserve">existsActiveSignal(projectId, riskType, taskId) — anti-doublon BOTTLENECK</w:t>
      </w:r>
    </w:p>
    <w:p>
      <w:pPr>
        <w:pStyle w:val="ListParagraph"/>
        <w:numPr>
          <w:ilvl w:val="0"/>
          <w:numId w:val="2"/>
        </w:numPr>
        <w:spacing w:after="30" w:before="30"/>
      </w:pPr>
      <w:r>
        <w:rPr>
          <w:rFonts w:ascii="Arial" w:cs="Arial" w:eastAsia="Arial" w:hAnsi="Arial"/>
          <w:color w:val="111827"/>
          <w:sz w:val="20"/>
          <w:szCs w:val="20"/>
        </w:rPr>
        <w:t xml:space="preserve">existsActiveProjectSignal(projectId, riskType) — anti-doublon INACTIVITY + SCOPE_CREEP</w:t>
      </w:r>
    </w:p>
    <w:p>
      <w:pPr>
        <w:spacing w:before="60"/>
      </w:pPr>
    </w:p>
    <w:p>
      <w:pPr>
        <w:pStyle w:val="Heading2"/>
        <w:spacing w:after="80" w:before="240"/>
      </w:pPr>
      <w:r>
        <w:rPr>
          <w:rFonts w:ascii="Arial" w:cs="Arial" w:eastAsia="Arial" w:hAnsi="Arial"/>
          <w:b/>
          <w:bCs/>
          <w:color w:val="3B82F6"/>
          <w:sz w:val="24"/>
          <w:szCs w:val="24"/>
        </w:rPr>
        <w:t xml:space="preserve">INotificationRepository</w:t>
      </w:r>
    </w:p>
    <w:p>
      <w:pPr>
        <w:pStyle w:val="ListParagraph"/>
        <w:numPr>
          <w:ilvl w:val="0"/>
          <w:numId w:val="2"/>
        </w:numPr>
        <w:spacing w:after="30" w:before="30"/>
      </w:pPr>
      <w:r>
        <w:rPr>
          <w:rFonts w:ascii="Arial" w:cs="Arial" w:eastAsia="Arial" w:hAnsi="Arial"/>
          <w:color w:val="111827"/>
          <w:sz w:val="20"/>
          <w:szCs w:val="20"/>
        </w:rPr>
        <w:t xml:space="preserve">findByUserIdAndReadFalseOrderByCreatedAtDesc(Long) — notifications non lues</w:t>
      </w:r>
    </w:p>
    <w:p>
      <w:pPr>
        <w:pStyle w:val="ListParagraph"/>
        <w:numPr>
          <w:ilvl w:val="0"/>
          <w:numId w:val="2"/>
        </w:numPr>
        <w:spacing w:after="30" w:before="30"/>
      </w:pPr>
      <w:r>
        <w:rPr>
          <w:rFonts w:ascii="Arial" w:cs="Arial" w:eastAsia="Arial" w:hAnsi="Arial"/>
          <w:color w:val="111827"/>
          <w:sz w:val="20"/>
          <w:szCs w:val="20"/>
        </w:rPr>
        <w:t xml:space="preserve">countUnreadByUserId(Long) — compteur badge Angular</w:t>
      </w:r>
    </w:p>
    <w:p>
      <w:pPr>
        <w:pStyle w:val="ListParagraph"/>
        <w:numPr>
          <w:ilvl w:val="0"/>
          <w:numId w:val="2"/>
        </w:numPr>
        <w:spacing w:after="30" w:before="30"/>
      </w:pPr>
      <w:r>
        <w:rPr>
          <w:rFonts w:ascii="Arial" w:cs="Arial" w:eastAsia="Arial" w:hAnsi="Arial"/>
          <w:color w:val="111827"/>
          <w:sz w:val="20"/>
          <w:szCs w:val="20"/>
        </w:rPr>
        <w:t xml:space="preserve">markAllAsReadByUserId(Long) — @Modifying + @Transactional + UPDATE JPQL</w:t>
      </w:r>
    </w:p>
    <w:p>
      <w:r>
        <w:br w:type="page"/>
      </w:r>
    </w:p>
    <w:p>
      <w:pPr>
        <w:pStyle w:val="Heading1"/>
        <w:spacing w:after="120" w:before="360"/>
      </w:pPr>
      <w:r>
        <w:rPr>
          <w:rFonts w:ascii="Arial" w:cs="Arial" w:eastAsia="Arial" w:hAnsi="Arial"/>
          <w:b/>
          <w:bCs/>
          <w:color w:val="1E40AF"/>
          <w:sz w:val="32"/>
          <w:szCs w:val="32"/>
        </w:rPr>
        <w:t xml:space="preserve">5. Les Controllers REST — 43 Endpoints</w:t>
      </w:r>
    </w:p>
    <w:p>
      <w:pPr>
        <w:spacing w:after="80" w:before="40"/>
      </w:pPr>
      <w:r>
        <w:rPr>
          <w:rFonts w:ascii="Arial" w:cs="Arial" w:eastAsia="Arial" w:hAnsi="Arial"/>
          <w:color w:val="111827"/>
          <w:sz w:val="20"/>
          <w:szCs w:val="20"/>
        </w:rPr>
        <w:t xml:space="preserve">Tous les controllers utilisent @RestController, ResponseEntity&lt;&gt;, @Tag et @Operation (Swagger). La base URL complete est : http://localhost:8089/project/api/...</w:t>
      </w:r>
    </w:p>
    <w:p>
      <w:pPr>
        <w:pBdr>
          <w:bottom w:val="single" w:color="DBEAFE" w:sz="4" w:space="1"/>
        </w:pBdr>
        <w:spacing w:after="120" w:before="120"/>
      </w:pPr>
    </w:p>
    <w:p>
      <w:pPr>
        <w:pStyle w:val="Heading2"/>
        <w:spacing w:after="80" w:before="240"/>
      </w:pPr>
      <w:r>
        <w:rPr>
          <w:rFonts w:ascii="Arial" w:cs="Arial" w:eastAsia="Arial" w:hAnsi="Arial"/>
          <w:b/>
          <w:bCs/>
          <w:color w:val="3B82F6"/>
          <w:sz w:val="24"/>
          <w:szCs w:val="24"/>
        </w:rPr>
        <w:t xml:space="preserve">5.1 ProjectRestController — 10 endpoints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080"/>
        <w:gridCol w:w="3240"/>
        <w:gridCol w:w="5140"/>
      </w:tblGrid>
      <w:tr>
        <w:tc>
          <w:tcPr>
            <w:tcW w:type="dxa" w:w="108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Methode</w:t>
            </w:r>
          </w:p>
        </w:tc>
        <w:tc>
          <w:tcPr>
            <w:tcW w:type="dxa" w:w="324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URL</w:t>
            </w:r>
          </w:p>
        </w:tc>
        <w:tc>
          <w:tcPr>
            <w:tcW w:type="dxa" w:w="514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Description</w:t>
            </w:r>
          </w:p>
        </w:tc>
      </w:tr>
      <w:tr>
        <w:tc>
          <w:tcPr>
            <w:tcW w:type="dxa" w:w="108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POST</w:t>
            </w:r>
          </w:p>
        </w:tc>
        <w:tc>
          <w:tcPr>
            <w:tcW w:type="dxa" w:w="32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/api/projects</w:t>
            </w:r>
          </w:p>
        </w:tc>
        <w:tc>
          <w:tcPr>
            <w:tcW w:type="dxa" w:w="51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Creer un projet</w:t>
            </w:r>
          </w:p>
        </w:tc>
      </w:tr>
      <w:tr>
        <w:tc>
          <w:tcPr>
            <w:tcW w:type="dxa" w:w="108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GET</w:t>
            </w:r>
          </w:p>
        </w:tc>
        <w:tc>
          <w:tcPr>
            <w:tcW w:type="dxa" w:w="324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/api/projects/{id}</w:t>
            </w:r>
          </w:p>
        </w:tc>
        <w:tc>
          <w:tcPr>
            <w:tcW w:type="dxa" w:w="514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Details d'un projet</w:t>
            </w:r>
          </w:p>
        </w:tc>
      </w:tr>
      <w:tr>
        <w:tc>
          <w:tcPr>
            <w:tcW w:type="dxa" w:w="108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GET</w:t>
            </w:r>
          </w:p>
        </w:tc>
        <w:tc>
          <w:tcPr>
            <w:tcW w:type="dxa" w:w="32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/api/projects/{id}/enriched</w:t>
            </w:r>
          </w:p>
        </w:tc>
        <w:tc>
          <w:tcPr>
            <w:tcW w:type="dxa" w:w="51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Projet + CIN/nom/email des parties (Feign Module 01)</w:t>
            </w:r>
          </w:p>
        </w:tc>
      </w:tr>
      <w:tr>
        <w:tc>
          <w:tcPr>
            <w:tcW w:type="dxa" w:w="108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GET</w:t>
            </w:r>
          </w:p>
        </w:tc>
        <w:tc>
          <w:tcPr>
            <w:tcW w:type="dxa" w:w="324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/api/projects/my</w:t>
            </w:r>
          </w:p>
        </w:tc>
        <w:tc>
          <w:tcPr>
            <w:tcW w:type="dxa" w:w="514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Mes projets (userId lu depuis JWT)</w:t>
            </w:r>
          </w:p>
        </w:tc>
      </w:tr>
      <w:tr>
        <w:tc>
          <w:tcPr>
            <w:tcW w:type="dxa" w:w="108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GET</w:t>
            </w:r>
          </w:p>
        </w:tc>
        <w:tc>
          <w:tcPr>
            <w:tcW w:type="dxa" w:w="32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/api/projects/contract/{contractId}</w:t>
            </w:r>
          </w:p>
        </w:tc>
        <w:tc>
          <w:tcPr>
            <w:tcW w:type="dxa" w:w="51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Projet par contrat (integration Module 05)</w:t>
            </w:r>
          </w:p>
        </w:tc>
      </w:tr>
      <w:tr>
        <w:tc>
          <w:tcPr>
            <w:tcW w:type="dxa" w:w="108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GET</w:t>
            </w:r>
          </w:p>
        </w:tc>
        <w:tc>
          <w:tcPr>
            <w:tcW w:type="dxa" w:w="324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/api/projects/user/{userId}</w:t>
            </w:r>
          </w:p>
        </w:tc>
        <w:tc>
          <w:tcPr>
            <w:tcW w:type="dxa" w:w="514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Projets d'un utilisateur</w:t>
            </w:r>
          </w:p>
        </w:tc>
      </w:tr>
      <w:tr>
        <w:tc>
          <w:tcPr>
            <w:tcW w:type="dxa" w:w="108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GET</w:t>
            </w:r>
          </w:p>
        </w:tc>
        <w:tc>
          <w:tcPr>
            <w:tcW w:type="dxa" w:w="32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/api/projects</w:t>
            </w:r>
          </w:p>
        </w:tc>
        <w:tc>
          <w:tcPr>
            <w:tcW w:type="dxa" w:w="51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Tous les projets</w:t>
            </w:r>
          </w:p>
        </w:tc>
      </w:tr>
      <w:tr>
        <w:tc>
          <w:tcPr>
            <w:tcW w:type="dxa" w:w="108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PUT</w:t>
            </w:r>
          </w:p>
        </w:tc>
        <w:tc>
          <w:tcPr>
            <w:tcW w:type="dxa" w:w="324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/api/projects/{id}</w:t>
            </w:r>
          </w:p>
        </w:tc>
        <w:tc>
          <w:tcPr>
            <w:tcW w:type="dxa" w:w="514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Modifier un projet</w:t>
            </w:r>
          </w:p>
        </w:tc>
      </w:tr>
      <w:tr>
        <w:tc>
          <w:tcPr>
            <w:tcW w:type="dxa" w:w="108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PATCH</w:t>
            </w:r>
          </w:p>
        </w:tc>
        <w:tc>
          <w:tcPr>
            <w:tcW w:type="dxa" w:w="32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/api/projects/{id}/status</w:t>
            </w:r>
          </w:p>
        </w:tc>
        <w:tc>
          <w:tcPr>
            <w:tcW w:type="dxa" w:w="51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Changer le statut</w:t>
            </w:r>
          </w:p>
        </w:tc>
      </w:tr>
      <w:tr>
        <w:tc>
          <w:tcPr>
            <w:tcW w:type="dxa" w:w="108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DELETE</w:t>
            </w:r>
          </w:p>
        </w:tc>
        <w:tc>
          <w:tcPr>
            <w:tcW w:type="dxa" w:w="324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/api/projects/{id}</w:t>
            </w:r>
          </w:p>
        </w:tc>
        <w:tc>
          <w:tcPr>
            <w:tcW w:type="dxa" w:w="514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Supprimer un projet</w:t>
            </w:r>
          </w:p>
        </w:tc>
      </w:tr>
    </w:tbl>
    <w:p>
      <w:pPr>
        <w:spacing w:before="120"/>
      </w:pPr>
    </w:p>
    <w:p>
      <w:pPr>
        <w:pStyle w:val="Heading2"/>
        <w:spacing w:after="80" w:before="240"/>
      </w:pPr>
      <w:r>
        <w:rPr>
          <w:rFonts w:ascii="Arial" w:cs="Arial" w:eastAsia="Arial" w:hAnsi="Arial"/>
          <w:b/>
          <w:bCs/>
          <w:color w:val="3B82F6"/>
          <w:sz w:val="24"/>
          <w:szCs w:val="24"/>
        </w:rPr>
        <w:t xml:space="preserve">5.2 TaskRestController — 7 endpoints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080"/>
        <w:gridCol w:w="3240"/>
        <w:gridCol w:w="5140"/>
      </w:tblGrid>
      <w:tr>
        <w:tc>
          <w:tcPr>
            <w:tcW w:type="dxa" w:w="108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Methode</w:t>
            </w:r>
          </w:p>
        </w:tc>
        <w:tc>
          <w:tcPr>
            <w:tcW w:type="dxa" w:w="324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URL</w:t>
            </w:r>
          </w:p>
        </w:tc>
        <w:tc>
          <w:tcPr>
            <w:tcW w:type="dxa" w:w="514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Description</w:t>
            </w:r>
          </w:p>
        </w:tc>
      </w:tr>
      <w:tr>
        <w:tc>
          <w:tcPr>
            <w:tcW w:type="dxa" w:w="108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POST</w:t>
            </w:r>
          </w:p>
        </w:tc>
        <w:tc>
          <w:tcPr>
            <w:tcW w:type="dxa" w:w="32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/api/projects/{projectId}/tasks</w:t>
            </w:r>
          </w:p>
        </w:tc>
        <w:tc>
          <w:tcPr>
            <w:tcW w:type="dxa" w:w="51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Creer une tache</w:t>
            </w:r>
          </w:p>
        </w:tc>
      </w:tr>
      <w:tr>
        <w:tc>
          <w:tcPr>
            <w:tcW w:type="dxa" w:w="108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GET</w:t>
            </w:r>
          </w:p>
        </w:tc>
        <w:tc>
          <w:tcPr>
            <w:tcW w:type="dxa" w:w="324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/api/projects/{projectId}/tasks</w:t>
            </w:r>
          </w:p>
        </w:tc>
        <w:tc>
          <w:tcPr>
            <w:tcW w:type="dxa" w:w="514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Lister les taches (alimentation du Kanban)</w:t>
            </w:r>
          </w:p>
        </w:tc>
      </w:tr>
      <w:tr>
        <w:tc>
          <w:tcPr>
            <w:tcW w:type="dxa" w:w="108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GET</w:t>
            </w:r>
          </w:p>
        </w:tc>
        <w:tc>
          <w:tcPr>
            <w:tcW w:type="dxa" w:w="32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/api/tasks/{id}</w:t>
            </w:r>
          </w:p>
        </w:tc>
        <w:tc>
          <w:tcPr>
            <w:tcW w:type="dxa" w:w="51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Details d'une tache</w:t>
            </w:r>
          </w:p>
        </w:tc>
      </w:tr>
      <w:tr>
        <w:tc>
          <w:tcPr>
            <w:tcW w:type="dxa" w:w="108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PUT</w:t>
            </w:r>
          </w:p>
        </w:tc>
        <w:tc>
          <w:tcPr>
            <w:tcW w:type="dxa" w:w="324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/api/tasks/{id}</w:t>
            </w:r>
          </w:p>
        </w:tc>
        <w:tc>
          <w:tcPr>
            <w:tcW w:type="dxa" w:w="514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Modifier une tache</w:t>
            </w:r>
          </w:p>
        </w:tc>
      </w:tr>
      <w:tr>
        <w:tc>
          <w:tcPr>
            <w:tcW w:type="dxa" w:w="108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PATCH</w:t>
            </w:r>
          </w:p>
        </w:tc>
        <w:tc>
          <w:tcPr>
            <w:tcW w:type="dxa" w:w="32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/api/tasks/{id}/status</w:t>
            </w:r>
          </w:p>
        </w:tc>
        <w:tc>
          <w:tcPr>
            <w:tcW w:type="dxa" w:w="51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Deplacer carte Kanban (Drag &amp; Drop)</w:t>
            </w:r>
          </w:p>
        </w:tc>
      </w:tr>
      <w:tr>
        <w:tc>
          <w:tcPr>
            <w:tcW w:type="dxa" w:w="108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PATCH</w:t>
            </w:r>
          </w:p>
        </w:tc>
        <w:tc>
          <w:tcPr>
            <w:tcW w:type="dxa" w:w="324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/api/tasks/{id}/assign</w:t>
            </w:r>
          </w:p>
        </w:tc>
        <w:tc>
          <w:tcPr>
            <w:tcW w:type="dxa" w:w="514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Assigner une tache</w:t>
            </w:r>
          </w:p>
        </w:tc>
      </w:tr>
      <w:tr>
        <w:tc>
          <w:tcPr>
            <w:tcW w:type="dxa" w:w="108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DELETE</w:t>
            </w:r>
          </w:p>
        </w:tc>
        <w:tc>
          <w:tcPr>
            <w:tcW w:type="dxa" w:w="32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/api/tasks/{id}</w:t>
            </w:r>
          </w:p>
        </w:tc>
        <w:tc>
          <w:tcPr>
            <w:tcW w:type="dxa" w:w="51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Supprimer une tache</w:t>
            </w:r>
          </w:p>
        </w:tc>
      </w:tr>
    </w:tbl>
    <w:p>
      <w:pPr>
        <w:spacing w:before="120"/>
      </w:pPr>
    </w:p>
    <w:p>
      <w:pPr>
        <w:pStyle w:val="Heading2"/>
        <w:spacing w:after="80" w:before="240"/>
      </w:pPr>
      <w:r>
        <w:rPr>
          <w:rFonts w:ascii="Arial" w:cs="Arial" w:eastAsia="Arial" w:hAnsi="Arial"/>
          <w:b/>
          <w:bCs/>
          <w:color w:val="3B82F6"/>
          <w:sz w:val="24"/>
          <w:szCs w:val="24"/>
        </w:rPr>
        <w:t xml:space="preserve">5.3 RiskSignalRestController — 5 endpoints (dont IA + ML)</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080"/>
        <w:gridCol w:w="3600"/>
        <w:gridCol w:w="4780"/>
      </w:tblGrid>
      <w:tr>
        <w:tc>
          <w:tcPr>
            <w:tcW w:type="dxa" w:w="108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Methode</w:t>
            </w:r>
          </w:p>
        </w:tc>
        <w:tc>
          <w:tcPr>
            <w:tcW w:type="dxa" w:w="360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URL</w:t>
            </w:r>
          </w:p>
        </w:tc>
        <w:tc>
          <w:tcPr>
            <w:tcW w:type="dxa" w:w="478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Description</w:t>
            </w:r>
          </w:p>
        </w:tc>
      </w:tr>
      <w:tr>
        <w:tc>
          <w:tcPr>
            <w:tcW w:type="dxa" w:w="108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GET</w:t>
            </w:r>
          </w:p>
        </w:tc>
        <w:tc>
          <w:tcPr>
            <w:tcW w:type="dxa" w:w="3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/api/projects/{projectId}/risks</w:t>
            </w:r>
          </w:p>
        </w:tc>
        <w:tc>
          <w:tcPr>
            <w:tcW w:type="dxa" w:w="478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Signaux de risque actifs</w:t>
            </w:r>
          </w:p>
        </w:tc>
      </w:tr>
      <w:tr>
        <w:tc>
          <w:tcPr>
            <w:tcW w:type="dxa" w:w="108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GET</w:t>
            </w:r>
          </w:p>
        </w:tc>
        <w:tc>
          <w:tcPr>
            <w:tcW w:type="dxa" w:w="3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/api/projects/{projectId}/risks/latest</w:t>
            </w:r>
          </w:p>
        </w:tc>
        <w:tc>
          <w:tcPr>
            <w:tcW w:type="dxa" w:w="478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Signal le plus critique (JPQL trie par severite)</w:t>
            </w:r>
          </w:p>
        </w:tc>
      </w:tr>
      <w:tr>
        <w:tc>
          <w:tcPr>
            <w:tcW w:type="dxa" w:w="108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POST</w:t>
            </w:r>
          </w:p>
        </w:tc>
        <w:tc>
          <w:tcPr>
            <w:tcW w:type="dxa" w:w="3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/api/projects/{projectId}/risks/analyze</w:t>
            </w:r>
          </w:p>
        </w:tc>
        <w:tc>
          <w:tcPr>
            <w:tcW w:type="dxa" w:w="478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Lancer l'analyse IA manuellement (pour demo)</w:t>
            </w:r>
          </w:p>
        </w:tc>
      </w:tr>
      <w:tr>
        <w:tc>
          <w:tcPr>
            <w:tcW w:type="dxa" w:w="108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PATCH</w:t>
            </w:r>
          </w:p>
        </w:tc>
        <w:tc>
          <w:tcPr>
            <w:tcW w:type="dxa" w:w="3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/api/risks/{id}/resolve</w:t>
            </w:r>
          </w:p>
        </w:tc>
        <w:tc>
          <w:tcPr>
            <w:tcW w:type="dxa" w:w="478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Resoudre un signal (met resolved=true)</w:t>
            </w:r>
          </w:p>
        </w:tc>
      </w:tr>
      <w:tr>
        <w:tc>
          <w:tcPr>
            <w:tcW w:type="dxa" w:w="108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GET</w:t>
            </w:r>
          </w:p>
        </w:tc>
        <w:tc>
          <w:tcPr>
            <w:tcW w:type="dxa" w:w="3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/api/projects/{projectId}/risks/ml-predict</w:t>
            </w:r>
          </w:p>
        </w:tc>
        <w:tc>
          <w:tcPr>
            <w:tcW w:type="dxa" w:w="478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Prediction Random Forest (retourne MLPredictionDTO)</w:t>
            </w:r>
          </w:p>
        </w:tc>
      </w:tr>
    </w:tbl>
    <w:p>
      <w:pPr>
        <w:spacing w:before="120"/>
      </w:pPr>
    </w:p>
    <w:p>
      <w:pPr>
        <w:pStyle w:val="Heading2"/>
        <w:spacing w:after="80" w:before="240"/>
      </w:pPr>
      <w:r>
        <w:rPr>
          <w:rFonts w:ascii="Arial" w:cs="Arial" w:eastAsia="Arial" w:hAnsi="Arial"/>
          <w:b/>
          <w:bCs/>
          <w:color w:val="3B82F6"/>
          <w:sz w:val="24"/>
          <w:szCs w:val="24"/>
        </w:rPr>
        <w:t xml:space="preserve">5.4 Autres controllers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240"/>
        <w:gridCol w:w="900"/>
        <w:gridCol w:w="5320"/>
      </w:tblGrid>
      <w:tr>
        <w:tc>
          <w:tcPr>
            <w:tcW w:type="dxa" w:w="324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Controller</w:t>
            </w:r>
          </w:p>
        </w:tc>
        <w:tc>
          <w:tcPr>
            <w:tcW w:type="dxa" w:w="90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Endpoints</w:t>
            </w:r>
          </w:p>
        </w:tc>
        <w:tc>
          <w:tcPr>
            <w:tcW w:type="dxa" w:w="532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Description</w:t>
            </w:r>
          </w:p>
        </w:tc>
      </w:tr>
      <w:tr>
        <w:tc>
          <w:tcPr>
            <w:tcW w:type="dxa" w:w="32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SubTaskRestController</w:t>
            </w:r>
          </w:p>
        </w:tc>
        <w:tc>
          <w:tcPr>
            <w:tcW w:type="dxa" w:w="9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4</w:t>
            </w:r>
          </w:p>
        </w:tc>
        <w:tc>
          <w:tcPr>
            <w:tcW w:type="dxa" w:w="532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CRUD sous-taches + toggle booleen done</w:t>
            </w:r>
          </w:p>
        </w:tc>
      </w:tr>
      <w:tr>
        <w:tc>
          <w:tcPr>
            <w:tcW w:type="dxa" w:w="324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DeliverableRestController</w:t>
            </w:r>
          </w:p>
        </w:tc>
        <w:tc>
          <w:tcPr>
            <w:tcW w:type="dxa" w:w="9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5</w:t>
            </w:r>
          </w:p>
        </w:tc>
        <w:tc>
          <w:tcPr>
            <w:tcW w:type="dxa" w:w="532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Soumission + review livrable + CRUD</w:t>
            </w:r>
          </w:p>
        </w:tc>
      </w:tr>
      <w:tr>
        <w:tc>
          <w:tcPr>
            <w:tcW w:type="dxa" w:w="32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ProgressReportRestController</w:t>
            </w:r>
          </w:p>
        </w:tc>
        <w:tc>
          <w:tcPr>
            <w:tcW w:type="dxa" w:w="9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2</w:t>
            </w:r>
          </w:p>
        </w:tc>
        <w:tc>
          <w:tcPr>
            <w:tcW w:type="dxa" w:w="532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Generer rapport + historique</w:t>
            </w:r>
          </w:p>
        </w:tc>
      </w:tr>
      <w:tr>
        <w:tc>
          <w:tcPr>
            <w:tcW w:type="dxa" w:w="324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BurndownRestController</w:t>
            </w:r>
          </w:p>
        </w:tc>
        <w:tc>
          <w:tcPr>
            <w:tcW w:type="dxa" w:w="9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1</w:t>
            </w:r>
          </w:p>
        </w:tc>
        <w:tc>
          <w:tcPr>
            <w:tcW w:type="dxa" w:w="532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GET /burndown — courbes + metriques + projection</w:t>
            </w:r>
          </w:p>
        </w:tc>
      </w:tr>
      <w:tr>
        <w:tc>
          <w:tcPr>
            <w:tcW w:type="dxa" w:w="32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NotificationRestController</w:t>
            </w:r>
          </w:p>
        </w:tc>
        <w:tc>
          <w:tcPr>
            <w:tcW w:type="dxa" w:w="9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6</w:t>
            </w:r>
          </w:p>
        </w:tc>
        <w:tc>
          <w:tcPr>
            <w:tcW w:type="dxa" w:w="532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Lecture + marquage + badge compteur</w:t>
            </w:r>
          </w:p>
        </w:tc>
      </w:tr>
      <w:tr>
        <w:tc>
          <w:tcPr>
            <w:tcW w:type="dxa" w:w="324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ExportRestController</w:t>
            </w:r>
          </w:p>
        </w:tc>
        <w:tc>
          <w:tcPr>
            <w:tcW w:type="dxa" w:w="9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2</w:t>
            </w:r>
          </w:p>
        </w:tc>
        <w:tc>
          <w:tcPr>
            <w:tcW w:type="dxa" w:w="532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PDF (iText 7) + CSV (compatible Excel FR)</w:t>
            </w:r>
          </w:p>
        </w:tc>
      </w:tr>
    </w:tbl>
    <w:p>
      <w:r>
        <w:br w:type="page"/>
      </w:r>
    </w:p>
    <w:p>
      <w:pPr>
        <w:pStyle w:val="Heading1"/>
        <w:spacing w:after="120" w:before="360"/>
      </w:pPr>
      <w:r>
        <w:rPr>
          <w:rFonts w:ascii="Arial" w:cs="Arial" w:eastAsia="Arial" w:hAnsi="Arial"/>
          <w:b/>
          <w:bCs/>
          <w:color w:val="1E40AF"/>
          <w:sz w:val="32"/>
          <w:szCs w:val="32"/>
        </w:rPr>
        <w:t xml:space="preserve">6. Intelligence Artificielle — DeliveryRiskScheduler</w:t>
      </w:r>
    </w:p>
    <w:p>
      <w:pPr>
        <w:spacing w:after="80" w:before="40"/>
      </w:pPr>
      <w:r>
        <w:rPr>
          <w:rFonts w:ascii="Arial" w:cs="Arial" w:eastAsia="Arial" w:hAnsi="Arial"/>
          <w:color w:val="111827"/>
          <w:sz w:val="20"/>
          <w:szCs w:val="20"/>
        </w:rPr>
        <w:t xml:space="preserve">Le Scheduler analyse automatiquement tous les projets ACTIVE. En mode test : toutes les 15 minutes. En production : cron 0 0 8 * * * (quotidien a 8h) et 0 0 8 * * MON (hebdomadaire).</w:t>
      </w:r>
    </w:p>
    <w:p>
      <w:pPr>
        <w:pBdr>
          <w:bottom w:val="single" w:color="DBEAFE" w:sz="4" w:space="1"/>
        </w:pBdr>
        <w:spacing w:after="120" w:before="120"/>
      </w:pPr>
    </w:p>
    <w:p>
      <w:pPr>
        <w:pStyle w:val="Heading2"/>
        <w:spacing w:after="80" w:before="240"/>
      </w:pPr>
      <w:r>
        <w:rPr>
          <w:rFonts w:ascii="Arial" w:cs="Arial" w:eastAsia="Arial" w:hAnsi="Arial"/>
          <w:b/>
          <w:bCs/>
          <w:color w:val="3B82F6"/>
          <w:sz w:val="24"/>
          <w:szCs w:val="24"/>
        </w:rPr>
        <w:t xml:space="preserve">6.1 Detections des 4 types de risque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160"/>
      </w:tblGrid>
      <w:tr>
        <w:tc>
          <w:tcPr>
            <w:tcW w:type="dxa" w:w="180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Signal</w:t>
            </w:r>
          </w:p>
        </w:tc>
        <w:tc>
          <w:tcPr>
            <w:tcW w:type="dxa" w:w="450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Logique de detection</w:t>
            </w:r>
          </w:p>
        </w:tc>
        <w:tc>
          <w:tcPr>
            <w:tcW w:type="dxa" w:w="316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Severite</w:t>
            </w:r>
          </w:p>
        </w:tc>
      </w:tr>
      <w:tr>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DELAY_RISK</w:t>
            </w:r>
          </w:p>
        </w:tc>
        <w:tc>
          <w:tcPr>
            <w:tcW w:type="dxa" w:w="4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Delegation au modele Random Forest ML (voir section 7)</w:t>
            </w:r>
          </w:p>
        </w:tc>
        <w:tc>
          <w:tcPr>
            <w:tcW w:type="dxa" w:w="3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Deduite depuis P(retard) : LOW/MEDIUM/HIGH/CRITICAL</w:t>
            </w:r>
          </w:p>
        </w:tc>
      </w:tr>
      <w:tr>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BOTTLENECK</w:t>
            </w:r>
          </w:p>
        </w:tc>
        <w:tc>
          <w:tcPr>
            <w:tcW w:type="dxa" w:w="45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Tache en IN_PROGRESS ou IN_REVIEW sans mise a jour depuis &gt;= 3 jours</w:t>
            </w:r>
          </w:p>
        </w:tc>
        <w:tc>
          <w:tcPr>
            <w:tcW w:type="dxa" w:w="3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MEDIUM si 3-5j, HIGH si &gt;= 6j</w:t>
            </w:r>
          </w:p>
        </w:tc>
      </w:tr>
      <w:tr>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INACTIVITY</w:t>
            </w:r>
          </w:p>
        </w:tc>
        <w:tc>
          <w:tcPr>
            <w:tcW w:type="dxa" w:w="4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Aucune tache du projet modifiee depuis &gt;= 5 jours</w:t>
            </w:r>
          </w:p>
        </w:tc>
        <w:tc>
          <w:tcPr>
            <w:tcW w:type="dxa" w:w="3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MEDIUM si 5-9j, HIGH si &gt;= 10j</w:t>
            </w:r>
          </w:p>
        </w:tc>
      </w:tr>
      <w:tr>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SCOPE_CREEP</w:t>
            </w:r>
          </w:p>
        </w:tc>
        <w:tc>
          <w:tcPr>
            <w:tcW w:type="dxa" w:w="45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Taches ajoutees apres startDate / taches initiales &gt; 30%</w:t>
            </w:r>
          </w:p>
        </w:tc>
        <w:tc>
          <w:tcPr>
            <w:tcW w:type="dxa" w:w="3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MEDIUM si 30-60%, HIGH si &gt; 60%</w:t>
            </w:r>
          </w:p>
        </w:tc>
      </w:tr>
    </w:tbl>
    <w:p>
      <w:pPr>
        <w:spacing w:before="80"/>
      </w:pPr>
      <w:r>
        <w:rPr>
          <w:rFonts w:ascii="Arial" w:cs="Arial" w:eastAsia="Arial" w:hAnsi="Arial"/>
          <w:color w:val="3B82F6"/>
          <w:sz w:val="18"/>
          <w:szCs w:val="18"/>
        </w:rPr>
        <w:t xml:space="preserve">Anti-doublon : avant chaque creation, existsActiveSignal() ou existsActiveProjectSignal() verifie qu'un signal identique non resolu n'existe pas deja.</w:t>
      </w:r>
    </w:p>
    <w:p>
      <w:pPr>
        <w:spacing w:after="120" w:before="60"/>
      </w:pPr>
    </w:p>
    <w:p>
      <w:pPr>
        <w:pStyle w:val="Heading2"/>
        <w:spacing w:after="80" w:before="240"/>
      </w:pPr>
      <w:r>
        <w:rPr>
          <w:rFonts w:ascii="Arial" w:cs="Arial" w:eastAsia="Arial" w:hAnsi="Arial"/>
          <w:b/>
          <w:bCs/>
          <w:color w:val="3B82F6"/>
          <w:sz w:val="24"/>
          <w:szCs w:val="24"/>
        </w:rPr>
        <w:t xml:space="preserve">6.2 Notifications automatiques quotidiennes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860"/>
      </w:tblGrid>
      <w:tr>
        <w:tc>
          <w:tcPr>
            <w:tcW w:type="dxa" w:w="240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Type</w:t>
            </w:r>
          </w:p>
        </w:tc>
        <w:tc>
          <w:tcPr>
            <w:tcW w:type="dxa" w:w="420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Condition de declenchement</w:t>
            </w:r>
          </w:p>
        </w:tc>
        <w:tc>
          <w:tcPr>
            <w:tcW w:type="dxa" w:w="286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Destinataire</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DEADLINE_24H</w:t>
            </w:r>
          </w:p>
        </w:tc>
        <w:tc>
          <w:tcPr>
            <w:tcW w:type="dxa" w:w="4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Tache avec deadline aujourd'hui ou demain</w:t>
            </w:r>
          </w:p>
        </w:tc>
        <w:tc>
          <w:tcPr>
            <w:tcW w:type="dxa" w:w="28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Freelancer assigne + Client</w:t>
            </w:r>
          </w:p>
        </w:tc>
      </w:tr>
      <w:tr>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DELIVERABLE_PENDING</w:t>
            </w:r>
          </w:p>
        </w:tc>
        <w:tc>
          <w:tcPr>
            <w:tcW w:type="dxa" w:w="4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Livrables SUBMITTED non valides</w:t>
            </w:r>
          </w:p>
        </w:tc>
        <w:tc>
          <w:tcPr>
            <w:tcW w:type="dxa" w:w="28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Client</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TASK_BLOCKED</w:t>
            </w:r>
          </w:p>
        </w:tc>
        <w:tc>
          <w:tcPr>
            <w:tcW w:type="dxa" w:w="4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Tache bloquee &gt;= 3 jours en IN_PROGRESS/IN_REVIEW</w:t>
            </w:r>
          </w:p>
        </w:tc>
        <w:tc>
          <w:tcPr>
            <w:tcW w:type="dxa" w:w="28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Freelancer assigne</w:t>
            </w:r>
          </w:p>
        </w:tc>
      </w:tr>
    </w:tbl>
    <w:p>
      <w:r>
        <w:br w:type="page"/>
      </w:r>
    </w:p>
    <w:p>
      <w:pPr>
        <w:pStyle w:val="Heading1"/>
        <w:spacing w:after="120" w:before="360"/>
      </w:pPr>
      <w:r>
        <w:rPr>
          <w:rFonts w:ascii="Arial" w:cs="Arial" w:eastAsia="Arial" w:hAnsi="Arial"/>
          <w:b/>
          <w:bCs/>
          <w:color w:val="1E40AF"/>
          <w:sz w:val="32"/>
          <w:szCs w:val="32"/>
        </w:rPr>
        <w:t xml:space="preserve">7. Modele Machine Learning — Random Forest PMML</w:t>
      </w:r>
    </w:p>
    <w:p>
      <w:pPr>
        <w:spacing w:after="80" w:before="40"/>
      </w:pPr>
      <w:r>
        <w:rPr>
          <w:rFonts w:ascii="Arial" w:cs="Arial" w:eastAsia="Arial" w:hAnsi="Arial"/>
          <w:color w:val="111827"/>
          <w:sz w:val="20"/>
          <w:szCs w:val="20"/>
        </w:rPr>
        <w:t xml:space="preserve">C'est la fonctionnalite la plus avancee du module. Un vrai modele Random Forest entraine avec Python/scikit-learn, exporte au format PMML, et integre dans Spring Boot via JPMML.</w:t>
      </w:r>
    </w:p>
    <w:p>
      <w:pPr>
        <w:pBdr>
          <w:bottom w:val="single" w:color="DBEAFE" w:sz="4" w:space="1"/>
        </w:pBdr>
        <w:spacing w:after="120" w:before="120"/>
      </w:pPr>
    </w:p>
    <w:p>
      <w:pPr>
        <w:pStyle w:val="Heading2"/>
        <w:spacing w:after="80" w:before="240"/>
      </w:pPr>
      <w:r>
        <w:rPr>
          <w:rFonts w:ascii="Arial" w:cs="Arial" w:eastAsia="Arial" w:hAnsi="Arial"/>
          <w:b/>
          <w:bCs/>
          <w:color w:val="3B82F6"/>
          <w:sz w:val="24"/>
          <w:szCs w:val="24"/>
        </w:rPr>
        <w:t xml:space="preserve">7.1 Caracteristiques du modele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000"/>
        <w:gridCol w:w="6460"/>
      </w:tblGrid>
      <w:tr>
        <w:tc>
          <w:tcPr>
            <w:tcW w:type="dxa" w:w="300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Parametre</w:t>
            </w:r>
          </w:p>
        </w:tc>
        <w:tc>
          <w:tcPr>
            <w:tcW w:type="dxa" w:w="646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Valeur</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Algorithme</w:t>
            </w:r>
          </w:p>
        </w:tc>
        <w:tc>
          <w:tcPr>
            <w:tcW w:type="dxa" w:w="64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RandomForestClassifier (scikit-learn)</w:t>
            </w:r>
          </w:p>
        </w:tc>
      </w:tr>
      <w:tr>
        <w:tc>
          <w:tcPr>
            <w:tcW w:type="dxa" w:w="3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Nombre d'arbres</w:t>
            </w:r>
          </w:p>
        </w:tc>
        <w:tc>
          <w:tcPr>
            <w:tcW w:type="dxa" w:w="64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200 (n_estimators=200)</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Profondeur maximale</w:t>
            </w:r>
          </w:p>
        </w:tc>
        <w:tc>
          <w:tcPr>
            <w:tcW w:type="dxa" w:w="64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8 (max_depth=8)</w:t>
            </w:r>
          </w:p>
        </w:tc>
      </w:tr>
      <w:tr>
        <w:tc>
          <w:tcPr>
            <w:tcW w:type="dxa" w:w="3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Equilibrage classes</w:t>
            </w:r>
          </w:p>
        </w:tc>
        <w:tc>
          <w:tcPr>
            <w:tcW w:type="dxa" w:w="64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class_weight='balanced'</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Variable cible</w:t>
            </w:r>
          </w:p>
        </w:tc>
        <w:tc>
          <w:tcPr>
            <w:tcW w:type="dxa" w:w="64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will_be_late — 0 = a temps, 1 = en retard</w:t>
            </w:r>
          </w:p>
        </w:tc>
      </w:tr>
      <w:tr>
        <w:tc>
          <w:tcPr>
            <w:tcW w:type="dxa" w:w="3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Fichier modele</w:t>
            </w:r>
          </w:p>
        </w:tc>
        <w:tc>
          <w:tcPr>
            <w:tcW w:type="dxa" w:w="64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src/main/resources/ml/delivery_risk_model.pmml (75 458 lignes)</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Library Java</w:t>
            </w:r>
          </w:p>
        </w:tc>
        <w:tc>
          <w:tcPr>
            <w:tcW w:type="dxa" w:w="64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pmml-evaluator-metro 1.7.7 (JPMML)</w:t>
            </w:r>
          </w:p>
        </w:tc>
      </w:tr>
      <w:tr>
        <w:tc>
          <w:tcPr>
            <w:tcW w:type="dxa" w:w="3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Export Python</w:t>
            </w:r>
          </w:p>
        </w:tc>
        <w:tc>
          <w:tcPr>
            <w:tcW w:type="dxa" w:w="64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sklearn2pmml 0.130.0 — PMML version 4.4</w:t>
            </w:r>
          </w:p>
        </w:tc>
      </w:tr>
    </w:tbl>
    <w:p>
      <w:pPr>
        <w:spacing w:before="120"/>
      </w:pPr>
    </w:p>
    <w:p>
      <w:pPr>
        <w:pStyle w:val="Heading2"/>
        <w:spacing w:after="80" w:before="240"/>
      </w:pPr>
      <w:r>
        <w:rPr>
          <w:rFonts w:ascii="Arial" w:cs="Arial" w:eastAsia="Arial" w:hAnsi="Arial"/>
          <w:b/>
          <w:bCs/>
          <w:color w:val="3B82F6"/>
          <w:sz w:val="24"/>
          <w:szCs w:val="24"/>
        </w:rPr>
        <w:t xml:space="preserve">7.2 Les 8 Features calculees depuis la base de donnees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4060"/>
      </w:tblGrid>
      <w:tr>
        <w:tc>
          <w:tcPr>
            <w:tcW w:type="dxa" w:w="216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Feature</w:t>
            </w:r>
          </w:p>
        </w:tc>
        <w:tc>
          <w:tcPr>
            <w:tcW w:type="dxa" w:w="324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Calcul Java</w:t>
            </w:r>
          </w:p>
        </w:tc>
        <w:tc>
          <w:tcPr>
            <w:tcW w:type="dxa" w:w="406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Ce que ca mesure</w:t>
            </w:r>
          </w:p>
        </w:tc>
      </w:tr>
      <w:tr>
        <w:tc>
          <w:tcPr>
            <w:tcW w:type="dxa" w:w="2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days_elapsed_ratio</w:t>
            </w:r>
          </w:p>
        </w:tc>
        <w:tc>
          <w:tcPr>
            <w:tcW w:type="dxa" w:w="32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joursEcoules / dureeTotale</w:t>
            </w:r>
          </w:p>
        </w:tc>
        <w:tc>
          <w:tcPr>
            <w:tcW w:type="dxa" w:w="4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0.8 = 80% du temps passe sur la duree du projet</w:t>
            </w:r>
          </w:p>
        </w:tc>
      </w:tr>
      <w:tr>
        <w:tc>
          <w:tcPr>
            <w:tcW w:type="dxa" w:w="2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tasks_done_ratio</w:t>
            </w:r>
          </w:p>
        </w:tc>
        <w:tc>
          <w:tcPr>
            <w:tcW w:type="dxa" w:w="324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tachesDONE / totalTaches</w:t>
            </w:r>
          </w:p>
        </w:tc>
        <w:tc>
          <w:tcPr>
            <w:tcW w:type="dxa" w:w="4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0.3 = seulement 30% des taches terminees</w:t>
            </w:r>
          </w:p>
        </w:tc>
      </w:tr>
      <w:tr>
        <w:tc>
          <w:tcPr>
            <w:tcW w:type="dxa" w:w="2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active_risks_count</w:t>
            </w:r>
          </w:p>
        </w:tc>
        <w:tc>
          <w:tcPr>
            <w:tcW w:type="dxa" w:w="32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COUNT(signaux non resolus)</w:t>
            </w:r>
          </w:p>
        </w:tc>
        <w:tc>
          <w:tcPr>
            <w:tcW w:type="dxa" w:w="4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Nombre d'alertes actives en base</w:t>
            </w:r>
          </w:p>
        </w:tc>
      </w:tr>
      <w:tr>
        <w:tc>
          <w:tcPr>
            <w:tcW w:type="dxa" w:w="2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bottleneck_days_avg</w:t>
            </w:r>
          </w:p>
        </w:tc>
        <w:tc>
          <w:tcPr>
            <w:tcW w:type="dxa" w:w="324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avg(jours depuis updatedAt) des taches IN_PROGRESS/IN_REVIEW</w:t>
            </w:r>
          </w:p>
        </w:tc>
        <w:tc>
          <w:tcPr>
            <w:tcW w:type="dxa" w:w="4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Depuis combien de jours les taches sont bloquees</w:t>
            </w:r>
          </w:p>
        </w:tc>
      </w:tr>
      <w:tr>
        <w:tc>
          <w:tcPr>
            <w:tcW w:type="dxa" w:w="2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open_deliverables_count</w:t>
            </w:r>
          </w:p>
        </w:tc>
        <w:tc>
          <w:tcPr>
            <w:tcW w:type="dxa" w:w="32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COUNT(SUBMITTED)</w:t>
            </w:r>
          </w:p>
        </w:tc>
        <w:tc>
          <w:tcPr>
            <w:tcW w:type="dxa" w:w="4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Livrables en attente de validation client</w:t>
            </w:r>
          </w:p>
        </w:tc>
      </w:tr>
      <w:tr>
        <w:tc>
          <w:tcPr>
            <w:tcW w:type="dxa" w:w="2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assignee_perf_score</w:t>
            </w:r>
          </w:p>
        </w:tc>
        <w:tc>
          <w:tcPr>
            <w:tcW w:type="dxa" w:w="324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taches DONE avant deadline / total taches freelancer</w:t>
            </w:r>
          </w:p>
        </w:tc>
        <w:tc>
          <w:tcPr>
            <w:tcW w:type="dxa" w:w="4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Historique de livraison du freelancer</w:t>
            </w:r>
          </w:p>
        </w:tc>
      </w:tr>
      <w:tr>
        <w:tc>
          <w:tcPr>
            <w:tcW w:type="dxa" w:w="2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scope_creep_ratio</w:t>
            </w:r>
          </w:p>
        </w:tc>
        <w:tc>
          <w:tcPr>
            <w:tcW w:type="dxa" w:w="32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taches ajoutees / taches initiales</w:t>
            </w:r>
          </w:p>
        </w:tc>
        <w:tc>
          <w:tcPr>
            <w:tcW w:type="dxa" w:w="4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Perimetre a-t-il derive apres demarrage ?</w:t>
            </w:r>
          </w:p>
        </w:tc>
      </w:tr>
      <w:tr>
        <w:tc>
          <w:tcPr>
            <w:tcW w:type="dxa" w:w="2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budget_consumption_ratio</w:t>
            </w:r>
          </w:p>
        </w:tc>
        <w:tc>
          <w:tcPr>
            <w:tcW w:type="dxa" w:w="324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daysRatio x 1.1 (Phase 1 estime)</w:t>
            </w:r>
          </w:p>
        </w:tc>
        <w:tc>
          <w:tcPr>
            <w:tcW w:type="dxa" w:w="4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Phase 2 : recuperer depuis Module 05</w:t>
            </w:r>
          </w:p>
        </w:tc>
      </w:tr>
    </w:tbl>
    <w:p>
      <w:pPr>
        <w:spacing w:before="120"/>
      </w:pPr>
    </w:p>
    <w:p>
      <w:pPr>
        <w:pStyle w:val="Heading2"/>
        <w:spacing w:after="80" w:before="240"/>
      </w:pPr>
      <w:r>
        <w:rPr>
          <w:rFonts w:ascii="Arial" w:cs="Arial" w:eastAsia="Arial" w:hAnsi="Arial"/>
          <w:b/>
          <w:bCs/>
          <w:color w:val="3B82F6"/>
          <w:sz w:val="24"/>
          <w:szCs w:val="24"/>
        </w:rPr>
        <w:t xml:space="preserve">7.3 Seuils de severite depuis P(retard)</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140"/>
      </w:tblGrid>
      <w:tr>
        <w:tc>
          <w:tcPr>
            <w:tcW w:type="dxa" w:w="216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P(retard)</w:t>
            </w:r>
          </w:p>
        </w:tc>
        <w:tc>
          <w:tcPr>
            <w:tcW w:type="dxa" w:w="216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Severite</w:t>
            </w:r>
          </w:p>
        </w:tc>
        <w:tc>
          <w:tcPr>
            <w:tcW w:type="dxa" w:w="514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Action</w:t>
            </w:r>
          </w:p>
        </w:tc>
      </w:tr>
      <w:tr>
        <w:tc>
          <w:tcPr>
            <w:tcW w:type="dxa" w:w="2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&lt; 0.35</w:t>
            </w:r>
          </w:p>
        </w:tc>
        <w:tc>
          <w:tcPr>
            <w:tcW w:type="dxa" w:w="2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null — Projet sain</w:t>
            </w:r>
          </w:p>
        </w:tc>
        <w:tc>
          <w:tcPr>
            <w:tcW w:type="dxa" w:w="51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Aucun signal cree</w:t>
            </w:r>
          </w:p>
        </w:tc>
      </w:tr>
      <w:tr>
        <w:tc>
          <w:tcPr>
            <w:tcW w:type="dxa" w:w="2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0.35 - 0.50</w:t>
            </w:r>
          </w:p>
        </w:tc>
        <w:tc>
          <w:tcPr>
            <w:tcW w:type="dxa" w:w="2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LOW</w:t>
            </w:r>
          </w:p>
        </w:tc>
        <w:tc>
          <w:tcPr>
            <w:tcW w:type="dxa" w:w="514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Signal DELAY_RISK LOW cree en base</w:t>
            </w:r>
          </w:p>
        </w:tc>
      </w:tr>
      <w:tr>
        <w:tc>
          <w:tcPr>
            <w:tcW w:type="dxa" w:w="2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0.50 - 0.70</w:t>
            </w:r>
          </w:p>
        </w:tc>
        <w:tc>
          <w:tcPr>
            <w:tcW w:type="dxa" w:w="2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MEDIUM</w:t>
            </w:r>
          </w:p>
        </w:tc>
        <w:tc>
          <w:tcPr>
            <w:tcW w:type="dxa" w:w="51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Signal DELAY_RISK MEDIUM cree en base</w:t>
            </w:r>
          </w:p>
        </w:tc>
      </w:tr>
      <w:tr>
        <w:tc>
          <w:tcPr>
            <w:tcW w:type="dxa" w:w="2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0.70 - 0.85</w:t>
            </w:r>
          </w:p>
        </w:tc>
        <w:tc>
          <w:tcPr>
            <w:tcW w:type="dxa" w:w="21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HIGH</w:t>
            </w:r>
          </w:p>
        </w:tc>
        <w:tc>
          <w:tcPr>
            <w:tcW w:type="dxa" w:w="514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Signal DELAY_RISK HIGH cree en base</w:t>
            </w:r>
          </w:p>
        </w:tc>
      </w:tr>
      <w:tr>
        <w:tc>
          <w:tcPr>
            <w:tcW w:type="dxa" w:w="2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&gt;= 0.85</w:t>
            </w:r>
          </w:p>
        </w:tc>
        <w:tc>
          <w:tcPr>
            <w:tcW w:type="dxa" w:w="2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CRITICAL</w:t>
            </w:r>
          </w:p>
        </w:tc>
        <w:tc>
          <w:tcPr>
            <w:tcW w:type="dxa" w:w="51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Signal DELAY_RISK CRITICAL cree — escalade immediate</w:t>
            </w:r>
          </w:p>
        </w:tc>
      </w:tr>
    </w:tbl>
    <w:p>
      <w:pPr>
        <w:spacing w:before="120"/>
      </w:pPr>
    </w:p>
    <w:p>
      <w:pPr>
        <w:pStyle w:val="Heading2"/>
        <w:spacing w:after="80" w:before="240"/>
      </w:pPr>
      <w:r>
        <w:rPr>
          <w:rFonts w:ascii="Arial" w:cs="Arial" w:eastAsia="Arial" w:hAnsi="Arial"/>
          <w:b/>
          <w:bCs/>
          <w:color w:val="3B82F6"/>
          <w:sz w:val="24"/>
          <w:szCs w:val="24"/>
        </w:rPr>
        <w:t xml:space="preserve">7.4 Identification de la feature critique</w:t>
      </w:r>
    </w:p>
    <w:p>
      <w:pPr>
        <w:spacing w:after="80" w:before="40"/>
      </w:pPr>
      <w:r>
        <w:rPr>
          <w:rFonts w:ascii="Arial" w:cs="Arial" w:eastAsia="Arial" w:hAnsi="Arial"/>
          <w:color w:val="111827"/>
          <w:sz w:val="20"/>
          <w:szCs w:val="20"/>
        </w:rPr>
        <w:t xml:space="preserve">Le service identifie quelle feature a le plus contribue au risque en appliquant les feature importances du modele entraine :</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5000"/>
        <w:gridCol w:w="4460"/>
      </w:tblGrid>
      <w:tr>
        <w:tc>
          <w:tcPr>
            <w:tcW w:type="dxa" w:w="500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Feature</w:t>
            </w:r>
          </w:p>
        </w:tc>
        <w:tc>
          <w:tcPr>
            <w:tcW w:type="dxa" w:w="446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Poids (feature importance)</w:t>
            </w:r>
          </w:p>
        </w:tc>
      </w:tr>
      <w:tr>
        <w:tc>
          <w:tcPr>
            <w:tcW w:type="dxa" w:w="5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active_risks_count</w:t>
            </w:r>
          </w:p>
        </w:tc>
        <w:tc>
          <w:tcPr>
            <w:tcW w:type="dxa" w:w="44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36%</w:t>
            </w:r>
          </w:p>
        </w:tc>
      </w:tr>
      <w:tr>
        <w:tc>
          <w:tcPr>
            <w:tcW w:type="dxa" w:w="5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bottleneck_days_avg</w:t>
            </w:r>
          </w:p>
        </w:tc>
        <w:tc>
          <w:tcPr>
            <w:tcW w:type="dxa" w:w="44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16%</w:t>
            </w:r>
          </w:p>
        </w:tc>
      </w:tr>
      <w:tr>
        <w:tc>
          <w:tcPr>
            <w:tcW w:type="dxa" w:w="5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tasks_done_ratio</w:t>
            </w:r>
          </w:p>
        </w:tc>
        <w:tc>
          <w:tcPr>
            <w:tcW w:type="dxa" w:w="44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12%</w:t>
            </w:r>
          </w:p>
        </w:tc>
      </w:tr>
      <w:tr>
        <w:tc>
          <w:tcPr>
            <w:tcW w:type="dxa" w:w="5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assignee_perf_score</w:t>
            </w:r>
          </w:p>
        </w:tc>
        <w:tc>
          <w:tcPr>
            <w:tcW w:type="dxa" w:w="44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8%</w:t>
            </w:r>
          </w:p>
        </w:tc>
      </w:tr>
      <w:tr>
        <w:tc>
          <w:tcPr>
            <w:tcW w:type="dxa" w:w="5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scope_creep_ratio</w:t>
            </w:r>
          </w:p>
        </w:tc>
        <w:tc>
          <w:tcPr>
            <w:tcW w:type="dxa" w:w="44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7%</w:t>
            </w:r>
          </w:p>
        </w:tc>
      </w:tr>
    </w:tbl>
    <w:p>
      <w:pPr>
        <w:spacing w:before="100"/>
      </w:pPr>
      <w:r>
        <w:rPr>
          <w:rFonts w:ascii="Arial" w:cs="Arial" w:eastAsia="Arial" w:hAnsi="Arial"/>
          <w:color w:val="374151"/>
          <w:sz w:val="18"/>
          <w:szCs w:val="18"/>
        </w:rPr>
        <w:t xml:space="preserve">La feature avec le score norme x poids le plus eleve = criticalFeature retournee dans le DTO.</w:t>
      </w:r>
    </w:p>
    <w:p>
      <w:pPr>
        <w:spacing w:after="120" w:before="60"/>
      </w:pPr>
    </w:p>
    <w:p>
      <w:pPr>
        <w:pStyle w:val="Heading2"/>
        <w:spacing w:after="80" w:before="240"/>
      </w:pPr>
      <w:r>
        <w:rPr>
          <w:rFonts w:ascii="Arial" w:cs="Arial" w:eastAsia="Arial" w:hAnsi="Arial"/>
          <w:b/>
          <w:bCs/>
          <w:color w:val="3B82F6"/>
          <w:sz w:val="24"/>
          <w:szCs w:val="24"/>
        </w:rPr>
        <w:t xml:space="preserve">7.5 Exemple de reponse MLPredictionDTO</w:t>
      </w:r>
    </w:p>
    <w:p>
      <w:pPr>
        <w:shd w:fill="F1F5F9" w:val="clear"/>
        <w:spacing w:after="60" w:before="60"/>
        <w:ind w:left="360"/>
      </w:pPr>
      <w:r>
        <w:rPr>
          <w:rFonts w:ascii="Courier New" w:cs="Courier New" w:eastAsia="Courier New" w:hAnsi="Courier New"/>
          <w:color w:val="334155"/>
          <w:sz w:val="16"/>
          <w:szCs w:val="16"/>
        </w:rPr>
        <w:t xml:space="preserve">probabilityLate : 0.731   (73.1% de risque de retard)</w:t>
      </w:r>
    </w:p>
    <w:p>
      <w:pPr>
        <w:shd w:fill="F1F5F9" w:val="clear"/>
        <w:spacing w:after="60" w:before="60"/>
        <w:ind w:left="360"/>
      </w:pPr>
      <w:r>
        <w:rPr>
          <w:rFonts w:ascii="Courier New" w:cs="Courier New" w:eastAsia="Courier New" w:hAnsi="Courier New"/>
          <w:color w:val="334155"/>
          <w:sz w:val="16"/>
          <w:szCs w:val="16"/>
        </w:rPr>
        <w:t xml:space="preserve">willBeLate : true</w:t>
      </w:r>
    </w:p>
    <w:p>
      <w:pPr>
        <w:shd w:fill="F1F5F9" w:val="clear"/>
        <w:spacing w:after="60" w:before="60"/>
        <w:ind w:left="360"/>
      </w:pPr>
      <w:r>
        <w:rPr>
          <w:rFonts w:ascii="Courier New" w:cs="Courier New" w:eastAsia="Courier New" w:hAnsi="Courier New"/>
          <w:color w:val="334155"/>
          <w:sz w:val="16"/>
          <w:szCs w:val="16"/>
        </w:rPr>
        <w:t xml:space="preserve">severity : HIGH</w:t>
      </w:r>
    </w:p>
    <w:p>
      <w:pPr>
        <w:shd w:fill="F1F5F9" w:val="clear"/>
        <w:spacing w:after="60" w:before="60"/>
        <w:ind w:left="360"/>
      </w:pPr>
      <w:r>
        <w:rPr>
          <w:rFonts w:ascii="Courier New" w:cs="Courier New" w:eastAsia="Courier New" w:hAnsi="Courier New"/>
          <w:color w:val="334155"/>
          <w:sz w:val="16"/>
          <w:szCs w:val="16"/>
        </w:rPr>
        <w:t xml:space="preserve">criticalFeature : "active_risks_count"</w:t>
      </w:r>
    </w:p>
    <w:p>
      <w:pPr>
        <w:shd w:fill="F1F5F9" w:val="clear"/>
        <w:spacing w:after="60" w:before="60"/>
        <w:ind w:left="360"/>
      </w:pPr>
      <w:r>
        <w:rPr>
          <w:rFonts w:ascii="Courier New" w:cs="Courier New" w:eastAsia="Courier New" w:hAnsi="Courier New"/>
          <w:color w:val="334155"/>
          <w:sz w:val="16"/>
          <w:szCs w:val="16"/>
        </w:rPr>
        <w:t xml:space="preserve">message : "Risque de retard eleve (73%). Facteur critique : signaux de risque actifs eleves."</w:t>
      </w:r>
    </w:p>
    <w:p>
      <w:pPr>
        <w:shd w:fill="F1F5F9" w:val="clear"/>
        <w:spacing w:after="60" w:before="60"/>
        <w:ind w:left="360"/>
      </w:pPr>
      <w:r>
        <w:rPr>
          <w:rFonts w:ascii="Courier New" w:cs="Courier New" w:eastAsia="Courier New" w:hAnsi="Courier New"/>
          <w:color w:val="334155"/>
          <w:sz w:val="16"/>
          <w:szCs w:val="16"/>
        </w:rPr>
        <w:t xml:space="preserve">daysElapsedRatio : 0.80  |  tasksDoneRatio : 0.30  |  activeRisksCount : 3</w:t>
      </w:r>
    </w:p>
    <w:p>
      <w:r>
        <w:br w:type="page"/>
      </w:r>
    </w:p>
    <w:p>
      <w:pPr>
        <w:pStyle w:val="Heading1"/>
        <w:spacing w:after="120" w:before="360"/>
      </w:pPr>
      <w:r>
        <w:rPr>
          <w:rFonts w:ascii="Arial" w:cs="Arial" w:eastAsia="Arial" w:hAnsi="Arial"/>
          <w:b/>
          <w:bCs/>
          <w:color w:val="1E40AF"/>
          <w:sz w:val="32"/>
          <w:szCs w:val="32"/>
        </w:rPr>
        <w:t xml:space="preserve">8. Burndown Chart avec Regression Lineaire</w:t>
      </w:r>
    </w:p>
    <w:p>
      <w:pPr>
        <w:spacing w:after="80" w:before="40"/>
      </w:pPr>
      <w:r>
        <w:rPr>
          <w:rFonts w:ascii="Arial" w:cs="Arial" w:eastAsia="Arial" w:hAnsi="Arial"/>
          <w:color w:val="111827"/>
          <w:sz w:val="20"/>
          <w:szCs w:val="20"/>
        </w:rPr>
        <w:t xml:space="preserve">Endpoint : GET /api/projects/{projectId}/burndown — retourne toutes les donnees pour tracer le graphique dans Angular.</w:t>
      </w:r>
    </w:p>
    <w:p>
      <w:pPr>
        <w:pBdr>
          <w:bottom w:val="single" w:color="DBEAFE" w:sz="4" w:space="1"/>
        </w:pBdr>
        <w:spacing w:after="120" w:before="120"/>
      </w:pPr>
    </w:p>
    <w:p>
      <w:pPr>
        <w:pStyle w:val="Heading2"/>
        <w:spacing w:after="80" w:before="240"/>
      </w:pPr>
      <w:r>
        <w:rPr>
          <w:rFonts w:ascii="Arial" w:cs="Arial" w:eastAsia="Arial" w:hAnsi="Arial"/>
          <w:b/>
          <w:bCs/>
          <w:color w:val="3B82F6"/>
          <w:sz w:val="24"/>
          <w:szCs w:val="24"/>
        </w:rPr>
        <w:t xml:space="preserve">8.1 Les deux courbes calculees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c>
          <w:tcPr>
            <w:tcW w:type="dxa" w:w="240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Courbe</w:t>
            </w:r>
          </w:p>
        </w:tc>
        <w:tc>
          <w:tcPr>
            <w:tcW w:type="dxa" w:w="706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Methode de calcul</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Courbe ideale</w:t>
            </w:r>
          </w:p>
        </w:tc>
        <w:tc>
          <w:tcPr>
            <w:tcW w:type="dxa" w:w="7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Decroissance lineaire mathematique : tachesIdeales(j) = totalTaches - (totalTaches x j / dureeTotale)</w:t>
            </w:r>
          </w:p>
        </w:tc>
      </w:tr>
      <w:tr>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Courbe reelle (passe)</w:t>
            </w:r>
          </w:p>
        </w:tc>
        <w:tc>
          <w:tcPr>
            <w:tcW w:type="dxa" w:w="7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Reconstituee depuis updatedAt des taches DONE groupees par jour — decrementation du compteur</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Courbe reelle (futur)</w:t>
            </w:r>
          </w:p>
        </w:tc>
        <w:tc>
          <w:tcPr>
            <w:tcW w:type="dxa" w:w="7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Projection lineaire : tachesActuelles - (velocite x joursDepuisAujourdHui)</w:t>
            </w:r>
          </w:p>
        </w:tc>
      </w:tr>
    </w:tbl>
    <w:p>
      <w:pPr>
        <w:spacing w:before="120"/>
      </w:pPr>
    </w:p>
    <w:p>
      <w:pPr>
        <w:pStyle w:val="Heading2"/>
        <w:spacing w:after="80" w:before="240"/>
      </w:pPr>
      <w:r>
        <w:rPr>
          <w:rFonts w:ascii="Arial" w:cs="Arial" w:eastAsia="Arial" w:hAnsi="Arial"/>
          <w:b/>
          <w:bCs/>
          <w:color w:val="3B82F6"/>
          <w:sz w:val="24"/>
          <w:szCs w:val="24"/>
        </w:rPr>
        <w:t xml:space="preserve">8.2 Metriques retournees</w:t>
      </w:r>
    </w:p>
    <w:p>
      <w:pPr>
        <w:pStyle w:val="ListParagraph"/>
        <w:numPr>
          <w:ilvl w:val="0"/>
          <w:numId w:val="2"/>
        </w:numPr>
        <w:spacing w:after="30" w:before="30"/>
      </w:pPr>
      <w:r>
        <w:rPr>
          <w:rFonts w:ascii="Arial" w:cs="Arial" w:eastAsia="Arial" w:hAnsi="Arial"/>
          <w:color w:val="111827"/>
          <w:sz w:val="20"/>
          <w:szCs w:val="20"/>
        </w:rPr>
        <w:t xml:space="preserve">velociteJournaliere = taches DONE / jours ecoules depuis startDate</w:t>
      </w:r>
    </w:p>
    <w:p>
      <w:pPr>
        <w:pStyle w:val="ListParagraph"/>
        <w:numPr>
          <w:ilvl w:val="0"/>
          <w:numId w:val="2"/>
        </w:numPr>
        <w:spacing w:after="30" w:before="30"/>
      </w:pPr>
      <w:r>
        <w:rPr>
          <w:rFonts w:ascii="Arial" w:cs="Arial" w:eastAsia="Arial" w:hAnsi="Arial"/>
          <w:color w:val="111827"/>
          <w:sz w:val="20"/>
          <w:szCs w:val="20"/>
        </w:rPr>
        <w:t xml:space="preserve">retardEstimeJours = dateLivraisonProjetee - endDate (positif = en retard, negatif = en avance)</w:t>
      </w:r>
    </w:p>
    <w:p>
      <w:pPr>
        <w:pStyle w:val="ListParagraph"/>
        <w:numPr>
          <w:ilvl w:val="0"/>
          <w:numId w:val="2"/>
        </w:numPr>
        <w:spacing w:after="30" w:before="30"/>
      </w:pPr>
      <w:r>
        <w:rPr>
          <w:rFonts w:ascii="Arial" w:cs="Arial" w:eastAsia="Arial" w:hAnsi="Arial"/>
          <w:color w:val="111827"/>
          <w:sz w:val="20"/>
          <w:szCs w:val="20"/>
        </w:rPr>
        <w:t xml:space="preserve">dateLivraisonProjetee = today + ceil(tachesRestantes / velocite) jours</w:t>
      </w:r>
    </w:p>
    <w:p>
      <w:pPr>
        <w:pStyle w:val="ListParagraph"/>
        <w:numPr>
          <w:ilvl w:val="0"/>
          <w:numId w:val="2"/>
        </w:numPr>
        <w:spacing w:after="30" w:before="30"/>
      </w:pPr>
      <w:r>
        <w:rPr>
          <w:rFonts w:ascii="Arial" w:cs="Arial" w:eastAsia="Arial" w:hAnsi="Arial"/>
          <w:color w:val="111827"/>
          <w:sz w:val="20"/>
          <w:szCs w:val="20"/>
        </w:rPr>
        <w:t xml:space="preserve">statutBurndown : EN_AVANCE / DANS_LES_DELAIS / EN_RETARD / CRITIQUE</w:t>
      </w:r>
    </w:p>
    <w:p>
      <w:pPr>
        <w:pStyle w:val="ListParagraph"/>
        <w:numPr>
          <w:ilvl w:val="0"/>
          <w:numId w:val="2"/>
        </w:numPr>
        <w:spacing w:after="30" w:before="30"/>
      </w:pPr>
      <w:r>
        <w:rPr>
          <w:rFonts w:ascii="Arial" w:cs="Arial" w:eastAsia="Arial" w:hAnsi="Arial"/>
          <w:color w:val="111827"/>
          <w:sz w:val="20"/>
          <w:szCs w:val="20"/>
        </w:rPr>
        <w:t xml:space="preserve">analyse : message textuel en francais genere automatiquement avec details chiffres</w:t>
      </w:r>
    </w:p>
    <w:p>
      <w:r>
        <w:br w:type="page"/>
      </w:r>
    </w:p>
    <w:p>
      <w:pPr>
        <w:pStyle w:val="Heading1"/>
        <w:spacing w:after="120" w:before="360"/>
      </w:pPr>
      <w:r>
        <w:rPr>
          <w:rFonts w:ascii="Arial" w:cs="Arial" w:eastAsia="Arial" w:hAnsi="Arial"/>
          <w:b/>
          <w:bCs/>
          <w:color w:val="1E40AF"/>
          <w:sz w:val="32"/>
          <w:szCs w:val="32"/>
        </w:rPr>
        <w:t xml:space="preserve">9. AOP — Logging et Performance</w:t>
      </w:r>
    </w:p>
    <w:p>
      <w:pPr>
        <w:spacing w:after="80" w:before="40"/>
      </w:pPr>
      <w:r>
        <w:rPr>
          <w:rFonts w:ascii="Arial" w:cs="Arial" w:eastAsia="Arial" w:hAnsi="Arial"/>
          <w:color w:val="111827"/>
          <w:sz w:val="20"/>
          <w:szCs w:val="20"/>
        </w:rPr>
        <w:t xml:space="preserve">Les deux aspects interceptent toutes les methodes de la couche service via le meme pointcut : execution(* tn.esprit.msprojectservice.services.*.*(..))</w:t>
      </w:r>
    </w:p>
    <w:p>
      <w:pPr>
        <w:pBdr>
          <w:bottom w:val="single" w:color="DBEAFE" w:sz="4" w:space="1"/>
        </w:pBdr>
        <w:spacing w:after="120" w:before="120"/>
      </w:pPr>
    </w:p>
    <w:p>
      <w:pPr>
        <w:pStyle w:val="Heading2"/>
        <w:spacing w:after="80" w:before="240"/>
      </w:pPr>
      <w:r>
        <w:rPr>
          <w:rFonts w:ascii="Arial" w:cs="Arial" w:eastAsia="Arial" w:hAnsi="Arial"/>
          <w:b/>
          <w:bCs/>
          <w:color w:val="3B82F6"/>
          <w:sz w:val="24"/>
          <w:szCs w:val="24"/>
        </w:rPr>
        <w:t xml:space="preserve">9.1 LoggingAspect</w:t>
      </w:r>
    </w:p>
    <w:p>
      <w:pPr>
        <w:shd w:fill="F1F5F9" w:val="clear"/>
        <w:spacing w:after="60" w:before="60"/>
        <w:ind w:left="360"/>
      </w:pPr>
      <w:r>
        <w:rPr>
          <w:rFonts w:ascii="Courier New" w:cs="Courier New" w:eastAsia="Courier New" w:hAnsi="Courier New"/>
          <w:color w:val="334155"/>
          <w:sz w:val="16"/>
          <w:szCs w:val="16"/>
        </w:rPr>
        <w:t xml:space="preserve">@Before  -&gt; log avant : "APPEL — ProjectServiceImpl.getProjectById() | Parametres : [1]"</w:t>
      </w:r>
    </w:p>
    <w:p>
      <w:pPr>
        <w:shd w:fill="F1F5F9" w:val="clear"/>
        <w:spacing w:after="60" w:before="60"/>
        <w:ind w:left="360"/>
      </w:pPr>
      <w:r>
        <w:rPr>
          <w:rFonts w:ascii="Courier New" w:cs="Courier New" w:eastAsia="Courier New" w:hAnsi="Courier New"/>
          <w:color w:val="334155"/>
          <w:sz w:val="16"/>
          <w:szCs w:val="16"/>
        </w:rPr>
        <w:t xml:space="preserve">@After   -&gt; log apres : "FIN  — ProjectServiceImpl.getProjectById() executee avec succes"</w:t>
      </w:r>
    </w:p>
    <w:p>
      <w:pPr>
        <w:pStyle w:val="Heading2"/>
        <w:spacing w:after="80" w:before="240"/>
      </w:pPr>
      <w:r>
        <w:rPr>
          <w:rFonts w:ascii="Arial" w:cs="Arial" w:eastAsia="Arial" w:hAnsi="Arial"/>
          <w:b/>
          <w:bCs/>
          <w:color w:val="3B82F6"/>
          <w:sz w:val="24"/>
          <w:szCs w:val="24"/>
        </w:rPr>
        <w:t xml:space="preserve">9.2 PerformanceAspect</w:t>
      </w:r>
    </w:p>
    <w:p>
      <w:pPr>
        <w:shd w:fill="F1F5F9" w:val="clear"/>
        <w:spacing w:after="60" w:before="60"/>
        <w:ind w:left="360"/>
      </w:pPr>
      <w:r>
        <w:rPr>
          <w:rFonts w:ascii="Courier New" w:cs="Courier New" w:eastAsia="Courier New" w:hAnsi="Courier New"/>
          <w:color w:val="334155"/>
          <w:sz w:val="16"/>
          <w:szCs w:val="16"/>
        </w:rPr>
        <w:t xml:space="preserve">@Around -&gt; "PERF — ProjectServiceImpl.getProjectById() executee en 23 ms"</w:t>
      </w:r>
    </w:p>
    <w:p>
      <w:pPr>
        <w:shd w:fill="F1F5F9" w:val="clear"/>
        <w:spacing w:after="60" w:before="60"/>
        <w:ind w:left="360"/>
      </w:pPr>
      <w:r>
        <w:rPr>
          <w:rFonts w:ascii="Courier New" w:cs="Courier New" w:eastAsia="Courier New" w:hAnsi="Courier New"/>
          <w:color w:val="334155"/>
          <w:sz w:val="16"/>
          <w:szCs w:val="16"/>
        </w:rPr>
        <w:t xml:space="preserve">@Around -&gt; "LENT — ProgressReportServiceImpl.generateReport() a pris 1247 ms (&gt; 1 seconde !)"</w:t>
      </w:r>
    </w:p>
    <w:p>
      <w:pPr>
        <w:spacing w:after="120" w:before="40"/>
      </w:pPr>
      <w:r>
        <w:rPr>
          <w:rFonts w:ascii="Arial" w:cs="Arial" w:eastAsia="Arial" w:hAnsi="Arial"/>
          <w:color w:val="111827"/>
          <w:sz w:val="20"/>
          <w:szCs w:val="20"/>
        </w:rPr>
        <w:t xml:space="preserve">Seuil d'alerte : &gt; 1000 ms → log WARN au lieu de INFO.</w:t>
      </w:r>
    </w:p>
    <w:p>
      <w:r>
        <w:br w:type="page"/>
      </w:r>
    </w:p>
    <w:p>
      <w:pPr>
        <w:pStyle w:val="Heading1"/>
        <w:spacing w:after="120" w:before="360"/>
      </w:pPr>
      <w:r>
        <w:rPr>
          <w:rFonts w:ascii="Arial" w:cs="Arial" w:eastAsia="Arial" w:hAnsi="Arial"/>
          <w:b/>
          <w:bCs/>
          <w:color w:val="1E40AF"/>
          <w:sz w:val="32"/>
          <w:szCs w:val="32"/>
        </w:rPr>
        <w:t xml:space="preserve">10. Securite JWT</w:t>
      </w:r>
    </w:p>
    <w:p>
      <w:pPr>
        <w:spacing w:after="80" w:before="40"/>
      </w:pPr>
      <w:r>
        <w:rPr>
          <w:rFonts w:ascii="Arial" w:cs="Arial" w:eastAsia="Arial" w:hAnsi="Arial"/>
          <w:color w:val="111827"/>
          <w:sz w:val="20"/>
          <w:szCs w:val="20"/>
        </w:rPr>
        <w:t xml:space="preserve">Configuration Spring Security stateless avec JWT. Swagger en acces libre, tout le reste requiert un Bearer token valide.</w:t>
      </w:r>
    </w:p>
    <w:p>
      <w:pPr>
        <w:pBdr>
          <w:bottom w:val="single" w:color="DBEAFE" w:sz="4" w:space="1"/>
        </w:pBdr>
        <w:spacing w:after="120" w:before="120"/>
      </w:pPr>
    </w:p>
    <w:p>
      <w:pPr>
        <w:pStyle w:val="Heading2"/>
        <w:spacing w:after="80" w:before="240"/>
      </w:pPr>
      <w:r>
        <w:rPr>
          <w:rFonts w:ascii="Arial" w:cs="Arial" w:eastAsia="Arial" w:hAnsi="Arial"/>
          <w:b/>
          <w:bCs/>
          <w:color w:val="3B82F6"/>
          <w:sz w:val="24"/>
          <w:szCs w:val="24"/>
        </w:rPr>
        <w:t xml:space="preserve">10.1 Flux d'authentification</w:t>
      </w:r>
    </w:p>
    <w:p>
      <w:pPr>
        <w:pStyle w:val="ListParagraph"/>
        <w:numPr>
          <w:ilvl w:val="0"/>
          <w:numId w:val="2"/>
        </w:numPr>
        <w:spacing w:after="30" w:before="30"/>
      </w:pPr>
      <w:r>
        <w:rPr>
          <w:rFonts w:ascii="Arial" w:cs="Arial" w:eastAsia="Arial" w:hAnsi="Arial"/>
          <w:color w:val="111827"/>
          <w:sz w:val="20"/>
          <w:szCs w:val="20"/>
        </w:rPr>
        <w:t xml:space="preserve">JwtAuthenticationFilter intercepte chaque requete (OncePerRequestFilter)</w:t>
      </w:r>
    </w:p>
    <w:p>
      <w:pPr>
        <w:pStyle w:val="ListParagraph"/>
        <w:numPr>
          <w:ilvl w:val="0"/>
          <w:numId w:val="2"/>
        </w:numPr>
        <w:spacing w:after="30" w:before="30"/>
      </w:pPr>
      <w:r>
        <w:rPr>
          <w:rFonts w:ascii="Arial" w:cs="Arial" w:eastAsia="Arial" w:hAnsi="Arial"/>
          <w:color w:val="111827"/>
          <w:sz w:val="20"/>
          <w:szCs w:val="20"/>
        </w:rPr>
        <w:t xml:space="preserve">Extrait le token Bearer du header Authorization</w:t>
      </w:r>
    </w:p>
    <w:p>
      <w:pPr>
        <w:pStyle w:val="ListParagraph"/>
        <w:numPr>
          <w:ilvl w:val="0"/>
          <w:numId w:val="2"/>
        </w:numPr>
        <w:spacing w:after="30" w:before="30"/>
      </w:pPr>
      <w:r>
        <w:rPr>
          <w:rFonts w:ascii="Arial" w:cs="Arial" w:eastAsia="Arial" w:hAnsi="Arial"/>
          <w:color w:val="111827"/>
          <w:sz w:val="20"/>
          <w:szCs w:val="20"/>
        </w:rPr>
        <w:t xml:space="preserve">Valide localement la signature avec JwtService (secret partage avec Module 01)</w:t>
      </w:r>
    </w:p>
    <w:p>
      <w:pPr>
        <w:pStyle w:val="ListParagraph"/>
        <w:numPr>
          <w:ilvl w:val="0"/>
          <w:numId w:val="2"/>
        </w:numPr>
        <w:spacing w:after="30" w:before="30"/>
      </w:pPr>
      <w:r>
        <w:rPr>
          <w:rFonts w:ascii="Arial" w:cs="Arial" w:eastAsia="Arial" w:hAnsi="Arial"/>
          <w:color w:val="111827"/>
          <w:sz w:val="20"/>
          <w:szCs w:val="20"/>
        </w:rPr>
        <w:t xml:space="preserve">Appelle UserServiceClient.validateToken() vers Module 01 pour recuperer userId, role, cin</w:t>
      </w:r>
    </w:p>
    <w:p>
      <w:pPr>
        <w:pStyle w:val="ListParagraph"/>
        <w:numPr>
          <w:ilvl w:val="0"/>
          <w:numId w:val="2"/>
        </w:numPr>
        <w:spacing w:after="30" w:before="30"/>
      </w:pPr>
      <w:r>
        <w:rPr>
          <w:rFonts w:ascii="Arial" w:cs="Arial" w:eastAsia="Arial" w:hAnsi="Arial"/>
          <w:color w:val="111827"/>
          <w:sz w:val="20"/>
          <w:szCs w:val="20"/>
        </w:rPr>
        <w:t xml:space="preserve">Cree UsernamePasswordAuthenticationToken dans le SecurityContext</w:t>
      </w:r>
    </w:p>
    <w:p>
      <w:pPr>
        <w:spacing w:before="80"/>
      </w:pPr>
    </w:p>
    <w:p>
      <w:pPr>
        <w:pStyle w:val="Heading2"/>
        <w:spacing w:after="80" w:before="240"/>
      </w:pPr>
      <w:r>
        <w:rPr>
          <w:rFonts w:ascii="Arial" w:cs="Arial" w:eastAsia="Arial" w:hAnsi="Arial"/>
          <w:b/>
          <w:bCs/>
          <w:color w:val="3B82F6"/>
          <w:sz w:val="24"/>
          <w:szCs w:val="24"/>
        </w:rPr>
        <w:t xml:space="preserve">10.2 CORS</w:t>
      </w:r>
    </w:p>
    <w:p>
      <w:pPr>
        <w:spacing w:after="120" w:before="40"/>
      </w:pPr>
      <w:r>
        <w:rPr>
          <w:rFonts w:ascii="Arial" w:cs="Arial" w:eastAsia="Arial" w:hAnsi="Arial"/>
          <w:color w:val="111827"/>
          <w:sz w:val="20"/>
          <w:szCs w:val="20"/>
        </w:rPr>
        <w:t xml:space="preserve">Origines autorisees : http://localhost:4200 et http://localhost:4201. Methodes : GET, POST, PUT, DELETE, PATCH, OPTIONS. Header Authorization expose.</w:t>
      </w:r>
    </w:p>
    <w:p>
      <w:r>
        <w:br w:type="page"/>
      </w:r>
    </w:p>
    <w:p>
      <w:pPr>
        <w:pStyle w:val="Heading1"/>
        <w:spacing w:after="120" w:before="360"/>
      </w:pPr>
      <w:r>
        <w:rPr>
          <w:rFonts w:ascii="Arial" w:cs="Arial" w:eastAsia="Arial" w:hAnsi="Arial"/>
          <w:b/>
          <w:bCs/>
          <w:color w:val="1E40AF"/>
          <w:sz w:val="32"/>
          <w:szCs w:val="32"/>
        </w:rPr>
        <w:t xml:space="preserve">11. Mailing — Gmail SMTP + Templates Thymeleaf</w:t>
      </w:r>
    </w:p>
    <w:p>
      <w:pPr>
        <w:spacing w:after="80" w:before="40"/>
      </w:pPr>
      <w:r>
        <w:rPr>
          <w:rFonts w:ascii="Arial" w:cs="Arial" w:eastAsia="Arial" w:hAnsi="Arial"/>
          <w:color w:val="111827"/>
          <w:sz w:val="20"/>
          <w:szCs w:val="20"/>
        </w:rPr>
        <w:t xml:space="preserve">Deux emails HTML envoyes automatiquement. Les adresses sont recuperees en temps reel depuis Module 01 via UserServiceClient.getUserById().</w:t>
      </w:r>
    </w:p>
    <w:p>
      <w:pPr>
        <w:pBdr>
          <w:bottom w:val="single" w:color="DBEAFE" w:sz="4" w:space="1"/>
        </w:pBdr>
        <w:spacing w:after="120" w:before="120"/>
      </w:pP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860"/>
      </w:tblGrid>
      <w:tr>
        <w:tc>
          <w:tcPr>
            <w:tcW w:type="dxa" w:w="300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Template</w:t>
            </w:r>
          </w:p>
        </w:tc>
        <w:tc>
          <w:tcPr>
            <w:tcW w:type="dxa" w:w="360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Declencheur</w:t>
            </w:r>
          </w:p>
        </w:tc>
        <w:tc>
          <w:tcPr>
            <w:tcW w:type="dxa" w:w="286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Destinataires</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rapport-hebdomadaire.html</w:t>
            </w:r>
          </w:p>
        </w:tc>
        <w:tc>
          <w:tcPr>
            <w:tcW w:type="dxa" w:w="3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@Scheduled chaque lundi a 8h (DeliveryRiskScheduler)</w:t>
            </w:r>
          </w:p>
        </w:tc>
        <w:tc>
          <w:tcPr>
            <w:tcW w:type="dxa" w:w="28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Client + Freelancer</w:t>
            </w:r>
          </w:p>
        </w:tc>
      </w:tr>
      <w:tr>
        <w:tc>
          <w:tcPr>
            <w:tcW w:type="dxa" w:w="30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review-livrable.html</w:t>
            </w:r>
          </w:p>
        </w:tc>
        <w:tc>
          <w:tcPr>
            <w:tcW w:type="dxa" w:w="3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DeliverableServiceImpl.reviewDeliverable() apres APPROVED/REJECTED</w:t>
            </w:r>
          </w:p>
        </w:tc>
        <w:tc>
          <w:tcPr>
            <w:tcW w:type="dxa" w:w="28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Freelancer uniquement</w:t>
            </w:r>
          </w:p>
        </w:tc>
      </w:tr>
    </w:tbl>
    <w:p>
      <w:pPr>
        <w:spacing w:after="80" w:before="80"/>
      </w:pPr>
      <w:r>
        <w:rPr>
          <w:rFonts w:ascii="Arial" w:cs="Arial" w:eastAsia="Arial" w:hAnsi="Arial"/>
          <w:color w:val="3B82F6"/>
          <w:sz w:val="18"/>
          <w:szCs w:val="18"/>
        </w:rPr>
        <w:t xml:space="preserve">Principe de resilience : si Module 01 est indisponible ou si l'envoi email echoue, la sauvegarde en base n'est jamais bloquee (try/catch isole).</w:t>
      </w:r>
    </w:p>
    <w:p>
      <w:pPr>
        <w:pBdr>
          <w:bottom w:val="single" w:color="DBEAFE" w:sz="4" w:space="1"/>
        </w:pBdr>
        <w:spacing w:after="120" w:before="120"/>
      </w:pPr>
    </w:p>
    <w:p>
      <w:pPr>
        <w:pStyle w:val="Heading2"/>
        <w:spacing w:after="80" w:before="240"/>
      </w:pPr>
      <w:r>
        <w:rPr>
          <w:rFonts w:ascii="Arial" w:cs="Arial" w:eastAsia="Arial" w:hAnsi="Arial"/>
          <w:b/>
          <w:bCs/>
          <w:color w:val="3B82F6"/>
          <w:sz w:val="24"/>
          <w:szCs w:val="24"/>
        </w:rPr>
        <w:t xml:space="preserve">11.1 Variables Thymeleaf — rapport-hebdomadaire.html</w:t>
      </w:r>
    </w:p>
    <w:p>
      <w:pPr>
        <w:spacing w:after="80" w:before="40"/>
      </w:pPr>
      <w:r>
        <w:rPr>
          <w:rFonts w:ascii="Arial" w:cs="Arial" w:eastAsia="Arial" w:hAnsi="Arial"/>
          <w:color w:val="111827"/>
          <w:sz w:val="20"/>
          <w:szCs w:val="20"/>
        </w:rPr>
        <w:t xml:space="preserve">projetTitre, completionRate, completedTasks, totalTasks, openDeliverables, activeRisks, summary, dateGeneration, dateDebut, dateFin</w:t>
      </w:r>
    </w:p>
    <w:p>
      <w:pPr>
        <w:pStyle w:val="Heading2"/>
        <w:spacing w:after="80" w:before="240"/>
      </w:pPr>
      <w:r>
        <w:rPr>
          <w:rFonts w:ascii="Arial" w:cs="Arial" w:eastAsia="Arial" w:hAnsi="Arial"/>
          <w:b/>
          <w:bCs/>
          <w:color w:val="3B82F6"/>
          <w:sz w:val="24"/>
          <w:szCs w:val="24"/>
        </w:rPr>
        <w:t xml:space="preserve">11.2 Variables Thymeleaf — review-livrable.html</w:t>
      </w:r>
    </w:p>
    <w:p>
      <w:pPr>
        <w:spacing w:after="120" w:before="40"/>
      </w:pPr>
      <w:r>
        <w:rPr>
          <w:rFonts w:ascii="Arial" w:cs="Arial" w:eastAsia="Arial" w:hAnsi="Arial"/>
          <w:color w:val="111827"/>
          <w:sz w:val="20"/>
          <w:szCs w:val="20"/>
        </w:rPr>
        <w:t xml:space="preserve">prenomFreelancer, livrableTitre, estApprouve (boolean), statut, reviewComment, dateReview, projetTitre, fileUrl</w:t>
      </w:r>
    </w:p>
    <w:p>
      <w:r>
        <w:br w:type="page"/>
      </w:r>
    </w:p>
    <w:p>
      <w:pPr>
        <w:pStyle w:val="Heading1"/>
        <w:spacing w:after="120" w:before="360"/>
      </w:pPr>
      <w:r>
        <w:rPr>
          <w:rFonts w:ascii="Arial" w:cs="Arial" w:eastAsia="Arial" w:hAnsi="Arial"/>
          <w:b/>
          <w:bCs/>
          <w:color w:val="1E40AF"/>
          <w:sz w:val="32"/>
          <w:szCs w:val="32"/>
        </w:rPr>
        <w:t xml:space="preserve">12. Frontend Angular 18</w:t>
      </w:r>
    </w:p>
    <w:p>
      <w:pPr>
        <w:pBdr>
          <w:bottom w:val="single" w:color="DBEAFE" w:sz="4" w:space="1"/>
        </w:pBdr>
        <w:spacing w:after="120" w:before="120"/>
      </w:pPr>
    </w:p>
    <w:p>
      <w:pPr>
        <w:pStyle w:val="Heading2"/>
        <w:spacing w:after="80" w:before="240"/>
      </w:pPr>
      <w:r>
        <w:rPr>
          <w:rFonts w:ascii="Arial" w:cs="Arial" w:eastAsia="Arial" w:hAnsi="Arial"/>
          <w:b/>
          <w:bCs/>
          <w:color w:val="3B82F6"/>
          <w:sz w:val="24"/>
          <w:szCs w:val="24"/>
        </w:rPr>
        <w:t xml:space="preserve">12.1 Routes du module projet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880"/>
        <w:gridCol w:w="2520"/>
        <w:gridCol w:w="4060"/>
      </w:tblGrid>
      <w:tr>
        <w:tc>
          <w:tcPr>
            <w:tcW w:type="dxa" w:w="288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Route</w:t>
            </w:r>
          </w:p>
        </w:tc>
        <w:tc>
          <w:tcPr>
            <w:tcW w:type="dxa" w:w="252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Composant</w:t>
            </w:r>
          </w:p>
        </w:tc>
        <w:tc>
          <w:tcPr>
            <w:tcW w:type="dxa" w:w="406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Description</w:t>
            </w:r>
          </w:p>
        </w:tc>
      </w:tr>
      <w:tr>
        <w:tc>
          <w:tcPr>
            <w:tcW w:type="dxa" w:w="288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/app/projects</w:t>
            </w:r>
          </w:p>
        </w:tc>
        <w:tc>
          <w:tcPr>
            <w:tcW w:type="dxa" w:w="252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ProjectListComponent</w:t>
            </w:r>
          </w:p>
        </w:tc>
        <w:tc>
          <w:tcPr>
            <w:tcW w:type="dxa" w:w="4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Liste de mes projets (GET /api/projects/my)</w:t>
            </w:r>
          </w:p>
        </w:tc>
      </w:tr>
      <w:tr>
        <w:tc>
          <w:tcPr>
            <w:tcW w:type="dxa" w:w="288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/app/projects/:id</w:t>
            </w:r>
          </w:p>
        </w:tc>
        <w:tc>
          <w:tcPr>
            <w:tcW w:type="dxa" w:w="252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ProjectDetailComponent</w:t>
            </w:r>
          </w:p>
        </w:tc>
        <w:tc>
          <w:tcPr>
            <w:tcW w:type="dxa" w:w="4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Dashboard projet enrichi (CIN + noms)</w:t>
            </w:r>
          </w:p>
        </w:tc>
      </w:tr>
      <w:tr>
        <w:tc>
          <w:tcPr>
            <w:tcW w:type="dxa" w:w="288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/app/projects/:id/kanban</w:t>
            </w:r>
          </w:p>
        </w:tc>
        <w:tc>
          <w:tcPr>
            <w:tcW w:type="dxa" w:w="252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KanbanBoardComponent</w:t>
            </w:r>
          </w:p>
        </w:tc>
        <w:tc>
          <w:tcPr>
            <w:tcW w:type="dxa" w:w="4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Kanban CDK Drag &amp; Drop — 4 colonnes</w:t>
            </w:r>
          </w:p>
        </w:tc>
      </w:tr>
      <w:tr>
        <w:tc>
          <w:tcPr>
            <w:tcW w:type="dxa" w:w="288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/app/projects/:id/gantt</w:t>
            </w:r>
          </w:p>
        </w:tc>
        <w:tc>
          <w:tcPr>
            <w:tcW w:type="dxa" w:w="252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GanttChartComponent</w:t>
            </w:r>
          </w:p>
        </w:tc>
        <w:tc>
          <w:tcPr>
            <w:tcW w:type="dxa" w:w="4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Gantt Chart CSS pur — zoom + filtres</w:t>
            </w:r>
          </w:p>
        </w:tc>
      </w:tr>
      <w:tr>
        <w:tc>
          <w:tcPr>
            <w:tcW w:type="dxa" w:w="288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/app/projects/:id/deliverables</w:t>
            </w:r>
          </w:p>
        </w:tc>
        <w:tc>
          <w:tcPr>
            <w:tcW w:type="dxa" w:w="252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DeliverablesComponent</w:t>
            </w:r>
          </w:p>
        </w:tc>
        <w:tc>
          <w:tcPr>
            <w:tcW w:type="dxa" w:w="4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Workflow soumission + review livrables</w:t>
            </w:r>
          </w:p>
        </w:tc>
      </w:tr>
      <w:tr>
        <w:tc>
          <w:tcPr>
            <w:tcW w:type="dxa" w:w="288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/app/projects/:id/risks</w:t>
            </w:r>
          </w:p>
        </w:tc>
        <w:tc>
          <w:tcPr>
            <w:tcW w:type="dxa" w:w="252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RiskSignalsComponent</w:t>
            </w:r>
          </w:p>
        </w:tc>
        <w:tc>
          <w:tcPr>
            <w:tcW w:type="dxa" w:w="4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Signaux IA + panel prediction ML</w:t>
            </w:r>
          </w:p>
        </w:tc>
      </w:tr>
      <w:tr>
        <w:tc>
          <w:tcPr>
            <w:tcW w:type="dxa" w:w="288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/app/projects/notifications</w:t>
            </w:r>
          </w:p>
        </w:tc>
        <w:tc>
          <w:tcPr>
            <w:tcW w:type="dxa" w:w="252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NotificationsComponent</w:t>
            </w:r>
          </w:p>
        </w:tc>
        <w:tc>
          <w:tcPr>
            <w:tcW w:type="dxa" w:w="4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Centre de notifications</w:t>
            </w:r>
          </w:p>
        </w:tc>
      </w:tr>
    </w:tbl>
    <w:p>
      <w:pPr>
        <w:spacing w:before="120"/>
      </w:pPr>
    </w:p>
    <w:p>
      <w:pPr>
        <w:pStyle w:val="Heading2"/>
        <w:spacing w:after="80" w:before="240"/>
      </w:pPr>
      <w:r>
        <w:rPr>
          <w:rFonts w:ascii="Arial" w:cs="Arial" w:eastAsia="Arial" w:hAnsi="Arial"/>
          <w:b/>
          <w:bCs/>
          <w:color w:val="3B82F6"/>
          <w:sz w:val="24"/>
          <w:szCs w:val="24"/>
        </w:rPr>
        <w:t xml:space="preserve">12.2 GanttChartComponent — Implementation CSS pur</w:t>
      </w:r>
    </w:p>
    <w:p>
      <w:pPr>
        <w:pStyle w:val="ListParagraph"/>
        <w:numPr>
          <w:ilvl w:val="0"/>
          <w:numId w:val="2"/>
        </w:numPr>
        <w:spacing w:after="30" w:before="30"/>
      </w:pPr>
      <w:r>
        <w:rPr>
          <w:rFonts w:ascii="Arial" w:cs="Arial" w:eastAsia="Arial" w:hAnsi="Arial"/>
          <w:color w:val="111827"/>
          <w:sz w:val="20"/>
          <w:szCs w:val="20"/>
        </w:rPr>
        <w:t xml:space="preserve">Aucune librairie externe — calcul des positions en % via dateToPct()</w:t>
      </w:r>
    </w:p>
    <w:p>
      <w:pPr>
        <w:pStyle w:val="ListParagraph"/>
        <w:numPr>
          <w:ilvl w:val="0"/>
          <w:numId w:val="2"/>
        </w:numPr>
        <w:spacing w:after="30" w:before="30"/>
      </w:pPr>
      <w:r>
        <w:rPr>
          <w:rFonts w:ascii="Arial" w:cs="Arial" w:eastAsia="Arial" w:hAnsi="Arial"/>
          <w:color w:val="111827"/>
          <w:sz w:val="20"/>
          <w:szCs w:val="20"/>
        </w:rPr>
        <w:t xml:space="preserve">Courbes colorees : gris=TODO, bleu=IN_PROGRESS, orange=IN_REVIEW, vert=DONE, rouge=overdue</w:t>
      </w:r>
    </w:p>
    <w:p>
      <w:pPr>
        <w:pStyle w:val="ListParagraph"/>
        <w:numPr>
          <w:ilvl w:val="0"/>
          <w:numId w:val="2"/>
        </w:numPr>
        <w:spacing w:after="30" w:before="30"/>
      </w:pPr>
      <w:r>
        <w:rPr>
          <w:rFonts w:ascii="Arial" w:cs="Arial" w:eastAsia="Arial" w:hAnsi="Arial"/>
          <w:color w:val="111827"/>
          <w:sz w:val="20"/>
          <w:szCs w:val="20"/>
        </w:rPr>
        <w:t xml:space="preserve">Diamond de deadline a l'extremite de chaque barre</w:t>
      </w:r>
    </w:p>
    <w:p>
      <w:pPr>
        <w:pStyle w:val="ListParagraph"/>
        <w:numPr>
          <w:ilvl w:val="0"/>
          <w:numId w:val="2"/>
        </w:numPr>
        <w:spacing w:after="30" w:before="30"/>
      </w:pPr>
      <w:r>
        <w:rPr>
          <w:rFonts w:ascii="Arial" w:cs="Arial" w:eastAsia="Arial" w:hAnsi="Arial"/>
          <w:color w:val="111827"/>
          <w:sz w:val="20"/>
          <w:szCs w:val="20"/>
        </w:rPr>
        <w:t xml:space="preserve">Ligne verticale rouge "Aujourd'hui" avec position calculee</w:t>
      </w:r>
    </w:p>
    <w:p>
      <w:pPr>
        <w:pStyle w:val="ListParagraph"/>
        <w:numPr>
          <w:ilvl w:val="0"/>
          <w:numId w:val="2"/>
        </w:numPr>
        <w:spacing w:after="30" w:before="30"/>
      </w:pPr>
      <w:r>
        <w:rPr>
          <w:rFonts w:ascii="Arial" w:cs="Arial" w:eastAsia="Arial" w:hAnsi="Arial"/>
          <w:color w:val="111827"/>
          <w:sz w:val="20"/>
          <w:szCs w:val="20"/>
        </w:rPr>
        <w:t xml:space="preserve">Filtres temps reel : par statut (5 options) + priorite (5 options)</w:t>
      </w:r>
    </w:p>
    <w:p>
      <w:pPr>
        <w:pStyle w:val="ListParagraph"/>
        <w:numPr>
          <w:ilvl w:val="0"/>
          <w:numId w:val="2"/>
        </w:numPr>
        <w:spacing w:after="30" w:before="30"/>
      </w:pPr>
      <w:r>
        <w:rPr>
          <w:rFonts w:ascii="Arial" w:cs="Arial" w:eastAsia="Arial" w:hAnsi="Arial"/>
          <w:color w:val="111827"/>
          <w:sz w:val="20"/>
          <w:szCs w:val="20"/>
        </w:rPr>
        <w:t xml:space="preserve">Zoom 3 niveaux : compact (100%) / normal (150%) / large (250%) avec scroll horizontal</w:t>
      </w:r>
    </w:p>
    <w:p>
      <w:pPr>
        <w:pStyle w:val="ListParagraph"/>
        <w:numPr>
          <w:ilvl w:val="0"/>
          <w:numId w:val="2"/>
        </w:numPr>
        <w:spacing w:after="30" w:before="30"/>
      </w:pPr>
      <w:r>
        <w:rPr>
          <w:rFonts w:ascii="Arial" w:cs="Arial" w:eastAsia="Arial" w:hAnsi="Arial"/>
          <w:color w:val="111827"/>
          <w:sz w:val="20"/>
          <w:szCs w:val="20"/>
        </w:rPr>
        <w:t xml:space="preserve">Header mois auto-genere en francais avec toLocaleDateString('fr-TN')</w:t>
      </w:r>
    </w:p>
    <w:p>
      <w:pPr>
        <w:spacing w:before="80"/>
      </w:pPr>
    </w:p>
    <w:p>
      <w:pPr>
        <w:pStyle w:val="Heading2"/>
        <w:spacing w:after="80" w:before="240"/>
      </w:pPr>
      <w:r>
        <w:rPr>
          <w:rFonts w:ascii="Arial" w:cs="Arial" w:eastAsia="Arial" w:hAnsi="Arial"/>
          <w:b/>
          <w:bCs/>
          <w:color w:val="3B82F6"/>
          <w:sz w:val="24"/>
          <w:szCs w:val="24"/>
        </w:rPr>
        <w:t xml:space="preserve">12.3 RiskSignalsComponent — Panel ML</w:t>
      </w:r>
    </w:p>
    <w:p>
      <w:pPr>
        <w:spacing w:after="120" w:before="40"/>
      </w:pPr>
      <w:r>
        <w:rPr>
          <w:rFonts w:ascii="Arial" w:cs="Arial" w:eastAsia="Arial" w:hAnsi="Arial"/>
          <w:color w:val="111827"/>
          <w:sz w:val="20"/>
          <w:szCs w:val="20"/>
        </w:rPr>
        <w:t xml:space="preserve">Bouton dedie "Prediction IA" → GET /api/projects/{id}/risks/ml-predict → affiche MLPredictionDTO complet : probabilite, severite, feature critique, et les 8 features calculees pour une transparence totale.</w:t>
      </w:r>
    </w:p>
    <w:p>
      <w:r>
        <w:br w:type="page"/>
      </w:r>
    </w:p>
    <w:p>
      <w:pPr>
        <w:pStyle w:val="Heading1"/>
        <w:spacing w:after="120" w:before="360"/>
      </w:pPr>
      <w:r>
        <w:rPr>
          <w:rFonts w:ascii="Arial" w:cs="Arial" w:eastAsia="Arial" w:hAnsi="Arial"/>
          <w:b/>
          <w:bCs/>
          <w:color w:val="1E40AF"/>
          <w:sz w:val="32"/>
          <w:szCs w:val="32"/>
        </w:rPr>
        <w:t xml:space="preserve">13. Tests Unitaires JUnit 5 / Mockito</w:t>
      </w:r>
    </w:p>
    <w:p>
      <w:pPr>
        <w:spacing w:after="80" w:before="40"/>
      </w:pPr>
      <w:r>
        <w:rPr>
          <w:rFonts w:ascii="Arial" w:cs="Arial" w:eastAsia="Arial" w:hAnsi="Arial"/>
          <w:color w:val="111827"/>
          <w:sz w:val="20"/>
          <w:szCs w:val="20"/>
        </w:rPr>
        <w:t xml:space="preserve">5 classes de tests presentes dans src/test/. Les rapports surefire sont dans target/surefire-reports/ (tests executes avec succes a la derniere compilation).</w:t>
      </w:r>
    </w:p>
    <w:p>
      <w:pPr>
        <w:pBdr>
          <w:bottom w:val="single" w:color="DBEAFE" w:sz="4" w:space="1"/>
        </w:pBdr>
        <w:spacing w:after="120" w:before="120"/>
      </w:pP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880"/>
        <w:gridCol w:w="2520"/>
        <w:gridCol w:w="4060"/>
      </w:tblGrid>
      <w:tr>
        <w:tc>
          <w:tcPr>
            <w:tcW w:type="dxa" w:w="288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Classe de test</w:t>
            </w:r>
          </w:p>
        </w:tc>
        <w:tc>
          <w:tcPr>
            <w:tcW w:type="dxa" w:w="252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Service teste</w:t>
            </w:r>
          </w:p>
        </w:tc>
        <w:tc>
          <w:tcPr>
            <w:tcW w:type="dxa" w:w="406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Cas couverts</w:t>
            </w:r>
          </w:p>
        </w:tc>
      </w:tr>
      <w:tr>
        <w:tc>
          <w:tcPr>
            <w:tcW w:type="dxa" w:w="288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ProjectServiceImplTest</w:t>
            </w:r>
          </w:p>
        </w:tc>
        <w:tc>
          <w:tcPr>
            <w:tcW w:type="dxa" w:w="252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ProjectServiceImpl</w:t>
            </w:r>
          </w:p>
        </w:tc>
        <w:tc>
          <w:tcPr>
            <w:tcW w:type="dxa" w:w="4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createProject, getById, update, delete, getByContractId</w:t>
            </w:r>
          </w:p>
        </w:tc>
      </w:tr>
      <w:tr>
        <w:tc>
          <w:tcPr>
            <w:tcW w:type="dxa" w:w="288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TaskServiceImplTest</w:t>
            </w:r>
          </w:p>
        </w:tc>
        <w:tc>
          <w:tcPr>
            <w:tcW w:type="dxa" w:w="252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TaskServiceImpl</w:t>
            </w:r>
          </w:p>
        </w:tc>
        <w:tc>
          <w:tcPr>
            <w:tcW w:type="dxa" w:w="4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createTask, updateStatus (Kanban), assignTask, deleteTask, recalcul completionRate</w:t>
            </w:r>
          </w:p>
        </w:tc>
      </w:tr>
      <w:tr>
        <w:tc>
          <w:tcPr>
            <w:tcW w:type="dxa" w:w="288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DeliverableServiceImplTest</w:t>
            </w:r>
          </w:p>
        </w:tc>
        <w:tc>
          <w:tcPr>
            <w:tcW w:type="dxa" w:w="252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DeliverableServiceImpl</w:t>
            </w:r>
          </w:p>
        </w:tc>
        <w:tc>
          <w:tcPr>
            <w:tcW w:type="dxa" w:w="4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submitDeliverable, reviewDeliverable APPROVED/REJECTED, exception si deja review</w:t>
            </w:r>
          </w:p>
        </w:tc>
      </w:tr>
      <w:tr>
        <w:tc>
          <w:tcPr>
            <w:tcW w:type="dxa" w:w="288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ProgressReportServiceImplTest</w:t>
            </w:r>
          </w:p>
        </w:tc>
        <w:tc>
          <w:tcPr>
            <w:tcW w:type="dxa" w:w="252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ProgressReportServiceImpl</w:t>
            </w:r>
          </w:p>
        </w:tc>
        <w:tc>
          <w:tcPr>
            <w:tcW w:type="dxa" w:w="4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generateReport, getLatestReport, getReportHistory</w:t>
            </w:r>
          </w:p>
        </w:tc>
      </w:tr>
      <w:tr>
        <w:tc>
          <w:tcPr>
            <w:tcW w:type="dxa" w:w="288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RiskSignalServiceImplTest</w:t>
            </w:r>
          </w:p>
        </w:tc>
        <w:tc>
          <w:tcPr>
            <w:tcW w:type="dxa" w:w="252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RiskSignalServiceImpl</w:t>
            </w:r>
          </w:p>
        </w:tc>
        <w:tc>
          <w:tcPr>
            <w:tcW w:type="dxa" w:w="4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getActiveRisks, resolveRisk, exception si signal deja resolu</w:t>
            </w:r>
          </w:p>
        </w:tc>
      </w:tr>
    </w:tbl>
    <w:p>
      <w:r>
        <w:br w:type="page"/>
      </w:r>
    </w:p>
    <w:p>
      <w:pPr>
        <w:pStyle w:val="Heading1"/>
        <w:spacing w:after="120" w:before="360"/>
      </w:pPr>
      <w:r>
        <w:rPr>
          <w:rFonts w:ascii="Arial" w:cs="Arial" w:eastAsia="Arial" w:hAnsi="Arial"/>
          <w:b/>
          <w:bCs/>
          <w:color w:val="1E40AF"/>
          <w:sz w:val="32"/>
          <w:szCs w:val="32"/>
        </w:rPr>
        <w:t xml:space="preserve">14. Checklist Technique Finale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060"/>
      </w:tblGrid>
      <w:tr>
        <w:tc>
          <w:tcPr>
            <w:tcW w:type="dxa" w:w="360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Exigence</w:t>
            </w:r>
          </w:p>
        </w:tc>
        <w:tc>
          <w:tcPr>
            <w:tcW w:type="dxa" w:w="180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Statut</w:t>
            </w:r>
          </w:p>
        </w:tc>
        <w:tc>
          <w:tcPr>
            <w:tcW w:type="dxa" w:w="4060"/>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Detail</w:t>
            </w:r>
          </w:p>
        </w:tc>
      </w:tr>
      <w:tr>
        <w:tc>
          <w:tcPr>
            <w:tcW w:type="dxa" w:w="3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JPA Entities + Enums</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REALISE</w:t>
            </w:r>
          </w:p>
        </w:tc>
        <w:tc>
          <w:tcPr>
            <w:tcW w:type="dxa" w:w="4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7 entites + 7 enums — @PrePersist sur toutes</w:t>
            </w:r>
          </w:p>
        </w:tc>
      </w:tr>
      <w:tr>
        <w:tc>
          <w:tcPr>
            <w:tcW w:type="dxa" w:w="3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@ToString.Exclude anti-StackOverflow</w:t>
            </w:r>
          </w:p>
        </w:tc>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REALISE</w:t>
            </w:r>
          </w:p>
        </w:tc>
        <w:tc>
          <w:tcPr>
            <w:tcW w:type="dxa" w:w="4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Sur toutes les relations bidirectionnelles</w:t>
            </w:r>
          </w:p>
        </w:tc>
      </w:tr>
      <w:tr>
        <w:tc>
          <w:tcPr>
            <w:tcW w:type="dxa" w:w="3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DTOs mapping manuel (fromEntity + toEntity)</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REALISE</w:t>
            </w:r>
          </w:p>
        </w:tc>
        <w:tc>
          <w:tcPr>
            <w:tcW w:type="dxa" w:w="4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10 DTOs (7 entites + MLPredictionDTO + BurndownChartDTO + BurndownPointDTO)</w:t>
            </w:r>
          </w:p>
        </w:tc>
      </w:tr>
      <w:tr>
        <w:tc>
          <w:tcPr>
            <w:tcW w:type="dxa" w:w="3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Repositories JpaRepository + @Query JPQL</w:t>
            </w:r>
          </w:p>
        </w:tc>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REALISE</w:t>
            </w:r>
          </w:p>
        </w:tc>
        <w:tc>
          <w:tcPr>
            <w:tcW w:type="dxa" w:w="4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7 repositories, 25+ queries personnalisees</w:t>
            </w:r>
          </w:p>
        </w:tc>
      </w:tr>
      <w:tr>
        <w:tc>
          <w:tcPr>
            <w:tcW w:type="dxa" w:w="3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Services Interface + Impl</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REALISE</w:t>
            </w:r>
          </w:p>
        </w:tc>
        <w:tc>
          <w:tcPr>
            <w:tcW w:type="dxa" w:w="4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10 services (interface + implementation)</w:t>
            </w:r>
          </w:p>
        </w:tc>
      </w:tr>
      <w:tr>
        <w:tc>
          <w:tcPr>
            <w:tcW w:type="dxa" w:w="3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REST Controllers GET/POST/PUT/PATCH/DELETE</w:t>
            </w:r>
          </w:p>
        </w:tc>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REALISE</w:t>
            </w:r>
          </w:p>
        </w:tc>
        <w:tc>
          <w:tcPr>
            <w:tcW w:type="dxa" w:w="4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9 controllers, 43 endpoints, Swagger sur chaque</w:t>
            </w:r>
          </w:p>
        </w:tc>
      </w:tr>
      <w:tr>
        <w:tc>
          <w:tcPr>
            <w:tcW w:type="dxa" w:w="3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AOP Logging @Before + @After</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REALISE</w:t>
            </w:r>
          </w:p>
        </w:tc>
        <w:tc>
          <w:tcPr>
            <w:tcW w:type="dxa" w:w="4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LoggingAspect — couche service complete</w:t>
            </w:r>
          </w:p>
        </w:tc>
      </w:tr>
      <w:tr>
        <w:tc>
          <w:tcPr>
            <w:tcW w:type="dxa" w:w="3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AOP Performance @Around</w:t>
            </w:r>
          </w:p>
        </w:tc>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REALISE</w:t>
            </w:r>
          </w:p>
        </w:tc>
        <w:tc>
          <w:tcPr>
            <w:tcW w:type="dxa" w:w="4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PerformanceAspect — seuil 1000ms</w:t>
            </w:r>
          </w:p>
        </w:tc>
      </w:tr>
      <w:tr>
        <w:tc>
          <w:tcPr>
            <w:tcW w:type="dxa" w:w="3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@Scheduled — IA automatique</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REALISE</w:t>
            </w:r>
          </w:p>
        </w:tc>
        <w:tc>
          <w:tcPr>
            <w:tcW w:type="dxa" w:w="4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DeliveryRiskScheduler — 3 jobs (analyse + notifs + rapports)</w:t>
            </w:r>
          </w:p>
        </w:tc>
      </w:tr>
      <w:tr>
        <w:tc>
          <w:tcPr>
            <w:tcW w:type="dxa" w:w="3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4 detections IA</w:t>
            </w:r>
          </w:p>
        </w:tc>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REALISE</w:t>
            </w:r>
          </w:p>
        </w:tc>
        <w:tc>
          <w:tcPr>
            <w:tcW w:type="dxa" w:w="4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DELAY_RISK via ML, BOTTLENECK, INACTIVITY, SCOPE_CREEP</w:t>
            </w:r>
          </w:p>
        </w:tc>
      </w:tr>
      <w:tr>
        <w:tc>
          <w:tcPr>
            <w:tcW w:type="dxa" w:w="3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Modele Random Forest PMML</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REALISE (BONUS)</w:t>
            </w:r>
          </w:p>
        </w:tc>
        <w:tc>
          <w:tcPr>
            <w:tcW w:type="dxa" w:w="4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200 arbres, 8 features, JPMML 1.7.7, AUC-ROC 0.91</w:t>
            </w:r>
          </w:p>
        </w:tc>
      </w:tr>
      <w:tr>
        <w:tc>
          <w:tcPr>
            <w:tcW w:type="dxa" w:w="3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Burndown Chart + regression lineaire</w:t>
            </w:r>
          </w:p>
        </w:tc>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REALISE (BONUS)</w:t>
            </w:r>
          </w:p>
        </w:tc>
        <w:tc>
          <w:tcPr>
            <w:tcW w:type="dxa" w:w="4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BurndownServiceImpl — courbes + 6 metriques + analyse</w:t>
            </w:r>
          </w:p>
        </w:tc>
      </w:tr>
      <w:tr>
        <w:tc>
          <w:tcPr>
            <w:tcW w:type="dxa" w:w="3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Mailing Thymeleaf 2 templates</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REALISE (BONUS)</w:t>
            </w:r>
          </w:p>
        </w:tc>
        <w:tc>
          <w:tcPr>
            <w:tcW w:type="dxa" w:w="4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Gmail SMTP + Feign Module 01 pour emails reels</w:t>
            </w:r>
          </w:p>
        </w:tc>
      </w:tr>
      <w:tr>
        <w:tc>
          <w:tcPr>
            <w:tcW w:type="dxa" w:w="3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JWT Security</w:t>
            </w:r>
          </w:p>
        </w:tc>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REALISE (BONUS)</w:t>
            </w:r>
          </w:p>
        </w:tc>
        <w:tc>
          <w:tcPr>
            <w:tcW w:type="dxa" w:w="4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JwtAuthenticationFilter + validation Module 01</w:t>
            </w:r>
          </w:p>
        </w:tc>
      </w:tr>
      <w:tr>
        <w:tc>
          <w:tcPr>
            <w:tcW w:type="dxa" w:w="3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Export PDF (iText 7)</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REALISE</w:t>
            </w:r>
          </w:p>
        </w:tc>
        <w:tc>
          <w:tcPr>
            <w:tcW w:type="dxa" w:w="4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4 sections : projet + taches + livrables + risques</w:t>
            </w:r>
          </w:p>
        </w:tc>
      </w:tr>
      <w:tr>
        <w:tc>
          <w:tcPr>
            <w:tcW w:type="dxa" w:w="3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Export CSV</w:t>
            </w:r>
          </w:p>
        </w:tc>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REALISE</w:t>
            </w:r>
          </w:p>
        </w:tc>
        <w:tc>
          <w:tcPr>
            <w:tcW w:type="dxa" w:w="4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Separateur ; compatible Excel francais</w:t>
            </w:r>
          </w:p>
        </w:tc>
      </w:tr>
      <w:tr>
        <w:tc>
          <w:tcPr>
            <w:tcW w:type="dxa" w:w="3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Notifications 6 types</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REALISE</w:t>
            </w:r>
          </w:p>
        </w:tc>
        <w:tc>
          <w:tcPr>
            <w:tcW w:type="dxa" w:w="4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Badge Angular + polling 30s</w:t>
            </w:r>
          </w:p>
        </w:tc>
      </w:tr>
      <w:tr>
        <w:tc>
          <w:tcPr>
            <w:tcW w:type="dxa" w:w="3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Enrichissement projet CIN/nom</w:t>
            </w:r>
          </w:p>
        </w:tc>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REALISE (BONUS)</w:t>
            </w:r>
          </w:p>
        </w:tc>
        <w:tc>
          <w:tcPr>
            <w:tcW w:type="dxa" w:w="4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Via UserServiceClient.getUserById()</w:t>
            </w:r>
          </w:p>
        </w:tc>
      </w:tr>
      <w:tr>
        <w:tc>
          <w:tcPr>
            <w:tcW w:type="dxa" w:w="3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Tests Unitaires JUnit 5 + Mockito</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REALISE (BONUS)</w:t>
            </w:r>
          </w:p>
        </w:tc>
        <w:tc>
          <w:tcPr>
            <w:tcW w:type="dxa" w:w="4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5 classes, rapports surefire disponibles</w:t>
            </w:r>
          </w:p>
        </w:tc>
      </w:tr>
      <w:tr>
        <w:tc>
          <w:tcPr>
            <w:tcW w:type="dxa" w:w="3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Gantt Chart Angular CSS pur</w:t>
            </w:r>
          </w:p>
        </w:tc>
        <w:tc>
          <w:tcPr>
            <w:tcW w:type="dxa" w:w="1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REALISE (BONUS)</w:t>
            </w:r>
          </w:p>
        </w:tc>
        <w:tc>
          <w:tcPr>
            <w:tcW w:type="dxa" w:w="40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Zoom 3 niveaux, filtres, ligne Today, diamonds</w:t>
            </w:r>
          </w:p>
        </w:tc>
      </w:tr>
      <w:tr>
        <w:tc>
          <w:tcPr>
            <w:tcW w:type="dxa" w:w="3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Kanban Angular CDK</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REALISE</w:t>
            </w:r>
          </w:p>
        </w:tc>
        <w:tc>
          <w:tcPr>
            <w:tcW w:type="dxa" w:w="40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4 colonnes, Drag &amp; Drop, modals creation/edition</w:t>
            </w:r>
          </w:p>
        </w:tc>
      </w:tr>
    </w:tbl>
    <w:p>
      <w:pPr>
        <w:spacing w:before="200"/>
      </w:pPr>
    </w:p>
    <w:p>
      <w:pPr>
        <w:pBdr>
          <w:top w:val="single" w:color="3B82F6" w:sz="4"/>
        </w:pBdr>
        <w:spacing w:after="60" w:before="120"/>
        <w:jc w:val="center"/>
      </w:pPr>
      <w:r>
        <w:rPr>
          <w:rFonts w:ascii="Arial" w:cs="Arial" w:eastAsia="Arial" w:hAnsi="Arial"/>
          <w:color w:val="374151"/>
          <w:sz w:val="18"/>
          <w:szCs w:val="18"/>
        </w:rPr>
        <w:t xml:space="preserve">Documentation generee pour le projet TrustedWork Tunisia — Module 08 — Annee Universitaire 2024-2025</w:t>
      </w:r>
    </w:p>
    <w:p>
      <w:pPr>
        <w:jc w:val="center"/>
      </w:pPr>
      <w:r>
        <w:rPr>
          <w:rFonts w:ascii="Arial" w:cs="Arial" w:eastAsia="Arial" w:hAnsi="Arial"/>
          <w:color w:val="3B82F6"/>
          <w:sz w:val="18"/>
          <w:szCs w:val="18"/>
        </w:rPr>
        <w:t xml:space="preserve">Spring Boot 3.5.13 | Angular 18 | MySQL | Maven | Port 8089 | context-path /project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B82F6" w:sz="4" w:space="1"/>
      </w:pBdr>
      <w:tabs>
        <w:tab w:val="right" w:pos="9026"/>
      </w:tabs>
      <w:spacing w:before="80"/>
    </w:pPr>
    <w:r>
      <w:rPr>
        <w:rFonts w:ascii="Arial" w:cs="Arial" w:eastAsia="Arial" w:hAnsi="Arial"/>
        <w:color w:val="374151"/>
        <w:sz w:val="16"/>
        <w:szCs w:val="16"/>
      </w:rPr>
      <w:t xml:space="preserve">Documentation Technique  |  Spring Boot 3.5  |  Angular 18  |  Port 8089	</w:t>
    </w:r>
    <w:r>
      <w:rPr>
        <w:rFonts w:ascii="Arial" w:cs="Arial" w:eastAsia="Arial" w:hAnsi="Arial"/>
        <w:color w:val="3B82F6"/>
        <w:sz w:val="16"/>
        <w:szCs w:val="16"/>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82F6" w:sz="4" w:space="1"/>
      </w:pBdr>
      <w:spacing w:after="80"/>
    </w:pPr>
    <w:r>
      <w:rPr>
        <w:rFonts w:ascii="Arial" w:cs="Arial" w:eastAsia="Arial" w:hAnsi="Arial"/>
        <w:color w:val="3B82F6"/>
        <w:sz w:val="16"/>
        <w:szCs w:val="16"/>
      </w:rPr>
      <w:t xml:space="preserve">TrustedWork Tunisia  |  Module 08 — Project Management &amp; Delivery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40A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3B82F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2026-04-22T23:15:44.396Z</dcterms:created>
  <dcterms:modified xsi:type="dcterms:W3CDTF">2026-04-22T23:15:44.397Z</dcterms:modified>
</cp:coreProperties>
</file>

<file path=docProps/custom.xml><?xml version="1.0" encoding="utf-8"?>
<Properties xmlns="http://schemas.openxmlformats.org/officeDocument/2006/custom-properties" xmlns:vt="http://schemas.openxmlformats.org/officeDocument/2006/docPropsVTypes"/>
</file>