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511708" w:rsidRDefault="0099510A" w:rsidP="0099510A">
      <w:pPr>
        <w:pStyle w:val="NormalWeb"/>
        <w:spacing w:before="0" w:beforeAutospacing="0" w:after="0" w:afterAutospacing="0"/>
        <w:rPr>
          <w:rFonts w:asciiTheme="minorHAnsi" w:hAnsi="Calibri" w:cstheme="minorBidi"/>
          <w:color w:val="000000" w:themeColor="text1"/>
          <w:kern w:val="24"/>
          <w:sz w:val="36"/>
          <w:szCs w:val="36"/>
        </w:rPr>
      </w:pPr>
      <w:r w:rsidRPr="0099510A">
        <w:rPr>
          <w:noProof/>
        </w:rPr>
        <mc:AlternateContent>
          <mc:Choice Requires="wps">
            <w:drawing>
              <wp:anchor distT="0" distB="0" distL="114300" distR="114300" simplePos="0" relativeHeight="251666432" behindDoc="0" locked="0" layoutInCell="1" allowOverlap="1" wp14:anchorId="7443E271" wp14:editId="6B52FCD0">
                <wp:simplePos x="0" y="0"/>
                <wp:positionH relativeFrom="column">
                  <wp:posOffset>-366395</wp:posOffset>
                </wp:positionH>
                <wp:positionV relativeFrom="paragraph">
                  <wp:posOffset>130175</wp:posOffset>
                </wp:positionV>
                <wp:extent cx="1134745" cy="276860"/>
                <wp:effectExtent l="0" t="0" r="0" b="8255"/>
                <wp:wrapNone/>
                <wp:docPr id="10"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6E119D" w:rsidRDefault="006E119D" w:rsidP="0099510A">
                            <w:pPr>
                              <w:pStyle w:val="NormalWeb"/>
                              <w:spacing w:before="0" w:beforeAutospacing="0" w:after="0" w:afterAutospacing="0"/>
                            </w:pPr>
                            <w:r>
                              <w:rPr>
                                <w:rFonts w:asciiTheme="minorHAnsi" w:hAnsi="Calibri" w:cstheme="minorBidi"/>
                                <w:b/>
                                <w:bCs/>
                                <w:color w:val="7D2983"/>
                                <w:kern w:val="24"/>
                              </w:rPr>
                              <w:t>Problématique et enjeu</w:t>
                            </w:r>
                          </w:p>
                        </w:txbxContent>
                      </wps:txbx>
                      <wps:bodyPr wrap="none" rtlCol="0">
                        <a:spAutoFit/>
                      </wps:bodyPr>
                    </wps:wsp>
                  </a:graphicData>
                </a:graphic>
              </wp:anchor>
            </w:drawing>
          </mc:Choice>
          <mc:Fallback>
            <w:pict>
              <v:shapetype id="_x0000_t202" coordsize="21600,21600" o:spt="202" path="m,l,21600r21600,l21600,xe">
                <v:stroke joinstyle="miter"/>
                <v:path gradientshapeok="t" o:connecttype="rect"/>
              </v:shapetype>
              <v:shape id="ZoneTexte 9" o:spid="_x0000_s1026" type="#_x0000_t202" style="position:absolute;margin-left:-28.85pt;margin-top:10.25pt;width:89.35pt;height:21.8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" fillcolor="#92d050" stroked="f">
                <v:textbox style="mso-fit-shape-to-text:t">
                  <w:txbxContent>
                    <w:p w:rsidR="006E119D" w:rsidRDefault="006E119D" w:rsidP="0099510A">
                      <w:pPr>
                        <w:pStyle w:val="NormalWeb"/>
                        <w:spacing w:before="0" w:beforeAutospacing="0" w:after="0" w:afterAutospacing="0"/>
                      </w:pPr>
                      <w:r>
                        <w:rPr>
                          <w:rFonts w:asciiTheme="minorHAnsi" w:hAnsi="Calibri" w:cstheme="minorBidi"/>
                          <w:b/>
                          <w:bCs/>
                          <w:color w:val="7D2983"/>
                          <w:kern w:val="24"/>
                        </w:rPr>
                        <w:t>Problématique et enjeu</w:t>
                      </w:r>
                    </w:p>
                  </w:txbxContent>
                </v:textbox>
              </v:shape>
            </w:pict>
          </mc:Fallback>
        </mc:AlternateContent>
      </w:r>
      <w:r w:rsidR="00511708" w:rsidRPr="00511708">
        <w:rPr>
          <w:noProof/>
        </w:rPr>
        <w:drawing>
          <wp:anchor distT="0" distB="0" distL="114300" distR="114300" simplePos="0" relativeHeight="251664384" behindDoc="0" locked="0" layoutInCell="1" allowOverlap="1" wp14:anchorId="69B9A9D3" wp14:editId="12B50402">
            <wp:simplePos x="0" y="0"/>
            <wp:positionH relativeFrom="column">
              <wp:posOffset>7593106</wp:posOffset>
            </wp:positionH>
            <wp:positionV relativeFrom="paragraph">
              <wp:posOffset>0</wp:posOffset>
            </wp:positionV>
            <wp:extent cx="1537391" cy="625299"/>
            <wp:effectExtent l="0" t="0" r="5715" b="381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91" cy="625299"/>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p>
    <w:p w:rsidR="0099510A" w:rsidRDefault="0099510A" w:rsidP="0099510A">
      <w:pPr>
        <w:pStyle w:val="NormalWeb"/>
        <w:spacing w:before="0" w:beforeAutospacing="0" w:after="0" w:afterAutospacing="0"/>
      </w:pPr>
    </w:p>
    <w:p w:rsidR="00FE7496" w:rsidRPr="00A15BBC" w:rsidRDefault="008016BB" w:rsidP="00A15BBC">
      <w:pPr>
        <w:autoSpaceDE w:val="0"/>
        <w:autoSpaceDN w:val="0"/>
        <w:adjustRightInd w:val="0"/>
        <w:spacing w:after="120" w:line="240" w:lineRule="auto"/>
        <w:jc w:val="both"/>
        <w:rPr>
          <w:color w:val="000000" w:themeColor="text1"/>
          <w:kern w:val="24"/>
          <w:sz w:val="24"/>
          <w:szCs w:val="24"/>
        </w:rPr>
      </w:pPr>
      <w:r w:rsidRPr="00A15BBC">
        <w:rPr>
          <w:color w:val="000000" w:themeColor="text1"/>
          <w:kern w:val="24"/>
          <w:sz w:val="24"/>
          <w:szCs w:val="24"/>
        </w:rPr>
        <w:t>La force des habitudes est considérée par beaucoup d’experts comme le principal obstacle au changement. Son impact dépasse souvent celui des résistances ou des oppositions ouvertes.</w:t>
      </w:r>
    </w:p>
    <w:p w:rsidR="008016BB" w:rsidRPr="00A15BBC" w:rsidRDefault="008016BB" w:rsidP="00A15BBC">
      <w:pPr>
        <w:autoSpaceDE w:val="0"/>
        <w:autoSpaceDN w:val="0"/>
        <w:adjustRightInd w:val="0"/>
        <w:spacing w:after="120" w:line="240" w:lineRule="auto"/>
        <w:jc w:val="both"/>
        <w:rPr>
          <w:color w:val="000000" w:themeColor="text1"/>
          <w:kern w:val="24"/>
          <w:sz w:val="24"/>
          <w:szCs w:val="24"/>
        </w:rPr>
      </w:pPr>
      <w:r w:rsidRPr="00A15BBC">
        <w:rPr>
          <w:color w:val="000000" w:themeColor="text1"/>
          <w:kern w:val="24"/>
          <w:sz w:val="24"/>
          <w:szCs w:val="24"/>
        </w:rPr>
        <w:t>C’est ainsi que « supprimer les mauvaises habitudes » fait partie des mots d’ordre de nombreux responsables de la conduite du changement.</w:t>
      </w:r>
    </w:p>
    <w:p w:rsidR="008016BB" w:rsidRPr="00A15BBC" w:rsidRDefault="008016BB" w:rsidP="00A15BBC">
      <w:pPr>
        <w:autoSpaceDE w:val="0"/>
        <w:autoSpaceDN w:val="0"/>
        <w:adjustRightInd w:val="0"/>
        <w:spacing w:after="120" w:line="240" w:lineRule="auto"/>
        <w:jc w:val="both"/>
        <w:rPr>
          <w:color w:val="000000" w:themeColor="text1"/>
          <w:kern w:val="24"/>
          <w:sz w:val="24"/>
          <w:szCs w:val="24"/>
        </w:rPr>
      </w:pPr>
      <w:r w:rsidRPr="00A15BBC">
        <w:rPr>
          <w:color w:val="000000" w:themeColor="text1"/>
          <w:kern w:val="24"/>
          <w:sz w:val="24"/>
          <w:szCs w:val="24"/>
        </w:rPr>
        <w:t>Pour autant, les résultats sont souvent décevants. Passé l’impulsion initiale, les anciennes habitudes resurgissent progressivement, jusqu’à trop fréquemment reprendre le dessus.</w:t>
      </w:r>
    </w:p>
    <w:p w:rsidR="0014181E" w:rsidRPr="00A15BBC" w:rsidRDefault="008016BB" w:rsidP="00A15BBC">
      <w:pPr>
        <w:autoSpaceDE w:val="0"/>
        <w:autoSpaceDN w:val="0"/>
        <w:adjustRightInd w:val="0"/>
        <w:spacing w:after="120" w:line="240" w:lineRule="auto"/>
        <w:jc w:val="both"/>
        <w:rPr>
          <w:color w:val="000000" w:themeColor="text1"/>
          <w:kern w:val="24"/>
          <w:sz w:val="24"/>
          <w:szCs w:val="24"/>
        </w:rPr>
      </w:pPr>
      <w:r w:rsidRPr="00A15BBC">
        <w:rPr>
          <w:color w:val="000000" w:themeColor="text1"/>
          <w:kern w:val="24"/>
          <w:sz w:val="24"/>
          <w:szCs w:val="24"/>
        </w:rPr>
        <w:t>Les avancées récentes de la psychologie comportementale et des neurosciences permettent de mieux comprendre ce phénomène.</w:t>
      </w:r>
    </w:p>
    <w:p w:rsidR="008016BB" w:rsidRPr="00A15BBC" w:rsidRDefault="008016BB" w:rsidP="00A15BBC">
      <w:pPr>
        <w:autoSpaceDE w:val="0"/>
        <w:autoSpaceDN w:val="0"/>
        <w:adjustRightInd w:val="0"/>
        <w:spacing w:after="120" w:line="240" w:lineRule="auto"/>
        <w:jc w:val="both"/>
        <w:rPr>
          <w:color w:val="000000" w:themeColor="text1"/>
          <w:kern w:val="24"/>
          <w:sz w:val="24"/>
          <w:szCs w:val="24"/>
        </w:rPr>
      </w:pPr>
      <w:r w:rsidRPr="00A15BBC">
        <w:rPr>
          <w:color w:val="000000" w:themeColor="text1"/>
          <w:kern w:val="24"/>
          <w:sz w:val="24"/>
          <w:szCs w:val="24"/>
        </w:rPr>
        <w:t>Les habitudes ne sont pas nécessairement les ennemies du changement. Au contraire, bien utilisées, elles peuvent devenir un levier pour, d’une part, libérer l’énergie nécessaire au changement, et d’autre part, ancrer celui-ci et le pérenniser.</w:t>
      </w: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p>
    <w:p w:rsidR="008016BB" w:rsidRPr="008A43FF" w:rsidRDefault="008A43FF" w:rsidP="008A43FF">
      <w:pPr>
        <w:rPr>
          <w:b/>
        </w:rPr>
      </w:pPr>
      <w:r>
        <w:rPr>
          <w:b/>
        </w:rPr>
        <w:t xml:space="preserve">1 - </w:t>
      </w:r>
      <w:r w:rsidR="008016BB" w:rsidRPr="008A43FF">
        <w:rPr>
          <w:b/>
        </w:rPr>
        <w:t>Les habitudes aident à se concentrer sur l’essentiel</w:t>
      </w:r>
    </w:p>
    <w:p w:rsidR="008016BB" w:rsidRPr="008A43FF" w:rsidRDefault="008016BB" w:rsidP="008A43FF">
      <w:pPr>
        <w:pStyle w:val="Paragraphedeliste"/>
        <w:numPr>
          <w:ilvl w:val="0"/>
          <w:numId w:val="12"/>
        </w:numPr>
        <w:autoSpaceDE w:val="0"/>
        <w:autoSpaceDN w:val="0"/>
        <w:adjustRightInd w:val="0"/>
        <w:spacing w:before="120" w:after="120" w:line="240" w:lineRule="auto"/>
        <w:contextualSpacing w:val="0"/>
        <w:jc w:val="both"/>
        <w:rPr>
          <w:color w:val="000000" w:themeColor="text1"/>
          <w:kern w:val="24"/>
          <w:sz w:val="24"/>
          <w:szCs w:val="24"/>
        </w:rPr>
      </w:pPr>
      <w:r w:rsidRPr="008A43FF">
        <w:rPr>
          <w:color w:val="000000" w:themeColor="text1"/>
          <w:kern w:val="24"/>
          <w:sz w:val="24"/>
          <w:szCs w:val="24"/>
        </w:rPr>
        <w:t xml:space="preserve">Les habitudes ont une immense vertu qui nous les rend indispensables : elles nous permettent de concentrer notre énergie mentale sur ce qui est important. Les sciences cognitives ont mis en évidence ce phénomène. Sans que cela soit toujours conscient, nous sommes constamment confrontés à de multiples choix. Qu’ils soient futiles ou décisifs, ces choix requièrent tous beaucoup d’énergie de la part du cerveau. </w:t>
      </w:r>
    </w:p>
    <w:p w:rsidR="008016BB" w:rsidRPr="008A43FF" w:rsidRDefault="008016BB" w:rsidP="008A43FF">
      <w:pPr>
        <w:pStyle w:val="Paragraphedeliste"/>
        <w:autoSpaceDE w:val="0"/>
        <w:autoSpaceDN w:val="0"/>
        <w:adjustRightInd w:val="0"/>
        <w:spacing w:before="120" w:after="120" w:line="240" w:lineRule="auto"/>
        <w:ind w:left="714"/>
        <w:contextualSpacing w:val="0"/>
        <w:jc w:val="both"/>
        <w:rPr>
          <w:color w:val="000000" w:themeColor="text1"/>
          <w:kern w:val="24"/>
          <w:sz w:val="24"/>
          <w:szCs w:val="24"/>
        </w:rPr>
      </w:pPr>
      <w:r w:rsidRPr="008A43FF">
        <w:rPr>
          <w:color w:val="000000" w:themeColor="text1"/>
          <w:kern w:val="24"/>
          <w:sz w:val="24"/>
          <w:szCs w:val="24"/>
        </w:rPr>
        <w:t>Or ce stock d’énergie est limité, il s’épuise au fur et à mesure des choix successifs. Lorsqu’un rituel s’installe, notre cerveau n’est plus sollicité, notre système nerveux s’occupe de tout. Nous sommes en pilotage automatique et fort heureusement car sinon notre cerveau s’épuiserait en quelques minutes et nous ne pourrions plus rien faire de la journée.</w:t>
      </w:r>
    </w:p>
    <w:p w:rsidR="008A43FF" w:rsidRDefault="008A43FF" w:rsidP="008A43FF">
      <w:pPr>
        <w:pStyle w:val="Paragraphedeliste"/>
        <w:numPr>
          <w:ilvl w:val="0"/>
          <w:numId w:val="13"/>
        </w:numPr>
        <w:autoSpaceDE w:val="0"/>
        <w:autoSpaceDN w:val="0"/>
        <w:adjustRightInd w:val="0"/>
        <w:spacing w:before="120" w:after="120" w:line="240" w:lineRule="auto"/>
        <w:contextualSpacing w:val="0"/>
        <w:jc w:val="both"/>
        <w:rPr>
          <w:color w:val="000000" w:themeColor="text1"/>
          <w:kern w:val="24"/>
          <w:sz w:val="24"/>
          <w:szCs w:val="24"/>
        </w:rPr>
      </w:pPr>
      <w:r w:rsidRPr="008A43FF">
        <w:rPr>
          <w:color w:val="000000" w:themeColor="text1"/>
          <w:kern w:val="24"/>
          <w:sz w:val="24"/>
          <w:szCs w:val="24"/>
        </w:rPr>
        <w:t>Utiliser</w:t>
      </w:r>
      <w:r>
        <w:rPr>
          <w:color w:val="000000" w:themeColor="text1"/>
          <w:kern w:val="24"/>
          <w:sz w:val="24"/>
          <w:szCs w:val="24"/>
        </w:rPr>
        <w:t xml:space="preserve"> </w:t>
      </w:r>
      <w:r w:rsidRPr="008A43FF">
        <w:rPr>
          <w:color w:val="000000" w:themeColor="text1"/>
          <w:kern w:val="24"/>
          <w:sz w:val="24"/>
          <w:szCs w:val="24"/>
        </w:rPr>
        <w:t>et créer des habitudes pour des choix</w:t>
      </w:r>
      <w:r>
        <w:rPr>
          <w:color w:val="000000" w:themeColor="text1"/>
          <w:kern w:val="24"/>
          <w:sz w:val="24"/>
          <w:szCs w:val="24"/>
        </w:rPr>
        <w:t xml:space="preserve"> </w:t>
      </w:r>
      <w:r w:rsidRPr="008A43FF">
        <w:rPr>
          <w:color w:val="000000" w:themeColor="text1"/>
          <w:kern w:val="24"/>
          <w:sz w:val="24"/>
          <w:szCs w:val="24"/>
        </w:rPr>
        <w:t>mineurs et néanmoins consommateurs</w:t>
      </w:r>
      <w:r>
        <w:rPr>
          <w:color w:val="000000" w:themeColor="text1"/>
          <w:kern w:val="24"/>
          <w:sz w:val="24"/>
          <w:szCs w:val="24"/>
        </w:rPr>
        <w:t xml:space="preserve"> </w:t>
      </w:r>
      <w:r w:rsidRPr="008A43FF">
        <w:rPr>
          <w:color w:val="000000" w:themeColor="text1"/>
          <w:kern w:val="24"/>
          <w:sz w:val="24"/>
          <w:szCs w:val="24"/>
        </w:rPr>
        <w:t>d’énergie nous aide ainsi à être plus</w:t>
      </w:r>
      <w:r>
        <w:rPr>
          <w:color w:val="000000" w:themeColor="text1"/>
          <w:kern w:val="24"/>
          <w:sz w:val="24"/>
          <w:szCs w:val="24"/>
        </w:rPr>
        <w:t xml:space="preserve"> </w:t>
      </w:r>
      <w:r w:rsidRPr="008A43FF">
        <w:rPr>
          <w:color w:val="000000" w:themeColor="text1"/>
          <w:kern w:val="24"/>
          <w:sz w:val="24"/>
          <w:szCs w:val="24"/>
        </w:rPr>
        <w:t>performants sur des sujets importants.</w:t>
      </w:r>
      <w:r>
        <w:rPr>
          <w:color w:val="000000" w:themeColor="text1"/>
          <w:kern w:val="24"/>
          <w:sz w:val="24"/>
          <w:szCs w:val="24"/>
        </w:rPr>
        <w:t xml:space="preserve"> Nous le faisons naturellement. Mais si nous voulons changer notre comportement habituel ou celui des autres, il va falloir </w:t>
      </w:r>
      <w:r w:rsidR="00A15BBC">
        <w:rPr>
          <w:color w:val="000000" w:themeColor="text1"/>
          <w:kern w:val="24"/>
          <w:sz w:val="24"/>
          <w:szCs w:val="24"/>
        </w:rPr>
        <w:t>comprendre le mécanisme des habitues et le mode opératoire qui permettra d’agir sur elles.</w:t>
      </w:r>
    </w:p>
    <w:p w:rsidR="00A15BBC" w:rsidRPr="00A15BBC" w:rsidRDefault="00A15BBC" w:rsidP="00A15BBC">
      <w:pPr>
        <w:pStyle w:val="Paragraphedeliste"/>
        <w:autoSpaceDE w:val="0"/>
        <w:autoSpaceDN w:val="0"/>
        <w:adjustRightInd w:val="0"/>
        <w:spacing w:before="120" w:after="120" w:line="240" w:lineRule="auto"/>
        <w:contextualSpacing w:val="0"/>
        <w:jc w:val="both"/>
        <w:rPr>
          <w:color w:val="000000" w:themeColor="text1"/>
          <w:kern w:val="24"/>
          <w:sz w:val="24"/>
          <w:szCs w:val="24"/>
        </w:rPr>
      </w:pPr>
    </w:p>
    <w:p w:rsidR="008A43FF" w:rsidRPr="00543C3F" w:rsidRDefault="00A15BBC" w:rsidP="00A15BBC">
      <w:pPr>
        <w:rPr>
          <w:b/>
        </w:rPr>
      </w:pPr>
      <w:r>
        <w:rPr>
          <w:b/>
        </w:rPr>
        <w:t>2</w:t>
      </w:r>
      <w:r w:rsidR="008A43FF" w:rsidRPr="00543C3F">
        <w:rPr>
          <w:b/>
        </w:rPr>
        <w:t xml:space="preserve">- </w:t>
      </w:r>
      <w:r w:rsidR="008A43FF" w:rsidRPr="00A15BBC">
        <w:rPr>
          <w:b/>
        </w:rPr>
        <w:t>Comprendre le mode opératoire des habitudes</w:t>
      </w:r>
    </w:p>
    <w:p w:rsidR="00A15BBC" w:rsidRDefault="008A43FF" w:rsidP="00543C3F">
      <w:pPr>
        <w:pStyle w:val="Paragraphedeliste"/>
        <w:numPr>
          <w:ilvl w:val="0"/>
          <w:numId w:val="12"/>
        </w:numPr>
        <w:autoSpaceDE w:val="0"/>
        <w:autoSpaceDN w:val="0"/>
        <w:adjustRightInd w:val="0"/>
        <w:spacing w:before="120" w:after="120" w:line="240" w:lineRule="auto"/>
        <w:contextualSpacing w:val="0"/>
        <w:jc w:val="both"/>
        <w:rPr>
          <w:color w:val="000000" w:themeColor="text1"/>
          <w:kern w:val="24"/>
          <w:sz w:val="24"/>
          <w:szCs w:val="24"/>
        </w:rPr>
      </w:pPr>
      <w:r w:rsidRPr="00543C3F">
        <w:rPr>
          <w:b/>
          <w:color w:val="000000" w:themeColor="text1"/>
          <w:kern w:val="24"/>
          <w:sz w:val="24"/>
          <w:szCs w:val="24"/>
        </w:rPr>
        <w:t>Les habitudes naissent en réponse à un besoin.</w:t>
      </w:r>
      <w:r>
        <w:rPr>
          <w:color w:val="000000" w:themeColor="text1"/>
          <w:kern w:val="24"/>
          <w:sz w:val="24"/>
          <w:szCs w:val="24"/>
        </w:rPr>
        <w:t xml:space="preserve">  </w:t>
      </w:r>
    </w:p>
    <w:p w:rsidR="00A15BBC" w:rsidRDefault="008A43FF" w:rsidP="00A15BBC">
      <w:pPr>
        <w:pStyle w:val="Paragraphedeliste"/>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Nous avons tendance à juger une habitude comme étant intrinsèquement bonne ou mauvaise. Par exemple je peux considérer que mon patron a la mauvaise habitude de me critiquer systématiq</w:t>
      </w:r>
      <w:r w:rsidR="00543C3F">
        <w:rPr>
          <w:color w:val="000000" w:themeColor="text1"/>
          <w:kern w:val="24"/>
          <w:sz w:val="24"/>
          <w:szCs w:val="24"/>
        </w:rPr>
        <w:t xml:space="preserve">uement après mes présentations alors que les autres participants me félicitent. </w:t>
      </w:r>
    </w:p>
    <w:p w:rsidR="00A15BBC" w:rsidRDefault="00543C3F" w:rsidP="00A15BBC">
      <w:pPr>
        <w:pStyle w:val="Paragraphedeliste"/>
        <w:autoSpaceDE w:val="0"/>
        <w:autoSpaceDN w:val="0"/>
        <w:adjustRightInd w:val="0"/>
        <w:spacing w:before="120" w:after="120" w:line="240" w:lineRule="auto"/>
        <w:contextualSpacing w:val="0"/>
        <w:jc w:val="both"/>
        <w:rPr>
          <w:color w:val="000000" w:themeColor="text1"/>
          <w:kern w:val="24"/>
          <w:sz w:val="24"/>
          <w:szCs w:val="24"/>
        </w:rPr>
      </w:pPr>
      <w:r w:rsidRPr="00543C3F">
        <w:rPr>
          <w:color w:val="000000" w:themeColor="text1"/>
          <w:kern w:val="24"/>
          <w:sz w:val="24"/>
          <w:szCs w:val="24"/>
        </w:rPr>
        <w:t xml:space="preserve">Si je veux </w:t>
      </w:r>
      <w:r>
        <w:rPr>
          <w:color w:val="000000" w:themeColor="text1"/>
          <w:kern w:val="24"/>
          <w:sz w:val="24"/>
          <w:szCs w:val="24"/>
        </w:rPr>
        <w:t xml:space="preserve">faire comprendre à mon supérieur hiérarchique que c’est une mauvaise habitude qui doit changer, j’ai intérêt à ne pas me contenter de constater la routine en elle-même mais à en comprendre les deux autres mécanismes : le déclencheur et la récompense. </w:t>
      </w:r>
    </w:p>
    <w:p w:rsidR="008A43FF" w:rsidRDefault="00543C3F" w:rsidP="00A15BBC">
      <w:pPr>
        <w:pStyle w:val="Paragraphedeliste"/>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lastRenderedPageBreak/>
        <w:t>Il est probable que cette habitude ne soit pas mauvaise si l’on se place du point de vue de la personne concernée :</w:t>
      </w:r>
    </w:p>
    <w:p w:rsidR="00543C3F" w:rsidRPr="00543C3F" w:rsidRDefault="00543C3F" w:rsidP="00543C3F">
      <w:pPr>
        <w:pStyle w:val="Paragraphedeliste"/>
        <w:autoSpaceDE w:val="0"/>
        <w:autoSpaceDN w:val="0"/>
        <w:adjustRightInd w:val="0"/>
        <w:spacing w:before="120" w:after="120" w:line="240" w:lineRule="auto"/>
        <w:contextualSpacing w:val="0"/>
        <w:jc w:val="both"/>
        <w:rPr>
          <w:color w:val="000000" w:themeColor="text1"/>
          <w:kern w:val="24"/>
          <w:sz w:val="24"/>
          <w:szCs w:val="24"/>
        </w:rPr>
      </w:pPr>
      <w:r>
        <w:rPr>
          <w:noProof/>
          <w:lang w:eastAsia="fr-FR"/>
        </w:rPr>
        <w:drawing>
          <wp:inline distT="0" distB="0" distL="0" distR="0" wp14:anchorId="18163A1E" wp14:editId="42017DF2">
            <wp:extent cx="5851525" cy="2551255"/>
            <wp:effectExtent l="0" t="0" r="0" b="190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51525" cy="2551255"/>
                    </a:xfrm>
                    <a:prstGeom prst="rect">
                      <a:avLst/>
                    </a:prstGeom>
                  </pic:spPr>
                </pic:pic>
              </a:graphicData>
            </a:graphic>
          </wp:inline>
        </w:drawing>
      </w:r>
    </w:p>
    <w:p w:rsidR="008A43FF" w:rsidRDefault="008A43FF" w:rsidP="008A43FF">
      <w:pPr>
        <w:autoSpaceDE w:val="0"/>
        <w:autoSpaceDN w:val="0"/>
        <w:adjustRightInd w:val="0"/>
        <w:spacing w:before="120" w:after="120" w:line="240" w:lineRule="auto"/>
        <w:jc w:val="both"/>
        <w:rPr>
          <w:color w:val="000000" w:themeColor="text1"/>
          <w:kern w:val="24"/>
          <w:sz w:val="24"/>
          <w:szCs w:val="24"/>
        </w:rPr>
      </w:pPr>
    </w:p>
    <w:p w:rsidR="00543C3F" w:rsidRPr="00543C3F" w:rsidRDefault="00A15BBC" w:rsidP="00543C3F">
      <w:pPr>
        <w:pStyle w:val="Paragraphedeliste"/>
        <w:numPr>
          <w:ilvl w:val="0"/>
          <w:numId w:val="12"/>
        </w:numPr>
        <w:autoSpaceDE w:val="0"/>
        <w:autoSpaceDN w:val="0"/>
        <w:adjustRightInd w:val="0"/>
        <w:spacing w:before="120" w:after="120" w:line="240" w:lineRule="auto"/>
        <w:contextualSpacing w:val="0"/>
        <w:jc w:val="both"/>
        <w:rPr>
          <w:b/>
          <w:color w:val="000000" w:themeColor="text1"/>
          <w:kern w:val="24"/>
          <w:sz w:val="24"/>
          <w:szCs w:val="24"/>
        </w:rPr>
      </w:pPr>
      <w:r>
        <w:rPr>
          <w:b/>
          <w:color w:val="000000" w:themeColor="text1"/>
          <w:kern w:val="24"/>
          <w:sz w:val="24"/>
          <w:szCs w:val="24"/>
        </w:rPr>
        <w:t>La</w:t>
      </w:r>
      <w:r w:rsidR="00543C3F">
        <w:rPr>
          <w:b/>
          <w:color w:val="000000" w:themeColor="text1"/>
          <w:kern w:val="24"/>
          <w:sz w:val="24"/>
          <w:szCs w:val="24"/>
        </w:rPr>
        <w:t xml:space="preserve"> volonté ne suffit pas à changer.</w:t>
      </w:r>
    </w:p>
    <w:p w:rsidR="008016BB" w:rsidRPr="004053D0" w:rsidRDefault="00543C3F" w:rsidP="00A15BBC">
      <w:pPr>
        <w:autoSpaceDE w:val="0"/>
        <w:autoSpaceDN w:val="0"/>
        <w:adjustRightInd w:val="0"/>
        <w:spacing w:after="0" w:line="240" w:lineRule="auto"/>
        <w:ind w:left="709"/>
        <w:jc w:val="both"/>
        <w:rPr>
          <w:color w:val="000000" w:themeColor="text1"/>
          <w:kern w:val="24"/>
          <w:sz w:val="24"/>
          <w:szCs w:val="24"/>
        </w:rPr>
      </w:pPr>
      <w:r w:rsidRPr="00543C3F">
        <w:rPr>
          <w:color w:val="000000" w:themeColor="text1"/>
          <w:kern w:val="24"/>
          <w:sz w:val="24"/>
          <w:szCs w:val="24"/>
        </w:rPr>
        <w:t>Des études scientifiques ont démontré que notre stock d’énergie concernant la volonté n’est dispon</w:t>
      </w:r>
      <w:r w:rsidR="00A15BBC">
        <w:rPr>
          <w:color w:val="000000" w:themeColor="text1"/>
          <w:kern w:val="24"/>
          <w:sz w:val="24"/>
          <w:szCs w:val="24"/>
        </w:rPr>
        <w:t>ible qu’en quantité limitée. Or</w:t>
      </w:r>
      <w:r w:rsidRPr="00543C3F">
        <w:rPr>
          <w:color w:val="000000" w:themeColor="text1"/>
          <w:kern w:val="24"/>
          <w:sz w:val="24"/>
          <w:szCs w:val="24"/>
        </w:rPr>
        <w:t xml:space="preserve"> </w:t>
      </w:r>
      <w:r w:rsidR="004053D0">
        <w:rPr>
          <w:color w:val="000000" w:themeColor="text1"/>
          <w:kern w:val="24"/>
          <w:sz w:val="24"/>
          <w:szCs w:val="24"/>
        </w:rPr>
        <w:t xml:space="preserve">changer une habitude </w:t>
      </w:r>
      <w:r w:rsidRPr="00543C3F">
        <w:rPr>
          <w:color w:val="000000" w:themeColor="text1"/>
          <w:kern w:val="24"/>
          <w:sz w:val="24"/>
          <w:szCs w:val="24"/>
        </w:rPr>
        <w:t xml:space="preserve">exige </w:t>
      </w:r>
      <w:r w:rsidR="004053D0">
        <w:rPr>
          <w:color w:val="000000" w:themeColor="text1"/>
          <w:kern w:val="24"/>
          <w:sz w:val="24"/>
          <w:szCs w:val="24"/>
        </w:rPr>
        <w:t xml:space="preserve">un effort de volonté répété sur </w:t>
      </w:r>
      <w:r w:rsidRPr="00543C3F">
        <w:rPr>
          <w:color w:val="000000" w:themeColor="text1"/>
          <w:kern w:val="24"/>
          <w:sz w:val="24"/>
          <w:szCs w:val="24"/>
        </w:rPr>
        <w:t>la durée,</w:t>
      </w:r>
      <w:r w:rsidR="004053D0">
        <w:rPr>
          <w:color w:val="000000" w:themeColor="text1"/>
          <w:kern w:val="24"/>
          <w:sz w:val="24"/>
          <w:szCs w:val="24"/>
        </w:rPr>
        <w:t xml:space="preserve"> afin de résister à son réflexe </w:t>
      </w:r>
      <w:r w:rsidRPr="00543C3F">
        <w:rPr>
          <w:color w:val="000000" w:themeColor="text1"/>
          <w:kern w:val="24"/>
          <w:sz w:val="24"/>
          <w:szCs w:val="24"/>
        </w:rPr>
        <w:t xml:space="preserve">naturel chaque </w:t>
      </w:r>
      <w:r w:rsidR="004053D0">
        <w:rPr>
          <w:color w:val="000000" w:themeColor="text1"/>
          <w:kern w:val="24"/>
          <w:sz w:val="24"/>
          <w:szCs w:val="24"/>
        </w:rPr>
        <w:t xml:space="preserve">fois que celui-ci est sollicité </w:t>
      </w:r>
      <w:r w:rsidRPr="00543C3F">
        <w:rPr>
          <w:color w:val="000000" w:themeColor="text1"/>
          <w:kern w:val="24"/>
          <w:sz w:val="24"/>
          <w:szCs w:val="24"/>
        </w:rPr>
        <w:t>– effort qui vient s’</w:t>
      </w:r>
      <w:r w:rsidR="004053D0">
        <w:rPr>
          <w:color w:val="000000" w:themeColor="text1"/>
          <w:kern w:val="24"/>
          <w:sz w:val="24"/>
          <w:szCs w:val="24"/>
        </w:rPr>
        <w:t xml:space="preserve">ajouter à ceux </w:t>
      </w:r>
      <w:r w:rsidRPr="00543C3F">
        <w:rPr>
          <w:color w:val="000000" w:themeColor="text1"/>
          <w:kern w:val="24"/>
          <w:sz w:val="24"/>
          <w:szCs w:val="24"/>
        </w:rPr>
        <w:t>que l’on do</w:t>
      </w:r>
      <w:r w:rsidR="004053D0">
        <w:rPr>
          <w:color w:val="000000" w:themeColor="text1"/>
          <w:kern w:val="24"/>
          <w:sz w:val="24"/>
          <w:szCs w:val="24"/>
        </w:rPr>
        <w:t xml:space="preserve">it déjà faire par ailleurs dans </w:t>
      </w:r>
      <w:r w:rsidRPr="00543C3F">
        <w:rPr>
          <w:color w:val="000000" w:themeColor="text1"/>
          <w:kern w:val="24"/>
          <w:sz w:val="24"/>
          <w:szCs w:val="24"/>
        </w:rPr>
        <w:t>le cadre de son activité courante.</w:t>
      </w:r>
      <w:r w:rsidRPr="00543C3F">
        <w:rPr>
          <w:color w:val="000000" w:themeColor="text1"/>
          <w:kern w:val="24"/>
        </w:rPr>
        <w:t xml:space="preserve"> </w:t>
      </w:r>
    </w:p>
    <w:p w:rsidR="008016BB" w:rsidRDefault="008016BB" w:rsidP="005D0BF4">
      <w:pPr>
        <w:pStyle w:val="NormalWeb"/>
        <w:spacing w:before="0" w:beforeAutospacing="0" w:after="0" w:afterAutospacing="0"/>
        <w:rPr>
          <w:rFonts w:asciiTheme="minorHAnsi" w:hAnsi="Calibri" w:cstheme="minorBidi"/>
          <w:color w:val="000000" w:themeColor="text1"/>
          <w:kern w:val="24"/>
        </w:rPr>
      </w:pPr>
    </w:p>
    <w:p w:rsidR="00FE7496" w:rsidRDefault="00817B21" w:rsidP="00B12285">
      <w:pPr>
        <w:pStyle w:val="NormalWeb"/>
        <w:spacing w:before="0" w:beforeAutospacing="0" w:after="0" w:afterAutospacing="0"/>
        <w:ind w:left="-567"/>
        <w:rPr>
          <w:rFonts w:asciiTheme="minorHAnsi" w:hAnsi="Calibri" w:cstheme="minorBidi"/>
          <w:color w:val="000000" w:themeColor="text1"/>
          <w:kern w:val="24"/>
        </w:rPr>
      </w:pPr>
      <w:r w:rsidRPr="0099510A">
        <w:rPr>
          <w:noProof/>
        </w:rPr>
        <mc:AlternateContent>
          <mc:Choice Requires="wps">
            <w:drawing>
              <wp:anchor distT="0" distB="0" distL="114300" distR="114300" simplePos="0" relativeHeight="251670528" behindDoc="0" locked="0" layoutInCell="1" allowOverlap="1" wp14:anchorId="607917C0" wp14:editId="20910DEC">
                <wp:simplePos x="0" y="0"/>
                <wp:positionH relativeFrom="column">
                  <wp:posOffset>-356870</wp:posOffset>
                </wp:positionH>
                <wp:positionV relativeFrom="paragraph">
                  <wp:posOffset>115570</wp:posOffset>
                </wp:positionV>
                <wp:extent cx="1134745" cy="276860"/>
                <wp:effectExtent l="0" t="0" r="8890" b="8255"/>
                <wp:wrapNone/>
                <wp:docPr id="12"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6E119D" w:rsidRDefault="006E119D" w:rsidP="00817B21">
                            <w:pPr>
                              <w:pStyle w:val="NormalWeb"/>
                              <w:spacing w:before="0" w:beforeAutospacing="0" w:after="0" w:afterAutospacing="0"/>
                            </w:pPr>
                            <w:r>
                              <w:rPr>
                                <w:rFonts w:asciiTheme="minorHAnsi" w:hAnsi="Calibri" w:cstheme="minorBidi"/>
                                <w:b/>
                                <w:bCs/>
                                <w:color w:val="7D2983"/>
                                <w:kern w:val="24"/>
                              </w:rPr>
                              <w:t>Protocole</w:t>
                            </w:r>
                          </w:p>
                        </w:txbxContent>
                      </wps:txbx>
                      <wps:bodyPr wrap="none" rtlCol="0">
                        <a:spAutoFit/>
                      </wps:bodyPr>
                    </wps:wsp>
                  </a:graphicData>
                </a:graphic>
              </wp:anchor>
            </w:drawing>
          </mc:Choice>
          <mc:Fallback>
            <w:pict>
              <v:shape id="_x0000_s1027" type="#_x0000_t202" style="position:absolute;left:0;text-align:left;margin-left:-28.1pt;margin-top:9.1pt;width:89.35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" fillcolor="#92d050" stroked="f">
                <v:textbox style="mso-fit-shape-to-text:t">
                  <w:txbxContent>
                    <w:p w:rsidR="006E119D" w:rsidRDefault="006E119D" w:rsidP="00817B21">
                      <w:pPr>
                        <w:pStyle w:val="NormalWeb"/>
                        <w:spacing w:before="0" w:beforeAutospacing="0" w:after="0" w:afterAutospacing="0"/>
                      </w:pPr>
                      <w:r>
                        <w:rPr>
                          <w:rFonts w:asciiTheme="minorHAnsi" w:hAnsi="Calibri" w:cstheme="minorBidi"/>
                          <w:b/>
                          <w:bCs/>
                          <w:color w:val="7D2983"/>
                          <w:kern w:val="24"/>
                        </w:rPr>
                        <w:t>Protocole</w:t>
                      </w:r>
                    </w:p>
                  </w:txbxContent>
                </v:textbox>
              </v:shape>
            </w:pict>
          </mc:Fallback>
        </mc:AlternateContent>
      </w:r>
    </w:p>
    <w:p w:rsidR="0047287B" w:rsidRDefault="0047287B" w:rsidP="00B12285">
      <w:pPr>
        <w:pStyle w:val="NormalWeb"/>
        <w:spacing w:before="0" w:beforeAutospacing="0" w:after="0" w:afterAutospacing="0"/>
        <w:ind w:left="-567"/>
        <w:rPr>
          <w:rFonts w:asciiTheme="minorHAnsi" w:hAnsi="Calibri" w:cstheme="minorBidi"/>
          <w:color w:val="000000" w:themeColor="text1"/>
          <w:kern w:val="24"/>
        </w:rPr>
      </w:pPr>
    </w:p>
    <w:p w:rsidR="0047287B" w:rsidRDefault="0047287B" w:rsidP="00B12285">
      <w:pPr>
        <w:pStyle w:val="NormalWeb"/>
        <w:spacing w:before="0" w:beforeAutospacing="0" w:after="0" w:afterAutospacing="0"/>
        <w:ind w:left="-567"/>
      </w:pPr>
    </w:p>
    <w:p w:rsidR="00ED2D53" w:rsidRDefault="00ED2D53" w:rsidP="00ED2D53">
      <w:pPr>
        <w:pStyle w:val="Paragraphedeliste"/>
        <w:numPr>
          <w:ilvl w:val="0"/>
          <w:numId w:val="5"/>
        </w:numPr>
        <w:spacing w:after="120"/>
        <w:ind w:left="714" w:hanging="357"/>
        <w:contextualSpacing w:val="0"/>
        <w:jc w:val="both"/>
      </w:pPr>
      <w:r>
        <w:t>Ne pas surestimer le pouvoir de la volonté de changement. Ne pas sous-estimer la force des habitudes.</w:t>
      </w:r>
    </w:p>
    <w:p w:rsidR="00ED2D53" w:rsidRPr="00ED2D53" w:rsidRDefault="00ED2D53" w:rsidP="00ED2D53">
      <w:pPr>
        <w:pStyle w:val="Paragraphedeliste"/>
        <w:numPr>
          <w:ilvl w:val="0"/>
          <w:numId w:val="5"/>
        </w:numPr>
        <w:spacing w:after="120"/>
        <w:ind w:left="714" w:hanging="357"/>
        <w:contextualSpacing w:val="0"/>
        <w:jc w:val="both"/>
        <w:rPr>
          <w:rFonts w:ascii="ArnoPro-Regular" w:hAnsi="ArnoPro-Regular" w:cs="ArnoPro-Regular"/>
          <w:sz w:val="21"/>
          <w:szCs w:val="21"/>
        </w:rPr>
      </w:pPr>
      <w:r w:rsidRPr="00ED2D53">
        <w:rPr>
          <w:rFonts w:ascii="ArnoPro-Regular" w:hAnsi="ArnoPro-Regular" w:cs="ArnoPro-Regular"/>
          <w:sz w:val="21"/>
          <w:szCs w:val="21"/>
        </w:rPr>
        <w:t>I</w:t>
      </w:r>
      <w:r w:rsidR="004053D0" w:rsidRPr="00ED2D53">
        <w:rPr>
          <w:rFonts w:ascii="ArnoPro-Regular" w:hAnsi="ArnoPro-Regular" w:cs="ArnoPro-Regular"/>
          <w:sz w:val="21"/>
          <w:szCs w:val="21"/>
        </w:rPr>
        <w:t xml:space="preserve">dentifier ce qui mérite ou peut être conservé </w:t>
      </w:r>
    </w:p>
    <w:p w:rsidR="00ED2D53" w:rsidRDefault="004053D0" w:rsidP="00ED2D53">
      <w:pPr>
        <w:spacing w:after="120"/>
        <w:ind w:left="708"/>
        <w:jc w:val="both"/>
        <w:rPr>
          <w:rFonts w:ascii="ArnoPro-Regular" w:hAnsi="ArnoPro-Regular" w:cs="ArnoPro-Regular"/>
          <w:sz w:val="21"/>
          <w:szCs w:val="21"/>
        </w:rPr>
      </w:pPr>
      <w:r w:rsidRPr="00ED2D53">
        <w:rPr>
          <w:rFonts w:ascii="ArnoPro-Regular" w:hAnsi="ArnoPro-Regular" w:cs="ArnoPro-Regular"/>
          <w:sz w:val="21"/>
          <w:szCs w:val="21"/>
        </w:rPr>
        <w:t>Vous éviterez ainsi d’introduire des changements superflus</w:t>
      </w:r>
      <w:r w:rsidR="00ED2D53" w:rsidRPr="00ED2D53">
        <w:rPr>
          <w:rFonts w:ascii="ArnoPro-Regular" w:hAnsi="ArnoPro-Regular" w:cs="ArnoPro-Regular"/>
          <w:sz w:val="21"/>
          <w:szCs w:val="21"/>
        </w:rPr>
        <w:t xml:space="preserve"> et vous éviterez aussi un </w:t>
      </w:r>
      <w:r w:rsidRPr="00ED2D53">
        <w:rPr>
          <w:rFonts w:ascii="ArnoPro-Regular" w:hAnsi="ArnoPro-Regular" w:cs="ArnoPro-Regular"/>
          <w:sz w:val="21"/>
          <w:szCs w:val="21"/>
        </w:rPr>
        <w:t>stress in</w:t>
      </w:r>
      <w:r w:rsidR="00ED2D53" w:rsidRPr="00ED2D53">
        <w:rPr>
          <w:rFonts w:ascii="ArnoPro-Regular" w:hAnsi="ArnoPro-Regular" w:cs="ArnoPro-Regular"/>
          <w:sz w:val="21"/>
          <w:szCs w:val="21"/>
        </w:rPr>
        <w:t xml:space="preserve">utile des équipes, en affirmant </w:t>
      </w:r>
      <w:r w:rsidRPr="00ED2D53">
        <w:rPr>
          <w:rFonts w:ascii="ArnoPro-Regular" w:hAnsi="ArnoPro-Regular" w:cs="ArnoPro-Regular"/>
          <w:sz w:val="21"/>
          <w:szCs w:val="21"/>
        </w:rPr>
        <w:t>des poi</w:t>
      </w:r>
      <w:r w:rsidR="00ED2D53" w:rsidRPr="00ED2D53">
        <w:rPr>
          <w:rFonts w:ascii="ArnoPro-Regular" w:hAnsi="ArnoPro-Regular" w:cs="ArnoPro-Regular"/>
          <w:sz w:val="21"/>
          <w:szCs w:val="21"/>
        </w:rPr>
        <w:t xml:space="preserve">nts de repère stables et en les </w:t>
      </w:r>
      <w:r w:rsidRPr="00ED2D53">
        <w:rPr>
          <w:rFonts w:ascii="ArnoPro-Regular" w:hAnsi="ArnoPro-Regular" w:cs="ArnoPro-Regular"/>
          <w:sz w:val="21"/>
          <w:szCs w:val="21"/>
        </w:rPr>
        <w:t>aidant ain</w:t>
      </w:r>
      <w:r w:rsidR="00ED2D53" w:rsidRPr="00ED2D53">
        <w:rPr>
          <w:rFonts w:ascii="ArnoPro-Regular" w:hAnsi="ArnoPro-Regular" w:cs="ArnoPro-Regular"/>
          <w:sz w:val="21"/>
          <w:szCs w:val="21"/>
        </w:rPr>
        <w:t xml:space="preserve">si à focaliser leur énergie sur </w:t>
      </w:r>
      <w:r w:rsidRPr="00ED2D53">
        <w:rPr>
          <w:rFonts w:ascii="ArnoPro-Regular" w:hAnsi="ArnoPro-Regular" w:cs="ArnoPro-Regular"/>
          <w:sz w:val="21"/>
          <w:szCs w:val="21"/>
        </w:rPr>
        <w:t>les quelques points de transformation</w:t>
      </w:r>
    </w:p>
    <w:p w:rsidR="00321738" w:rsidRDefault="00321738" w:rsidP="00ED2D53">
      <w:pPr>
        <w:spacing w:after="120"/>
        <w:ind w:left="708"/>
        <w:jc w:val="both"/>
        <w:rPr>
          <w:rFonts w:ascii="ArnoPro-Regular" w:hAnsi="ArnoPro-Regular" w:cs="ArnoPro-Regular"/>
          <w:sz w:val="21"/>
          <w:szCs w:val="21"/>
        </w:rPr>
      </w:pPr>
      <w:r>
        <w:rPr>
          <w:noProof/>
          <w:lang w:eastAsia="fr-FR"/>
        </w:rPr>
        <w:drawing>
          <wp:inline distT="0" distB="0" distL="0" distR="0" wp14:anchorId="1C5948B8" wp14:editId="6BB547CC">
            <wp:extent cx="5851525" cy="190986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51525" cy="1909864"/>
                    </a:xfrm>
                    <a:prstGeom prst="rect">
                      <a:avLst/>
                    </a:prstGeom>
                  </pic:spPr>
                </pic:pic>
              </a:graphicData>
            </a:graphic>
          </wp:inline>
        </w:drawing>
      </w:r>
    </w:p>
    <w:p w:rsidR="00A307F9" w:rsidRDefault="00A307F9">
      <w:pPr>
        <w:rPr>
          <w:rFonts w:ascii="ArnoPro-Regular" w:hAnsi="ArnoPro-Regular" w:cs="ArnoPro-Regular"/>
          <w:sz w:val="21"/>
          <w:szCs w:val="21"/>
        </w:rPr>
      </w:pPr>
      <w:r>
        <w:rPr>
          <w:rFonts w:ascii="ArnoPro-Regular" w:hAnsi="ArnoPro-Regular" w:cs="ArnoPro-Regular"/>
          <w:sz w:val="21"/>
          <w:szCs w:val="21"/>
        </w:rPr>
        <w:br w:type="page"/>
      </w:r>
    </w:p>
    <w:p w:rsidR="00A307F9" w:rsidRPr="00A307F9" w:rsidRDefault="00A307F9" w:rsidP="00A307F9">
      <w:pPr>
        <w:pStyle w:val="Paragraphedeliste"/>
        <w:spacing w:after="120"/>
        <w:ind w:left="714"/>
        <w:contextualSpacing w:val="0"/>
        <w:jc w:val="both"/>
      </w:pPr>
    </w:p>
    <w:p w:rsidR="00A307F9" w:rsidRPr="00A307F9" w:rsidRDefault="00A307F9" w:rsidP="00A307F9">
      <w:pPr>
        <w:pStyle w:val="Paragraphedeliste"/>
        <w:spacing w:after="120"/>
        <w:ind w:left="714"/>
        <w:contextualSpacing w:val="0"/>
        <w:jc w:val="both"/>
      </w:pPr>
    </w:p>
    <w:p w:rsidR="00ED2D53" w:rsidRPr="00ED2D53" w:rsidRDefault="00ED2D53" w:rsidP="00ED2D53">
      <w:pPr>
        <w:pStyle w:val="Paragraphedeliste"/>
        <w:numPr>
          <w:ilvl w:val="0"/>
          <w:numId w:val="5"/>
        </w:numPr>
        <w:spacing w:after="120"/>
        <w:ind w:left="714" w:hanging="357"/>
        <w:contextualSpacing w:val="0"/>
        <w:jc w:val="both"/>
      </w:pPr>
      <w:r>
        <w:rPr>
          <w:rFonts w:ascii="ArnoPro-Regular" w:hAnsi="ArnoPro-Regular" w:cs="ArnoPro-Regular"/>
          <w:sz w:val="21"/>
          <w:szCs w:val="21"/>
        </w:rPr>
        <w:t>Faites des habitudes un atout : i</w:t>
      </w:r>
      <w:r w:rsidRPr="00ED2D53">
        <w:rPr>
          <w:rFonts w:ascii="ArnoPro-Regular" w:hAnsi="ArnoPro-Regular" w:cs="ArnoPro-Regular"/>
          <w:sz w:val="21"/>
          <w:szCs w:val="21"/>
        </w:rPr>
        <w:t xml:space="preserve">nstaurer des rituels (individuels et/ou collectifs) pour épargner des </w:t>
      </w:r>
      <w:r w:rsidR="002436DE">
        <w:rPr>
          <w:rFonts w:ascii="ArnoPro-Regular" w:hAnsi="ArnoPro-Regular" w:cs="ArnoPro-Regular"/>
          <w:sz w:val="21"/>
          <w:szCs w:val="21"/>
        </w:rPr>
        <w:t xml:space="preserve">actions nécessitant une réflexion et des </w:t>
      </w:r>
      <w:r w:rsidRPr="00ED2D53">
        <w:rPr>
          <w:rFonts w:ascii="ArnoPro-Regular" w:hAnsi="ArnoPro-Regular" w:cs="ArnoPro-Regular"/>
          <w:sz w:val="21"/>
          <w:szCs w:val="21"/>
        </w:rPr>
        <w:t>choix</w:t>
      </w:r>
      <w:r w:rsidR="002436DE">
        <w:rPr>
          <w:rFonts w:ascii="ArnoPro-Regular" w:hAnsi="ArnoPro-Regular" w:cs="ArnoPro-Regular"/>
          <w:sz w:val="21"/>
          <w:szCs w:val="21"/>
        </w:rPr>
        <w:t>. Ancrez</w:t>
      </w:r>
      <w:r w:rsidRPr="00ED2D53">
        <w:rPr>
          <w:rFonts w:ascii="ArnoPro-Regular" w:hAnsi="ArnoPro-Regular" w:cs="ArnoPro-Regular"/>
          <w:sz w:val="21"/>
          <w:szCs w:val="21"/>
        </w:rPr>
        <w:t xml:space="preserve"> les changements</w:t>
      </w:r>
      <w:r w:rsidR="002436DE">
        <w:rPr>
          <w:rFonts w:ascii="ArnoPro-Regular" w:hAnsi="ArnoPro-Regular" w:cs="ArnoPro-Regular"/>
          <w:sz w:val="21"/>
          <w:szCs w:val="21"/>
        </w:rPr>
        <w:t>.</w:t>
      </w:r>
    </w:p>
    <w:p w:rsidR="00A307F9" w:rsidRDefault="00A307F9" w:rsidP="00A307F9">
      <w:pPr>
        <w:pStyle w:val="Paragraphedeliste"/>
        <w:spacing w:after="120"/>
        <w:ind w:left="714"/>
        <w:contextualSpacing w:val="0"/>
        <w:jc w:val="both"/>
        <w:rPr>
          <w:rFonts w:ascii="ArnoPro-Regular" w:hAnsi="ArnoPro-Regular" w:cs="ArnoPro-Regular"/>
          <w:sz w:val="21"/>
          <w:szCs w:val="21"/>
        </w:rPr>
      </w:pPr>
    </w:p>
    <w:p w:rsidR="00BE0BE7" w:rsidRDefault="00BE0BE7" w:rsidP="00BE0BE7">
      <w:pPr>
        <w:pStyle w:val="Paragraphedeliste"/>
        <w:numPr>
          <w:ilvl w:val="0"/>
          <w:numId w:val="5"/>
        </w:numPr>
        <w:spacing w:after="120"/>
        <w:ind w:left="714" w:hanging="357"/>
        <w:contextualSpacing w:val="0"/>
        <w:jc w:val="both"/>
        <w:rPr>
          <w:rFonts w:ascii="ArnoPro-Regular" w:hAnsi="ArnoPro-Regular" w:cs="ArnoPro-Regular"/>
          <w:sz w:val="21"/>
          <w:szCs w:val="21"/>
        </w:rPr>
      </w:pPr>
      <w:r>
        <w:rPr>
          <w:rFonts w:ascii="ArnoPro-Regular" w:hAnsi="ArnoPro-Regular" w:cs="ArnoPro-Regular"/>
          <w:sz w:val="21"/>
          <w:szCs w:val="21"/>
        </w:rPr>
        <w:t>Mesurer pour changer sans effort</w:t>
      </w:r>
    </w:p>
    <w:p w:rsidR="00BE0BE7" w:rsidRPr="00BE0BE7" w:rsidRDefault="000474A9" w:rsidP="00BE0BE7">
      <w:pPr>
        <w:pStyle w:val="Paragraphedeliste"/>
        <w:spacing w:after="120"/>
        <w:ind w:left="714"/>
        <w:contextualSpacing w:val="0"/>
        <w:jc w:val="both"/>
        <w:rPr>
          <w:rFonts w:ascii="ArnoPro-Regular" w:hAnsi="ArnoPro-Regular" w:cs="ArnoPro-Regular"/>
          <w:sz w:val="21"/>
          <w:szCs w:val="21"/>
        </w:rPr>
      </w:pPr>
      <w:r>
        <w:rPr>
          <w:noProof/>
          <w:lang w:eastAsia="fr-FR"/>
        </w:rPr>
        <w:drawing>
          <wp:inline distT="0" distB="0" distL="0" distR="0" wp14:anchorId="4A134BD5" wp14:editId="133C8D48">
            <wp:extent cx="5851525" cy="3471349"/>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51525" cy="3471349"/>
                    </a:xfrm>
                    <a:prstGeom prst="rect">
                      <a:avLst/>
                    </a:prstGeom>
                  </pic:spPr>
                </pic:pic>
              </a:graphicData>
            </a:graphic>
          </wp:inline>
        </w:drawing>
      </w:r>
    </w:p>
    <w:p w:rsidR="00BE0BE7" w:rsidRPr="000474A9" w:rsidRDefault="00BE0BE7" w:rsidP="000474A9">
      <w:pPr>
        <w:spacing w:after="120"/>
        <w:jc w:val="both"/>
        <w:rPr>
          <w:rFonts w:ascii="ArnoPro-Regular" w:hAnsi="ArnoPro-Regular" w:cs="ArnoPro-Regular"/>
          <w:sz w:val="21"/>
          <w:szCs w:val="21"/>
        </w:rPr>
      </w:pPr>
    </w:p>
    <w:p w:rsidR="00A307F9" w:rsidRDefault="00A307F9" w:rsidP="00A307F9">
      <w:pPr>
        <w:pStyle w:val="Paragraphedeliste"/>
        <w:spacing w:after="120"/>
        <w:ind w:left="714"/>
        <w:contextualSpacing w:val="0"/>
        <w:jc w:val="both"/>
        <w:rPr>
          <w:rFonts w:ascii="ArnoPro-Regular" w:hAnsi="ArnoPro-Regular" w:cs="ArnoPro-Regular"/>
          <w:sz w:val="21"/>
          <w:szCs w:val="21"/>
        </w:rPr>
      </w:pPr>
    </w:p>
    <w:p w:rsidR="004E1792" w:rsidRPr="00BE0BE7" w:rsidRDefault="00ED2D53" w:rsidP="00BE0BE7">
      <w:pPr>
        <w:pStyle w:val="Paragraphedeliste"/>
        <w:numPr>
          <w:ilvl w:val="0"/>
          <w:numId w:val="5"/>
        </w:numPr>
        <w:spacing w:after="120"/>
        <w:ind w:left="714" w:hanging="357"/>
        <w:contextualSpacing w:val="0"/>
        <w:jc w:val="both"/>
        <w:rPr>
          <w:rFonts w:ascii="ArnoPro-Regular" w:hAnsi="ArnoPro-Regular" w:cs="ArnoPro-Regular"/>
          <w:sz w:val="21"/>
          <w:szCs w:val="21"/>
        </w:rPr>
      </w:pPr>
      <w:r w:rsidRPr="00BE0BE7">
        <w:rPr>
          <w:rFonts w:ascii="ArnoPro-Regular" w:hAnsi="ArnoPro-Regular" w:cs="ArnoPro-Regular"/>
          <w:sz w:val="21"/>
          <w:szCs w:val="21"/>
        </w:rPr>
        <w:t>Commencer par changer une seule habitude.</w:t>
      </w:r>
    </w:p>
    <w:p w:rsidR="00A307F9" w:rsidRDefault="00A307F9" w:rsidP="00A307F9">
      <w:pPr>
        <w:pStyle w:val="Paragraphedeliste"/>
        <w:spacing w:after="120"/>
        <w:ind w:left="714"/>
        <w:contextualSpacing w:val="0"/>
        <w:jc w:val="both"/>
      </w:pPr>
    </w:p>
    <w:p w:rsidR="004E1792" w:rsidRDefault="00BE0BE7" w:rsidP="0029364B">
      <w:pPr>
        <w:pStyle w:val="Paragraphedeliste"/>
        <w:numPr>
          <w:ilvl w:val="0"/>
          <w:numId w:val="5"/>
        </w:numPr>
        <w:spacing w:after="120"/>
        <w:ind w:left="714" w:hanging="357"/>
        <w:contextualSpacing w:val="0"/>
        <w:jc w:val="both"/>
      </w:pPr>
      <w:r>
        <w:t>La choisir judicieusement afin de miser sur l’effet de levier de cette première habitude</w:t>
      </w:r>
    </w:p>
    <w:p w:rsidR="00A307F9" w:rsidRDefault="00BE0BE7" w:rsidP="00BE0BE7">
      <w:pPr>
        <w:spacing w:after="120"/>
        <w:ind w:left="708"/>
        <w:jc w:val="both"/>
      </w:pPr>
      <w:r w:rsidRPr="00BE0BE7">
        <w:t>Lorsqu’il a pris</w:t>
      </w:r>
      <w:r>
        <w:t xml:space="preserve"> </w:t>
      </w:r>
      <w:r w:rsidRPr="00BE0BE7">
        <w:t>ses fonctions en tant que CEO du</w:t>
      </w:r>
      <w:r>
        <w:t xml:space="preserve"> </w:t>
      </w:r>
      <w:r w:rsidRPr="00BE0BE7">
        <w:t>groupe américain Alcoa, 3e producteur</w:t>
      </w:r>
      <w:r>
        <w:t xml:space="preserve"> </w:t>
      </w:r>
      <w:r w:rsidRPr="00BE0BE7">
        <w:t>d’aluminium au monde, Paul O’Neill</w:t>
      </w:r>
      <w:r>
        <w:t xml:space="preserve"> </w:t>
      </w:r>
      <w:r w:rsidRPr="00BE0BE7">
        <w:t>a déclaré mettre en œuvre une seule</w:t>
      </w:r>
      <w:r>
        <w:t xml:space="preserve"> </w:t>
      </w:r>
      <w:r w:rsidRPr="00BE0BE7">
        <w:t>et unique priorité</w:t>
      </w:r>
      <w:r>
        <w:t xml:space="preserve"> : lui reporter tous les accidents du travail dans un délai de 24 heures maximum. </w:t>
      </w:r>
    </w:p>
    <w:p w:rsidR="00A307F9" w:rsidRDefault="00BE0BE7" w:rsidP="00BE0BE7">
      <w:pPr>
        <w:spacing w:after="120"/>
        <w:ind w:left="708"/>
        <w:jc w:val="both"/>
      </w:pPr>
      <w:r>
        <w:t xml:space="preserve">Peu de temps après, il n’hésita pas à licencier un directeur de site qui avait dissimulé un accident. </w:t>
      </w:r>
    </w:p>
    <w:p w:rsidR="00AC5A91" w:rsidRDefault="00BE0BE7" w:rsidP="00BE0BE7">
      <w:pPr>
        <w:spacing w:after="120"/>
        <w:ind w:left="708"/>
        <w:jc w:val="both"/>
      </w:pPr>
      <w:r>
        <w:t>Cette unique exigence dans le mode de fonctionnement du groupe a obligé la modification de tout un ensemble d’habitudes : la chaîne de management a du être plus proche du terrain, communiquer d’avantage, se rendre disponible, aller vers d’avantage de transparence,... et les résultats ont suivi (disparition des accidents du travail, amélioration des processus, des résultats,…).</w:t>
      </w:r>
    </w:p>
    <w:p w:rsidR="00A307F9" w:rsidRDefault="00A307F9">
      <w:r>
        <w:br w:type="page"/>
      </w:r>
    </w:p>
    <w:p w:rsidR="00A307F9" w:rsidRDefault="00A307F9" w:rsidP="00A307F9">
      <w:pPr>
        <w:pStyle w:val="Paragraphedeliste"/>
        <w:spacing w:after="120"/>
        <w:ind w:left="714"/>
        <w:contextualSpacing w:val="0"/>
        <w:jc w:val="both"/>
      </w:pPr>
    </w:p>
    <w:p w:rsidR="004E1792" w:rsidRDefault="0077159A" w:rsidP="0077159A">
      <w:pPr>
        <w:pStyle w:val="Paragraphedeliste"/>
        <w:numPr>
          <w:ilvl w:val="0"/>
          <w:numId w:val="5"/>
        </w:numPr>
        <w:spacing w:after="120"/>
        <w:ind w:left="714" w:hanging="357"/>
        <w:contextualSpacing w:val="0"/>
        <w:jc w:val="both"/>
      </w:pPr>
      <w:r w:rsidRPr="0077159A">
        <w:t>Bien cerner les causes de</w:t>
      </w:r>
      <w:r>
        <w:t xml:space="preserve"> </w:t>
      </w:r>
      <w:r w:rsidRPr="0077159A">
        <w:t>l’habitude à changer</w:t>
      </w:r>
      <w:r>
        <w:t xml:space="preserve"> pour déterminer comment la faire évoluer :</w:t>
      </w:r>
    </w:p>
    <w:p w:rsidR="0077159A" w:rsidRDefault="0077159A" w:rsidP="0077159A">
      <w:pPr>
        <w:spacing w:after="120"/>
        <w:ind w:left="357"/>
        <w:jc w:val="both"/>
      </w:pPr>
      <w:r>
        <w:rPr>
          <w:noProof/>
          <w:lang w:eastAsia="fr-FR"/>
        </w:rPr>
        <w:drawing>
          <wp:inline distT="0" distB="0" distL="0" distR="0" wp14:anchorId="5C02C325" wp14:editId="71055AD9">
            <wp:extent cx="5851525" cy="322623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51525" cy="3226239"/>
                    </a:xfrm>
                    <a:prstGeom prst="rect">
                      <a:avLst/>
                    </a:prstGeom>
                  </pic:spPr>
                </pic:pic>
              </a:graphicData>
            </a:graphic>
          </wp:inline>
        </w:drawing>
      </w:r>
    </w:p>
    <w:p w:rsidR="0077159A" w:rsidRDefault="0077159A" w:rsidP="0077159A">
      <w:pPr>
        <w:spacing w:after="120"/>
        <w:jc w:val="both"/>
      </w:pPr>
    </w:p>
    <w:p w:rsidR="0077159A" w:rsidRDefault="0077159A" w:rsidP="0077159A">
      <w:pPr>
        <w:pStyle w:val="Paragraphedeliste"/>
        <w:numPr>
          <w:ilvl w:val="0"/>
          <w:numId w:val="5"/>
        </w:numPr>
        <w:spacing w:after="120"/>
        <w:ind w:left="714" w:hanging="357"/>
        <w:contextualSpacing w:val="0"/>
        <w:jc w:val="both"/>
      </w:pPr>
      <w:r>
        <w:t>Ancrer par la répétition</w:t>
      </w:r>
    </w:p>
    <w:p w:rsidR="00A307F9" w:rsidRDefault="00321738" w:rsidP="00A307F9">
      <w:pPr>
        <w:autoSpaceDE w:val="0"/>
        <w:autoSpaceDN w:val="0"/>
        <w:adjustRightInd w:val="0"/>
        <w:spacing w:after="0" w:line="240" w:lineRule="auto"/>
        <w:ind w:left="709"/>
        <w:jc w:val="both"/>
      </w:pPr>
      <w:r>
        <w:t xml:space="preserve">Il s’agit de vivre ou faire vivre de manière répétée les situations concernées jusqu’à ce que le comportement attendu devienne un réflexe. </w:t>
      </w:r>
    </w:p>
    <w:p w:rsidR="00A307F9" w:rsidRDefault="00A307F9" w:rsidP="00A307F9">
      <w:pPr>
        <w:autoSpaceDE w:val="0"/>
        <w:autoSpaceDN w:val="0"/>
        <w:adjustRightInd w:val="0"/>
        <w:spacing w:after="0" w:line="240" w:lineRule="auto"/>
        <w:ind w:left="709"/>
        <w:jc w:val="both"/>
      </w:pPr>
    </w:p>
    <w:p w:rsidR="0077159A" w:rsidRDefault="00A307F9" w:rsidP="00A307F9">
      <w:pPr>
        <w:autoSpaceDE w:val="0"/>
        <w:autoSpaceDN w:val="0"/>
        <w:adjustRightInd w:val="0"/>
        <w:spacing w:after="0" w:line="240" w:lineRule="auto"/>
        <w:ind w:left="709"/>
        <w:jc w:val="both"/>
      </w:pPr>
      <w:r>
        <w:t>En outre, d</w:t>
      </w:r>
      <w:r w:rsidR="00321738">
        <w:t xml:space="preserve">es </w:t>
      </w:r>
      <w:r w:rsidR="00321738" w:rsidRPr="00321738">
        <w:t xml:space="preserve">études </w:t>
      </w:r>
      <w:r w:rsidR="00321738">
        <w:t>en psychologie comportemental</w:t>
      </w:r>
      <w:r>
        <w:t>e</w:t>
      </w:r>
      <w:r w:rsidR="00321738">
        <w:t xml:space="preserve"> </w:t>
      </w:r>
      <w:r w:rsidR="00321738" w:rsidRPr="00321738">
        <w:t xml:space="preserve"> montren</w:t>
      </w:r>
      <w:r w:rsidR="00321738">
        <w:t xml:space="preserve">t que répéter des comportements </w:t>
      </w:r>
      <w:r w:rsidR="00321738" w:rsidRPr="00321738">
        <w:t>simples</w:t>
      </w:r>
      <w:r w:rsidR="00321738">
        <w:t xml:space="preserve">, comme sourire à </w:t>
      </w:r>
      <w:r w:rsidR="00321738" w:rsidRPr="00321738">
        <w:t>chaque n</w:t>
      </w:r>
      <w:r w:rsidR="00321738">
        <w:t xml:space="preserve">ouveau client, rend plus facile </w:t>
      </w:r>
      <w:r w:rsidR="00321738" w:rsidRPr="00321738">
        <w:t>l’apprentis</w:t>
      </w:r>
      <w:r w:rsidR="00321738">
        <w:t xml:space="preserve">sage de savoir-faire complexes, </w:t>
      </w:r>
      <w:r w:rsidR="00321738" w:rsidRPr="00321738">
        <w:t>comme gérer un client agressif.</w:t>
      </w:r>
    </w:p>
    <w:p w:rsidR="00321738" w:rsidRDefault="00321738" w:rsidP="00A307F9">
      <w:pPr>
        <w:autoSpaceDE w:val="0"/>
        <w:autoSpaceDN w:val="0"/>
        <w:adjustRightInd w:val="0"/>
        <w:spacing w:after="0" w:line="240" w:lineRule="auto"/>
        <w:ind w:left="709"/>
        <w:jc w:val="both"/>
      </w:pPr>
    </w:p>
    <w:p w:rsidR="0077159A" w:rsidRDefault="00321738" w:rsidP="00A307F9">
      <w:pPr>
        <w:autoSpaceDE w:val="0"/>
        <w:autoSpaceDN w:val="0"/>
        <w:adjustRightInd w:val="0"/>
        <w:spacing w:after="0" w:line="240" w:lineRule="auto"/>
        <w:ind w:left="709"/>
        <w:jc w:val="both"/>
      </w:pPr>
      <w:r w:rsidRPr="00321738">
        <w:t>La personne peut en effet s’</w:t>
      </w:r>
      <w:r>
        <w:t xml:space="preserve">appuyer sur </w:t>
      </w:r>
      <w:r w:rsidRPr="00321738">
        <w:t>sa maîtri</w:t>
      </w:r>
      <w:r>
        <w:t xml:space="preserve">se de la gamme de comportements simples pour mieux improviser </w:t>
      </w:r>
      <w:r w:rsidRPr="00321738">
        <w:t>une r</w:t>
      </w:r>
      <w:r>
        <w:t xml:space="preserve">éponse adaptée. Il ne faut donc </w:t>
      </w:r>
      <w:r w:rsidRPr="00321738">
        <w:t>pas hési</w:t>
      </w:r>
      <w:r>
        <w:t xml:space="preserve">ter à intégrer des séquences de </w:t>
      </w:r>
      <w:r w:rsidRPr="00321738">
        <w:t>répéti</w:t>
      </w:r>
      <w:r>
        <w:t xml:space="preserve">tions à première vue simplistes </w:t>
      </w:r>
      <w:r w:rsidRPr="00321738">
        <w:t>dans l’acquisition de nouveaux</w:t>
      </w:r>
      <w:r>
        <w:t xml:space="preserve"> savoir-faire, </w:t>
      </w:r>
      <w:r w:rsidRPr="00321738">
        <w:t>mêmes complexes.</w:t>
      </w:r>
    </w:p>
    <w:p w:rsidR="00A307F9" w:rsidRDefault="00A307F9" w:rsidP="00A307F9">
      <w:pPr>
        <w:autoSpaceDE w:val="0"/>
        <w:autoSpaceDN w:val="0"/>
        <w:adjustRightInd w:val="0"/>
        <w:spacing w:after="0" w:line="240" w:lineRule="auto"/>
        <w:ind w:left="357"/>
        <w:jc w:val="both"/>
      </w:pPr>
    </w:p>
    <w:p w:rsidR="00A307F9" w:rsidRDefault="00A307F9" w:rsidP="00A307F9">
      <w:pPr>
        <w:autoSpaceDE w:val="0"/>
        <w:autoSpaceDN w:val="0"/>
        <w:adjustRightInd w:val="0"/>
        <w:spacing w:after="0" w:line="240" w:lineRule="auto"/>
        <w:ind w:left="357"/>
        <w:jc w:val="both"/>
      </w:pPr>
    </w:p>
    <w:p w:rsidR="00321738" w:rsidRDefault="00321738" w:rsidP="00A51BDE">
      <w:pPr>
        <w:pStyle w:val="Paragraphedeliste"/>
        <w:numPr>
          <w:ilvl w:val="0"/>
          <w:numId w:val="5"/>
        </w:numPr>
        <w:spacing w:after="120"/>
        <w:ind w:left="714" w:hanging="357"/>
        <w:contextualSpacing w:val="0"/>
        <w:jc w:val="both"/>
      </w:pPr>
      <w:r w:rsidRPr="00A51BDE">
        <w:t>Rendre visibles les bénéfices</w:t>
      </w:r>
      <w:r w:rsidR="00A51BDE">
        <w:t xml:space="preserve"> </w:t>
      </w:r>
      <w:r w:rsidRPr="00A51BDE">
        <w:t>des nouvelles habitudes</w:t>
      </w:r>
      <w:r w:rsidR="00A51BDE">
        <w:t xml:space="preserve"> (indicateurs, mécanismes ludiques,…)</w:t>
      </w:r>
    </w:p>
    <w:p w:rsidR="00A307F9" w:rsidRDefault="00A307F9" w:rsidP="00A307F9">
      <w:pPr>
        <w:pStyle w:val="Paragraphedeliste"/>
        <w:spacing w:after="120"/>
        <w:ind w:left="714"/>
        <w:contextualSpacing w:val="0"/>
        <w:jc w:val="both"/>
      </w:pPr>
    </w:p>
    <w:p w:rsidR="00A51BDE" w:rsidRDefault="00A51BDE" w:rsidP="00A51BDE">
      <w:pPr>
        <w:pStyle w:val="Paragraphedeliste"/>
        <w:numPr>
          <w:ilvl w:val="0"/>
          <w:numId w:val="5"/>
        </w:numPr>
        <w:spacing w:after="120"/>
        <w:ind w:left="714" w:hanging="357"/>
        <w:contextualSpacing w:val="0"/>
        <w:jc w:val="both"/>
      </w:pPr>
      <w:r w:rsidRPr="00A51BDE">
        <w:t>S’appuyer sur la communauté</w:t>
      </w:r>
      <w:r>
        <w:t xml:space="preserve"> </w:t>
      </w:r>
      <w:r w:rsidRPr="00A51BDE">
        <w:t>pour changer</w:t>
      </w:r>
      <w:r>
        <w:t xml:space="preserve"> </w:t>
      </w:r>
    </w:p>
    <w:p w:rsidR="00A307F9" w:rsidRDefault="00A51BDE" w:rsidP="00A51BDE">
      <w:pPr>
        <w:autoSpaceDE w:val="0"/>
        <w:autoSpaceDN w:val="0"/>
        <w:adjustRightInd w:val="0"/>
        <w:spacing w:after="0" w:line="240" w:lineRule="auto"/>
        <w:ind w:left="708"/>
        <w:jc w:val="both"/>
      </w:pPr>
      <w:r w:rsidRPr="00A51BDE">
        <w:t xml:space="preserve">C’est par des stratégies simples, mais souvent sous-estimées ou déconsidérées, que l’on peut modifier ses habitudes et les ancrer. </w:t>
      </w:r>
    </w:p>
    <w:p w:rsidR="00A307F9" w:rsidRDefault="00A51BDE" w:rsidP="00A307F9">
      <w:pPr>
        <w:autoSpaceDE w:val="0"/>
        <w:autoSpaceDN w:val="0"/>
        <w:adjustRightInd w:val="0"/>
        <w:spacing w:after="0" w:line="240" w:lineRule="auto"/>
        <w:ind w:left="708"/>
        <w:jc w:val="both"/>
      </w:pPr>
      <w:r w:rsidRPr="00A51BDE">
        <w:t>Les habitudes, bien comprises, s’avèrent finalement être de solides leviers pour conduire le changement.</w:t>
      </w:r>
      <w:r w:rsidR="00A307F9" w:rsidRPr="00A307F9">
        <w:t xml:space="preserve"> </w:t>
      </w:r>
    </w:p>
    <w:p w:rsidR="00A307F9" w:rsidRDefault="00A307F9" w:rsidP="00A307F9">
      <w:pPr>
        <w:autoSpaceDE w:val="0"/>
        <w:autoSpaceDN w:val="0"/>
        <w:adjustRightInd w:val="0"/>
        <w:spacing w:after="0" w:line="240" w:lineRule="auto"/>
        <w:ind w:left="708"/>
        <w:jc w:val="both"/>
      </w:pPr>
      <w:r>
        <w:t xml:space="preserve">Prenez exemple sur les alcooliques anonymes. Vous serez surpris de </w:t>
      </w:r>
      <w:r>
        <w:t>l’efficacité de cette approche décrite dans le tableau page suivante.</w:t>
      </w:r>
    </w:p>
    <w:p w:rsidR="00A51BDE" w:rsidRPr="00A51BDE" w:rsidRDefault="00A51BDE" w:rsidP="00A51BDE">
      <w:pPr>
        <w:autoSpaceDE w:val="0"/>
        <w:autoSpaceDN w:val="0"/>
        <w:adjustRightInd w:val="0"/>
        <w:spacing w:after="0" w:line="240" w:lineRule="auto"/>
        <w:ind w:left="708"/>
        <w:jc w:val="both"/>
      </w:pPr>
    </w:p>
    <w:p w:rsidR="00A51BDE" w:rsidRDefault="00A51BDE" w:rsidP="00A51BDE">
      <w:pPr>
        <w:pStyle w:val="Paragraphedeliste"/>
        <w:spacing w:after="120"/>
        <w:ind w:left="0"/>
        <w:contextualSpacing w:val="0"/>
      </w:pPr>
      <w:r>
        <w:rPr>
          <w:noProof/>
          <w:lang w:eastAsia="fr-FR"/>
        </w:rPr>
        <w:lastRenderedPageBreak/>
        <w:drawing>
          <wp:inline distT="0" distB="0" distL="0" distR="0" wp14:anchorId="427A457C" wp14:editId="241CBF20">
            <wp:extent cx="5851525" cy="280631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51525" cy="2806318"/>
                    </a:xfrm>
                    <a:prstGeom prst="rect">
                      <a:avLst/>
                    </a:prstGeom>
                  </pic:spPr>
                </pic:pic>
              </a:graphicData>
            </a:graphic>
          </wp:inline>
        </w:drawing>
      </w:r>
    </w:p>
    <w:p w:rsidR="00A51BDE" w:rsidRDefault="00A51BDE" w:rsidP="00A51BDE">
      <w:pPr>
        <w:pStyle w:val="Paragraphedeliste"/>
        <w:spacing w:after="120"/>
        <w:ind w:left="0"/>
        <w:contextualSpacing w:val="0"/>
      </w:pPr>
    </w:p>
    <w:sectPr w:rsidR="00A51BDE" w:rsidSect="00601B59">
      <w:headerReference w:type="default" r:id="rId14"/>
      <w:footerReference w:type="default" r:id="rId15"/>
      <w:pgSz w:w="11906" w:h="16838"/>
      <w:pgMar w:top="1560" w:right="1274" w:bottom="113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1950" w:rsidRDefault="000D1950" w:rsidP="00511708">
      <w:pPr>
        <w:spacing w:after="0" w:line="240" w:lineRule="auto"/>
      </w:pPr>
      <w:r>
        <w:separator/>
      </w:r>
    </w:p>
  </w:endnote>
  <w:endnote w:type="continuationSeparator" w:id="0">
    <w:p w:rsidR="000D1950" w:rsidRDefault="000D1950" w:rsidP="00511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noPro-Regular">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19D" w:rsidRDefault="006E119D" w:rsidP="006A06BF">
    <w:pPr>
      <w:pStyle w:val="Pieddepage"/>
      <w:tabs>
        <w:tab w:val="clear" w:pos="9072"/>
        <w:tab w:val="right" w:pos="9781"/>
      </w:tabs>
      <w:ind w:right="-424"/>
    </w:pPr>
    <w:r w:rsidRPr="00511708">
      <w:rPr>
        <w:noProof/>
        <w:lang w:eastAsia="fr-FR"/>
      </w:rPr>
      <w:drawing>
        <wp:anchor distT="0" distB="0" distL="114300" distR="114300" simplePos="0" relativeHeight="251663360" behindDoc="0" locked="0" layoutInCell="1" allowOverlap="1" wp14:anchorId="4FDE8212" wp14:editId="2630C0FC">
          <wp:simplePos x="0" y="0"/>
          <wp:positionH relativeFrom="column">
            <wp:posOffset>-106045</wp:posOffset>
          </wp:positionH>
          <wp:positionV relativeFrom="paragraph">
            <wp:posOffset>-24765</wp:posOffset>
          </wp:positionV>
          <wp:extent cx="5972810" cy="611505"/>
          <wp:effectExtent l="0" t="0" r="889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72810" cy="611505"/>
                  </a:xfrm>
                  <a:prstGeom prst="rect">
                    <a:avLst/>
                  </a:prstGeom>
                </pic:spPr>
              </pic:pic>
            </a:graphicData>
          </a:graphic>
        </wp:anchor>
      </w:drawing>
    </w:r>
    <w:r>
      <w:tab/>
    </w:r>
    <w:r>
      <w:tab/>
      <w:t xml:space="preserve">  P </w:t>
    </w:r>
    <w:r>
      <w:rPr>
        <w:b/>
      </w:rPr>
      <w:fldChar w:fldCharType="begin"/>
    </w:r>
    <w:r>
      <w:rPr>
        <w:b/>
      </w:rPr>
      <w:instrText>PAGE  \* Arabic  \* MERGEFORMAT</w:instrText>
    </w:r>
    <w:r>
      <w:rPr>
        <w:b/>
      </w:rPr>
      <w:fldChar w:fldCharType="separate"/>
    </w:r>
    <w:r w:rsidR="00A307F9">
      <w:rPr>
        <w:b/>
        <w:noProof/>
      </w:rPr>
      <w:t>1</w:t>
    </w:r>
    <w:r>
      <w:rPr>
        <w:b/>
      </w:rPr>
      <w:fldChar w:fldCharType="end"/>
    </w:r>
    <w:r>
      <w:rPr>
        <w:b/>
      </w:rPr>
      <w:t>/</w:t>
    </w:r>
    <w:r>
      <w:rPr>
        <w:b/>
      </w:rPr>
      <w:fldChar w:fldCharType="begin"/>
    </w:r>
    <w:r>
      <w:rPr>
        <w:b/>
      </w:rPr>
      <w:instrText>NUMPAGES  \* Arabic  \* MERGEFORMAT</w:instrText>
    </w:r>
    <w:r>
      <w:rPr>
        <w:b/>
      </w:rPr>
      <w:fldChar w:fldCharType="separate"/>
    </w:r>
    <w:r w:rsidR="00A307F9">
      <w:rPr>
        <w:b/>
        <w:noProof/>
      </w:rPr>
      <w:t>5</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1950" w:rsidRDefault="000D1950" w:rsidP="00511708">
      <w:pPr>
        <w:spacing w:after="0" w:line="240" w:lineRule="auto"/>
      </w:pPr>
      <w:r>
        <w:separator/>
      </w:r>
    </w:p>
  </w:footnote>
  <w:footnote w:type="continuationSeparator" w:id="0">
    <w:p w:rsidR="000D1950" w:rsidRDefault="000D1950" w:rsidP="005117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19D" w:rsidRDefault="006E119D" w:rsidP="0099510A">
    <w:pPr>
      <w:pStyle w:val="En-tte"/>
      <w:tabs>
        <w:tab w:val="clear" w:pos="9072"/>
        <w:tab w:val="right" w:pos="10206"/>
      </w:tabs>
    </w:pPr>
    <w:r w:rsidRPr="0099510A">
      <w:rPr>
        <w:noProof/>
        <w:lang w:eastAsia="fr-FR"/>
      </w:rPr>
      <mc:AlternateContent>
        <mc:Choice Requires="wps">
          <w:drawing>
            <wp:anchor distT="0" distB="0" distL="114300" distR="114300" simplePos="0" relativeHeight="251661312" behindDoc="0" locked="0" layoutInCell="1" allowOverlap="1" wp14:anchorId="450A9DF2" wp14:editId="435A13CC">
              <wp:simplePos x="0" y="0"/>
              <wp:positionH relativeFrom="column">
                <wp:posOffset>3195955</wp:posOffset>
              </wp:positionH>
              <wp:positionV relativeFrom="paragraph">
                <wp:posOffset>138430</wp:posOffset>
              </wp:positionV>
              <wp:extent cx="2576830" cy="645795"/>
              <wp:effectExtent l="0" t="0" r="0" b="0"/>
              <wp:wrapNone/>
              <wp:docPr id="9" name="Rectangle 8"/>
              <wp:cNvGraphicFramePr/>
              <a:graphic xmlns:a="http://schemas.openxmlformats.org/drawingml/2006/main">
                <a:graphicData uri="http://schemas.microsoft.com/office/word/2010/wordprocessingShape">
                  <wps:wsp>
                    <wps:cNvSpPr/>
                    <wps:spPr>
                      <a:xfrm>
                        <a:off x="0" y="0"/>
                        <a:ext cx="2576830" cy="645795"/>
                      </a:xfrm>
                      <a:prstGeom prst="rect">
                        <a:avLst/>
                      </a:prstGeom>
                    </wps:spPr>
                    <wps:txbx>
                      <w:txbxContent>
                        <w:p w:rsidR="008016BB" w:rsidRDefault="008016BB"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Agir sur les habitudes</w:t>
                          </w:r>
                        </w:p>
                        <w:p w:rsidR="006E119D" w:rsidRPr="009612A6" w:rsidRDefault="008016BB" w:rsidP="0099510A">
                          <w:pPr>
                            <w:pStyle w:val="NormalWeb"/>
                            <w:spacing w:before="0" w:beforeAutospacing="0" w:after="0" w:afterAutospacing="0"/>
                            <w:rPr>
                              <w:rFonts w:asciiTheme="minorHAnsi" w:hAnsi="Calibri" w:cstheme="minorBidi"/>
                              <w:color w:val="000000" w:themeColor="text1"/>
                              <w:kern w:val="24"/>
                              <w:sz w:val="38"/>
                              <w:szCs w:val="38"/>
                            </w:rPr>
                          </w:pPr>
                          <w:proofErr w:type="gramStart"/>
                          <w:r>
                            <w:rPr>
                              <w:rFonts w:asciiTheme="minorHAnsi" w:hAnsi="Calibri" w:cstheme="minorBidi"/>
                              <w:color w:val="000000" w:themeColor="text1"/>
                              <w:kern w:val="24"/>
                              <w:sz w:val="38"/>
                              <w:szCs w:val="38"/>
                            </w:rPr>
                            <w:t>pour</w:t>
                          </w:r>
                          <w:proofErr w:type="gramEnd"/>
                          <w:r>
                            <w:rPr>
                              <w:rFonts w:asciiTheme="minorHAnsi" w:hAnsi="Calibri" w:cstheme="minorBidi"/>
                              <w:color w:val="000000" w:themeColor="text1"/>
                              <w:kern w:val="24"/>
                              <w:sz w:val="38"/>
                              <w:szCs w:val="38"/>
                            </w:rPr>
                            <w:t xml:space="preserve"> réussir le changement</w:t>
                          </w:r>
                          <w:r w:rsidR="006E119D" w:rsidRPr="0099510A">
                            <w:rPr>
                              <w:rFonts w:asciiTheme="minorHAnsi" w:hAnsi="Calibri" w:cstheme="minorBidi"/>
                              <w:i/>
                              <w:iCs/>
                              <w:color w:val="000000" w:themeColor="text1"/>
                              <w:kern w:val="24"/>
                              <w:sz w:val="38"/>
                              <w:szCs w:val="38"/>
                            </w:rPr>
                            <w:t xml:space="preserve"> </w:t>
                          </w:r>
                        </w:p>
                      </w:txbxContent>
                    </wps:txbx>
                    <wps:bodyPr wrap="none">
                      <a:spAutoFit/>
                    </wps:bodyPr>
                  </wps:wsp>
                </a:graphicData>
              </a:graphic>
            </wp:anchor>
          </w:drawing>
        </mc:Choice>
        <mc:Fallback>
          <w:pict>
            <v:rect id="Rectangle 8" o:spid="_x0000_s1028" style="position:absolute;margin-left:251.65pt;margin-top:10.9pt;width:202.9pt;height:50.8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" filled="f" stroked="f">
              <v:textbox style="mso-fit-shape-to-text:t">
                <w:txbxContent>
                  <w:p w:rsidR="008016BB" w:rsidRDefault="008016BB"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Agir sur les habitudes</w:t>
                    </w:r>
                  </w:p>
                  <w:p w:rsidR="006E119D" w:rsidRPr="009612A6" w:rsidRDefault="008016BB" w:rsidP="0099510A">
                    <w:pPr>
                      <w:pStyle w:val="NormalWeb"/>
                      <w:spacing w:before="0" w:beforeAutospacing="0" w:after="0" w:afterAutospacing="0"/>
                      <w:rPr>
                        <w:rFonts w:asciiTheme="minorHAnsi" w:hAnsi="Calibri" w:cstheme="minorBidi"/>
                        <w:color w:val="000000" w:themeColor="text1"/>
                        <w:kern w:val="24"/>
                        <w:sz w:val="38"/>
                        <w:szCs w:val="38"/>
                      </w:rPr>
                    </w:pPr>
                    <w:proofErr w:type="gramStart"/>
                    <w:r>
                      <w:rPr>
                        <w:rFonts w:asciiTheme="minorHAnsi" w:hAnsi="Calibri" w:cstheme="minorBidi"/>
                        <w:color w:val="000000" w:themeColor="text1"/>
                        <w:kern w:val="24"/>
                        <w:sz w:val="38"/>
                        <w:szCs w:val="38"/>
                      </w:rPr>
                      <w:t>pour</w:t>
                    </w:r>
                    <w:proofErr w:type="gramEnd"/>
                    <w:r>
                      <w:rPr>
                        <w:rFonts w:asciiTheme="minorHAnsi" w:hAnsi="Calibri" w:cstheme="minorBidi"/>
                        <w:color w:val="000000" w:themeColor="text1"/>
                        <w:kern w:val="24"/>
                        <w:sz w:val="38"/>
                        <w:szCs w:val="38"/>
                      </w:rPr>
                      <w:t xml:space="preserve"> réussir le changement</w:t>
                    </w:r>
                    <w:r w:rsidR="006E119D" w:rsidRPr="0099510A">
                      <w:rPr>
                        <w:rFonts w:asciiTheme="minorHAnsi" w:hAnsi="Calibri" w:cstheme="minorBidi"/>
                        <w:i/>
                        <w:iCs/>
                        <w:color w:val="000000" w:themeColor="text1"/>
                        <w:kern w:val="24"/>
                        <w:sz w:val="38"/>
                        <w:szCs w:val="38"/>
                      </w:rPr>
                      <w:t xml:space="preserve"> </w:t>
                    </w:r>
                  </w:p>
                </w:txbxContent>
              </v:textbox>
            </v:rect>
          </w:pict>
        </mc:Fallback>
      </mc:AlternateContent>
    </w:r>
    <w:r w:rsidRPr="0099510A">
      <w:rPr>
        <w:noProof/>
        <w:lang w:eastAsia="fr-FR"/>
      </w:rPr>
      <mc:AlternateContent>
        <mc:Choice Requires="wpg">
          <w:drawing>
            <wp:anchor distT="0" distB="0" distL="114300" distR="114300" simplePos="0" relativeHeight="251659264" behindDoc="0" locked="0" layoutInCell="1" allowOverlap="1" wp14:anchorId="71B64C80" wp14:editId="79A1D111">
              <wp:simplePos x="0" y="0"/>
              <wp:positionH relativeFrom="column">
                <wp:posOffset>-366395</wp:posOffset>
              </wp:positionH>
              <wp:positionV relativeFrom="paragraph">
                <wp:posOffset>62230</wp:posOffset>
              </wp:positionV>
              <wp:extent cx="3303905" cy="590550"/>
              <wp:effectExtent l="0" t="0" r="10795" b="19050"/>
              <wp:wrapNone/>
              <wp:docPr id="8" name="Groupe 7"/>
              <wp:cNvGraphicFramePr/>
              <a:graphic xmlns:a="http://schemas.openxmlformats.org/drawingml/2006/main">
                <a:graphicData uri="http://schemas.microsoft.com/office/word/2010/wordprocessingGroup">
                  <wpg:wgp>
                    <wpg:cNvGrpSpPr/>
                    <wpg:grpSpPr>
                      <a:xfrm>
                        <a:off x="0" y="0"/>
                        <a:ext cx="3303905" cy="590550"/>
                        <a:chOff x="0" y="0"/>
                        <a:chExt cx="3303979" cy="591141"/>
                      </a:xfrm>
                    </wpg:grpSpPr>
                    <wps:wsp>
                      <wps:cNvPr id="2" name="ZoneTexte 4"/>
                      <wps:cNvSpPr txBox="1"/>
                      <wps:spPr>
                        <a:xfrm>
                          <a:off x="0" y="3765"/>
                          <a:ext cx="1050925" cy="587375"/>
                        </a:xfrm>
                        <a:prstGeom prst="rect">
                          <a:avLst/>
                        </a:prstGeom>
                        <a:solidFill>
                          <a:srgbClr val="7D2983"/>
                        </a:solidFill>
                      </wps:spPr>
                      <wps:txbx>
                        <w:txbxContent>
                          <w:p w:rsidR="006E119D" w:rsidRDefault="006E119D"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wps:txbx>
                      <wps:bodyPr wrap="none" rtlCol="0">
                        <a:spAutoFit/>
                      </wps:bodyPr>
                    </wps:wsp>
                    <wps:wsp>
                      <wps:cNvPr id="3" name="ZoneTexte 5"/>
                      <wps:cNvSpPr txBox="1"/>
                      <wps:spPr>
                        <a:xfrm>
                          <a:off x="1081695" y="3766"/>
                          <a:ext cx="1804035" cy="587375"/>
                        </a:xfrm>
                        <a:prstGeom prst="rect">
                          <a:avLst/>
                        </a:prstGeom>
                        <a:solidFill>
                          <a:srgbClr val="92D050"/>
                        </a:solidFill>
                      </wps:spPr>
                      <wps:txbx>
                        <w:txbxContent>
                          <w:p w:rsidR="006E119D" w:rsidRDefault="006E119D"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wps:txbx>
                      <wps:bodyPr wrap="none" rtlCol="0">
                        <a:spAutoFit/>
                      </wps:bodyPr>
                    </wps:wsp>
                    <wps:wsp>
                      <wps:cNvPr id="4" name="ZoneTexte 6"/>
                      <wps:cNvSpPr txBox="1"/>
                      <wps:spPr>
                        <a:xfrm>
                          <a:off x="2914715" y="0"/>
                          <a:ext cx="389264" cy="587963"/>
                        </a:xfrm>
                        <a:prstGeom prst="rect">
                          <a:avLst/>
                        </a:prstGeom>
                        <a:noFill/>
                        <a:ln>
                          <a:solidFill>
                            <a:srgbClr val="00B050"/>
                          </a:solidFill>
                        </a:ln>
                      </wps:spPr>
                      <wps:txbx>
                        <w:txbxContent>
                          <w:p w:rsidR="006E119D" w:rsidRDefault="008016BB" w:rsidP="0099510A">
                            <w:pPr>
                              <w:pStyle w:val="NormalWeb"/>
                              <w:spacing w:before="0" w:beforeAutospacing="0" w:after="0" w:afterAutospacing="0"/>
                            </w:pPr>
                            <w:r>
                              <w:rPr>
                                <w:rFonts w:asciiTheme="minorHAnsi" w:hAnsi="Calibri" w:cstheme="minorBidi"/>
                                <w:b/>
                                <w:bCs/>
                                <w:color w:val="7D2983"/>
                                <w:kern w:val="24"/>
                                <w:sz w:val="64"/>
                                <w:szCs w:val="64"/>
                              </w:rPr>
                              <w:t>6</w:t>
                            </w:r>
                          </w:p>
                        </w:txbxContent>
                      </wps:txbx>
                      <wps:bodyPr wrap="none" rtlCol="0">
                        <a:spAutoFit/>
                      </wps:bodyPr>
                    </wps:wsp>
                  </wpg:wgp>
                </a:graphicData>
              </a:graphic>
            </wp:anchor>
          </w:drawing>
        </mc:Choice>
        <mc:Fallback>
          <w:pict>
            <v:group id="Groupe 7" o:spid="_x0000_s1029" style="position:absolute;margin-left:-28.85pt;margin-top:4.9pt;width:260.15pt;height:46.5pt;z-index:251659264" coordsize="33039,5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">
              <v:shapetype id="_x0000_t202" coordsize="21600,21600" o:spt="202" path="m,l,21600r21600,l21600,xe">
                <v:stroke joinstyle="miter"/>
                <v:path gradientshapeok="t" o:connecttype="rect"/>
              </v:shapetype>
              <v:shape id="ZoneTexte 4" o:spid="_x0000_s1030" type="#_x0000_t202" style="position:absolute;top:37;width:10509;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DiMIA&#10;AADaAAAADwAAAGRycy9kb3ducmV2LnhtbESPQWvCQBSE70L/w/IKvZlN1VZJXcUECnps2t4f2WeS&#10;Nvs27K5J/PeuUOhxmJlvmO1+Mp0YyPnWsoLnJAVBXFndcq3g6/N9vgHhA7LGzjIpuJKH/e5htsVM&#10;25E/aChDLSKEfYYKmhD6TEpfNWTQJ7Ynjt7ZOoMhSldL7XCMcNPJRZq+SoMtx4UGeyoaqn7Li1FQ&#10;ufXyBa/nvMhPoSt/Vofvo62VenqcDm8gAk3hP/zXPmoFC7hfiTdA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oOIwgAAANoAAAAPAAAAAAAAAAAAAAAAAJgCAABkcnMvZG93&#10;bnJldi54bWxQSwUGAAAAAAQABAD1AAAAhwMAAAAA&#10;" fillcolor="#7d2983" stroked="f">
                <v:textbox style="mso-fit-shape-to-text:t">
                  <w:txbxContent>
                    <w:p w:rsidR="006E119D" w:rsidRDefault="006E119D"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v:textbox>
              </v:shape>
              <v:shape id="ZoneTexte 5" o:spid="_x0000_s1031" type="#_x0000_t202" style="position:absolute;left:10816;top:37;width:18041;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kPcMA&#10;AADaAAAADwAAAGRycy9kb3ducmV2LnhtbESPzWrDMBCE74G8g9hCb4ncFoJxIpvQ0FIIBJofyHGx&#10;NpZTa2UkJXbfvioUehxm5htmVY22E3fyoXWs4GmegSCunW65UXA8vM1yECEia+wck4JvClCV08kK&#10;C+0G/qT7PjYiQTgUqMDE2BdShtqQxTB3PXHyLs5bjEn6RmqPQ4LbTj5n2UJabDktGOzp1VD9tb9Z&#10;BTmetz7fDSc2h/fNdXtbnxozKPX4MK6XICKN8T/81/7QCl7g90q6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nkPcMAAADaAAAADwAAAAAAAAAAAAAAAACYAgAAZHJzL2Rv&#10;d25yZXYueG1sUEsFBgAAAAAEAAQA9QAAAIgDAAAAAA==&#10;" fillcolor="#92d050" stroked="f">
                <v:textbox style="mso-fit-shape-to-text:t">
                  <w:txbxContent>
                    <w:p w:rsidR="006E119D" w:rsidRDefault="006E119D"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v:textbox>
              </v:shape>
              <v:shape id="ZoneTexte 6" o:spid="_x0000_s1032" type="#_x0000_t202" style="position:absolute;left:29147;width:3892;height:587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dqcQA&#10;AADaAAAADwAAAGRycy9kb3ducmV2LnhtbESPzWrDMBCE74W8g9hCbo3cYtLgRjElUAi5hPwUnNvW&#10;2tqm1spYiuL46atCIcdhZr5hlvlgWhGod41lBc+zBARxaXXDlYLT8eNpAcJ5ZI2tZVJwIwf5avKw&#10;xEzbK+8pHHwlIoRdhgpq77tMSlfWZNDNbEccvW/bG/RR9pXUPV4j3LTyJUnm0mDDcaHGjtY1lT+H&#10;i1EQAm/P42tbLD7HHRZfxfEc0lGp6ePw/gbC0+Dv4f/2RitI4e9Kv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YHanEAAAA2gAAAA8AAAAAAAAAAAAAAAAAmAIAAGRycy9k&#10;b3ducmV2LnhtbFBLBQYAAAAABAAEAPUAAACJAwAAAAA=&#10;" filled="f" strokecolor="#00b050">
                <v:textbox style="mso-fit-shape-to-text:t">
                  <w:txbxContent>
                    <w:p w:rsidR="006E119D" w:rsidRDefault="008016BB" w:rsidP="0099510A">
                      <w:pPr>
                        <w:pStyle w:val="NormalWeb"/>
                        <w:spacing w:before="0" w:beforeAutospacing="0" w:after="0" w:afterAutospacing="0"/>
                      </w:pPr>
                      <w:r>
                        <w:rPr>
                          <w:rFonts w:asciiTheme="minorHAnsi" w:hAnsi="Calibri" w:cstheme="minorBidi"/>
                          <w:b/>
                          <w:bCs/>
                          <w:color w:val="7D2983"/>
                          <w:kern w:val="24"/>
                          <w:sz w:val="64"/>
                          <w:szCs w:val="64"/>
                        </w:rPr>
                        <w:t>6</w:t>
                      </w:r>
                    </w:p>
                  </w:txbxContent>
                </v:textbox>
              </v:shape>
            </v:group>
          </w:pict>
        </mc:Fallback>
      </mc:AlternateConten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0.75pt;height:35.25pt" o:bullet="t">
        <v:imagedata r:id="rId1" o:title="Logo"/>
      </v:shape>
    </w:pict>
  </w:numPicBullet>
  <w:abstractNum w:abstractNumId="0">
    <w:nsid w:val="01A55223"/>
    <w:multiLevelType w:val="hybridMultilevel"/>
    <w:tmpl w:val="8298894E"/>
    <w:lvl w:ilvl="0" w:tplc="5D0037E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408376D"/>
    <w:multiLevelType w:val="hybridMultilevel"/>
    <w:tmpl w:val="4258B320"/>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89B3636"/>
    <w:multiLevelType w:val="hybridMultilevel"/>
    <w:tmpl w:val="A49A25A6"/>
    <w:lvl w:ilvl="0" w:tplc="1B62BF56">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D5A4563"/>
    <w:multiLevelType w:val="hybridMultilevel"/>
    <w:tmpl w:val="F120EB2C"/>
    <w:lvl w:ilvl="0" w:tplc="79007432">
      <w:start w:val="1"/>
      <w:numFmt w:val="decimal"/>
      <w:lvlText w:val="%1"/>
      <w:lvlJc w:val="left"/>
      <w:pPr>
        <w:ind w:left="720" w:hanging="360"/>
      </w:pPr>
      <w:rPr>
        <w:rFonts w:asciiTheme="minorHAnsi" w:eastAsiaTheme="minorHAnsi" w:hAnsiTheme="minorHAnsi" w:cstheme="minorBidi"/>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5F615C5"/>
    <w:multiLevelType w:val="hybridMultilevel"/>
    <w:tmpl w:val="C76E8388"/>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9AD143F"/>
    <w:multiLevelType w:val="hybridMultilevel"/>
    <w:tmpl w:val="AF58710C"/>
    <w:lvl w:ilvl="0" w:tplc="60DC4728">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nsid w:val="2C4D37A1"/>
    <w:multiLevelType w:val="hybridMultilevel"/>
    <w:tmpl w:val="A63A9274"/>
    <w:lvl w:ilvl="0" w:tplc="CA384B7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1145B73"/>
    <w:multiLevelType w:val="hybridMultilevel"/>
    <w:tmpl w:val="37C4E49E"/>
    <w:lvl w:ilvl="0" w:tplc="FA623C26">
      <w:start w:val="1"/>
      <w:numFmt w:val="bullet"/>
      <w:lvlText w:val=""/>
      <w:lvlPicBulletId w:val="0"/>
      <w:lvlJc w:val="left"/>
      <w:pPr>
        <w:ind w:left="1428" w:hanging="360"/>
      </w:pPr>
      <w:rPr>
        <w:rFonts w:ascii="Symbol" w:eastAsiaTheme="minorHAnsi" w:hAnsi="Symbol" w:cstheme="minorBidi" w:hint="default"/>
        <w:i w:val="0"/>
        <w:color w:val="auto"/>
        <w:sz w:val="22"/>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nsid w:val="42296EA4"/>
    <w:multiLevelType w:val="hybridMultilevel"/>
    <w:tmpl w:val="33CEE872"/>
    <w:lvl w:ilvl="0" w:tplc="4FC81D10">
      <w:start w:val="1"/>
      <w:numFmt w:val="bullet"/>
      <w:lvlText w:val="-"/>
      <w:lvlJc w:val="left"/>
      <w:pPr>
        <w:ind w:left="-207" w:hanging="360"/>
      </w:pPr>
      <w:rPr>
        <w:rFonts w:ascii="Calibri" w:eastAsiaTheme="minorHAnsi" w:hAnsi="Calibri" w:cstheme="minorBidi" w:hint="default"/>
        <w:i w:val="0"/>
        <w:color w:val="000000" w:themeColor="text1"/>
        <w:sz w:val="22"/>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9">
    <w:nsid w:val="4F303A57"/>
    <w:multiLevelType w:val="hybridMultilevel"/>
    <w:tmpl w:val="D46CC53A"/>
    <w:lvl w:ilvl="0" w:tplc="FA623C26">
      <w:start w:val="1"/>
      <w:numFmt w:val="bullet"/>
      <w:lvlText w:val=""/>
      <w:lvlPicBulletId w:val="0"/>
      <w:lvlJc w:val="left"/>
      <w:pPr>
        <w:ind w:left="360" w:hanging="360"/>
      </w:pPr>
      <w:rPr>
        <w:rFonts w:ascii="Symbol" w:eastAsiaTheme="minorHAnsi" w:hAnsi="Symbol" w:cstheme="minorBidi" w:hint="default"/>
        <w:i w:val="0"/>
        <w:color w:val="auto"/>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nsid w:val="544B78C4"/>
    <w:multiLevelType w:val="hybridMultilevel"/>
    <w:tmpl w:val="B96017A2"/>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70F1659"/>
    <w:multiLevelType w:val="hybridMultilevel"/>
    <w:tmpl w:val="D18C7ABA"/>
    <w:lvl w:ilvl="0" w:tplc="611E20A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E397852"/>
    <w:multiLevelType w:val="hybridMultilevel"/>
    <w:tmpl w:val="BC9EB12C"/>
    <w:lvl w:ilvl="0" w:tplc="F9F616A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9A51ACA"/>
    <w:multiLevelType w:val="hybridMultilevel"/>
    <w:tmpl w:val="D3CCCA84"/>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8"/>
  </w:num>
  <w:num w:numId="4">
    <w:abstractNumId w:val="9"/>
  </w:num>
  <w:num w:numId="5">
    <w:abstractNumId w:val="10"/>
  </w:num>
  <w:num w:numId="6">
    <w:abstractNumId w:val="11"/>
  </w:num>
  <w:num w:numId="7">
    <w:abstractNumId w:val="2"/>
  </w:num>
  <w:num w:numId="8">
    <w:abstractNumId w:val="12"/>
  </w:num>
  <w:num w:numId="9">
    <w:abstractNumId w:val="3"/>
  </w:num>
  <w:num w:numId="10">
    <w:abstractNumId w:val="4"/>
  </w:num>
  <w:num w:numId="11">
    <w:abstractNumId w:val="7"/>
  </w:num>
  <w:num w:numId="12">
    <w:abstractNumId w:val="1"/>
  </w:num>
  <w:num w:numId="13">
    <w:abstractNumId w:val="13"/>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708"/>
    <w:rsid w:val="000474A9"/>
    <w:rsid w:val="00050063"/>
    <w:rsid w:val="0006428D"/>
    <w:rsid w:val="000D1950"/>
    <w:rsid w:val="00112384"/>
    <w:rsid w:val="00127628"/>
    <w:rsid w:val="001409FE"/>
    <w:rsid w:val="0014181E"/>
    <w:rsid w:val="0016652A"/>
    <w:rsid w:val="0017188B"/>
    <w:rsid w:val="001D3FCF"/>
    <w:rsid w:val="001F6D21"/>
    <w:rsid w:val="0021659D"/>
    <w:rsid w:val="002436DE"/>
    <w:rsid w:val="0025780F"/>
    <w:rsid w:val="0026091B"/>
    <w:rsid w:val="00262919"/>
    <w:rsid w:val="00282ABC"/>
    <w:rsid w:val="0029364B"/>
    <w:rsid w:val="002D66DD"/>
    <w:rsid w:val="0030059A"/>
    <w:rsid w:val="00321738"/>
    <w:rsid w:val="003859DD"/>
    <w:rsid w:val="00403782"/>
    <w:rsid w:val="004053D0"/>
    <w:rsid w:val="00425C34"/>
    <w:rsid w:val="004442E4"/>
    <w:rsid w:val="00451F37"/>
    <w:rsid w:val="0047287B"/>
    <w:rsid w:val="00494B50"/>
    <w:rsid w:val="004E1792"/>
    <w:rsid w:val="00511708"/>
    <w:rsid w:val="005270CC"/>
    <w:rsid w:val="00543C3F"/>
    <w:rsid w:val="00561764"/>
    <w:rsid w:val="005760F0"/>
    <w:rsid w:val="00586003"/>
    <w:rsid w:val="005B23B2"/>
    <w:rsid w:val="005B5AB4"/>
    <w:rsid w:val="005C7A69"/>
    <w:rsid w:val="005D0BF4"/>
    <w:rsid w:val="005D7AE6"/>
    <w:rsid w:val="00601B59"/>
    <w:rsid w:val="00624F70"/>
    <w:rsid w:val="0068371F"/>
    <w:rsid w:val="006841CF"/>
    <w:rsid w:val="00690A8B"/>
    <w:rsid w:val="006A06BF"/>
    <w:rsid w:val="006C0677"/>
    <w:rsid w:val="006D2D60"/>
    <w:rsid w:val="006E119D"/>
    <w:rsid w:val="006E526F"/>
    <w:rsid w:val="00701456"/>
    <w:rsid w:val="00705A16"/>
    <w:rsid w:val="0073381E"/>
    <w:rsid w:val="007632C3"/>
    <w:rsid w:val="0077159A"/>
    <w:rsid w:val="00786312"/>
    <w:rsid w:val="007C22BC"/>
    <w:rsid w:val="008016BB"/>
    <w:rsid w:val="00806298"/>
    <w:rsid w:val="00817B21"/>
    <w:rsid w:val="008724D7"/>
    <w:rsid w:val="0088271E"/>
    <w:rsid w:val="008A43FF"/>
    <w:rsid w:val="008E4CF1"/>
    <w:rsid w:val="008E5B5C"/>
    <w:rsid w:val="00945C0A"/>
    <w:rsid w:val="009612A6"/>
    <w:rsid w:val="009703E9"/>
    <w:rsid w:val="0099510A"/>
    <w:rsid w:val="009A0233"/>
    <w:rsid w:val="009A77D8"/>
    <w:rsid w:val="009C2B1C"/>
    <w:rsid w:val="009E6197"/>
    <w:rsid w:val="00A15BBC"/>
    <w:rsid w:val="00A307F9"/>
    <w:rsid w:val="00A51BDE"/>
    <w:rsid w:val="00A73069"/>
    <w:rsid w:val="00AC5A91"/>
    <w:rsid w:val="00AE777B"/>
    <w:rsid w:val="00AF5D6E"/>
    <w:rsid w:val="00B12285"/>
    <w:rsid w:val="00B73CAA"/>
    <w:rsid w:val="00B83B88"/>
    <w:rsid w:val="00BA2CE9"/>
    <w:rsid w:val="00BC3D12"/>
    <w:rsid w:val="00BE0BE7"/>
    <w:rsid w:val="00BF6594"/>
    <w:rsid w:val="00C0543D"/>
    <w:rsid w:val="00C43B26"/>
    <w:rsid w:val="00C70D0C"/>
    <w:rsid w:val="00C94D90"/>
    <w:rsid w:val="00CA22A3"/>
    <w:rsid w:val="00CA5D99"/>
    <w:rsid w:val="00CC52EA"/>
    <w:rsid w:val="00CD6D2B"/>
    <w:rsid w:val="00CE134E"/>
    <w:rsid w:val="00D16FA2"/>
    <w:rsid w:val="00D268A7"/>
    <w:rsid w:val="00D501FC"/>
    <w:rsid w:val="00DB11C6"/>
    <w:rsid w:val="00DE06E4"/>
    <w:rsid w:val="00E70123"/>
    <w:rsid w:val="00E85A4A"/>
    <w:rsid w:val="00ED2D53"/>
    <w:rsid w:val="00ED3C83"/>
    <w:rsid w:val="00EE35FB"/>
    <w:rsid w:val="00EF4DD9"/>
    <w:rsid w:val="00F0595C"/>
    <w:rsid w:val="00F1535B"/>
    <w:rsid w:val="00F50D7E"/>
    <w:rsid w:val="00F666A4"/>
    <w:rsid w:val="00F81130"/>
    <w:rsid w:val="00FB77FA"/>
    <w:rsid w:val="00FC012F"/>
    <w:rsid w:val="00FE133C"/>
    <w:rsid w:val="00FE74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1305</TotalTime>
  <Pages>5</Pages>
  <Words>928</Words>
  <Characters>5106</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6022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Philippe Chauvin</dc:creator>
  <cp:lastModifiedBy>Philippe Chauvin</cp:lastModifiedBy>
  <cp:revision>6</cp:revision>
  <dcterms:created xsi:type="dcterms:W3CDTF">2014-10-18T15:36:00Z</dcterms:created>
  <dcterms:modified xsi:type="dcterms:W3CDTF">2014-11-18T16:50:00Z</dcterms:modified>
</cp:coreProperties>
</file>