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Manuale Utente</w:t>
      </w:r>
    </w:p>
    <w:p>
      <w:pPr>
        <w:jc w:val="center"/>
      </w:pPr>
      <w:r>
        <w:rPr>
          <w:sz w:val="26"/>
        </w:rPr>
        <w:t>TheKnife - Laboratorio Interdisciplinare B</w:t>
      </w:r>
    </w:p>
    <w:p>
      <w:pPr>
        <w:jc w:val="center"/>
      </w:pPr>
      <w:r>
        <w:t>Autori: Hamdar Youssef (753832, Como) - Dellatorre Federico (755856, Como)</w:t>
      </w:r>
    </w:p>
    <w:p>
      <w:pPr>
        <w:jc w:val="center"/>
      </w:pPr>
      <w:r>
        <w:t>Versione: 1.0 - Laboratorio Interdisciplinare B</w:t>
      </w:r>
    </w:p>
    <w:p/>
    <w:p>
      <w:pPr>
        <w:pStyle w:val="Heading1"/>
      </w:pPr>
      <w:r>
        <w:t>Indice</w:t>
      </w:r>
    </w:p>
    <w:p>
      <w:r>
        <w:t>1. Introduzione</w:t>
      </w:r>
    </w:p>
    <w:p>
      <w:r>
        <w:t>2. Requisiti di sistema</w:t>
      </w:r>
    </w:p>
    <w:p>
      <w:r>
        <w:t>3. Installazione e contenuto repository</w:t>
      </w:r>
    </w:p>
    <w:p>
      <w:r>
        <w:t>4. Avvio dell applicazione</w:t>
      </w:r>
    </w:p>
    <w:p>
      <w:r>
        <w:t>5. Uso come ospite</w:t>
      </w:r>
    </w:p>
    <w:p>
      <w:r>
        <w:t>6. Registrazione e login</w:t>
      </w:r>
    </w:p>
    <w:p>
      <w:r>
        <w:t>7. Funzionalita cliente</w:t>
      </w:r>
    </w:p>
    <w:p>
      <w:r>
        <w:t>8. Funzionalita ristoratore</w:t>
      </w:r>
    </w:p>
    <w:p>
      <w:r>
        <w:t>9. Dataset di test</w:t>
      </w:r>
    </w:p>
    <w:p>
      <w:r>
        <w:t>10. Limiti della soluzione</w:t>
      </w:r>
    </w:p>
    <w:p>
      <w:r>
        <w:t>11. Sitografia</w:t>
      </w:r>
    </w:p>
    <w:p>
      <w:pPr>
        <w:pStyle w:val="Heading1"/>
      </w:pPr>
      <w:r>
        <w:t>1. Introduzione</w:t>
      </w:r>
    </w:p>
    <w:p>
      <w:r>
        <w:t>TheKnife e una piattaforma Java per la ricerca di ristoranti e la gestione di recensioni, preferiti e ristoranti inseriti dai gestori. Il progetto Lab B estende la versione Lab A introducendo un database PostgreSQL, un architettura client/server, comunicazione tramite socket TCP e una interfaccia grafica realizzata con Swing.</w:t>
      </w:r>
    </w:p>
    <w:p>
      <w:r>
        <w:t>L applicazione distingue tre modalita di utilizzo: ospite, cliente registrato e ristoratore registrato.</w:t>
      </w:r>
    </w:p>
    <w:p>
      <w:pPr>
        <w:pStyle w:val="Heading1"/>
      </w:pPr>
      <w:r>
        <w:t>2. Requisiti di sistema</w:t>
      </w:r>
    </w:p>
    <w:p>
      <w:pPr>
        <w:pStyle w:val="ListBullet"/>
      </w:pPr>
      <w:r>
        <w:t>Sistema operativo: Windows, macOS o Linux</w:t>
      </w:r>
    </w:p>
    <w:p>
      <w:pPr>
        <w:pStyle w:val="ListBullet"/>
      </w:pPr>
      <w:r>
        <w:t>Java Development Kit 21 o superiore</w:t>
      </w:r>
    </w:p>
    <w:p>
      <w:pPr>
        <w:pStyle w:val="ListBullet"/>
      </w:pPr>
      <w:r>
        <w:t>PostgreSQL installato e avviato</w:t>
      </w:r>
    </w:p>
    <w:p>
      <w:pPr>
        <w:pStyle w:val="ListBullet"/>
      </w:pPr>
      <w:r>
        <w:t>Maven per compilazione e generazione dei jar</w:t>
      </w:r>
    </w:p>
    <w:p>
      <w:pPr>
        <w:pStyle w:val="ListBullet"/>
      </w:pPr>
      <w:r>
        <w:t>Repository GitHub del progetto scaricato o clonato</w:t>
      </w:r>
    </w:p>
    <w:p>
      <w:pPr>
        <w:pStyle w:val="Heading1"/>
      </w:pPr>
      <w:r>
        <w:t>3. Installazione e contenuto repository</w:t>
      </w:r>
    </w:p>
    <w:p>
      <w:r>
        <w:t>Il repository contiene le cartelle richieste dalla consegna:</w:t>
      </w:r>
    </w:p>
    <w:p>
      <w:pPr>
        <w:pStyle w:val="ListBullet"/>
      </w:pPr>
      <w:r>
        <w:t>src/: codice sorgente Java</w:t>
      </w:r>
    </w:p>
    <w:p>
      <w:pPr>
        <w:pStyle w:val="ListBullet"/>
      </w:pPr>
      <w:r>
        <w:t>bin/: file eseguibili clientTK.jar e serverTK.jar</w:t>
      </w:r>
    </w:p>
    <w:p>
      <w:pPr>
        <w:pStyle w:val="ListBullet"/>
      </w:pPr>
      <w:r>
        <w:t>doc/: manuale utente, manuale tecnico, diagrammi UML/ER e JavaDoc</w:t>
      </w:r>
    </w:p>
    <w:p>
      <w:pPr>
        <w:pStyle w:val="ListBullet"/>
      </w:pPr>
      <w:r>
        <w:t>lib/: eventuali librerie esterne</w:t>
      </w:r>
    </w:p>
    <w:p>
      <w:pPr>
        <w:pStyle w:val="ListBullet"/>
      </w:pPr>
      <w:r>
        <w:t>pom.xml: file Maven per compilazione e packaging</w:t>
      </w:r>
    </w:p>
    <w:p>
      <w:pPr>
        <w:pStyle w:val="ListBullet"/>
      </w:pPr>
      <w:r>
        <w:t>README.txt / README.md: istruzioni sintetiche di installazione e avvio</w:t>
      </w:r>
    </w:p>
    <w:p>
      <w:pPr>
        <w:pStyle w:val="ListBullet"/>
      </w:pPr>
      <w:r>
        <w:t>autori.txt: dati degli autori e link al repository</w:t>
      </w:r>
    </w:p>
    <w:p>
      <w:pPr>
        <w:pStyle w:val="Heading1"/>
      </w:pPr>
      <w:r>
        <w:t>4. Avvio dell applicazione</w:t>
      </w:r>
    </w:p>
    <w:p>
      <w:r>
        <w:t>Prima avviare il server, poi il client. Il server deve restare in esecuzione mentre uno o piu client si collegano.</w:t>
      </w:r>
    </w:p>
    <w:p>
      <w:r>
        <w:t>Avvio server:</w:t>
      </w:r>
    </w:p>
    <w:p>
      <w:r>
        <w:t>java -jar bin/serverTK.jar</w:t>
      </w:r>
    </w:p>
    <w:p>
      <w:r>
        <w:t>Avvio client:</w:t>
      </w:r>
    </w:p>
    <w:p>
      <w:r>
        <w:t>java -jar bin/clientTK.jar</w:t>
      </w:r>
    </w:p>
    <w:p>
      <w:r>
        <w:t>In ambiente IntelliJ e anche possibile avviare direttamente le classi ServerTK e TheKnifeGUI.</w:t>
      </w:r>
    </w:p>
    <w:p>
      <w:pPr>
        <w:pStyle w:val="Heading1"/>
      </w:pPr>
      <w:r>
        <w:t>5. Uso come ospite</w:t>
      </w:r>
    </w:p>
    <w:p>
      <w:r>
        <w:t>All apertura della GUI sono disponibili le funzionalita pubbliche. Un utente non autenticato puo cercare ristoranti e visualizzare recensioni senza effettuare il login.</w:t>
      </w:r>
    </w:p>
    <w:p>
      <w:pPr>
        <w:pStyle w:val="ListBullet"/>
      </w:pPr>
      <w:r>
        <w:t>Ricerca ristoranti per citta</w:t>
      </w:r>
    </w:p>
    <w:p>
      <w:pPr>
        <w:pStyle w:val="ListBullet"/>
      </w:pPr>
      <w:r>
        <w:t>Visualizzazione delle informazioni principali dei ristoranti</w:t>
      </w:r>
    </w:p>
    <w:p>
      <w:pPr>
        <w:pStyle w:val="ListBullet"/>
      </w:pPr>
      <w:r>
        <w:t>Visualizzazione delle recensioni associate a un ristorante</w:t>
      </w:r>
    </w:p>
    <w:p>
      <w:pPr>
        <w:pStyle w:val="Heading1"/>
      </w:pPr>
      <w:r>
        <w:t>6. Registrazione e login</w:t>
      </w:r>
    </w:p>
    <w:p>
      <w:r>
        <w:t>La registrazione richiede nome, cognome, username, password, ruolo, domicilio e data di nascita. Il ruolo puo essere CLIENTE o RISTORATORE. La password viene cifrata prima del salvataggio nel database.</w:t>
      </w:r>
    </w:p>
    <w:p>
      <w:r>
        <w:t>Dopo il login la GUI mostra pulsanti differenti in base al ruolo dell utente.</w:t>
      </w:r>
    </w:p>
    <w:p>
      <w:pPr>
        <w:pStyle w:val="Heading1"/>
      </w:pPr>
      <w:r>
        <w:t>7. Funzionalita cliente</w:t>
      </w:r>
    </w:p>
    <w:p>
      <w:pPr>
        <w:pStyle w:val="ListBullet"/>
      </w:pPr>
      <w:r>
        <w:t>Cercare ristoranti</w:t>
      </w:r>
    </w:p>
    <w:p>
      <w:pPr>
        <w:pStyle w:val="ListBullet"/>
      </w:pPr>
      <w:r>
        <w:t>Aggiungere un ristorante ai preferiti</w:t>
      </w:r>
    </w:p>
    <w:p>
      <w:pPr>
        <w:pStyle w:val="ListBullet"/>
      </w:pPr>
      <w:r>
        <w:t>Visualizzare la lista dei preferiti</w:t>
      </w:r>
    </w:p>
    <w:p>
      <w:pPr>
        <w:pStyle w:val="ListBullet"/>
      </w:pPr>
      <w:r>
        <w:t>Rimuovere un ristorante dai preferiti</w:t>
      </w:r>
    </w:p>
    <w:p>
      <w:pPr>
        <w:pStyle w:val="ListBullet"/>
      </w:pPr>
      <w:r>
        <w:t>Aggiungere una recensione con testo e stelle da 1 a 5</w:t>
      </w:r>
    </w:p>
    <w:p>
      <w:pPr>
        <w:pStyle w:val="ListBullet"/>
      </w:pPr>
      <w:r>
        <w:t>Modificare una propria recensione</w:t>
      </w:r>
    </w:p>
    <w:p>
      <w:pPr>
        <w:pStyle w:val="ListBullet"/>
      </w:pPr>
      <w:r>
        <w:t>Eliminare una propria recensione</w:t>
      </w:r>
    </w:p>
    <w:p>
      <w:pPr>
        <w:pStyle w:val="ListBullet"/>
      </w:pPr>
      <w:r>
        <w:t>Visualizzare le recensioni dei ristoranti</w:t>
      </w:r>
    </w:p>
    <w:p>
      <w:pPr>
        <w:pStyle w:val="Heading1"/>
      </w:pPr>
      <w:r>
        <w:t>8. Funzionalita ristoratore</w:t>
      </w:r>
    </w:p>
    <w:p>
      <w:pPr>
        <w:pStyle w:val="ListBullet"/>
      </w:pPr>
      <w:r>
        <w:t>Inserire un nuovo ristorante specificando dati descrittivi, posizione e servizi</w:t>
      </w:r>
    </w:p>
    <w:p>
      <w:pPr>
        <w:pStyle w:val="ListBullet"/>
      </w:pPr>
      <w:r>
        <w:t>Visualizzare le recensioni associate ai ristoranti</w:t>
      </w:r>
    </w:p>
    <w:p>
      <w:pPr>
        <w:pStyle w:val="ListBullet"/>
      </w:pPr>
      <w:r>
        <w:t>Rispondere a una recensione tramite ID recensione</w:t>
      </w:r>
    </w:p>
    <w:p>
      <w:pPr>
        <w:pStyle w:val="ListBullet"/>
      </w:pPr>
      <w:r>
        <w:t>Visualizzare il riepilogo con numero recensioni e media stelle</w:t>
      </w:r>
    </w:p>
    <w:p>
      <w:pPr>
        <w:pStyle w:val="Heading1"/>
      </w:pPr>
      <w:r>
        <w:t>9. Dataset di test</w:t>
      </w:r>
    </w:p>
    <w:p>
      <w:r>
        <w:t>I dati iniziali dei ristoranti derivano dal file michelin_my_maps.csv, importato nel database PostgreSQL. Le funzionalita possono essere testate cercando, ad esempio, ristoranti nella citta di Como.</w:t>
      </w:r>
    </w:p>
    <w:p>
      <w:pPr>
        <w:pStyle w:val="Heading1"/>
      </w:pPr>
      <w:r>
        <w:t>10. Limiti della soluzione</w:t>
      </w:r>
    </w:p>
    <w:p>
      <w:pPr>
        <w:pStyle w:val="ListBullet"/>
      </w:pPr>
      <w:r>
        <w:t>L applicazione e pensata per uso locale/didattico</w:t>
      </w:r>
    </w:p>
    <w:p>
      <w:pPr>
        <w:pStyle w:val="ListBullet"/>
      </w:pPr>
      <w:r>
        <w:t>Il server usa una porta TCP locale e non include autenticazione di rete avanzata</w:t>
      </w:r>
    </w:p>
    <w:p>
      <w:pPr>
        <w:pStyle w:val="ListBullet"/>
      </w:pPr>
      <w:r>
        <w:t>Alcune validazioni sono essenziali ma non coprono tutti i casi possibili di un prodotto commerciale</w:t>
      </w:r>
    </w:p>
    <w:p>
      <w:pPr>
        <w:pStyle w:val="ListBullet"/>
      </w:pPr>
      <w:r>
        <w:t>La risposta del ristoratore viene gestita lato database tramite aggiornamento della recensione</w:t>
      </w:r>
    </w:p>
    <w:p>
      <w:pPr>
        <w:pStyle w:val="Heading1"/>
      </w:pPr>
      <w:r>
        <w:t>11. Sitografia</w:t>
      </w:r>
    </w:p>
    <w:p>
      <w:pPr>
        <w:pStyle w:val="ListBullet"/>
      </w:pPr>
      <w:r>
        <w:t>PostgreSQL: https://www.postgresql.org</w:t>
      </w:r>
    </w:p>
    <w:p>
      <w:pPr>
        <w:pStyle w:val="ListBullet"/>
      </w:pPr>
      <w:r>
        <w:t>JDBC PostgreSQL: https://jdbc.postgresql.org</w:t>
      </w:r>
    </w:p>
    <w:p>
      <w:pPr>
        <w:pStyle w:val="ListBullet"/>
      </w:pPr>
      <w:r>
        <w:t>Maven: https://maven.apache.org</w:t>
      </w:r>
    </w:p>
    <w:p>
      <w:pPr>
        <w:pStyle w:val="ListBullet"/>
      </w:pPr>
      <w:r>
        <w:t>Oracle Java: https://www.oracle.com/java</w:t>
      </w:r>
    </w:p>
    <w:p>
      <w:pPr>
        <w:pStyle w:val="ListBullet"/>
      </w:pPr>
      <w:r>
        <w:t>Dataset Michelin: https://www.kaggle.com/datasets/ngshiheng/michelin-guide-restaurants-2021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