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0B" w:rsidRDefault="00EB43AA">
      <w:pPr>
        <w:rPr>
          <w:rFonts w:ascii="Times New Roman" w:hAnsi="Times New Roman" w:cs="Times New Roman"/>
          <w:sz w:val="32"/>
          <w:szCs w:val="32"/>
        </w:rPr>
      </w:pPr>
      <w:r>
        <w:rPr>
          <w:rFonts w:ascii="Times New Roman" w:hAnsi="Times New Roman" w:cs="Times New Roman"/>
          <w:sz w:val="32"/>
          <w:szCs w:val="32"/>
        </w:rPr>
        <w:t>CPSC 457 Assignment 3</w:t>
      </w:r>
    </w:p>
    <w:p w:rsidR="00EB43AA" w:rsidRDefault="00EB43AA">
      <w:pPr>
        <w:rPr>
          <w:rFonts w:ascii="Times New Roman" w:hAnsi="Times New Roman" w:cs="Times New Roman"/>
          <w:sz w:val="32"/>
          <w:szCs w:val="32"/>
        </w:rPr>
      </w:pPr>
    </w:p>
    <w:p w:rsidR="00EB43AA" w:rsidRDefault="00EB43AA">
      <w:pPr>
        <w:rPr>
          <w:rFonts w:ascii="Times New Roman" w:hAnsi="Times New Roman" w:cs="Times New Roman"/>
          <w:sz w:val="28"/>
          <w:szCs w:val="28"/>
        </w:rPr>
      </w:pPr>
      <w:r>
        <w:rPr>
          <w:rFonts w:ascii="Times New Roman" w:hAnsi="Times New Roman" w:cs="Times New Roman"/>
          <w:sz w:val="28"/>
          <w:szCs w:val="28"/>
        </w:rPr>
        <w:t>Question 2:</w:t>
      </w:r>
    </w:p>
    <w:p w:rsidR="00EB43AA" w:rsidRDefault="00EB43AA">
      <w:pPr>
        <w:rPr>
          <w:rFonts w:ascii="Times New Roman" w:hAnsi="Times New Roman" w:cs="Times New Roman"/>
          <w:sz w:val="22"/>
          <w:szCs w:val="22"/>
        </w:rPr>
      </w:pPr>
    </w:p>
    <w:p w:rsidR="00EB43AA" w:rsidRDefault="00EB43AA">
      <w:pPr>
        <w:rPr>
          <w:rFonts w:ascii="Times New Roman" w:hAnsi="Times New Roman" w:cs="Times New Roman"/>
          <w:sz w:val="22"/>
          <w:szCs w:val="22"/>
        </w:rPr>
      </w:pPr>
      <w:r>
        <w:rPr>
          <w:rFonts w:ascii="Times New Roman" w:hAnsi="Times New Roman" w:cs="Times New Roman"/>
          <w:sz w:val="22"/>
          <w:szCs w:val="22"/>
        </w:rPr>
        <w:t>Table:</w:t>
      </w:r>
    </w:p>
    <w:tbl>
      <w:tblPr>
        <w:tblW w:w="2014" w:type="dxa"/>
        <w:tblCellMar>
          <w:left w:w="0" w:type="dxa"/>
          <w:right w:w="0" w:type="dxa"/>
        </w:tblCellMar>
        <w:tblLook w:val="04A0" w:firstRow="1" w:lastRow="0" w:firstColumn="1" w:lastColumn="0" w:noHBand="0" w:noVBand="1"/>
      </w:tblPr>
      <w:tblGrid>
        <w:gridCol w:w="1035"/>
        <w:gridCol w:w="979"/>
      </w:tblGrid>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rPr>
                <w:rFonts w:ascii="Arial" w:eastAsia="Times New Roman" w:hAnsi="Arial" w:cs="Arial"/>
                <w:sz w:val="20"/>
                <w:szCs w:val="20"/>
              </w:rPr>
            </w:pPr>
            <w:r w:rsidRPr="00EB43AA">
              <w:rPr>
                <w:rFonts w:ascii="Arial" w:eastAsia="Times New Roman" w:hAnsi="Arial" w:cs="Arial"/>
                <w:sz w:val="20"/>
                <w:szCs w:val="20"/>
              </w:rPr>
              <w:t>Threads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rPr>
                <w:rFonts w:ascii="Arial" w:eastAsia="Times New Roman" w:hAnsi="Arial" w:cs="Arial"/>
                <w:sz w:val="20"/>
                <w:szCs w:val="20"/>
              </w:rPr>
            </w:pPr>
            <w:r w:rsidRPr="00EB43AA">
              <w:rPr>
                <w:rFonts w:ascii="Arial" w:eastAsia="Times New Roman" w:hAnsi="Arial" w:cs="Arial"/>
                <w:sz w:val="20"/>
                <w:szCs w:val="20"/>
              </w:rPr>
              <w:t>Timing (s)</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 (original)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12.585</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12.704</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6.369</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4.341</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3.324</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3.176</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2.884</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2.760</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2.747</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2.719</w:t>
            </w:r>
          </w:p>
        </w:tc>
      </w:tr>
      <w:tr w:rsidR="00EB43AA" w:rsidRPr="00EB43AA" w:rsidTr="00EB43A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B43AA" w:rsidRPr="00EB43AA" w:rsidRDefault="00EB43AA" w:rsidP="00EB43AA">
            <w:pPr>
              <w:jc w:val="center"/>
              <w:rPr>
                <w:rFonts w:ascii="Arial" w:eastAsia="Times New Roman" w:hAnsi="Arial" w:cs="Arial"/>
                <w:sz w:val="20"/>
                <w:szCs w:val="20"/>
              </w:rPr>
            </w:pPr>
            <w:r w:rsidRPr="00EB43AA">
              <w:rPr>
                <w:rFonts w:ascii="Arial" w:eastAsia="Times New Roman" w:hAnsi="Arial" w:cs="Arial"/>
                <w:sz w:val="20"/>
                <w:szCs w:val="20"/>
              </w:rPr>
              <w:t>2.710</w:t>
            </w:r>
          </w:p>
        </w:tc>
      </w:tr>
    </w:tbl>
    <w:p w:rsidR="00EB43AA" w:rsidRDefault="00EB43AA">
      <w:pPr>
        <w:rPr>
          <w:rFonts w:ascii="Times New Roman" w:hAnsi="Times New Roman" w:cs="Times New Roman"/>
          <w:sz w:val="22"/>
          <w:szCs w:val="22"/>
        </w:rPr>
      </w:pPr>
    </w:p>
    <w:p w:rsidR="00EB43AA" w:rsidRDefault="00EB43AA">
      <w:pPr>
        <w:rPr>
          <w:rFonts w:ascii="Times New Roman" w:hAnsi="Times New Roman" w:cs="Times New Roman"/>
          <w:sz w:val="22"/>
          <w:szCs w:val="22"/>
        </w:rPr>
      </w:pPr>
      <w:r>
        <w:rPr>
          <w:noProof/>
          <w:sz w:val="22"/>
          <w:szCs w:val="22"/>
        </w:rPr>
        <w:drawing>
          <wp:inline distT="0" distB="0" distL="0" distR="0" wp14:anchorId="6F8F93A0" wp14:editId="721F5557">
            <wp:extent cx="2682240" cy="1662358"/>
            <wp:effectExtent l="0" t="0" r="0" b="1905"/>
            <wp:docPr id="2" name="Picture 2" descr="/var/folders/m1/56q9tr2d0q13tdxz175bnt9m0000gn/T/com.microsoft.Word/Content.MSO/AA3B2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1/56q9tr2d0q13tdxz175bnt9m0000gn/T/com.microsoft.Word/Content.MSO/AA3B2F81.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7366" cy="1677930"/>
                    </a:xfrm>
                    <a:prstGeom prst="rect">
                      <a:avLst/>
                    </a:prstGeom>
                    <a:noFill/>
                    <a:ln>
                      <a:noFill/>
                    </a:ln>
                  </pic:spPr>
                </pic:pic>
              </a:graphicData>
            </a:graphic>
          </wp:inline>
        </w:drawing>
      </w:r>
    </w:p>
    <w:p w:rsidR="00EB43AA" w:rsidRDefault="00EB43AA" w:rsidP="00EB43AA">
      <w:pPr>
        <w:pStyle w:val="ListParagraph"/>
        <w:numPr>
          <w:ilvl w:val="0"/>
          <w:numId w:val="1"/>
        </w:numPr>
        <w:spacing w:line="360" w:lineRule="auto"/>
        <w:jc w:val="both"/>
        <w:rPr>
          <w:rFonts w:ascii="Times New Roman" w:hAnsi="Times New Roman" w:cs="Times New Roman"/>
          <w:sz w:val="22"/>
          <w:szCs w:val="22"/>
        </w:rPr>
      </w:pPr>
      <w:r w:rsidRPr="00EB43AA">
        <w:rPr>
          <w:rFonts w:ascii="Times New Roman" w:hAnsi="Times New Roman" w:cs="Times New Roman"/>
          <w:sz w:val="22"/>
          <w:szCs w:val="22"/>
        </w:rPr>
        <w:t>We see n-times speed for approximately up to 4 threads, however, when the number of threads is increasing passed 4, the program speed flatlines and stays consistent.</w:t>
      </w:r>
    </w:p>
    <w:p w:rsidR="00EB43AA" w:rsidRPr="00EB43AA" w:rsidRDefault="00EB43AA" w:rsidP="00EB43AA">
      <w:pPr>
        <w:pStyle w:val="ListParagraph"/>
        <w:spacing w:line="360" w:lineRule="auto"/>
        <w:jc w:val="both"/>
        <w:rPr>
          <w:rFonts w:ascii="Times New Roman" w:hAnsi="Times New Roman" w:cs="Times New Roman"/>
          <w:sz w:val="22"/>
          <w:szCs w:val="22"/>
        </w:rPr>
      </w:pPr>
    </w:p>
    <w:p w:rsidR="00EB43AA" w:rsidRDefault="00EB43AA" w:rsidP="00EB43AA">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Since threads and process can concurrently run on multiple cores, as we run the first 4 threads they each run on a core. Even though the number of threads is increased, the cores are occupied by other thread processes. The addition threads cant run at the same time and therefore the time is not N-times faster for n &gt; 4.</w:t>
      </w:r>
    </w:p>
    <w:p w:rsidR="001B2E84" w:rsidRPr="001B2E84" w:rsidRDefault="001B2E84" w:rsidP="001B2E84">
      <w:pPr>
        <w:pStyle w:val="ListParagraph"/>
        <w:rPr>
          <w:rFonts w:ascii="Times New Roman" w:hAnsi="Times New Roman" w:cs="Times New Roman"/>
          <w:sz w:val="22"/>
          <w:szCs w:val="22"/>
        </w:rPr>
      </w:pPr>
    </w:p>
    <w:p w:rsidR="001B2E84" w:rsidRDefault="001B2E84" w:rsidP="001B2E84">
      <w:pPr>
        <w:spacing w:line="360" w:lineRule="auto"/>
        <w:jc w:val="both"/>
        <w:rPr>
          <w:rFonts w:ascii="Times New Roman" w:hAnsi="Times New Roman" w:cs="Times New Roman"/>
          <w:sz w:val="22"/>
          <w:szCs w:val="22"/>
        </w:rPr>
      </w:pPr>
    </w:p>
    <w:p w:rsidR="001B2E84" w:rsidRDefault="001B2E84" w:rsidP="001B2E84">
      <w:pPr>
        <w:spacing w:line="360" w:lineRule="auto"/>
        <w:jc w:val="both"/>
        <w:rPr>
          <w:rFonts w:ascii="Times New Roman" w:hAnsi="Times New Roman" w:cs="Times New Roman"/>
          <w:sz w:val="22"/>
          <w:szCs w:val="22"/>
        </w:rPr>
      </w:pPr>
    </w:p>
    <w:p w:rsidR="006934F7" w:rsidRDefault="001B2E84" w:rsidP="001B2E84">
      <w:pPr>
        <w:rPr>
          <w:rFonts w:ascii="Times New Roman" w:hAnsi="Times New Roman" w:cs="Times New Roman"/>
          <w:sz w:val="28"/>
          <w:szCs w:val="28"/>
        </w:rPr>
      </w:pPr>
      <w:r>
        <w:rPr>
          <w:rFonts w:ascii="Times New Roman" w:hAnsi="Times New Roman" w:cs="Times New Roman"/>
          <w:sz w:val="28"/>
          <w:szCs w:val="28"/>
        </w:rPr>
        <w:lastRenderedPageBreak/>
        <w:t xml:space="preserve">Question </w:t>
      </w:r>
      <w:r w:rsidR="006934F7">
        <w:rPr>
          <w:rFonts w:ascii="Times New Roman" w:hAnsi="Times New Roman" w:cs="Times New Roman"/>
          <w:sz w:val="28"/>
          <w:szCs w:val="28"/>
        </w:rPr>
        <w:t>4:</w:t>
      </w:r>
    </w:p>
    <w:tbl>
      <w:tblPr>
        <w:tblStyle w:val="TableGrid"/>
        <w:tblW w:w="0" w:type="auto"/>
        <w:tblLook w:val="04A0" w:firstRow="1" w:lastRow="0" w:firstColumn="1" w:lastColumn="0" w:noHBand="0" w:noVBand="1"/>
      </w:tblPr>
      <w:tblGrid>
        <w:gridCol w:w="2337"/>
        <w:gridCol w:w="2337"/>
        <w:gridCol w:w="2338"/>
        <w:gridCol w:w="2338"/>
      </w:tblGrid>
      <w:tr w:rsidR="006934F7" w:rsidTr="00D3768C">
        <w:tc>
          <w:tcPr>
            <w:tcW w:w="9350" w:type="dxa"/>
            <w:gridSpan w:val="4"/>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Test File:</w:t>
            </w:r>
            <w:r>
              <w:rPr>
                <w:rFonts w:ascii="Times New Roman" w:hAnsi="Times New Roman" w:cs="Times New Roman"/>
                <w:b/>
              </w:rPr>
              <w:t xml:space="preserve"> medium.txt</w:t>
            </w:r>
          </w:p>
        </w:tc>
      </w:tr>
      <w:tr w:rsidR="006934F7" w:rsidTr="006934F7">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 threads</w:t>
            </w:r>
          </w:p>
        </w:tc>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Observed Timing</w:t>
            </w:r>
            <w:r>
              <w:rPr>
                <w:rFonts w:ascii="Times New Roman" w:hAnsi="Times New Roman" w:cs="Times New Roman"/>
                <w:b/>
              </w:rPr>
              <w:t xml:space="preserve"> (s)</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Actual Speedup</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Expected Speedup</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Original program</w:t>
            </w:r>
          </w:p>
        </w:tc>
        <w:tc>
          <w:tcPr>
            <w:tcW w:w="2337"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20.126</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1.0</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21.371</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0.94</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12.619</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1.59</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8.693</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2.31</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6.808</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2.96</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5.497</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3.66</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8.0</w:t>
            </w:r>
          </w:p>
        </w:tc>
      </w:tr>
      <w:tr w:rsidR="006934F7" w:rsidTr="006934F7">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5.868</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3.43</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16.0</w:t>
            </w:r>
          </w:p>
        </w:tc>
      </w:tr>
    </w:tbl>
    <w:p w:rsidR="001B2E84" w:rsidRDefault="001B2E84" w:rsidP="006934F7">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934F7" w:rsidRPr="006934F7" w:rsidTr="000C1258">
        <w:tc>
          <w:tcPr>
            <w:tcW w:w="9350" w:type="dxa"/>
            <w:gridSpan w:val="4"/>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Test File:</w:t>
            </w:r>
            <w:r>
              <w:rPr>
                <w:rFonts w:ascii="Times New Roman" w:hAnsi="Times New Roman" w:cs="Times New Roman"/>
                <w:b/>
              </w:rPr>
              <w:t xml:space="preserve"> hard.txt</w:t>
            </w:r>
          </w:p>
        </w:tc>
      </w:tr>
      <w:tr w:rsidR="006934F7" w:rsidRPr="006934F7" w:rsidTr="000C1258">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 threads</w:t>
            </w:r>
          </w:p>
        </w:tc>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Observed Timing</w:t>
            </w:r>
            <w:r>
              <w:rPr>
                <w:rFonts w:ascii="Times New Roman" w:hAnsi="Times New Roman" w:cs="Times New Roman"/>
                <w:b/>
              </w:rPr>
              <w:t xml:space="preserve"> (s)</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Actual Speedup</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Expected Speedup</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Original program</w:t>
            </w:r>
          </w:p>
        </w:tc>
        <w:tc>
          <w:tcPr>
            <w:tcW w:w="2337"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6.878</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1.0</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7.283</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0.94</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3.745</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1.84</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2.584</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2.66</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2.036</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3.38</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1.647</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4.18</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1.749</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3.93</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16.0</w:t>
            </w:r>
          </w:p>
        </w:tc>
      </w:tr>
    </w:tbl>
    <w:p w:rsidR="006934F7" w:rsidRDefault="006934F7" w:rsidP="006934F7">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6934F7" w:rsidRPr="006934F7" w:rsidTr="000C1258">
        <w:tc>
          <w:tcPr>
            <w:tcW w:w="9350" w:type="dxa"/>
            <w:gridSpan w:val="4"/>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Test File:</w:t>
            </w:r>
            <w:r>
              <w:rPr>
                <w:rFonts w:ascii="Times New Roman" w:hAnsi="Times New Roman" w:cs="Times New Roman"/>
                <w:b/>
              </w:rPr>
              <w:t xml:space="preserve"> hard2.txt</w:t>
            </w:r>
          </w:p>
        </w:tc>
      </w:tr>
      <w:tr w:rsidR="006934F7" w:rsidRPr="006934F7" w:rsidTr="000C1258">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 threads</w:t>
            </w:r>
          </w:p>
        </w:tc>
        <w:tc>
          <w:tcPr>
            <w:tcW w:w="2337"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Observed Timing</w:t>
            </w:r>
            <w:r>
              <w:rPr>
                <w:rFonts w:ascii="Times New Roman" w:hAnsi="Times New Roman" w:cs="Times New Roman"/>
                <w:b/>
              </w:rPr>
              <w:t xml:space="preserve"> (s)</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Actual Speedup</w:t>
            </w:r>
          </w:p>
        </w:tc>
        <w:tc>
          <w:tcPr>
            <w:tcW w:w="2338" w:type="dxa"/>
          </w:tcPr>
          <w:p w:rsidR="006934F7" w:rsidRPr="006934F7" w:rsidRDefault="006934F7" w:rsidP="006934F7">
            <w:pPr>
              <w:jc w:val="center"/>
              <w:rPr>
                <w:rFonts w:ascii="Times New Roman" w:hAnsi="Times New Roman" w:cs="Times New Roman"/>
                <w:b/>
              </w:rPr>
            </w:pPr>
            <w:r w:rsidRPr="006934F7">
              <w:rPr>
                <w:rFonts w:ascii="Times New Roman" w:hAnsi="Times New Roman" w:cs="Times New Roman"/>
                <w:b/>
              </w:rPr>
              <w:t>Expected Speedup</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Original program</w:t>
            </w:r>
          </w:p>
        </w:tc>
        <w:tc>
          <w:tcPr>
            <w:tcW w:w="2337"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6.878</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1.0</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7.277</w:t>
            </w:r>
          </w:p>
        </w:tc>
        <w:tc>
          <w:tcPr>
            <w:tcW w:w="2338" w:type="dxa"/>
          </w:tcPr>
          <w:p w:rsidR="006934F7" w:rsidRPr="006934F7" w:rsidRDefault="00566C53" w:rsidP="006934F7">
            <w:pPr>
              <w:jc w:val="center"/>
              <w:rPr>
                <w:rFonts w:ascii="Times New Roman" w:hAnsi="Times New Roman" w:cs="Times New Roman"/>
              </w:rPr>
            </w:pPr>
            <w:r>
              <w:rPr>
                <w:rFonts w:ascii="Times New Roman" w:hAnsi="Times New Roman" w:cs="Times New Roman"/>
              </w:rPr>
              <w:t>0.95</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3.719</w:t>
            </w:r>
          </w:p>
        </w:tc>
        <w:tc>
          <w:tcPr>
            <w:tcW w:w="2338" w:type="dxa"/>
          </w:tcPr>
          <w:p w:rsidR="006934F7" w:rsidRPr="006934F7" w:rsidRDefault="00464538" w:rsidP="006934F7">
            <w:pPr>
              <w:jc w:val="center"/>
              <w:rPr>
                <w:rFonts w:ascii="Times New Roman" w:hAnsi="Times New Roman" w:cs="Times New Roman"/>
              </w:rPr>
            </w:pPr>
            <w:r>
              <w:rPr>
                <w:rFonts w:ascii="Times New Roman" w:hAnsi="Times New Roman" w:cs="Times New Roman"/>
              </w:rPr>
              <w:t>1.85</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2.586</w:t>
            </w:r>
          </w:p>
        </w:tc>
        <w:tc>
          <w:tcPr>
            <w:tcW w:w="2338" w:type="dxa"/>
          </w:tcPr>
          <w:p w:rsidR="006934F7" w:rsidRPr="006934F7" w:rsidRDefault="00464538" w:rsidP="006934F7">
            <w:pPr>
              <w:jc w:val="center"/>
              <w:rPr>
                <w:rFonts w:ascii="Times New Roman" w:hAnsi="Times New Roman" w:cs="Times New Roman"/>
              </w:rPr>
            </w:pPr>
            <w:r>
              <w:rPr>
                <w:rFonts w:ascii="Times New Roman" w:hAnsi="Times New Roman" w:cs="Times New Roman"/>
              </w:rPr>
              <w:t>2.66</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3.0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2.031</w:t>
            </w:r>
          </w:p>
        </w:tc>
        <w:tc>
          <w:tcPr>
            <w:tcW w:w="2338" w:type="dxa"/>
          </w:tcPr>
          <w:p w:rsidR="006934F7" w:rsidRPr="006934F7" w:rsidRDefault="00464538" w:rsidP="006934F7">
            <w:pPr>
              <w:jc w:val="center"/>
              <w:rPr>
                <w:rFonts w:ascii="Times New Roman" w:hAnsi="Times New Roman" w:cs="Times New Roman"/>
              </w:rPr>
            </w:pPr>
            <w:r>
              <w:rPr>
                <w:rFonts w:ascii="Times New Roman" w:hAnsi="Times New Roman" w:cs="Times New Roman"/>
              </w:rPr>
              <w:t>3.39</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4.0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1.646</w:t>
            </w:r>
          </w:p>
        </w:tc>
        <w:tc>
          <w:tcPr>
            <w:tcW w:w="2338" w:type="dxa"/>
          </w:tcPr>
          <w:p w:rsidR="006934F7" w:rsidRPr="006934F7" w:rsidRDefault="00464538" w:rsidP="006934F7">
            <w:pPr>
              <w:jc w:val="center"/>
              <w:rPr>
                <w:rFonts w:ascii="Times New Roman" w:hAnsi="Times New Roman" w:cs="Times New Roman"/>
              </w:rPr>
            </w:pPr>
            <w:r>
              <w:rPr>
                <w:rFonts w:ascii="Times New Roman" w:hAnsi="Times New Roman" w:cs="Times New Roman"/>
              </w:rPr>
              <w:t>4.18</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8.0</w:t>
            </w:r>
          </w:p>
        </w:tc>
      </w:tr>
      <w:tr w:rsidR="006934F7" w:rsidRPr="006934F7" w:rsidTr="000C1258">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w:t>
            </w:r>
          </w:p>
        </w:tc>
        <w:tc>
          <w:tcPr>
            <w:tcW w:w="2337"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1.816</w:t>
            </w:r>
          </w:p>
        </w:tc>
        <w:tc>
          <w:tcPr>
            <w:tcW w:w="2338" w:type="dxa"/>
          </w:tcPr>
          <w:p w:rsidR="006934F7" w:rsidRPr="006934F7" w:rsidRDefault="00464538" w:rsidP="006934F7">
            <w:pPr>
              <w:jc w:val="center"/>
              <w:rPr>
                <w:rFonts w:ascii="Times New Roman" w:hAnsi="Times New Roman" w:cs="Times New Roman"/>
              </w:rPr>
            </w:pPr>
            <w:r>
              <w:rPr>
                <w:rFonts w:ascii="Times New Roman" w:hAnsi="Times New Roman" w:cs="Times New Roman"/>
              </w:rPr>
              <w:t>3.79</w:t>
            </w:r>
          </w:p>
        </w:tc>
        <w:tc>
          <w:tcPr>
            <w:tcW w:w="2338" w:type="dxa"/>
          </w:tcPr>
          <w:p w:rsidR="006934F7" w:rsidRPr="006934F7" w:rsidRDefault="006934F7" w:rsidP="006934F7">
            <w:pPr>
              <w:jc w:val="center"/>
              <w:rPr>
                <w:rFonts w:ascii="Times New Roman" w:hAnsi="Times New Roman" w:cs="Times New Roman"/>
              </w:rPr>
            </w:pPr>
            <w:r>
              <w:rPr>
                <w:rFonts w:ascii="Times New Roman" w:hAnsi="Times New Roman" w:cs="Times New Roman"/>
              </w:rPr>
              <w:t>16.0</w:t>
            </w:r>
          </w:p>
        </w:tc>
      </w:tr>
    </w:tbl>
    <w:p w:rsidR="006934F7" w:rsidRDefault="006934F7" w:rsidP="001B2E84">
      <w:pPr>
        <w:rPr>
          <w:rFonts w:ascii="Times New Roman" w:hAnsi="Times New Roman" w:cs="Times New Roman"/>
          <w:sz w:val="28"/>
          <w:szCs w:val="28"/>
        </w:rPr>
      </w:pPr>
    </w:p>
    <w:p w:rsidR="00EB43AA" w:rsidRPr="00EB43AA" w:rsidRDefault="00464538" w:rsidP="00464538">
      <w:pPr>
        <w:spacing w:line="360" w:lineRule="auto"/>
        <w:jc w:val="both"/>
        <w:rPr>
          <w:rFonts w:ascii="Times New Roman" w:hAnsi="Times New Roman" w:cs="Times New Roman"/>
          <w:sz w:val="22"/>
          <w:szCs w:val="22"/>
        </w:rPr>
      </w:pPr>
      <w:r>
        <w:rPr>
          <w:rFonts w:ascii="Times New Roman" w:hAnsi="Times New Roman" w:cs="Times New Roman"/>
          <w:sz w:val="22"/>
          <w:szCs w:val="22"/>
        </w:rPr>
        <w:t>The results for using 1-4 threads are as expected, the speedup is very close to the expected value, since cores are free to use up till 4 threads the speedup is approximately originaltime/n_threads. It is expected there is some discrepency due to the length of the code and other factors. Using 8 and 16 threads does not produce a speedup close to the expected value because use of too many threads (more than number of available cores) will cause the program to slow down relatively. Threads spend lots of time waiting for a core to free up so that they can run thir program.</w:t>
      </w:r>
      <w:bookmarkStart w:id="0" w:name="_GoBack"/>
      <w:bookmarkEnd w:id="0"/>
    </w:p>
    <w:sectPr w:rsidR="00EB43AA" w:rsidRPr="00EB43AA" w:rsidSect="00020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96A4E"/>
    <w:multiLevelType w:val="hybridMultilevel"/>
    <w:tmpl w:val="580C2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AA"/>
    <w:rsid w:val="000205C6"/>
    <w:rsid w:val="001B2E84"/>
    <w:rsid w:val="00464538"/>
    <w:rsid w:val="0054235C"/>
    <w:rsid w:val="00566C53"/>
    <w:rsid w:val="006934F7"/>
    <w:rsid w:val="00EB43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E3B115"/>
  <w15:chartTrackingRefBased/>
  <w15:docId w15:val="{9367FA24-C456-4A4B-9C21-4C4CA857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3AA"/>
    <w:pPr>
      <w:ind w:left="720"/>
      <w:contextualSpacing/>
    </w:pPr>
  </w:style>
  <w:style w:type="table" w:styleId="TableGrid">
    <w:name w:val="Table Grid"/>
    <w:basedOn w:val="TableNormal"/>
    <w:uiPriority w:val="39"/>
    <w:rsid w:val="00693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6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 Maksoud</dc:creator>
  <cp:keywords/>
  <dc:description/>
  <cp:lastModifiedBy>Youssef Abdel Maksoud</cp:lastModifiedBy>
  <cp:revision>2</cp:revision>
  <dcterms:created xsi:type="dcterms:W3CDTF">2020-11-12T00:41:00Z</dcterms:created>
  <dcterms:modified xsi:type="dcterms:W3CDTF">2020-11-16T03:38:00Z</dcterms:modified>
</cp:coreProperties>
</file>