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80" w:rsidRDefault="00E51BA1">
      <w:r>
        <w:rPr>
          <w:noProof/>
        </w:rPr>
        <w:drawing>
          <wp:inline distT="0" distB="0" distL="0" distR="0" wp14:anchorId="013B851B" wp14:editId="744FBE6A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A1" w:rsidRDefault="00E51BA1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message appears whenever the username or password is entered incorrectly by the user.</w:t>
      </w:r>
    </w:p>
    <w:p w:rsidR="001A12F2" w:rsidRDefault="001A12F2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1BA1" w:rsidRDefault="001A12F2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B7B46EF" wp14:editId="5D188555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F2" w:rsidRDefault="001A12F2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EFBD1" wp14:editId="5F408782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A1" w:rsidRDefault="001A12F2" w:rsidP="001A1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These</w:t>
      </w:r>
      <w:r w:rsidR="00E51BA1">
        <w:rPr>
          <w:rFonts w:asciiTheme="majorBidi" w:hAnsiTheme="majorBidi" w:cstheme="majorBidi"/>
          <w:sz w:val="24"/>
          <w:szCs w:val="24"/>
        </w:rPr>
        <w:t xml:space="preserve"> message</w:t>
      </w:r>
      <w:r>
        <w:rPr>
          <w:rFonts w:asciiTheme="majorBidi" w:hAnsiTheme="majorBidi" w:cstheme="majorBidi"/>
          <w:sz w:val="24"/>
          <w:szCs w:val="24"/>
        </w:rPr>
        <w:t>s appear</w:t>
      </w:r>
      <w:r w:rsidR="00E51BA1">
        <w:rPr>
          <w:rFonts w:asciiTheme="majorBidi" w:hAnsiTheme="majorBidi" w:cstheme="majorBidi"/>
          <w:sz w:val="24"/>
          <w:szCs w:val="24"/>
        </w:rPr>
        <w:t xml:space="preserve"> when the user </w:t>
      </w:r>
      <w:r>
        <w:rPr>
          <w:rFonts w:asciiTheme="majorBidi" w:hAnsiTheme="majorBidi" w:cstheme="majorBidi"/>
          <w:sz w:val="24"/>
          <w:szCs w:val="24"/>
        </w:rPr>
        <w:t>doesn’t enter his username or password when logging in.</w:t>
      </w:r>
    </w:p>
    <w:p w:rsidR="001A12F2" w:rsidRDefault="001A12F2" w:rsidP="001A1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51BA1" w:rsidRDefault="00E51BA1" w:rsidP="00E51BA1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31FC105" wp14:editId="6CA79510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A1" w:rsidRDefault="00E51BA1" w:rsidP="001A12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Here in the database the encryption process is shown as the passwords of the users are stored in a hash form.</w:t>
      </w:r>
    </w:p>
    <w:p w:rsidR="00C56302" w:rsidRPr="00E51BA1" w:rsidRDefault="009A6DCD" w:rsidP="00C5630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914400"/>
            <wp:positionH relativeFrom="margin">
              <wp:align>left</wp:align>
            </wp:positionH>
            <wp:positionV relativeFrom="margin">
              <wp:align>top</wp:align>
            </wp:positionV>
            <wp:extent cx="3924848" cy="2372056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4"/>
          <w:szCs w:val="24"/>
        </w:rPr>
        <w:t xml:space="preserve"> This part of the code guarantees that the user is still in his session which makes him navigate from one page to the other.</w:t>
      </w:r>
      <w:r w:rsidR="00C56302">
        <w:rPr>
          <w:rFonts w:asciiTheme="majorBidi" w:hAnsiTheme="majorBidi" w:cstheme="majorBidi"/>
          <w:sz w:val="24"/>
          <w:szCs w:val="24"/>
        </w:rPr>
        <w:t xml:space="preserve"> This replaces the need for a token.</w:t>
      </w:r>
      <w:bookmarkStart w:id="0" w:name="_GoBack"/>
      <w:bookmarkEnd w:id="0"/>
    </w:p>
    <w:sectPr w:rsidR="00C56302" w:rsidRPr="00E51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7B"/>
    <w:rsid w:val="001A12F2"/>
    <w:rsid w:val="009A6DCD"/>
    <w:rsid w:val="009F407B"/>
    <w:rsid w:val="00AB09F5"/>
    <w:rsid w:val="00C56302"/>
    <w:rsid w:val="00CC7F10"/>
    <w:rsid w:val="00E5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23CD2-3132-4AE2-97D9-E3E9D834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2018-12-15T01:12:00Z</dcterms:created>
  <dcterms:modified xsi:type="dcterms:W3CDTF">2018-12-15T19:05:00Z</dcterms:modified>
</cp:coreProperties>
</file>