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86D0" w14:textId="15F3B61A" w:rsidR="000153DA" w:rsidRDefault="00601DC3" w:rsidP="00601DC3">
      <w:pPr>
        <w:rPr>
          <w:lang w:val="en-GB"/>
        </w:rPr>
      </w:pPr>
      <w:r w:rsidRPr="00601DC3">
        <w:rPr>
          <w:lang w:val="en-GB"/>
        </w:rPr>
        <w:t>Master of Science in Java Programming</w:t>
      </w:r>
    </w:p>
    <w:p w14:paraId="2832759D" w14:textId="77777777" w:rsidR="000153DA" w:rsidRDefault="000153DA" w:rsidP="00601DC3">
      <w:pPr>
        <w:rPr>
          <w:lang w:val="en-GB"/>
        </w:rPr>
      </w:pPr>
    </w:p>
    <w:p w14:paraId="252C26D2" w14:textId="7CB55911" w:rsidR="00601DC3" w:rsidRPr="00601DC3" w:rsidRDefault="00601DC3" w:rsidP="00601DC3">
      <w:pPr>
        <w:rPr>
          <w:lang w:val="en-GB"/>
        </w:rPr>
      </w:pPr>
      <w:r w:rsidRPr="00601DC3">
        <w:rPr>
          <w:lang w:val="en-GB"/>
        </w:rPr>
        <w:t>The aim of the course is to allow students to deal with the entire software development cycle,</w:t>
      </w:r>
    </w:p>
    <w:p w14:paraId="29DA0F7F" w14:textId="77777777" w:rsidR="00601DC3" w:rsidRPr="00601DC3" w:rsidRDefault="00601DC3" w:rsidP="00601DC3">
      <w:pPr>
        <w:rPr>
          <w:lang w:val="en-GB"/>
        </w:rPr>
      </w:pPr>
      <w:r w:rsidRPr="00601DC3">
        <w:rPr>
          <w:lang w:val="en-GB"/>
        </w:rPr>
        <w:t>from the analysis of customer needs to the structuring of the database, from the design of the</w:t>
      </w:r>
    </w:p>
    <w:p w14:paraId="2D91405F" w14:textId="77777777" w:rsidR="00601DC3" w:rsidRPr="00601DC3" w:rsidRDefault="00601DC3" w:rsidP="00601DC3">
      <w:pPr>
        <w:rPr>
          <w:lang w:val="en-GB"/>
        </w:rPr>
      </w:pPr>
      <w:r w:rsidRPr="00601DC3">
        <w:rPr>
          <w:lang w:val="en-GB"/>
        </w:rPr>
        <w:t>user interface to the construction of the back end using Object Oriented programming model and</w:t>
      </w:r>
    </w:p>
    <w:p w14:paraId="77C84EC8" w14:textId="385F500F" w:rsidR="00601DC3" w:rsidRDefault="00601DC3" w:rsidP="00601DC3">
      <w:pPr>
        <w:rPr>
          <w:lang w:val="en-GB"/>
        </w:rPr>
      </w:pPr>
      <w:r w:rsidRPr="00601DC3">
        <w:rPr>
          <w:lang w:val="en-GB"/>
        </w:rPr>
        <w:t>the Java language.</w:t>
      </w:r>
    </w:p>
    <w:p w14:paraId="214B261C" w14:textId="7FB14F85" w:rsidR="00601DC3" w:rsidRDefault="00601DC3" w:rsidP="00601DC3">
      <w:pPr>
        <w:rPr>
          <w:lang w:val="en-GB"/>
        </w:rPr>
      </w:pPr>
    </w:p>
    <w:p w14:paraId="4D076287" w14:textId="77945F60" w:rsidR="001E14A9" w:rsidRDefault="001E14A9" w:rsidP="00601DC3">
      <w:pPr>
        <w:rPr>
          <w:lang w:val="en-GB"/>
        </w:rPr>
      </w:pPr>
      <w:r>
        <w:rPr>
          <w:lang w:val="en-GB"/>
        </w:rPr>
        <w:t>Career:</w:t>
      </w:r>
    </w:p>
    <w:p w14:paraId="25BB82D5" w14:textId="77777777" w:rsidR="00601DC3" w:rsidRDefault="00601DC3" w:rsidP="00601DC3">
      <w:pPr>
        <w:pStyle w:val="ListParagraph"/>
        <w:numPr>
          <w:ilvl w:val="0"/>
          <w:numId w:val="1"/>
        </w:numPr>
        <w:rPr>
          <w:lang w:val="en-GB"/>
        </w:rPr>
      </w:pPr>
      <w:r w:rsidRPr="00601DC3">
        <w:rPr>
          <w:lang w:val="en-GB"/>
        </w:rPr>
        <w:t>Java Programmer</w:t>
      </w:r>
    </w:p>
    <w:p w14:paraId="31D28DE6" w14:textId="77777777" w:rsidR="00601DC3" w:rsidRDefault="00601DC3" w:rsidP="00601DC3">
      <w:pPr>
        <w:pStyle w:val="ListParagraph"/>
        <w:numPr>
          <w:ilvl w:val="0"/>
          <w:numId w:val="1"/>
        </w:numPr>
        <w:rPr>
          <w:lang w:val="en-GB"/>
        </w:rPr>
      </w:pPr>
      <w:r w:rsidRPr="00601DC3">
        <w:rPr>
          <w:lang w:val="en-GB"/>
        </w:rPr>
        <w:t>Software Enginee</w:t>
      </w:r>
      <w:r>
        <w:rPr>
          <w:lang w:val="en-GB"/>
        </w:rPr>
        <w:t>r</w:t>
      </w:r>
    </w:p>
    <w:p w14:paraId="798C4A37" w14:textId="759A88D1" w:rsidR="00601DC3" w:rsidRDefault="00601DC3" w:rsidP="00601DC3">
      <w:pPr>
        <w:pStyle w:val="ListParagraph"/>
        <w:numPr>
          <w:ilvl w:val="0"/>
          <w:numId w:val="1"/>
        </w:numPr>
        <w:rPr>
          <w:lang w:val="en-GB"/>
        </w:rPr>
      </w:pPr>
      <w:r w:rsidRPr="00601DC3">
        <w:rPr>
          <w:lang w:val="en-GB"/>
        </w:rPr>
        <w:t>IT/Java Programme Manager</w:t>
      </w:r>
    </w:p>
    <w:p w14:paraId="7DBB7BF8" w14:textId="77777777" w:rsidR="001E14A9" w:rsidRDefault="001E14A9" w:rsidP="001E14A9">
      <w:pPr>
        <w:rPr>
          <w:lang w:val="en-GB"/>
        </w:rPr>
      </w:pPr>
    </w:p>
    <w:p w14:paraId="5C9277B7" w14:textId="50EAD36F" w:rsidR="000153DA" w:rsidRPr="001E14A9" w:rsidRDefault="000153DA" w:rsidP="001E14A9">
      <w:pPr>
        <w:rPr>
          <w:lang w:val="en-GB"/>
        </w:rPr>
      </w:pPr>
      <w:r>
        <w:rPr>
          <w:lang w:val="en-GB"/>
        </w:rPr>
        <w:t>Entry Requirements</w:t>
      </w:r>
    </w:p>
    <w:p w14:paraId="40890ABB" w14:textId="77777777" w:rsidR="00601DC3" w:rsidRPr="00601DC3" w:rsidRDefault="00601DC3" w:rsidP="00601DC3">
      <w:pPr>
        <w:rPr>
          <w:lang w:val="en-GB"/>
        </w:rPr>
      </w:pPr>
      <w:r w:rsidRPr="00601DC3">
        <w:rPr>
          <w:lang w:val="en-GB"/>
        </w:rPr>
        <w:t>Applicants are required to have a:</w:t>
      </w:r>
    </w:p>
    <w:p w14:paraId="646D7ACD" w14:textId="3648FABF" w:rsidR="00601DC3" w:rsidRPr="00601DC3" w:rsidRDefault="00601DC3" w:rsidP="00601DC3">
      <w:pPr>
        <w:pStyle w:val="ListParagraph"/>
        <w:numPr>
          <w:ilvl w:val="0"/>
          <w:numId w:val="2"/>
        </w:numPr>
        <w:rPr>
          <w:lang w:val="en-GB"/>
        </w:rPr>
      </w:pPr>
      <w:r w:rsidRPr="00601DC3">
        <w:rPr>
          <w:lang w:val="en-GB"/>
        </w:rPr>
        <w:t>Minimum Level 6 qualification or equivalent in either Computer Science, Electrical or</w:t>
      </w:r>
    </w:p>
    <w:p w14:paraId="570D06A1" w14:textId="77777777" w:rsidR="00601DC3" w:rsidRPr="00601DC3" w:rsidRDefault="00601DC3" w:rsidP="00601DC3">
      <w:pPr>
        <w:rPr>
          <w:lang w:val="en-GB"/>
        </w:rPr>
      </w:pPr>
      <w:r w:rsidRPr="00601DC3">
        <w:rPr>
          <w:lang w:val="en-GB"/>
        </w:rPr>
        <w:t>Electronic Engineering, Mathematics, Physics, related disciplines with demonstrable</w:t>
      </w:r>
    </w:p>
    <w:p w14:paraId="29C42781" w14:textId="77777777" w:rsidR="00601DC3" w:rsidRPr="00601DC3" w:rsidRDefault="00601DC3" w:rsidP="00601DC3">
      <w:pPr>
        <w:rPr>
          <w:lang w:val="en-GB"/>
        </w:rPr>
      </w:pPr>
      <w:r w:rsidRPr="00601DC3">
        <w:rPr>
          <w:lang w:val="en-GB"/>
        </w:rPr>
        <w:t xml:space="preserve">exposure to programming and mathematics or other alternative subjects related to </w:t>
      </w:r>
      <w:proofErr w:type="gramStart"/>
      <w:r w:rsidRPr="00601DC3">
        <w:rPr>
          <w:lang w:val="en-GB"/>
        </w:rPr>
        <w:t>data</w:t>
      </w:r>
      <w:proofErr w:type="gramEnd"/>
    </w:p>
    <w:p w14:paraId="652C519C" w14:textId="77777777" w:rsidR="00601DC3" w:rsidRPr="00601DC3" w:rsidRDefault="00601DC3" w:rsidP="00601DC3">
      <w:pPr>
        <w:rPr>
          <w:lang w:val="en-GB"/>
        </w:rPr>
      </w:pPr>
      <w:r w:rsidRPr="00601DC3">
        <w:rPr>
          <w:lang w:val="en-GB"/>
        </w:rPr>
        <w:t>analysis, data science or informatics, or a recognized equivalent international</w:t>
      </w:r>
    </w:p>
    <w:p w14:paraId="36D463D2" w14:textId="77777777" w:rsidR="00601DC3" w:rsidRDefault="00601DC3" w:rsidP="00601DC3">
      <w:pPr>
        <w:rPr>
          <w:lang w:val="en-GB"/>
        </w:rPr>
      </w:pPr>
      <w:r w:rsidRPr="00601DC3">
        <w:rPr>
          <w:lang w:val="en-GB"/>
        </w:rPr>
        <w:t>qualification.</w:t>
      </w:r>
      <w:r>
        <w:rPr>
          <w:lang w:val="en-GB"/>
        </w:rPr>
        <w:t xml:space="preserve"> </w:t>
      </w:r>
    </w:p>
    <w:p w14:paraId="72EC178B" w14:textId="09E5254B" w:rsidR="00601DC3" w:rsidRDefault="00601DC3" w:rsidP="00601DC3">
      <w:pPr>
        <w:pStyle w:val="ListParagraph"/>
        <w:numPr>
          <w:ilvl w:val="0"/>
          <w:numId w:val="2"/>
        </w:numPr>
        <w:rPr>
          <w:lang w:val="en-GB"/>
        </w:rPr>
      </w:pPr>
      <w:r w:rsidRPr="00601DC3">
        <w:rPr>
          <w:lang w:val="en-GB"/>
        </w:rPr>
        <w:t>IELTS 6.0 or equivalent</w:t>
      </w:r>
    </w:p>
    <w:p w14:paraId="7653C66E" w14:textId="77777777" w:rsidR="000153DA" w:rsidRDefault="000153DA" w:rsidP="000153DA">
      <w:pPr>
        <w:rPr>
          <w:lang w:val="en-GB"/>
        </w:rPr>
      </w:pPr>
    </w:p>
    <w:p w14:paraId="0A3CD216" w14:textId="3AB401EC" w:rsidR="000153DA" w:rsidRPr="000153DA" w:rsidRDefault="000153DA" w:rsidP="000153DA">
      <w:pPr>
        <w:rPr>
          <w:lang w:val="en-GB"/>
        </w:rPr>
      </w:pPr>
      <w:r>
        <w:rPr>
          <w:lang w:val="en-GB"/>
        </w:rPr>
        <w:t>Methodology</w:t>
      </w:r>
    </w:p>
    <w:p w14:paraId="061FFD6B" w14:textId="77777777" w:rsidR="00601DC3" w:rsidRPr="00601DC3" w:rsidRDefault="00601DC3" w:rsidP="00601DC3">
      <w:pPr>
        <w:rPr>
          <w:lang w:val="en-GB"/>
        </w:rPr>
      </w:pPr>
      <w:r w:rsidRPr="00601DC3">
        <w:rPr>
          <w:lang w:val="en-GB"/>
        </w:rPr>
        <w:t>The programme comprises an online approach promoting the building of a community of</w:t>
      </w:r>
    </w:p>
    <w:p w14:paraId="1449A68C" w14:textId="77777777" w:rsidR="00601DC3" w:rsidRPr="00601DC3" w:rsidRDefault="00601DC3" w:rsidP="00601DC3">
      <w:pPr>
        <w:rPr>
          <w:lang w:val="en-GB"/>
        </w:rPr>
      </w:pPr>
      <w:r w:rsidRPr="00601DC3">
        <w:rPr>
          <w:lang w:val="en-GB"/>
        </w:rPr>
        <w:t>practice via peer-to-peer learning which is asynchronous. Students have the freedom and</w:t>
      </w:r>
    </w:p>
    <w:p w14:paraId="75669185" w14:textId="688716EF" w:rsidR="00601DC3" w:rsidRDefault="00601DC3" w:rsidP="00601DC3">
      <w:pPr>
        <w:rPr>
          <w:lang w:val="en-GB"/>
        </w:rPr>
      </w:pPr>
      <w:r w:rsidRPr="00601DC3">
        <w:rPr>
          <w:lang w:val="en-GB"/>
        </w:rPr>
        <w:t>flexibility to access the course at a time which is most convenient to them.</w:t>
      </w:r>
    </w:p>
    <w:p w14:paraId="3733AF84" w14:textId="77777777" w:rsidR="001E14A9" w:rsidRDefault="001E14A9" w:rsidP="00601DC3">
      <w:pPr>
        <w:rPr>
          <w:lang w:val="en-GB"/>
        </w:rPr>
      </w:pPr>
    </w:p>
    <w:p w14:paraId="26508181" w14:textId="49C9A63D" w:rsidR="001E14A9" w:rsidRDefault="001E14A9" w:rsidP="00601DC3">
      <w:pPr>
        <w:rPr>
          <w:lang w:val="en-GB"/>
        </w:rPr>
      </w:pPr>
      <w:r>
        <w:rPr>
          <w:lang w:val="en-GB"/>
        </w:rPr>
        <w:t>Modules:</w:t>
      </w:r>
    </w:p>
    <w:p w14:paraId="6DEB0195" w14:textId="751AA8C8" w:rsidR="00601DC3" w:rsidRPr="000153DA" w:rsidRDefault="001E14A9" w:rsidP="000153DA">
      <w:pPr>
        <w:pStyle w:val="ListParagraph"/>
        <w:numPr>
          <w:ilvl w:val="0"/>
          <w:numId w:val="2"/>
        </w:numPr>
        <w:rPr>
          <w:lang w:val="en-GB"/>
        </w:rPr>
      </w:pPr>
      <w:r w:rsidRPr="003F56A7">
        <w:rPr>
          <w:lang w:val="en-GB"/>
        </w:rPr>
        <w:t>Basic Java</w:t>
      </w:r>
      <w:r w:rsidRPr="003F56A7">
        <w:rPr>
          <w:lang w:val="en-GB"/>
        </w:rPr>
        <w:br/>
      </w:r>
      <w:r w:rsidR="000153DA">
        <w:rPr>
          <w:lang w:val="en-GB"/>
        </w:rPr>
        <w:t>T</w:t>
      </w:r>
      <w:r w:rsidRPr="003F56A7">
        <w:rPr>
          <w:lang w:val="en-GB"/>
        </w:rPr>
        <w:t>he module explores the fundamentals of Java</w:t>
      </w:r>
      <w:r w:rsidRPr="003F56A7">
        <w:rPr>
          <w:lang w:val="en-GB"/>
        </w:rPr>
        <w:t xml:space="preserve"> </w:t>
      </w:r>
      <w:r w:rsidRPr="003F56A7">
        <w:rPr>
          <w:lang w:val="en-GB"/>
        </w:rPr>
        <w:t xml:space="preserve">programming and </w:t>
      </w:r>
      <w:proofErr w:type="gramStart"/>
      <w:r w:rsidRPr="003F56A7">
        <w:rPr>
          <w:lang w:val="en-GB"/>
        </w:rPr>
        <w:t>Object Oriented</w:t>
      </w:r>
      <w:proofErr w:type="gramEnd"/>
      <w:r w:rsidRPr="003F56A7">
        <w:rPr>
          <w:lang w:val="en-GB"/>
        </w:rPr>
        <w:t xml:space="preserve"> programming</w:t>
      </w:r>
      <w:r w:rsidRPr="003F56A7">
        <w:rPr>
          <w:lang w:val="en-GB"/>
        </w:rPr>
        <w:br/>
      </w:r>
      <w:r w:rsidR="003F56A7" w:rsidRPr="003F56A7">
        <w:rPr>
          <w:lang w:val="en-GB"/>
        </w:rPr>
        <w:t xml:space="preserve">The Basic Java module provides students with a solid foundation in Java programming, catering to both beginners and those with limited prior experience in coding. Throughout this module, students will embark on a journey to master the essential concepts of Java, ultimately enabling them to critically </w:t>
      </w:r>
      <w:proofErr w:type="spellStart"/>
      <w:r w:rsidR="003F56A7" w:rsidRPr="003F56A7">
        <w:rPr>
          <w:lang w:val="en-GB"/>
        </w:rPr>
        <w:t>analyze</w:t>
      </w:r>
      <w:proofErr w:type="spellEnd"/>
      <w:r w:rsidR="003F56A7" w:rsidRPr="003F56A7">
        <w:rPr>
          <w:lang w:val="en-GB"/>
        </w:rPr>
        <w:t xml:space="preserve"> code, understand object-oriented programming </w:t>
      </w:r>
      <w:r w:rsidR="003F56A7" w:rsidRPr="003F56A7">
        <w:rPr>
          <w:lang w:val="en-GB"/>
        </w:rPr>
        <w:lastRenderedPageBreak/>
        <w:t>principles, and construct basic Java applications.</w:t>
      </w:r>
      <w:r w:rsidRPr="000153DA">
        <w:rPr>
          <w:lang w:val="en-GB"/>
        </w:rPr>
        <w:br/>
        <w:t xml:space="preserve">12 </w:t>
      </w:r>
      <w:proofErr w:type="gramStart"/>
      <w:r w:rsidRPr="000153DA">
        <w:rPr>
          <w:lang w:val="en-GB"/>
        </w:rPr>
        <w:t>ECTS</w:t>
      </w:r>
      <w:proofErr w:type="gramEnd"/>
    </w:p>
    <w:p w14:paraId="5D2651BB" w14:textId="692411A1" w:rsidR="003F56A7" w:rsidRDefault="001E14A9" w:rsidP="001E14A9">
      <w:pPr>
        <w:pStyle w:val="ListParagraph"/>
        <w:numPr>
          <w:ilvl w:val="0"/>
          <w:numId w:val="2"/>
        </w:numPr>
        <w:rPr>
          <w:lang w:val="en-GB"/>
        </w:rPr>
      </w:pPr>
      <w:r w:rsidRPr="001E14A9">
        <w:rPr>
          <w:lang w:val="en-GB"/>
        </w:rPr>
        <w:t>Advanced Java</w:t>
      </w:r>
      <w:r w:rsidRPr="001E14A9">
        <w:rPr>
          <w:lang w:val="en-GB"/>
        </w:rPr>
        <w:br/>
      </w:r>
      <w:r w:rsidR="000153DA">
        <w:rPr>
          <w:lang w:val="en-GB"/>
        </w:rPr>
        <w:t>T</w:t>
      </w:r>
      <w:r w:rsidRPr="001E14A9">
        <w:rPr>
          <w:lang w:val="en-GB"/>
        </w:rPr>
        <w:t>he module presents the techniques for</w:t>
      </w:r>
      <w:r>
        <w:rPr>
          <w:lang w:val="en-GB"/>
        </w:rPr>
        <w:t xml:space="preserve"> </w:t>
      </w:r>
      <w:r w:rsidRPr="001E14A9">
        <w:rPr>
          <w:lang w:val="en-GB"/>
        </w:rPr>
        <w:t>good Java programming, and the Java Framework API</w:t>
      </w:r>
      <w:r w:rsidRPr="001E14A9">
        <w:rPr>
          <w:lang w:val="en-GB"/>
        </w:rPr>
        <w:t xml:space="preserve"> </w:t>
      </w:r>
    </w:p>
    <w:p w14:paraId="458F10AE" w14:textId="638DF2DA" w:rsidR="001E14A9" w:rsidRPr="001E14A9" w:rsidRDefault="003F56A7" w:rsidP="003F56A7">
      <w:pPr>
        <w:pStyle w:val="ListParagraph"/>
        <w:rPr>
          <w:lang w:val="en-GB"/>
        </w:rPr>
      </w:pPr>
      <w:r w:rsidRPr="003F56A7">
        <w:rPr>
          <w:lang w:val="en-GB"/>
        </w:rPr>
        <w:t xml:space="preserve">The Advanced Java module is designed to empower students with a deeper understanding of the Java programming language, equipping them with the expertise needed to tackle complex software projects and leverage Java's rich ecosystem effectively. Throughout this module, students will master advanced Java concepts and frameworks, enabling them to critically </w:t>
      </w:r>
      <w:proofErr w:type="spellStart"/>
      <w:r w:rsidRPr="003F56A7">
        <w:rPr>
          <w:lang w:val="en-GB"/>
        </w:rPr>
        <w:t>analyze</w:t>
      </w:r>
      <w:proofErr w:type="spellEnd"/>
      <w:r w:rsidRPr="003F56A7">
        <w:rPr>
          <w:lang w:val="en-GB"/>
        </w:rPr>
        <w:t xml:space="preserve"> and apply their knowledge to real-world software development scenarios.</w:t>
      </w:r>
      <w:r w:rsidR="001E14A9">
        <w:rPr>
          <w:lang w:val="en-GB"/>
        </w:rPr>
        <w:br/>
      </w:r>
      <w:r w:rsidR="001E14A9" w:rsidRPr="001E14A9">
        <w:rPr>
          <w:lang w:val="en-GB"/>
        </w:rPr>
        <w:t xml:space="preserve">12 </w:t>
      </w:r>
      <w:proofErr w:type="gramStart"/>
      <w:r w:rsidR="001E14A9" w:rsidRPr="001E14A9">
        <w:rPr>
          <w:lang w:val="en-GB"/>
        </w:rPr>
        <w:t>ECTS</w:t>
      </w:r>
      <w:proofErr w:type="gramEnd"/>
    </w:p>
    <w:p w14:paraId="2CC53BD9" w14:textId="563CBCBE" w:rsidR="001E14A9" w:rsidRPr="001E14A9" w:rsidRDefault="001E14A9" w:rsidP="001E14A9">
      <w:pPr>
        <w:pStyle w:val="ListParagraph"/>
        <w:numPr>
          <w:ilvl w:val="0"/>
          <w:numId w:val="2"/>
        </w:numPr>
        <w:rPr>
          <w:lang w:val="en-GB"/>
        </w:rPr>
      </w:pPr>
      <w:r w:rsidRPr="001E14A9">
        <w:rPr>
          <w:lang w:val="en-GB"/>
        </w:rPr>
        <w:t>DBMS and SQL</w:t>
      </w:r>
      <w:r w:rsidRPr="001E14A9">
        <w:rPr>
          <w:lang w:val="en-GB"/>
        </w:rPr>
        <w:br/>
      </w:r>
      <w:r w:rsidR="000153DA">
        <w:rPr>
          <w:lang w:val="en-GB"/>
        </w:rPr>
        <w:t>T</w:t>
      </w:r>
      <w:r w:rsidRPr="001E14A9">
        <w:rPr>
          <w:lang w:val="en-GB"/>
        </w:rPr>
        <w:t>he module defines the techniques for the</w:t>
      </w:r>
      <w:r w:rsidRPr="001E14A9">
        <w:rPr>
          <w:lang w:val="en-GB"/>
        </w:rPr>
        <w:t xml:space="preserve"> </w:t>
      </w:r>
      <w:r w:rsidRPr="001E14A9">
        <w:rPr>
          <w:lang w:val="en-GB"/>
        </w:rPr>
        <w:t>data persistence and for data access via the Structured</w:t>
      </w:r>
      <w:r>
        <w:rPr>
          <w:lang w:val="en-GB"/>
        </w:rPr>
        <w:t xml:space="preserve"> </w:t>
      </w:r>
      <w:r w:rsidRPr="001E14A9">
        <w:rPr>
          <w:lang w:val="en-GB"/>
        </w:rPr>
        <w:t>Query Language</w:t>
      </w:r>
      <w:r w:rsidR="003F56A7">
        <w:rPr>
          <w:lang w:val="en-GB"/>
        </w:rPr>
        <w:br/>
      </w:r>
      <w:r w:rsidR="003F56A7" w:rsidRPr="003F56A7">
        <w:rPr>
          <w:lang w:val="en-GB"/>
        </w:rPr>
        <w:t xml:space="preserve">The DBMS and SQL module offers a comprehensive exploration of Database Management Systems (DBMS) and Structured Query Language (SQL). Designed for students pursuing a deeper understanding of data management and database design, this module equips them with the skills required to critically </w:t>
      </w:r>
      <w:proofErr w:type="spellStart"/>
      <w:r w:rsidR="003F56A7" w:rsidRPr="003F56A7">
        <w:rPr>
          <w:lang w:val="en-GB"/>
        </w:rPr>
        <w:t>analyze</w:t>
      </w:r>
      <w:proofErr w:type="spellEnd"/>
      <w:r w:rsidR="003F56A7" w:rsidRPr="003F56A7">
        <w:rPr>
          <w:lang w:val="en-GB"/>
        </w:rPr>
        <w:t xml:space="preserve"> data relations, plan and implement databases on a Relational Database Management System (RDBMS), and employ advanced SQL commands effectively.</w:t>
      </w:r>
      <w:r>
        <w:rPr>
          <w:lang w:val="en-GB"/>
        </w:rPr>
        <w:br/>
      </w:r>
      <w:r w:rsidRPr="001E14A9">
        <w:rPr>
          <w:lang w:val="en-GB"/>
        </w:rPr>
        <w:t xml:space="preserve">12 </w:t>
      </w:r>
      <w:proofErr w:type="gramStart"/>
      <w:r w:rsidRPr="001E14A9">
        <w:rPr>
          <w:lang w:val="en-GB"/>
        </w:rPr>
        <w:t>ECTS</w:t>
      </w:r>
      <w:proofErr w:type="gramEnd"/>
    </w:p>
    <w:p w14:paraId="27B742A2" w14:textId="6A7C859A" w:rsidR="001E14A9" w:rsidRDefault="001E14A9" w:rsidP="001E14A9">
      <w:pPr>
        <w:pStyle w:val="ListParagraph"/>
        <w:numPr>
          <w:ilvl w:val="0"/>
          <w:numId w:val="2"/>
        </w:numPr>
        <w:rPr>
          <w:lang w:val="en-GB"/>
        </w:rPr>
      </w:pPr>
      <w:r w:rsidRPr="001E14A9">
        <w:rPr>
          <w:lang w:val="en-GB"/>
        </w:rPr>
        <w:t>Access to</w:t>
      </w:r>
      <w:r w:rsidRPr="001E14A9">
        <w:rPr>
          <w:lang w:val="en-GB"/>
        </w:rPr>
        <w:t xml:space="preserve"> </w:t>
      </w:r>
      <w:r w:rsidRPr="001E14A9">
        <w:rPr>
          <w:lang w:val="en-GB"/>
        </w:rPr>
        <w:t>Databases from</w:t>
      </w:r>
      <w:r w:rsidRPr="001E14A9">
        <w:rPr>
          <w:lang w:val="en-GB"/>
        </w:rPr>
        <w:t xml:space="preserve"> </w:t>
      </w:r>
      <w:r w:rsidRPr="001E14A9">
        <w:rPr>
          <w:lang w:val="en-GB"/>
        </w:rPr>
        <w:t>Applications</w:t>
      </w:r>
      <w:r w:rsidRPr="001E14A9">
        <w:rPr>
          <w:lang w:val="en-GB"/>
        </w:rPr>
        <w:br/>
      </w:r>
      <w:r w:rsidR="000153DA">
        <w:rPr>
          <w:lang w:val="en-GB"/>
        </w:rPr>
        <w:t>T</w:t>
      </w:r>
      <w:r w:rsidRPr="001E14A9">
        <w:rPr>
          <w:lang w:val="en-GB"/>
        </w:rPr>
        <w:t>he module defines</w:t>
      </w:r>
      <w:r w:rsidRPr="001E14A9">
        <w:rPr>
          <w:lang w:val="en-GB"/>
        </w:rPr>
        <w:t xml:space="preserve"> </w:t>
      </w:r>
      <w:r w:rsidRPr="001E14A9">
        <w:rPr>
          <w:lang w:val="en-GB"/>
        </w:rPr>
        <w:t>the techniques remote accesso to persistent data from a</w:t>
      </w:r>
      <w:r>
        <w:rPr>
          <w:lang w:val="en-GB"/>
        </w:rPr>
        <w:t xml:space="preserve"> </w:t>
      </w:r>
      <w:r w:rsidRPr="001E14A9">
        <w:rPr>
          <w:lang w:val="en-GB"/>
        </w:rPr>
        <w:t>Java application</w:t>
      </w:r>
      <w:r w:rsidR="003F56A7">
        <w:rPr>
          <w:lang w:val="en-GB"/>
        </w:rPr>
        <w:br/>
      </w:r>
      <w:r w:rsidR="003F56A7" w:rsidRPr="003F56A7">
        <w:rPr>
          <w:lang w:val="en-GB"/>
        </w:rPr>
        <w:t>The Access to Databases from Applications module offers students a comprehensive exploration of the critical intersection between application development and database management. This module equips students with the skills and knowledge required to effectively access, manipulate, and manage data stored in Relational Database Management Systems (RDBMS) from Java applications. Through this course, students will gain a deep understanding of access control, access control systems, and the use of the Java Persistence API (JPA) framework.</w:t>
      </w:r>
    </w:p>
    <w:p w14:paraId="4B813651" w14:textId="70077F32" w:rsidR="001E14A9" w:rsidRPr="001E14A9" w:rsidRDefault="001E14A9" w:rsidP="001E14A9">
      <w:pPr>
        <w:pStyle w:val="ListParagraph"/>
        <w:rPr>
          <w:lang w:val="en-GB"/>
        </w:rPr>
      </w:pPr>
      <w:r w:rsidRPr="001E14A9">
        <w:rPr>
          <w:lang w:val="en-GB"/>
        </w:rPr>
        <w:t>12 ECTS</w:t>
      </w:r>
    </w:p>
    <w:p w14:paraId="26187F78" w14:textId="604858FB" w:rsidR="001E14A9" w:rsidRPr="001E14A9" w:rsidRDefault="001E14A9" w:rsidP="001E14A9">
      <w:pPr>
        <w:pStyle w:val="ListParagraph"/>
        <w:numPr>
          <w:ilvl w:val="0"/>
          <w:numId w:val="2"/>
        </w:numPr>
        <w:rPr>
          <w:lang w:val="en-GB"/>
        </w:rPr>
      </w:pPr>
      <w:r w:rsidRPr="001E14A9">
        <w:rPr>
          <w:lang w:val="en-GB"/>
        </w:rPr>
        <w:t>Web Applications</w:t>
      </w:r>
      <w:r w:rsidRPr="001E14A9">
        <w:rPr>
          <w:lang w:val="en-GB"/>
        </w:rPr>
        <w:br/>
      </w:r>
      <w:r w:rsidRPr="001E14A9">
        <w:rPr>
          <w:lang w:val="en-GB"/>
        </w:rPr>
        <w:t>Module covers implementation of the full</w:t>
      </w:r>
      <w:r w:rsidRPr="001E14A9">
        <w:rPr>
          <w:lang w:val="en-GB"/>
        </w:rPr>
        <w:t xml:space="preserve"> </w:t>
      </w:r>
      <w:r w:rsidRPr="001E14A9">
        <w:rPr>
          <w:lang w:val="en-GB"/>
        </w:rPr>
        <w:t>software web application project, back-end, front-end and</w:t>
      </w:r>
      <w:r w:rsidRPr="001E14A9">
        <w:rPr>
          <w:lang w:val="en-GB"/>
        </w:rPr>
        <w:t xml:space="preserve"> </w:t>
      </w:r>
      <w:r w:rsidRPr="001E14A9">
        <w:rPr>
          <w:lang w:val="en-GB"/>
        </w:rPr>
        <w:t>management of third-party systems used for data</w:t>
      </w:r>
      <w:r>
        <w:rPr>
          <w:lang w:val="en-GB"/>
        </w:rPr>
        <w:t xml:space="preserve"> </w:t>
      </w:r>
      <w:r w:rsidRPr="001E14A9">
        <w:rPr>
          <w:lang w:val="en-GB"/>
        </w:rPr>
        <w:t>persistence</w:t>
      </w:r>
      <w:r w:rsidR="003F56A7">
        <w:rPr>
          <w:lang w:val="en-GB"/>
        </w:rPr>
        <w:br/>
      </w:r>
      <w:r w:rsidR="003F56A7" w:rsidRPr="003F56A7">
        <w:rPr>
          <w:lang w:val="en-GB"/>
        </w:rPr>
        <w:t>The Web Applications module provides students with an in-depth exploration of the technologies and principles behind modern web development. Students will develop a profound understanding of web application architecture, design patterns, and the intricacies of web protocols. This module equips them with the skills and critical knowledge necessary to design, develop, and deploy web-based software systems, with a specific focus on the J2EE framework and the Java Spring Framework.</w:t>
      </w:r>
      <w:r>
        <w:rPr>
          <w:lang w:val="en-GB"/>
        </w:rPr>
        <w:br/>
      </w:r>
      <w:r w:rsidRPr="001E14A9">
        <w:rPr>
          <w:lang w:val="en-GB"/>
        </w:rPr>
        <w:t xml:space="preserve">12 </w:t>
      </w:r>
      <w:proofErr w:type="gramStart"/>
      <w:r w:rsidRPr="001E14A9">
        <w:rPr>
          <w:lang w:val="en-GB"/>
        </w:rPr>
        <w:t>ECTS</w:t>
      </w:r>
      <w:proofErr w:type="gramEnd"/>
    </w:p>
    <w:p w14:paraId="54E2CCF9" w14:textId="44A9DFE8" w:rsidR="001E14A9" w:rsidRPr="001E14A9" w:rsidRDefault="001E14A9" w:rsidP="001E14A9">
      <w:pPr>
        <w:pStyle w:val="ListParagraph"/>
        <w:numPr>
          <w:ilvl w:val="0"/>
          <w:numId w:val="2"/>
        </w:numPr>
        <w:rPr>
          <w:lang w:val="en-GB"/>
        </w:rPr>
      </w:pPr>
      <w:r w:rsidRPr="001E14A9">
        <w:rPr>
          <w:lang w:val="en-GB"/>
        </w:rPr>
        <w:t>Research Methods</w:t>
      </w:r>
      <w:r>
        <w:rPr>
          <w:lang w:val="en-GB"/>
        </w:rPr>
        <w:br/>
        <w:t xml:space="preserve"> 6 ECTS</w:t>
      </w:r>
    </w:p>
    <w:p w14:paraId="7B2E0946" w14:textId="073972A8" w:rsidR="003F56A7" w:rsidRPr="003F56A7" w:rsidRDefault="001E14A9" w:rsidP="003F56A7">
      <w:pPr>
        <w:pStyle w:val="ListParagraph"/>
        <w:numPr>
          <w:ilvl w:val="0"/>
          <w:numId w:val="2"/>
        </w:numPr>
        <w:rPr>
          <w:lang w:val="en-GB"/>
        </w:rPr>
      </w:pPr>
      <w:r w:rsidRPr="001E14A9">
        <w:rPr>
          <w:lang w:val="en-GB"/>
        </w:rPr>
        <w:t>Dissertation</w:t>
      </w:r>
      <w:r>
        <w:rPr>
          <w:lang w:val="en-GB"/>
        </w:rPr>
        <w:t xml:space="preserve"> </w:t>
      </w:r>
      <w:r w:rsidR="003F56A7">
        <w:rPr>
          <w:lang w:val="en-GB"/>
        </w:rPr>
        <w:br/>
      </w:r>
      <w:r w:rsidR="003F56A7" w:rsidRPr="003F56A7">
        <w:rPr>
          <w:lang w:val="en-GB"/>
        </w:rPr>
        <w:t xml:space="preserve">The dissertation is a compulsory element of Master of Science in Java Programming. </w:t>
      </w:r>
    </w:p>
    <w:p w14:paraId="3026B7C5" w14:textId="707DD7CF" w:rsidR="003F56A7" w:rsidRPr="003F56A7" w:rsidRDefault="003F56A7" w:rsidP="003F56A7">
      <w:pPr>
        <w:pStyle w:val="ListParagraph"/>
        <w:rPr>
          <w:lang w:val="en-GB"/>
        </w:rPr>
      </w:pPr>
      <w:r w:rsidRPr="003F56A7">
        <w:rPr>
          <w:lang w:val="en-GB"/>
        </w:rPr>
        <w:t xml:space="preserve">Dissertation is based on a major piece of work that involves applying material encountered in the taught component of the degree, and extending that knowledge with the student's </w:t>
      </w:r>
      <w:r w:rsidRPr="003F56A7">
        <w:rPr>
          <w:lang w:val="en-GB"/>
        </w:rPr>
        <w:lastRenderedPageBreak/>
        <w:t xml:space="preserve">contribution, under the guidance of a supervisor. This component of </w:t>
      </w:r>
      <w:r>
        <w:rPr>
          <w:lang w:val="en-GB"/>
        </w:rPr>
        <w:t xml:space="preserve">the </w:t>
      </w:r>
      <w:proofErr w:type="gramStart"/>
      <w:r w:rsidRPr="003F56A7">
        <w:rPr>
          <w:lang w:val="en-GB"/>
        </w:rPr>
        <w:t>Master</w:t>
      </w:r>
      <w:r>
        <w:rPr>
          <w:lang w:val="en-GB"/>
        </w:rPr>
        <w:t>’</w:t>
      </w:r>
      <w:r w:rsidRPr="003F56A7">
        <w:rPr>
          <w:lang w:val="en-GB"/>
        </w:rPr>
        <w:t>s</w:t>
      </w:r>
      <w:proofErr w:type="gramEnd"/>
      <w:r w:rsidRPr="003F56A7">
        <w:rPr>
          <w:lang w:val="en-GB"/>
        </w:rPr>
        <w:t xml:space="preserve"> degree provides </w:t>
      </w:r>
      <w:r>
        <w:rPr>
          <w:lang w:val="en-GB"/>
        </w:rPr>
        <w:t xml:space="preserve">an </w:t>
      </w:r>
      <w:r w:rsidRPr="003F56A7">
        <w:rPr>
          <w:lang w:val="en-GB"/>
        </w:rPr>
        <w:t xml:space="preserve">opportunity for students to pursue a single topic in depth and to demonstrate evidence of research ability at a Masters level. The topic is typically a current problem in the broad area of their MSc programme. </w:t>
      </w:r>
    </w:p>
    <w:p w14:paraId="20D62B3D" w14:textId="382848C4" w:rsidR="001E14A9" w:rsidRDefault="003F56A7" w:rsidP="003F56A7">
      <w:pPr>
        <w:pStyle w:val="ListParagraph"/>
        <w:rPr>
          <w:lang w:val="en-GB"/>
        </w:rPr>
      </w:pPr>
      <w:r w:rsidRPr="003F56A7">
        <w:rPr>
          <w:lang w:val="en-GB"/>
        </w:rPr>
        <w:t>The dissertation usually involves experimental or theoretical research, or a substantial literature survey on a specific topic.</w:t>
      </w:r>
      <w:r w:rsidR="000153DA">
        <w:rPr>
          <w:lang w:val="en-GB"/>
        </w:rPr>
        <w:br/>
      </w:r>
      <w:r w:rsidR="000153DA">
        <w:rPr>
          <w:lang w:val="en-GB"/>
        </w:rPr>
        <w:t xml:space="preserve">24 </w:t>
      </w:r>
      <w:proofErr w:type="gramStart"/>
      <w:r w:rsidR="000153DA">
        <w:rPr>
          <w:lang w:val="en-GB"/>
        </w:rPr>
        <w:t>ECTS</w:t>
      </w:r>
      <w:proofErr w:type="gramEnd"/>
    </w:p>
    <w:p w14:paraId="0A4B8289" w14:textId="50C1DA60" w:rsidR="001E14A9" w:rsidRDefault="001E14A9" w:rsidP="001E14A9">
      <w:pPr>
        <w:rPr>
          <w:lang w:val="en-GB"/>
        </w:rPr>
      </w:pPr>
      <w:r>
        <w:rPr>
          <w:lang w:val="en-GB"/>
        </w:rPr>
        <w:t>Total 90 ECTS</w:t>
      </w:r>
    </w:p>
    <w:p w14:paraId="2B51D1B2" w14:textId="77777777" w:rsidR="001E14A9" w:rsidRDefault="001E14A9" w:rsidP="001E14A9">
      <w:pPr>
        <w:rPr>
          <w:lang w:val="en-GB"/>
        </w:rPr>
      </w:pPr>
    </w:p>
    <w:p w14:paraId="01F92A16" w14:textId="2F9C5107" w:rsidR="001E14A9" w:rsidRPr="001E14A9" w:rsidRDefault="001E14A9" w:rsidP="001E14A9">
      <w:pPr>
        <w:rPr>
          <w:lang w:val="en-GB"/>
        </w:rPr>
      </w:pPr>
      <w:r w:rsidRPr="001E14A9">
        <w:rPr>
          <w:lang w:val="en-GB"/>
        </w:rPr>
        <w:t>Programme can be delivered full and/or part time</w:t>
      </w:r>
      <w:r>
        <w:rPr>
          <w:lang w:val="en-GB"/>
        </w:rPr>
        <w:t xml:space="preserve"> </w:t>
      </w:r>
      <w:r w:rsidRPr="001E14A9">
        <w:rPr>
          <w:lang w:val="en-GB"/>
        </w:rPr>
        <w:t>depending on the availability of students.</w:t>
      </w:r>
    </w:p>
    <w:p w14:paraId="36FBBDA5" w14:textId="2BC5F202" w:rsidR="00601DC3" w:rsidRDefault="001E14A9" w:rsidP="00601DC3">
      <w:pPr>
        <w:rPr>
          <w:lang w:val="en-GB"/>
        </w:rPr>
      </w:pPr>
      <w:r w:rsidRPr="001E14A9">
        <w:rPr>
          <w:lang w:val="en-GB"/>
        </w:rPr>
        <w:t>Part-time: 32 Months</w:t>
      </w:r>
    </w:p>
    <w:p w14:paraId="6D8FAF31" w14:textId="77777777" w:rsidR="001E14A9" w:rsidRPr="001E14A9" w:rsidRDefault="001E14A9" w:rsidP="001E14A9">
      <w:pPr>
        <w:rPr>
          <w:lang w:val="en-GB"/>
        </w:rPr>
      </w:pPr>
      <w:r w:rsidRPr="001E14A9">
        <w:rPr>
          <w:lang w:val="en-GB"/>
        </w:rPr>
        <w:t>Semester 1 Module 1, 2</w:t>
      </w:r>
    </w:p>
    <w:p w14:paraId="3C40D2BA" w14:textId="77777777" w:rsidR="001E14A9" w:rsidRPr="001E14A9" w:rsidRDefault="001E14A9" w:rsidP="001E14A9">
      <w:pPr>
        <w:rPr>
          <w:lang w:val="en-GB"/>
        </w:rPr>
      </w:pPr>
      <w:r w:rsidRPr="001E14A9">
        <w:rPr>
          <w:lang w:val="en-GB"/>
        </w:rPr>
        <w:t>Semester 2 Module 3, 4</w:t>
      </w:r>
    </w:p>
    <w:p w14:paraId="1DE10104" w14:textId="77777777" w:rsidR="001E14A9" w:rsidRPr="001E14A9" w:rsidRDefault="001E14A9" w:rsidP="001E14A9">
      <w:pPr>
        <w:rPr>
          <w:lang w:val="en-GB"/>
        </w:rPr>
      </w:pPr>
      <w:r w:rsidRPr="001E14A9">
        <w:rPr>
          <w:lang w:val="en-GB"/>
        </w:rPr>
        <w:t>Semester 3 Module 5</w:t>
      </w:r>
    </w:p>
    <w:p w14:paraId="13AB7BB5" w14:textId="77777777" w:rsidR="001E14A9" w:rsidRPr="001E14A9" w:rsidRDefault="001E14A9" w:rsidP="001E14A9">
      <w:pPr>
        <w:rPr>
          <w:lang w:val="en-GB"/>
        </w:rPr>
      </w:pPr>
      <w:r w:rsidRPr="001E14A9">
        <w:rPr>
          <w:lang w:val="en-GB"/>
        </w:rPr>
        <w:t>Semester 4 Module 6 + Dissertation</w:t>
      </w:r>
      <w:r>
        <w:rPr>
          <w:lang w:val="en-GB"/>
        </w:rPr>
        <w:t xml:space="preserve"> </w:t>
      </w:r>
      <w:r w:rsidRPr="001E14A9">
        <w:rPr>
          <w:lang w:val="en-GB"/>
        </w:rPr>
        <w:t xml:space="preserve">kick </w:t>
      </w:r>
      <w:proofErr w:type="gramStart"/>
      <w:r w:rsidRPr="001E14A9">
        <w:rPr>
          <w:lang w:val="en-GB"/>
        </w:rPr>
        <w:t>off</w:t>
      </w:r>
      <w:proofErr w:type="gramEnd"/>
    </w:p>
    <w:p w14:paraId="70728730" w14:textId="77777777" w:rsidR="001E14A9" w:rsidRDefault="001E14A9" w:rsidP="001E14A9">
      <w:pPr>
        <w:rPr>
          <w:lang w:val="en-GB"/>
        </w:rPr>
      </w:pPr>
      <w:r w:rsidRPr="001E14A9">
        <w:rPr>
          <w:lang w:val="en-GB"/>
        </w:rPr>
        <w:t>Semester 5 complete dissertation</w:t>
      </w:r>
    </w:p>
    <w:p w14:paraId="27525FEC" w14:textId="77777777" w:rsidR="001E14A9" w:rsidRDefault="001E14A9" w:rsidP="001E14A9">
      <w:pPr>
        <w:rPr>
          <w:lang w:val="en-GB"/>
        </w:rPr>
      </w:pPr>
    </w:p>
    <w:p w14:paraId="13967BB5" w14:textId="77777777" w:rsidR="001E14A9" w:rsidRPr="001E14A9" w:rsidRDefault="001E14A9" w:rsidP="001E14A9">
      <w:pPr>
        <w:rPr>
          <w:lang w:val="en-GB"/>
        </w:rPr>
      </w:pPr>
      <w:r w:rsidRPr="001E14A9">
        <w:rPr>
          <w:lang w:val="en-GB"/>
        </w:rPr>
        <w:t>Full- Time: 18 Months</w:t>
      </w:r>
    </w:p>
    <w:p w14:paraId="0F148C6C" w14:textId="77777777" w:rsidR="001E14A9" w:rsidRPr="001E14A9" w:rsidRDefault="001E14A9" w:rsidP="001E14A9">
      <w:pPr>
        <w:rPr>
          <w:lang w:val="en-GB"/>
        </w:rPr>
      </w:pPr>
      <w:r w:rsidRPr="001E14A9">
        <w:rPr>
          <w:lang w:val="en-GB"/>
        </w:rPr>
        <w:t>Semester 1 Module 1, 2, 3, 4</w:t>
      </w:r>
    </w:p>
    <w:p w14:paraId="22CAC80D" w14:textId="443FBA3D" w:rsidR="001E14A9" w:rsidRPr="001E14A9" w:rsidRDefault="001E14A9" w:rsidP="001E14A9">
      <w:pPr>
        <w:rPr>
          <w:lang w:val="en-GB"/>
        </w:rPr>
      </w:pPr>
      <w:r w:rsidRPr="001E14A9">
        <w:rPr>
          <w:lang w:val="en-GB"/>
        </w:rPr>
        <w:t>Semester 2 Module 5, 6 + Dissertatio</w:t>
      </w:r>
      <w:r>
        <w:rPr>
          <w:lang w:val="en-GB"/>
        </w:rPr>
        <w:t xml:space="preserve">n </w:t>
      </w:r>
      <w:r w:rsidRPr="001E14A9">
        <w:rPr>
          <w:lang w:val="en-GB"/>
        </w:rPr>
        <w:t xml:space="preserve">kick </w:t>
      </w:r>
      <w:proofErr w:type="gramStart"/>
      <w:r w:rsidRPr="001E14A9">
        <w:rPr>
          <w:lang w:val="en-GB"/>
        </w:rPr>
        <w:t>off</w:t>
      </w:r>
      <w:proofErr w:type="gramEnd"/>
    </w:p>
    <w:p w14:paraId="083D4E2B" w14:textId="724A9400" w:rsidR="001E14A9" w:rsidRDefault="001E14A9" w:rsidP="001E14A9">
      <w:pPr>
        <w:rPr>
          <w:lang w:val="en-GB"/>
        </w:rPr>
      </w:pPr>
      <w:r w:rsidRPr="001E14A9">
        <w:rPr>
          <w:lang w:val="en-GB"/>
        </w:rPr>
        <w:t>Semester 3 complete dissertation</w:t>
      </w:r>
      <w:r>
        <w:rPr>
          <w:lang w:val="en-GB"/>
        </w:rPr>
        <w:t xml:space="preserve"> </w:t>
      </w:r>
    </w:p>
    <w:p w14:paraId="25D9C72C" w14:textId="77777777" w:rsidR="003F56A7" w:rsidRDefault="003F56A7" w:rsidP="001E14A9">
      <w:pPr>
        <w:rPr>
          <w:lang w:val="en-GB"/>
        </w:rPr>
      </w:pPr>
    </w:p>
    <w:p w14:paraId="47619C15" w14:textId="6C3CDD69" w:rsidR="003F56A7" w:rsidRPr="001E14A9" w:rsidRDefault="003F56A7" w:rsidP="001E14A9">
      <w:pPr>
        <w:rPr>
          <w:lang w:val="en-GB"/>
        </w:rPr>
      </w:pPr>
      <w:r>
        <w:rPr>
          <w:lang w:val="en-GB"/>
        </w:rPr>
        <w:t>Price: €3,000</w:t>
      </w:r>
    </w:p>
    <w:p w14:paraId="32EC6A9D" w14:textId="77777777" w:rsidR="001E14A9" w:rsidRDefault="001E14A9" w:rsidP="001E14A9">
      <w:pPr>
        <w:rPr>
          <w:lang w:val="en-GB"/>
        </w:rPr>
      </w:pPr>
    </w:p>
    <w:p w14:paraId="7801A20A" w14:textId="64BBB1F9" w:rsidR="00E770B0" w:rsidRDefault="00E770B0" w:rsidP="001E14A9">
      <w:pPr>
        <w:rPr>
          <w:lang w:val="en-GB"/>
        </w:rPr>
      </w:pPr>
      <w:proofErr w:type="spellStart"/>
      <w:r>
        <w:rPr>
          <w:lang w:val="en-GB"/>
        </w:rPr>
        <w:t>eGO</w:t>
      </w:r>
      <w:proofErr w:type="spellEnd"/>
      <w:r>
        <w:rPr>
          <w:lang w:val="en-GB"/>
        </w:rPr>
        <w:t xml:space="preserve"> Education and its </w:t>
      </w:r>
      <w:r w:rsidRPr="00E770B0">
        <w:rPr>
          <w:lang w:val="en-GB"/>
        </w:rPr>
        <w:t>degree programmes are fully accredited by the Malta Further and Higher Education Authority (MFHEA). With this accreditation your degree programmes can be recognised in many countries. This allows you to further your studies in different countries and you can have your skills and competences acknowledged within a wider geographical labour market.</w:t>
      </w:r>
    </w:p>
    <w:p w14:paraId="70B1F02D" w14:textId="4F0C1097" w:rsidR="00E770B0" w:rsidRPr="00E770B0" w:rsidRDefault="00E770B0" w:rsidP="00E770B0">
      <w:pPr>
        <w:rPr>
          <w:lang w:val="en-GB"/>
        </w:rPr>
      </w:pPr>
      <w:r w:rsidRPr="00E770B0">
        <w:rPr>
          <w:lang w:val="en-GB"/>
        </w:rPr>
        <w:t>The participation of Malta in the Qualifications Framework of the European Higher Education Area</w:t>
      </w:r>
      <w:r w:rsidRPr="00E770B0">
        <w:rPr>
          <w:lang w:val="en-GB"/>
        </w:rPr>
        <w:t xml:space="preserve"> implies that your degree can be recogni</w:t>
      </w:r>
      <w:r>
        <w:rPr>
          <w:lang w:val="en-GB"/>
        </w:rPr>
        <w:t>s</w:t>
      </w:r>
      <w:r w:rsidRPr="00E770B0">
        <w:rPr>
          <w:lang w:val="en-GB"/>
        </w:rPr>
        <w:t>ed in the 49 member states of the European Higher Education Area (EHEA) including all members of the European Union, the European Economic Area plus eight Eurasian countries</w:t>
      </w:r>
      <w:r>
        <w:rPr>
          <w:lang w:val="en-GB"/>
        </w:rPr>
        <w:t>.</w:t>
      </w:r>
    </w:p>
    <w:p w14:paraId="5A9DD7CA" w14:textId="42DD8C27" w:rsidR="00E770B0" w:rsidRPr="001E14A9" w:rsidRDefault="00E770B0" w:rsidP="00E770B0">
      <w:pPr>
        <w:rPr>
          <w:lang w:val="en-GB"/>
        </w:rPr>
      </w:pPr>
      <w:r w:rsidRPr="00E770B0">
        <w:rPr>
          <w:lang w:val="en-GB"/>
        </w:rPr>
        <w:t>Similarly,</w:t>
      </w:r>
      <w:r w:rsidRPr="00E770B0">
        <w:rPr>
          <w:lang w:val="en-GB"/>
        </w:rPr>
        <w:t xml:space="preserve"> Malta´s participation in the Transnational Qualifications Framework </w:t>
      </w:r>
      <w:r>
        <w:rPr>
          <w:lang w:val="en-GB"/>
        </w:rPr>
        <w:t>allows</w:t>
      </w:r>
      <w:r w:rsidRPr="00E770B0">
        <w:rPr>
          <w:lang w:val="en-GB"/>
        </w:rPr>
        <w:t xml:space="preserve"> your degree </w:t>
      </w:r>
      <w:r>
        <w:rPr>
          <w:lang w:val="en-GB"/>
        </w:rPr>
        <w:t>to</w:t>
      </w:r>
      <w:r w:rsidRPr="00E770B0">
        <w:rPr>
          <w:lang w:val="en-GB"/>
        </w:rPr>
        <w:t xml:space="preserve"> be recognised in 31 member states of the Commonwealth in Africa, Asia, Caribbean, Europe, and the Pacific regions</w:t>
      </w:r>
      <w:r>
        <w:rPr>
          <w:lang w:val="en-GB"/>
        </w:rPr>
        <w:t>.</w:t>
      </w:r>
    </w:p>
    <w:p w14:paraId="5EF1E2BC" w14:textId="77777777" w:rsidR="00E770B0" w:rsidRPr="00E770B0" w:rsidRDefault="00E770B0" w:rsidP="00E770B0">
      <w:pPr>
        <w:rPr>
          <w:lang w:val="en-GB"/>
        </w:rPr>
      </w:pPr>
      <w:r w:rsidRPr="00E770B0">
        <w:rPr>
          <w:lang w:val="en-GB"/>
        </w:rPr>
        <w:t>Albania</w:t>
      </w:r>
    </w:p>
    <w:p w14:paraId="00943F76" w14:textId="0106EF26" w:rsidR="00E770B0" w:rsidRPr="00E770B0" w:rsidRDefault="00E770B0" w:rsidP="00E770B0">
      <w:pPr>
        <w:rPr>
          <w:lang w:val="en-GB"/>
        </w:rPr>
      </w:pPr>
      <w:r w:rsidRPr="00E770B0">
        <w:rPr>
          <w:lang w:val="en-GB"/>
        </w:rPr>
        <w:lastRenderedPageBreak/>
        <w:t>Andorra</w:t>
      </w:r>
    </w:p>
    <w:p w14:paraId="52533A54" w14:textId="021131D7" w:rsidR="00E770B0" w:rsidRPr="00E770B0" w:rsidRDefault="00E770B0" w:rsidP="00E770B0">
      <w:pPr>
        <w:rPr>
          <w:lang w:val="en-GB"/>
        </w:rPr>
      </w:pPr>
      <w:r w:rsidRPr="00E770B0">
        <w:rPr>
          <w:lang w:val="en-GB"/>
        </w:rPr>
        <w:t>Armenia</w:t>
      </w:r>
    </w:p>
    <w:p w14:paraId="5DF185A7" w14:textId="77777777" w:rsidR="00E770B0" w:rsidRPr="00E770B0" w:rsidRDefault="00E770B0" w:rsidP="00E770B0">
      <w:pPr>
        <w:rPr>
          <w:lang w:val="en-GB"/>
        </w:rPr>
      </w:pPr>
      <w:r w:rsidRPr="00E770B0">
        <w:rPr>
          <w:lang w:val="en-GB"/>
        </w:rPr>
        <w:t xml:space="preserve"> Austria</w:t>
      </w:r>
    </w:p>
    <w:p w14:paraId="15A13482" w14:textId="77777777" w:rsidR="00E770B0" w:rsidRPr="00E770B0" w:rsidRDefault="00E770B0" w:rsidP="00E770B0">
      <w:pPr>
        <w:rPr>
          <w:lang w:val="en-GB"/>
        </w:rPr>
      </w:pPr>
      <w:r w:rsidRPr="00E770B0">
        <w:rPr>
          <w:lang w:val="en-GB"/>
        </w:rPr>
        <w:t xml:space="preserve"> Azerbaijan</w:t>
      </w:r>
    </w:p>
    <w:p w14:paraId="646814B9" w14:textId="77777777" w:rsidR="00E770B0" w:rsidRPr="00E770B0" w:rsidRDefault="00E770B0" w:rsidP="00E770B0">
      <w:pPr>
        <w:rPr>
          <w:lang w:val="en-GB"/>
        </w:rPr>
      </w:pPr>
      <w:r w:rsidRPr="00E770B0">
        <w:rPr>
          <w:lang w:val="en-GB"/>
        </w:rPr>
        <w:t xml:space="preserve"> Belarus</w:t>
      </w:r>
    </w:p>
    <w:p w14:paraId="07EFF193" w14:textId="77777777" w:rsidR="00E770B0" w:rsidRPr="00E770B0" w:rsidRDefault="00E770B0" w:rsidP="00E770B0">
      <w:pPr>
        <w:rPr>
          <w:lang w:val="en-GB"/>
        </w:rPr>
      </w:pPr>
      <w:r w:rsidRPr="00E770B0">
        <w:rPr>
          <w:lang w:val="en-GB"/>
        </w:rPr>
        <w:t xml:space="preserve"> Belgium</w:t>
      </w:r>
    </w:p>
    <w:p w14:paraId="1B134B41" w14:textId="77777777" w:rsidR="00E770B0" w:rsidRPr="00E770B0" w:rsidRDefault="00E770B0" w:rsidP="00E770B0">
      <w:pPr>
        <w:rPr>
          <w:lang w:val="en-GB"/>
        </w:rPr>
      </w:pPr>
      <w:r w:rsidRPr="00E770B0">
        <w:rPr>
          <w:lang w:val="en-GB"/>
        </w:rPr>
        <w:t xml:space="preserve"> Bosnia and Herzegovina</w:t>
      </w:r>
    </w:p>
    <w:p w14:paraId="4E3AAE97" w14:textId="77777777" w:rsidR="00E770B0" w:rsidRPr="00E770B0" w:rsidRDefault="00E770B0" w:rsidP="00E770B0">
      <w:pPr>
        <w:rPr>
          <w:lang w:val="en-GB"/>
        </w:rPr>
      </w:pPr>
      <w:r w:rsidRPr="00E770B0">
        <w:rPr>
          <w:lang w:val="en-GB"/>
        </w:rPr>
        <w:t xml:space="preserve"> Bulgaria</w:t>
      </w:r>
    </w:p>
    <w:p w14:paraId="3C48B69D" w14:textId="77777777" w:rsidR="00E770B0" w:rsidRPr="00E770B0" w:rsidRDefault="00E770B0" w:rsidP="00E770B0">
      <w:pPr>
        <w:rPr>
          <w:lang w:val="en-GB"/>
        </w:rPr>
      </w:pPr>
      <w:r w:rsidRPr="00E770B0">
        <w:rPr>
          <w:lang w:val="en-GB"/>
        </w:rPr>
        <w:t xml:space="preserve"> Croatia</w:t>
      </w:r>
    </w:p>
    <w:p w14:paraId="4C92841E" w14:textId="77777777" w:rsidR="00E770B0" w:rsidRPr="00E770B0" w:rsidRDefault="00E770B0" w:rsidP="00E770B0">
      <w:pPr>
        <w:rPr>
          <w:lang w:val="en-GB"/>
        </w:rPr>
      </w:pPr>
      <w:r w:rsidRPr="00E770B0">
        <w:rPr>
          <w:lang w:val="en-GB"/>
        </w:rPr>
        <w:t xml:space="preserve"> Cyprus</w:t>
      </w:r>
    </w:p>
    <w:p w14:paraId="2BE35FFF" w14:textId="77777777" w:rsidR="00E770B0" w:rsidRPr="00E770B0" w:rsidRDefault="00E770B0" w:rsidP="00E770B0">
      <w:pPr>
        <w:rPr>
          <w:lang w:val="en-GB"/>
        </w:rPr>
      </w:pPr>
      <w:r w:rsidRPr="00E770B0">
        <w:rPr>
          <w:lang w:val="en-GB"/>
        </w:rPr>
        <w:t xml:space="preserve"> Czech Republic</w:t>
      </w:r>
    </w:p>
    <w:p w14:paraId="4CE67F18" w14:textId="77777777" w:rsidR="00E770B0" w:rsidRPr="00E770B0" w:rsidRDefault="00E770B0" w:rsidP="00E770B0">
      <w:pPr>
        <w:rPr>
          <w:lang w:val="en-GB"/>
        </w:rPr>
      </w:pPr>
      <w:r w:rsidRPr="00E770B0">
        <w:rPr>
          <w:lang w:val="en-GB"/>
        </w:rPr>
        <w:t xml:space="preserve"> Denmark</w:t>
      </w:r>
    </w:p>
    <w:p w14:paraId="41A6A42B" w14:textId="77777777" w:rsidR="00E770B0" w:rsidRPr="00E770B0" w:rsidRDefault="00E770B0" w:rsidP="00E770B0">
      <w:pPr>
        <w:rPr>
          <w:lang w:val="en-GB"/>
        </w:rPr>
      </w:pPr>
      <w:r w:rsidRPr="00E770B0">
        <w:rPr>
          <w:lang w:val="en-GB"/>
        </w:rPr>
        <w:t xml:space="preserve"> Estonia</w:t>
      </w:r>
    </w:p>
    <w:p w14:paraId="30F4E767" w14:textId="77777777" w:rsidR="00E770B0" w:rsidRPr="00E770B0" w:rsidRDefault="00E770B0" w:rsidP="00E770B0">
      <w:pPr>
        <w:rPr>
          <w:lang w:val="en-GB"/>
        </w:rPr>
      </w:pPr>
      <w:r w:rsidRPr="00E770B0">
        <w:rPr>
          <w:lang w:val="en-GB"/>
        </w:rPr>
        <w:t xml:space="preserve"> Finland</w:t>
      </w:r>
    </w:p>
    <w:p w14:paraId="3E5E35D5" w14:textId="77777777" w:rsidR="00E770B0" w:rsidRPr="00E770B0" w:rsidRDefault="00E770B0" w:rsidP="00E770B0">
      <w:pPr>
        <w:rPr>
          <w:lang w:val="en-GB"/>
        </w:rPr>
      </w:pPr>
      <w:r w:rsidRPr="00E770B0">
        <w:rPr>
          <w:lang w:val="en-GB"/>
        </w:rPr>
        <w:t xml:space="preserve"> France</w:t>
      </w:r>
    </w:p>
    <w:p w14:paraId="3F43F6EF" w14:textId="77777777" w:rsidR="00E770B0" w:rsidRPr="00E770B0" w:rsidRDefault="00E770B0" w:rsidP="00E770B0">
      <w:pPr>
        <w:rPr>
          <w:lang w:val="en-GB"/>
        </w:rPr>
      </w:pPr>
      <w:r w:rsidRPr="00E770B0">
        <w:rPr>
          <w:lang w:val="en-GB"/>
        </w:rPr>
        <w:t xml:space="preserve"> Georgia</w:t>
      </w:r>
    </w:p>
    <w:p w14:paraId="2D64FE66" w14:textId="77777777" w:rsidR="00E770B0" w:rsidRPr="00E770B0" w:rsidRDefault="00E770B0" w:rsidP="00E770B0">
      <w:pPr>
        <w:rPr>
          <w:lang w:val="en-GB"/>
        </w:rPr>
      </w:pPr>
      <w:r w:rsidRPr="00E770B0">
        <w:rPr>
          <w:lang w:val="en-GB"/>
        </w:rPr>
        <w:t xml:space="preserve"> Germany</w:t>
      </w:r>
    </w:p>
    <w:p w14:paraId="16806526" w14:textId="77777777" w:rsidR="00E770B0" w:rsidRPr="00E770B0" w:rsidRDefault="00E770B0" w:rsidP="00E770B0">
      <w:pPr>
        <w:rPr>
          <w:lang w:val="en-GB"/>
        </w:rPr>
      </w:pPr>
      <w:r w:rsidRPr="00E770B0">
        <w:rPr>
          <w:lang w:val="en-GB"/>
        </w:rPr>
        <w:t xml:space="preserve"> Greece</w:t>
      </w:r>
    </w:p>
    <w:p w14:paraId="56B53154" w14:textId="77777777" w:rsidR="00E770B0" w:rsidRPr="00E770B0" w:rsidRDefault="00E770B0" w:rsidP="00E770B0">
      <w:pPr>
        <w:rPr>
          <w:lang w:val="en-GB"/>
        </w:rPr>
      </w:pPr>
      <w:r w:rsidRPr="00E770B0">
        <w:rPr>
          <w:lang w:val="en-GB"/>
        </w:rPr>
        <w:t xml:space="preserve"> Hungary</w:t>
      </w:r>
    </w:p>
    <w:p w14:paraId="00324B25" w14:textId="77777777" w:rsidR="00E770B0" w:rsidRPr="00E770B0" w:rsidRDefault="00E770B0" w:rsidP="00E770B0">
      <w:pPr>
        <w:rPr>
          <w:lang w:val="en-GB"/>
        </w:rPr>
      </w:pPr>
      <w:r w:rsidRPr="00E770B0">
        <w:rPr>
          <w:lang w:val="en-GB"/>
        </w:rPr>
        <w:t xml:space="preserve"> Iceland</w:t>
      </w:r>
    </w:p>
    <w:p w14:paraId="247985F0" w14:textId="77777777" w:rsidR="00E770B0" w:rsidRPr="00E770B0" w:rsidRDefault="00E770B0" w:rsidP="00E770B0">
      <w:pPr>
        <w:rPr>
          <w:lang w:val="en-GB"/>
        </w:rPr>
      </w:pPr>
      <w:r w:rsidRPr="00E770B0">
        <w:rPr>
          <w:lang w:val="en-GB"/>
        </w:rPr>
        <w:t xml:space="preserve"> Ireland</w:t>
      </w:r>
    </w:p>
    <w:p w14:paraId="65140434" w14:textId="77777777" w:rsidR="00E770B0" w:rsidRPr="00E770B0" w:rsidRDefault="00E770B0" w:rsidP="00E770B0">
      <w:pPr>
        <w:rPr>
          <w:lang w:val="en-GB"/>
        </w:rPr>
      </w:pPr>
      <w:r w:rsidRPr="00E770B0">
        <w:rPr>
          <w:lang w:val="en-GB"/>
        </w:rPr>
        <w:t xml:space="preserve"> Italy</w:t>
      </w:r>
    </w:p>
    <w:p w14:paraId="4BF23A13" w14:textId="77777777" w:rsidR="00E770B0" w:rsidRPr="00E770B0" w:rsidRDefault="00E770B0" w:rsidP="00E770B0">
      <w:pPr>
        <w:rPr>
          <w:lang w:val="en-GB"/>
        </w:rPr>
      </w:pPr>
      <w:r w:rsidRPr="00E770B0">
        <w:rPr>
          <w:lang w:val="en-GB"/>
        </w:rPr>
        <w:t xml:space="preserve"> Kazakhstan</w:t>
      </w:r>
    </w:p>
    <w:p w14:paraId="26AAB60F" w14:textId="77777777" w:rsidR="00E770B0" w:rsidRPr="00E770B0" w:rsidRDefault="00E770B0" w:rsidP="00E770B0">
      <w:pPr>
        <w:rPr>
          <w:lang w:val="en-GB"/>
        </w:rPr>
      </w:pPr>
      <w:r w:rsidRPr="00E770B0">
        <w:rPr>
          <w:lang w:val="en-GB"/>
        </w:rPr>
        <w:t xml:space="preserve"> Latvia</w:t>
      </w:r>
    </w:p>
    <w:p w14:paraId="7E17180A" w14:textId="77777777" w:rsidR="00E770B0" w:rsidRPr="00E770B0" w:rsidRDefault="00E770B0" w:rsidP="00E770B0">
      <w:pPr>
        <w:rPr>
          <w:lang w:val="pt-BR"/>
        </w:rPr>
      </w:pPr>
      <w:r w:rsidRPr="00E770B0">
        <w:rPr>
          <w:lang w:val="en-GB"/>
        </w:rPr>
        <w:t xml:space="preserve"> </w:t>
      </w:r>
      <w:r w:rsidRPr="00E770B0">
        <w:rPr>
          <w:lang w:val="pt-BR"/>
        </w:rPr>
        <w:t>Liechtenstein</w:t>
      </w:r>
    </w:p>
    <w:p w14:paraId="5702397C" w14:textId="77777777" w:rsidR="00E770B0" w:rsidRPr="00E770B0" w:rsidRDefault="00E770B0" w:rsidP="00E770B0">
      <w:pPr>
        <w:rPr>
          <w:lang w:val="pt-BR"/>
        </w:rPr>
      </w:pPr>
      <w:r w:rsidRPr="00E770B0">
        <w:rPr>
          <w:lang w:val="pt-BR"/>
        </w:rPr>
        <w:t xml:space="preserve"> </w:t>
      </w:r>
      <w:proofErr w:type="spellStart"/>
      <w:r w:rsidRPr="00E770B0">
        <w:rPr>
          <w:lang w:val="pt-BR"/>
        </w:rPr>
        <w:t>Lithuania</w:t>
      </w:r>
      <w:proofErr w:type="spellEnd"/>
    </w:p>
    <w:p w14:paraId="0B641BA6" w14:textId="77777777" w:rsidR="00E770B0" w:rsidRPr="00E770B0" w:rsidRDefault="00E770B0" w:rsidP="00E770B0">
      <w:pPr>
        <w:rPr>
          <w:lang w:val="pt-BR"/>
        </w:rPr>
      </w:pPr>
      <w:r w:rsidRPr="00E770B0">
        <w:rPr>
          <w:lang w:val="pt-BR"/>
        </w:rPr>
        <w:t xml:space="preserve"> Luxembourg</w:t>
      </w:r>
    </w:p>
    <w:p w14:paraId="1A855B5D" w14:textId="77777777" w:rsidR="00E770B0" w:rsidRPr="00E770B0" w:rsidRDefault="00E770B0" w:rsidP="00E770B0">
      <w:pPr>
        <w:rPr>
          <w:lang w:val="pt-BR"/>
        </w:rPr>
      </w:pPr>
      <w:r w:rsidRPr="00E770B0">
        <w:rPr>
          <w:lang w:val="pt-BR"/>
        </w:rPr>
        <w:t xml:space="preserve"> Malta</w:t>
      </w:r>
    </w:p>
    <w:p w14:paraId="090ED123" w14:textId="77777777" w:rsidR="00E770B0" w:rsidRPr="00E770B0" w:rsidRDefault="00E770B0" w:rsidP="00E770B0">
      <w:pPr>
        <w:rPr>
          <w:lang w:val="pt-BR"/>
        </w:rPr>
      </w:pPr>
      <w:r w:rsidRPr="00E770B0">
        <w:rPr>
          <w:lang w:val="pt-BR"/>
        </w:rPr>
        <w:t xml:space="preserve"> Moldova</w:t>
      </w:r>
    </w:p>
    <w:p w14:paraId="1879D0BB" w14:textId="77777777" w:rsidR="00E770B0" w:rsidRPr="00E770B0" w:rsidRDefault="00E770B0" w:rsidP="00E770B0">
      <w:pPr>
        <w:rPr>
          <w:lang w:val="pt-BR"/>
        </w:rPr>
      </w:pPr>
      <w:r w:rsidRPr="00E770B0">
        <w:rPr>
          <w:lang w:val="pt-BR"/>
        </w:rPr>
        <w:t xml:space="preserve"> Montenegro</w:t>
      </w:r>
    </w:p>
    <w:p w14:paraId="1449656F" w14:textId="77777777" w:rsidR="00E770B0" w:rsidRPr="00E770B0" w:rsidRDefault="00E770B0" w:rsidP="00E770B0">
      <w:pPr>
        <w:rPr>
          <w:lang w:val="en-GB"/>
        </w:rPr>
      </w:pPr>
      <w:r w:rsidRPr="00E770B0">
        <w:rPr>
          <w:lang w:val="pt-BR"/>
        </w:rPr>
        <w:t xml:space="preserve"> </w:t>
      </w:r>
      <w:r w:rsidRPr="00E770B0">
        <w:rPr>
          <w:lang w:val="en-GB"/>
        </w:rPr>
        <w:t>Netherlands</w:t>
      </w:r>
    </w:p>
    <w:p w14:paraId="5EC52272" w14:textId="77777777" w:rsidR="00E770B0" w:rsidRPr="00E770B0" w:rsidRDefault="00E770B0" w:rsidP="00E770B0">
      <w:pPr>
        <w:rPr>
          <w:lang w:val="en-GB"/>
        </w:rPr>
      </w:pPr>
      <w:r w:rsidRPr="00E770B0">
        <w:rPr>
          <w:lang w:val="en-GB"/>
        </w:rPr>
        <w:lastRenderedPageBreak/>
        <w:t xml:space="preserve"> North Macedonia</w:t>
      </w:r>
    </w:p>
    <w:p w14:paraId="4BC7686C" w14:textId="77777777" w:rsidR="00E770B0" w:rsidRPr="00E770B0" w:rsidRDefault="00E770B0" w:rsidP="00E770B0">
      <w:pPr>
        <w:rPr>
          <w:lang w:val="en-GB"/>
        </w:rPr>
      </w:pPr>
      <w:r w:rsidRPr="00E770B0">
        <w:rPr>
          <w:lang w:val="en-GB"/>
        </w:rPr>
        <w:t xml:space="preserve"> Norway</w:t>
      </w:r>
    </w:p>
    <w:p w14:paraId="3BFDDE7C" w14:textId="77777777" w:rsidR="00E770B0" w:rsidRPr="00E770B0" w:rsidRDefault="00E770B0" w:rsidP="00E770B0">
      <w:r w:rsidRPr="00E770B0">
        <w:rPr>
          <w:lang w:val="en-GB"/>
        </w:rPr>
        <w:t xml:space="preserve"> </w:t>
      </w:r>
      <w:r w:rsidRPr="00E770B0">
        <w:t>Poland</w:t>
      </w:r>
    </w:p>
    <w:p w14:paraId="154D206E" w14:textId="77777777" w:rsidR="00E770B0" w:rsidRPr="00E770B0" w:rsidRDefault="00E770B0" w:rsidP="00E770B0">
      <w:r w:rsidRPr="00E770B0">
        <w:t xml:space="preserve"> Portugal</w:t>
      </w:r>
    </w:p>
    <w:p w14:paraId="4AE1C638" w14:textId="77777777" w:rsidR="00E770B0" w:rsidRPr="00E770B0" w:rsidRDefault="00E770B0" w:rsidP="00E770B0">
      <w:r w:rsidRPr="00E770B0">
        <w:t xml:space="preserve"> Romania</w:t>
      </w:r>
    </w:p>
    <w:p w14:paraId="527E3D44" w14:textId="77777777" w:rsidR="00E770B0" w:rsidRPr="00E770B0" w:rsidRDefault="00E770B0" w:rsidP="00E770B0">
      <w:r w:rsidRPr="00E770B0">
        <w:t xml:space="preserve"> Russia</w:t>
      </w:r>
    </w:p>
    <w:p w14:paraId="50013B42" w14:textId="77777777" w:rsidR="00E770B0" w:rsidRPr="00E770B0" w:rsidRDefault="00E770B0" w:rsidP="00E770B0">
      <w:r w:rsidRPr="00E770B0">
        <w:t xml:space="preserve"> Serbia</w:t>
      </w:r>
    </w:p>
    <w:p w14:paraId="5A4B3FD9" w14:textId="77777777" w:rsidR="00E770B0" w:rsidRPr="00E770B0" w:rsidRDefault="00E770B0" w:rsidP="00E770B0">
      <w:r w:rsidRPr="00E770B0">
        <w:t xml:space="preserve"> San Marino</w:t>
      </w:r>
    </w:p>
    <w:p w14:paraId="13DD3EC0" w14:textId="77777777" w:rsidR="00E770B0" w:rsidRPr="00E770B0" w:rsidRDefault="00E770B0" w:rsidP="00E770B0">
      <w:pPr>
        <w:rPr>
          <w:lang w:val="en-GB"/>
        </w:rPr>
      </w:pPr>
      <w:r w:rsidRPr="00E770B0">
        <w:t xml:space="preserve"> </w:t>
      </w:r>
      <w:r w:rsidRPr="00E770B0">
        <w:rPr>
          <w:lang w:val="en-GB"/>
        </w:rPr>
        <w:t>Slovakia</w:t>
      </w:r>
    </w:p>
    <w:p w14:paraId="29BD1A34" w14:textId="77777777" w:rsidR="00E770B0" w:rsidRPr="00E770B0" w:rsidRDefault="00E770B0" w:rsidP="00E770B0">
      <w:pPr>
        <w:rPr>
          <w:lang w:val="en-GB"/>
        </w:rPr>
      </w:pPr>
      <w:r w:rsidRPr="00E770B0">
        <w:rPr>
          <w:lang w:val="en-GB"/>
        </w:rPr>
        <w:t xml:space="preserve"> Slovenia</w:t>
      </w:r>
    </w:p>
    <w:p w14:paraId="56A2F72F" w14:textId="77777777" w:rsidR="00E770B0" w:rsidRPr="00E770B0" w:rsidRDefault="00E770B0" w:rsidP="00E770B0">
      <w:pPr>
        <w:rPr>
          <w:lang w:val="en-GB"/>
        </w:rPr>
      </w:pPr>
      <w:r w:rsidRPr="00E770B0">
        <w:rPr>
          <w:lang w:val="en-GB"/>
        </w:rPr>
        <w:t xml:space="preserve"> Spain</w:t>
      </w:r>
    </w:p>
    <w:p w14:paraId="44F1AC0D" w14:textId="77777777" w:rsidR="00E770B0" w:rsidRPr="00E770B0" w:rsidRDefault="00E770B0" w:rsidP="00E770B0">
      <w:pPr>
        <w:rPr>
          <w:lang w:val="en-GB"/>
        </w:rPr>
      </w:pPr>
      <w:r w:rsidRPr="00E770B0">
        <w:rPr>
          <w:lang w:val="en-GB"/>
        </w:rPr>
        <w:t xml:space="preserve"> Sweden</w:t>
      </w:r>
    </w:p>
    <w:p w14:paraId="066250BC" w14:textId="290D5F1F" w:rsidR="00E770B0" w:rsidRPr="00E770B0" w:rsidRDefault="00E770B0" w:rsidP="00E770B0">
      <w:pPr>
        <w:rPr>
          <w:lang w:val="en-GB"/>
        </w:rPr>
      </w:pPr>
      <w:r w:rsidRPr="00E770B0">
        <w:rPr>
          <w:lang w:val="en-GB"/>
        </w:rPr>
        <w:t xml:space="preserve"> Switzerland</w:t>
      </w:r>
    </w:p>
    <w:p w14:paraId="04BFDFE4" w14:textId="77777777" w:rsidR="00E770B0" w:rsidRPr="00E770B0" w:rsidRDefault="00E770B0" w:rsidP="00E770B0">
      <w:pPr>
        <w:rPr>
          <w:lang w:val="en-GB"/>
        </w:rPr>
      </w:pPr>
      <w:r w:rsidRPr="00E770B0">
        <w:rPr>
          <w:lang w:val="en-GB"/>
        </w:rPr>
        <w:t xml:space="preserve"> Turkey</w:t>
      </w:r>
    </w:p>
    <w:p w14:paraId="4FFCEC05" w14:textId="77777777" w:rsidR="00E770B0" w:rsidRPr="00E770B0" w:rsidRDefault="00E770B0" w:rsidP="00E770B0">
      <w:pPr>
        <w:rPr>
          <w:lang w:val="en-GB"/>
        </w:rPr>
      </w:pPr>
      <w:r w:rsidRPr="00E770B0">
        <w:rPr>
          <w:lang w:val="en-GB"/>
        </w:rPr>
        <w:t xml:space="preserve"> Ukraine</w:t>
      </w:r>
    </w:p>
    <w:p w14:paraId="34F74C84" w14:textId="77777777" w:rsidR="00E770B0" w:rsidRPr="00E770B0" w:rsidRDefault="00E770B0" w:rsidP="00E770B0">
      <w:pPr>
        <w:rPr>
          <w:lang w:val="en-GB"/>
        </w:rPr>
      </w:pPr>
      <w:r w:rsidRPr="00E770B0">
        <w:rPr>
          <w:lang w:val="en-GB"/>
        </w:rPr>
        <w:t xml:space="preserve"> United Kingdom</w:t>
      </w:r>
    </w:p>
    <w:p w14:paraId="40AF959D" w14:textId="68B1BEF3" w:rsidR="001E14A9" w:rsidRDefault="00E770B0" w:rsidP="00E770B0">
      <w:pPr>
        <w:rPr>
          <w:lang w:val="en-GB"/>
        </w:rPr>
      </w:pPr>
      <w:r w:rsidRPr="00E770B0">
        <w:rPr>
          <w:lang w:val="en-GB"/>
        </w:rPr>
        <w:t xml:space="preserve"> Vatican City</w:t>
      </w:r>
    </w:p>
    <w:p w14:paraId="75B88691" w14:textId="77777777" w:rsidR="001E14A9" w:rsidRPr="00601DC3" w:rsidRDefault="001E14A9" w:rsidP="00601DC3">
      <w:pPr>
        <w:rPr>
          <w:lang w:val="en-GB"/>
        </w:rPr>
      </w:pPr>
    </w:p>
    <w:sectPr w:rsidR="001E14A9" w:rsidRPr="00601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17DA6"/>
    <w:multiLevelType w:val="hybridMultilevel"/>
    <w:tmpl w:val="3F88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20479A"/>
    <w:multiLevelType w:val="hybridMultilevel"/>
    <w:tmpl w:val="05AE5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8051827">
    <w:abstractNumId w:val="0"/>
  </w:num>
  <w:num w:numId="2" w16cid:durableId="122725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F5"/>
    <w:rsid w:val="000153DA"/>
    <w:rsid w:val="001E14A9"/>
    <w:rsid w:val="003C2A48"/>
    <w:rsid w:val="003F56A7"/>
    <w:rsid w:val="004574F5"/>
    <w:rsid w:val="00601DC3"/>
    <w:rsid w:val="00A8486D"/>
    <w:rsid w:val="00E770B0"/>
    <w:rsid w:val="00EC4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15BB"/>
  <w15:chartTrackingRefBased/>
  <w15:docId w15:val="{0F82D259-D8D5-4E48-8A56-09B9DE23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1889">
      <w:bodyDiv w:val="1"/>
      <w:marLeft w:val="0"/>
      <w:marRight w:val="0"/>
      <w:marTop w:val="0"/>
      <w:marBottom w:val="0"/>
      <w:divBdr>
        <w:top w:val="none" w:sz="0" w:space="0" w:color="auto"/>
        <w:left w:val="none" w:sz="0" w:space="0" w:color="auto"/>
        <w:bottom w:val="none" w:sz="0" w:space="0" w:color="auto"/>
        <w:right w:val="none" w:sz="0" w:space="0" w:color="auto"/>
      </w:divBdr>
    </w:div>
    <w:div w:id="1477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Daniele Pallotta</dc:creator>
  <cp:keywords/>
  <dc:description/>
  <cp:lastModifiedBy>Agostino Daniele Pallotta</cp:lastModifiedBy>
  <cp:revision>1</cp:revision>
  <dcterms:created xsi:type="dcterms:W3CDTF">2023-12-01T10:55:00Z</dcterms:created>
  <dcterms:modified xsi:type="dcterms:W3CDTF">2023-12-01T15:58:00Z</dcterms:modified>
</cp:coreProperties>
</file>