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80"/>
        <w:jc w:val="center"/>
      </w:pPr>
      <w:r>
        <w:rPr>
          <w:rFonts w:ascii="Calibri" w:hAnsi="Calibri"/>
          <w:b/>
          <w:color w:val="7A5A00"/>
          <w:sz w:val="24"/>
        </w:rPr>
        <w:t>Operator Manual</w:t>
      </w:r>
    </w:p>
    <w:p>
      <w:pPr>
        <w:pStyle w:val="Title"/>
        <w:spacing w:before="240" w:after="160"/>
        <w:jc w:val="center"/>
      </w:pPr>
      <w:r>
        <w:rPr>
          <w:rFonts w:ascii="Calibri" w:hAnsi="Calibri"/>
          <w:b/>
          <w:color w:val="0B2545"/>
          <w:sz w:val="52"/>
        </w:rPr>
        <w:t>CNCjs + Phone Pendant User Manual</w:t>
      </w:r>
    </w:p>
    <w:p>
      <w:pPr>
        <w:spacing w:after="560"/>
        <w:jc w:val="center"/>
      </w:pPr>
      <w:r>
        <w:rPr>
          <w:rFonts w:ascii="Calibri" w:hAnsi="Calibri"/>
          <w:color w:val="5C6670"/>
          <w:sz w:val="26"/>
        </w:rPr>
        <w:t>From launching the app to running your first GRBL router project</w:t>
      </w:r>
    </w:p>
    <w:p>
      <w:pPr>
        <w:pBdr>
          <w:bottom w:val="single" w:sz="12" w:space="4" w:color="D7DBE2"/>
        </w:pBdr>
        <w:spacing w:after="36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Machine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Hobby CNC router with MKS DLC V2 / GRBL-compatible firmware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Units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Millimeters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Default WCS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G54 / P1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Probe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3D touch probe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Updated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May 17, 2026</w:t>
            </w:r>
          </w:p>
        </w:tc>
      </w:tr>
    </w:tbl>
    <w:p>
      <w:pPr>
        <w:spacing w:before="400"/>
        <w:jc w:val="center"/>
      </w:pPr>
      <w:r>
        <w:rPr>
          <w:rFonts w:ascii="Calibri" w:hAnsi="Calibri"/>
          <w:b/>
          <w:color w:val="9B1C1C"/>
          <w:sz w:val="21"/>
        </w:rPr>
        <w:t>Keep this manual near the machine. Test every motion routine in open air before cutting material.</w:t>
      </w:r>
    </w:p>
    <w:p>
      <w:r>
        <w:br w:type="page"/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This manual covers the customized CNCjs workspace and phone pendant used with a GRBL-compatible MKS DLC V2 hobby CNC router. It starts at launching the app and ends with a safe first project workflow.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keepLines/>
              <w:spacing w:before="0" w:after="0" w:line="300" w:lineRule="auto"/>
            </w:pPr>
            <w:r>
              <w:rPr>
                <w:rFonts w:ascii="Calibri" w:hAnsi="Calibri"/>
                <w:b/>
                <w:color w:val="000000"/>
                <w:sz w:val="22"/>
              </w:rPr>
              <w:t>Machine scope:</w:t>
            </w:r>
            <w:r>
              <w:rPr>
                <w:rFonts w:ascii="Calibri" w:hAnsi="Calibri"/>
                <w:color w:val="000000"/>
                <w:sz w:val="22"/>
              </w:rPr>
              <w:t xml:space="preserve"> This guide assumes a wood/plastic/aluminum hobby CNC router, millimeters, a 3D touch probe, and the customized GRBL-only CNCjs build in this workspace.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keepLines/>
              <w:spacing w:before="0" w:after="0" w:line="300" w:lineRule="auto"/>
            </w:pPr>
            <w:r>
              <w:rPr>
                <w:rFonts w:ascii="Calibri" w:hAnsi="Calibri"/>
                <w:b/>
                <w:color w:val="000000"/>
                <w:sz w:val="22"/>
              </w:rPr>
              <w:t>Safety rule:</w:t>
            </w:r>
            <w:r>
              <w:rPr>
                <w:rFonts w:ascii="Calibri" w:hAnsi="Calibri"/>
                <w:color w:val="000000"/>
                <w:sz w:val="22"/>
              </w:rPr>
              <w:t xml:space="preserve"> The software can move a real machine. Keep the router/spindle off while setting up, keep one hand near the emergency stop, and never trust a probing or homing routine until it has been tested in open air.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4B5"/>
          <w:sz w:val="26"/>
        </w:rPr>
        <w:t>Quick Start Route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Launch CNCjs with </w:t>
      </w:r>
      <w:r>
        <w:rPr>
          <w:rFonts w:ascii="Consolas" w:hAnsi="Consolas"/>
          <w:color w:val="1C232B"/>
          <w:sz w:val="21"/>
        </w:rPr>
        <w:t>Launch CNCjs Dev.bat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Open the desktop workspace at </w:t>
      </w:r>
      <w:r>
        <w:rPr>
          <w:rFonts w:ascii="Consolas" w:hAnsi="Consolas"/>
          <w:color w:val="1C232B"/>
          <w:sz w:val="21"/>
        </w:rPr>
        <w:t>http://localhost:8080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Open the phone pendant at </w:t>
      </w:r>
      <w:r>
        <w:rPr>
          <w:rFonts w:ascii="Consolas" w:hAnsi="Consolas"/>
          <w:color w:val="1C232B"/>
          <w:sz w:val="21"/>
        </w:rPr>
        <w:t>http://&lt;computer-ip&gt;:8000/pendant/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the MKS DLC V2 serial port with the GRBL controller selected.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Unlock and home the machine.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to the stock and set the work zero manually or with the Probe widget.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Load the first G-code file and inspect the preview.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Run an air cut or dry run if the setup is new.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Start the job and watch the first pass closely.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User Startup Guide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this section as the normal daily startup procedure. It is written for a user who just walked up to the machine and wants to get CNCjs, the pendant, and the router ready without guessing what comes next.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1. Start with the machine safe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Make sure the router/spindle is off.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Make sure the emergency stop is released but easy to reach.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Clear loose tools, screws, wrenches, and offcuts from the table.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Check that the tool is tight in the collet.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the probe cable so it cannot catch on the gantry.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2. Power the controller and computer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Turn on the CNC controller power.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the USB cable between the MKS DLC V2 and the CNCjs computer.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Turn on the CNCjs computer if it is not already running.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Wait a few seconds for Windows to see the serial port.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3. Launch CNCjs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Double-click </w:t>
      </w:r>
      <w:r>
        <w:rPr>
          <w:rFonts w:ascii="Consolas" w:hAnsi="Consolas"/>
          <w:color w:val="1C232B"/>
          <w:sz w:val="21"/>
        </w:rPr>
        <w:t>Launch CNCjs Dev.bat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Leave the server window open.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Open the desktop workspace at </w:t>
      </w:r>
      <w:r>
        <w:rPr>
          <w:rFonts w:ascii="Consolas" w:hAnsi="Consolas"/>
          <w:color w:val="1C232B"/>
          <w:sz w:val="21"/>
        </w:rPr>
        <w:t>http://localhost:8080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Note the network IP printed by CNCjs if you want to use the phone pendant.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4. Open the phone pendant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the phone to the same Wi-Fi network as the CNCjs computer.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Open </w:t>
      </w:r>
      <w:r>
        <w:rPr>
          <w:rFonts w:ascii="Consolas" w:hAnsi="Consolas"/>
          <w:color w:val="1C232B"/>
          <w:sz w:val="21"/>
        </w:rPr>
        <w:t>http://&lt;computer-ip&gt;:8000/pendant/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Keep the phone screen awake while you are jogging or probing.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the pendant only while you can see the machine.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5. Connect GRBL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In the desktop workspace, select the controller serial port.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the GRBL controller option.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Use </w:t>
      </w:r>
      <w:r>
        <w:rPr>
          <w:rFonts w:ascii="Consolas" w:hAnsi="Consolas"/>
          <w:color w:val="1C232B"/>
          <w:sz w:val="21"/>
        </w:rPr>
        <w:t>115200</w:t>
      </w:r>
      <w:r>
        <w:rPr>
          <w:rFonts w:ascii="Calibri" w:hAnsi="Calibri"/>
          <w:color w:val="000000"/>
          <w:sz w:val="22"/>
        </w:rPr>
        <w:t xml:space="preserve"> baud unless your machine is configured differently.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Click Open.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CNCjs shows a real machine state such as Idle or Alarm.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6. Unlock and home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If GRBL starts in Alarm, inspect the machine before unlocking.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Press Unlock only when the machine is physically clear.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Press Home Machine if your limits and homing are configured.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Home X, Home Y, or Home Z only if your firmware supports individual axis homing.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7. Jog test before setup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Select a small jog step.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X a short distance and confirm the machine moves the expected way.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Y a short distance and confirm the machine moves the expected way.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Z up before any larger X/Y move.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Stop and fix the setup if any axis direction feels wrong.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8. Prepare the workpiece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Clamp the stock firmly.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clamps are outside the expected toolpath.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Install the correct tool for the CAM file.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Attach the probe if you will use probing.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probe triggers before sending a probing move.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9. Set the work zero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active WCS is G54 unless you intentionally use another WCS.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Z probe for the top surface.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the square probing pad for an edge or corner.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DRO reads X0, Y0, and Z0 where you expect the job origin.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Retract Z to a safe height before loading or starting a job.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10. Load and run the first motion carefully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Load the G-code file.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Inspect the Visualizer before pressing Start.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Check that the job extents fit inside the stock.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Start with the router/spindle off for an air cut if this setup is new.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When you are ready to cut, start the router/spindle and begin the job.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Watch the first plunge and first pass closely.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11. Shutdown after a job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Wait for all motion to stop.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Turn off the router/spindle.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Raise Z or move to a safe parking position.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Close the G-code job if you are finished.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Disconnect CNCjs from the controller.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Power off the controller after the machine is stationary.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Before Powering Motion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this checklist before any live machine movement: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Emergency stop is reachable and tested.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Router/spindle is off while connecting, homing, jogging, and probing.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Workpiece and wasteboard clamps are clear of the toolpath.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Probe wire is connected and the probe input changes state when touched.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Tool is tight in the collet.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The selected work coordinate system is the one you intend to use, normally G54.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Jog step is small before moving close to stock.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The phone running the pendant is on the same network as the CNCjs computer.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Launch CNCjs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workspace includes a Windows launcher:</w:t>
      </w:r>
    </w:p>
    <w:p>
      <w:pPr>
        <w:pStyle w:val="CodeBlock"/>
        <w:spacing w:before="80" w:after="160"/>
        <w:shd w:fill="F4F6F9"/>
      </w:pPr>
      <w:r>
        <w:rPr>
          <w:rFonts w:ascii="Consolas" w:hAnsi="Consolas"/>
          <w:color w:val="1C232B"/>
          <w:sz w:val="19"/>
        </w:rPr>
        <w:t>Launch CNCjs Dev.bat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When started, the launcher does three things: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Builds the CNCjs development files.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Starts the desktop web app on port 8080.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Starts the CNCjs server on port 8000 and mounts the phone pendant at </w:t>
      </w:r>
      <w:r>
        <w:rPr>
          <w:rFonts w:ascii="Consolas" w:hAnsi="Consolas"/>
          <w:color w:val="1C232B"/>
          <w:sz w:val="21"/>
        </w:rPr>
        <w:t>/pendant/</w:t>
      </w:r>
      <w:r>
        <w:rPr>
          <w:rFonts w:ascii="Calibri" w:hAnsi="Calibri"/>
          <w:color w:val="000000"/>
          <w:sz w:val="22"/>
        </w:rPr>
        <w:t>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Open these addresses: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Screen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Address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Use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Desktop workspace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onsolas" w:hAnsi="Consolas"/>
                <w:color w:val="1C232B"/>
                <w:sz w:val="20"/>
              </w:rPr>
              <w:t>http://localhost:8080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Main setup, preview, job control, probing, console, and settings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Phone pendant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onsolas" w:hAnsi="Consolas"/>
                <w:color w:val="1C232B"/>
                <w:sz w:val="20"/>
              </w:rPr>
              <w:t>http://&lt;computer-ip&gt;:8000/pendant/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Jogging, homing, probing, feed hold, resume, and abort while standing at the machine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If the phone cannot open the pendant, check that the phone and computer are on the same Wi-Fi network and use the computer IP address printed in the CNCjs server window.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Connect The Machine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Power the MKS DLC V2 controller.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the USB cable to the CNCjs computer.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In CNCjs, open the connection panel.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Select the serial port for the controller.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GRBL as the controller.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Start with </w:t>
      </w:r>
      <w:r>
        <w:rPr>
          <w:rFonts w:ascii="Consolas" w:hAnsi="Consolas"/>
          <w:color w:val="1C232B"/>
          <w:sz w:val="21"/>
        </w:rPr>
        <w:t>115200</w:t>
      </w:r>
      <w:r>
        <w:rPr>
          <w:rFonts w:ascii="Calibri" w:hAnsi="Calibri"/>
          <w:color w:val="000000"/>
          <w:sz w:val="22"/>
        </w:rPr>
        <w:t xml:space="preserve"> baud unless the controller was configured differently.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Click Open and wait for CNCjs to show a machine state.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This customized build is intended for GRBL-compatible firmware. Laser, Marlin, Smoothie, and TinyG paths were removed from the normal machine workflow.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Common states: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State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Meaning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Normal action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Idle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GRBL is connected and ready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Safe to jog, probe, or start a job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Alarm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GRBL needs attention, often after power-up or a limit event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Inspect the machine, then unlock or home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Run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 program or motion command is active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Watch the machine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Hold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Motion is paused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Resume or abort after checking the machine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Disconnected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CNCjs is not connected to GRBL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Check USB, port, power, and baud rate</w:t>
            </w:r>
          </w:p>
        </w:tc>
      </w:tr>
    </w:tbl>
    <w:p>
      <w:pPr>
        <w:spacing w:before="0" w:after="80" w:line="300" w:lineRule="auto"/>
      </w:pPr>
    </w:p>
    <w:p>
      <w:pPr>
        <w:pStyle w:val="Heading2"/>
      </w:pPr>
      <w:r>
        <w:rPr>
          <w:rFonts w:ascii="Calibri" w:hAnsi="Calibri"/>
          <w:color w:val="2E74B5"/>
          <w:sz w:val="26"/>
        </w:rPr>
        <w:t>Workspace Overview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normal desktop/tablet workspace is the best place to set up a job. Use it when you need a larger preview, console output, or detailed controls.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Area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What it is for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Axes / DRO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Read machine position and work position, jog, home, and zero axes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Visualizer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Inspect the loaded G-code toolpath before running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widget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Z probing, X/Y edge probing, and corner probing with the square pad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Tool tab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Controls M6 tool-change behavior and optional tool probing positions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Console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Send or inspect raw GRBL commands and responses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Jobs / Files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Load, preview, start, pause, and stop G-code jobs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Settings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App settings, workspace records, events, and the GRBL Settings wizard</w:t>
            </w:r>
          </w:p>
        </w:tc>
      </w:tr>
    </w:tbl>
    <w:p>
      <w:pPr>
        <w:spacing w:before="0" w:after="80" w:line="300" w:lineRule="auto"/>
      </w:pPr>
    </w:p>
    <w:p>
      <w:pPr>
        <w:pStyle w:val="Heading2"/>
      </w:pPr>
      <w:r>
        <w:rPr>
          <w:rFonts w:ascii="Calibri" w:hAnsi="Calibri"/>
          <w:color w:val="2E74B5"/>
          <w:sz w:val="26"/>
        </w:rPr>
        <w:t>GRBL Settings Wizard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the GRBL Settings wizard when you need to inspect, back up, edit, or restore firmware settings. Open it from the desktop workspace at Settings &gt; GRBL Settings after connecting to a GRBL controller.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 xml:space="preserve">The wizard reads settings with </w:t>
      </w:r>
      <w:r>
        <w:rPr>
          <w:rFonts w:ascii="Consolas" w:hAnsi="Consolas"/>
          <w:color w:val="1C232B"/>
          <w:sz w:val="21"/>
        </w:rPr>
        <w:t>$$</w:t>
      </w:r>
      <w:r>
        <w:rPr>
          <w:rFonts w:ascii="Calibri" w:hAnsi="Calibri"/>
          <w:color w:val="000000"/>
          <w:sz w:val="22"/>
        </w:rPr>
        <w:t xml:space="preserve"> and writes changes as normal GRBL </w:t>
      </w:r>
      <w:r>
        <w:rPr>
          <w:rFonts w:ascii="Consolas" w:hAnsi="Consolas"/>
          <w:color w:val="1C232B"/>
          <w:sz w:val="21"/>
        </w:rPr>
        <w:t>$number=value</w:t>
      </w:r>
      <w:r>
        <w:rPr>
          <w:rFonts w:ascii="Calibri" w:hAnsi="Calibri"/>
          <w:color w:val="000000"/>
          <w:sz w:val="22"/>
        </w:rPr>
        <w:t xml:space="preserve"> commands. Do not use it during a running job.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Tab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Use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Backup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Save the current settings to a backup file, load a previous backup file, and flash settings from that file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Motion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Edit travel resolution, maximum rates, acceleration, travel limits, and steps/mm calibration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Homing &amp; Limits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Edit limit switch, homing, debounce, search, feed, and pull-off settings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Spindle &amp; Laser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Edit spindle speed range and laser mode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Advanced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Edit pulse, invert, report, junction, arc, and unit-reporting settings</w:t>
            </w:r>
          </w:p>
        </w:tc>
      </w:tr>
    </w:tbl>
    <w:p>
      <w:pPr>
        <w:spacing w:before="0" w:after="80" w:line="300" w:lineRule="auto"/>
      </w:pPr>
    </w:p>
    <w:p>
      <w:pPr>
        <w:pStyle w:val="Heading3"/>
      </w:pPr>
      <w:r>
        <w:rPr>
          <w:rFonts w:ascii="Calibri" w:hAnsi="Calibri"/>
          <w:color w:val="1F4D78"/>
          <w:sz w:val="24"/>
        </w:rPr>
        <w:t>Back Up GRBL Settings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to the GRBL controller.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Open Settings &gt; GRBL Settings.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Click Refresh if the settings list is empty or stale.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Open the Backup tab.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Click Back Up.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Keep the downloaded </w:t>
      </w:r>
      <w:r>
        <w:rPr>
          <w:rFonts w:ascii="Consolas" w:hAnsi="Consolas"/>
          <w:color w:val="1C232B"/>
          <w:sz w:val="21"/>
        </w:rPr>
        <w:t>grbl-settings-YYYYMMDD-HHMMSS.txt</w:t>
      </w:r>
      <w:r>
        <w:rPr>
          <w:rFonts w:ascii="Calibri" w:hAnsi="Calibri"/>
          <w:color w:val="000000"/>
          <w:sz w:val="22"/>
        </w:rPr>
        <w:t xml:space="preserve"> file somewhere safe.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 xml:space="preserve">The backup file contains readable comments plus flashable </w:t>
      </w:r>
      <w:r>
        <w:rPr>
          <w:rFonts w:ascii="Consolas" w:hAnsi="Consolas"/>
          <w:color w:val="1C232B"/>
          <w:sz w:val="21"/>
        </w:rPr>
        <w:t>$number=value</w:t>
      </w:r>
      <w:r>
        <w:rPr>
          <w:rFonts w:ascii="Calibri" w:hAnsi="Calibri"/>
          <w:color w:val="000000"/>
          <w:sz w:val="22"/>
        </w:rPr>
        <w:t xml:space="preserve"> lines. The wizard also displays the generated or loaded file so you can inspect it before using it.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Restore A Backup File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to the same GRBL controller or a compatible replacement controller.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Open Settings &gt; GRBL Settings &gt; Backup.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Click Choose Backup File and select the saved settings file.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displayed file contains the settings you expect.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Click Flash Backup.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inline warning.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Wait for the wizard to send the settings and read </w:t>
      </w:r>
      <w:r>
        <w:rPr>
          <w:rFonts w:ascii="Consolas" w:hAnsi="Consolas"/>
          <w:color w:val="1C232B"/>
          <w:sz w:val="21"/>
        </w:rPr>
        <w:t>$$</w:t>
      </w:r>
      <w:r>
        <w:rPr>
          <w:rFonts w:ascii="Calibri" w:hAnsi="Calibri"/>
          <w:color w:val="000000"/>
          <w:sz w:val="22"/>
        </w:rPr>
        <w:t xml:space="preserve"> back from GRBL.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Only flash backup files you trust. A GRBL settings file can change steps/mm, axis direction, limit behavior, homing behavior, spindle speed mapping, and laser mode.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Safe Editing Rules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Back up the current settings before making changes.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Change one group of settings at a time.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Keep the machine idle and the router/spindle off while changing firmware settings.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Test jog direction, travel distance, homing, limits, and probing before cutting again.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If a change makes the machine behave incorrectly, reload the backup file and flash it back.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Phone Pendant Overview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phone pendant is for standing near the CNC while you jog, touch off, or pause motion. It mirrors the important machine actions without the dense desktop UI.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the pendant for: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Jogging X, Y, and Z.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Homing all axes or one axis at a time.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Running the 9-button probing pad.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Changing probing variables.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Feed hold, resume, and abort.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Do not use the pendant as a substitute for watching the machine. Keep the screen awake during motion and do not put the phone in a pocket while connected.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Homing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Home Machine after power-up if your GRBL configuration supports homing. Homing establishes machine coordinates, which makes safe machine-coordinate moves possible.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individual axis buttons use these command sequences: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Button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Commands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Home X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onsolas" w:hAnsi="Consolas"/>
                <w:color w:val="1C232B"/>
                <w:sz w:val="20"/>
              </w:rPr>
              <w:t>G53 G0 Z-5</w:t>
            </w:r>
            <w:r>
              <w:rPr>
                <w:rFonts w:ascii="Calibri" w:hAnsi="Calibri"/>
                <w:color w:val="000000"/>
                <w:sz w:val="21"/>
              </w:rPr>
              <w:t xml:space="preserve">, </w:t>
            </w:r>
            <w:r>
              <w:rPr>
                <w:rFonts w:ascii="Consolas" w:hAnsi="Consolas"/>
                <w:color w:val="1C232B"/>
                <w:sz w:val="20"/>
              </w:rPr>
              <w:t>%wait</w:t>
            </w:r>
            <w:r>
              <w:rPr>
                <w:rFonts w:ascii="Calibri" w:hAnsi="Calibri"/>
                <w:color w:val="000000"/>
                <w:sz w:val="21"/>
              </w:rPr>
              <w:t xml:space="preserve">, </w:t>
            </w:r>
            <w:r>
              <w:rPr>
                <w:rFonts w:ascii="Consolas" w:hAnsi="Consolas"/>
                <w:color w:val="1C232B"/>
                <w:sz w:val="20"/>
              </w:rPr>
              <w:t>$HX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Home 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onsolas" w:hAnsi="Consolas"/>
                <w:color w:val="1C232B"/>
                <w:sz w:val="20"/>
              </w:rPr>
              <w:t>G53 G0 Z-5</w:t>
            </w:r>
            <w:r>
              <w:rPr>
                <w:rFonts w:ascii="Calibri" w:hAnsi="Calibri"/>
                <w:color w:val="000000"/>
                <w:sz w:val="21"/>
              </w:rPr>
              <w:t xml:space="preserve">, </w:t>
            </w:r>
            <w:r>
              <w:rPr>
                <w:rFonts w:ascii="Consolas" w:hAnsi="Consolas"/>
                <w:color w:val="1C232B"/>
                <w:sz w:val="20"/>
              </w:rPr>
              <w:t>%wait</w:t>
            </w:r>
            <w:r>
              <w:rPr>
                <w:rFonts w:ascii="Calibri" w:hAnsi="Calibri"/>
                <w:color w:val="000000"/>
                <w:sz w:val="21"/>
              </w:rPr>
              <w:t xml:space="preserve">, </w:t>
            </w:r>
            <w:r>
              <w:rPr>
                <w:rFonts w:ascii="Consolas" w:hAnsi="Consolas"/>
                <w:color w:val="1C232B"/>
                <w:sz w:val="20"/>
              </w:rPr>
              <w:t>$HY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Home Z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onsolas" w:hAnsi="Consolas"/>
                <w:color w:val="1C232B"/>
                <w:sz w:val="20"/>
              </w:rPr>
              <w:t>$HZ</w:t>
            </w:r>
          </w:p>
        </w:tc>
      </w:tr>
    </w:tbl>
    <w:p>
      <w:pPr>
        <w:spacing w:before="0" w:after="80" w:line="300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keepLines/>
              <w:spacing w:before="0" w:after="0" w:line="300" w:lineRule="auto"/>
            </w:pPr>
            <w:r>
              <w:rPr>
                <w:rFonts w:ascii="Calibri" w:hAnsi="Calibri"/>
                <w:b/>
                <w:color w:val="000000"/>
                <w:sz w:val="22"/>
              </w:rPr>
              <w:t>Important:</w:t>
            </w:r>
            <w:r>
              <w:rPr>
                <w:rFonts w:ascii="Calibri" w:hAnsi="Calibri"/>
                <w:color w:val="000000"/>
                <w:sz w:val="22"/>
              </w:rPr>
              <w:t xml:space="preserve"> </w:t>
            </w:r>
            <w:r>
              <w:rPr>
                <w:rFonts w:ascii="Consolas" w:hAnsi="Consolas"/>
                <w:color w:val="1C232B"/>
                <w:sz w:val="21"/>
              </w:rPr>
              <w:t>G53 G0 Z-5</w:t>
            </w:r>
            <w:r>
              <w:rPr>
                <w:rFonts w:ascii="Calibri" w:hAnsi="Calibri"/>
                <w:color w:val="000000"/>
                <w:sz w:val="22"/>
              </w:rPr>
              <w:t xml:space="preserve"> moves in machine coordinates before X or Y homing. Use Home X or Home Y only if machine-coordinate Z-5 is a safe raised position on your router.</w:t>
            </w:r>
          </w:p>
        </w:tc>
      </w:tr>
    </w:tbl>
    <w:p/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 xml:space="preserve">If your GRBL firmware does not support </w:t>
      </w:r>
      <w:r>
        <w:rPr>
          <w:rFonts w:ascii="Consolas" w:hAnsi="Consolas"/>
          <w:color w:val="1C232B"/>
          <w:sz w:val="21"/>
        </w:rPr>
        <w:t>$HX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C232B"/>
          <w:sz w:val="21"/>
        </w:rPr>
        <w:t>$HY</w:t>
      </w:r>
      <w:r>
        <w:rPr>
          <w:rFonts w:ascii="Calibri" w:hAnsi="Calibri"/>
          <w:color w:val="000000"/>
          <w:sz w:val="22"/>
        </w:rPr>
        <w:t xml:space="preserve">, or </w:t>
      </w:r>
      <w:r>
        <w:rPr>
          <w:rFonts w:ascii="Consolas" w:hAnsi="Consolas"/>
          <w:color w:val="1C232B"/>
          <w:sz w:val="21"/>
        </w:rPr>
        <w:t>$HZ</w:t>
      </w:r>
      <w:r>
        <w:rPr>
          <w:rFonts w:ascii="Calibri" w:hAnsi="Calibri"/>
          <w:color w:val="000000"/>
          <w:sz w:val="22"/>
        </w:rPr>
        <w:t>, use the normal Home Machine command or update the firmware homing setup before relying on individual axis homing.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Jogging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Jogging moves the machine manually. Use small steps near the workpiece and larger steps only when the tool is clear.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Good jogging habits: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Home first when possible.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Raise Z before large X/Y moves.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Start with a small jog step near clamps, stock, or the probe.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Watch the actual machine, not only the DRO.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If an axis moves opposite of what you expect, stop and fix the machine direction before cutting.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On the phone pendant, the jog pad is arranged to match the master workspace. X/Y moves are grouped as a square pad and Z moves sit beside it.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Probe Widget Basics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Probe widget has a Z button and a square 3x3 stock pad. The pad is visual so you can select the edge or corner you are touching.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Square map: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Back Left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 xml:space="preserve">Back Edge </w:t>
            </w:r>
            <w:r>
              <w:rPr>
                <w:rFonts w:ascii="Consolas" w:hAnsi="Consolas"/>
                <w:b/>
                <w:color w:val="1C232B"/>
                <w:sz w:val="20"/>
              </w:rPr>
              <w:t>Y-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Back Right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 xml:space="preserve">Left Edge </w:t>
            </w:r>
            <w:r>
              <w:rPr>
                <w:rFonts w:ascii="Consolas" w:hAnsi="Consolas"/>
                <w:color w:val="1C232B"/>
                <w:sz w:val="20"/>
              </w:rPr>
              <w:t>X+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Z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 xml:space="preserve">Right Edge </w:t>
            </w:r>
            <w:r>
              <w:rPr>
                <w:rFonts w:ascii="Consolas" w:hAnsi="Consolas"/>
                <w:color w:val="1C232B"/>
                <w:sz w:val="20"/>
              </w:rPr>
              <w:t>X-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Front Left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 xml:space="preserve">Front Edge </w:t>
            </w:r>
            <w:r>
              <w:rPr>
                <w:rFonts w:ascii="Consolas" w:hAnsi="Consolas"/>
                <w:color w:val="1C232B"/>
                <w:sz w:val="20"/>
              </w:rPr>
              <w:t>Y+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Front Right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Corner direction map: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Corner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X probe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Y probe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Front Left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X+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Y+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Front Right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X-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Y+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Back Left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X+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Y-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Back Right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X-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Y-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All entered distances are positive numbers. The selected button decides whether the routine sends a positive or negative axis move.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Probe Variables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workspace and pendant use the same visible probing variables: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Variable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Meaning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Typical starting value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Speed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 xml:space="preserve">Feed used by </w:t>
            </w:r>
            <w:r>
              <w:rPr>
                <w:rFonts w:ascii="Consolas" w:hAnsi="Consolas"/>
                <w:color w:val="1C232B"/>
                <w:sz w:val="20"/>
              </w:rPr>
              <w:t>G38.2</w:t>
            </w:r>
            <w:r>
              <w:rPr>
                <w:rFonts w:ascii="Calibri" w:hAnsi="Calibri"/>
                <w:color w:val="000000"/>
                <w:sz w:val="21"/>
              </w:rPr>
              <w:t>, in mm/min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20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Depth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Search distance for the probing move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10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Z Probe Offset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Z value applied after a Z touch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0 for direct 3D probe touch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XY Probe Offset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radius used when touching an X/Y edge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ball radius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Retraction Distance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Move away from the touched surface after probing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4 or 5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conservative values first. A smaller probe depth reduces crash risk if the probe starts in the wrong place.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Basic Probing Cycles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simple working cycles are intentionally direct. Each one probes, applies the active G54/P1 work offset, then retracts away from the touched surface.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Z probe:</w:t>
      </w:r>
    </w:p>
    <w:p>
      <w:pPr>
        <w:pStyle w:val="CodeBlock"/>
        <w:spacing w:before="80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G38.2 Z-{probeDepth} F{probeSpeed}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G10 L20 P1 Z{zProbeOffset}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G0 Z{retractionDistance}</w:t>
      </w:r>
    </w:p>
    <w:p>
      <w:pPr>
        <w:pStyle w:val="CodeBlock"/>
        <w:spacing w:after="160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X+ probe:</w:t>
      </w:r>
    </w:p>
    <w:p>
      <w:pPr>
        <w:pStyle w:val="CodeBlock"/>
        <w:spacing w:before="80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G38.2 X{probeDepth} F{probeSpeed}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G10 L20 P1 X-{xyProbeOffset}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G0 X-{retractionDistance}</w:t>
      </w:r>
    </w:p>
    <w:p>
      <w:pPr>
        <w:pStyle w:val="CodeBlock"/>
        <w:spacing w:after="160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X- probe:</w:t>
      </w:r>
    </w:p>
    <w:p>
      <w:pPr>
        <w:pStyle w:val="CodeBlock"/>
        <w:spacing w:before="80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G38.2 X-{probeDepth} F{probeSpeed}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G10 L20 P1 X{xyProbeOffset}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G0 X{retractionDistance}</w:t>
      </w:r>
    </w:p>
    <w:p>
      <w:pPr>
        <w:pStyle w:val="CodeBlock"/>
        <w:spacing w:after="160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Y+ probe:</w:t>
      </w:r>
    </w:p>
    <w:p>
      <w:pPr>
        <w:pStyle w:val="CodeBlock"/>
        <w:spacing w:before="80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G38.2 Y{probeDepth} F{probeSpeed}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G10 L20 P1 Y-{xyProbeOffset}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G0 Y-{retractionDistance}</w:t>
      </w:r>
    </w:p>
    <w:p>
      <w:pPr>
        <w:pStyle w:val="CodeBlock"/>
        <w:spacing w:after="160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Y- probe:</w:t>
      </w:r>
    </w:p>
    <w:p>
      <w:pPr>
        <w:pStyle w:val="CodeBlock"/>
        <w:spacing w:before="80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G38.2 Y-{probeDepth} F{probeSpeed}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G10 L20 P1 Y{xyProbeOffset}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G91</w:t>
      </w:r>
    </w:p>
    <w:p>
      <w:pPr>
        <w:pStyle w:val="CodeBlock"/>
        <w:shd w:fill="F4F6F9"/>
      </w:pPr>
      <w:r>
        <w:rPr>
          <w:rFonts w:ascii="Consolas" w:hAnsi="Consolas"/>
          <w:color w:val="1C232B"/>
          <w:sz w:val="19"/>
        </w:rPr>
        <w:t>G0 Y{retractionDistance}</w:t>
      </w:r>
    </w:p>
    <w:p>
      <w:pPr>
        <w:pStyle w:val="CodeBlock"/>
        <w:spacing w:after="160"/>
        <w:shd w:fill="F4F6F9"/>
      </w:pPr>
      <w:r>
        <w:rPr>
          <w:rFonts w:ascii="Consolas" w:hAnsi="Consolas"/>
          <w:color w:val="1C232B"/>
          <w:sz w:val="19"/>
        </w:rPr>
        <w:t>G90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If a probe fails to trigger, do not continue the setup. Stop, retract safely, inspect the wiring and starting position, then try again.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Corner Probing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Corner probing starts with a Z touch-off, retracts, moves away from the selected X edge, lowers to the side-probing height, probes X, moves to a Y starting position, probes Y, raises to Z+5, then returns to X0 Y0.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first corner that was built and tested was Front Left: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Probe Z normally.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Set Z0 using the Z probe offset.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Retract Z by the retraction distance.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in negative X by the probe depth value.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to the side probing Z height.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Probe X+ and set X0 using negative XY probe offset.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Retract from the X wall.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Raise to the Z probe retract height.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to X0+10.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in negative Y by the probe depth value.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to the side probing Z height.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Probe Y+ and set Y0 using negative XY probe offset.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Retract from the Y wall.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to Z+5.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to X0 Y0.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other corners use the same shape with changed X/Y directions: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Corner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Backoff before X probe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X probe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Y setup move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Y probe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Front Left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 negative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X+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 negative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Y+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Front Right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 positive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X-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 negative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Y+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Back Left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 negative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X+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 positive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Y-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Back Right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 positive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X-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 positive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Y-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Before using a corner routine, jog the probe so the routine has room to search in both directions. The routine cannot know where clamps, screws, or stock overhangs are.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Tool Tab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The Tool tab controls what CNCjs does when loaded G-code contains an M6 tool-change command.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Common policies: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Policy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What happens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Ignore M6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CNCjs ignores tool-change commands. This is the safe default for simple hobby jobs.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Send M6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CNCjs sends M6 to the controller. Use only if your firmware handles it correctly.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Manual Tool Change (WCS)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CNCjs pauses, moves to the configured tool-change/probe positions, and adjusts work Z through the WCS method.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Manual Tool Change (TLO)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CNCjs uses a tool length offset style workflow.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Manual Tool Change (Custom Probing)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CNCjs uses the custom probing command configured in the Tool tab.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Use the Tool tab only after the tool-change position and tool-probe position have been tested in machine coordinates. A bad machine-coordinate tool-change position can move through clamps or stock.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First Project Walkthrough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This is a conservative first-cut workflow for a simple CAM file.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1. Prepare the CAM file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Set CAM units to millimeters.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Use a GRBL-compatible post processor.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Put the work origin where you can probe it. A common choice is the front-left top of the stock.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Keep the first project shallow and simple.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Save the G-code file somewhere easy to find.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2. Prepare the machine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Mount the workpiece securely.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Install the correct tool.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Keep the router/spindle off.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the probe if you will probe.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Move the dust hose and clamps clear of the expected toolpath.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3. Launch and connect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 xml:space="preserve">Run </w:t>
      </w:r>
      <w:r>
        <w:rPr>
          <w:rFonts w:ascii="Consolas" w:hAnsi="Consolas"/>
          <w:color w:val="1C232B"/>
          <w:sz w:val="21"/>
        </w:rPr>
        <w:t>Launch CNCjs Dev.bat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Open the desktop workspace.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Connect the serial port.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Unlock or home if GRBL starts in Alarm.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Open the phone pendant if you will stand at the machine.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4. Home and jog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Press Home Machine if the machine supports full homing.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near the stock with large steps while Z is high.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Switch to small jog steps near the final setup position.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Stop if an axis moves in the wrong direction.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5. Set work zero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For a front-left top origin: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the probe or tool near the top surface.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Run Z probe.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Jog to the selected front-left corner start area.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Run Front Left corner probe, or use X+ and Y+ edge probes manually.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DRO reads close to X0, Y0, Z0 when the tool is at the work origin.</w:t>
      </w: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If you are not using the probe, jog manually and use the axis zero buttons instead.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6. Load and inspect G-code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Load the G-code file in CNCjs.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Inspect the Visualizer.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toolpath is above the stock where expected.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Confirm the job extents fit inside the workpiece.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Look for moves that go through clamps.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7. Run the first job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Put on eye and ear protection.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Start dust collection if used.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Start the router/spindle if your workflow requires manual spindle control.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Press Start.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Watch the first plunge and first pass closely.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Feed Hold if anything looks wrong but there is no immediate danger.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Use Abort or the physical emergency stop if there is immediate danger.</w:t>
      </w:r>
    </w:p>
    <w:p>
      <w:pPr>
        <w:pStyle w:val="Heading3"/>
      </w:pPr>
      <w:r>
        <w:rPr>
          <w:rFonts w:ascii="Calibri" w:hAnsi="Calibri"/>
          <w:color w:val="1F4D78"/>
          <w:sz w:val="24"/>
        </w:rPr>
        <w:t>8. Finish safely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Wait until motion stops.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Turn off the router/spindle.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Raise Z if needed.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Remove dust and chips before unclamping.</w:t>
      </w:r>
    </w:p>
    <w:p>
      <w:pPr>
        <w:pStyle w:val="ListNumber"/>
      </w:pPr>
      <w:r>
        <w:rPr>
          <w:rFonts w:ascii="Calibri" w:hAnsi="Calibri"/>
          <w:color w:val="000000"/>
          <w:sz w:val="22"/>
        </w:rPr>
        <w:t>Save any notes about feed, speed, zeroing, or probing values that worked.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Troubleshooting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Problem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Likely cause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What to do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Alarm after probing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stayed triggered, retract was too small, limit was hit, or GRBL reported a probing error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Stop, retract manually only when safe, clear the probe, unlock, and reduce probe depth or speed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does not stop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wiring or GRBL probe input is wrong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 xml:space="preserve">Test the probe input before motion and verify </w:t>
            </w:r>
            <w:r>
              <w:rPr>
                <w:rFonts w:ascii="Consolas" w:hAnsi="Consolas"/>
                <w:color w:val="1C232B"/>
                <w:sz w:val="20"/>
              </w:rPr>
              <w:t>$6</w:t>
            </w:r>
            <w:r>
              <w:rPr>
                <w:rFonts w:ascii="Calibri" w:hAnsi="Calibri"/>
                <w:color w:val="000000"/>
                <w:sz w:val="21"/>
              </w:rPr>
              <w:t xml:space="preserve"> invert setting if needed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stops too late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Feed too high, controller latency, loose probe, or mechanical flex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Use slow probe speed and short depth, check probe mount and wiring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Corner result is wrong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Wrong corner selected or machine front/back convention misunderstood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Use the visual square map and verify with air probing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Pendant will not load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Wrong IP, phone not on same Wi-Fi, server not running, or firewall blocked port 8000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Use the IP printed by CNCjs, keep the server window open, and allow local network access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Serial port missing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USB cable, driver, controller power, or port already open elsewhere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Replug USB, power cycle controller, close other sender software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onsolas" w:hAnsi="Consolas"/>
                <w:color w:val="1C232B"/>
                <w:sz w:val="20"/>
              </w:rPr>
              <w:t>$HX</w:t>
            </w:r>
            <w:r>
              <w:rPr>
                <w:rFonts w:ascii="Calibri" w:hAnsi="Calibri"/>
                <w:color w:val="000000"/>
                <w:sz w:val="21"/>
              </w:rPr>
              <w:t xml:space="preserve"> or </w:t>
            </w:r>
            <w:r>
              <w:rPr>
                <w:rFonts w:ascii="Consolas" w:hAnsi="Consolas"/>
                <w:color w:val="1C232B"/>
                <w:sz w:val="20"/>
              </w:rPr>
              <w:t>$HY</w:t>
            </w:r>
            <w:r>
              <w:rPr>
                <w:rFonts w:ascii="Calibri" w:hAnsi="Calibri"/>
                <w:color w:val="000000"/>
                <w:sz w:val="21"/>
              </w:rPr>
              <w:t xml:space="preserve"> fails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Firmware does not support individual axis homing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Use Home Machine or update GRBL firmware/configuration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Job starts in wrong place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Work zero was set on the wrong corner or wrong WCS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Stop, verify G54, re-zero, reload/preview the job</w:t>
            </w:r>
          </w:p>
        </w:tc>
      </w:tr>
    </w:tbl>
    <w:p>
      <w:pPr>
        <w:spacing w:before="0" w:after="80" w:line="300" w:lineRule="auto"/>
      </w:pPr>
    </w:p>
    <w:p>
      <w:pPr>
        <w:pStyle w:val="Heading2"/>
      </w:pPr>
      <w:r>
        <w:rPr>
          <w:rFonts w:ascii="Calibri" w:hAnsi="Calibri"/>
          <w:color w:val="2E74B5"/>
          <w:sz w:val="26"/>
        </w:rPr>
        <w:t>Good Defaults To Start With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Setting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Lines/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  <w:sz w:val="21"/>
              </w:rPr>
              <w:t>Conservative value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Speed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20 mm/min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Probe Depth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10 mm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Z Probe Offset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0 mm for direct stock touch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XY Probe Offset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Actual probe ball radius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Retraction Distance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4 mm or 5 mm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Work Coordinate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before="0" w:after="0" w:line="276" w:lineRule="auto"/>
            </w:pPr>
            <w:r/>
            <w:r>
              <w:rPr>
                <w:rFonts w:ascii="Calibri" w:hAnsi="Calibri"/>
                <w:color w:val="000000"/>
                <w:sz w:val="21"/>
              </w:rPr>
              <w:t>G54 / P1</w:t>
            </w:r>
          </w:p>
        </w:tc>
      </w:tr>
    </w:tbl>
    <w:p>
      <w:pPr>
        <w:spacing w:before="0" w:after="80" w:line="300" w:lineRule="auto"/>
      </w:pPr>
    </w:p>
    <w:p>
      <w:pPr>
        <w:keepLines/>
        <w:spacing w:before="0" w:after="120" w:line="300" w:lineRule="auto"/>
      </w:pPr>
      <w:r>
        <w:rPr>
          <w:rFonts w:ascii="Calibri" w:hAnsi="Calibri"/>
          <w:color w:val="000000"/>
          <w:sz w:val="22"/>
        </w:rPr>
        <w:t>Change one value at a time and write down what changed. That makes it much easier to find the cause if a probe or first cut goes wrong.</w:t>
      </w:r>
    </w:p>
    <w:p>
      <w:pPr>
        <w:pStyle w:val="Heading2"/>
      </w:pPr>
      <w:r>
        <w:rPr>
          <w:rFonts w:ascii="Calibri" w:hAnsi="Calibri"/>
          <w:color w:val="2E74B5"/>
          <w:sz w:val="26"/>
        </w:rPr>
        <w:t>Operator Notes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Keep the normal workspace open even when using the pendant. It gives you the larger visualizer and console.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Use the pendant for close-up control, not for unattended operation.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Always test a new probing routine in free space first.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When in doubt, raise Z, feed hold, and think before sending the next command.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For a first project, choose a file that removes very little material and has plenty of clearance from clamps.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6670"/>
        <w:sz w:val="18"/>
      </w:rPr>
      <w:t>GRBL hobby router operator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C6670"/>
        <w:sz w:val="18"/>
      </w:rPr>
      <w:t>CNCjs + Phone Pendant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0" w:after="0" w:line="264" w:lineRule="auto"/>
      <w:ind w:left="259" w:right="144"/>
    </w:pPr>
    <w:rPr>
      <w:rFonts w:ascii="Consolas" w:hAnsi="Consolas"/>
      <w:color w:val="1C232B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