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Tamenny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Multi-Channel Scam &amp; Phishing Detection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76ie2l37t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gge2mmm5x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Tamenny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channel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phishing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suspicious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received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combines: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metadata analysis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and attachment inspection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NLP-based linguistic analysis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scam pattern detection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delivered in two layers: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user-friendly verdict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technical report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s6gtvukcf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Phishing and scam attacks increasingly target everyday users who: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read email headers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identify domain spoofing</w:t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analyze message psychology</w:t>
      </w:r>
    </w:p>
    <w:p w:rsidR="00000000" w:rsidDel="00000000" w:rsidP="00000000" w:rsidRDefault="00000000" w:rsidRPr="00000000" w14:paraId="0000001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validate links or attachments safely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solutions: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too technical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browser extensions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support Arabic well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explain results clearly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Tamenny bridges that gap.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c33zuscll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Overview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vjrq5lcmm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High-Level Architecture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Components: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Ingestion Layer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&amp; Normalization Engine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Analysis Engine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Analysis Engine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 Engine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Notification Service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Storage Layer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owmq6q2qq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Functional Requirements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c2wx70hlg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User Flow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receives suspicious message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opens Tamenny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communication channel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generates unique session code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forwards message using provided method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analyzes message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receives: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verdict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Detailed report inside app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w1lbk2uhb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Channel Handling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xo9or2j46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header extraction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SPF validation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DKIM validation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Sender-domain comparison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Reply-to mismatch detection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rmxqezyw7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SMS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 ID validation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number detection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extraction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916384sh9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 / Telegram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 pattern inspection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extraction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metadata analysis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nuonp73pb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Technical Analysis Engine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4e36276qn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Header Analysis (Email)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include: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SPF pass/fail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DKIM pass/fail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DMARC policy compliance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 IP mismatch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Relay chain anomalies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spoofing patterns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j9xcebx1e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URL Analysis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age lookup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Typosquatting detection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TLD detection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Blacklist lookup (API-ready)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chain inspection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jft6tpv5q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Attachment Analysis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type validation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Executable detection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detection (Office files)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generation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reputation API integration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caq9wkkzj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NLP &amp; Behavioral Analysis Engine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xx50h8on8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Model Objectives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NLP model analyzes: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Linguistic anomalies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manipulation patterns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Context-based scam classification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hcyynw0aa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Feature Extraction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9csfkxye0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Linguistic Features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Spelling errors (Arabic &amp; English)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 inconsistency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artifacts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language anomalies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kvgpwyftb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Psychological Signals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Urgency (“Act now”, “Final warning”)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(“Your account will be suspended”)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impersonation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bait (“You won”, “Cash prize”)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1t403vp3t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 Classification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trained on: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 phishing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scams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fraud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investment schemes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impersonation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eo9jm73p5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Risk Scoring Engine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Suspicion Score is calculated using weighted aggregation: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Score =</w:t>
        <w:br w:type="textWrapping"/>
        <w:t xml:space="preserve">Technical Risk Weight +</w:t>
        <w:br w:type="textWrapping"/>
        <w:t xml:space="preserve">NLP Risk Weight +</w:t>
        <w:br w:type="textWrapping"/>
        <w:t xml:space="preserve">Behavioral Pattern Weight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Range: 0 – 100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Verdict Categories: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0–30 → Likely Safe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31–60 → Suspicious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61–100 → High Risk Scam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hm05atmsa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Output Design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aeilcfpyu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Simple User Verdict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message is highly suspicious. It attempts to impersonate your bank and contains a risky link."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level: Non-technical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su1fs3vsc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Detailed Report (Advanced View)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validation results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reputation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suspicious keywords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manipulation indicators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risk breakdown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64sp44gw0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Non-Functional Requirements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lcfz8gm4s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Security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Encrypted session handling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message storage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minimization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third-party sharing without consent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pe1es2js7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Performance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 time &lt; 5 seconds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microservice architecture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Queue-based processing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davta2j0u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Privacy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 auto-deleted after defined retention period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User-controlled record deletion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wy2v5qrca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Suggested Tech Stack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 (FastAPI)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NLP: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Transformers (BERT multilingual or Arabic fine-tuned model)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Flutter (Mobile-first approach)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 Intelligence: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VirusTotal API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WHOIS lookup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provider (AWS / Azure / GCP)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byjrjwuch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Future Enhancements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extension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SMS auto-detection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Crowd-sourced scam database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ML retraining pipeline</w:t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dashboard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zq3ybyb7xn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Threat Model Considerations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Abuse Cases: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Attackers flooding system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text manipulation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abuse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poisoning attempts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sanitization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confidence thresholding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review dataset filtering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nkvfxrtdmh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Scalability Vision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Consumer-focused app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API-as-a-Service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3: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with telecom providers &amp; banks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