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93629" w14:textId="77777777" w:rsidR="0052302A" w:rsidRDefault="0052302A">
      <w:pPr>
        <w:spacing w:before="1440"/>
      </w:pPr>
    </w:p>
    <w:p w14:paraId="7FFF9876" w14:textId="77777777" w:rsidR="0052302A" w:rsidRDefault="00C90038">
      <w:pPr>
        <w:jc w:val="center"/>
      </w:pPr>
      <w:r>
        <w:rPr>
          <w:b/>
          <w:bCs/>
          <w:color w:val="666666"/>
          <w:sz w:val="24"/>
          <w:szCs w:val="24"/>
        </w:rPr>
        <w:t>UNIVERSITÉ — ÉCOLE DOCTORALE</w:t>
      </w:r>
    </w:p>
    <w:p w14:paraId="0B88D158" w14:textId="77777777" w:rsidR="0052302A" w:rsidRDefault="00C90038">
      <w:pPr>
        <w:spacing w:before="80" w:after="480"/>
        <w:jc w:val="center"/>
      </w:pPr>
      <w:r>
        <w:rPr>
          <w:color w:val="666666"/>
        </w:rPr>
        <w:t>Filière : Informatique &amp; Génie Logiciel</w:t>
      </w:r>
    </w:p>
    <w:p w14:paraId="1AD3D4CB" w14:textId="77777777" w:rsidR="0052302A" w:rsidRDefault="00C90038">
      <w:pPr>
        <w:shd w:val="clear" w:color="auto" w:fill="1A3A5C"/>
        <w:jc w:val="center"/>
      </w:pPr>
      <w:r>
        <w:rPr>
          <w:b/>
          <w:bCs/>
          <w:color w:val="FFFFFF"/>
          <w:sz w:val="28"/>
          <w:szCs w:val="28"/>
        </w:rPr>
        <w:t>RAPPORT TECHNIQUE DE PROJET</w:t>
      </w:r>
    </w:p>
    <w:p w14:paraId="4B972F96" w14:textId="77777777" w:rsidR="0052302A" w:rsidRDefault="00C90038">
      <w:pPr>
        <w:shd w:val="clear" w:color="auto" w:fill="1A3A5C"/>
        <w:jc w:val="center"/>
      </w:pPr>
      <w:r>
        <w:rPr>
          <w:color w:val="FFFFFF"/>
          <w:sz w:val="12"/>
          <w:szCs w:val="12"/>
        </w:rPr>
        <w:t xml:space="preserve"> </w:t>
      </w:r>
    </w:p>
    <w:p w14:paraId="02095E0B" w14:textId="77777777" w:rsidR="0052302A" w:rsidRDefault="00C90038">
      <w:pPr>
        <w:pBdr>
          <w:bottom w:val="single" w:sz="8" w:space="1" w:color="4FC3F7"/>
        </w:pBdr>
        <w:spacing w:before="480" w:after="120"/>
        <w:jc w:val="center"/>
      </w:pPr>
      <w:r>
        <w:rPr>
          <w:b/>
          <w:bCs/>
          <w:color w:val="1A3A5C"/>
          <w:sz w:val="52"/>
          <w:szCs w:val="52"/>
        </w:rPr>
        <w:t>Portail de Suivi du Doctorat</w:t>
      </w:r>
    </w:p>
    <w:p w14:paraId="3C698996" w14:textId="77777777" w:rsidR="0052302A" w:rsidRDefault="00C90038">
      <w:pPr>
        <w:spacing w:after="720"/>
        <w:jc w:val="center"/>
        <w:rPr>
          <w:i/>
          <w:iCs/>
          <w:color w:val="2E75B6"/>
          <w:sz w:val="28"/>
          <w:szCs w:val="28"/>
        </w:rPr>
      </w:pPr>
      <w:r>
        <w:rPr>
          <w:i/>
          <w:iCs/>
          <w:color w:val="2E75B6"/>
          <w:sz w:val="28"/>
          <w:szCs w:val="28"/>
        </w:rPr>
        <w:t>Application Web de Gestion du Cycle Doctoral</w:t>
      </w:r>
    </w:p>
    <w:p w14:paraId="37D0252C" w14:textId="08A6D708" w:rsidR="0093692A" w:rsidRPr="0093692A" w:rsidRDefault="0093692A" w:rsidP="0093692A">
      <w:pPr>
        <w:spacing w:before="120" w:after="60"/>
        <w:jc w:val="center"/>
        <w:rPr>
          <w:lang w:val="en-US"/>
        </w:rPr>
      </w:pPr>
      <w:r>
        <w:rPr>
          <w:b/>
          <w:bCs/>
          <w:color w:val="1A1A2E"/>
          <w:sz w:val="24"/>
          <w:szCs w:val="24"/>
        </w:rPr>
        <w:t xml:space="preserve">Cree Par : Pr. </w:t>
      </w:r>
      <w:r>
        <w:rPr>
          <w:b/>
          <w:bCs/>
          <w:color w:val="1A1A2E"/>
          <w:sz w:val="24"/>
          <w:szCs w:val="24"/>
          <w:lang w:val="en-US"/>
        </w:rPr>
        <w:t>Hiba EL KHAYAT ,Assia Abouzraa ,Youssef El</w:t>
      </w:r>
      <w:r w:rsidR="00BC5FEE">
        <w:rPr>
          <w:b/>
          <w:bCs/>
          <w:color w:val="1A1A2E"/>
          <w:sz w:val="24"/>
          <w:szCs w:val="24"/>
          <w:lang w:val="en-US"/>
        </w:rPr>
        <w:t xml:space="preserve"> A</w:t>
      </w:r>
      <w:r>
        <w:rPr>
          <w:b/>
          <w:bCs/>
          <w:color w:val="1A1A2E"/>
          <w:sz w:val="24"/>
          <w:szCs w:val="24"/>
          <w:lang w:val="en-US"/>
        </w:rPr>
        <w:t>issioui</w:t>
      </w:r>
    </w:p>
    <w:p w14:paraId="472EE61F" w14:textId="77777777" w:rsidR="0052302A" w:rsidRDefault="00C90038">
      <w:pPr>
        <w:spacing w:before="120" w:after="60"/>
        <w:jc w:val="center"/>
      </w:pPr>
      <w:r>
        <w:rPr>
          <w:b/>
          <w:bCs/>
          <w:color w:val="1A1A2E"/>
          <w:sz w:val="24"/>
          <w:szCs w:val="24"/>
        </w:rPr>
        <w:t>Encadrant : Pr. AHAIDOUS</w:t>
      </w:r>
    </w:p>
    <w:p w14:paraId="6D3F04A2" w14:textId="77777777" w:rsidR="0052302A" w:rsidRDefault="00C90038">
      <w:pPr>
        <w:spacing w:after="480"/>
        <w:jc w:val="center"/>
      </w:pPr>
      <w:r>
        <w:rPr>
          <w:color w:val="1A1A2E"/>
          <w:sz w:val="24"/>
          <w:szCs w:val="24"/>
        </w:rPr>
        <w:t>Équipe de développement : DevBuild</w:t>
      </w:r>
    </w:p>
    <w:p w14:paraId="25A19EBC" w14:textId="77777777" w:rsidR="0052302A" w:rsidRDefault="00C90038">
      <w:pPr>
        <w:spacing w:after="60"/>
        <w:jc w:val="center"/>
      </w:pPr>
      <w:r>
        <w:rPr>
          <w:color w:val="666666"/>
        </w:rPr>
        <w:t>Année universitaire 2025 – 2026</w:t>
      </w:r>
    </w:p>
    <w:p w14:paraId="44534AB8" w14:textId="77777777" w:rsidR="0052302A" w:rsidRDefault="00C90038">
      <w:r>
        <w:br w:type="page"/>
      </w:r>
    </w:p>
    <w:p w14:paraId="4A664611" w14:textId="77777777" w:rsidR="0052302A" w:rsidRDefault="00C90038">
      <w:pPr>
        <w:pStyle w:val="Titre1"/>
        <w:shd w:val="clear" w:color="auto" w:fill="1A3A5C"/>
        <w:ind w:left="360"/>
      </w:pPr>
      <w:bookmarkStart w:id="0" w:name="_Toc230208809"/>
      <w:r>
        <w:lastRenderedPageBreak/>
        <w:t>Table des matières</w:t>
      </w:r>
      <w:bookmarkEnd w:id="0"/>
    </w:p>
    <w:sdt>
      <w:sdtPr>
        <w:alias w:val="Table des matières"/>
        <w:id w:val="-699849935"/>
      </w:sdtPr>
      <w:sdtEndPr/>
      <w:sdtContent>
        <w:p w14:paraId="509AD01E" w14:textId="77777777" w:rsidR="0093692A" w:rsidRDefault="00C90038">
          <w:pPr>
            <w:pStyle w:val="TM1"/>
            <w:tabs>
              <w:tab w:val="right" w:leader="dot" w:pos="9628"/>
            </w:tabs>
            <w:rPr>
              <w:noProof/>
            </w:rPr>
          </w:pPr>
          <w:r>
            <w:fldChar w:fldCharType="begin"/>
          </w:r>
          <w:r>
            <w:instrText>TOC \h \o "1-3"</w:instrText>
          </w:r>
          <w:r>
            <w:fldChar w:fldCharType="separate"/>
          </w:r>
          <w:hyperlink w:anchor="_Toc230208809" w:history="1">
            <w:r>
              <w:rPr>
                <w:rStyle w:val="Lienhypertexte"/>
                <w:noProof/>
              </w:rPr>
              <w:t>Table des matières</w:t>
            </w:r>
            <w:r>
              <w:rPr>
                <w:noProof/>
              </w:rPr>
              <w:tab/>
            </w:r>
            <w:r>
              <w:rPr>
                <w:noProof/>
              </w:rPr>
              <w:fldChar w:fldCharType="begin"/>
            </w:r>
            <w:r>
              <w:rPr>
                <w:noProof/>
              </w:rPr>
              <w:instrText xml:space="preserve"> PAGEREF _Toc230208809 \h </w:instrText>
            </w:r>
            <w:r>
              <w:rPr>
                <w:noProof/>
              </w:rPr>
            </w:r>
            <w:r>
              <w:rPr>
                <w:noProof/>
              </w:rPr>
              <w:fldChar w:fldCharType="separate"/>
            </w:r>
            <w:r>
              <w:rPr>
                <w:noProof/>
              </w:rPr>
              <w:t>2</w:t>
            </w:r>
            <w:r>
              <w:rPr>
                <w:noProof/>
              </w:rPr>
              <w:fldChar w:fldCharType="end"/>
            </w:r>
          </w:hyperlink>
        </w:p>
        <w:p w14:paraId="5E2EF5D9" w14:textId="77777777" w:rsidR="0093692A" w:rsidRDefault="00A374DB">
          <w:pPr>
            <w:pStyle w:val="TM1"/>
            <w:tabs>
              <w:tab w:val="right" w:leader="dot" w:pos="9628"/>
            </w:tabs>
            <w:rPr>
              <w:noProof/>
            </w:rPr>
          </w:pPr>
          <w:hyperlink w:anchor="_Toc230208810" w:history="1">
            <w:r w:rsidR="0093692A">
              <w:rPr>
                <w:rStyle w:val="Lienhypertexte"/>
                <w:noProof/>
              </w:rPr>
              <w:t>Introduction générale</w:t>
            </w:r>
            <w:r w:rsidR="0093692A">
              <w:rPr>
                <w:noProof/>
              </w:rPr>
              <w:tab/>
            </w:r>
            <w:r w:rsidR="0093692A">
              <w:rPr>
                <w:noProof/>
              </w:rPr>
              <w:fldChar w:fldCharType="begin"/>
            </w:r>
            <w:r w:rsidR="0093692A">
              <w:rPr>
                <w:noProof/>
              </w:rPr>
              <w:instrText xml:space="preserve"> PAGEREF _Toc230208810 \h </w:instrText>
            </w:r>
            <w:r w:rsidR="0093692A">
              <w:rPr>
                <w:noProof/>
              </w:rPr>
            </w:r>
            <w:r w:rsidR="0093692A">
              <w:rPr>
                <w:noProof/>
              </w:rPr>
              <w:fldChar w:fldCharType="separate"/>
            </w:r>
            <w:r w:rsidR="0093692A">
              <w:rPr>
                <w:noProof/>
              </w:rPr>
              <w:t>4</w:t>
            </w:r>
            <w:r w:rsidR="0093692A">
              <w:rPr>
                <w:noProof/>
              </w:rPr>
              <w:fldChar w:fldCharType="end"/>
            </w:r>
          </w:hyperlink>
        </w:p>
        <w:p w14:paraId="4A9A75B3" w14:textId="77777777" w:rsidR="0093692A" w:rsidRDefault="00A374DB">
          <w:pPr>
            <w:pStyle w:val="TM1"/>
            <w:tabs>
              <w:tab w:val="right" w:leader="dot" w:pos="9628"/>
            </w:tabs>
            <w:rPr>
              <w:noProof/>
            </w:rPr>
          </w:pPr>
          <w:hyperlink w:anchor="_Toc230208811" w:history="1">
            <w:r w:rsidR="0093692A">
              <w:rPr>
                <w:rStyle w:val="Lienhypertexte"/>
                <w:noProof/>
              </w:rPr>
              <w:t>Chapitre I : Contexte général du projet</w:t>
            </w:r>
            <w:r w:rsidR="0093692A">
              <w:rPr>
                <w:noProof/>
              </w:rPr>
              <w:tab/>
            </w:r>
            <w:r w:rsidR="0093692A">
              <w:rPr>
                <w:noProof/>
              </w:rPr>
              <w:fldChar w:fldCharType="begin"/>
            </w:r>
            <w:r w:rsidR="0093692A">
              <w:rPr>
                <w:noProof/>
              </w:rPr>
              <w:instrText xml:space="preserve"> PAGEREF _Toc230208811 \h </w:instrText>
            </w:r>
            <w:r w:rsidR="0093692A">
              <w:rPr>
                <w:noProof/>
              </w:rPr>
            </w:r>
            <w:r w:rsidR="0093692A">
              <w:rPr>
                <w:noProof/>
              </w:rPr>
              <w:fldChar w:fldCharType="separate"/>
            </w:r>
            <w:r w:rsidR="0093692A">
              <w:rPr>
                <w:noProof/>
              </w:rPr>
              <w:t>5</w:t>
            </w:r>
            <w:r w:rsidR="0093692A">
              <w:rPr>
                <w:noProof/>
              </w:rPr>
              <w:fldChar w:fldCharType="end"/>
            </w:r>
          </w:hyperlink>
        </w:p>
        <w:p w14:paraId="22A23523" w14:textId="77777777" w:rsidR="0093692A" w:rsidRDefault="00A374DB">
          <w:pPr>
            <w:pStyle w:val="TM2"/>
            <w:tabs>
              <w:tab w:val="right" w:leader="dot" w:pos="9628"/>
            </w:tabs>
            <w:rPr>
              <w:noProof/>
            </w:rPr>
          </w:pPr>
          <w:hyperlink w:anchor="_Toc230208812" w:history="1">
            <w:r w:rsidR="0093692A">
              <w:rPr>
                <w:rStyle w:val="Lienhypertexte"/>
                <w:noProof/>
              </w:rPr>
              <w:t>1.1 Contexte et définition du projet</w:t>
            </w:r>
            <w:r w:rsidR="0093692A">
              <w:rPr>
                <w:noProof/>
              </w:rPr>
              <w:tab/>
            </w:r>
            <w:r w:rsidR="0093692A">
              <w:rPr>
                <w:noProof/>
              </w:rPr>
              <w:fldChar w:fldCharType="begin"/>
            </w:r>
            <w:r w:rsidR="0093692A">
              <w:rPr>
                <w:noProof/>
              </w:rPr>
              <w:instrText xml:space="preserve"> PAGEREF _Toc230208812 \h </w:instrText>
            </w:r>
            <w:r w:rsidR="0093692A">
              <w:rPr>
                <w:noProof/>
              </w:rPr>
            </w:r>
            <w:r w:rsidR="0093692A">
              <w:rPr>
                <w:noProof/>
              </w:rPr>
              <w:fldChar w:fldCharType="separate"/>
            </w:r>
            <w:r w:rsidR="0093692A">
              <w:rPr>
                <w:noProof/>
              </w:rPr>
              <w:t>5</w:t>
            </w:r>
            <w:r w:rsidR="0093692A">
              <w:rPr>
                <w:noProof/>
              </w:rPr>
              <w:fldChar w:fldCharType="end"/>
            </w:r>
          </w:hyperlink>
        </w:p>
        <w:p w14:paraId="43DD42C7" w14:textId="77777777" w:rsidR="0093692A" w:rsidRDefault="00A374DB">
          <w:pPr>
            <w:pStyle w:val="TM2"/>
            <w:tabs>
              <w:tab w:val="right" w:leader="dot" w:pos="9628"/>
            </w:tabs>
            <w:rPr>
              <w:noProof/>
            </w:rPr>
          </w:pPr>
          <w:hyperlink w:anchor="_Toc230208813" w:history="1">
            <w:r w:rsidR="0093692A">
              <w:rPr>
                <w:rStyle w:val="Lienhypertexte"/>
                <w:noProof/>
              </w:rPr>
              <w:t>1.2 Objectifs du projet</w:t>
            </w:r>
            <w:r w:rsidR="0093692A">
              <w:rPr>
                <w:noProof/>
              </w:rPr>
              <w:tab/>
            </w:r>
            <w:r w:rsidR="0093692A">
              <w:rPr>
                <w:noProof/>
              </w:rPr>
              <w:fldChar w:fldCharType="begin"/>
            </w:r>
            <w:r w:rsidR="0093692A">
              <w:rPr>
                <w:noProof/>
              </w:rPr>
              <w:instrText xml:space="preserve"> PAGEREF _Toc230208813 \h </w:instrText>
            </w:r>
            <w:r w:rsidR="0093692A">
              <w:rPr>
                <w:noProof/>
              </w:rPr>
            </w:r>
            <w:r w:rsidR="0093692A">
              <w:rPr>
                <w:noProof/>
              </w:rPr>
              <w:fldChar w:fldCharType="separate"/>
            </w:r>
            <w:r w:rsidR="0093692A">
              <w:rPr>
                <w:noProof/>
              </w:rPr>
              <w:t>5</w:t>
            </w:r>
            <w:r w:rsidR="0093692A">
              <w:rPr>
                <w:noProof/>
              </w:rPr>
              <w:fldChar w:fldCharType="end"/>
            </w:r>
          </w:hyperlink>
        </w:p>
        <w:p w14:paraId="1A579593" w14:textId="77777777" w:rsidR="0093692A" w:rsidRDefault="00A374DB">
          <w:pPr>
            <w:pStyle w:val="TM3"/>
            <w:tabs>
              <w:tab w:val="right" w:leader="dot" w:pos="9628"/>
            </w:tabs>
            <w:rPr>
              <w:noProof/>
            </w:rPr>
          </w:pPr>
          <w:hyperlink w:anchor="_Toc230208814" w:history="1">
            <w:r w:rsidR="0093692A">
              <w:rPr>
                <w:rStyle w:val="Lienhypertexte"/>
                <w:noProof/>
              </w:rPr>
              <w:t>1.2.1 Objectifs fonctionnels</w:t>
            </w:r>
            <w:r w:rsidR="0093692A">
              <w:rPr>
                <w:noProof/>
              </w:rPr>
              <w:tab/>
            </w:r>
            <w:r w:rsidR="0093692A">
              <w:rPr>
                <w:noProof/>
              </w:rPr>
              <w:fldChar w:fldCharType="begin"/>
            </w:r>
            <w:r w:rsidR="0093692A">
              <w:rPr>
                <w:noProof/>
              </w:rPr>
              <w:instrText xml:space="preserve"> PAGEREF _Toc230208814 \h </w:instrText>
            </w:r>
            <w:r w:rsidR="0093692A">
              <w:rPr>
                <w:noProof/>
              </w:rPr>
            </w:r>
            <w:r w:rsidR="0093692A">
              <w:rPr>
                <w:noProof/>
              </w:rPr>
              <w:fldChar w:fldCharType="separate"/>
            </w:r>
            <w:r w:rsidR="0093692A">
              <w:rPr>
                <w:noProof/>
              </w:rPr>
              <w:t>5</w:t>
            </w:r>
            <w:r w:rsidR="0093692A">
              <w:rPr>
                <w:noProof/>
              </w:rPr>
              <w:fldChar w:fldCharType="end"/>
            </w:r>
          </w:hyperlink>
        </w:p>
        <w:p w14:paraId="2D11F49B" w14:textId="77777777" w:rsidR="0093692A" w:rsidRDefault="00A374DB">
          <w:pPr>
            <w:pStyle w:val="TM3"/>
            <w:tabs>
              <w:tab w:val="right" w:leader="dot" w:pos="9628"/>
            </w:tabs>
            <w:rPr>
              <w:noProof/>
            </w:rPr>
          </w:pPr>
          <w:hyperlink w:anchor="_Toc230208815" w:history="1">
            <w:r w:rsidR="0093692A">
              <w:rPr>
                <w:rStyle w:val="Lienhypertexte"/>
                <w:noProof/>
              </w:rPr>
              <w:t>1.2.2 Objectifs non fonctionnels</w:t>
            </w:r>
            <w:r w:rsidR="0093692A">
              <w:rPr>
                <w:noProof/>
              </w:rPr>
              <w:tab/>
            </w:r>
            <w:r w:rsidR="0093692A">
              <w:rPr>
                <w:noProof/>
              </w:rPr>
              <w:fldChar w:fldCharType="begin"/>
            </w:r>
            <w:r w:rsidR="0093692A">
              <w:rPr>
                <w:noProof/>
              </w:rPr>
              <w:instrText xml:space="preserve"> PAGEREF _Toc230208815 \h </w:instrText>
            </w:r>
            <w:r w:rsidR="0093692A">
              <w:rPr>
                <w:noProof/>
              </w:rPr>
            </w:r>
            <w:r w:rsidR="0093692A">
              <w:rPr>
                <w:noProof/>
              </w:rPr>
              <w:fldChar w:fldCharType="separate"/>
            </w:r>
            <w:r w:rsidR="0093692A">
              <w:rPr>
                <w:noProof/>
              </w:rPr>
              <w:t>5</w:t>
            </w:r>
            <w:r w:rsidR="0093692A">
              <w:rPr>
                <w:noProof/>
              </w:rPr>
              <w:fldChar w:fldCharType="end"/>
            </w:r>
          </w:hyperlink>
        </w:p>
        <w:p w14:paraId="24E1ADBC" w14:textId="77777777" w:rsidR="0093692A" w:rsidRDefault="00A374DB">
          <w:pPr>
            <w:pStyle w:val="TM2"/>
            <w:tabs>
              <w:tab w:val="right" w:leader="dot" w:pos="9628"/>
            </w:tabs>
            <w:rPr>
              <w:noProof/>
            </w:rPr>
          </w:pPr>
          <w:hyperlink w:anchor="_Toc230208816" w:history="1">
            <w:r w:rsidR="0093692A">
              <w:rPr>
                <w:rStyle w:val="Lienhypertexte"/>
                <w:noProof/>
              </w:rPr>
              <w:t>1.3 Utilisateurs cibles</w:t>
            </w:r>
            <w:r w:rsidR="0093692A">
              <w:rPr>
                <w:noProof/>
              </w:rPr>
              <w:tab/>
            </w:r>
            <w:r w:rsidR="0093692A">
              <w:rPr>
                <w:noProof/>
              </w:rPr>
              <w:fldChar w:fldCharType="begin"/>
            </w:r>
            <w:r w:rsidR="0093692A">
              <w:rPr>
                <w:noProof/>
              </w:rPr>
              <w:instrText xml:space="preserve"> PAGEREF _Toc230208816 \h </w:instrText>
            </w:r>
            <w:r w:rsidR="0093692A">
              <w:rPr>
                <w:noProof/>
              </w:rPr>
            </w:r>
            <w:r w:rsidR="0093692A">
              <w:rPr>
                <w:noProof/>
              </w:rPr>
              <w:fldChar w:fldCharType="separate"/>
            </w:r>
            <w:r w:rsidR="0093692A">
              <w:rPr>
                <w:noProof/>
              </w:rPr>
              <w:t>6</w:t>
            </w:r>
            <w:r w:rsidR="0093692A">
              <w:rPr>
                <w:noProof/>
              </w:rPr>
              <w:fldChar w:fldCharType="end"/>
            </w:r>
          </w:hyperlink>
        </w:p>
        <w:p w14:paraId="00D2CD75" w14:textId="77777777" w:rsidR="0093692A" w:rsidRDefault="00A374DB">
          <w:pPr>
            <w:pStyle w:val="TM2"/>
            <w:tabs>
              <w:tab w:val="right" w:leader="dot" w:pos="9628"/>
            </w:tabs>
            <w:rPr>
              <w:noProof/>
            </w:rPr>
          </w:pPr>
          <w:hyperlink w:anchor="_Toc230208817" w:history="1">
            <w:r w:rsidR="0093692A">
              <w:rPr>
                <w:rStyle w:val="Lienhypertexte"/>
                <w:noProof/>
              </w:rPr>
              <w:t>1.4 Périmètre fonctionnel</w:t>
            </w:r>
            <w:r w:rsidR="0093692A">
              <w:rPr>
                <w:noProof/>
              </w:rPr>
              <w:tab/>
            </w:r>
            <w:r w:rsidR="0093692A">
              <w:rPr>
                <w:noProof/>
              </w:rPr>
              <w:fldChar w:fldCharType="begin"/>
            </w:r>
            <w:r w:rsidR="0093692A">
              <w:rPr>
                <w:noProof/>
              </w:rPr>
              <w:instrText xml:space="preserve"> PAGEREF _Toc230208817 \h </w:instrText>
            </w:r>
            <w:r w:rsidR="0093692A">
              <w:rPr>
                <w:noProof/>
              </w:rPr>
            </w:r>
            <w:r w:rsidR="0093692A">
              <w:rPr>
                <w:noProof/>
              </w:rPr>
              <w:fldChar w:fldCharType="separate"/>
            </w:r>
            <w:r w:rsidR="0093692A">
              <w:rPr>
                <w:noProof/>
              </w:rPr>
              <w:t>6</w:t>
            </w:r>
            <w:r w:rsidR="0093692A">
              <w:rPr>
                <w:noProof/>
              </w:rPr>
              <w:fldChar w:fldCharType="end"/>
            </w:r>
          </w:hyperlink>
        </w:p>
        <w:p w14:paraId="3220B1E9" w14:textId="77777777" w:rsidR="0093692A" w:rsidRDefault="00A374DB">
          <w:pPr>
            <w:pStyle w:val="TM1"/>
            <w:tabs>
              <w:tab w:val="right" w:leader="dot" w:pos="9628"/>
            </w:tabs>
            <w:rPr>
              <w:noProof/>
            </w:rPr>
          </w:pPr>
          <w:hyperlink w:anchor="_Toc230208818" w:history="1">
            <w:r w:rsidR="0093692A">
              <w:rPr>
                <w:rStyle w:val="Lienhypertexte"/>
                <w:noProof/>
              </w:rPr>
              <w:t>Chapitre II : Analyse et conception</w:t>
            </w:r>
            <w:r w:rsidR="0093692A">
              <w:rPr>
                <w:noProof/>
              </w:rPr>
              <w:tab/>
            </w:r>
            <w:r w:rsidR="0093692A">
              <w:rPr>
                <w:noProof/>
              </w:rPr>
              <w:fldChar w:fldCharType="begin"/>
            </w:r>
            <w:r w:rsidR="0093692A">
              <w:rPr>
                <w:noProof/>
              </w:rPr>
              <w:instrText xml:space="preserve"> PAGEREF _Toc230208818 \h </w:instrText>
            </w:r>
            <w:r w:rsidR="0093692A">
              <w:rPr>
                <w:noProof/>
              </w:rPr>
            </w:r>
            <w:r w:rsidR="0093692A">
              <w:rPr>
                <w:noProof/>
              </w:rPr>
              <w:fldChar w:fldCharType="separate"/>
            </w:r>
            <w:r w:rsidR="0093692A">
              <w:rPr>
                <w:noProof/>
              </w:rPr>
              <w:t>7</w:t>
            </w:r>
            <w:r w:rsidR="0093692A">
              <w:rPr>
                <w:noProof/>
              </w:rPr>
              <w:fldChar w:fldCharType="end"/>
            </w:r>
          </w:hyperlink>
        </w:p>
        <w:p w14:paraId="2B55F829" w14:textId="77777777" w:rsidR="0093692A" w:rsidRDefault="00A374DB">
          <w:pPr>
            <w:pStyle w:val="TM2"/>
            <w:tabs>
              <w:tab w:val="right" w:leader="dot" w:pos="9628"/>
            </w:tabs>
            <w:rPr>
              <w:noProof/>
            </w:rPr>
          </w:pPr>
          <w:hyperlink w:anchor="_Toc230208819" w:history="1">
            <w:r w:rsidR="0093692A">
              <w:rPr>
                <w:rStyle w:val="Lienhypertexte"/>
                <w:noProof/>
              </w:rPr>
              <w:t>2.1 Identification des besoins</w:t>
            </w:r>
            <w:r w:rsidR="0093692A">
              <w:rPr>
                <w:noProof/>
              </w:rPr>
              <w:tab/>
            </w:r>
            <w:r w:rsidR="0093692A">
              <w:rPr>
                <w:noProof/>
              </w:rPr>
              <w:fldChar w:fldCharType="begin"/>
            </w:r>
            <w:r w:rsidR="0093692A">
              <w:rPr>
                <w:noProof/>
              </w:rPr>
              <w:instrText xml:space="preserve"> PAGEREF _Toc230208819 \h </w:instrText>
            </w:r>
            <w:r w:rsidR="0093692A">
              <w:rPr>
                <w:noProof/>
              </w:rPr>
            </w:r>
            <w:r w:rsidR="0093692A">
              <w:rPr>
                <w:noProof/>
              </w:rPr>
              <w:fldChar w:fldCharType="separate"/>
            </w:r>
            <w:r w:rsidR="0093692A">
              <w:rPr>
                <w:noProof/>
              </w:rPr>
              <w:t>7</w:t>
            </w:r>
            <w:r w:rsidR="0093692A">
              <w:rPr>
                <w:noProof/>
              </w:rPr>
              <w:fldChar w:fldCharType="end"/>
            </w:r>
          </w:hyperlink>
        </w:p>
        <w:p w14:paraId="1C1E0AEF" w14:textId="77777777" w:rsidR="0093692A" w:rsidRDefault="00A374DB">
          <w:pPr>
            <w:pStyle w:val="TM3"/>
            <w:tabs>
              <w:tab w:val="right" w:leader="dot" w:pos="9628"/>
            </w:tabs>
            <w:rPr>
              <w:noProof/>
            </w:rPr>
          </w:pPr>
          <w:hyperlink w:anchor="_Toc230208820" w:history="1">
            <w:r w:rsidR="0093692A">
              <w:rPr>
                <w:rStyle w:val="Lienhypertexte"/>
                <w:noProof/>
              </w:rPr>
              <w:t>2.1.1 Besoins fonctionnels</w:t>
            </w:r>
            <w:r w:rsidR="0093692A">
              <w:rPr>
                <w:noProof/>
              </w:rPr>
              <w:tab/>
            </w:r>
            <w:r w:rsidR="0093692A">
              <w:rPr>
                <w:noProof/>
              </w:rPr>
              <w:fldChar w:fldCharType="begin"/>
            </w:r>
            <w:r w:rsidR="0093692A">
              <w:rPr>
                <w:noProof/>
              </w:rPr>
              <w:instrText xml:space="preserve"> PAGEREF _Toc230208820 \h </w:instrText>
            </w:r>
            <w:r w:rsidR="0093692A">
              <w:rPr>
                <w:noProof/>
              </w:rPr>
            </w:r>
            <w:r w:rsidR="0093692A">
              <w:rPr>
                <w:noProof/>
              </w:rPr>
              <w:fldChar w:fldCharType="separate"/>
            </w:r>
            <w:r w:rsidR="0093692A">
              <w:rPr>
                <w:noProof/>
              </w:rPr>
              <w:t>7</w:t>
            </w:r>
            <w:r w:rsidR="0093692A">
              <w:rPr>
                <w:noProof/>
              </w:rPr>
              <w:fldChar w:fldCharType="end"/>
            </w:r>
          </w:hyperlink>
        </w:p>
        <w:p w14:paraId="47964056" w14:textId="77777777" w:rsidR="0093692A" w:rsidRDefault="00A374DB">
          <w:pPr>
            <w:pStyle w:val="TM3"/>
            <w:tabs>
              <w:tab w:val="right" w:leader="dot" w:pos="9628"/>
            </w:tabs>
            <w:rPr>
              <w:noProof/>
            </w:rPr>
          </w:pPr>
          <w:hyperlink w:anchor="_Toc230208821" w:history="1">
            <w:r w:rsidR="0093692A">
              <w:rPr>
                <w:rStyle w:val="Lienhypertexte"/>
                <w:noProof/>
              </w:rPr>
              <w:t>Module 1 : Gestion des comptes et authentification</w:t>
            </w:r>
            <w:r w:rsidR="0093692A">
              <w:rPr>
                <w:noProof/>
              </w:rPr>
              <w:tab/>
            </w:r>
            <w:r w:rsidR="0093692A">
              <w:rPr>
                <w:noProof/>
              </w:rPr>
              <w:fldChar w:fldCharType="begin"/>
            </w:r>
            <w:r w:rsidR="0093692A">
              <w:rPr>
                <w:noProof/>
              </w:rPr>
              <w:instrText xml:space="preserve"> PAGEREF _Toc230208821 \h </w:instrText>
            </w:r>
            <w:r w:rsidR="0093692A">
              <w:rPr>
                <w:noProof/>
              </w:rPr>
            </w:r>
            <w:r w:rsidR="0093692A">
              <w:rPr>
                <w:noProof/>
              </w:rPr>
              <w:fldChar w:fldCharType="separate"/>
            </w:r>
            <w:r w:rsidR="0093692A">
              <w:rPr>
                <w:noProof/>
              </w:rPr>
              <w:t>7</w:t>
            </w:r>
            <w:r w:rsidR="0093692A">
              <w:rPr>
                <w:noProof/>
              </w:rPr>
              <w:fldChar w:fldCharType="end"/>
            </w:r>
          </w:hyperlink>
        </w:p>
        <w:p w14:paraId="6A2F0CB4" w14:textId="77777777" w:rsidR="0093692A" w:rsidRDefault="00A374DB">
          <w:pPr>
            <w:pStyle w:val="TM3"/>
            <w:tabs>
              <w:tab w:val="right" w:leader="dot" w:pos="9628"/>
            </w:tabs>
            <w:rPr>
              <w:noProof/>
            </w:rPr>
          </w:pPr>
          <w:hyperlink w:anchor="_Toc230208822" w:history="1">
            <w:r w:rsidR="0093692A">
              <w:rPr>
                <w:rStyle w:val="Lienhypertexte"/>
                <w:noProof/>
              </w:rPr>
              <w:t>Module 2 : Processus d'inscription et de réinscription</w:t>
            </w:r>
            <w:r w:rsidR="0093692A">
              <w:rPr>
                <w:noProof/>
              </w:rPr>
              <w:tab/>
            </w:r>
            <w:r w:rsidR="0093692A">
              <w:rPr>
                <w:noProof/>
              </w:rPr>
              <w:fldChar w:fldCharType="begin"/>
            </w:r>
            <w:r w:rsidR="0093692A">
              <w:rPr>
                <w:noProof/>
              </w:rPr>
              <w:instrText xml:space="preserve"> PAGEREF _Toc230208822 \h </w:instrText>
            </w:r>
            <w:r w:rsidR="0093692A">
              <w:rPr>
                <w:noProof/>
              </w:rPr>
            </w:r>
            <w:r w:rsidR="0093692A">
              <w:rPr>
                <w:noProof/>
              </w:rPr>
              <w:fldChar w:fldCharType="separate"/>
            </w:r>
            <w:r w:rsidR="0093692A">
              <w:rPr>
                <w:noProof/>
              </w:rPr>
              <w:t>7</w:t>
            </w:r>
            <w:r w:rsidR="0093692A">
              <w:rPr>
                <w:noProof/>
              </w:rPr>
              <w:fldChar w:fldCharType="end"/>
            </w:r>
          </w:hyperlink>
        </w:p>
        <w:p w14:paraId="2A07354D" w14:textId="77777777" w:rsidR="0093692A" w:rsidRDefault="00A374DB">
          <w:pPr>
            <w:pStyle w:val="TM3"/>
            <w:tabs>
              <w:tab w:val="right" w:leader="dot" w:pos="9628"/>
            </w:tabs>
            <w:rPr>
              <w:noProof/>
            </w:rPr>
          </w:pPr>
          <w:hyperlink w:anchor="_Toc230208823" w:history="1">
            <w:r w:rsidR="0093692A">
              <w:rPr>
                <w:rStyle w:val="Lienhypertexte"/>
                <w:noProof/>
              </w:rPr>
              <w:t>Module 3 : Processus de soutenance</w:t>
            </w:r>
            <w:r w:rsidR="0093692A">
              <w:rPr>
                <w:noProof/>
              </w:rPr>
              <w:tab/>
            </w:r>
            <w:r w:rsidR="0093692A">
              <w:rPr>
                <w:noProof/>
              </w:rPr>
              <w:fldChar w:fldCharType="begin"/>
            </w:r>
            <w:r w:rsidR="0093692A">
              <w:rPr>
                <w:noProof/>
              </w:rPr>
              <w:instrText xml:space="preserve"> PAGEREF _Toc230208823 \h </w:instrText>
            </w:r>
            <w:r w:rsidR="0093692A">
              <w:rPr>
                <w:noProof/>
              </w:rPr>
            </w:r>
            <w:r w:rsidR="0093692A">
              <w:rPr>
                <w:noProof/>
              </w:rPr>
              <w:fldChar w:fldCharType="separate"/>
            </w:r>
            <w:r w:rsidR="0093692A">
              <w:rPr>
                <w:noProof/>
              </w:rPr>
              <w:t>7</w:t>
            </w:r>
            <w:r w:rsidR="0093692A">
              <w:rPr>
                <w:noProof/>
              </w:rPr>
              <w:fldChar w:fldCharType="end"/>
            </w:r>
          </w:hyperlink>
        </w:p>
        <w:p w14:paraId="719491A1" w14:textId="77777777" w:rsidR="0093692A" w:rsidRDefault="00A374DB">
          <w:pPr>
            <w:pStyle w:val="TM3"/>
            <w:tabs>
              <w:tab w:val="right" w:leader="dot" w:pos="9628"/>
            </w:tabs>
            <w:rPr>
              <w:noProof/>
            </w:rPr>
          </w:pPr>
          <w:hyperlink w:anchor="_Toc230208824" w:history="1">
            <w:r w:rsidR="0093692A">
              <w:rPr>
                <w:rStyle w:val="Lienhypertexte"/>
                <w:noProof/>
              </w:rPr>
              <w:t>Module 4 : Notifications et génération de documents</w:t>
            </w:r>
            <w:r w:rsidR="0093692A">
              <w:rPr>
                <w:noProof/>
              </w:rPr>
              <w:tab/>
            </w:r>
            <w:r w:rsidR="0093692A">
              <w:rPr>
                <w:noProof/>
              </w:rPr>
              <w:fldChar w:fldCharType="begin"/>
            </w:r>
            <w:r w:rsidR="0093692A">
              <w:rPr>
                <w:noProof/>
              </w:rPr>
              <w:instrText xml:space="preserve"> PAGEREF _Toc230208824 \h </w:instrText>
            </w:r>
            <w:r w:rsidR="0093692A">
              <w:rPr>
                <w:noProof/>
              </w:rPr>
            </w:r>
            <w:r w:rsidR="0093692A">
              <w:rPr>
                <w:noProof/>
              </w:rPr>
              <w:fldChar w:fldCharType="separate"/>
            </w:r>
            <w:r w:rsidR="0093692A">
              <w:rPr>
                <w:noProof/>
              </w:rPr>
              <w:t>7</w:t>
            </w:r>
            <w:r w:rsidR="0093692A">
              <w:rPr>
                <w:noProof/>
              </w:rPr>
              <w:fldChar w:fldCharType="end"/>
            </w:r>
          </w:hyperlink>
        </w:p>
        <w:p w14:paraId="6BA3B257" w14:textId="77777777" w:rsidR="0093692A" w:rsidRDefault="00A374DB">
          <w:pPr>
            <w:pStyle w:val="TM3"/>
            <w:tabs>
              <w:tab w:val="right" w:leader="dot" w:pos="9628"/>
            </w:tabs>
            <w:rPr>
              <w:noProof/>
            </w:rPr>
          </w:pPr>
          <w:hyperlink w:anchor="_Toc230208825" w:history="1">
            <w:r w:rsidR="0093692A">
              <w:rPr>
                <w:rStyle w:val="Lienhypertexte"/>
                <w:noProof/>
              </w:rPr>
              <w:t>2.1.2 Besoins non fonctionnels</w:t>
            </w:r>
            <w:r w:rsidR="0093692A">
              <w:rPr>
                <w:noProof/>
              </w:rPr>
              <w:tab/>
            </w:r>
            <w:r w:rsidR="0093692A">
              <w:rPr>
                <w:noProof/>
              </w:rPr>
              <w:fldChar w:fldCharType="begin"/>
            </w:r>
            <w:r w:rsidR="0093692A">
              <w:rPr>
                <w:noProof/>
              </w:rPr>
              <w:instrText xml:space="preserve"> PAGEREF _Toc230208825 \h </w:instrText>
            </w:r>
            <w:r w:rsidR="0093692A">
              <w:rPr>
                <w:noProof/>
              </w:rPr>
            </w:r>
            <w:r w:rsidR="0093692A">
              <w:rPr>
                <w:noProof/>
              </w:rPr>
              <w:fldChar w:fldCharType="separate"/>
            </w:r>
            <w:r w:rsidR="0093692A">
              <w:rPr>
                <w:noProof/>
              </w:rPr>
              <w:t>7</w:t>
            </w:r>
            <w:r w:rsidR="0093692A">
              <w:rPr>
                <w:noProof/>
              </w:rPr>
              <w:fldChar w:fldCharType="end"/>
            </w:r>
          </w:hyperlink>
        </w:p>
        <w:p w14:paraId="01FDA055" w14:textId="77777777" w:rsidR="0093692A" w:rsidRDefault="00A374DB">
          <w:pPr>
            <w:pStyle w:val="TM2"/>
            <w:tabs>
              <w:tab w:val="right" w:leader="dot" w:pos="9628"/>
            </w:tabs>
            <w:rPr>
              <w:noProof/>
            </w:rPr>
          </w:pPr>
          <w:hyperlink w:anchor="_Toc230208826" w:history="1">
            <w:r w:rsidR="0093692A">
              <w:rPr>
                <w:rStyle w:val="Lienhypertexte"/>
                <w:noProof/>
              </w:rPr>
              <w:t>2.2 Règles de gestion</w:t>
            </w:r>
            <w:r w:rsidR="0093692A">
              <w:rPr>
                <w:noProof/>
              </w:rPr>
              <w:tab/>
            </w:r>
            <w:r w:rsidR="0093692A">
              <w:rPr>
                <w:noProof/>
              </w:rPr>
              <w:fldChar w:fldCharType="begin"/>
            </w:r>
            <w:r w:rsidR="0093692A">
              <w:rPr>
                <w:noProof/>
              </w:rPr>
              <w:instrText xml:space="preserve"> PAGEREF _Toc230208826 \h </w:instrText>
            </w:r>
            <w:r w:rsidR="0093692A">
              <w:rPr>
                <w:noProof/>
              </w:rPr>
            </w:r>
            <w:r w:rsidR="0093692A">
              <w:rPr>
                <w:noProof/>
              </w:rPr>
              <w:fldChar w:fldCharType="separate"/>
            </w:r>
            <w:r w:rsidR="0093692A">
              <w:rPr>
                <w:noProof/>
              </w:rPr>
              <w:t>8</w:t>
            </w:r>
            <w:r w:rsidR="0093692A">
              <w:rPr>
                <w:noProof/>
              </w:rPr>
              <w:fldChar w:fldCharType="end"/>
            </w:r>
          </w:hyperlink>
        </w:p>
        <w:p w14:paraId="79FC7F91" w14:textId="77777777" w:rsidR="0093692A" w:rsidRDefault="00A374DB">
          <w:pPr>
            <w:pStyle w:val="TM2"/>
            <w:tabs>
              <w:tab w:val="right" w:leader="dot" w:pos="9628"/>
            </w:tabs>
            <w:rPr>
              <w:noProof/>
            </w:rPr>
          </w:pPr>
          <w:hyperlink w:anchor="_Toc230208827" w:history="1">
            <w:r w:rsidR="0093692A">
              <w:rPr>
                <w:rStyle w:val="Lienhypertexte"/>
                <w:noProof/>
              </w:rPr>
              <w:t>2.3 Diagramme de cas d'utilisation</w:t>
            </w:r>
            <w:r w:rsidR="0093692A">
              <w:rPr>
                <w:noProof/>
              </w:rPr>
              <w:tab/>
            </w:r>
            <w:r w:rsidR="0093692A">
              <w:rPr>
                <w:noProof/>
              </w:rPr>
              <w:fldChar w:fldCharType="begin"/>
            </w:r>
            <w:r w:rsidR="0093692A">
              <w:rPr>
                <w:noProof/>
              </w:rPr>
              <w:instrText xml:space="preserve"> PAGEREF _Toc230208827 \h </w:instrText>
            </w:r>
            <w:r w:rsidR="0093692A">
              <w:rPr>
                <w:noProof/>
              </w:rPr>
            </w:r>
            <w:r w:rsidR="0093692A">
              <w:rPr>
                <w:noProof/>
              </w:rPr>
              <w:fldChar w:fldCharType="separate"/>
            </w:r>
            <w:r w:rsidR="0093692A">
              <w:rPr>
                <w:noProof/>
              </w:rPr>
              <w:t>8</w:t>
            </w:r>
            <w:r w:rsidR="0093692A">
              <w:rPr>
                <w:noProof/>
              </w:rPr>
              <w:fldChar w:fldCharType="end"/>
            </w:r>
          </w:hyperlink>
        </w:p>
        <w:p w14:paraId="66B6E1B3" w14:textId="77777777" w:rsidR="0093692A" w:rsidRDefault="00A374DB">
          <w:pPr>
            <w:pStyle w:val="TM2"/>
            <w:tabs>
              <w:tab w:val="right" w:leader="dot" w:pos="9628"/>
            </w:tabs>
            <w:rPr>
              <w:noProof/>
            </w:rPr>
          </w:pPr>
          <w:hyperlink w:anchor="_Toc230208828" w:history="1">
            <w:r w:rsidR="0093692A">
              <w:rPr>
                <w:rStyle w:val="Lienhypertexte"/>
                <w:noProof/>
              </w:rPr>
              <w:t>2.4 Modèle de données</w:t>
            </w:r>
            <w:r w:rsidR="0093692A">
              <w:rPr>
                <w:noProof/>
              </w:rPr>
              <w:tab/>
            </w:r>
            <w:r w:rsidR="0093692A">
              <w:rPr>
                <w:noProof/>
              </w:rPr>
              <w:fldChar w:fldCharType="begin"/>
            </w:r>
            <w:r w:rsidR="0093692A">
              <w:rPr>
                <w:noProof/>
              </w:rPr>
              <w:instrText xml:space="preserve"> PAGEREF _Toc230208828 \h </w:instrText>
            </w:r>
            <w:r w:rsidR="0093692A">
              <w:rPr>
                <w:noProof/>
              </w:rPr>
            </w:r>
            <w:r w:rsidR="0093692A">
              <w:rPr>
                <w:noProof/>
              </w:rPr>
              <w:fldChar w:fldCharType="separate"/>
            </w:r>
            <w:r w:rsidR="0093692A">
              <w:rPr>
                <w:noProof/>
              </w:rPr>
              <w:t>9</w:t>
            </w:r>
            <w:r w:rsidR="0093692A">
              <w:rPr>
                <w:noProof/>
              </w:rPr>
              <w:fldChar w:fldCharType="end"/>
            </w:r>
          </w:hyperlink>
        </w:p>
        <w:p w14:paraId="10FD82E5" w14:textId="77777777" w:rsidR="0093692A" w:rsidRDefault="00A374DB">
          <w:pPr>
            <w:pStyle w:val="TM3"/>
            <w:tabs>
              <w:tab w:val="right" w:leader="dot" w:pos="9628"/>
            </w:tabs>
            <w:rPr>
              <w:noProof/>
            </w:rPr>
          </w:pPr>
          <w:hyperlink w:anchor="_Toc230208829" w:history="1">
            <w:r w:rsidR="0093692A">
              <w:rPr>
                <w:rStyle w:val="Lienhypertexte"/>
                <w:noProof/>
              </w:rPr>
              <w:t>2.4.1 Entités principales</w:t>
            </w:r>
            <w:r w:rsidR="0093692A">
              <w:rPr>
                <w:noProof/>
              </w:rPr>
              <w:tab/>
            </w:r>
            <w:r w:rsidR="0093692A">
              <w:rPr>
                <w:noProof/>
              </w:rPr>
              <w:fldChar w:fldCharType="begin"/>
            </w:r>
            <w:r w:rsidR="0093692A">
              <w:rPr>
                <w:noProof/>
              </w:rPr>
              <w:instrText xml:space="preserve"> PAGEREF _Toc230208829 \h </w:instrText>
            </w:r>
            <w:r w:rsidR="0093692A">
              <w:rPr>
                <w:noProof/>
              </w:rPr>
            </w:r>
            <w:r w:rsidR="0093692A">
              <w:rPr>
                <w:noProof/>
              </w:rPr>
              <w:fldChar w:fldCharType="separate"/>
            </w:r>
            <w:r w:rsidR="0093692A">
              <w:rPr>
                <w:noProof/>
              </w:rPr>
              <w:t>9</w:t>
            </w:r>
            <w:r w:rsidR="0093692A">
              <w:rPr>
                <w:noProof/>
              </w:rPr>
              <w:fldChar w:fldCharType="end"/>
            </w:r>
          </w:hyperlink>
        </w:p>
        <w:p w14:paraId="68935020" w14:textId="77777777" w:rsidR="0093692A" w:rsidRDefault="00A374DB">
          <w:pPr>
            <w:pStyle w:val="TM3"/>
            <w:tabs>
              <w:tab w:val="right" w:leader="dot" w:pos="9628"/>
            </w:tabs>
            <w:rPr>
              <w:noProof/>
            </w:rPr>
          </w:pPr>
          <w:hyperlink w:anchor="_Toc230208830" w:history="1">
            <w:r w:rsidR="0093692A">
              <w:rPr>
                <w:rStyle w:val="Lienhypertexte"/>
                <w:noProof/>
              </w:rPr>
              <w:t>2.4.2 Stratégie d'héritage</w:t>
            </w:r>
            <w:r w:rsidR="0093692A">
              <w:rPr>
                <w:noProof/>
              </w:rPr>
              <w:tab/>
            </w:r>
            <w:r w:rsidR="0093692A">
              <w:rPr>
                <w:noProof/>
              </w:rPr>
              <w:fldChar w:fldCharType="begin"/>
            </w:r>
            <w:r w:rsidR="0093692A">
              <w:rPr>
                <w:noProof/>
              </w:rPr>
              <w:instrText xml:space="preserve"> PAGEREF _Toc230208830 \h </w:instrText>
            </w:r>
            <w:r w:rsidR="0093692A">
              <w:rPr>
                <w:noProof/>
              </w:rPr>
            </w:r>
            <w:r w:rsidR="0093692A">
              <w:rPr>
                <w:noProof/>
              </w:rPr>
              <w:fldChar w:fldCharType="separate"/>
            </w:r>
            <w:r w:rsidR="0093692A">
              <w:rPr>
                <w:noProof/>
              </w:rPr>
              <w:t>10</w:t>
            </w:r>
            <w:r w:rsidR="0093692A">
              <w:rPr>
                <w:noProof/>
              </w:rPr>
              <w:fldChar w:fldCharType="end"/>
            </w:r>
          </w:hyperlink>
        </w:p>
        <w:p w14:paraId="7675B9A8" w14:textId="77777777" w:rsidR="0093692A" w:rsidRDefault="00A374DB">
          <w:pPr>
            <w:pStyle w:val="TM2"/>
            <w:tabs>
              <w:tab w:val="right" w:leader="dot" w:pos="9628"/>
            </w:tabs>
            <w:rPr>
              <w:noProof/>
            </w:rPr>
          </w:pPr>
          <w:hyperlink w:anchor="_Toc230208831" w:history="1">
            <w:r w:rsidR="0093692A">
              <w:rPr>
                <w:rStyle w:val="Lienhypertexte"/>
                <w:noProof/>
              </w:rPr>
              <w:t>2.5 Modélisation des flux de traitement</w:t>
            </w:r>
            <w:r w:rsidR="0093692A">
              <w:rPr>
                <w:noProof/>
              </w:rPr>
              <w:tab/>
            </w:r>
            <w:r w:rsidR="0093692A">
              <w:rPr>
                <w:noProof/>
              </w:rPr>
              <w:fldChar w:fldCharType="begin"/>
            </w:r>
            <w:r w:rsidR="0093692A">
              <w:rPr>
                <w:noProof/>
              </w:rPr>
              <w:instrText xml:space="preserve"> PAGEREF _Toc230208831 \h </w:instrText>
            </w:r>
            <w:r w:rsidR="0093692A">
              <w:rPr>
                <w:noProof/>
              </w:rPr>
            </w:r>
            <w:r w:rsidR="0093692A">
              <w:rPr>
                <w:noProof/>
              </w:rPr>
              <w:fldChar w:fldCharType="separate"/>
            </w:r>
            <w:r w:rsidR="0093692A">
              <w:rPr>
                <w:noProof/>
              </w:rPr>
              <w:t>10</w:t>
            </w:r>
            <w:r w:rsidR="0093692A">
              <w:rPr>
                <w:noProof/>
              </w:rPr>
              <w:fldChar w:fldCharType="end"/>
            </w:r>
          </w:hyperlink>
        </w:p>
        <w:p w14:paraId="1D6060AA" w14:textId="77777777" w:rsidR="0093692A" w:rsidRDefault="00A374DB">
          <w:pPr>
            <w:pStyle w:val="TM3"/>
            <w:tabs>
              <w:tab w:val="right" w:leader="dot" w:pos="9628"/>
            </w:tabs>
            <w:rPr>
              <w:noProof/>
            </w:rPr>
          </w:pPr>
          <w:hyperlink w:anchor="_Toc230208832" w:history="1">
            <w:r w:rsidR="0093692A">
              <w:rPr>
                <w:rStyle w:val="Lienhypertexte"/>
                <w:noProof/>
              </w:rPr>
              <w:t>2.5.1 Flux d'inscription</w:t>
            </w:r>
            <w:r w:rsidR="0093692A">
              <w:rPr>
                <w:noProof/>
              </w:rPr>
              <w:tab/>
            </w:r>
            <w:r w:rsidR="0093692A">
              <w:rPr>
                <w:noProof/>
              </w:rPr>
              <w:fldChar w:fldCharType="begin"/>
            </w:r>
            <w:r w:rsidR="0093692A">
              <w:rPr>
                <w:noProof/>
              </w:rPr>
              <w:instrText xml:space="preserve"> PAGEREF _Toc230208832 \h </w:instrText>
            </w:r>
            <w:r w:rsidR="0093692A">
              <w:rPr>
                <w:noProof/>
              </w:rPr>
            </w:r>
            <w:r w:rsidR="0093692A">
              <w:rPr>
                <w:noProof/>
              </w:rPr>
              <w:fldChar w:fldCharType="separate"/>
            </w:r>
            <w:r w:rsidR="0093692A">
              <w:rPr>
                <w:noProof/>
              </w:rPr>
              <w:t>10</w:t>
            </w:r>
            <w:r w:rsidR="0093692A">
              <w:rPr>
                <w:noProof/>
              </w:rPr>
              <w:fldChar w:fldCharType="end"/>
            </w:r>
          </w:hyperlink>
        </w:p>
        <w:p w14:paraId="15690C56" w14:textId="77777777" w:rsidR="0093692A" w:rsidRDefault="00A374DB">
          <w:pPr>
            <w:pStyle w:val="TM3"/>
            <w:tabs>
              <w:tab w:val="right" w:leader="dot" w:pos="9628"/>
            </w:tabs>
            <w:rPr>
              <w:noProof/>
            </w:rPr>
          </w:pPr>
          <w:hyperlink w:anchor="_Toc230208833" w:history="1">
            <w:r w:rsidR="0093692A">
              <w:rPr>
                <w:rStyle w:val="Lienhypertexte"/>
                <w:noProof/>
              </w:rPr>
              <w:t>2.5.2 Flux de soutenance</w:t>
            </w:r>
            <w:r w:rsidR="0093692A">
              <w:rPr>
                <w:noProof/>
              </w:rPr>
              <w:tab/>
            </w:r>
            <w:r w:rsidR="0093692A">
              <w:rPr>
                <w:noProof/>
              </w:rPr>
              <w:fldChar w:fldCharType="begin"/>
            </w:r>
            <w:r w:rsidR="0093692A">
              <w:rPr>
                <w:noProof/>
              </w:rPr>
              <w:instrText xml:space="preserve"> PAGEREF _Toc230208833 \h </w:instrText>
            </w:r>
            <w:r w:rsidR="0093692A">
              <w:rPr>
                <w:noProof/>
              </w:rPr>
            </w:r>
            <w:r w:rsidR="0093692A">
              <w:rPr>
                <w:noProof/>
              </w:rPr>
              <w:fldChar w:fldCharType="separate"/>
            </w:r>
            <w:r w:rsidR="0093692A">
              <w:rPr>
                <w:noProof/>
              </w:rPr>
              <w:t>10</w:t>
            </w:r>
            <w:r w:rsidR="0093692A">
              <w:rPr>
                <w:noProof/>
              </w:rPr>
              <w:fldChar w:fldCharType="end"/>
            </w:r>
          </w:hyperlink>
        </w:p>
        <w:p w14:paraId="7A0B0A04" w14:textId="77777777" w:rsidR="0093692A" w:rsidRDefault="00A374DB">
          <w:pPr>
            <w:pStyle w:val="TM1"/>
            <w:tabs>
              <w:tab w:val="right" w:leader="dot" w:pos="9628"/>
            </w:tabs>
            <w:rPr>
              <w:noProof/>
            </w:rPr>
          </w:pPr>
          <w:hyperlink w:anchor="_Toc230208834" w:history="1">
            <w:r w:rsidR="0093692A">
              <w:rPr>
                <w:rStyle w:val="Lienhypertexte"/>
                <w:noProof/>
              </w:rPr>
              <w:t>Chapitre III : Étude technique</w:t>
            </w:r>
            <w:r w:rsidR="0093692A">
              <w:rPr>
                <w:noProof/>
              </w:rPr>
              <w:tab/>
            </w:r>
            <w:r w:rsidR="0093692A">
              <w:rPr>
                <w:noProof/>
              </w:rPr>
              <w:fldChar w:fldCharType="begin"/>
            </w:r>
            <w:r w:rsidR="0093692A">
              <w:rPr>
                <w:noProof/>
              </w:rPr>
              <w:instrText xml:space="preserve"> PAGEREF _Toc230208834 \h </w:instrText>
            </w:r>
            <w:r w:rsidR="0093692A">
              <w:rPr>
                <w:noProof/>
              </w:rPr>
            </w:r>
            <w:r w:rsidR="0093692A">
              <w:rPr>
                <w:noProof/>
              </w:rPr>
              <w:fldChar w:fldCharType="separate"/>
            </w:r>
            <w:r w:rsidR="0093692A">
              <w:rPr>
                <w:noProof/>
              </w:rPr>
              <w:t>12</w:t>
            </w:r>
            <w:r w:rsidR="0093692A">
              <w:rPr>
                <w:noProof/>
              </w:rPr>
              <w:fldChar w:fldCharType="end"/>
            </w:r>
          </w:hyperlink>
        </w:p>
        <w:p w14:paraId="148C464C" w14:textId="77777777" w:rsidR="0093692A" w:rsidRDefault="00A374DB">
          <w:pPr>
            <w:pStyle w:val="TM2"/>
            <w:tabs>
              <w:tab w:val="right" w:leader="dot" w:pos="9628"/>
            </w:tabs>
            <w:rPr>
              <w:noProof/>
            </w:rPr>
          </w:pPr>
          <w:hyperlink w:anchor="_Toc230208835" w:history="1">
            <w:r w:rsidR="0093692A">
              <w:rPr>
                <w:rStyle w:val="Lienhypertexte"/>
                <w:noProof/>
              </w:rPr>
              <w:t>3.1 Architecture de l'application</w:t>
            </w:r>
            <w:r w:rsidR="0093692A">
              <w:rPr>
                <w:noProof/>
              </w:rPr>
              <w:tab/>
            </w:r>
            <w:r w:rsidR="0093692A">
              <w:rPr>
                <w:noProof/>
              </w:rPr>
              <w:fldChar w:fldCharType="begin"/>
            </w:r>
            <w:r w:rsidR="0093692A">
              <w:rPr>
                <w:noProof/>
              </w:rPr>
              <w:instrText xml:space="preserve"> PAGEREF _Toc230208835 \h </w:instrText>
            </w:r>
            <w:r w:rsidR="0093692A">
              <w:rPr>
                <w:noProof/>
              </w:rPr>
            </w:r>
            <w:r w:rsidR="0093692A">
              <w:rPr>
                <w:noProof/>
              </w:rPr>
              <w:fldChar w:fldCharType="separate"/>
            </w:r>
            <w:r w:rsidR="0093692A">
              <w:rPr>
                <w:noProof/>
              </w:rPr>
              <w:t>12</w:t>
            </w:r>
            <w:r w:rsidR="0093692A">
              <w:rPr>
                <w:noProof/>
              </w:rPr>
              <w:fldChar w:fldCharType="end"/>
            </w:r>
          </w:hyperlink>
        </w:p>
        <w:p w14:paraId="64719B69" w14:textId="77777777" w:rsidR="0093692A" w:rsidRDefault="00A374DB">
          <w:pPr>
            <w:pStyle w:val="TM2"/>
            <w:tabs>
              <w:tab w:val="right" w:leader="dot" w:pos="9628"/>
            </w:tabs>
            <w:rPr>
              <w:noProof/>
            </w:rPr>
          </w:pPr>
          <w:hyperlink w:anchor="_Toc230208836" w:history="1">
            <w:r w:rsidR="0093692A">
              <w:rPr>
                <w:rStyle w:val="Lienhypertexte"/>
                <w:noProof/>
              </w:rPr>
              <w:t>3.2 Technologies et framework utilisés</w:t>
            </w:r>
            <w:r w:rsidR="0093692A">
              <w:rPr>
                <w:noProof/>
              </w:rPr>
              <w:tab/>
            </w:r>
            <w:r w:rsidR="0093692A">
              <w:rPr>
                <w:noProof/>
              </w:rPr>
              <w:fldChar w:fldCharType="begin"/>
            </w:r>
            <w:r w:rsidR="0093692A">
              <w:rPr>
                <w:noProof/>
              </w:rPr>
              <w:instrText xml:space="preserve"> PAGEREF _Toc230208836 \h </w:instrText>
            </w:r>
            <w:r w:rsidR="0093692A">
              <w:rPr>
                <w:noProof/>
              </w:rPr>
            </w:r>
            <w:r w:rsidR="0093692A">
              <w:rPr>
                <w:noProof/>
              </w:rPr>
              <w:fldChar w:fldCharType="separate"/>
            </w:r>
            <w:r w:rsidR="0093692A">
              <w:rPr>
                <w:noProof/>
              </w:rPr>
              <w:t>12</w:t>
            </w:r>
            <w:r w:rsidR="0093692A">
              <w:rPr>
                <w:noProof/>
              </w:rPr>
              <w:fldChar w:fldCharType="end"/>
            </w:r>
          </w:hyperlink>
        </w:p>
        <w:p w14:paraId="7564081F" w14:textId="77777777" w:rsidR="0093692A" w:rsidRDefault="00A374DB">
          <w:pPr>
            <w:pStyle w:val="TM3"/>
            <w:tabs>
              <w:tab w:val="right" w:leader="dot" w:pos="9628"/>
            </w:tabs>
            <w:rPr>
              <w:noProof/>
            </w:rPr>
          </w:pPr>
          <w:hyperlink w:anchor="_Toc230208837" w:history="1">
            <w:r w:rsidR="0093692A">
              <w:rPr>
                <w:rStyle w:val="Lienhypertexte"/>
                <w:noProof/>
              </w:rPr>
              <w:t>3.2.1 Backend</w:t>
            </w:r>
            <w:r w:rsidR="0093692A">
              <w:rPr>
                <w:noProof/>
              </w:rPr>
              <w:tab/>
            </w:r>
            <w:r w:rsidR="0093692A">
              <w:rPr>
                <w:noProof/>
              </w:rPr>
              <w:fldChar w:fldCharType="begin"/>
            </w:r>
            <w:r w:rsidR="0093692A">
              <w:rPr>
                <w:noProof/>
              </w:rPr>
              <w:instrText xml:space="preserve"> PAGEREF _Toc230208837 \h </w:instrText>
            </w:r>
            <w:r w:rsidR="0093692A">
              <w:rPr>
                <w:noProof/>
              </w:rPr>
            </w:r>
            <w:r w:rsidR="0093692A">
              <w:rPr>
                <w:noProof/>
              </w:rPr>
              <w:fldChar w:fldCharType="separate"/>
            </w:r>
            <w:r w:rsidR="0093692A">
              <w:rPr>
                <w:noProof/>
              </w:rPr>
              <w:t>12</w:t>
            </w:r>
            <w:r w:rsidR="0093692A">
              <w:rPr>
                <w:noProof/>
              </w:rPr>
              <w:fldChar w:fldCharType="end"/>
            </w:r>
          </w:hyperlink>
        </w:p>
        <w:p w14:paraId="19988C91" w14:textId="77777777" w:rsidR="0093692A" w:rsidRDefault="00A374DB">
          <w:pPr>
            <w:pStyle w:val="TM3"/>
            <w:tabs>
              <w:tab w:val="right" w:leader="dot" w:pos="9628"/>
            </w:tabs>
            <w:rPr>
              <w:noProof/>
            </w:rPr>
          </w:pPr>
          <w:hyperlink w:anchor="_Toc230208838" w:history="1">
            <w:r w:rsidR="0093692A">
              <w:rPr>
                <w:rStyle w:val="Lienhypertexte"/>
                <w:noProof/>
              </w:rPr>
              <w:t>3.2.2 Frontend</w:t>
            </w:r>
            <w:r w:rsidR="0093692A">
              <w:rPr>
                <w:noProof/>
              </w:rPr>
              <w:tab/>
            </w:r>
            <w:r w:rsidR="0093692A">
              <w:rPr>
                <w:noProof/>
              </w:rPr>
              <w:fldChar w:fldCharType="begin"/>
            </w:r>
            <w:r w:rsidR="0093692A">
              <w:rPr>
                <w:noProof/>
              </w:rPr>
              <w:instrText xml:space="preserve"> PAGEREF _Toc230208838 \h </w:instrText>
            </w:r>
            <w:r w:rsidR="0093692A">
              <w:rPr>
                <w:noProof/>
              </w:rPr>
            </w:r>
            <w:r w:rsidR="0093692A">
              <w:rPr>
                <w:noProof/>
              </w:rPr>
              <w:fldChar w:fldCharType="separate"/>
            </w:r>
            <w:r w:rsidR="0093692A">
              <w:rPr>
                <w:noProof/>
              </w:rPr>
              <w:t>13</w:t>
            </w:r>
            <w:r w:rsidR="0093692A">
              <w:rPr>
                <w:noProof/>
              </w:rPr>
              <w:fldChar w:fldCharType="end"/>
            </w:r>
          </w:hyperlink>
        </w:p>
        <w:p w14:paraId="0C556188" w14:textId="77777777" w:rsidR="0093692A" w:rsidRDefault="00A374DB">
          <w:pPr>
            <w:pStyle w:val="TM3"/>
            <w:tabs>
              <w:tab w:val="right" w:leader="dot" w:pos="9628"/>
            </w:tabs>
            <w:rPr>
              <w:noProof/>
            </w:rPr>
          </w:pPr>
          <w:hyperlink w:anchor="_Toc230208839" w:history="1">
            <w:r w:rsidR="0093692A">
              <w:rPr>
                <w:rStyle w:val="Lienhypertexte"/>
                <w:noProof/>
              </w:rPr>
              <w:t>3.2.3 Outils et environnement</w:t>
            </w:r>
            <w:r w:rsidR="0093692A">
              <w:rPr>
                <w:noProof/>
              </w:rPr>
              <w:tab/>
            </w:r>
            <w:r w:rsidR="0093692A">
              <w:rPr>
                <w:noProof/>
              </w:rPr>
              <w:fldChar w:fldCharType="begin"/>
            </w:r>
            <w:r w:rsidR="0093692A">
              <w:rPr>
                <w:noProof/>
              </w:rPr>
              <w:instrText xml:space="preserve"> PAGEREF _Toc230208839 \h </w:instrText>
            </w:r>
            <w:r w:rsidR="0093692A">
              <w:rPr>
                <w:noProof/>
              </w:rPr>
            </w:r>
            <w:r w:rsidR="0093692A">
              <w:rPr>
                <w:noProof/>
              </w:rPr>
              <w:fldChar w:fldCharType="separate"/>
            </w:r>
            <w:r w:rsidR="0093692A">
              <w:rPr>
                <w:noProof/>
              </w:rPr>
              <w:t>13</w:t>
            </w:r>
            <w:r w:rsidR="0093692A">
              <w:rPr>
                <w:noProof/>
              </w:rPr>
              <w:fldChar w:fldCharType="end"/>
            </w:r>
          </w:hyperlink>
        </w:p>
        <w:p w14:paraId="428B637E" w14:textId="77777777" w:rsidR="0093692A" w:rsidRDefault="00A374DB">
          <w:pPr>
            <w:pStyle w:val="TM2"/>
            <w:tabs>
              <w:tab w:val="right" w:leader="dot" w:pos="9628"/>
            </w:tabs>
            <w:rPr>
              <w:noProof/>
            </w:rPr>
          </w:pPr>
          <w:hyperlink w:anchor="_Toc230208840" w:history="1">
            <w:r w:rsidR="0093692A">
              <w:rPr>
                <w:rStyle w:val="Lienhypertexte"/>
                <w:noProof/>
              </w:rPr>
              <w:t>3.3 Structure du projet</w:t>
            </w:r>
            <w:r w:rsidR="0093692A">
              <w:rPr>
                <w:noProof/>
              </w:rPr>
              <w:tab/>
            </w:r>
            <w:r w:rsidR="0093692A">
              <w:rPr>
                <w:noProof/>
              </w:rPr>
              <w:fldChar w:fldCharType="begin"/>
            </w:r>
            <w:r w:rsidR="0093692A">
              <w:rPr>
                <w:noProof/>
              </w:rPr>
              <w:instrText xml:space="preserve"> PAGEREF _Toc230208840 \h </w:instrText>
            </w:r>
            <w:r w:rsidR="0093692A">
              <w:rPr>
                <w:noProof/>
              </w:rPr>
            </w:r>
            <w:r w:rsidR="0093692A">
              <w:rPr>
                <w:noProof/>
              </w:rPr>
              <w:fldChar w:fldCharType="separate"/>
            </w:r>
            <w:r w:rsidR="0093692A">
              <w:rPr>
                <w:noProof/>
              </w:rPr>
              <w:t>13</w:t>
            </w:r>
            <w:r w:rsidR="0093692A">
              <w:rPr>
                <w:noProof/>
              </w:rPr>
              <w:fldChar w:fldCharType="end"/>
            </w:r>
          </w:hyperlink>
        </w:p>
        <w:p w14:paraId="78749E61" w14:textId="77777777" w:rsidR="0093692A" w:rsidRDefault="00A374DB">
          <w:pPr>
            <w:pStyle w:val="TM2"/>
            <w:tabs>
              <w:tab w:val="right" w:leader="dot" w:pos="9628"/>
            </w:tabs>
            <w:rPr>
              <w:noProof/>
            </w:rPr>
          </w:pPr>
          <w:hyperlink w:anchor="_Toc230208841" w:history="1">
            <w:r w:rsidR="0093692A">
              <w:rPr>
                <w:rStyle w:val="Lienhypertexte"/>
                <w:noProof/>
              </w:rPr>
              <w:t>3.4 Sécurité de l'application</w:t>
            </w:r>
            <w:r w:rsidR="0093692A">
              <w:rPr>
                <w:noProof/>
              </w:rPr>
              <w:tab/>
            </w:r>
            <w:r w:rsidR="0093692A">
              <w:rPr>
                <w:noProof/>
              </w:rPr>
              <w:fldChar w:fldCharType="begin"/>
            </w:r>
            <w:r w:rsidR="0093692A">
              <w:rPr>
                <w:noProof/>
              </w:rPr>
              <w:instrText xml:space="preserve"> PAGEREF _Toc230208841 \h </w:instrText>
            </w:r>
            <w:r w:rsidR="0093692A">
              <w:rPr>
                <w:noProof/>
              </w:rPr>
            </w:r>
            <w:r w:rsidR="0093692A">
              <w:rPr>
                <w:noProof/>
              </w:rPr>
              <w:fldChar w:fldCharType="separate"/>
            </w:r>
            <w:r w:rsidR="0093692A">
              <w:rPr>
                <w:noProof/>
              </w:rPr>
              <w:t>14</w:t>
            </w:r>
            <w:r w:rsidR="0093692A">
              <w:rPr>
                <w:noProof/>
              </w:rPr>
              <w:fldChar w:fldCharType="end"/>
            </w:r>
          </w:hyperlink>
        </w:p>
        <w:p w14:paraId="2CECE5A0" w14:textId="77777777" w:rsidR="0093692A" w:rsidRDefault="00A374DB">
          <w:pPr>
            <w:pStyle w:val="TM3"/>
            <w:tabs>
              <w:tab w:val="right" w:leader="dot" w:pos="9628"/>
            </w:tabs>
            <w:rPr>
              <w:noProof/>
            </w:rPr>
          </w:pPr>
          <w:hyperlink w:anchor="_Toc230208842" w:history="1">
            <w:r w:rsidR="0093692A">
              <w:rPr>
                <w:rStyle w:val="Lienhypertexte"/>
                <w:noProof/>
              </w:rPr>
              <w:t>3.4.1 Configuration Spring Security</w:t>
            </w:r>
            <w:r w:rsidR="0093692A">
              <w:rPr>
                <w:noProof/>
              </w:rPr>
              <w:tab/>
            </w:r>
            <w:r w:rsidR="0093692A">
              <w:rPr>
                <w:noProof/>
              </w:rPr>
              <w:fldChar w:fldCharType="begin"/>
            </w:r>
            <w:r w:rsidR="0093692A">
              <w:rPr>
                <w:noProof/>
              </w:rPr>
              <w:instrText xml:space="preserve"> PAGEREF _Toc230208842 \h </w:instrText>
            </w:r>
            <w:r w:rsidR="0093692A">
              <w:rPr>
                <w:noProof/>
              </w:rPr>
            </w:r>
            <w:r w:rsidR="0093692A">
              <w:rPr>
                <w:noProof/>
              </w:rPr>
              <w:fldChar w:fldCharType="separate"/>
            </w:r>
            <w:r w:rsidR="0093692A">
              <w:rPr>
                <w:noProof/>
              </w:rPr>
              <w:t>14</w:t>
            </w:r>
            <w:r w:rsidR="0093692A">
              <w:rPr>
                <w:noProof/>
              </w:rPr>
              <w:fldChar w:fldCharType="end"/>
            </w:r>
          </w:hyperlink>
        </w:p>
        <w:p w14:paraId="173204AB" w14:textId="77777777" w:rsidR="0093692A" w:rsidRDefault="00A374DB">
          <w:pPr>
            <w:pStyle w:val="TM3"/>
            <w:tabs>
              <w:tab w:val="right" w:leader="dot" w:pos="9628"/>
            </w:tabs>
            <w:rPr>
              <w:noProof/>
            </w:rPr>
          </w:pPr>
          <w:hyperlink w:anchor="_Toc230208843" w:history="1">
            <w:r w:rsidR="0093692A">
              <w:rPr>
                <w:rStyle w:val="Lienhypertexte"/>
                <w:noProof/>
              </w:rPr>
              <w:t>3.4.2 Contrôle d'accès</w:t>
            </w:r>
            <w:r w:rsidR="0093692A">
              <w:rPr>
                <w:noProof/>
              </w:rPr>
              <w:tab/>
            </w:r>
            <w:r w:rsidR="0093692A">
              <w:rPr>
                <w:noProof/>
              </w:rPr>
              <w:fldChar w:fldCharType="begin"/>
            </w:r>
            <w:r w:rsidR="0093692A">
              <w:rPr>
                <w:noProof/>
              </w:rPr>
              <w:instrText xml:space="preserve"> PAGEREF _Toc230208843 \h </w:instrText>
            </w:r>
            <w:r w:rsidR="0093692A">
              <w:rPr>
                <w:noProof/>
              </w:rPr>
            </w:r>
            <w:r w:rsidR="0093692A">
              <w:rPr>
                <w:noProof/>
              </w:rPr>
              <w:fldChar w:fldCharType="separate"/>
            </w:r>
            <w:r w:rsidR="0093692A">
              <w:rPr>
                <w:noProof/>
              </w:rPr>
              <w:t>14</w:t>
            </w:r>
            <w:r w:rsidR="0093692A">
              <w:rPr>
                <w:noProof/>
              </w:rPr>
              <w:fldChar w:fldCharType="end"/>
            </w:r>
          </w:hyperlink>
        </w:p>
        <w:p w14:paraId="74E9C9EB" w14:textId="77777777" w:rsidR="0093692A" w:rsidRDefault="00A374DB">
          <w:pPr>
            <w:pStyle w:val="TM2"/>
            <w:tabs>
              <w:tab w:val="right" w:leader="dot" w:pos="9628"/>
            </w:tabs>
            <w:rPr>
              <w:noProof/>
            </w:rPr>
          </w:pPr>
          <w:hyperlink w:anchor="_Toc230208844" w:history="1">
            <w:r w:rsidR="0093692A">
              <w:rPr>
                <w:rStyle w:val="Lienhypertexte"/>
                <w:noProof/>
              </w:rPr>
              <w:t>3.5 Gestion de la base de données</w:t>
            </w:r>
            <w:r w:rsidR="0093692A">
              <w:rPr>
                <w:noProof/>
              </w:rPr>
              <w:tab/>
            </w:r>
            <w:r w:rsidR="0093692A">
              <w:rPr>
                <w:noProof/>
              </w:rPr>
              <w:fldChar w:fldCharType="begin"/>
            </w:r>
            <w:r w:rsidR="0093692A">
              <w:rPr>
                <w:noProof/>
              </w:rPr>
              <w:instrText xml:space="preserve"> PAGEREF _Toc230208844 \h </w:instrText>
            </w:r>
            <w:r w:rsidR="0093692A">
              <w:rPr>
                <w:noProof/>
              </w:rPr>
            </w:r>
            <w:r w:rsidR="0093692A">
              <w:rPr>
                <w:noProof/>
              </w:rPr>
              <w:fldChar w:fldCharType="separate"/>
            </w:r>
            <w:r w:rsidR="0093692A">
              <w:rPr>
                <w:noProof/>
              </w:rPr>
              <w:t>14</w:t>
            </w:r>
            <w:r w:rsidR="0093692A">
              <w:rPr>
                <w:noProof/>
              </w:rPr>
              <w:fldChar w:fldCharType="end"/>
            </w:r>
          </w:hyperlink>
        </w:p>
        <w:p w14:paraId="47F4263F" w14:textId="77777777" w:rsidR="0093692A" w:rsidRDefault="00A374DB">
          <w:pPr>
            <w:pStyle w:val="TM1"/>
            <w:tabs>
              <w:tab w:val="right" w:leader="dot" w:pos="9628"/>
            </w:tabs>
            <w:rPr>
              <w:noProof/>
            </w:rPr>
          </w:pPr>
          <w:hyperlink w:anchor="_Toc230208845" w:history="1">
            <w:r w:rsidR="0093692A">
              <w:rPr>
                <w:rStyle w:val="Lienhypertexte"/>
                <w:noProof/>
              </w:rPr>
              <w:t>Chapitre IV : Mise en œuvre</w:t>
            </w:r>
            <w:r w:rsidR="0093692A">
              <w:rPr>
                <w:noProof/>
              </w:rPr>
              <w:tab/>
            </w:r>
            <w:r w:rsidR="0093692A">
              <w:rPr>
                <w:noProof/>
              </w:rPr>
              <w:fldChar w:fldCharType="begin"/>
            </w:r>
            <w:r w:rsidR="0093692A">
              <w:rPr>
                <w:noProof/>
              </w:rPr>
              <w:instrText xml:space="preserve"> PAGEREF _Toc230208845 \h </w:instrText>
            </w:r>
            <w:r w:rsidR="0093692A">
              <w:rPr>
                <w:noProof/>
              </w:rPr>
            </w:r>
            <w:r w:rsidR="0093692A">
              <w:rPr>
                <w:noProof/>
              </w:rPr>
              <w:fldChar w:fldCharType="separate"/>
            </w:r>
            <w:r w:rsidR="0093692A">
              <w:rPr>
                <w:noProof/>
              </w:rPr>
              <w:t>16</w:t>
            </w:r>
            <w:r w:rsidR="0093692A">
              <w:rPr>
                <w:noProof/>
              </w:rPr>
              <w:fldChar w:fldCharType="end"/>
            </w:r>
          </w:hyperlink>
        </w:p>
        <w:p w14:paraId="7C6C0BAF" w14:textId="77777777" w:rsidR="0093692A" w:rsidRDefault="00A374DB">
          <w:pPr>
            <w:pStyle w:val="TM2"/>
            <w:tabs>
              <w:tab w:val="right" w:leader="dot" w:pos="9628"/>
            </w:tabs>
            <w:rPr>
              <w:noProof/>
            </w:rPr>
          </w:pPr>
          <w:hyperlink w:anchor="_Toc230208846" w:history="1">
            <w:r w:rsidR="0093692A">
              <w:rPr>
                <w:rStyle w:val="Lienhypertexte"/>
                <w:noProof/>
              </w:rPr>
              <w:t>4.1 Module d'authentification et gestion des comptes</w:t>
            </w:r>
            <w:r w:rsidR="0093692A">
              <w:rPr>
                <w:noProof/>
              </w:rPr>
              <w:tab/>
            </w:r>
            <w:r w:rsidR="0093692A">
              <w:rPr>
                <w:noProof/>
              </w:rPr>
              <w:fldChar w:fldCharType="begin"/>
            </w:r>
            <w:r w:rsidR="0093692A">
              <w:rPr>
                <w:noProof/>
              </w:rPr>
              <w:instrText xml:space="preserve"> PAGEREF _Toc230208846 \h </w:instrText>
            </w:r>
            <w:r w:rsidR="0093692A">
              <w:rPr>
                <w:noProof/>
              </w:rPr>
            </w:r>
            <w:r w:rsidR="0093692A">
              <w:rPr>
                <w:noProof/>
              </w:rPr>
              <w:fldChar w:fldCharType="separate"/>
            </w:r>
            <w:r w:rsidR="0093692A">
              <w:rPr>
                <w:noProof/>
              </w:rPr>
              <w:t>16</w:t>
            </w:r>
            <w:r w:rsidR="0093692A">
              <w:rPr>
                <w:noProof/>
              </w:rPr>
              <w:fldChar w:fldCharType="end"/>
            </w:r>
          </w:hyperlink>
        </w:p>
        <w:p w14:paraId="58093FBE" w14:textId="77777777" w:rsidR="0093692A" w:rsidRDefault="00A374DB">
          <w:pPr>
            <w:pStyle w:val="TM3"/>
            <w:tabs>
              <w:tab w:val="right" w:leader="dot" w:pos="9628"/>
            </w:tabs>
            <w:rPr>
              <w:noProof/>
            </w:rPr>
          </w:pPr>
          <w:hyperlink w:anchor="_Toc230208847" w:history="1">
            <w:r w:rsidR="0093692A">
              <w:rPr>
                <w:rStyle w:val="Lienhypertexte"/>
                <w:noProof/>
              </w:rPr>
              <w:t>4.1.1 Processus d'inscription d'un nouveau doctorant</w:t>
            </w:r>
            <w:r w:rsidR="0093692A">
              <w:rPr>
                <w:noProof/>
              </w:rPr>
              <w:tab/>
            </w:r>
            <w:r w:rsidR="0093692A">
              <w:rPr>
                <w:noProof/>
              </w:rPr>
              <w:fldChar w:fldCharType="begin"/>
            </w:r>
            <w:r w:rsidR="0093692A">
              <w:rPr>
                <w:noProof/>
              </w:rPr>
              <w:instrText xml:space="preserve"> PAGEREF _Toc230208847 \h </w:instrText>
            </w:r>
            <w:r w:rsidR="0093692A">
              <w:rPr>
                <w:noProof/>
              </w:rPr>
            </w:r>
            <w:r w:rsidR="0093692A">
              <w:rPr>
                <w:noProof/>
              </w:rPr>
              <w:fldChar w:fldCharType="separate"/>
            </w:r>
            <w:r w:rsidR="0093692A">
              <w:rPr>
                <w:noProof/>
              </w:rPr>
              <w:t>16</w:t>
            </w:r>
            <w:r w:rsidR="0093692A">
              <w:rPr>
                <w:noProof/>
              </w:rPr>
              <w:fldChar w:fldCharType="end"/>
            </w:r>
          </w:hyperlink>
        </w:p>
        <w:p w14:paraId="75DF4FEF" w14:textId="77777777" w:rsidR="0093692A" w:rsidRDefault="00A374DB">
          <w:pPr>
            <w:pStyle w:val="TM3"/>
            <w:tabs>
              <w:tab w:val="right" w:leader="dot" w:pos="9628"/>
            </w:tabs>
            <w:rPr>
              <w:noProof/>
            </w:rPr>
          </w:pPr>
          <w:hyperlink w:anchor="_Toc230208848" w:history="1">
            <w:r w:rsidR="0093692A">
              <w:rPr>
                <w:rStyle w:val="Lienhypertexte"/>
                <w:noProof/>
              </w:rPr>
              <w:t>4.1.2 Redirection intelligente post-connexion</w:t>
            </w:r>
            <w:r w:rsidR="0093692A">
              <w:rPr>
                <w:noProof/>
              </w:rPr>
              <w:tab/>
            </w:r>
            <w:r w:rsidR="0093692A">
              <w:rPr>
                <w:noProof/>
              </w:rPr>
              <w:fldChar w:fldCharType="begin"/>
            </w:r>
            <w:r w:rsidR="0093692A">
              <w:rPr>
                <w:noProof/>
              </w:rPr>
              <w:instrText xml:space="preserve"> PAGEREF _Toc230208848 \h </w:instrText>
            </w:r>
            <w:r w:rsidR="0093692A">
              <w:rPr>
                <w:noProof/>
              </w:rPr>
            </w:r>
            <w:r w:rsidR="0093692A">
              <w:rPr>
                <w:noProof/>
              </w:rPr>
              <w:fldChar w:fldCharType="separate"/>
            </w:r>
            <w:r w:rsidR="0093692A">
              <w:rPr>
                <w:noProof/>
              </w:rPr>
              <w:t>16</w:t>
            </w:r>
            <w:r w:rsidR="0093692A">
              <w:rPr>
                <w:noProof/>
              </w:rPr>
              <w:fldChar w:fldCharType="end"/>
            </w:r>
          </w:hyperlink>
        </w:p>
        <w:p w14:paraId="130A83F4" w14:textId="77777777" w:rsidR="0093692A" w:rsidRDefault="00A374DB">
          <w:pPr>
            <w:pStyle w:val="TM2"/>
            <w:tabs>
              <w:tab w:val="right" w:leader="dot" w:pos="9628"/>
            </w:tabs>
            <w:rPr>
              <w:noProof/>
            </w:rPr>
          </w:pPr>
          <w:hyperlink w:anchor="_Toc230208849" w:history="1">
            <w:r w:rsidR="0093692A">
              <w:rPr>
                <w:rStyle w:val="Lienhypertexte"/>
                <w:noProof/>
              </w:rPr>
              <w:t>4.2 Module d'inscription et réinscription</w:t>
            </w:r>
            <w:r w:rsidR="0093692A">
              <w:rPr>
                <w:noProof/>
              </w:rPr>
              <w:tab/>
            </w:r>
            <w:r w:rsidR="0093692A">
              <w:rPr>
                <w:noProof/>
              </w:rPr>
              <w:fldChar w:fldCharType="begin"/>
            </w:r>
            <w:r w:rsidR="0093692A">
              <w:rPr>
                <w:noProof/>
              </w:rPr>
              <w:instrText xml:space="preserve"> PAGEREF _Toc230208849 \h </w:instrText>
            </w:r>
            <w:r w:rsidR="0093692A">
              <w:rPr>
                <w:noProof/>
              </w:rPr>
            </w:r>
            <w:r w:rsidR="0093692A">
              <w:rPr>
                <w:noProof/>
              </w:rPr>
              <w:fldChar w:fldCharType="separate"/>
            </w:r>
            <w:r w:rsidR="0093692A">
              <w:rPr>
                <w:noProof/>
              </w:rPr>
              <w:t>16</w:t>
            </w:r>
            <w:r w:rsidR="0093692A">
              <w:rPr>
                <w:noProof/>
              </w:rPr>
              <w:fldChar w:fldCharType="end"/>
            </w:r>
          </w:hyperlink>
        </w:p>
        <w:p w14:paraId="1574F27F" w14:textId="77777777" w:rsidR="0093692A" w:rsidRDefault="00A374DB">
          <w:pPr>
            <w:pStyle w:val="TM3"/>
            <w:tabs>
              <w:tab w:val="right" w:leader="dot" w:pos="9628"/>
            </w:tabs>
            <w:rPr>
              <w:noProof/>
            </w:rPr>
          </w:pPr>
          <w:hyperlink w:anchor="_Toc230208850" w:history="1">
            <w:r w:rsidR="0093692A">
              <w:rPr>
                <w:rStyle w:val="Lienhypertexte"/>
                <w:noProof/>
              </w:rPr>
              <w:t>4.2.1 Gestion des campagnes</w:t>
            </w:r>
            <w:r w:rsidR="0093692A">
              <w:rPr>
                <w:noProof/>
              </w:rPr>
              <w:tab/>
            </w:r>
            <w:r w:rsidR="0093692A">
              <w:rPr>
                <w:noProof/>
              </w:rPr>
              <w:fldChar w:fldCharType="begin"/>
            </w:r>
            <w:r w:rsidR="0093692A">
              <w:rPr>
                <w:noProof/>
              </w:rPr>
              <w:instrText xml:space="preserve"> PAGEREF _Toc230208850 \h </w:instrText>
            </w:r>
            <w:r w:rsidR="0093692A">
              <w:rPr>
                <w:noProof/>
              </w:rPr>
            </w:r>
            <w:r w:rsidR="0093692A">
              <w:rPr>
                <w:noProof/>
              </w:rPr>
              <w:fldChar w:fldCharType="separate"/>
            </w:r>
            <w:r w:rsidR="0093692A">
              <w:rPr>
                <w:noProof/>
              </w:rPr>
              <w:t>16</w:t>
            </w:r>
            <w:r w:rsidR="0093692A">
              <w:rPr>
                <w:noProof/>
              </w:rPr>
              <w:fldChar w:fldCharType="end"/>
            </w:r>
          </w:hyperlink>
        </w:p>
        <w:p w14:paraId="4287B739" w14:textId="77777777" w:rsidR="0093692A" w:rsidRDefault="00A374DB">
          <w:pPr>
            <w:pStyle w:val="TM3"/>
            <w:tabs>
              <w:tab w:val="right" w:leader="dot" w:pos="9628"/>
            </w:tabs>
            <w:rPr>
              <w:noProof/>
            </w:rPr>
          </w:pPr>
          <w:hyperlink w:anchor="_Toc230208851" w:history="1">
            <w:r w:rsidR="0093692A">
              <w:rPr>
                <w:rStyle w:val="Lienhypertexte"/>
                <w:noProof/>
              </w:rPr>
              <w:t>4.2.2 Soumission et circuit de validation</w:t>
            </w:r>
            <w:r w:rsidR="0093692A">
              <w:rPr>
                <w:noProof/>
              </w:rPr>
              <w:tab/>
            </w:r>
            <w:r w:rsidR="0093692A">
              <w:rPr>
                <w:noProof/>
              </w:rPr>
              <w:fldChar w:fldCharType="begin"/>
            </w:r>
            <w:r w:rsidR="0093692A">
              <w:rPr>
                <w:noProof/>
              </w:rPr>
              <w:instrText xml:space="preserve"> PAGEREF _Toc230208851 \h </w:instrText>
            </w:r>
            <w:r w:rsidR="0093692A">
              <w:rPr>
                <w:noProof/>
              </w:rPr>
            </w:r>
            <w:r w:rsidR="0093692A">
              <w:rPr>
                <w:noProof/>
              </w:rPr>
              <w:fldChar w:fldCharType="separate"/>
            </w:r>
            <w:r w:rsidR="0093692A">
              <w:rPr>
                <w:noProof/>
              </w:rPr>
              <w:t>16</w:t>
            </w:r>
            <w:r w:rsidR="0093692A">
              <w:rPr>
                <w:noProof/>
              </w:rPr>
              <w:fldChar w:fldCharType="end"/>
            </w:r>
          </w:hyperlink>
        </w:p>
        <w:p w14:paraId="6B8CCB50" w14:textId="77777777" w:rsidR="0093692A" w:rsidRDefault="00A374DB">
          <w:pPr>
            <w:pStyle w:val="TM2"/>
            <w:tabs>
              <w:tab w:val="right" w:leader="dot" w:pos="9628"/>
            </w:tabs>
            <w:rPr>
              <w:noProof/>
            </w:rPr>
          </w:pPr>
          <w:hyperlink w:anchor="_Toc230208852" w:history="1">
            <w:r w:rsidR="0093692A">
              <w:rPr>
                <w:rStyle w:val="Lienhypertexte"/>
                <w:noProof/>
              </w:rPr>
              <w:t>4.3 Module des publications</w:t>
            </w:r>
            <w:r w:rsidR="0093692A">
              <w:rPr>
                <w:noProof/>
              </w:rPr>
              <w:tab/>
            </w:r>
            <w:r w:rsidR="0093692A">
              <w:rPr>
                <w:noProof/>
              </w:rPr>
              <w:fldChar w:fldCharType="begin"/>
            </w:r>
            <w:r w:rsidR="0093692A">
              <w:rPr>
                <w:noProof/>
              </w:rPr>
              <w:instrText xml:space="preserve"> PAGEREF _Toc230208852 \h </w:instrText>
            </w:r>
            <w:r w:rsidR="0093692A">
              <w:rPr>
                <w:noProof/>
              </w:rPr>
            </w:r>
            <w:r w:rsidR="0093692A">
              <w:rPr>
                <w:noProof/>
              </w:rPr>
              <w:fldChar w:fldCharType="separate"/>
            </w:r>
            <w:r w:rsidR="0093692A">
              <w:rPr>
                <w:noProof/>
              </w:rPr>
              <w:t>17</w:t>
            </w:r>
            <w:r w:rsidR="0093692A">
              <w:rPr>
                <w:noProof/>
              </w:rPr>
              <w:fldChar w:fldCharType="end"/>
            </w:r>
          </w:hyperlink>
        </w:p>
        <w:p w14:paraId="1360B274" w14:textId="77777777" w:rsidR="0093692A" w:rsidRDefault="00A374DB">
          <w:pPr>
            <w:pStyle w:val="TM3"/>
            <w:tabs>
              <w:tab w:val="right" w:leader="dot" w:pos="9628"/>
            </w:tabs>
            <w:rPr>
              <w:noProof/>
            </w:rPr>
          </w:pPr>
          <w:hyperlink w:anchor="_Toc230208853" w:history="1">
            <w:r w:rsidR="0093692A">
              <w:rPr>
                <w:rStyle w:val="Lienhypertexte"/>
                <w:noProof/>
              </w:rPr>
              <w:t>4.3.1 Types de publications</w:t>
            </w:r>
            <w:r w:rsidR="0093692A">
              <w:rPr>
                <w:noProof/>
              </w:rPr>
              <w:tab/>
            </w:r>
            <w:r w:rsidR="0093692A">
              <w:rPr>
                <w:noProof/>
              </w:rPr>
              <w:fldChar w:fldCharType="begin"/>
            </w:r>
            <w:r w:rsidR="0093692A">
              <w:rPr>
                <w:noProof/>
              </w:rPr>
              <w:instrText xml:space="preserve"> PAGEREF _Toc230208853 \h </w:instrText>
            </w:r>
            <w:r w:rsidR="0093692A">
              <w:rPr>
                <w:noProof/>
              </w:rPr>
            </w:r>
            <w:r w:rsidR="0093692A">
              <w:rPr>
                <w:noProof/>
              </w:rPr>
              <w:fldChar w:fldCharType="separate"/>
            </w:r>
            <w:r w:rsidR="0093692A">
              <w:rPr>
                <w:noProof/>
              </w:rPr>
              <w:t>17</w:t>
            </w:r>
            <w:r w:rsidR="0093692A">
              <w:rPr>
                <w:noProof/>
              </w:rPr>
              <w:fldChar w:fldCharType="end"/>
            </w:r>
          </w:hyperlink>
        </w:p>
        <w:p w14:paraId="7FAABF50" w14:textId="77777777" w:rsidR="0093692A" w:rsidRDefault="00A374DB">
          <w:pPr>
            <w:pStyle w:val="TM3"/>
            <w:tabs>
              <w:tab w:val="right" w:leader="dot" w:pos="9628"/>
            </w:tabs>
            <w:rPr>
              <w:noProof/>
            </w:rPr>
          </w:pPr>
          <w:hyperlink w:anchor="_Toc230208854" w:history="1">
            <w:r w:rsidR="0093692A">
              <w:rPr>
                <w:rStyle w:val="Lienhypertexte"/>
                <w:noProof/>
              </w:rPr>
              <w:t>4.3.2 Calcul des prérequis</w:t>
            </w:r>
            <w:r w:rsidR="0093692A">
              <w:rPr>
                <w:noProof/>
              </w:rPr>
              <w:tab/>
            </w:r>
            <w:r w:rsidR="0093692A">
              <w:rPr>
                <w:noProof/>
              </w:rPr>
              <w:fldChar w:fldCharType="begin"/>
            </w:r>
            <w:r w:rsidR="0093692A">
              <w:rPr>
                <w:noProof/>
              </w:rPr>
              <w:instrText xml:space="preserve"> PAGEREF _Toc230208854 \h </w:instrText>
            </w:r>
            <w:r w:rsidR="0093692A">
              <w:rPr>
                <w:noProof/>
              </w:rPr>
            </w:r>
            <w:r w:rsidR="0093692A">
              <w:rPr>
                <w:noProof/>
              </w:rPr>
              <w:fldChar w:fldCharType="separate"/>
            </w:r>
            <w:r w:rsidR="0093692A">
              <w:rPr>
                <w:noProof/>
              </w:rPr>
              <w:t>17</w:t>
            </w:r>
            <w:r w:rsidR="0093692A">
              <w:rPr>
                <w:noProof/>
              </w:rPr>
              <w:fldChar w:fldCharType="end"/>
            </w:r>
          </w:hyperlink>
        </w:p>
        <w:p w14:paraId="547A6296" w14:textId="77777777" w:rsidR="0093692A" w:rsidRDefault="00A374DB">
          <w:pPr>
            <w:pStyle w:val="TM2"/>
            <w:tabs>
              <w:tab w:val="right" w:leader="dot" w:pos="9628"/>
            </w:tabs>
            <w:rPr>
              <w:noProof/>
            </w:rPr>
          </w:pPr>
          <w:hyperlink w:anchor="_Toc230208855" w:history="1">
            <w:r w:rsidR="0093692A">
              <w:rPr>
                <w:rStyle w:val="Lienhypertexte"/>
                <w:noProof/>
              </w:rPr>
              <w:t>4.4 Module des formations doctorales</w:t>
            </w:r>
            <w:r w:rsidR="0093692A">
              <w:rPr>
                <w:noProof/>
              </w:rPr>
              <w:tab/>
            </w:r>
            <w:r w:rsidR="0093692A">
              <w:rPr>
                <w:noProof/>
              </w:rPr>
              <w:fldChar w:fldCharType="begin"/>
            </w:r>
            <w:r w:rsidR="0093692A">
              <w:rPr>
                <w:noProof/>
              </w:rPr>
              <w:instrText xml:space="preserve"> PAGEREF _Toc230208855 \h </w:instrText>
            </w:r>
            <w:r w:rsidR="0093692A">
              <w:rPr>
                <w:noProof/>
              </w:rPr>
            </w:r>
            <w:r w:rsidR="0093692A">
              <w:rPr>
                <w:noProof/>
              </w:rPr>
              <w:fldChar w:fldCharType="separate"/>
            </w:r>
            <w:r w:rsidR="0093692A">
              <w:rPr>
                <w:noProof/>
              </w:rPr>
              <w:t>17</w:t>
            </w:r>
            <w:r w:rsidR="0093692A">
              <w:rPr>
                <w:noProof/>
              </w:rPr>
              <w:fldChar w:fldCharType="end"/>
            </w:r>
          </w:hyperlink>
        </w:p>
        <w:p w14:paraId="7624FE83" w14:textId="77777777" w:rsidR="0093692A" w:rsidRDefault="00A374DB">
          <w:pPr>
            <w:pStyle w:val="TM2"/>
            <w:tabs>
              <w:tab w:val="right" w:leader="dot" w:pos="9628"/>
            </w:tabs>
            <w:rPr>
              <w:noProof/>
            </w:rPr>
          </w:pPr>
          <w:hyperlink w:anchor="_Toc230208856" w:history="1">
            <w:r w:rsidR="0093692A">
              <w:rPr>
                <w:rStyle w:val="Lienhypertexte"/>
                <w:noProof/>
              </w:rPr>
              <w:t>4.5 Module de soutenance</w:t>
            </w:r>
            <w:r w:rsidR="0093692A">
              <w:rPr>
                <w:noProof/>
              </w:rPr>
              <w:tab/>
            </w:r>
            <w:r w:rsidR="0093692A">
              <w:rPr>
                <w:noProof/>
              </w:rPr>
              <w:fldChar w:fldCharType="begin"/>
            </w:r>
            <w:r w:rsidR="0093692A">
              <w:rPr>
                <w:noProof/>
              </w:rPr>
              <w:instrText xml:space="preserve"> PAGEREF _Toc230208856 \h </w:instrText>
            </w:r>
            <w:r w:rsidR="0093692A">
              <w:rPr>
                <w:noProof/>
              </w:rPr>
            </w:r>
            <w:r w:rsidR="0093692A">
              <w:rPr>
                <w:noProof/>
              </w:rPr>
              <w:fldChar w:fldCharType="separate"/>
            </w:r>
            <w:r w:rsidR="0093692A">
              <w:rPr>
                <w:noProof/>
              </w:rPr>
              <w:t>17</w:t>
            </w:r>
            <w:r w:rsidR="0093692A">
              <w:rPr>
                <w:noProof/>
              </w:rPr>
              <w:fldChar w:fldCharType="end"/>
            </w:r>
          </w:hyperlink>
        </w:p>
        <w:p w14:paraId="0444E89F" w14:textId="77777777" w:rsidR="0093692A" w:rsidRDefault="00A374DB">
          <w:pPr>
            <w:pStyle w:val="TM3"/>
            <w:tabs>
              <w:tab w:val="right" w:leader="dot" w:pos="9628"/>
            </w:tabs>
            <w:rPr>
              <w:noProof/>
            </w:rPr>
          </w:pPr>
          <w:hyperlink w:anchor="_Toc230208857" w:history="1">
            <w:r w:rsidR="0093692A">
              <w:rPr>
                <w:rStyle w:val="Lienhypertexte"/>
                <w:noProof/>
              </w:rPr>
              <w:t>4.5.1 Création de la demande</w:t>
            </w:r>
            <w:r w:rsidR="0093692A">
              <w:rPr>
                <w:noProof/>
              </w:rPr>
              <w:tab/>
            </w:r>
            <w:r w:rsidR="0093692A">
              <w:rPr>
                <w:noProof/>
              </w:rPr>
              <w:fldChar w:fldCharType="begin"/>
            </w:r>
            <w:r w:rsidR="0093692A">
              <w:rPr>
                <w:noProof/>
              </w:rPr>
              <w:instrText xml:space="preserve"> PAGEREF _Toc230208857 \h </w:instrText>
            </w:r>
            <w:r w:rsidR="0093692A">
              <w:rPr>
                <w:noProof/>
              </w:rPr>
            </w:r>
            <w:r w:rsidR="0093692A">
              <w:rPr>
                <w:noProof/>
              </w:rPr>
              <w:fldChar w:fldCharType="separate"/>
            </w:r>
            <w:r w:rsidR="0093692A">
              <w:rPr>
                <w:noProof/>
              </w:rPr>
              <w:t>17</w:t>
            </w:r>
            <w:r w:rsidR="0093692A">
              <w:rPr>
                <w:noProof/>
              </w:rPr>
              <w:fldChar w:fldCharType="end"/>
            </w:r>
          </w:hyperlink>
        </w:p>
        <w:p w14:paraId="629CC725" w14:textId="77777777" w:rsidR="0093692A" w:rsidRDefault="00A374DB">
          <w:pPr>
            <w:pStyle w:val="TM3"/>
            <w:tabs>
              <w:tab w:val="right" w:leader="dot" w:pos="9628"/>
            </w:tabs>
            <w:rPr>
              <w:noProof/>
            </w:rPr>
          </w:pPr>
          <w:hyperlink w:anchor="_Toc230208858" w:history="1">
            <w:r w:rsidR="0093692A">
              <w:rPr>
                <w:rStyle w:val="Lienhypertexte"/>
                <w:noProof/>
              </w:rPr>
              <w:t>4.5.2 Gestion du jury</w:t>
            </w:r>
            <w:r w:rsidR="0093692A">
              <w:rPr>
                <w:noProof/>
              </w:rPr>
              <w:tab/>
            </w:r>
            <w:r w:rsidR="0093692A">
              <w:rPr>
                <w:noProof/>
              </w:rPr>
              <w:fldChar w:fldCharType="begin"/>
            </w:r>
            <w:r w:rsidR="0093692A">
              <w:rPr>
                <w:noProof/>
              </w:rPr>
              <w:instrText xml:space="preserve"> PAGEREF _Toc230208858 \h </w:instrText>
            </w:r>
            <w:r w:rsidR="0093692A">
              <w:rPr>
                <w:noProof/>
              </w:rPr>
            </w:r>
            <w:r w:rsidR="0093692A">
              <w:rPr>
                <w:noProof/>
              </w:rPr>
              <w:fldChar w:fldCharType="separate"/>
            </w:r>
            <w:r w:rsidR="0093692A">
              <w:rPr>
                <w:noProof/>
              </w:rPr>
              <w:t>18</w:t>
            </w:r>
            <w:r w:rsidR="0093692A">
              <w:rPr>
                <w:noProof/>
              </w:rPr>
              <w:fldChar w:fldCharType="end"/>
            </w:r>
          </w:hyperlink>
        </w:p>
        <w:p w14:paraId="3390B6CD" w14:textId="77777777" w:rsidR="0093692A" w:rsidRDefault="00A374DB">
          <w:pPr>
            <w:pStyle w:val="TM3"/>
            <w:tabs>
              <w:tab w:val="right" w:leader="dot" w:pos="9628"/>
            </w:tabs>
            <w:rPr>
              <w:noProof/>
            </w:rPr>
          </w:pPr>
          <w:hyperlink w:anchor="_Toc230208859" w:history="1">
            <w:r w:rsidR="0093692A">
              <w:rPr>
                <w:rStyle w:val="Lienhypertexte"/>
                <w:noProof/>
              </w:rPr>
              <w:t>4.5.3 Autorisation et planification</w:t>
            </w:r>
            <w:r w:rsidR="0093692A">
              <w:rPr>
                <w:noProof/>
              </w:rPr>
              <w:tab/>
            </w:r>
            <w:r w:rsidR="0093692A">
              <w:rPr>
                <w:noProof/>
              </w:rPr>
              <w:fldChar w:fldCharType="begin"/>
            </w:r>
            <w:r w:rsidR="0093692A">
              <w:rPr>
                <w:noProof/>
              </w:rPr>
              <w:instrText xml:space="preserve"> PAGEREF _Toc230208859 \h </w:instrText>
            </w:r>
            <w:r w:rsidR="0093692A">
              <w:rPr>
                <w:noProof/>
              </w:rPr>
            </w:r>
            <w:r w:rsidR="0093692A">
              <w:rPr>
                <w:noProof/>
              </w:rPr>
              <w:fldChar w:fldCharType="separate"/>
            </w:r>
            <w:r w:rsidR="0093692A">
              <w:rPr>
                <w:noProof/>
              </w:rPr>
              <w:t>18</w:t>
            </w:r>
            <w:r w:rsidR="0093692A">
              <w:rPr>
                <w:noProof/>
              </w:rPr>
              <w:fldChar w:fldCharType="end"/>
            </w:r>
          </w:hyperlink>
        </w:p>
        <w:p w14:paraId="51C1A093" w14:textId="77777777" w:rsidR="0093692A" w:rsidRDefault="00A374DB">
          <w:pPr>
            <w:pStyle w:val="TM2"/>
            <w:tabs>
              <w:tab w:val="right" w:leader="dot" w:pos="9628"/>
            </w:tabs>
            <w:rPr>
              <w:noProof/>
            </w:rPr>
          </w:pPr>
          <w:hyperlink w:anchor="_Toc230208860" w:history="1">
            <w:r w:rsidR="0093692A">
              <w:rPr>
                <w:rStyle w:val="Lienhypertexte"/>
                <w:noProof/>
              </w:rPr>
              <w:t>4.6 Interface d'administration</w:t>
            </w:r>
            <w:r w:rsidR="0093692A">
              <w:rPr>
                <w:noProof/>
              </w:rPr>
              <w:tab/>
            </w:r>
            <w:r w:rsidR="0093692A">
              <w:rPr>
                <w:noProof/>
              </w:rPr>
              <w:fldChar w:fldCharType="begin"/>
            </w:r>
            <w:r w:rsidR="0093692A">
              <w:rPr>
                <w:noProof/>
              </w:rPr>
              <w:instrText xml:space="preserve"> PAGEREF _Toc230208860 \h </w:instrText>
            </w:r>
            <w:r w:rsidR="0093692A">
              <w:rPr>
                <w:noProof/>
              </w:rPr>
            </w:r>
            <w:r w:rsidR="0093692A">
              <w:rPr>
                <w:noProof/>
              </w:rPr>
              <w:fldChar w:fldCharType="separate"/>
            </w:r>
            <w:r w:rsidR="0093692A">
              <w:rPr>
                <w:noProof/>
              </w:rPr>
              <w:t>18</w:t>
            </w:r>
            <w:r w:rsidR="0093692A">
              <w:rPr>
                <w:noProof/>
              </w:rPr>
              <w:fldChar w:fldCharType="end"/>
            </w:r>
          </w:hyperlink>
        </w:p>
        <w:p w14:paraId="0C3A19E5" w14:textId="77777777" w:rsidR="0093692A" w:rsidRDefault="00A374DB">
          <w:pPr>
            <w:pStyle w:val="TM2"/>
            <w:tabs>
              <w:tab w:val="right" w:leader="dot" w:pos="9628"/>
            </w:tabs>
            <w:rPr>
              <w:noProof/>
            </w:rPr>
          </w:pPr>
          <w:hyperlink w:anchor="_Toc230208861" w:history="1">
            <w:r w:rsidR="0093692A">
              <w:rPr>
                <w:rStyle w:val="Lienhypertexte"/>
                <w:noProof/>
              </w:rPr>
              <w:t>4.7 API REST</w:t>
            </w:r>
            <w:r w:rsidR="0093692A">
              <w:rPr>
                <w:noProof/>
              </w:rPr>
              <w:tab/>
            </w:r>
            <w:r w:rsidR="0093692A">
              <w:rPr>
                <w:noProof/>
              </w:rPr>
              <w:fldChar w:fldCharType="begin"/>
            </w:r>
            <w:r w:rsidR="0093692A">
              <w:rPr>
                <w:noProof/>
              </w:rPr>
              <w:instrText xml:space="preserve"> PAGEREF _Toc230208861 \h </w:instrText>
            </w:r>
            <w:r w:rsidR="0093692A">
              <w:rPr>
                <w:noProof/>
              </w:rPr>
            </w:r>
            <w:r w:rsidR="0093692A">
              <w:rPr>
                <w:noProof/>
              </w:rPr>
              <w:fldChar w:fldCharType="separate"/>
            </w:r>
            <w:r w:rsidR="0093692A">
              <w:rPr>
                <w:noProof/>
              </w:rPr>
              <w:t>18</w:t>
            </w:r>
            <w:r w:rsidR="0093692A">
              <w:rPr>
                <w:noProof/>
              </w:rPr>
              <w:fldChar w:fldCharType="end"/>
            </w:r>
          </w:hyperlink>
        </w:p>
        <w:p w14:paraId="2C002EA6" w14:textId="77777777" w:rsidR="0093692A" w:rsidRDefault="00A374DB">
          <w:pPr>
            <w:pStyle w:val="TM2"/>
            <w:tabs>
              <w:tab w:val="right" w:leader="dot" w:pos="9628"/>
            </w:tabs>
            <w:rPr>
              <w:noProof/>
            </w:rPr>
          </w:pPr>
          <w:hyperlink w:anchor="_Toc230208862" w:history="1">
            <w:r w:rsidR="0093692A">
              <w:rPr>
                <w:rStyle w:val="Lienhypertexte"/>
                <w:noProof/>
              </w:rPr>
              <w:t>4.8 Déploiement avec Docker</w:t>
            </w:r>
            <w:r w:rsidR="0093692A">
              <w:rPr>
                <w:noProof/>
              </w:rPr>
              <w:tab/>
            </w:r>
            <w:r w:rsidR="0093692A">
              <w:rPr>
                <w:noProof/>
              </w:rPr>
              <w:fldChar w:fldCharType="begin"/>
            </w:r>
            <w:r w:rsidR="0093692A">
              <w:rPr>
                <w:noProof/>
              </w:rPr>
              <w:instrText xml:space="preserve"> PAGEREF _Toc230208862 \h </w:instrText>
            </w:r>
            <w:r w:rsidR="0093692A">
              <w:rPr>
                <w:noProof/>
              </w:rPr>
            </w:r>
            <w:r w:rsidR="0093692A">
              <w:rPr>
                <w:noProof/>
              </w:rPr>
              <w:fldChar w:fldCharType="separate"/>
            </w:r>
            <w:r w:rsidR="0093692A">
              <w:rPr>
                <w:noProof/>
              </w:rPr>
              <w:t>19</w:t>
            </w:r>
            <w:r w:rsidR="0093692A">
              <w:rPr>
                <w:noProof/>
              </w:rPr>
              <w:fldChar w:fldCharType="end"/>
            </w:r>
          </w:hyperlink>
        </w:p>
        <w:p w14:paraId="1E0A6296" w14:textId="77777777" w:rsidR="0093692A" w:rsidRDefault="00A374DB">
          <w:pPr>
            <w:pStyle w:val="TM2"/>
            <w:tabs>
              <w:tab w:val="right" w:leader="dot" w:pos="9628"/>
            </w:tabs>
            <w:rPr>
              <w:noProof/>
            </w:rPr>
          </w:pPr>
          <w:hyperlink w:anchor="_Toc230208863" w:history="1">
            <w:r w:rsidR="0093692A">
              <w:rPr>
                <w:rStyle w:val="Lienhypertexte"/>
                <w:noProof/>
              </w:rPr>
              <w:t>4.9 Tests et validation</w:t>
            </w:r>
            <w:r w:rsidR="0093692A">
              <w:rPr>
                <w:noProof/>
              </w:rPr>
              <w:tab/>
            </w:r>
            <w:r w:rsidR="0093692A">
              <w:rPr>
                <w:noProof/>
              </w:rPr>
              <w:fldChar w:fldCharType="begin"/>
            </w:r>
            <w:r w:rsidR="0093692A">
              <w:rPr>
                <w:noProof/>
              </w:rPr>
              <w:instrText xml:space="preserve"> PAGEREF _Toc230208863 \h </w:instrText>
            </w:r>
            <w:r w:rsidR="0093692A">
              <w:rPr>
                <w:noProof/>
              </w:rPr>
            </w:r>
            <w:r w:rsidR="0093692A">
              <w:rPr>
                <w:noProof/>
              </w:rPr>
              <w:fldChar w:fldCharType="separate"/>
            </w:r>
            <w:r w:rsidR="0093692A">
              <w:rPr>
                <w:noProof/>
              </w:rPr>
              <w:t>19</w:t>
            </w:r>
            <w:r w:rsidR="0093692A">
              <w:rPr>
                <w:noProof/>
              </w:rPr>
              <w:fldChar w:fldCharType="end"/>
            </w:r>
          </w:hyperlink>
        </w:p>
        <w:p w14:paraId="0F74C486" w14:textId="77777777" w:rsidR="0093692A" w:rsidRDefault="00A374DB">
          <w:pPr>
            <w:pStyle w:val="TM3"/>
            <w:tabs>
              <w:tab w:val="right" w:leader="dot" w:pos="9628"/>
            </w:tabs>
            <w:rPr>
              <w:noProof/>
            </w:rPr>
          </w:pPr>
          <w:hyperlink w:anchor="_Toc230208864" w:history="1">
            <w:r w:rsidR="0093692A">
              <w:rPr>
                <w:rStyle w:val="Lienhypertexte"/>
                <w:noProof/>
              </w:rPr>
              <w:t>4.9.1 Tests réalisés</w:t>
            </w:r>
            <w:r w:rsidR="0093692A">
              <w:rPr>
                <w:noProof/>
              </w:rPr>
              <w:tab/>
            </w:r>
            <w:r w:rsidR="0093692A">
              <w:rPr>
                <w:noProof/>
              </w:rPr>
              <w:fldChar w:fldCharType="begin"/>
            </w:r>
            <w:r w:rsidR="0093692A">
              <w:rPr>
                <w:noProof/>
              </w:rPr>
              <w:instrText xml:space="preserve"> PAGEREF _Toc230208864 \h </w:instrText>
            </w:r>
            <w:r w:rsidR="0093692A">
              <w:rPr>
                <w:noProof/>
              </w:rPr>
            </w:r>
            <w:r w:rsidR="0093692A">
              <w:rPr>
                <w:noProof/>
              </w:rPr>
              <w:fldChar w:fldCharType="separate"/>
            </w:r>
            <w:r w:rsidR="0093692A">
              <w:rPr>
                <w:noProof/>
              </w:rPr>
              <w:t>19</w:t>
            </w:r>
            <w:r w:rsidR="0093692A">
              <w:rPr>
                <w:noProof/>
              </w:rPr>
              <w:fldChar w:fldCharType="end"/>
            </w:r>
          </w:hyperlink>
        </w:p>
        <w:p w14:paraId="0DA40CB8" w14:textId="77777777" w:rsidR="0093692A" w:rsidRDefault="00A374DB">
          <w:pPr>
            <w:pStyle w:val="TM3"/>
            <w:tabs>
              <w:tab w:val="right" w:leader="dot" w:pos="9628"/>
            </w:tabs>
            <w:rPr>
              <w:noProof/>
            </w:rPr>
          </w:pPr>
          <w:hyperlink w:anchor="_Toc230208865" w:history="1">
            <w:r w:rsidR="0093692A">
              <w:rPr>
                <w:rStyle w:val="Lienhypertexte"/>
                <w:noProof/>
              </w:rPr>
              <w:t>4.9.2 Scénarios de test clés</w:t>
            </w:r>
            <w:r w:rsidR="0093692A">
              <w:rPr>
                <w:noProof/>
              </w:rPr>
              <w:tab/>
            </w:r>
            <w:r w:rsidR="0093692A">
              <w:rPr>
                <w:noProof/>
              </w:rPr>
              <w:fldChar w:fldCharType="begin"/>
            </w:r>
            <w:r w:rsidR="0093692A">
              <w:rPr>
                <w:noProof/>
              </w:rPr>
              <w:instrText xml:space="preserve"> PAGEREF _Toc230208865 \h </w:instrText>
            </w:r>
            <w:r w:rsidR="0093692A">
              <w:rPr>
                <w:noProof/>
              </w:rPr>
            </w:r>
            <w:r w:rsidR="0093692A">
              <w:rPr>
                <w:noProof/>
              </w:rPr>
              <w:fldChar w:fldCharType="separate"/>
            </w:r>
            <w:r w:rsidR="0093692A">
              <w:rPr>
                <w:noProof/>
              </w:rPr>
              <w:t>20</w:t>
            </w:r>
            <w:r w:rsidR="0093692A">
              <w:rPr>
                <w:noProof/>
              </w:rPr>
              <w:fldChar w:fldCharType="end"/>
            </w:r>
          </w:hyperlink>
        </w:p>
        <w:p w14:paraId="69889F9F" w14:textId="77777777" w:rsidR="0093692A" w:rsidRDefault="00A374DB">
          <w:pPr>
            <w:pStyle w:val="TM1"/>
            <w:tabs>
              <w:tab w:val="right" w:leader="dot" w:pos="9628"/>
            </w:tabs>
            <w:rPr>
              <w:noProof/>
            </w:rPr>
          </w:pPr>
          <w:hyperlink w:anchor="_Toc230208866" w:history="1">
            <w:r w:rsidR="0093692A">
              <w:rPr>
                <w:rStyle w:val="Lienhypertexte"/>
                <w:noProof/>
              </w:rPr>
              <w:t>Conclusion générale et perspectives</w:t>
            </w:r>
            <w:r w:rsidR="0093692A">
              <w:rPr>
                <w:noProof/>
              </w:rPr>
              <w:tab/>
            </w:r>
            <w:r w:rsidR="0093692A">
              <w:rPr>
                <w:noProof/>
              </w:rPr>
              <w:fldChar w:fldCharType="begin"/>
            </w:r>
            <w:r w:rsidR="0093692A">
              <w:rPr>
                <w:noProof/>
              </w:rPr>
              <w:instrText xml:space="preserve"> PAGEREF _Toc230208866 \h </w:instrText>
            </w:r>
            <w:r w:rsidR="0093692A">
              <w:rPr>
                <w:noProof/>
              </w:rPr>
            </w:r>
            <w:r w:rsidR="0093692A">
              <w:rPr>
                <w:noProof/>
              </w:rPr>
              <w:fldChar w:fldCharType="separate"/>
            </w:r>
            <w:r w:rsidR="0093692A">
              <w:rPr>
                <w:noProof/>
              </w:rPr>
              <w:t>21</w:t>
            </w:r>
            <w:r w:rsidR="0093692A">
              <w:rPr>
                <w:noProof/>
              </w:rPr>
              <w:fldChar w:fldCharType="end"/>
            </w:r>
          </w:hyperlink>
        </w:p>
        <w:p w14:paraId="39607A1E" w14:textId="77777777" w:rsidR="0093692A" w:rsidRDefault="00A374DB">
          <w:pPr>
            <w:pStyle w:val="TM2"/>
            <w:tabs>
              <w:tab w:val="right" w:leader="dot" w:pos="9628"/>
            </w:tabs>
            <w:rPr>
              <w:noProof/>
            </w:rPr>
          </w:pPr>
          <w:hyperlink w:anchor="_Toc230208867" w:history="1">
            <w:r w:rsidR="0093692A">
              <w:rPr>
                <w:rStyle w:val="Lienhypertexte"/>
                <w:noProof/>
              </w:rPr>
              <w:t>Synthèse des réalisations</w:t>
            </w:r>
            <w:r w:rsidR="0093692A">
              <w:rPr>
                <w:noProof/>
              </w:rPr>
              <w:tab/>
            </w:r>
            <w:r w:rsidR="0093692A">
              <w:rPr>
                <w:noProof/>
              </w:rPr>
              <w:fldChar w:fldCharType="begin"/>
            </w:r>
            <w:r w:rsidR="0093692A">
              <w:rPr>
                <w:noProof/>
              </w:rPr>
              <w:instrText xml:space="preserve"> PAGEREF _Toc230208867 \h </w:instrText>
            </w:r>
            <w:r w:rsidR="0093692A">
              <w:rPr>
                <w:noProof/>
              </w:rPr>
            </w:r>
            <w:r w:rsidR="0093692A">
              <w:rPr>
                <w:noProof/>
              </w:rPr>
              <w:fldChar w:fldCharType="separate"/>
            </w:r>
            <w:r w:rsidR="0093692A">
              <w:rPr>
                <w:noProof/>
              </w:rPr>
              <w:t>21</w:t>
            </w:r>
            <w:r w:rsidR="0093692A">
              <w:rPr>
                <w:noProof/>
              </w:rPr>
              <w:fldChar w:fldCharType="end"/>
            </w:r>
          </w:hyperlink>
        </w:p>
        <w:p w14:paraId="4539A531" w14:textId="77777777" w:rsidR="0093692A" w:rsidRDefault="00A374DB">
          <w:pPr>
            <w:pStyle w:val="TM2"/>
            <w:tabs>
              <w:tab w:val="right" w:leader="dot" w:pos="9628"/>
            </w:tabs>
            <w:rPr>
              <w:noProof/>
            </w:rPr>
          </w:pPr>
          <w:hyperlink w:anchor="_Toc230208868" w:history="1">
            <w:r w:rsidR="0093692A">
              <w:rPr>
                <w:rStyle w:val="Lienhypertexte"/>
                <w:noProof/>
              </w:rPr>
              <w:t>Difficultés rencontrées</w:t>
            </w:r>
            <w:r w:rsidR="0093692A">
              <w:rPr>
                <w:noProof/>
              </w:rPr>
              <w:tab/>
            </w:r>
            <w:r w:rsidR="0093692A">
              <w:rPr>
                <w:noProof/>
              </w:rPr>
              <w:fldChar w:fldCharType="begin"/>
            </w:r>
            <w:r w:rsidR="0093692A">
              <w:rPr>
                <w:noProof/>
              </w:rPr>
              <w:instrText xml:space="preserve"> PAGEREF _Toc230208868 \h </w:instrText>
            </w:r>
            <w:r w:rsidR="0093692A">
              <w:rPr>
                <w:noProof/>
              </w:rPr>
            </w:r>
            <w:r w:rsidR="0093692A">
              <w:rPr>
                <w:noProof/>
              </w:rPr>
              <w:fldChar w:fldCharType="separate"/>
            </w:r>
            <w:r w:rsidR="0093692A">
              <w:rPr>
                <w:noProof/>
              </w:rPr>
              <w:t>21</w:t>
            </w:r>
            <w:r w:rsidR="0093692A">
              <w:rPr>
                <w:noProof/>
              </w:rPr>
              <w:fldChar w:fldCharType="end"/>
            </w:r>
          </w:hyperlink>
        </w:p>
        <w:p w14:paraId="4F832FE7" w14:textId="77777777" w:rsidR="0093692A" w:rsidRDefault="00A374DB">
          <w:pPr>
            <w:pStyle w:val="TM2"/>
            <w:tabs>
              <w:tab w:val="right" w:leader="dot" w:pos="9628"/>
            </w:tabs>
            <w:rPr>
              <w:noProof/>
            </w:rPr>
          </w:pPr>
          <w:hyperlink w:anchor="_Toc230208869" w:history="1">
            <w:r w:rsidR="0093692A">
              <w:rPr>
                <w:rStyle w:val="Lienhypertexte"/>
                <w:noProof/>
              </w:rPr>
              <w:t>Perspectives d'évolution</w:t>
            </w:r>
            <w:r w:rsidR="0093692A">
              <w:rPr>
                <w:noProof/>
              </w:rPr>
              <w:tab/>
            </w:r>
            <w:r w:rsidR="0093692A">
              <w:rPr>
                <w:noProof/>
              </w:rPr>
              <w:fldChar w:fldCharType="begin"/>
            </w:r>
            <w:r w:rsidR="0093692A">
              <w:rPr>
                <w:noProof/>
              </w:rPr>
              <w:instrText xml:space="preserve"> PAGEREF _Toc230208869 \h </w:instrText>
            </w:r>
            <w:r w:rsidR="0093692A">
              <w:rPr>
                <w:noProof/>
              </w:rPr>
            </w:r>
            <w:r w:rsidR="0093692A">
              <w:rPr>
                <w:noProof/>
              </w:rPr>
              <w:fldChar w:fldCharType="separate"/>
            </w:r>
            <w:r w:rsidR="0093692A">
              <w:rPr>
                <w:noProof/>
              </w:rPr>
              <w:t>21</w:t>
            </w:r>
            <w:r w:rsidR="0093692A">
              <w:rPr>
                <w:noProof/>
              </w:rPr>
              <w:fldChar w:fldCharType="end"/>
            </w:r>
          </w:hyperlink>
        </w:p>
        <w:p w14:paraId="76D1885B" w14:textId="77777777" w:rsidR="0093692A" w:rsidRDefault="00A374DB">
          <w:pPr>
            <w:pStyle w:val="TM3"/>
            <w:tabs>
              <w:tab w:val="right" w:leader="dot" w:pos="9628"/>
            </w:tabs>
            <w:rPr>
              <w:noProof/>
            </w:rPr>
          </w:pPr>
          <w:hyperlink w:anchor="_Toc230208870" w:history="1">
            <w:r w:rsidR="0093692A">
              <w:rPr>
                <w:rStyle w:val="Lienhypertexte"/>
                <w:noProof/>
              </w:rPr>
              <w:t>Évolutions fonctionnelles</w:t>
            </w:r>
            <w:r w:rsidR="0093692A">
              <w:rPr>
                <w:noProof/>
              </w:rPr>
              <w:tab/>
            </w:r>
            <w:r w:rsidR="0093692A">
              <w:rPr>
                <w:noProof/>
              </w:rPr>
              <w:fldChar w:fldCharType="begin"/>
            </w:r>
            <w:r w:rsidR="0093692A">
              <w:rPr>
                <w:noProof/>
              </w:rPr>
              <w:instrText xml:space="preserve"> PAGEREF _Toc230208870 \h </w:instrText>
            </w:r>
            <w:r w:rsidR="0093692A">
              <w:rPr>
                <w:noProof/>
              </w:rPr>
            </w:r>
            <w:r w:rsidR="0093692A">
              <w:rPr>
                <w:noProof/>
              </w:rPr>
              <w:fldChar w:fldCharType="separate"/>
            </w:r>
            <w:r w:rsidR="0093692A">
              <w:rPr>
                <w:noProof/>
              </w:rPr>
              <w:t>21</w:t>
            </w:r>
            <w:r w:rsidR="0093692A">
              <w:rPr>
                <w:noProof/>
              </w:rPr>
              <w:fldChar w:fldCharType="end"/>
            </w:r>
          </w:hyperlink>
        </w:p>
        <w:p w14:paraId="5F690A49" w14:textId="77777777" w:rsidR="0093692A" w:rsidRDefault="00A374DB">
          <w:pPr>
            <w:pStyle w:val="TM3"/>
            <w:tabs>
              <w:tab w:val="right" w:leader="dot" w:pos="9628"/>
            </w:tabs>
            <w:rPr>
              <w:noProof/>
            </w:rPr>
          </w:pPr>
          <w:hyperlink w:anchor="_Toc230208871" w:history="1">
            <w:r w:rsidR="0093692A">
              <w:rPr>
                <w:rStyle w:val="Lienhypertexte"/>
                <w:noProof/>
              </w:rPr>
              <w:t>Évolutions techniques</w:t>
            </w:r>
            <w:r w:rsidR="0093692A">
              <w:rPr>
                <w:noProof/>
              </w:rPr>
              <w:tab/>
            </w:r>
            <w:r w:rsidR="0093692A">
              <w:rPr>
                <w:noProof/>
              </w:rPr>
              <w:fldChar w:fldCharType="begin"/>
            </w:r>
            <w:r w:rsidR="0093692A">
              <w:rPr>
                <w:noProof/>
              </w:rPr>
              <w:instrText xml:space="preserve"> PAGEREF _Toc230208871 \h </w:instrText>
            </w:r>
            <w:r w:rsidR="0093692A">
              <w:rPr>
                <w:noProof/>
              </w:rPr>
            </w:r>
            <w:r w:rsidR="0093692A">
              <w:rPr>
                <w:noProof/>
              </w:rPr>
              <w:fldChar w:fldCharType="separate"/>
            </w:r>
            <w:r w:rsidR="0093692A">
              <w:rPr>
                <w:noProof/>
              </w:rPr>
              <w:t>22</w:t>
            </w:r>
            <w:r w:rsidR="0093692A">
              <w:rPr>
                <w:noProof/>
              </w:rPr>
              <w:fldChar w:fldCharType="end"/>
            </w:r>
          </w:hyperlink>
        </w:p>
        <w:p w14:paraId="5BBC7CD7" w14:textId="77777777" w:rsidR="0093692A" w:rsidRDefault="00A374DB">
          <w:pPr>
            <w:pStyle w:val="TM1"/>
            <w:tabs>
              <w:tab w:val="right" w:leader="dot" w:pos="9628"/>
            </w:tabs>
            <w:rPr>
              <w:noProof/>
            </w:rPr>
          </w:pPr>
          <w:hyperlink w:anchor="_Toc230208872" w:history="1">
            <w:r w:rsidR="0093692A">
              <w:rPr>
                <w:rStyle w:val="Lienhypertexte"/>
                <w:noProof/>
              </w:rPr>
              <w:t>Annexes</w:t>
            </w:r>
            <w:r w:rsidR="0093692A">
              <w:rPr>
                <w:noProof/>
              </w:rPr>
              <w:tab/>
            </w:r>
            <w:r w:rsidR="0093692A">
              <w:rPr>
                <w:noProof/>
              </w:rPr>
              <w:fldChar w:fldCharType="begin"/>
            </w:r>
            <w:r w:rsidR="0093692A">
              <w:rPr>
                <w:noProof/>
              </w:rPr>
              <w:instrText xml:space="preserve"> PAGEREF _Toc230208872 \h </w:instrText>
            </w:r>
            <w:r w:rsidR="0093692A">
              <w:rPr>
                <w:noProof/>
              </w:rPr>
            </w:r>
            <w:r w:rsidR="0093692A">
              <w:rPr>
                <w:noProof/>
              </w:rPr>
              <w:fldChar w:fldCharType="separate"/>
            </w:r>
            <w:r w:rsidR="0093692A">
              <w:rPr>
                <w:noProof/>
              </w:rPr>
              <w:t>23</w:t>
            </w:r>
            <w:r w:rsidR="0093692A">
              <w:rPr>
                <w:noProof/>
              </w:rPr>
              <w:fldChar w:fldCharType="end"/>
            </w:r>
          </w:hyperlink>
        </w:p>
        <w:p w14:paraId="690E3AA4" w14:textId="77777777" w:rsidR="0093692A" w:rsidRDefault="00A374DB">
          <w:pPr>
            <w:pStyle w:val="TM2"/>
            <w:tabs>
              <w:tab w:val="right" w:leader="dot" w:pos="9628"/>
            </w:tabs>
            <w:rPr>
              <w:noProof/>
            </w:rPr>
          </w:pPr>
          <w:hyperlink w:anchor="_Toc230208873" w:history="1">
            <w:r w:rsidR="0093692A">
              <w:rPr>
                <w:rStyle w:val="Lienhypertexte"/>
                <w:noProof/>
              </w:rPr>
              <w:t>Annexe A : Glossaire</w:t>
            </w:r>
            <w:r w:rsidR="0093692A">
              <w:rPr>
                <w:noProof/>
              </w:rPr>
              <w:tab/>
            </w:r>
            <w:r w:rsidR="0093692A">
              <w:rPr>
                <w:noProof/>
              </w:rPr>
              <w:fldChar w:fldCharType="begin"/>
            </w:r>
            <w:r w:rsidR="0093692A">
              <w:rPr>
                <w:noProof/>
              </w:rPr>
              <w:instrText xml:space="preserve"> PAGEREF _Toc230208873 \h </w:instrText>
            </w:r>
            <w:r w:rsidR="0093692A">
              <w:rPr>
                <w:noProof/>
              </w:rPr>
            </w:r>
            <w:r w:rsidR="0093692A">
              <w:rPr>
                <w:noProof/>
              </w:rPr>
              <w:fldChar w:fldCharType="separate"/>
            </w:r>
            <w:r w:rsidR="0093692A">
              <w:rPr>
                <w:noProof/>
              </w:rPr>
              <w:t>23</w:t>
            </w:r>
            <w:r w:rsidR="0093692A">
              <w:rPr>
                <w:noProof/>
              </w:rPr>
              <w:fldChar w:fldCharType="end"/>
            </w:r>
          </w:hyperlink>
        </w:p>
        <w:p w14:paraId="61EC8D0D" w14:textId="77777777" w:rsidR="0093692A" w:rsidRDefault="00A374DB">
          <w:pPr>
            <w:pStyle w:val="TM2"/>
            <w:tabs>
              <w:tab w:val="right" w:leader="dot" w:pos="9628"/>
            </w:tabs>
            <w:rPr>
              <w:noProof/>
            </w:rPr>
          </w:pPr>
          <w:hyperlink w:anchor="_Toc230208874" w:history="1">
            <w:r w:rsidR="0093692A">
              <w:rPr>
                <w:rStyle w:val="Lienhypertexte"/>
                <w:noProof/>
              </w:rPr>
              <w:t>Annexe B : Diagramme des états – Inscription</w:t>
            </w:r>
            <w:r w:rsidR="0093692A">
              <w:rPr>
                <w:noProof/>
              </w:rPr>
              <w:tab/>
            </w:r>
            <w:r w:rsidR="0093692A">
              <w:rPr>
                <w:noProof/>
              </w:rPr>
              <w:fldChar w:fldCharType="begin"/>
            </w:r>
            <w:r w:rsidR="0093692A">
              <w:rPr>
                <w:noProof/>
              </w:rPr>
              <w:instrText xml:space="preserve"> PAGEREF _Toc230208874 \h </w:instrText>
            </w:r>
            <w:r w:rsidR="0093692A">
              <w:rPr>
                <w:noProof/>
              </w:rPr>
            </w:r>
            <w:r w:rsidR="0093692A">
              <w:rPr>
                <w:noProof/>
              </w:rPr>
              <w:fldChar w:fldCharType="separate"/>
            </w:r>
            <w:r w:rsidR="0093692A">
              <w:rPr>
                <w:noProof/>
              </w:rPr>
              <w:t>23</w:t>
            </w:r>
            <w:r w:rsidR="0093692A">
              <w:rPr>
                <w:noProof/>
              </w:rPr>
              <w:fldChar w:fldCharType="end"/>
            </w:r>
          </w:hyperlink>
        </w:p>
        <w:p w14:paraId="4AEC2601" w14:textId="77777777" w:rsidR="0093692A" w:rsidRDefault="00A374DB">
          <w:pPr>
            <w:pStyle w:val="TM2"/>
            <w:tabs>
              <w:tab w:val="right" w:leader="dot" w:pos="9628"/>
            </w:tabs>
            <w:rPr>
              <w:noProof/>
            </w:rPr>
          </w:pPr>
          <w:hyperlink w:anchor="_Toc230208875" w:history="1">
            <w:r w:rsidR="0093692A">
              <w:rPr>
                <w:rStyle w:val="Lienhypertexte"/>
                <w:noProof/>
              </w:rPr>
              <w:t>Annexe C : Diagramme des états – Soutenance</w:t>
            </w:r>
            <w:r w:rsidR="0093692A">
              <w:rPr>
                <w:noProof/>
              </w:rPr>
              <w:tab/>
            </w:r>
            <w:r w:rsidR="0093692A">
              <w:rPr>
                <w:noProof/>
              </w:rPr>
              <w:fldChar w:fldCharType="begin"/>
            </w:r>
            <w:r w:rsidR="0093692A">
              <w:rPr>
                <w:noProof/>
              </w:rPr>
              <w:instrText xml:space="preserve"> PAGEREF _Toc230208875 \h </w:instrText>
            </w:r>
            <w:r w:rsidR="0093692A">
              <w:rPr>
                <w:noProof/>
              </w:rPr>
            </w:r>
            <w:r w:rsidR="0093692A">
              <w:rPr>
                <w:noProof/>
              </w:rPr>
              <w:fldChar w:fldCharType="separate"/>
            </w:r>
            <w:r w:rsidR="0093692A">
              <w:rPr>
                <w:noProof/>
              </w:rPr>
              <w:t>23</w:t>
            </w:r>
            <w:r w:rsidR="0093692A">
              <w:rPr>
                <w:noProof/>
              </w:rPr>
              <w:fldChar w:fldCharType="end"/>
            </w:r>
          </w:hyperlink>
        </w:p>
        <w:p w14:paraId="607ADEFC" w14:textId="77777777" w:rsidR="0093692A" w:rsidRDefault="00A374DB">
          <w:pPr>
            <w:pStyle w:val="TM2"/>
            <w:tabs>
              <w:tab w:val="right" w:leader="dot" w:pos="9628"/>
            </w:tabs>
            <w:rPr>
              <w:noProof/>
            </w:rPr>
          </w:pPr>
          <w:hyperlink w:anchor="_Toc230208876" w:history="1">
            <w:r w:rsidR="0093692A">
              <w:rPr>
                <w:rStyle w:val="Lienhypertexte"/>
                <w:noProof/>
              </w:rPr>
              <w:t>Annexe D : Prérequis à la soutenance</w:t>
            </w:r>
            <w:r w:rsidR="0093692A">
              <w:rPr>
                <w:noProof/>
              </w:rPr>
              <w:tab/>
            </w:r>
            <w:r w:rsidR="0093692A">
              <w:rPr>
                <w:noProof/>
              </w:rPr>
              <w:fldChar w:fldCharType="begin"/>
            </w:r>
            <w:r w:rsidR="0093692A">
              <w:rPr>
                <w:noProof/>
              </w:rPr>
              <w:instrText xml:space="preserve"> PAGEREF _Toc230208876 \h </w:instrText>
            </w:r>
            <w:r w:rsidR="0093692A">
              <w:rPr>
                <w:noProof/>
              </w:rPr>
            </w:r>
            <w:r w:rsidR="0093692A">
              <w:rPr>
                <w:noProof/>
              </w:rPr>
              <w:fldChar w:fldCharType="separate"/>
            </w:r>
            <w:r w:rsidR="0093692A">
              <w:rPr>
                <w:noProof/>
              </w:rPr>
              <w:t>24</w:t>
            </w:r>
            <w:r w:rsidR="0093692A">
              <w:rPr>
                <w:noProof/>
              </w:rPr>
              <w:fldChar w:fldCharType="end"/>
            </w:r>
          </w:hyperlink>
        </w:p>
        <w:p w14:paraId="64C95597" w14:textId="77777777" w:rsidR="0052302A" w:rsidRDefault="00C90038">
          <w:r>
            <w:fldChar w:fldCharType="end"/>
          </w:r>
        </w:p>
      </w:sdtContent>
    </w:sdt>
    <w:p w14:paraId="1AE57F37" w14:textId="77777777" w:rsidR="0052302A" w:rsidRDefault="00C90038">
      <w:r>
        <w:br w:type="page"/>
      </w:r>
    </w:p>
    <w:p w14:paraId="714E1008" w14:textId="77777777" w:rsidR="0052302A" w:rsidRDefault="00C90038">
      <w:pPr>
        <w:pStyle w:val="Titre1"/>
        <w:shd w:val="clear" w:color="auto" w:fill="1A3A5C"/>
        <w:ind w:left="360"/>
      </w:pPr>
      <w:bookmarkStart w:id="1" w:name="_Toc230208810"/>
      <w:r>
        <w:lastRenderedPageBreak/>
        <w:t>Introduction générale</w:t>
      </w:r>
      <w:bookmarkEnd w:id="1"/>
    </w:p>
    <w:p w14:paraId="5ACA05CE" w14:textId="77777777" w:rsidR="0052302A" w:rsidRDefault="00C90038">
      <w:pPr>
        <w:spacing w:before="80" w:after="80"/>
        <w:jc w:val="both"/>
      </w:pPr>
      <w:r>
        <w:rPr>
          <w:color w:val="333333"/>
        </w:rPr>
        <w:t>Le monde académique traverse aujourd'hui une transformation numérique profonde. Les établissements d'enseignement supérieur cherchent à moderniser leurs processus administratifs et pédagogiques afin de gagner en efficacité, en transparence et en qualité de service. Dans ce contexte, la gestion du cycle doctoral — qui implique de nombreux acteurs, des délais stricts et une documentation abondante — constitue un champ d'application naturel pour les solutions numériques innovantes.</w:t>
      </w:r>
    </w:p>
    <w:p w14:paraId="134D9644" w14:textId="77777777" w:rsidR="0052302A" w:rsidRDefault="00C90038">
      <w:pPr>
        <w:spacing w:before="80" w:after="80"/>
        <w:jc w:val="both"/>
      </w:pPr>
      <w:r>
        <w:rPr>
          <w:color w:val="333333"/>
        </w:rPr>
        <w:t>Le doctorat est le grade académique le plus élevé. Son obtention est le fruit d'un long processus de recherche s'étalant sur plusieurs années, jalonnée d'étapes administratives et scientifiques précises : inscription initiale, réinscriptions annuelles, accumulation de publications et de formations doctorales, jusqu'à la soutenance finale de la thèse. Chacune de ces étapes implique des échanges entre le doctorant, son directeur de thèse et le personnel administratif de l'établissement.</w:t>
      </w:r>
    </w:p>
    <w:p w14:paraId="228A6DCB" w14:textId="77777777" w:rsidR="0052302A" w:rsidRDefault="00C90038">
      <w:pPr>
        <w:spacing w:before="80" w:after="80"/>
        <w:jc w:val="both"/>
      </w:pPr>
      <w:r>
        <w:rPr>
          <w:color w:val="333333"/>
        </w:rPr>
        <w:t>Dans de nombreuses institutions, ces processus sont encore gérés de manière manuelle ou semi-manuelle, ce qui génère des retards, des pertes d'information, un manque de traçabilité et une expérience utilisateur dégradée pour toutes les parties prenantes. C'est pour répondre à cette problématique que le présent projet propose la conception et le développement d'un Portail de Suivi du Doctorat : une application web centralisée permettant de digitaliser et d'automatiser l'ensemble du cycle de vie doctoral.</w:t>
      </w:r>
    </w:p>
    <w:p w14:paraId="33A2DC57" w14:textId="77777777" w:rsidR="0052302A" w:rsidRDefault="00C90038">
      <w:pPr>
        <w:spacing w:before="80" w:after="80"/>
        <w:jc w:val="both"/>
      </w:pPr>
      <w:r>
        <w:rPr>
          <w:color w:val="333333"/>
        </w:rPr>
        <w:t>Ce rapport présente le travail réalisé dans le cadre du développement de cette application. Il est structuré en six parties :</w:t>
      </w:r>
    </w:p>
    <w:p w14:paraId="09EBB60C" w14:textId="77777777" w:rsidR="0052302A" w:rsidRDefault="00C90038">
      <w:pPr>
        <w:pStyle w:val="Paragraphedeliste"/>
        <w:numPr>
          <w:ilvl w:val="0"/>
          <w:numId w:val="2"/>
        </w:numPr>
        <w:spacing w:before="60" w:after="60"/>
      </w:pPr>
      <w:r>
        <w:rPr>
          <w:color w:val="333333"/>
        </w:rPr>
        <w:t>Le Chapitre I définit le contexte général du projet, ses objectifs et ses utilisateurs cibles.</w:t>
      </w:r>
    </w:p>
    <w:p w14:paraId="32B3A5EE" w14:textId="77777777" w:rsidR="0052302A" w:rsidRDefault="00C90038">
      <w:pPr>
        <w:pStyle w:val="Paragraphedeliste"/>
        <w:numPr>
          <w:ilvl w:val="0"/>
          <w:numId w:val="2"/>
        </w:numPr>
        <w:spacing w:before="60" w:after="60"/>
      </w:pPr>
      <w:r>
        <w:rPr>
          <w:color w:val="333333"/>
        </w:rPr>
        <w:t>Le Chapitre II présente l'analyse des besoins et la conception du système.</w:t>
      </w:r>
    </w:p>
    <w:p w14:paraId="30F15E73" w14:textId="77777777" w:rsidR="0052302A" w:rsidRDefault="00C90038">
      <w:pPr>
        <w:pStyle w:val="Paragraphedeliste"/>
        <w:numPr>
          <w:ilvl w:val="0"/>
          <w:numId w:val="2"/>
        </w:numPr>
        <w:spacing w:before="60" w:after="60"/>
      </w:pPr>
      <w:r>
        <w:rPr>
          <w:color w:val="333333"/>
        </w:rPr>
        <w:t>Le Chapitre III décrit les choix technologiques et l'architecture technique retenue.</w:t>
      </w:r>
    </w:p>
    <w:p w14:paraId="36C12417" w14:textId="77777777" w:rsidR="0052302A" w:rsidRDefault="00C90038">
      <w:pPr>
        <w:pStyle w:val="Paragraphedeliste"/>
        <w:numPr>
          <w:ilvl w:val="0"/>
          <w:numId w:val="2"/>
        </w:numPr>
        <w:spacing w:before="60" w:after="60"/>
      </w:pPr>
      <w:r>
        <w:rPr>
          <w:color w:val="333333"/>
        </w:rPr>
        <w:t>Le Chapitre IV détaille la mise en œuvre et les principales fonctionnalités implémentées.</w:t>
      </w:r>
    </w:p>
    <w:p w14:paraId="2A9256AE" w14:textId="77777777" w:rsidR="0052302A" w:rsidRDefault="00C90038">
      <w:pPr>
        <w:pStyle w:val="Paragraphedeliste"/>
        <w:numPr>
          <w:ilvl w:val="0"/>
          <w:numId w:val="2"/>
        </w:numPr>
        <w:spacing w:before="60" w:after="60"/>
      </w:pPr>
      <w:r>
        <w:rPr>
          <w:color w:val="333333"/>
        </w:rPr>
        <w:t>La Conclusion générale synthétise les apports du projet et ouvre sur les perspectives futures.</w:t>
      </w:r>
    </w:p>
    <w:p w14:paraId="4B142043" w14:textId="77777777" w:rsidR="0052302A" w:rsidRDefault="00C90038">
      <w:r>
        <w:br w:type="page"/>
      </w:r>
    </w:p>
    <w:p w14:paraId="5E267604" w14:textId="77777777" w:rsidR="0052302A" w:rsidRDefault="00C90038">
      <w:pPr>
        <w:pStyle w:val="Titre1"/>
        <w:shd w:val="clear" w:color="auto" w:fill="1A3A5C"/>
        <w:ind w:left="360"/>
      </w:pPr>
      <w:bookmarkStart w:id="2" w:name="_Toc230208811"/>
      <w:r>
        <w:lastRenderedPageBreak/>
        <w:t>Chapitre I : Contexte général du projet</w:t>
      </w:r>
      <w:bookmarkEnd w:id="2"/>
    </w:p>
    <w:p w14:paraId="048A62D4" w14:textId="77777777" w:rsidR="0052302A" w:rsidRDefault="00C90038">
      <w:pPr>
        <w:pStyle w:val="Titre2"/>
        <w:pBdr>
          <w:bottom w:val="single" w:sz="4" w:space="1" w:color="2E75B6"/>
        </w:pBdr>
      </w:pPr>
      <w:bookmarkStart w:id="3" w:name="_Toc230208812"/>
      <w:r>
        <w:t>1.1 Contexte et définition du projet</w:t>
      </w:r>
      <w:bookmarkEnd w:id="3"/>
    </w:p>
    <w:p w14:paraId="4BFE1DA8" w14:textId="77777777" w:rsidR="0052302A" w:rsidRDefault="00C90038">
      <w:pPr>
        <w:spacing w:before="80" w:after="80"/>
        <w:jc w:val="both"/>
      </w:pPr>
      <w:r>
        <w:rPr>
          <w:color w:val="333333"/>
        </w:rPr>
        <w:t>La gestion administrative du doctorat dans les établissements universitaires marocains et francophones est caractérisée par une multiplicité d'intervenants, de documents et de procédures. Le doctorant doit se plier à des règles précises quant à la durée de sa formation (3 ans renouvelables dans la limite de 6 ans), à la constitution de son jury de soutenance, et à la satisfaction de prérequis scientifiques quantifiés. Le directeur de thèse, acteur central du dispositif, intervient pour valider les dossiers et proposer les membres du jury. Enfin, le personnel administratif est chargé de la validation finale des dossiers et de la planification des soutenances.</w:t>
      </w:r>
    </w:p>
    <w:p w14:paraId="6EC48A2C" w14:textId="77777777" w:rsidR="0052302A" w:rsidRDefault="00C90038">
      <w:pPr>
        <w:spacing w:before="80" w:after="80"/>
        <w:jc w:val="both"/>
      </w:pPr>
      <w:r>
        <w:rPr>
          <w:color w:val="333333"/>
        </w:rPr>
        <w:t>Dans ce contexte, l'absence d'outil numérique dédié engendre plusieurs dysfonctionnements majeurs :</w:t>
      </w:r>
    </w:p>
    <w:p w14:paraId="04F5B984" w14:textId="77777777" w:rsidR="0052302A" w:rsidRDefault="00C90038">
      <w:pPr>
        <w:pStyle w:val="Paragraphedeliste"/>
        <w:numPr>
          <w:ilvl w:val="0"/>
          <w:numId w:val="2"/>
        </w:numPr>
        <w:spacing w:before="60" w:after="60"/>
      </w:pPr>
      <w:r>
        <w:rPr>
          <w:color w:val="333333"/>
        </w:rPr>
        <w:t>Multiplicité des échanges par email entraînant une perte de traçabilité.</w:t>
      </w:r>
    </w:p>
    <w:p w14:paraId="61DAB66C" w14:textId="77777777" w:rsidR="0052302A" w:rsidRDefault="00C90038">
      <w:pPr>
        <w:pStyle w:val="Paragraphedeliste"/>
        <w:numPr>
          <w:ilvl w:val="0"/>
          <w:numId w:val="2"/>
        </w:numPr>
        <w:spacing w:before="60" w:after="60"/>
      </w:pPr>
      <w:r>
        <w:rPr>
          <w:color w:val="333333"/>
        </w:rPr>
        <w:t>Délais importants dans le traitement et la validation des dossiers.</w:t>
      </w:r>
    </w:p>
    <w:p w14:paraId="1E95334A" w14:textId="77777777" w:rsidR="0052302A" w:rsidRDefault="00C90038">
      <w:pPr>
        <w:pStyle w:val="Paragraphedeliste"/>
        <w:numPr>
          <w:ilvl w:val="0"/>
          <w:numId w:val="2"/>
        </w:numPr>
        <w:spacing w:before="60" w:after="60"/>
      </w:pPr>
      <w:r>
        <w:rPr>
          <w:color w:val="333333"/>
        </w:rPr>
        <w:t>Absence de tableau de bord permettant au doctorant de suivre l'état de son dossier en temps réel.</w:t>
      </w:r>
    </w:p>
    <w:p w14:paraId="5CDD607E" w14:textId="77777777" w:rsidR="0052302A" w:rsidRDefault="00C90038">
      <w:pPr>
        <w:pStyle w:val="Paragraphedeliste"/>
        <w:numPr>
          <w:ilvl w:val="0"/>
          <w:numId w:val="2"/>
        </w:numPr>
        <w:spacing w:before="60" w:after="60"/>
      </w:pPr>
      <w:r>
        <w:rPr>
          <w:color w:val="333333"/>
        </w:rPr>
        <w:t>Risques d'erreurs dans la vérification manuelle des prérequis (publications, heures de formation).</w:t>
      </w:r>
    </w:p>
    <w:p w14:paraId="33CBADF9" w14:textId="77777777" w:rsidR="0052302A" w:rsidRDefault="00C90038">
      <w:pPr>
        <w:pStyle w:val="Paragraphedeliste"/>
        <w:numPr>
          <w:ilvl w:val="0"/>
          <w:numId w:val="2"/>
        </w:numPr>
        <w:spacing w:before="60" w:after="60"/>
      </w:pPr>
      <w:r>
        <w:rPr>
          <w:color w:val="333333"/>
        </w:rPr>
        <w:t>Difficulté à générer et archiver les documents officiels (attestations, autorisations de soutenance).</w:t>
      </w:r>
    </w:p>
    <w:p w14:paraId="27DDE806" w14:textId="77777777" w:rsidR="0052302A" w:rsidRDefault="0052302A">
      <w:pPr>
        <w:spacing w:before="60" w:after="60"/>
      </w:pPr>
    </w:p>
    <w:p w14:paraId="071AFB5C" w14:textId="77777777" w:rsidR="0052302A" w:rsidRDefault="00C90038">
      <w:pPr>
        <w:spacing w:before="80" w:after="80"/>
        <w:jc w:val="both"/>
      </w:pPr>
      <w:r>
        <w:rPr>
          <w:color w:val="333333"/>
        </w:rPr>
        <w:t>Le Portail de Suivi du Doctorat est né de la volonté de pallier ces lacunes en offrant une plateforme unique, sécurisée et ergonomique, accessible à tous les acteurs du processus doctoral. Cette application web centralise l'ensemble des flux d'information et automatise les étapes clés du cycle doctoral.</w:t>
      </w:r>
    </w:p>
    <w:p w14:paraId="3129AF58" w14:textId="77777777" w:rsidR="0052302A" w:rsidRDefault="00C90038">
      <w:pPr>
        <w:pStyle w:val="Titre2"/>
        <w:pBdr>
          <w:bottom w:val="single" w:sz="4" w:space="1" w:color="2E75B6"/>
        </w:pBdr>
      </w:pPr>
      <w:bookmarkStart w:id="4" w:name="_Toc230208813"/>
      <w:r>
        <w:t>1.2 Objectifs du projet</w:t>
      </w:r>
      <w:bookmarkEnd w:id="4"/>
    </w:p>
    <w:p w14:paraId="2738A248" w14:textId="77777777" w:rsidR="0052302A" w:rsidRDefault="00C90038">
      <w:pPr>
        <w:spacing w:before="80" w:after="80"/>
        <w:jc w:val="both"/>
      </w:pPr>
      <w:r>
        <w:rPr>
          <w:color w:val="333333"/>
        </w:rPr>
        <w:t>Le projet vise à atteindre un ensemble d'objectifs fonctionnels et non fonctionnels clairement définis :</w:t>
      </w:r>
    </w:p>
    <w:p w14:paraId="42B6596E" w14:textId="77777777" w:rsidR="0052302A" w:rsidRDefault="00C90038">
      <w:pPr>
        <w:pStyle w:val="Titre3"/>
      </w:pPr>
      <w:bookmarkStart w:id="5" w:name="_Toc230208814"/>
      <w:r>
        <w:t>1.2.1 Objectifs fonctionnels</w:t>
      </w:r>
      <w:bookmarkEnd w:id="5"/>
    </w:p>
    <w:p w14:paraId="6891B06B" w14:textId="77777777" w:rsidR="0052302A" w:rsidRDefault="00C90038">
      <w:pPr>
        <w:pStyle w:val="Paragraphedeliste"/>
        <w:numPr>
          <w:ilvl w:val="0"/>
          <w:numId w:val="2"/>
        </w:numPr>
        <w:spacing w:before="60" w:after="60"/>
      </w:pPr>
      <w:r>
        <w:rPr>
          <w:color w:val="333333"/>
        </w:rPr>
        <w:t>Numériser le processus d'inscription et de réinscription des doctorants avec un circuit de validation multi-acteurs.</w:t>
      </w:r>
    </w:p>
    <w:p w14:paraId="3829E272" w14:textId="77777777" w:rsidR="0052302A" w:rsidRDefault="00C90038">
      <w:pPr>
        <w:pStyle w:val="Paragraphedeliste"/>
        <w:numPr>
          <w:ilvl w:val="0"/>
          <w:numId w:val="2"/>
        </w:numPr>
        <w:spacing w:before="60" w:after="60"/>
      </w:pPr>
      <w:r>
        <w:rPr>
          <w:color w:val="333333"/>
        </w:rPr>
        <w:t>Permettre le suivi en temps réel de l'état d'avancement du dossier doctoral par toutes les parties prenantes.</w:t>
      </w:r>
    </w:p>
    <w:p w14:paraId="39E106A2" w14:textId="77777777" w:rsidR="0052302A" w:rsidRDefault="00C90038">
      <w:pPr>
        <w:pStyle w:val="Paragraphedeliste"/>
        <w:numPr>
          <w:ilvl w:val="0"/>
          <w:numId w:val="2"/>
        </w:numPr>
        <w:spacing w:before="60" w:after="60"/>
      </w:pPr>
      <w:r>
        <w:rPr>
          <w:color w:val="333333"/>
        </w:rPr>
        <w:t>Gérer le processus de soutenance depuis la demande initiale jusqu'à la planification et l'autorisation.</w:t>
      </w:r>
    </w:p>
    <w:p w14:paraId="08C838D1" w14:textId="77777777" w:rsidR="0052302A" w:rsidRDefault="00C90038">
      <w:pPr>
        <w:pStyle w:val="Paragraphedeliste"/>
        <w:numPr>
          <w:ilvl w:val="0"/>
          <w:numId w:val="2"/>
        </w:numPr>
        <w:spacing w:before="60" w:after="60"/>
      </w:pPr>
      <w:r>
        <w:rPr>
          <w:color w:val="333333"/>
        </w:rPr>
        <w:t>Implémenter les règles de gestion métier (durée maximale du doctorat, prérequis à la soutenance).</w:t>
      </w:r>
    </w:p>
    <w:p w14:paraId="043853BD" w14:textId="77777777" w:rsidR="0052302A" w:rsidRDefault="00C90038">
      <w:pPr>
        <w:pStyle w:val="Paragraphedeliste"/>
        <w:numPr>
          <w:ilvl w:val="0"/>
          <w:numId w:val="2"/>
        </w:numPr>
        <w:spacing w:before="60" w:after="60"/>
      </w:pPr>
      <w:r>
        <w:rPr>
          <w:color w:val="333333"/>
        </w:rPr>
        <w:t>Automatiser les notifications par email à chaque étape clé du processus.</w:t>
      </w:r>
    </w:p>
    <w:p w14:paraId="7FF13AC5" w14:textId="77777777" w:rsidR="0052302A" w:rsidRDefault="00C90038">
      <w:pPr>
        <w:pStyle w:val="Paragraphedeliste"/>
        <w:numPr>
          <w:ilvl w:val="0"/>
          <w:numId w:val="2"/>
        </w:numPr>
        <w:spacing w:before="60" w:after="60"/>
      </w:pPr>
      <w:r>
        <w:rPr>
          <w:color w:val="333333"/>
        </w:rPr>
        <w:t>Générer automatiquement les documents officiels (attestations d'inscription, autorisation de soutenance).</w:t>
      </w:r>
    </w:p>
    <w:p w14:paraId="646891D9" w14:textId="77777777" w:rsidR="0052302A" w:rsidRDefault="00C90038">
      <w:pPr>
        <w:pStyle w:val="Paragraphedeliste"/>
        <w:numPr>
          <w:ilvl w:val="0"/>
          <w:numId w:val="2"/>
        </w:numPr>
        <w:spacing w:before="60" w:after="60"/>
      </w:pPr>
      <w:r>
        <w:rPr>
          <w:color w:val="333333"/>
        </w:rPr>
        <w:t>Offrir à l'administration une interface de gestion des campagnes d'inscription et de paramétrage de l'application.</w:t>
      </w:r>
    </w:p>
    <w:p w14:paraId="1AB01C75" w14:textId="77777777" w:rsidR="0052302A" w:rsidRDefault="00C90038">
      <w:pPr>
        <w:pStyle w:val="Titre3"/>
      </w:pPr>
      <w:bookmarkStart w:id="6" w:name="_Toc230208815"/>
      <w:r>
        <w:t>1.2.2 Objectifs non fonctionnels</w:t>
      </w:r>
      <w:bookmarkEnd w:id="6"/>
    </w:p>
    <w:p w14:paraId="71407A2F" w14:textId="77777777" w:rsidR="0052302A" w:rsidRDefault="00C90038">
      <w:pPr>
        <w:pStyle w:val="Paragraphedeliste"/>
        <w:numPr>
          <w:ilvl w:val="0"/>
          <w:numId w:val="2"/>
        </w:numPr>
        <w:spacing w:before="60" w:after="60"/>
      </w:pPr>
      <w:r>
        <w:rPr>
          <w:color w:val="333333"/>
        </w:rPr>
        <w:t>Sécurité : authentification robuste, contrôle d'accès basé sur les rôles (RBAC), protection des données personnelles.</w:t>
      </w:r>
    </w:p>
    <w:p w14:paraId="519C5A6E" w14:textId="77777777" w:rsidR="0052302A" w:rsidRDefault="00C90038">
      <w:pPr>
        <w:pStyle w:val="Paragraphedeliste"/>
        <w:numPr>
          <w:ilvl w:val="0"/>
          <w:numId w:val="2"/>
        </w:numPr>
        <w:spacing w:before="60" w:after="60"/>
      </w:pPr>
      <w:r>
        <w:rPr>
          <w:color w:val="333333"/>
        </w:rPr>
        <w:t>Fiabilité : disponibilité du service, gestion des erreurs et des cas limites.</w:t>
      </w:r>
    </w:p>
    <w:p w14:paraId="76460373" w14:textId="77777777" w:rsidR="0052302A" w:rsidRDefault="00C90038">
      <w:pPr>
        <w:pStyle w:val="Paragraphedeliste"/>
        <w:numPr>
          <w:ilvl w:val="0"/>
          <w:numId w:val="2"/>
        </w:numPr>
        <w:spacing w:before="60" w:after="60"/>
      </w:pPr>
      <w:r>
        <w:rPr>
          <w:color w:val="333333"/>
        </w:rPr>
        <w:lastRenderedPageBreak/>
        <w:t>Maintenabilité : code propre, bien structuré, respectant les bonnes pratiques de développement.</w:t>
      </w:r>
    </w:p>
    <w:p w14:paraId="76FF5CA4" w14:textId="77777777" w:rsidR="0052302A" w:rsidRDefault="00C90038">
      <w:pPr>
        <w:pStyle w:val="Paragraphedeliste"/>
        <w:numPr>
          <w:ilvl w:val="0"/>
          <w:numId w:val="2"/>
        </w:numPr>
        <w:spacing w:before="60" w:after="60"/>
      </w:pPr>
      <w:r>
        <w:rPr>
          <w:color w:val="333333"/>
        </w:rPr>
        <w:t>Évolutivité : architecture permettant l'ajout futur de nouveaux modules ou services.</w:t>
      </w:r>
    </w:p>
    <w:p w14:paraId="3D92082C" w14:textId="77777777" w:rsidR="0052302A" w:rsidRDefault="00C90038">
      <w:pPr>
        <w:pStyle w:val="Paragraphedeliste"/>
        <w:numPr>
          <w:ilvl w:val="0"/>
          <w:numId w:val="2"/>
        </w:numPr>
        <w:spacing w:before="60" w:after="60"/>
      </w:pPr>
      <w:r>
        <w:rPr>
          <w:color w:val="333333"/>
        </w:rPr>
        <w:t>Ergonomie : interface intuitive adaptée aux profils techniques et non techniques.</w:t>
      </w:r>
    </w:p>
    <w:p w14:paraId="26505EEC" w14:textId="77777777" w:rsidR="0052302A" w:rsidRDefault="00C90038">
      <w:pPr>
        <w:pStyle w:val="Titre2"/>
        <w:pBdr>
          <w:bottom w:val="single" w:sz="4" w:space="1" w:color="2E75B6"/>
        </w:pBdr>
      </w:pPr>
      <w:bookmarkStart w:id="7" w:name="_Toc230208816"/>
      <w:r>
        <w:t>1.3 Utilisateurs cibles</w:t>
      </w:r>
      <w:bookmarkEnd w:id="7"/>
    </w:p>
    <w:p w14:paraId="74563C87" w14:textId="77777777" w:rsidR="0052302A" w:rsidRDefault="00C90038">
      <w:pPr>
        <w:spacing w:before="80" w:after="80"/>
        <w:jc w:val="both"/>
      </w:pPr>
      <w:r>
        <w:rPr>
          <w:color w:val="333333"/>
        </w:rPr>
        <w:t>L'application est conçue pour quatre profils d'utilisateurs distincts, chacun disposant d'un espace dédié et de permissions spécifiques. Le tableau ci-dessous présente ces profils :</w:t>
      </w:r>
    </w:p>
    <w:p w14:paraId="2B5CFB1C"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1"/>
        <w:gridCol w:w="2886"/>
        <w:gridCol w:w="4383"/>
      </w:tblGrid>
      <w:tr w:rsidR="0052302A" w14:paraId="3615988F"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91A2296" w14:textId="77777777" w:rsidR="0052302A" w:rsidRDefault="00C90038">
            <w:pPr>
              <w:jc w:val="center"/>
            </w:pPr>
            <w:r>
              <w:rPr>
                <w:b/>
                <w:bCs/>
                <w:color w:val="FFFFFF"/>
                <w:sz w:val="20"/>
                <w:szCs w:val="20"/>
              </w:rPr>
              <w:t>Profil</w:t>
            </w:r>
          </w:p>
        </w:tc>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AAD9DEB" w14:textId="77777777" w:rsidR="0052302A" w:rsidRDefault="00C90038">
            <w:pPr>
              <w:jc w:val="center"/>
            </w:pPr>
            <w:r>
              <w:rPr>
                <w:b/>
                <w:bCs/>
                <w:color w:val="FFFFFF"/>
                <w:sz w:val="20"/>
                <w:szCs w:val="20"/>
              </w:rPr>
              <w:t>Rôle système</w:t>
            </w:r>
          </w:p>
        </w:tc>
        <w:tc>
          <w:tcPr>
            <w:tcW w:w="49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19040E0" w14:textId="77777777" w:rsidR="0052302A" w:rsidRDefault="00C90038">
            <w:pPr>
              <w:jc w:val="center"/>
            </w:pPr>
            <w:r>
              <w:rPr>
                <w:b/>
                <w:bCs/>
                <w:color w:val="FFFFFF"/>
                <w:sz w:val="20"/>
                <w:szCs w:val="20"/>
              </w:rPr>
              <w:t>Responsabilités principales</w:t>
            </w:r>
          </w:p>
        </w:tc>
      </w:tr>
      <w:tr w:rsidR="0052302A" w14:paraId="37D6BCB9"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8A6EDA" w14:textId="77777777" w:rsidR="0052302A" w:rsidRDefault="00C90038">
            <w:r>
              <w:rPr>
                <w:color w:val="333333"/>
                <w:sz w:val="20"/>
                <w:szCs w:val="20"/>
              </w:rPr>
              <w:t>Candidat / Doctorant</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CB9748" w14:textId="77777777" w:rsidR="0052302A" w:rsidRDefault="00C90038">
            <w:r>
              <w:rPr>
                <w:color w:val="333333"/>
                <w:sz w:val="20"/>
                <w:szCs w:val="20"/>
              </w:rPr>
              <w:t>ROLE_DOCTORANT</w:t>
            </w:r>
          </w:p>
        </w:tc>
        <w:tc>
          <w:tcPr>
            <w:tcW w:w="4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77892F" w14:textId="77777777" w:rsidR="0052302A" w:rsidRDefault="00C90038">
            <w:r>
              <w:rPr>
                <w:color w:val="333333"/>
                <w:sz w:val="20"/>
                <w:szCs w:val="20"/>
              </w:rPr>
              <w:t>Soumet ses dossiers (inscription, réinscription, soutenance). Suit l'avancement de son dossier. Dépose son manuscrit et ses publications. Consulte son tableau de bord personnel.</w:t>
            </w:r>
          </w:p>
        </w:tc>
      </w:tr>
      <w:tr w:rsidR="0052302A" w14:paraId="36E5565B"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412C738" w14:textId="77777777" w:rsidR="0052302A" w:rsidRDefault="00C90038">
            <w:r>
              <w:rPr>
                <w:color w:val="333333"/>
                <w:sz w:val="20"/>
                <w:szCs w:val="20"/>
              </w:rPr>
              <w:t>Directeur de Thèse</w:t>
            </w:r>
          </w:p>
        </w:tc>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F718A29" w14:textId="77777777" w:rsidR="0052302A" w:rsidRDefault="00C90038">
            <w:r>
              <w:rPr>
                <w:color w:val="333333"/>
                <w:sz w:val="20"/>
                <w:szCs w:val="20"/>
              </w:rPr>
              <w:t>ROLE_DIRECTEUR_THESE</w:t>
            </w:r>
          </w:p>
        </w:tc>
        <w:tc>
          <w:tcPr>
            <w:tcW w:w="4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1CE0010" w14:textId="77777777" w:rsidR="0052302A" w:rsidRDefault="00C90038">
            <w:r>
              <w:rPr>
                <w:color w:val="333333"/>
                <w:sz w:val="20"/>
                <w:szCs w:val="20"/>
              </w:rPr>
              <w:t>Suit le statut de ses doctorants. Donne son avis sur les dossiers d'inscription. Propose et valide les membres du jury. Soumet les rapports de jury.</w:t>
            </w:r>
          </w:p>
        </w:tc>
      </w:tr>
      <w:tr w:rsidR="0052302A" w14:paraId="76D85FEA"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2EB428" w14:textId="77777777" w:rsidR="0052302A" w:rsidRDefault="00C90038">
            <w:r>
              <w:rPr>
                <w:color w:val="333333"/>
                <w:sz w:val="20"/>
                <w:szCs w:val="20"/>
              </w:rPr>
              <w:t>Personnel Administratif</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C226DD" w14:textId="77777777" w:rsidR="0052302A" w:rsidRDefault="00C90038">
            <w:r>
              <w:rPr>
                <w:color w:val="333333"/>
                <w:sz w:val="20"/>
                <w:szCs w:val="20"/>
              </w:rPr>
              <w:t>ROLE_PERSONNEL_ADMIN</w:t>
            </w:r>
          </w:p>
        </w:tc>
        <w:tc>
          <w:tcPr>
            <w:tcW w:w="4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59DF4D" w14:textId="77777777" w:rsidR="0052302A" w:rsidRDefault="00C90038">
            <w:r>
              <w:rPr>
                <w:color w:val="333333"/>
                <w:sz w:val="20"/>
                <w:szCs w:val="20"/>
              </w:rPr>
              <w:t>Valide les dossiers d'inscription. Gère les campagnes d'inscription/réinscription. Autorise et planifie les soutenances. Vérifie la conformité des dossiers.</w:t>
            </w:r>
          </w:p>
        </w:tc>
      </w:tr>
      <w:tr w:rsidR="0052302A" w14:paraId="751D5C57"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5E49721" w14:textId="77777777" w:rsidR="0052302A" w:rsidRDefault="00C90038">
            <w:r>
              <w:rPr>
                <w:color w:val="333333"/>
                <w:sz w:val="20"/>
                <w:szCs w:val="20"/>
              </w:rPr>
              <w:t>Administrateur Système</w:t>
            </w:r>
          </w:p>
        </w:tc>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D86C866" w14:textId="77777777" w:rsidR="0052302A" w:rsidRDefault="00C90038">
            <w:r>
              <w:rPr>
                <w:color w:val="333333"/>
                <w:sz w:val="20"/>
                <w:szCs w:val="20"/>
              </w:rPr>
              <w:t>ROLE_ADMIN</w:t>
            </w:r>
          </w:p>
        </w:tc>
        <w:tc>
          <w:tcPr>
            <w:tcW w:w="4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6C2AAC1" w14:textId="77777777" w:rsidR="0052302A" w:rsidRDefault="00C90038">
            <w:r>
              <w:rPr>
                <w:color w:val="333333"/>
                <w:sz w:val="20"/>
                <w:szCs w:val="20"/>
              </w:rPr>
              <w:t>Configure les paramètres de l'application. Gère les comptes utilisateurs et les rôles. Définit les prérequis à la soutenance. Administre les modèles de documents.</w:t>
            </w:r>
          </w:p>
        </w:tc>
      </w:tr>
    </w:tbl>
    <w:p w14:paraId="026C7896" w14:textId="77777777" w:rsidR="0052302A" w:rsidRDefault="0052302A">
      <w:pPr>
        <w:spacing w:before="60" w:after="60"/>
      </w:pPr>
    </w:p>
    <w:p w14:paraId="165AB317" w14:textId="77777777" w:rsidR="0052302A" w:rsidRDefault="00C90038">
      <w:pPr>
        <w:pStyle w:val="Titre2"/>
        <w:pBdr>
          <w:bottom w:val="single" w:sz="4" w:space="1" w:color="2E75B6"/>
        </w:pBdr>
      </w:pPr>
      <w:bookmarkStart w:id="8" w:name="_Toc230208817"/>
      <w:r>
        <w:t>1.4 Périmètre fonctionnel</w:t>
      </w:r>
      <w:bookmarkEnd w:id="8"/>
    </w:p>
    <w:p w14:paraId="30952D5C" w14:textId="77777777" w:rsidR="0052302A" w:rsidRDefault="00C90038">
      <w:pPr>
        <w:spacing w:before="80" w:after="80"/>
        <w:jc w:val="both"/>
      </w:pPr>
      <w:r>
        <w:rPr>
          <w:color w:val="333333"/>
        </w:rPr>
        <w:t>Le système couvre l'intégralité du cycle de vie doctoral, de l'inscription initiale à la soutenance. Les modules suivants ont été identifiés comme constituant le périmètre fonctionnel du projet :</w:t>
      </w:r>
    </w:p>
    <w:p w14:paraId="65F9EF25" w14:textId="77777777" w:rsidR="0052302A" w:rsidRDefault="00C90038">
      <w:pPr>
        <w:pStyle w:val="Paragraphedeliste"/>
        <w:numPr>
          <w:ilvl w:val="0"/>
          <w:numId w:val="3"/>
        </w:numPr>
        <w:spacing w:before="60" w:after="60"/>
      </w:pPr>
      <w:r>
        <w:rPr>
          <w:color w:val="333333"/>
        </w:rPr>
        <w:t>Module de gestion des comptes et de l'authentification</w:t>
      </w:r>
    </w:p>
    <w:p w14:paraId="40585EA5" w14:textId="77777777" w:rsidR="0052302A" w:rsidRDefault="00C90038">
      <w:pPr>
        <w:pStyle w:val="Paragraphedeliste"/>
        <w:numPr>
          <w:ilvl w:val="0"/>
          <w:numId w:val="3"/>
        </w:numPr>
        <w:spacing w:before="60" w:after="60"/>
      </w:pPr>
      <w:r>
        <w:rPr>
          <w:color w:val="333333"/>
        </w:rPr>
        <w:t>Module de gestion des inscriptions et réinscriptions</w:t>
      </w:r>
    </w:p>
    <w:p w14:paraId="1933B19E" w14:textId="77777777" w:rsidR="0052302A" w:rsidRDefault="00C90038">
      <w:pPr>
        <w:pStyle w:val="Paragraphedeliste"/>
        <w:numPr>
          <w:ilvl w:val="0"/>
          <w:numId w:val="3"/>
        </w:numPr>
        <w:spacing w:before="60" w:after="60"/>
      </w:pPr>
      <w:r>
        <w:rPr>
          <w:color w:val="333333"/>
        </w:rPr>
        <w:t>Module de gestion des publications scientifiques</w:t>
      </w:r>
    </w:p>
    <w:p w14:paraId="6F31AD6C" w14:textId="77777777" w:rsidR="0052302A" w:rsidRDefault="00C90038">
      <w:pPr>
        <w:pStyle w:val="Paragraphedeliste"/>
        <w:numPr>
          <w:ilvl w:val="0"/>
          <w:numId w:val="3"/>
        </w:numPr>
        <w:spacing w:before="60" w:after="60"/>
      </w:pPr>
      <w:r>
        <w:rPr>
          <w:color w:val="333333"/>
        </w:rPr>
        <w:t>Module de gestion des formations doctorales</w:t>
      </w:r>
    </w:p>
    <w:p w14:paraId="5FD6FCD2" w14:textId="77777777" w:rsidR="0052302A" w:rsidRDefault="00C90038">
      <w:pPr>
        <w:pStyle w:val="Paragraphedeliste"/>
        <w:numPr>
          <w:ilvl w:val="0"/>
          <w:numId w:val="3"/>
        </w:numPr>
        <w:spacing w:before="60" w:after="60"/>
      </w:pPr>
      <w:r>
        <w:rPr>
          <w:color w:val="333333"/>
        </w:rPr>
        <w:t>Module de gestion des soutenances</w:t>
      </w:r>
    </w:p>
    <w:p w14:paraId="55ADF667" w14:textId="77777777" w:rsidR="0052302A" w:rsidRDefault="00C90038">
      <w:pPr>
        <w:pStyle w:val="Paragraphedeliste"/>
        <w:numPr>
          <w:ilvl w:val="0"/>
          <w:numId w:val="3"/>
        </w:numPr>
        <w:spacing w:before="60" w:after="60"/>
      </w:pPr>
      <w:r>
        <w:rPr>
          <w:color w:val="333333"/>
        </w:rPr>
        <w:t>Module de notifications et génération de documents</w:t>
      </w:r>
    </w:p>
    <w:p w14:paraId="0DD2BFC3" w14:textId="77777777" w:rsidR="0052302A" w:rsidRDefault="00C90038">
      <w:pPr>
        <w:pStyle w:val="Paragraphedeliste"/>
        <w:numPr>
          <w:ilvl w:val="0"/>
          <w:numId w:val="3"/>
        </w:numPr>
        <w:spacing w:before="60" w:after="60"/>
      </w:pPr>
      <w:r>
        <w:rPr>
          <w:color w:val="333333"/>
        </w:rPr>
        <w:t>Module d'administration et de paramétrage</w:t>
      </w:r>
    </w:p>
    <w:p w14:paraId="6913565B" w14:textId="77777777" w:rsidR="0052302A" w:rsidRDefault="00C90038">
      <w:r>
        <w:br w:type="page"/>
      </w:r>
    </w:p>
    <w:p w14:paraId="25E4DBF1" w14:textId="77777777" w:rsidR="0052302A" w:rsidRDefault="00C90038">
      <w:pPr>
        <w:pStyle w:val="Titre1"/>
        <w:shd w:val="clear" w:color="auto" w:fill="1A3A5C"/>
        <w:ind w:left="360"/>
      </w:pPr>
      <w:bookmarkStart w:id="9" w:name="_Toc230208818"/>
      <w:r>
        <w:lastRenderedPageBreak/>
        <w:t>Chapitre II : Analyse et conception</w:t>
      </w:r>
      <w:bookmarkEnd w:id="9"/>
    </w:p>
    <w:p w14:paraId="57D68231" w14:textId="77777777" w:rsidR="0052302A" w:rsidRDefault="00C90038">
      <w:pPr>
        <w:pStyle w:val="Titre2"/>
        <w:pBdr>
          <w:bottom w:val="single" w:sz="4" w:space="1" w:color="2E75B6"/>
        </w:pBdr>
      </w:pPr>
      <w:bookmarkStart w:id="10" w:name="_Toc230208819"/>
      <w:r>
        <w:t>2.1 Identification des besoins</w:t>
      </w:r>
      <w:bookmarkEnd w:id="10"/>
    </w:p>
    <w:p w14:paraId="5B4D833E" w14:textId="77777777" w:rsidR="0052302A" w:rsidRDefault="00C90038">
      <w:pPr>
        <w:pStyle w:val="Titre3"/>
      </w:pPr>
      <w:bookmarkStart w:id="11" w:name="_Toc230208820"/>
      <w:r>
        <w:t>2.1.1 Besoins fonctionnels</w:t>
      </w:r>
      <w:bookmarkEnd w:id="11"/>
    </w:p>
    <w:p w14:paraId="47B0BB83" w14:textId="77777777" w:rsidR="0052302A" w:rsidRDefault="00C90038">
      <w:pPr>
        <w:spacing w:before="80" w:after="80"/>
        <w:jc w:val="both"/>
      </w:pPr>
      <w:r>
        <w:rPr>
          <w:color w:val="333333"/>
        </w:rPr>
        <w:t>L'analyse du cahier des charges a permis de dégager les besoins fonctionnels suivants, organisés par module :</w:t>
      </w:r>
    </w:p>
    <w:p w14:paraId="62167032" w14:textId="77777777" w:rsidR="0052302A" w:rsidRDefault="00C90038">
      <w:pPr>
        <w:pStyle w:val="Titre3"/>
      </w:pPr>
      <w:bookmarkStart w:id="12" w:name="_Toc230208821"/>
      <w:r>
        <w:t>Module 1 : Gestion des comptes et authentification</w:t>
      </w:r>
      <w:bookmarkEnd w:id="12"/>
    </w:p>
    <w:p w14:paraId="11DB25AE" w14:textId="77777777" w:rsidR="0052302A" w:rsidRDefault="00C90038">
      <w:pPr>
        <w:pStyle w:val="Paragraphedeliste"/>
        <w:numPr>
          <w:ilvl w:val="0"/>
          <w:numId w:val="2"/>
        </w:numPr>
        <w:spacing w:before="60" w:after="60"/>
      </w:pPr>
      <w:r>
        <w:rPr>
          <w:color w:val="333333"/>
        </w:rPr>
        <w:t>Création de compte pour les nouveaux candidats (formulaire d'inscription avec validation des données).</w:t>
      </w:r>
    </w:p>
    <w:p w14:paraId="1F412CD3" w14:textId="77777777" w:rsidR="0052302A" w:rsidRDefault="00C90038">
      <w:pPr>
        <w:pStyle w:val="Paragraphedeliste"/>
        <w:numPr>
          <w:ilvl w:val="0"/>
          <w:numId w:val="2"/>
        </w:numPr>
        <w:spacing w:before="60" w:after="60"/>
      </w:pPr>
      <w:r>
        <w:rPr>
          <w:color w:val="333333"/>
        </w:rPr>
        <w:t>Connexion et déconnexion sécurisées pour tous les profils utilisateurs.</w:t>
      </w:r>
    </w:p>
    <w:p w14:paraId="22615F5D" w14:textId="77777777" w:rsidR="0052302A" w:rsidRDefault="00C90038">
      <w:pPr>
        <w:pStyle w:val="Paragraphedeliste"/>
        <w:numPr>
          <w:ilvl w:val="0"/>
          <w:numId w:val="2"/>
        </w:numPr>
        <w:spacing w:before="60" w:after="60"/>
      </w:pPr>
      <w:r>
        <w:rPr>
          <w:color w:val="333333"/>
        </w:rPr>
        <w:t>Gestion des rôles et permissions : un utilisateur peut avoir un ou plusieurs rôles (Doctorant, Directeur, Admin, Personnel Administratif).</w:t>
      </w:r>
    </w:p>
    <w:p w14:paraId="0C943BEB" w14:textId="77777777" w:rsidR="0052302A" w:rsidRDefault="00C90038">
      <w:pPr>
        <w:pStyle w:val="Paragraphedeliste"/>
        <w:numPr>
          <w:ilvl w:val="0"/>
          <w:numId w:val="2"/>
        </w:numPr>
        <w:spacing w:before="60" w:after="60"/>
      </w:pPr>
      <w:r>
        <w:rPr>
          <w:color w:val="333333"/>
        </w:rPr>
        <w:t>Réinitialisation de mot de passe par email.</w:t>
      </w:r>
    </w:p>
    <w:p w14:paraId="2DCB64A3" w14:textId="77777777" w:rsidR="0052302A" w:rsidRDefault="00C90038">
      <w:pPr>
        <w:pStyle w:val="Paragraphedeliste"/>
        <w:numPr>
          <w:ilvl w:val="0"/>
          <w:numId w:val="2"/>
        </w:numPr>
        <w:spacing w:before="60" w:after="60"/>
      </w:pPr>
      <w:r>
        <w:rPr>
          <w:color w:val="333333"/>
        </w:rPr>
        <w:t>Tableau de bord personnalisé selon le rôle de l'utilisateur.</w:t>
      </w:r>
    </w:p>
    <w:p w14:paraId="6EE098E1" w14:textId="77777777" w:rsidR="0052302A" w:rsidRDefault="00C90038">
      <w:pPr>
        <w:pStyle w:val="Titre3"/>
      </w:pPr>
      <w:bookmarkStart w:id="13" w:name="_Toc230208822"/>
      <w:r>
        <w:t>Module 2 : Processus d'inscription et de réinscription</w:t>
      </w:r>
      <w:bookmarkEnd w:id="13"/>
    </w:p>
    <w:p w14:paraId="3955DD82" w14:textId="77777777" w:rsidR="0052302A" w:rsidRDefault="00C90038">
      <w:pPr>
        <w:pStyle w:val="Paragraphedeliste"/>
        <w:numPr>
          <w:ilvl w:val="0"/>
          <w:numId w:val="2"/>
        </w:numPr>
        <w:spacing w:before="60" w:after="60"/>
      </w:pPr>
      <w:r>
        <w:rPr>
          <w:color w:val="333333"/>
        </w:rPr>
        <w:t>Gestion des campagnes d'inscription par l'administration : définition des dates d'ouverture et de fermeture.</w:t>
      </w:r>
    </w:p>
    <w:p w14:paraId="2E1FA21D" w14:textId="77777777" w:rsidR="0052302A" w:rsidRDefault="00C90038">
      <w:pPr>
        <w:pStyle w:val="Paragraphedeliste"/>
        <w:numPr>
          <w:ilvl w:val="0"/>
          <w:numId w:val="2"/>
        </w:numPr>
        <w:spacing w:before="60" w:after="60"/>
      </w:pPr>
      <w:r>
        <w:rPr>
          <w:color w:val="333333"/>
        </w:rPr>
        <w:t>Formulaire d'inscription dynamique : informations personnelles, sujet de thèse, directeur, laboratoire, spécialité.</w:t>
      </w:r>
    </w:p>
    <w:p w14:paraId="0E9AFCDE" w14:textId="77777777" w:rsidR="0052302A" w:rsidRDefault="00C90038">
      <w:pPr>
        <w:pStyle w:val="Paragraphedeliste"/>
        <w:numPr>
          <w:ilvl w:val="0"/>
          <w:numId w:val="2"/>
        </w:numPr>
        <w:spacing w:before="60" w:after="60"/>
      </w:pPr>
      <w:r>
        <w:rPr>
          <w:color w:val="333333"/>
        </w:rPr>
        <w:t>Téléversement de pièces justificatives avec vérification du format (PDF, JPG, PNG).</w:t>
      </w:r>
    </w:p>
    <w:p w14:paraId="6AE38B51" w14:textId="77777777" w:rsidR="0052302A" w:rsidRDefault="00C90038">
      <w:pPr>
        <w:pStyle w:val="Paragraphedeliste"/>
        <w:numPr>
          <w:ilvl w:val="0"/>
          <w:numId w:val="2"/>
        </w:numPr>
        <w:spacing w:before="60" w:after="60"/>
      </w:pPr>
      <w:r>
        <w:rPr>
          <w:color w:val="333333"/>
        </w:rPr>
        <w:t>Circuit de validation en trois étapes : soumission → avis directeur → validation administrative.</w:t>
      </w:r>
    </w:p>
    <w:p w14:paraId="366484E2" w14:textId="77777777" w:rsidR="0052302A" w:rsidRDefault="00C90038">
      <w:pPr>
        <w:pStyle w:val="Paragraphedeliste"/>
        <w:numPr>
          <w:ilvl w:val="0"/>
          <w:numId w:val="2"/>
        </w:numPr>
        <w:spacing w:before="60" w:after="60"/>
      </w:pPr>
      <w:r>
        <w:rPr>
          <w:color w:val="333333"/>
        </w:rPr>
        <w:t>Tableau de bord de suivi en temps réel pour le doctorant.</w:t>
      </w:r>
    </w:p>
    <w:p w14:paraId="494A9FA7" w14:textId="77777777" w:rsidR="0052302A" w:rsidRDefault="00C90038">
      <w:pPr>
        <w:pStyle w:val="Paragraphedeliste"/>
        <w:numPr>
          <w:ilvl w:val="0"/>
          <w:numId w:val="2"/>
        </w:numPr>
        <w:spacing w:before="60" w:after="60"/>
      </w:pPr>
      <w:r>
        <w:rPr>
          <w:color w:val="333333"/>
        </w:rPr>
        <w:t>Processus de réinscription simplifié avec reprise des données de l'année précédente.</w:t>
      </w:r>
    </w:p>
    <w:p w14:paraId="4EDBA36E" w14:textId="77777777" w:rsidR="0052302A" w:rsidRDefault="00C90038">
      <w:pPr>
        <w:pStyle w:val="Paragraphedeliste"/>
        <w:numPr>
          <w:ilvl w:val="0"/>
          <w:numId w:val="2"/>
        </w:numPr>
        <w:spacing w:before="60" w:after="60"/>
      </w:pPr>
      <w:r>
        <w:rPr>
          <w:color w:val="333333"/>
        </w:rPr>
        <w:t>Vérification automatique de la règle des 3 ans (dérogation PED requise au-delà).</w:t>
      </w:r>
    </w:p>
    <w:p w14:paraId="5B19A407" w14:textId="77777777" w:rsidR="0052302A" w:rsidRDefault="00C90038">
      <w:pPr>
        <w:pStyle w:val="Paragraphedeliste"/>
        <w:numPr>
          <w:ilvl w:val="0"/>
          <w:numId w:val="2"/>
        </w:numPr>
        <w:spacing w:before="60" w:after="60"/>
      </w:pPr>
      <w:r>
        <w:rPr>
          <w:color w:val="333333"/>
        </w:rPr>
        <w:t>Alerte système lorsque la durée maximale de 6 ans est approchée ou atteinte.</w:t>
      </w:r>
    </w:p>
    <w:p w14:paraId="01B67E0F" w14:textId="77777777" w:rsidR="0052302A" w:rsidRDefault="00C90038">
      <w:pPr>
        <w:pStyle w:val="Titre3"/>
      </w:pPr>
      <w:bookmarkStart w:id="14" w:name="_Toc230208823"/>
      <w:r>
        <w:t>Module 3 : Processus de soutenance</w:t>
      </w:r>
      <w:bookmarkEnd w:id="14"/>
    </w:p>
    <w:p w14:paraId="510EACF0" w14:textId="77777777" w:rsidR="0052302A" w:rsidRDefault="00C90038">
      <w:pPr>
        <w:pStyle w:val="Paragraphedeliste"/>
        <w:numPr>
          <w:ilvl w:val="0"/>
          <w:numId w:val="2"/>
        </w:numPr>
        <w:spacing w:before="60" w:after="60"/>
      </w:pPr>
      <w:r>
        <w:rPr>
          <w:color w:val="333333"/>
        </w:rPr>
        <w:t>Formulaire de demande de soutenance initié par le doctorant.</w:t>
      </w:r>
    </w:p>
    <w:p w14:paraId="3B0D4277" w14:textId="77777777" w:rsidR="0052302A" w:rsidRDefault="00C90038">
      <w:pPr>
        <w:pStyle w:val="Paragraphedeliste"/>
        <w:numPr>
          <w:ilvl w:val="0"/>
          <w:numId w:val="2"/>
        </w:numPr>
        <w:spacing w:before="60" w:after="60"/>
      </w:pPr>
      <w:r>
        <w:rPr>
          <w:color w:val="333333"/>
        </w:rPr>
        <w:t>Vérification automatique des prérequis : au moins 2 articles Q1/Q2, au moins 2 conférences, 200h de formation.</w:t>
      </w:r>
    </w:p>
    <w:p w14:paraId="06BBA075" w14:textId="77777777" w:rsidR="0052302A" w:rsidRDefault="00C90038">
      <w:pPr>
        <w:pStyle w:val="Paragraphedeliste"/>
        <w:numPr>
          <w:ilvl w:val="0"/>
          <w:numId w:val="2"/>
        </w:numPr>
        <w:spacing w:before="60" w:after="60"/>
      </w:pPr>
      <w:r>
        <w:rPr>
          <w:color w:val="333333"/>
        </w:rPr>
        <w:t>Gestion des documents requis : demande manuscrite, rapport de thèse, rapport anti-plagiat, etc.</w:t>
      </w:r>
    </w:p>
    <w:p w14:paraId="67075815" w14:textId="77777777" w:rsidR="0052302A" w:rsidRDefault="00C90038">
      <w:pPr>
        <w:pStyle w:val="Paragraphedeliste"/>
        <w:numPr>
          <w:ilvl w:val="0"/>
          <w:numId w:val="2"/>
        </w:numPr>
        <w:spacing w:before="60" w:after="60"/>
      </w:pPr>
      <w:r>
        <w:rPr>
          <w:color w:val="333333"/>
        </w:rPr>
        <w:t>Proposition et gestion des membres du jury par le directeur de thèse.</w:t>
      </w:r>
    </w:p>
    <w:p w14:paraId="1FCB0495" w14:textId="77777777" w:rsidR="0052302A" w:rsidRDefault="00C90038">
      <w:pPr>
        <w:pStyle w:val="Paragraphedeliste"/>
        <w:numPr>
          <w:ilvl w:val="0"/>
          <w:numId w:val="2"/>
        </w:numPr>
        <w:spacing w:before="60" w:after="60"/>
      </w:pPr>
      <w:r>
        <w:rPr>
          <w:color w:val="333333"/>
        </w:rPr>
        <w:t>Processus d'autorisation de soutenance par l'administration.</w:t>
      </w:r>
    </w:p>
    <w:p w14:paraId="4A7B91A2" w14:textId="77777777" w:rsidR="0052302A" w:rsidRDefault="00C90038">
      <w:pPr>
        <w:pStyle w:val="Paragraphedeliste"/>
        <w:numPr>
          <w:ilvl w:val="0"/>
          <w:numId w:val="2"/>
        </w:numPr>
        <w:spacing w:before="60" w:after="60"/>
      </w:pPr>
      <w:r>
        <w:rPr>
          <w:color w:val="333333"/>
        </w:rPr>
        <w:t>Planification de la soutenance (date, heure, lieu ou salle virtuelle).</w:t>
      </w:r>
    </w:p>
    <w:p w14:paraId="018ED4F6" w14:textId="77777777" w:rsidR="0052302A" w:rsidRDefault="00C90038">
      <w:pPr>
        <w:pStyle w:val="Titre3"/>
      </w:pPr>
      <w:bookmarkStart w:id="15" w:name="_Toc230208824"/>
      <w:r>
        <w:t>Module 4 : Notifications et génération de documents</w:t>
      </w:r>
      <w:bookmarkEnd w:id="15"/>
    </w:p>
    <w:p w14:paraId="5F8CA46D" w14:textId="77777777" w:rsidR="0052302A" w:rsidRDefault="00C90038">
      <w:pPr>
        <w:pStyle w:val="Paragraphedeliste"/>
        <w:numPr>
          <w:ilvl w:val="0"/>
          <w:numId w:val="2"/>
        </w:numPr>
        <w:spacing w:before="60" w:after="60"/>
      </w:pPr>
      <w:r>
        <w:rPr>
          <w:color w:val="333333"/>
        </w:rPr>
        <w:t>Envoi d'emails automatiques à chaque étape clé (dossier soumis, en attente, validé, rejeté).</w:t>
      </w:r>
    </w:p>
    <w:p w14:paraId="318CD93E" w14:textId="77777777" w:rsidR="0052302A" w:rsidRDefault="00C90038">
      <w:pPr>
        <w:pStyle w:val="Paragraphedeliste"/>
        <w:numPr>
          <w:ilvl w:val="0"/>
          <w:numId w:val="2"/>
        </w:numPr>
        <w:spacing w:before="60" w:after="60"/>
      </w:pPr>
      <w:r>
        <w:rPr>
          <w:color w:val="333333"/>
        </w:rPr>
        <w:t>Génération de documents PDF : attestation d'inscription, autorisation de soutenance.</w:t>
      </w:r>
    </w:p>
    <w:p w14:paraId="0376F732" w14:textId="77777777" w:rsidR="0052302A" w:rsidRDefault="00C90038">
      <w:pPr>
        <w:pStyle w:val="Titre3"/>
      </w:pPr>
      <w:bookmarkStart w:id="16" w:name="_Toc230208825"/>
      <w:r>
        <w:t>2.1.2 Besoins non fonctionnels</w:t>
      </w:r>
      <w:bookmarkEnd w:id="16"/>
    </w:p>
    <w:p w14:paraId="05F5DA36" w14:textId="77777777" w:rsidR="0052302A" w:rsidRDefault="00C90038">
      <w:pPr>
        <w:spacing w:before="80" w:after="80"/>
        <w:jc w:val="both"/>
      </w:pPr>
      <w:r>
        <w:rPr>
          <w:color w:val="333333"/>
        </w:rPr>
        <w:t>En complément des besoins fonctionnels, le système doit respecter des exigences de qualité transversales :</w:t>
      </w:r>
    </w:p>
    <w:p w14:paraId="43C10110"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60"/>
      </w:tblGrid>
      <w:tr w:rsidR="0052302A" w14:paraId="584187D0"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E52AC89" w14:textId="77777777" w:rsidR="0052302A" w:rsidRDefault="00C90038">
            <w:pPr>
              <w:jc w:val="center"/>
            </w:pPr>
            <w:r>
              <w:rPr>
                <w:b/>
                <w:bCs/>
                <w:color w:val="FFFFFF"/>
                <w:sz w:val="20"/>
                <w:szCs w:val="20"/>
              </w:rPr>
              <w:t>Catégorie</w:t>
            </w:r>
          </w:p>
        </w:tc>
        <w:tc>
          <w:tcPr>
            <w:tcW w:w="71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4B1E8ED" w14:textId="77777777" w:rsidR="0052302A" w:rsidRDefault="00C90038">
            <w:pPr>
              <w:jc w:val="center"/>
            </w:pPr>
            <w:r>
              <w:rPr>
                <w:b/>
                <w:bCs/>
                <w:color w:val="FFFFFF"/>
                <w:sz w:val="20"/>
                <w:szCs w:val="20"/>
              </w:rPr>
              <w:t>Exigence</w:t>
            </w:r>
          </w:p>
        </w:tc>
      </w:tr>
      <w:tr w:rsidR="0052302A" w14:paraId="301307C7"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042DD9" w14:textId="77777777" w:rsidR="0052302A" w:rsidRDefault="00C90038">
            <w:r>
              <w:rPr>
                <w:color w:val="333333"/>
                <w:sz w:val="20"/>
                <w:szCs w:val="20"/>
              </w:rPr>
              <w:t>Sécurité</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5FBE43" w14:textId="77777777" w:rsidR="0052302A" w:rsidRDefault="00C90038">
            <w:r>
              <w:rPr>
                <w:color w:val="333333"/>
                <w:sz w:val="20"/>
                <w:szCs w:val="20"/>
              </w:rPr>
              <w:t>Authentification par Spring Security avec BCrypt. Contrôle d'accès basé sur les rôles (@PreAuthorize). Protection CSRF. Sessions sécurisées.</w:t>
            </w:r>
          </w:p>
        </w:tc>
      </w:tr>
      <w:tr w:rsidR="0052302A" w14:paraId="2CB65260"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51E2572" w14:textId="77777777" w:rsidR="0052302A" w:rsidRDefault="00C90038">
            <w:r>
              <w:rPr>
                <w:color w:val="333333"/>
                <w:sz w:val="20"/>
                <w:szCs w:val="20"/>
              </w:rPr>
              <w:t>Performance</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08F838B" w14:textId="77777777" w:rsidR="0052302A" w:rsidRDefault="00C90038">
            <w:r>
              <w:rPr>
                <w:color w:val="333333"/>
                <w:sz w:val="20"/>
                <w:szCs w:val="20"/>
              </w:rPr>
              <w:t>Chargement des pages en moins de 2 secondes. Pagination des listes volumineuses. Requêtes JPA optimisées avec FetchType.LAZY.</w:t>
            </w:r>
          </w:p>
        </w:tc>
      </w:tr>
      <w:tr w:rsidR="0052302A" w14:paraId="07A84991"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82EF69" w14:textId="77777777" w:rsidR="0052302A" w:rsidRDefault="00C90038">
            <w:r>
              <w:rPr>
                <w:color w:val="333333"/>
                <w:sz w:val="20"/>
                <w:szCs w:val="20"/>
              </w:rPr>
              <w:t>Disponibilité</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27745F" w14:textId="77777777" w:rsidR="0052302A" w:rsidRDefault="00C90038">
            <w:r>
              <w:rPr>
                <w:color w:val="333333"/>
                <w:sz w:val="20"/>
                <w:szCs w:val="20"/>
              </w:rPr>
              <w:t>Application disponible 99% du temps hors maintenance. Gestion gracieuse des erreurs (pages d'erreur personnalisées).</w:t>
            </w:r>
          </w:p>
        </w:tc>
      </w:tr>
      <w:tr w:rsidR="0052302A" w14:paraId="57BE4885"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E1AE61D" w14:textId="77777777" w:rsidR="0052302A" w:rsidRDefault="00C90038">
            <w:r>
              <w:rPr>
                <w:color w:val="333333"/>
                <w:sz w:val="20"/>
                <w:szCs w:val="20"/>
              </w:rPr>
              <w:t>Maintenabilité</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8FAC758" w14:textId="77777777" w:rsidR="0052302A" w:rsidRDefault="00C90038">
            <w:r>
              <w:rPr>
                <w:color w:val="333333"/>
                <w:sz w:val="20"/>
                <w:szCs w:val="20"/>
              </w:rPr>
              <w:t>Code commenté et documenté. Respect des conventions Java et Spring. Tests unitaires et d'intégration.</w:t>
            </w:r>
          </w:p>
        </w:tc>
      </w:tr>
      <w:tr w:rsidR="0052302A" w14:paraId="3CE03A64"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F0F015" w14:textId="77777777" w:rsidR="0052302A" w:rsidRDefault="00C90038">
            <w:r>
              <w:rPr>
                <w:color w:val="333333"/>
                <w:sz w:val="20"/>
                <w:szCs w:val="20"/>
              </w:rPr>
              <w:t>Portabilité</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372055" w14:textId="77777777" w:rsidR="0052302A" w:rsidRDefault="00C90038">
            <w:r>
              <w:rPr>
                <w:color w:val="333333"/>
                <w:sz w:val="20"/>
                <w:szCs w:val="20"/>
              </w:rPr>
              <w:t>Déployable sur tout serveur Java 17+. Containerisé avec Docker pour la portabilité.</w:t>
            </w:r>
          </w:p>
        </w:tc>
      </w:tr>
    </w:tbl>
    <w:p w14:paraId="012CDC2F" w14:textId="77777777" w:rsidR="0052302A" w:rsidRDefault="0052302A">
      <w:pPr>
        <w:spacing w:before="60" w:after="60"/>
      </w:pPr>
    </w:p>
    <w:p w14:paraId="31079FFC" w14:textId="77777777" w:rsidR="0052302A" w:rsidRDefault="00C90038">
      <w:pPr>
        <w:pStyle w:val="Titre2"/>
        <w:pBdr>
          <w:bottom w:val="single" w:sz="4" w:space="1" w:color="2E75B6"/>
        </w:pBdr>
      </w:pPr>
      <w:bookmarkStart w:id="17" w:name="_Toc230208826"/>
      <w:r>
        <w:t>2.2 Règles de gestion</w:t>
      </w:r>
      <w:bookmarkEnd w:id="17"/>
    </w:p>
    <w:p w14:paraId="0C916722" w14:textId="77777777" w:rsidR="0052302A" w:rsidRDefault="00C90038">
      <w:pPr>
        <w:spacing w:before="80" w:after="80"/>
        <w:jc w:val="both"/>
      </w:pPr>
      <w:r>
        <w:rPr>
          <w:color w:val="333333"/>
        </w:rPr>
        <w:t>L'application implémente un ensemble de règles métier critiques qui régissent le comportement du système :</w:t>
      </w:r>
    </w:p>
    <w:p w14:paraId="412E4780"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360"/>
      </w:tblGrid>
      <w:tr w:rsidR="0052302A" w14:paraId="0D8CC254" w14:textId="77777777">
        <w:trPr>
          <w:tblHeader/>
        </w:trPr>
        <w:tc>
          <w:tcPr>
            <w:tcW w:w="14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779C7EA" w14:textId="77777777" w:rsidR="0052302A" w:rsidRDefault="00C90038">
            <w:pPr>
              <w:jc w:val="center"/>
            </w:pPr>
            <w:r>
              <w:rPr>
                <w:b/>
                <w:bCs/>
                <w:color w:val="FFFFFF"/>
                <w:sz w:val="20"/>
                <w:szCs w:val="20"/>
              </w:rPr>
              <w:t>Règle</w:t>
            </w:r>
          </w:p>
        </w:tc>
        <w:tc>
          <w:tcPr>
            <w:tcW w:w="34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05F7260A" w14:textId="77777777" w:rsidR="0052302A" w:rsidRDefault="00C90038">
            <w:pPr>
              <w:jc w:val="center"/>
            </w:pPr>
            <w:r>
              <w:rPr>
                <w:b/>
                <w:bCs/>
                <w:color w:val="FFFFFF"/>
                <w:sz w:val="20"/>
                <w:szCs w:val="20"/>
              </w:rPr>
              <w:t>Description</w:t>
            </w:r>
          </w:p>
        </w:tc>
        <w:tc>
          <w:tcPr>
            <w:tcW w:w="43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57B12CA" w14:textId="77777777" w:rsidR="0052302A" w:rsidRDefault="00C90038">
            <w:pPr>
              <w:jc w:val="center"/>
            </w:pPr>
            <w:r>
              <w:rPr>
                <w:b/>
                <w:bCs/>
                <w:color w:val="FFFFFF"/>
                <w:sz w:val="20"/>
                <w:szCs w:val="20"/>
              </w:rPr>
              <w:t>Mise en œuvre</w:t>
            </w:r>
          </w:p>
        </w:tc>
      </w:tr>
      <w:tr w:rsidR="0052302A" w14:paraId="16F89A12" w14:textId="77777777">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07B634" w14:textId="77777777" w:rsidR="0052302A" w:rsidRDefault="00C90038">
            <w:r>
              <w:rPr>
                <w:color w:val="333333"/>
                <w:sz w:val="20"/>
                <w:szCs w:val="20"/>
              </w:rPr>
              <w:t>RG-01</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E5D0BD" w14:textId="77777777" w:rsidR="0052302A" w:rsidRDefault="00C90038">
            <w:r>
              <w:rPr>
                <w:color w:val="333333"/>
                <w:sz w:val="20"/>
                <w:szCs w:val="20"/>
              </w:rPr>
              <w:t>Durée standard du doctorat : 3 ans. Au-delà, une dérogation du PED est requise pour se réinscrire.</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85D992" w14:textId="77777777" w:rsidR="0052302A" w:rsidRDefault="00C90038">
            <w:r>
              <w:rPr>
                <w:color w:val="333333"/>
                <w:sz w:val="20"/>
                <w:szCs w:val="20"/>
              </w:rPr>
              <w:t>Méthode peutSeReinscrire() dans DoctorantService, vérifiée avant l'affichage du formulaire.</w:t>
            </w:r>
          </w:p>
        </w:tc>
      </w:tr>
      <w:tr w:rsidR="0052302A" w14:paraId="6D37B692" w14:textId="77777777">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A3B6AD2" w14:textId="77777777" w:rsidR="0052302A" w:rsidRDefault="00C90038">
            <w:r>
              <w:rPr>
                <w:color w:val="333333"/>
                <w:sz w:val="20"/>
                <w:szCs w:val="20"/>
              </w:rPr>
              <w:t>RG-02</w:t>
            </w:r>
          </w:p>
        </w:tc>
        <w:tc>
          <w:tcPr>
            <w:tcW w:w="3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47DE2AA" w14:textId="77777777" w:rsidR="0052302A" w:rsidRDefault="00C90038">
            <w:r>
              <w:rPr>
                <w:color w:val="333333"/>
                <w:sz w:val="20"/>
                <w:szCs w:val="20"/>
              </w:rPr>
              <w:t>Durée maximale absolue : 6 ans. Alerte système à l'approche.</w:t>
            </w:r>
          </w:p>
        </w:tc>
        <w:tc>
          <w:tcPr>
            <w:tcW w:w="43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C6D6E92" w14:textId="77777777" w:rsidR="0052302A" w:rsidRDefault="00C90038">
            <w:r>
              <w:rPr>
                <w:color w:val="333333"/>
                <w:sz w:val="20"/>
                <w:szCs w:val="20"/>
              </w:rPr>
              <w:t>Méthode getNombreAnnees() dans Doctorant, vérification dans le tableau de bord.</w:t>
            </w:r>
          </w:p>
        </w:tc>
      </w:tr>
      <w:tr w:rsidR="0052302A" w14:paraId="2BE30137" w14:textId="77777777">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63EF96" w14:textId="77777777" w:rsidR="0052302A" w:rsidRDefault="00C90038">
            <w:r>
              <w:rPr>
                <w:color w:val="333333"/>
                <w:sz w:val="20"/>
                <w:szCs w:val="20"/>
              </w:rPr>
              <w:t>RG-03</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EAFA60" w14:textId="77777777" w:rsidR="0052302A" w:rsidRDefault="00C90038">
            <w:r>
              <w:rPr>
                <w:color w:val="333333"/>
                <w:sz w:val="20"/>
                <w:szCs w:val="20"/>
              </w:rPr>
              <w:t>Prérequis soutenance : ≥2 articles Q1/Q2 validés.</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940725" w14:textId="77777777" w:rsidR="0052302A" w:rsidRDefault="00C90038">
            <w:r>
              <w:rPr>
                <w:color w:val="333333"/>
                <w:sz w:val="20"/>
                <w:szCs w:val="20"/>
              </w:rPr>
              <w:t>Méthode getNbArticlesQ1Q2() filtre les publications par statut et type.</w:t>
            </w:r>
          </w:p>
        </w:tc>
      </w:tr>
      <w:tr w:rsidR="0052302A" w14:paraId="0A4592E0" w14:textId="77777777">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EB26E9A" w14:textId="77777777" w:rsidR="0052302A" w:rsidRDefault="00C90038">
            <w:r>
              <w:rPr>
                <w:color w:val="333333"/>
                <w:sz w:val="20"/>
                <w:szCs w:val="20"/>
              </w:rPr>
              <w:t>RG-04</w:t>
            </w:r>
          </w:p>
        </w:tc>
        <w:tc>
          <w:tcPr>
            <w:tcW w:w="3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E49D8B2" w14:textId="77777777" w:rsidR="0052302A" w:rsidRDefault="00C90038">
            <w:r>
              <w:rPr>
                <w:color w:val="333333"/>
                <w:sz w:val="20"/>
                <w:szCs w:val="20"/>
              </w:rPr>
              <w:t>Prérequis soutenance : ≥2 conférences validées.</w:t>
            </w:r>
          </w:p>
        </w:tc>
        <w:tc>
          <w:tcPr>
            <w:tcW w:w="43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20AFAD5" w14:textId="77777777" w:rsidR="0052302A" w:rsidRDefault="00C90038">
            <w:r>
              <w:rPr>
                <w:color w:val="333333"/>
                <w:sz w:val="20"/>
                <w:szCs w:val="20"/>
              </w:rPr>
              <w:t>Méthode getNbConferences() dans l'entité Doctorant.</w:t>
            </w:r>
          </w:p>
        </w:tc>
      </w:tr>
      <w:tr w:rsidR="0052302A" w14:paraId="458B8004" w14:textId="77777777">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205885" w14:textId="77777777" w:rsidR="0052302A" w:rsidRDefault="00C90038">
            <w:r>
              <w:rPr>
                <w:color w:val="333333"/>
                <w:sz w:val="20"/>
                <w:szCs w:val="20"/>
              </w:rPr>
              <w:t>RG-05</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F0A22F" w14:textId="77777777" w:rsidR="0052302A" w:rsidRDefault="00C90038">
            <w:r>
              <w:rPr>
                <w:color w:val="333333"/>
                <w:sz w:val="20"/>
                <w:szCs w:val="20"/>
              </w:rPr>
              <w:t>Prérequis soutenance : ≥200h de formation doctorale.</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8AC3EE" w14:textId="77777777" w:rsidR="0052302A" w:rsidRDefault="00C90038">
            <w:r>
              <w:rPr>
                <w:color w:val="333333"/>
                <w:sz w:val="20"/>
                <w:szCs w:val="20"/>
              </w:rPr>
              <w:t>Méthode getTotalHeuresFormation() cumule les heures validées.</w:t>
            </w:r>
          </w:p>
        </w:tc>
      </w:tr>
      <w:tr w:rsidR="0052302A" w14:paraId="741E5E92" w14:textId="77777777">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3BAEB5A" w14:textId="77777777" w:rsidR="0052302A" w:rsidRDefault="00C90038">
            <w:r>
              <w:rPr>
                <w:color w:val="333333"/>
                <w:sz w:val="20"/>
                <w:szCs w:val="20"/>
              </w:rPr>
              <w:t>RG-06</w:t>
            </w:r>
          </w:p>
        </w:tc>
        <w:tc>
          <w:tcPr>
            <w:tcW w:w="3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4E3A3A1" w14:textId="77777777" w:rsidR="0052302A" w:rsidRDefault="00C90038">
            <w:r>
              <w:rPr>
                <w:color w:val="333333"/>
                <w:sz w:val="20"/>
                <w:szCs w:val="20"/>
              </w:rPr>
              <w:t>La soutenance ne peut être soumise que si tous les prérequis sont remplis.</w:t>
            </w:r>
          </w:p>
        </w:tc>
        <w:tc>
          <w:tcPr>
            <w:tcW w:w="43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C09195A" w14:textId="77777777" w:rsidR="0052302A" w:rsidRDefault="00C90038">
            <w:r>
              <w:rPr>
                <w:color w:val="333333"/>
                <w:sz w:val="20"/>
                <w:szCs w:val="20"/>
              </w:rPr>
              <w:t>Méthode tousPrerequisRemplis() dans Soutenance, levée d'exception sinon.</w:t>
            </w:r>
          </w:p>
        </w:tc>
      </w:tr>
      <w:tr w:rsidR="0052302A" w14:paraId="2BA3179A" w14:textId="77777777">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1EEED0" w14:textId="77777777" w:rsidR="0052302A" w:rsidRDefault="00C90038">
            <w:r>
              <w:rPr>
                <w:color w:val="333333"/>
                <w:sz w:val="20"/>
                <w:szCs w:val="20"/>
              </w:rPr>
              <w:t>RG-07</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BC916E" w14:textId="77777777" w:rsidR="0052302A" w:rsidRDefault="00C90038">
            <w:r>
              <w:rPr>
                <w:color w:val="333333"/>
                <w:sz w:val="20"/>
                <w:szCs w:val="20"/>
              </w:rPr>
              <w:t>Circuit de validation inscription : Soumis → En attente directeur → En validation admin → Validé/Rejeté.</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240A12" w14:textId="77777777" w:rsidR="0052302A" w:rsidRDefault="00C90038">
            <w:r>
              <w:rPr>
                <w:color w:val="333333"/>
                <w:sz w:val="20"/>
                <w:szCs w:val="20"/>
              </w:rPr>
              <w:t>Enum StatutDossier et méthodes de transition dans l'entité Inscription.</w:t>
            </w:r>
          </w:p>
        </w:tc>
      </w:tr>
    </w:tbl>
    <w:p w14:paraId="2ACD383A" w14:textId="77777777" w:rsidR="0052302A" w:rsidRDefault="0052302A">
      <w:pPr>
        <w:spacing w:before="60" w:after="60"/>
      </w:pPr>
    </w:p>
    <w:p w14:paraId="1DF2D546" w14:textId="77777777" w:rsidR="0052302A" w:rsidRDefault="00C90038">
      <w:pPr>
        <w:pStyle w:val="Titre2"/>
        <w:pBdr>
          <w:bottom w:val="single" w:sz="4" w:space="1" w:color="2E75B6"/>
        </w:pBdr>
      </w:pPr>
      <w:bookmarkStart w:id="18" w:name="_Toc230208827"/>
      <w:r>
        <w:t>2.3 Diagramme de cas d'utilisation</w:t>
      </w:r>
      <w:bookmarkEnd w:id="18"/>
    </w:p>
    <w:p w14:paraId="07ECADDC" w14:textId="77777777" w:rsidR="0052302A" w:rsidRDefault="00C90038">
      <w:pPr>
        <w:spacing w:before="80" w:after="80"/>
        <w:jc w:val="both"/>
      </w:pPr>
      <w:r>
        <w:rPr>
          <w:color w:val="333333"/>
        </w:rPr>
        <w:t>L'analyse fonctionnelle a conduit à l'identification des principaux cas d'utilisation du système. Les acteurs primaires sont : le Doctorant, le Directeur de Thèse, et le Personnel Administratif.</w:t>
      </w:r>
    </w:p>
    <w:p w14:paraId="1DD672B8" w14:textId="77777777" w:rsidR="0052302A" w:rsidRDefault="0052302A">
      <w:pPr>
        <w:spacing w:before="60" w:after="60"/>
      </w:pPr>
    </w:p>
    <w:p w14:paraId="6D681B91" w14:textId="77777777" w:rsidR="00B45D4F" w:rsidRDefault="00B45D4F">
      <w:pPr>
        <w:pStyle w:val="Titre2"/>
        <w:pBdr>
          <w:bottom w:val="single" w:sz="4" w:space="1" w:color="2E75B6"/>
        </w:pBdr>
      </w:pPr>
      <w:bookmarkStart w:id="19" w:name="_Toc230208828"/>
    </w:p>
    <w:p w14:paraId="615AB724" w14:textId="77777777" w:rsidR="00B45D4F" w:rsidRDefault="00B45D4F">
      <w:pPr>
        <w:pStyle w:val="Titre2"/>
        <w:pBdr>
          <w:bottom w:val="single" w:sz="4" w:space="1" w:color="2E75B6"/>
        </w:pBdr>
      </w:pPr>
    </w:p>
    <w:p w14:paraId="184ADEB1" w14:textId="77777777" w:rsidR="00B45D4F" w:rsidRDefault="00B45D4F">
      <w:pPr>
        <w:pStyle w:val="Titre2"/>
        <w:pBdr>
          <w:bottom w:val="single" w:sz="4" w:space="1" w:color="2E75B6"/>
        </w:pBdr>
      </w:pPr>
    </w:p>
    <w:p w14:paraId="4896C40C" w14:textId="77777777" w:rsidR="00B45D4F" w:rsidRDefault="00B45D4F">
      <w:pPr>
        <w:pStyle w:val="Titre2"/>
        <w:pBdr>
          <w:bottom w:val="single" w:sz="4" w:space="1" w:color="2E75B6"/>
        </w:pBdr>
      </w:pPr>
      <w:r w:rsidRPr="00B45D4F">
        <w:drawing>
          <wp:inline distT="0" distB="0" distL="0" distR="0" wp14:anchorId="01E27290" wp14:editId="67519ED4">
            <wp:extent cx="2667000" cy="57531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7000" cy="5753100"/>
                    </a:xfrm>
                    <a:prstGeom prst="rect">
                      <a:avLst/>
                    </a:prstGeom>
                  </pic:spPr>
                </pic:pic>
              </a:graphicData>
            </a:graphic>
          </wp:inline>
        </w:drawing>
      </w:r>
    </w:p>
    <w:p w14:paraId="55FDD17E" w14:textId="095DDE98" w:rsidR="00B45D4F" w:rsidRDefault="00B45D4F" w:rsidP="00B45D4F">
      <w:pPr>
        <w:pStyle w:val="Titre2"/>
        <w:pBdr>
          <w:bottom w:val="single" w:sz="4" w:space="1" w:color="2E75B6"/>
        </w:pBdr>
      </w:pPr>
      <w:r>
        <w:t>2.3 Diagramme de c</w:t>
      </w:r>
      <w:r>
        <w:t>lass</w:t>
      </w:r>
    </w:p>
    <w:p w14:paraId="7131238A" w14:textId="4B627516" w:rsidR="00B45D4F" w:rsidRDefault="00B45D4F" w:rsidP="00B45D4F">
      <w:pPr>
        <w:pStyle w:val="Titre2"/>
        <w:pBdr>
          <w:bottom w:val="single" w:sz="4" w:space="1" w:color="2E75B6"/>
        </w:pBdr>
      </w:pPr>
      <w:r w:rsidRPr="00B45D4F">
        <w:lastRenderedPageBreak/>
        <w:drawing>
          <wp:inline distT="0" distB="0" distL="0" distR="0" wp14:anchorId="1B32A0B1" wp14:editId="536947B8">
            <wp:extent cx="6120130" cy="43624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362450"/>
                    </a:xfrm>
                    <a:prstGeom prst="rect">
                      <a:avLst/>
                    </a:prstGeom>
                  </pic:spPr>
                </pic:pic>
              </a:graphicData>
            </a:graphic>
          </wp:inline>
        </w:drawing>
      </w:r>
    </w:p>
    <w:p w14:paraId="00E6D4FA" w14:textId="77777777" w:rsidR="00B45D4F" w:rsidRDefault="00B45D4F">
      <w:pPr>
        <w:pStyle w:val="Titre2"/>
        <w:pBdr>
          <w:bottom w:val="single" w:sz="4" w:space="1" w:color="2E75B6"/>
        </w:pBdr>
      </w:pPr>
    </w:p>
    <w:p w14:paraId="4967AC8C" w14:textId="31F436CB" w:rsidR="0052302A" w:rsidRDefault="00C90038">
      <w:pPr>
        <w:pStyle w:val="Titre2"/>
        <w:pBdr>
          <w:bottom w:val="single" w:sz="4" w:space="1" w:color="2E75B6"/>
        </w:pBdr>
      </w:pPr>
      <w:r>
        <w:t>2.4 Modèle de données</w:t>
      </w:r>
      <w:bookmarkEnd w:id="19"/>
    </w:p>
    <w:p w14:paraId="29534C81" w14:textId="77777777" w:rsidR="0052302A" w:rsidRDefault="00C90038">
      <w:pPr>
        <w:pStyle w:val="Titre3"/>
      </w:pPr>
      <w:bookmarkStart w:id="20" w:name="_Toc230208829"/>
      <w:r>
        <w:t>2.4.1 Entités principales</w:t>
      </w:r>
      <w:bookmarkEnd w:id="20"/>
    </w:p>
    <w:p w14:paraId="7BAABBF0" w14:textId="77777777" w:rsidR="0052302A" w:rsidRDefault="00C90038">
      <w:pPr>
        <w:spacing w:before="80" w:after="80"/>
        <w:jc w:val="both"/>
      </w:pPr>
      <w:r>
        <w:rPr>
          <w:color w:val="333333"/>
        </w:rPr>
        <w:t>Le modèle de données du système est centré autour des entités suivantes, mappées en base de données via JPA/Hibernate :</w:t>
      </w:r>
    </w:p>
    <w:p w14:paraId="5FF8E68A"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2399"/>
        <w:gridCol w:w="4631"/>
      </w:tblGrid>
      <w:tr w:rsidR="0052302A" w14:paraId="0E48A148" w14:textId="77777777">
        <w:trPr>
          <w:tblHeader/>
        </w:trPr>
        <w:tc>
          <w:tcPr>
            <w:tcW w:w="21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AB11BD0" w14:textId="77777777" w:rsidR="0052302A" w:rsidRDefault="00C90038">
            <w:pPr>
              <w:jc w:val="center"/>
            </w:pPr>
            <w:r>
              <w:rPr>
                <w:b/>
                <w:bCs/>
                <w:color w:val="FFFFFF"/>
                <w:sz w:val="20"/>
                <w:szCs w:val="20"/>
              </w:rPr>
              <w:t>Entité</w:t>
            </w:r>
          </w:p>
        </w:tc>
        <w:tc>
          <w:tcPr>
            <w:tcW w:w="24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784F90B" w14:textId="77777777" w:rsidR="0052302A" w:rsidRDefault="00C90038">
            <w:pPr>
              <w:jc w:val="center"/>
            </w:pPr>
            <w:r>
              <w:rPr>
                <w:b/>
                <w:bCs/>
                <w:color w:val="FFFFFF"/>
                <w:sz w:val="20"/>
                <w:szCs w:val="20"/>
              </w:rPr>
              <w:t>Table BD</w:t>
            </w:r>
          </w:p>
        </w:tc>
        <w:tc>
          <w:tcPr>
            <w:tcW w:w="46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352E5DA" w14:textId="77777777" w:rsidR="0052302A" w:rsidRDefault="00C90038">
            <w:pPr>
              <w:jc w:val="center"/>
            </w:pPr>
            <w:r>
              <w:rPr>
                <w:b/>
                <w:bCs/>
                <w:color w:val="FFFFFF"/>
                <w:sz w:val="20"/>
                <w:szCs w:val="20"/>
              </w:rPr>
              <w:t>Description</w:t>
            </w:r>
          </w:p>
        </w:tc>
      </w:tr>
      <w:tr w:rsidR="0052302A" w14:paraId="7C8581D5"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600CC5" w14:textId="77777777" w:rsidR="0052302A" w:rsidRDefault="00C90038">
            <w:r>
              <w:rPr>
                <w:color w:val="333333"/>
                <w:sz w:val="20"/>
                <w:szCs w:val="20"/>
              </w:rPr>
              <w:t>Utilisateur (abstract)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D68B39" w14:textId="77777777" w:rsidR="0052302A" w:rsidRDefault="00C90038">
            <w:r>
              <w:rPr>
                <w:color w:val="333333"/>
                <w:sz w:val="20"/>
                <w:szCs w:val="20"/>
              </w:rPr>
              <w:t>utilisateurs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A8099C" w14:textId="77777777" w:rsidR="0052302A" w:rsidRDefault="00C90038">
            <w:r>
              <w:rPr>
                <w:color w:val="333333"/>
                <w:sz w:val="20"/>
                <w:szCs w:val="20"/>
              </w:rPr>
              <w:t>Classe parente en héritage SINGLE_TABLE. Attributs communs : id, nom, prénom, email, mot de passe, rôle, actif.</w:t>
            </w:r>
          </w:p>
        </w:tc>
      </w:tr>
      <w:tr w:rsidR="0052302A" w14:paraId="353F9BFA" w14:textId="77777777">
        <w:tc>
          <w:tcPr>
            <w:tcW w:w="21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8D2B241" w14:textId="77777777" w:rsidR="0052302A" w:rsidRDefault="00C90038">
            <w:r>
              <w:rPr>
                <w:color w:val="333333"/>
                <w:sz w:val="20"/>
                <w:szCs w:val="20"/>
              </w:rPr>
              <w:t>Doctorant</w:t>
            </w:r>
          </w:p>
        </w:tc>
        <w:tc>
          <w:tcPr>
            <w:tcW w:w="2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60D346A" w14:textId="77777777" w:rsidR="0052302A" w:rsidRDefault="00C90038">
            <w:r>
              <w:rPr>
                <w:color w:val="333333"/>
                <w:sz w:val="20"/>
                <w:szCs w:val="20"/>
              </w:rPr>
              <w:t>doctorants (discriminator)</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3A0A751" w14:textId="77777777" w:rsidR="0052302A" w:rsidRDefault="00C90038">
            <w:r>
              <w:rPr>
                <w:color w:val="333333"/>
                <w:sz w:val="20"/>
                <w:szCs w:val="20"/>
              </w:rPr>
              <w:t>Hérite de Utilisateur. Attributs spécifiques : CNE, sujetThese, datePremiereInscription, anneeEnCours, statut, laboratoire, spécialité.</w:t>
            </w:r>
          </w:p>
        </w:tc>
      </w:tr>
      <w:tr w:rsidR="0052302A" w14:paraId="017611B4"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4F9F95" w14:textId="77777777" w:rsidR="0052302A" w:rsidRDefault="00C90038">
            <w:r>
              <w:rPr>
                <w:color w:val="333333"/>
                <w:sz w:val="20"/>
                <w:szCs w:val="20"/>
              </w:rPr>
              <w:t>DirecteurThese</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AA0832" w14:textId="77777777" w:rsidR="0052302A" w:rsidRDefault="00C90038">
            <w:r>
              <w:rPr>
                <w:color w:val="333333"/>
                <w:sz w:val="20"/>
                <w:szCs w:val="20"/>
              </w:rPr>
              <w:t>utilisateurs (discriminator)</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0943AC" w14:textId="77777777" w:rsidR="0052302A" w:rsidRDefault="00C90038">
            <w:r>
              <w:rPr>
                <w:color w:val="333333"/>
                <w:sz w:val="20"/>
                <w:szCs w:val="20"/>
              </w:rPr>
              <w:t>Hérite de Utilisateur. Référencé par les Doctorants.</w:t>
            </w:r>
          </w:p>
        </w:tc>
      </w:tr>
      <w:tr w:rsidR="0052302A" w14:paraId="42E6FC75" w14:textId="77777777">
        <w:tc>
          <w:tcPr>
            <w:tcW w:w="21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991CF4E" w14:textId="77777777" w:rsidR="0052302A" w:rsidRDefault="00C90038">
            <w:r>
              <w:rPr>
                <w:color w:val="333333"/>
                <w:sz w:val="20"/>
                <w:szCs w:val="20"/>
              </w:rPr>
              <w:t>PersonnelAdmin</w:t>
            </w:r>
          </w:p>
        </w:tc>
        <w:tc>
          <w:tcPr>
            <w:tcW w:w="2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9CA9D8E" w14:textId="77777777" w:rsidR="0052302A" w:rsidRDefault="00C90038">
            <w:r>
              <w:rPr>
                <w:color w:val="333333"/>
                <w:sz w:val="20"/>
                <w:szCs w:val="20"/>
              </w:rPr>
              <w:t>utilisateurs (discriminator)</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D0B3B19" w14:textId="77777777" w:rsidR="0052302A" w:rsidRDefault="00C90038">
            <w:r>
              <w:rPr>
                <w:color w:val="333333"/>
                <w:sz w:val="20"/>
                <w:szCs w:val="20"/>
              </w:rPr>
              <w:t>Hérite de Utilisateur. Accède à l'espace administratif.</w:t>
            </w:r>
          </w:p>
        </w:tc>
      </w:tr>
      <w:tr w:rsidR="0052302A" w14:paraId="508102EA"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6FEE32" w14:textId="77777777" w:rsidR="0052302A" w:rsidRDefault="00C90038">
            <w:r>
              <w:rPr>
                <w:color w:val="333333"/>
                <w:sz w:val="20"/>
                <w:szCs w:val="20"/>
              </w:rPr>
              <w:t>Inscription</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11B7E7" w14:textId="77777777" w:rsidR="0052302A" w:rsidRDefault="00C90038">
            <w:r>
              <w:rPr>
                <w:color w:val="333333"/>
                <w:sz w:val="20"/>
                <w:szCs w:val="20"/>
              </w:rPr>
              <w:t>inscriptions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C8D430" w14:textId="77777777" w:rsidR="0052302A" w:rsidRDefault="00C90038">
            <w:r>
              <w:rPr>
                <w:color w:val="333333"/>
                <w:sz w:val="20"/>
                <w:szCs w:val="20"/>
              </w:rPr>
              <w:t>Représente un dossier d'inscription/réinscription. Lié à un Doctorant et une CampagneInscription.</w:t>
            </w:r>
          </w:p>
        </w:tc>
      </w:tr>
      <w:tr w:rsidR="0052302A" w14:paraId="358C9728" w14:textId="77777777">
        <w:tc>
          <w:tcPr>
            <w:tcW w:w="21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0599DCF" w14:textId="77777777" w:rsidR="0052302A" w:rsidRDefault="00C90038">
            <w:r>
              <w:rPr>
                <w:color w:val="333333"/>
                <w:sz w:val="20"/>
                <w:szCs w:val="20"/>
              </w:rPr>
              <w:t>CampagneInscription</w:t>
            </w:r>
          </w:p>
        </w:tc>
        <w:tc>
          <w:tcPr>
            <w:tcW w:w="2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907B6AA" w14:textId="77777777" w:rsidR="0052302A" w:rsidRDefault="00C90038">
            <w:r>
              <w:rPr>
                <w:color w:val="333333"/>
                <w:sz w:val="20"/>
                <w:szCs w:val="20"/>
              </w:rPr>
              <w:t>campagnes_inscription</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7F74E89" w14:textId="77777777" w:rsidR="0052302A" w:rsidRDefault="00C90038">
            <w:r>
              <w:rPr>
                <w:color w:val="333333"/>
                <w:sz w:val="20"/>
                <w:szCs w:val="20"/>
              </w:rPr>
              <w:t>Définit la période d'ouverture des inscriptions.</w:t>
            </w:r>
          </w:p>
        </w:tc>
      </w:tr>
      <w:tr w:rsidR="0052302A" w14:paraId="4E814478"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8FA95B" w14:textId="77777777" w:rsidR="0052302A" w:rsidRDefault="00C90038">
            <w:r>
              <w:rPr>
                <w:color w:val="333333"/>
                <w:sz w:val="20"/>
                <w:szCs w:val="20"/>
              </w:rPr>
              <w:lastRenderedPageBreak/>
              <w:t>Soutenance</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60FA7A" w14:textId="77777777" w:rsidR="0052302A" w:rsidRDefault="00C90038">
            <w:r>
              <w:rPr>
                <w:color w:val="333333"/>
                <w:sz w:val="20"/>
                <w:szCs w:val="20"/>
              </w:rPr>
              <w:t>soutenances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75DBE3" w14:textId="77777777" w:rsidR="0052302A" w:rsidRDefault="00C90038">
            <w:r>
              <w:rPr>
                <w:color w:val="333333"/>
                <w:sz w:val="20"/>
                <w:szCs w:val="20"/>
              </w:rPr>
              <w:t>Demande de soutenance d'un doctorant. Contient les prérequis cochés et le statut.</w:t>
            </w:r>
          </w:p>
        </w:tc>
      </w:tr>
      <w:tr w:rsidR="0052302A" w14:paraId="4F4E6D46" w14:textId="77777777">
        <w:tc>
          <w:tcPr>
            <w:tcW w:w="21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02C817D" w14:textId="77777777" w:rsidR="0052302A" w:rsidRDefault="00C90038">
            <w:r>
              <w:rPr>
                <w:color w:val="333333"/>
                <w:sz w:val="20"/>
                <w:szCs w:val="20"/>
              </w:rPr>
              <w:t>MembreJury</w:t>
            </w:r>
          </w:p>
        </w:tc>
        <w:tc>
          <w:tcPr>
            <w:tcW w:w="2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67086B4" w14:textId="77777777" w:rsidR="0052302A" w:rsidRDefault="00C90038">
            <w:r>
              <w:rPr>
                <w:color w:val="333333"/>
                <w:sz w:val="20"/>
                <w:szCs w:val="20"/>
              </w:rPr>
              <w:t>membres_jury</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5EC8F9E" w14:textId="77777777" w:rsidR="0052302A" w:rsidRDefault="00C90038">
            <w:r>
              <w:rPr>
                <w:color w:val="333333"/>
                <w:sz w:val="20"/>
                <w:szCs w:val="20"/>
              </w:rPr>
              <w:t>Membre du jury d'une soutenance. Qualité (Président, Rapporteur, Examinateur).</w:t>
            </w:r>
          </w:p>
        </w:tc>
      </w:tr>
      <w:tr w:rsidR="0052302A" w14:paraId="16031AAA"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C2FE35" w14:textId="77777777" w:rsidR="0052302A" w:rsidRDefault="00C90038">
            <w:r>
              <w:rPr>
                <w:color w:val="333333"/>
                <w:sz w:val="20"/>
                <w:szCs w:val="20"/>
              </w:rPr>
              <w:t>Publication</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9F00AE" w14:textId="77777777" w:rsidR="0052302A" w:rsidRDefault="00C90038">
            <w:r>
              <w:rPr>
                <w:color w:val="333333"/>
                <w:sz w:val="20"/>
                <w:szCs w:val="20"/>
              </w:rPr>
              <w:t>publications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EA13B7" w14:textId="77777777" w:rsidR="0052302A" w:rsidRDefault="00C90038">
            <w:r>
              <w:rPr>
                <w:color w:val="333333"/>
                <w:sz w:val="20"/>
                <w:szCs w:val="20"/>
              </w:rPr>
              <w:t>Article ou conférence déposé par un doctorant. Type : ARTICLE_JOURNAL ou CONFERENCE.</w:t>
            </w:r>
          </w:p>
        </w:tc>
      </w:tr>
      <w:tr w:rsidR="0052302A" w14:paraId="70F6D1C3" w14:textId="77777777">
        <w:tc>
          <w:tcPr>
            <w:tcW w:w="21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022B4AB" w14:textId="77777777" w:rsidR="0052302A" w:rsidRDefault="00C90038">
            <w:r>
              <w:rPr>
                <w:color w:val="333333"/>
                <w:sz w:val="20"/>
                <w:szCs w:val="20"/>
              </w:rPr>
              <w:t>FormationDoctorate</w:t>
            </w:r>
          </w:p>
        </w:tc>
        <w:tc>
          <w:tcPr>
            <w:tcW w:w="2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E79AD7C" w14:textId="77777777" w:rsidR="0052302A" w:rsidRDefault="00C90038">
            <w:r>
              <w:rPr>
                <w:color w:val="333333"/>
                <w:sz w:val="20"/>
                <w:szCs w:val="20"/>
              </w:rPr>
              <w:t>formations_doctorat</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D012BB7" w14:textId="77777777" w:rsidR="0052302A" w:rsidRDefault="00C90038">
            <w:r>
              <w:rPr>
                <w:color w:val="333333"/>
                <w:sz w:val="20"/>
                <w:szCs w:val="20"/>
              </w:rPr>
              <w:t>Formation suivie par un doctorant. Inclut le nombre d'heures.</w:t>
            </w:r>
          </w:p>
        </w:tc>
      </w:tr>
      <w:tr w:rsidR="0052302A" w14:paraId="5FB45B39" w14:textId="77777777">
        <w:tc>
          <w:tcPr>
            <w:tcW w:w="21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DA0E37" w14:textId="77777777" w:rsidR="0052302A" w:rsidRDefault="00C90038">
            <w:r>
              <w:rPr>
                <w:color w:val="333333"/>
                <w:sz w:val="20"/>
                <w:szCs w:val="20"/>
              </w:rPr>
              <w:t>Document</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602EDF" w14:textId="77777777" w:rsidR="0052302A" w:rsidRDefault="00C90038">
            <w:r>
              <w:rPr>
                <w:color w:val="333333"/>
                <w:sz w:val="20"/>
                <w:szCs w:val="20"/>
              </w:rPr>
              <w:t>documents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F2E126" w14:textId="77777777" w:rsidR="0052302A" w:rsidRDefault="00C90038">
            <w:r>
              <w:rPr>
                <w:color w:val="333333"/>
                <w:sz w:val="20"/>
                <w:szCs w:val="20"/>
              </w:rPr>
              <w:t>Fichier joint à une Inscription ou une Soutenance.</w:t>
            </w:r>
          </w:p>
        </w:tc>
      </w:tr>
    </w:tbl>
    <w:p w14:paraId="251C939E" w14:textId="77777777" w:rsidR="0052302A" w:rsidRDefault="0052302A">
      <w:pPr>
        <w:spacing w:before="60" w:after="60"/>
      </w:pPr>
    </w:p>
    <w:p w14:paraId="5457DC2E" w14:textId="77777777" w:rsidR="0052302A" w:rsidRDefault="00C90038">
      <w:pPr>
        <w:pStyle w:val="Titre3"/>
      </w:pPr>
      <w:bookmarkStart w:id="21" w:name="_Toc230208830"/>
      <w:r>
        <w:t>2.4.2 Stratégie d'héritage</w:t>
      </w:r>
      <w:bookmarkEnd w:id="21"/>
    </w:p>
    <w:p w14:paraId="49A6AB00" w14:textId="77777777" w:rsidR="0052302A" w:rsidRDefault="00C90038">
      <w:pPr>
        <w:spacing w:before="80" w:after="80"/>
        <w:jc w:val="both"/>
      </w:pPr>
      <w:r>
        <w:rPr>
          <w:color w:val="333333"/>
        </w:rPr>
        <w:t>Le système utilise la stratégie d'héritage JPA SINGLE_TABLE pour les entités Utilisateur. Toutes les sous-classes (Doctorant, DirecteurThese, PersonnelAdmin) sont stockées dans la même table utilisateurs avec un discriminant de colonne (dtype). Cette approche a été choisie pour sa simplicité et ses performances de requêtage. Un champ role de type enum (RoleEnum) permet d'identifier le type d'utilisateur.</w:t>
      </w:r>
    </w:p>
    <w:p w14:paraId="19FAF41F" w14:textId="77777777" w:rsidR="0052302A" w:rsidRDefault="0052302A">
      <w:pPr>
        <w:spacing w:before="60" w:after="60"/>
      </w:pPr>
    </w:p>
    <w:p w14:paraId="4B7409ED" w14:textId="77777777" w:rsidR="0052302A" w:rsidRDefault="00C90038">
      <w:pPr>
        <w:pBdr>
          <w:left w:val="single" w:sz="8" w:space="0" w:color="2E75B6"/>
        </w:pBdr>
        <w:shd w:val="clear" w:color="auto" w:fill="EBF3FB"/>
        <w:spacing w:before="120" w:after="120"/>
        <w:ind w:left="360" w:right="360"/>
      </w:pPr>
      <w:r>
        <w:rPr>
          <w:i/>
          <w:iCs/>
          <w:color w:val="1A3A5C"/>
        </w:rPr>
        <w:t>Note de conception : La stratégie SINGLE_TABLE est optimale ici car les sous-classes partagent la majorité de leurs attributs. Elle évite les jointures coûteuses et simplifie les requêtes de recherche d'utilisateurs.</w:t>
      </w:r>
    </w:p>
    <w:p w14:paraId="3DAD9992" w14:textId="77777777" w:rsidR="0052302A" w:rsidRDefault="00C90038">
      <w:pPr>
        <w:pStyle w:val="Titre2"/>
        <w:pBdr>
          <w:bottom w:val="single" w:sz="4" w:space="1" w:color="2E75B6"/>
        </w:pBdr>
      </w:pPr>
      <w:bookmarkStart w:id="22" w:name="_Toc230208831"/>
      <w:r>
        <w:t>2.5 Modélisation des flux de traitement</w:t>
      </w:r>
      <w:bookmarkEnd w:id="22"/>
    </w:p>
    <w:p w14:paraId="47E95306" w14:textId="77777777" w:rsidR="0052302A" w:rsidRDefault="00C90038">
      <w:pPr>
        <w:pStyle w:val="Titre3"/>
      </w:pPr>
      <w:bookmarkStart w:id="23" w:name="_Toc230208832"/>
      <w:r>
        <w:t>2.5.1 Flux d'inscription</w:t>
      </w:r>
      <w:bookmarkEnd w:id="23"/>
    </w:p>
    <w:p w14:paraId="5D22F6FA" w14:textId="77777777" w:rsidR="0052302A" w:rsidRDefault="00C90038">
      <w:pPr>
        <w:spacing w:before="80" w:after="80"/>
        <w:jc w:val="both"/>
      </w:pPr>
      <w:r>
        <w:rPr>
          <w:color w:val="333333"/>
        </w:rPr>
        <w:t>Le processus d'inscription suit un flux séquentiel à états définis par l'enum StatutDossier :</w:t>
      </w:r>
    </w:p>
    <w:p w14:paraId="2169C0F2"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471"/>
        <w:gridCol w:w="4065"/>
        <w:gridCol w:w="2839"/>
      </w:tblGrid>
      <w:tr w:rsidR="0052302A" w14:paraId="7812F285" w14:textId="77777777">
        <w:trPr>
          <w:tblHeader/>
        </w:trPr>
        <w:tc>
          <w:tcPr>
            <w:tcW w:w="6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11BBB82" w14:textId="77777777" w:rsidR="0052302A" w:rsidRDefault="00C90038">
            <w:pPr>
              <w:jc w:val="center"/>
            </w:pPr>
            <w:r>
              <w:rPr>
                <w:b/>
                <w:bCs/>
                <w:color w:val="FFFFFF"/>
                <w:sz w:val="20"/>
                <w:szCs w:val="20"/>
              </w:rPr>
              <w:t>Étape</w:t>
            </w:r>
          </w:p>
        </w:tc>
        <w:tc>
          <w:tcPr>
            <w:tcW w:w="1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FF561E3" w14:textId="77777777" w:rsidR="0052302A" w:rsidRDefault="00C90038">
            <w:pPr>
              <w:jc w:val="center"/>
            </w:pPr>
            <w:r>
              <w:rPr>
                <w:b/>
                <w:bCs/>
                <w:color w:val="FFFFFF"/>
                <w:sz w:val="20"/>
                <w:szCs w:val="20"/>
              </w:rPr>
              <w:t>Acteur</w:t>
            </w:r>
          </w:p>
        </w:tc>
        <w:tc>
          <w:tcPr>
            <w:tcW w:w="4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3B91E74" w14:textId="77777777" w:rsidR="0052302A" w:rsidRDefault="00C90038">
            <w:pPr>
              <w:jc w:val="center"/>
            </w:pPr>
            <w:r>
              <w:rPr>
                <w:b/>
                <w:bCs/>
                <w:color w:val="FFFFFF"/>
                <w:sz w:val="20"/>
                <w:szCs w:val="20"/>
              </w:rPr>
              <w:t>Action</w:t>
            </w:r>
          </w:p>
        </w:tc>
        <w:tc>
          <w:tcPr>
            <w:tcW w:w="28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FD20B94" w14:textId="77777777" w:rsidR="0052302A" w:rsidRDefault="00C90038">
            <w:pPr>
              <w:jc w:val="center"/>
            </w:pPr>
            <w:r>
              <w:rPr>
                <w:b/>
                <w:bCs/>
                <w:color w:val="FFFFFF"/>
                <w:sz w:val="20"/>
                <w:szCs w:val="20"/>
              </w:rPr>
              <w:t>Statut résultant</w:t>
            </w:r>
          </w:p>
        </w:tc>
      </w:tr>
      <w:tr w:rsidR="0052302A" w14:paraId="13B77BFC" w14:textId="77777777">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EEDCA5" w14:textId="77777777" w:rsidR="0052302A" w:rsidRDefault="00C90038">
            <w:r>
              <w:rPr>
                <w:color w:val="333333"/>
                <w:sz w:val="20"/>
                <w:szCs w:val="20"/>
              </w:rPr>
              <w:t>1</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935107" w14:textId="77777777" w:rsidR="0052302A" w:rsidRDefault="00C90038">
            <w:r>
              <w:rPr>
                <w:color w:val="333333"/>
                <w:sz w:val="20"/>
                <w:szCs w:val="20"/>
              </w:rPr>
              <w:t>Doctorant</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983E07" w14:textId="77777777" w:rsidR="0052302A" w:rsidRDefault="00C90038">
            <w:r>
              <w:rPr>
                <w:color w:val="333333"/>
                <w:sz w:val="20"/>
                <w:szCs w:val="20"/>
              </w:rPr>
              <w:t>Remplit et soumet le formulaire d'inscription avec pièces jointes.</w:t>
            </w:r>
          </w:p>
        </w:tc>
        <w:tc>
          <w:tcPr>
            <w:tcW w:w="2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906D21" w14:textId="77777777" w:rsidR="0052302A" w:rsidRDefault="00C90038">
            <w:r>
              <w:rPr>
                <w:color w:val="333333"/>
                <w:sz w:val="20"/>
                <w:szCs w:val="20"/>
              </w:rPr>
              <w:t>SOUMIS</w:t>
            </w:r>
          </w:p>
        </w:tc>
      </w:tr>
      <w:tr w:rsidR="0052302A" w14:paraId="0D6FFB83" w14:textId="77777777">
        <w:tc>
          <w:tcPr>
            <w:tcW w:w="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11C22BB" w14:textId="77777777" w:rsidR="0052302A" w:rsidRDefault="00C90038">
            <w:r>
              <w:rPr>
                <w:color w:val="333333"/>
                <w:sz w:val="20"/>
                <w:szCs w:val="20"/>
              </w:rPr>
              <w:t>2</w:t>
            </w:r>
          </w:p>
        </w:tc>
        <w:tc>
          <w:tcPr>
            <w:tcW w:w="1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F6D0B8B" w14:textId="77777777" w:rsidR="0052302A" w:rsidRDefault="00C90038">
            <w:r>
              <w:rPr>
                <w:color w:val="333333"/>
                <w:sz w:val="20"/>
                <w:szCs w:val="20"/>
              </w:rPr>
              <w:t>Système</w:t>
            </w:r>
          </w:p>
        </w:tc>
        <w:tc>
          <w:tcPr>
            <w:tcW w:w="4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560A267" w14:textId="77777777" w:rsidR="0052302A" w:rsidRDefault="00C90038">
            <w:r>
              <w:rPr>
                <w:color w:val="333333"/>
                <w:sz w:val="20"/>
                <w:szCs w:val="20"/>
              </w:rPr>
              <w:t>Notifie automatiquement le directeur de thèse par email.</w:t>
            </w:r>
          </w:p>
        </w:tc>
        <w:tc>
          <w:tcPr>
            <w:tcW w:w="28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742EC4C" w14:textId="77777777" w:rsidR="0052302A" w:rsidRDefault="00C90038">
            <w:r>
              <w:rPr>
                <w:color w:val="333333"/>
                <w:sz w:val="20"/>
                <w:szCs w:val="20"/>
              </w:rPr>
              <w:t>SOUMIS</w:t>
            </w:r>
          </w:p>
        </w:tc>
      </w:tr>
      <w:tr w:rsidR="0052302A" w14:paraId="12ACF416" w14:textId="77777777">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C108EEF" w14:textId="77777777" w:rsidR="0052302A" w:rsidRDefault="00C90038">
            <w:r>
              <w:rPr>
                <w:color w:val="333333"/>
                <w:sz w:val="20"/>
                <w:szCs w:val="20"/>
              </w:rPr>
              <w:t>3</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481F18" w14:textId="77777777" w:rsidR="0052302A" w:rsidRDefault="00C90038">
            <w:r>
              <w:rPr>
                <w:color w:val="333333"/>
                <w:sz w:val="20"/>
                <w:szCs w:val="20"/>
              </w:rPr>
              <w:t>Directeur</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DDC55E" w14:textId="77777777" w:rsidR="0052302A" w:rsidRDefault="00C90038">
            <w:r>
              <w:rPr>
                <w:color w:val="333333"/>
                <w:sz w:val="20"/>
                <w:szCs w:val="20"/>
              </w:rPr>
              <w:t>Consulte le dossier et donne son avis (favorable/défavorable).</w:t>
            </w:r>
          </w:p>
        </w:tc>
        <w:tc>
          <w:tcPr>
            <w:tcW w:w="2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E98555" w14:textId="77777777" w:rsidR="0052302A" w:rsidRDefault="00C90038">
            <w:r>
              <w:rPr>
                <w:color w:val="333333"/>
                <w:sz w:val="20"/>
                <w:szCs w:val="20"/>
              </w:rPr>
              <w:t>EN_VALIDATION_ADMIN</w:t>
            </w:r>
          </w:p>
        </w:tc>
      </w:tr>
      <w:tr w:rsidR="0052302A" w14:paraId="0292B9EA" w14:textId="77777777">
        <w:tc>
          <w:tcPr>
            <w:tcW w:w="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01C9A2E" w14:textId="77777777" w:rsidR="0052302A" w:rsidRDefault="00C90038">
            <w:r>
              <w:rPr>
                <w:color w:val="333333"/>
                <w:sz w:val="20"/>
                <w:szCs w:val="20"/>
              </w:rPr>
              <w:t>4</w:t>
            </w:r>
          </w:p>
        </w:tc>
        <w:tc>
          <w:tcPr>
            <w:tcW w:w="1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453944E" w14:textId="77777777" w:rsidR="0052302A" w:rsidRDefault="00C90038">
            <w:r>
              <w:rPr>
                <w:color w:val="333333"/>
                <w:sz w:val="20"/>
                <w:szCs w:val="20"/>
              </w:rPr>
              <w:t>Système</w:t>
            </w:r>
          </w:p>
        </w:tc>
        <w:tc>
          <w:tcPr>
            <w:tcW w:w="4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56D33A7" w14:textId="77777777" w:rsidR="0052302A" w:rsidRDefault="00C90038">
            <w:r>
              <w:rPr>
                <w:color w:val="333333"/>
                <w:sz w:val="20"/>
                <w:szCs w:val="20"/>
              </w:rPr>
              <w:t>Notifie le personnel administratif pour validation finale.</w:t>
            </w:r>
          </w:p>
        </w:tc>
        <w:tc>
          <w:tcPr>
            <w:tcW w:w="28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96353CD" w14:textId="77777777" w:rsidR="0052302A" w:rsidRDefault="00C90038">
            <w:r>
              <w:rPr>
                <w:color w:val="333333"/>
                <w:sz w:val="20"/>
                <w:szCs w:val="20"/>
              </w:rPr>
              <w:t>EN_VALIDATION_ADMIN</w:t>
            </w:r>
          </w:p>
        </w:tc>
      </w:tr>
      <w:tr w:rsidR="0052302A" w14:paraId="454E379F" w14:textId="77777777">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F302B3" w14:textId="77777777" w:rsidR="0052302A" w:rsidRDefault="00C90038">
            <w:r>
              <w:rPr>
                <w:color w:val="333333"/>
                <w:sz w:val="20"/>
                <w:szCs w:val="20"/>
              </w:rPr>
              <w:t>5</w:t>
            </w:r>
          </w:p>
        </w:tc>
        <w:tc>
          <w:tcPr>
            <w:tcW w:w="1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BB6BD0" w14:textId="77777777" w:rsidR="0052302A" w:rsidRDefault="00C90038">
            <w:r>
              <w:rPr>
                <w:color w:val="333333"/>
                <w:sz w:val="20"/>
                <w:szCs w:val="20"/>
              </w:rPr>
              <w:t>Admin</w:t>
            </w:r>
          </w:p>
        </w:tc>
        <w:tc>
          <w:tcPr>
            <w:tcW w:w="4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23F2CA" w14:textId="77777777" w:rsidR="0052302A" w:rsidRDefault="00C90038">
            <w:r>
              <w:rPr>
                <w:color w:val="333333"/>
                <w:sz w:val="20"/>
                <w:szCs w:val="20"/>
              </w:rPr>
              <w:t>Vérifie la conformité du dossier et valide ou rejette.</w:t>
            </w:r>
          </w:p>
        </w:tc>
        <w:tc>
          <w:tcPr>
            <w:tcW w:w="2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25FC55" w14:textId="77777777" w:rsidR="0052302A" w:rsidRDefault="00C90038">
            <w:r>
              <w:rPr>
                <w:color w:val="333333"/>
                <w:sz w:val="20"/>
                <w:szCs w:val="20"/>
              </w:rPr>
              <w:t>VALIDE ou REJETE</w:t>
            </w:r>
          </w:p>
        </w:tc>
      </w:tr>
      <w:tr w:rsidR="0052302A" w14:paraId="20B4243F" w14:textId="77777777">
        <w:tc>
          <w:tcPr>
            <w:tcW w:w="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4B8BA6F" w14:textId="77777777" w:rsidR="0052302A" w:rsidRDefault="00C90038">
            <w:r>
              <w:rPr>
                <w:color w:val="333333"/>
                <w:sz w:val="20"/>
                <w:szCs w:val="20"/>
              </w:rPr>
              <w:t>6</w:t>
            </w:r>
          </w:p>
        </w:tc>
        <w:tc>
          <w:tcPr>
            <w:tcW w:w="1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DD50ED7" w14:textId="77777777" w:rsidR="0052302A" w:rsidRDefault="00C90038">
            <w:r>
              <w:rPr>
                <w:color w:val="333333"/>
                <w:sz w:val="20"/>
                <w:szCs w:val="20"/>
              </w:rPr>
              <w:t>Système</w:t>
            </w:r>
          </w:p>
        </w:tc>
        <w:tc>
          <w:tcPr>
            <w:tcW w:w="4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1A711C5" w14:textId="77777777" w:rsidR="0052302A" w:rsidRDefault="00C90038">
            <w:r>
              <w:rPr>
                <w:color w:val="333333"/>
                <w:sz w:val="20"/>
                <w:szCs w:val="20"/>
              </w:rPr>
              <w:t>Notifie le doctorant du résultat par email.</w:t>
            </w:r>
          </w:p>
        </w:tc>
        <w:tc>
          <w:tcPr>
            <w:tcW w:w="28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16166DE" w14:textId="77777777" w:rsidR="0052302A" w:rsidRDefault="00C90038">
            <w:r>
              <w:rPr>
                <w:color w:val="333333"/>
                <w:sz w:val="20"/>
                <w:szCs w:val="20"/>
              </w:rPr>
              <w:t>VALIDE ou REJETE</w:t>
            </w:r>
          </w:p>
        </w:tc>
      </w:tr>
    </w:tbl>
    <w:p w14:paraId="39DF574F" w14:textId="77777777" w:rsidR="0052302A" w:rsidRDefault="0052302A">
      <w:pPr>
        <w:spacing w:before="60" w:after="60"/>
      </w:pPr>
    </w:p>
    <w:p w14:paraId="4825440C" w14:textId="77777777" w:rsidR="0052302A" w:rsidRDefault="00C90038">
      <w:pPr>
        <w:pStyle w:val="Titre3"/>
      </w:pPr>
      <w:bookmarkStart w:id="24" w:name="_Toc230208833"/>
      <w:r>
        <w:t>2.5.2 Flux de soutenance</w:t>
      </w:r>
      <w:bookmarkEnd w:id="24"/>
    </w:p>
    <w:p w14:paraId="58B04BBC" w14:textId="77777777" w:rsidR="0052302A" w:rsidRDefault="00C90038">
      <w:pPr>
        <w:spacing w:before="80" w:after="80"/>
        <w:jc w:val="both"/>
      </w:pPr>
      <w:r>
        <w:rPr>
          <w:color w:val="333333"/>
        </w:rPr>
        <w:t>Le processus de soutenance est plus complexe et comporte les statuts suivants dans l'enum StatutSoutenance :</w:t>
      </w:r>
    </w:p>
    <w:p w14:paraId="7E566128"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511"/>
        <w:gridCol w:w="3497"/>
      </w:tblGrid>
      <w:tr w:rsidR="0052302A" w14:paraId="276E7947"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2DA3105" w14:textId="77777777" w:rsidR="0052302A" w:rsidRDefault="00C90038">
            <w:pPr>
              <w:jc w:val="center"/>
            </w:pPr>
            <w:r>
              <w:rPr>
                <w:b/>
                <w:bCs/>
                <w:color w:val="FFFFFF"/>
                <w:sz w:val="20"/>
                <w:szCs w:val="20"/>
              </w:rPr>
              <w:t>Statut</w:t>
            </w:r>
          </w:p>
        </w:tc>
        <w:tc>
          <w:tcPr>
            <w:tcW w:w="36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7975F77" w14:textId="77777777" w:rsidR="0052302A" w:rsidRDefault="00C90038">
            <w:pPr>
              <w:jc w:val="center"/>
            </w:pPr>
            <w:r>
              <w:rPr>
                <w:b/>
                <w:bCs/>
                <w:color w:val="FFFFFF"/>
                <w:sz w:val="20"/>
                <w:szCs w:val="20"/>
              </w:rPr>
              <w:t>Description</w:t>
            </w:r>
          </w:p>
        </w:tc>
        <w:tc>
          <w:tcPr>
            <w:tcW w:w="35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536191F" w14:textId="77777777" w:rsidR="0052302A" w:rsidRDefault="00C90038">
            <w:pPr>
              <w:jc w:val="center"/>
            </w:pPr>
            <w:r>
              <w:rPr>
                <w:b/>
                <w:bCs/>
                <w:color w:val="FFFFFF"/>
                <w:sz w:val="20"/>
                <w:szCs w:val="20"/>
              </w:rPr>
              <w:t>Transition suivante</w:t>
            </w:r>
          </w:p>
        </w:tc>
      </w:tr>
      <w:tr w:rsidR="0052302A" w14:paraId="0A847FD4"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2F696A" w14:textId="77777777" w:rsidR="0052302A" w:rsidRDefault="00C90038">
            <w:r>
              <w:rPr>
                <w:color w:val="333333"/>
                <w:sz w:val="20"/>
                <w:szCs w:val="20"/>
              </w:rPr>
              <w:t>BROUILLON</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EBF26E" w14:textId="77777777" w:rsidR="0052302A" w:rsidRDefault="00C90038">
            <w:r>
              <w:rPr>
                <w:color w:val="333333"/>
                <w:sz w:val="20"/>
                <w:szCs w:val="20"/>
              </w:rPr>
              <w:t>Demande créée mais pas encore soumise. Le doctorant complète son dossier.</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C04785" w14:textId="77777777" w:rsidR="0052302A" w:rsidRDefault="00C90038">
            <w:r>
              <w:rPr>
                <w:color w:val="333333"/>
                <w:sz w:val="20"/>
                <w:szCs w:val="20"/>
              </w:rPr>
              <w:t>SOUMISE</w:t>
            </w:r>
          </w:p>
        </w:tc>
      </w:tr>
      <w:tr w:rsidR="0052302A" w14:paraId="18AC7D28"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8289892" w14:textId="77777777" w:rsidR="0052302A" w:rsidRDefault="00C90038">
            <w:r>
              <w:rPr>
                <w:color w:val="333333"/>
                <w:sz w:val="20"/>
                <w:szCs w:val="20"/>
              </w:rPr>
              <w:t>SOUMISE</w:t>
            </w:r>
          </w:p>
        </w:tc>
        <w:tc>
          <w:tcPr>
            <w:tcW w:w="3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871E77D" w14:textId="77777777" w:rsidR="0052302A" w:rsidRDefault="00C90038">
            <w:r>
              <w:rPr>
                <w:color w:val="333333"/>
                <w:sz w:val="20"/>
                <w:szCs w:val="20"/>
              </w:rPr>
              <w:t>Demande soumise à l'administration. Prérequis vérifiés par le système.</w:t>
            </w:r>
          </w:p>
        </w:tc>
        <w:tc>
          <w:tcPr>
            <w:tcW w:w="3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4CA8711" w14:textId="77777777" w:rsidR="0052302A" w:rsidRDefault="00C90038">
            <w:r>
              <w:rPr>
                <w:color w:val="333333"/>
                <w:sz w:val="20"/>
                <w:szCs w:val="20"/>
              </w:rPr>
              <w:t>RAPPORTS_RECUS</w:t>
            </w:r>
          </w:p>
        </w:tc>
      </w:tr>
      <w:tr w:rsidR="0052302A" w14:paraId="5E29C8F1"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4A2340" w14:textId="77777777" w:rsidR="0052302A" w:rsidRDefault="00C90038">
            <w:r>
              <w:rPr>
                <w:color w:val="333333"/>
                <w:sz w:val="20"/>
                <w:szCs w:val="20"/>
              </w:rPr>
              <w:t>RAPPORTS_RECUS</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371F2C" w14:textId="77777777" w:rsidR="0052302A" w:rsidRDefault="00C90038">
            <w:r>
              <w:rPr>
                <w:color w:val="333333"/>
                <w:sz w:val="20"/>
                <w:szCs w:val="20"/>
              </w:rPr>
              <w:t>Les rapporteurs du jury ont soumis leurs rapports.</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B3BB6A" w14:textId="77777777" w:rsidR="0052302A" w:rsidRDefault="00C90038">
            <w:r>
              <w:rPr>
                <w:color w:val="333333"/>
                <w:sz w:val="20"/>
                <w:szCs w:val="20"/>
              </w:rPr>
              <w:t>AUTORISEE</w:t>
            </w:r>
          </w:p>
        </w:tc>
      </w:tr>
      <w:tr w:rsidR="0052302A" w14:paraId="6E16501C"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40EB3ED" w14:textId="77777777" w:rsidR="0052302A" w:rsidRDefault="00C90038">
            <w:r>
              <w:rPr>
                <w:color w:val="333333"/>
                <w:sz w:val="20"/>
                <w:szCs w:val="20"/>
              </w:rPr>
              <w:t>AUTORISEE</w:t>
            </w:r>
          </w:p>
        </w:tc>
        <w:tc>
          <w:tcPr>
            <w:tcW w:w="3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3192D91" w14:textId="77777777" w:rsidR="0052302A" w:rsidRDefault="00C90038">
            <w:r>
              <w:rPr>
                <w:color w:val="333333"/>
                <w:sz w:val="20"/>
                <w:szCs w:val="20"/>
              </w:rPr>
              <w:t>L'administration a autorisé la soutenance.</w:t>
            </w:r>
          </w:p>
        </w:tc>
        <w:tc>
          <w:tcPr>
            <w:tcW w:w="3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7F5DC6F" w14:textId="77777777" w:rsidR="0052302A" w:rsidRDefault="00C90038">
            <w:r>
              <w:rPr>
                <w:color w:val="333333"/>
                <w:sz w:val="20"/>
                <w:szCs w:val="20"/>
              </w:rPr>
              <w:t>PLANIFIEE</w:t>
            </w:r>
          </w:p>
        </w:tc>
      </w:tr>
      <w:tr w:rsidR="0052302A" w14:paraId="2D609B6E"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0C2E71" w14:textId="77777777" w:rsidR="0052302A" w:rsidRDefault="00C90038">
            <w:r>
              <w:rPr>
                <w:color w:val="333333"/>
                <w:sz w:val="20"/>
                <w:szCs w:val="20"/>
              </w:rPr>
              <w:t>PLANIFIEE</w:t>
            </w:r>
          </w:p>
        </w:tc>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35E9107" w14:textId="77777777" w:rsidR="0052302A" w:rsidRDefault="00C90038">
            <w:r>
              <w:rPr>
                <w:color w:val="333333"/>
                <w:sz w:val="20"/>
                <w:szCs w:val="20"/>
              </w:rPr>
              <w:t>Date, heure et lieu de soutenance définis.</w:t>
            </w:r>
          </w:p>
        </w:tc>
        <w:tc>
          <w:tcPr>
            <w:tcW w:w="3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DEE6334" w14:textId="77777777" w:rsidR="0052302A" w:rsidRDefault="00C90038">
            <w:r>
              <w:rPr>
                <w:color w:val="333333"/>
                <w:sz w:val="20"/>
                <w:szCs w:val="20"/>
              </w:rPr>
              <w:t>SOUTENUE</w:t>
            </w:r>
          </w:p>
        </w:tc>
      </w:tr>
      <w:tr w:rsidR="0052302A" w14:paraId="4D3B31C3"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E37A71F" w14:textId="77777777" w:rsidR="0052302A" w:rsidRDefault="00C90038">
            <w:r>
              <w:rPr>
                <w:color w:val="333333"/>
                <w:sz w:val="20"/>
                <w:szCs w:val="20"/>
              </w:rPr>
              <w:t>SOUTENUE</w:t>
            </w:r>
          </w:p>
        </w:tc>
        <w:tc>
          <w:tcPr>
            <w:tcW w:w="36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8133A22" w14:textId="77777777" w:rsidR="0052302A" w:rsidRDefault="00C90038">
            <w:r>
              <w:rPr>
                <w:color w:val="333333"/>
                <w:sz w:val="20"/>
                <w:szCs w:val="20"/>
              </w:rPr>
              <w:t>Soutenance effectuée. PV disponible.</w:t>
            </w:r>
          </w:p>
        </w:tc>
        <w:tc>
          <w:tcPr>
            <w:tcW w:w="3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4AA1D84" w14:textId="77777777" w:rsidR="0052302A" w:rsidRDefault="00C90038">
            <w:r>
              <w:rPr>
                <w:color w:val="333333"/>
                <w:sz w:val="20"/>
                <w:szCs w:val="20"/>
              </w:rPr>
              <w:t>—</w:t>
            </w:r>
          </w:p>
        </w:tc>
      </w:tr>
    </w:tbl>
    <w:p w14:paraId="72F0D363" w14:textId="77777777" w:rsidR="0052302A" w:rsidRDefault="0052302A">
      <w:pPr>
        <w:spacing w:before="60" w:after="60"/>
      </w:pPr>
    </w:p>
    <w:p w14:paraId="1BEA7D18" w14:textId="77777777" w:rsidR="0052302A" w:rsidRDefault="00C90038">
      <w:r>
        <w:br w:type="page"/>
      </w:r>
    </w:p>
    <w:p w14:paraId="0DCDCC93" w14:textId="77777777" w:rsidR="0052302A" w:rsidRDefault="00C90038">
      <w:pPr>
        <w:pStyle w:val="Titre1"/>
        <w:shd w:val="clear" w:color="auto" w:fill="1A3A5C"/>
        <w:ind w:left="360"/>
      </w:pPr>
      <w:bookmarkStart w:id="25" w:name="_Toc230208834"/>
      <w:r>
        <w:lastRenderedPageBreak/>
        <w:t>Chapitre III : Étude technique</w:t>
      </w:r>
      <w:bookmarkEnd w:id="25"/>
    </w:p>
    <w:p w14:paraId="2B2DE87D" w14:textId="77777777" w:rsidR="0052302A" w:rsidRDefault="00C90038">
      <w:pPr>
        <w:pStyle w:val="Titre2"/>
        <w:pBdr>
          <w:bottom w:val="single" w:sz="4" w:space="1" w:color="2E75B6"/>
        </w:pBdr>
      </w:pPr>
      <w:bookmarkStart w:id="26" w:name="_Toc230208835"/>
      <w:r>
        <w:t>3.1 Architecture de l'application</w:t>
      </w:r>
      <w:bookmarkEnd w:id="26"/>
    </w:p>
    <w:p w14:paraId="1B3CC905" w14:textId="77777777" w:rsidR="0052302A" w:rsidRDefault="00C90038">
      <w:pPr>
        <w:spacing w:before="80" w:after="80"/>
        <w:jc w:val="both"/>
      </w:pPr>
      <w:r>
        <w:rPr>
          <w:color w:val="333333"/>
        </w:rPr>
        <w:t>L'application est développée selon une architecture monolithique modulaire en couches (N-Tier), avec une organisation claire des responsabilités. Bien que le cahier des charges initial préconisait une architecture micro-services, l'équipe de développement a opté pour une architecture monolithique modulaire dans un premier temps, pour les raisons suivantes :</w:t>
      </w:r>
    </w:p>
    <w:p w14:paraId="05F894D8" w14:textId="77777777" w:rsidR="0052302A" w:rsidRDefault="00C90038">
      <w:pPr>
        <w:pStyle w:val="Paragraphedeliste"/>
        <w:numPr>
          <w:ilvl w:val="0"/>
          <w:numId w:val="2"/>
        </w:numPr>
        <w:spacing w:before="60" w:after="60"/>
      </w:pPr>
      <w:r>
        <w:rPr>
          <w:color w:val="333333"/>
        </w:rPr>
        <w:t>Réduction de la complexité opérationnelle pour un projet académique à périmètre défini.</w:t>
      </w:r>
    </w:p>
    <w:p w14:paraId="2C72D5A5" w14:textId="77777777" w:rsidR="0052302A" w:rsidRDefault="00C90038">
      <w:pPr>
        <w:pStyle w:val="Paragraphedeliste"/>
        <w:numPr>
          <w:ilvl w:val="0"/>
          <w:numId w:val="2"/>
        </w:numPr>
        <w:spacing w:before="60" w:after="60"/>
      </w:pPr>
      <w:r>
        <w:rPr>
          <w:color w:val="333333"/>
        </w:rPr>
        <w:t>Facilité de déploiement et de démonstration.</w:t>
      </w:r>
    </w:p>
    <w:p w14:paraId="4C7AF71A" w14:textId="77777777" w:rsidR="0052302A" w:rsidRDefault="00C90038">
      <w:pPr>
        <w:pStyle w:val="Paragraphedeliste"/>
        <w:numPr>
          <w:ilvl w:val="0"/>
          <w:numId w:val="2"/>
        </w:numPr>
        <w:spacing w:before="60" w:after="60"/>
      </w:pPr>
      <w:r>
        <w:rPr>
          <w:color w:val="333333"/>
        </w:rPr>
        <w:t>Cohérence des transactions entre les modules fortement couplés.</w:t>
      </w:r>
    </w:p>
    <w:p w14:paraId="24668A52" w14:textId="77777777" w:rsidR="0052302A" w:rsidRDefault="00C90038">
      <w:pPr>
        <w:pStyle w:val="Paragraphedeliste"/>
        <w:numPr>
          <w:ilvl w:val="0"/>
          <w:numId w:val="2"/>
        </w:numPr>
        <w:spacing w:before="60" w:after="60"/>
      </w:pPr>
      <w:r>
        <w:rPr>
          <w:color w:val="333333"/>
        </w:rPr>
        <w:t>Possibilité d'évolution vers les micro-services dans une phase ultérieure.</w:t>
      </w:r>
    </w:p>
    <w:p w14:paraId="0CD53885" w14:textId="77777777" w:rsidR="0052302A" w:rsidRDefault="0052302A">
      <w:pPr>
        <w:spacing w:before="60" w:after="60"/>
      </w:pPr>
    </w:p>
    <w:p w14:paraId="6AE5F9CA" w14:textId="77777777" w:rsidR="0052302A" w:rsidRDefault="00C90038">
      <w:pPr>
        <w:spacing w:before="80" w:after="80"/>
        <w:jc w:val="both"/>
      </w:pPr>
      <w:r>
        <w:rPr>
          <w:color w:val="333333"/>
        </w:rPr>
        <w:t>L'architecture en couches adoptée est la suivante :</w:t>
      </w:r>
    </w:p>
    <w:p w14:paraId="13ACB26C"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460"/>
      </w:tblGrid>
      <w:tr w:rsidR="0052302A" w14:paraId="1147EA6C"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3458C69" w14:textId="77777777" w:rsidR="0052302A" w:rsidRDefault="00C90038">
            <w:pPr>
              <w:jc w:val="center"/>
            </w:pPr>
            <w:r>
              <w:rPr>
                <w:b/>
                <w:bCs/>
                <w:color w:val="FFFFFF"/>
                <w:sz w:val="20"/>
                <w:szCs w:val="20"/>
              </w:rPr>
              <w:t>Couche</w:t>
            </w:r>
          </w:p>
        </w:tc>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E28744E" w14:textId="77777777" w:rsidR="0052302A" w:rsidRDefault="00C90038">
            <w:pPr>
              <w:jc w:val="center"/>
            </w:pPr>
            <w:r>
              <w:rPr>
                <w:b/>
                <w:bCs/>
                <w:color w:val="FFFFFF"/>
                <w:sz w:val="20"/>
                <w:szCs w:val="20"/>
              </w:rPr>
              <w:t>Technologie</w:t>
            </w:r>
          </w:p>
        </w:tc>
        <w:tc>
          <w:tcPr>
            <w:tcW w:w="44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102BE35" w14:textId="77777777" w:rsidR="0052302A" w:rsidRDefault="00C90038">
            <w:pPr>
              <w:jc w:val="center"/>
            </w:pPr>
            <w:r>
              <w:rPr>
                <w:b/>
                <w:bCs/>
                <w:color w:val="FFFFFF"/>
                <w:sz w:val="20"/>
                <w:szCs w:val="20"/>
              </w:rPr>
              <w:t>Responsabilité</w:t>
            </w:r>
          </w:p>
        </w:tc>
      </w:tr>
      <w:tr w:rsidR="0052302A" w14:paraId="53BF564A"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F8EBC2" w14:textId="77777777" w:rsidR="0052302A" w:rsidRDefault="00C90038">
            <w:r>
              <w:rPr>
                <w:color w:val="333333"/>
                <w:sz w:val="20"/>
                <w:szCs w:val="20"/>
              </w:rPr>
              <w:t>Présentation (View)</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791FA1" w14:textId="77777777" w:rsidR="0052302A" w:rsidRDefault="00C90038">
            <w:r>
              <w:rPr>
                <w:color w:val="333333"/>
                <w:sz w:val="20"/>
                <w:szCs w:val="20"/>
              </w:rPr>
              <w:t>Thymeleaf + Bootstrap 5 + jQuery</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BF5F80" w14:textId="77777777" w:rsidR="0052302A" w:rsidRDefault="00C90038">
            <w:r>
              <w:rPr>
                <w:color w:val="333333"/>
                <w:sz w:val="20"/>
                <w:szCs w:val="20"/>
              </w:rPr>
              <w:t>Rendu des pages HTML côté serveur. Templates dynamiques avec données injectées par Spring MVC.</w:t>
            </w:r>
          </w:p>
        </w:tc>
      </w:tr>
      <w:tr w:rsidR="0052302A" w14:paraId="7A545058"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E5E35D6" w14:textId="77777777" w:rsidR="0052302A" w:rsidRDefault="00C90038">
            <w:r>
              <w:rPr>
                <w:color w:val="333333"/>
                <w:sz w:val="20"/>
                <w:szCs w:val="20"/>
              </w:rPr>
              <w:t>Contrôleur (Controller)</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F445498" w14:textId="77777777" w:rsidR="0052302A" w:rsidRDefault="00C90038">
            <w:r>
              <w:rPr>
                <w:color w:val="333333"/>
                <w:sz w:val="20"/>
                <w:szCs w:val="20"/>
              </w:rPr>
              <w:t>Spring MVC (@Controller, @RestController)</w:t>
            </w:r>
          </w:p>
        </w:tc>
        <w:tc>
          <w:tcPr>
            <w:tcW w:w="44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B6E1CD0" w14:textId="77777777" w:rsidR="0052302A" w:rsidRDefault="00C90038">
            <w:r>
              <w:rPr>
                <w:color w:val="333333"/>
                <w:sz w:val="20"/>
                <w:szCs w:val="20"/>
              </w:rPr>
              <w:t>Gestion des requêtes HTTP. Orchestration entre la vue et les services. Contrôle d'accès avec @PreAuthorize.</w:t>
            </w:r>
          </w:p>
        </w:tc>
      </w:tr>
      <w:tr w:rsidR="0052302A" w14:paraId="0712F214"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9B38AE" w14:textId="77777777" w:rsidR="0052302A" w:rsidRDefault="00C90038">
            <w:r>
              <w:rPr>
                <w:color w:val="333333"/>
                <w:sz w:val="20"/>
                <w:szCs w:val="20"/>
              </w:rPr>
              <w:t>Service (Business Logic)</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DA36AA" w14:textId="77777777" w:rsidR="0052302A" w:rsidRDefault="00C90038">
            <w:r>
              <w:rPr>
                <w:color w:val="333333"/>
                <w:sz w:val="20"/>
                <w:szCs w:val="20"/>
              </w:rPr>
              <w:t>Spring @Service</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6FEE39" w14:textId="77777777" w:rsidR="0052302A" w:rsidRDefault="00C90038">
            <w:r>
              <w:rPr>
                <w:color w:val="333333"/>
                <w:sz w:val="20"/>
                <w:szCs w:val="20"/>
              </w:rPr>
              <w:t>Implémentation des règles métier. Orchestration des opérations complexes multi-entités.</w:t>
            </w:r>
          </w:p>
        </w:tc>
      </w:tr>
      <w:tr w:rsidR="0052302A" w14:paraId="557218BB"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CDD95EB" w14:textId="77777777" w:rsidR="0052302A" w:rsidRDefault="00C90038">
            <w:r>
              <w:rPr>
                <w:color w:val="333333"/>
                <w:sz w:val="20"/>
                <w:szCs w:val="20"/>
              </w:rPr>
              <w:t>Repository (Data Access)</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BCD6276" w14:textId="77777777" w:rsidR="0052302A" w:rsidRDefault="00C90038">
            <w:r>
              <w:rPr>
                <w:color w:val="333333"/>
                <w:sz w:val="20"/>
                <w:szCs w:val="20"/>
              </w:rPr>
              <w:t>Spring Data JPA (@Repository)</w:t>
            </w:r>
          </w:p>
        </w:tc>
        <w:tc>
          <w:tcPr>
            <w:tcW w:w="44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1474013" w14:textId="77777777" w:rsidR="0052302A" w:rsidRDefault="00C90038">
            <w:r>
              <w:rPr>
                <w:color w:val="333333"/>
                <w:sz w:val="20"/>
                <w:szCs w:val="20"/>
              </w:rPr>
              <w:t>Accès aux données via des interfaces JPA. Requêtes JPQL personnalisées.</w:t>
            </w:r>
          </w:p>
        </w:tc>
      </w:tr>
      <w:tr w:rsidR="0052302A" w14:paraId="68E9164D"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2B9348" w14:textId="77777777" w:rsidR="0052302A" w:rsidRDefault="00C90038">
            <w:r>
              <w:rPr>
                <w:color w:val="333333"/>
                <w:sz w:val="20"/>
                <w:szCs w:val="20"/>
              </w:rPr>
              <w:t>Modèle (Entity)</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BDE05C" w14:textId="77777777" w:rsidR="0052302A" w:rsidRDefault="00C90038">
            <w:r>
              <w:rPr>
                <w:color w:val="333333"/>
                <w:sz w:val="20"/>
                <w:szCs w:val="20"/>
              </w:rPr>
              <w:t>JPA/Hibernate (@Entity)</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5513E5" w14:textId="77777777" w:rsidR="0052302A" w:rsidRDefault="00C90038">
            <w:r>
              <w:rPr>
                <w:color w:val="333333"/>
                <w:sz w:val="20"/>
                <w:szCs w:val="20"/>
              </w:rPr>
              <w:t>Représentation des entités du domaine. Mapping objet-relationnel vers la base H2/MySQL.</w:t>
            </w:r>
          </w:p>
        </w:tc>
      </w:tr>
    </w:tbl>
    <w:p w14:paraId="51096735" w14:textId="77777777" w:rsidR="0052302A" w:rsidRDefault="0052302A">
      <w:pPr>
        <w:spacing w:before="60" w:after="60"/>
      </w:pPr>
    </w:p>
    <w:p w14:paraId="70C930EC" w14:textId="77777777" w:rsidR="0052302A" w:rsidRDefault="00C90038">
      <w:pPr>
        <w:pStyle w:val="Titre2"/>
        <w:pBdr>
          <w:bottom w:val="single" w:sz="4" w:space="1" w:color="2E75B6"/>
        </w:pBdr>
      </w:pPr>
      <w:bookmarkStart w:id="27" w:name="_Toc230208836"/>
      <w:r>
        <w:t>3.2 Technologies et framework utilisés</w:t>
      </w:r>
      <w:bookmarkEnd w:id="27"/>
    </w:p>
    <w:p w14:paraId="7166B150" w14:textId="77777777" w:rsidR="0052302A" w:rsidRDefault="00C90038">
      <w:pPr>
        <w:pStyle w:val="Titre3"/>
      </w:pPr>
      <w:bookmarkStart w:id="28" w:name="_Toc230208837"/>
      <w:r>
        <w:t>3.2.1 Backend</w:t>
      </w:r>
      <w:bookmarkEnd w:id="28"/>
    </w:p>
    <w:p w14:paraId="0BAD3357" w14:textId="77777777" w:rsidR="0052302A" w:rsidRDefault="00C90038">
      <w:pPr>
        <w:spacing w:before="80" w:after="80"/>
        <w:jc w:val="both"/>
      </w:pPr>
      <w:r>
        <w:rPr>
          <w:color w:val="333333"/>
        </w:rPr>
        <w:t>Le backend est développé avec l'écosystème Spring, qui constitue le standard de facto pour les applications Java d'entreprise :</w:t>
      </w:r>
    </w:p>
    <w:p w14:paraId="0E974C07"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560"/>
      </w:tblGrid>
      <w:tr w:rsidR="0052302A" w14:paraId="29F083F5"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D4C5D97" w14:textId="77777777" w:rsidR="0052302A" w:rsidRDefault="00C90038">
            <w:pPr>
              <w:jc w:val="center"/>
            </w:pPr>
            <w:r>
              <w:rPr>
                <w:b/>
                <w:bCs/>
                <w:color w:val="FFFFFF"/>
                <w:sz w:val="20"/>
                <w:szCs w:val="20"/>
              </w:rPr>
              <w:t>Technologie</w:t>
            </w:r>
          </w:p>
        </w:tc>
        <w:tc>
          <w:tcPr>
            <w:tcW w:w="14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5AF5AC5" w14:textId="77777777" w:rsidR="0052302A" w:rsidRDefault="00C90038">
            <w:pPr>
              <w:jc w:val="center"/>
            </w:pPr>
            <w:r>
              <w:rPr>
                <w:b/>
                <w:bCs/>
                <w:color w:val="FFFFFF"/>
                <w:sz w:val="20"/>
                <w:szCs w:val="20"/>
              </w:rPr>
              <w:t>Version</w:t>
            </w:r>
          </w:p>
        </w:tc>
        <w:tc>
          <w:tcPr>
            <w:tcW w:w="55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33A2D81" w14:textId="77777777" w:rsidR="0052302A" w:rsidRDefault="00C90038">
            <w:pPr>
              <w:jc w:val="center"/>
            </w:pPr>
            <w:r>
              <w:rPr>
                <w:b/>
                <w:bCs/>
                <w:color w:val="FFFFFF"/>
                <w:sz w:val="20"/>
                <w:szCs w:val="20"/>
              </w:rPr>
              <w:t>Utilisation</w:t>
            </w:r>
          </w:p>
        </w:tc>
      </w:tr>
      <w:tr w:rsidR="0052302A" w14:paraId="09627434"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031C88" w14:textId="77777777" w:rsidR="0052302A" w:rsidRDefault="00C90038">
            <w:r>
              <w:rPr>
                <w:color w:val="333333"/>
                <w:sz w:val="20"/>
                <w:szCs w:val="20"/>
              </w:rPr>
              <w:t>Java</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6A4EAC" w14:textId="77777777" w:rsidR="0052302A" w:rsidRDefault="00C90038">
            <w:r>
              <w:rPr>
                <w:color w:val="333333"/>
                <w:sz w:val="20"/>
                <w:szCs w:val="20"/>
              </w:rPr>
              <w:t>17 (LTS)</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58D7FA" w14:textId="77777777" w:rsidR="0052302A" w:rsidRDefault="00C90038">
            <w:r>
              <w:rPr>
                <w:color w:val="333333"/>
                <w:sz w:val="20"/>
                <w:szCs w:val="20"/>
              </w:rPr>
              <w:t>Langage de programmation principal. Version LTS garantissant stabilité et support long terme.</w:t>
            </w:r>
          </w:p>
        </w:tc>
      </w:tr>
      <w:tr w:rsidR="0052302A" w14:paraId="783F1ABC"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110B553" w14:textId="77777777" w:rsidR="0052302A" w:rsidRDefault="00C90038">
            <w:r>
              <w:rPr>
                <w:color w:val="333333"/>
                <w:sz w:val="20"/>
                <w:szCs w:val="20"/>
              </w:rPr>
              <w:t>Spring Boot</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909011B" w14:textId="77777777" w:rsidR="0052302A" w:rsidRDefault="00C90038">
            <w:r>
              <w:rPr>
                <w:color w:val="333333"/>
                <w:sz w:val="20"/>
                <w:szCs w:val="20"/>
              </w:rPr>
              <w:t>3.5.13</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97C1505" w14:textId="77777777" w:rsidR="0052302A" w:rsidRDefault="00C90038">
            <w:r>
              <w:rPr>
                <w:color w:val="333333"/>
                <w:sz w:val="20"/>
                <w:szCs w:val="20"/>
              </w:rPr>
              <w:t>Framework principal. Autoconfiguration, gestion des dépendances, serveur embarqué Tomcat.</w:t>
            </w:r>
          </w:p>
        </w:tc>
      </w:tr>
      <w:tr w:rsidR="0052302A" w14:paraId="1DE666D0"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F187CC" w14:textId="77777777" w:rsidR="0052302A" w:rsidRDefault="00C90038">
            <w:r>
              <w:rPr>
                <w:color w:val="333333"/>
                <w:sz w:val="20"/>
                <w:szCs w:val="20"/>
              </w:rPr>
              <w:t>Spring Security</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F36D5B" w14:textId="77777777" w:rsidR="0052302A" w:rsidRDefault="00C90038">
            <w:r>
              <w:rPr>
                <w:color w:val="333333"/>
                <w:sz w:val="20"/>
                <w:szCs w:val="20"/>
              </w:rPr>
              <w:t>6.x</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B72A81" w14:textId="77777777" w:rsidR="0052302A" w:rsidRDefault="00C90038">
            <w:r>
              <w:rPr>
                <w:color w:val="333333"/>
                <w:sz w:val="20"/>
                <w:szCs w:val="20"/>
              </w:rPr>
              <w:t>Authentification par formulaire, autorisation RBAC, encodage BCrypt des mots de passe.</w:t>
            </w:r>
          </w:p>
        </w:tc>
      </w:tr>
      <w:tr w:rsidR="0052302A" w14:paraId="265FB0F2"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B030C23" w14:textId="77777777" w:rsidR="0052302A" w:rsidRDefault="00C90038">
            <w:r>
              <w:rPr>
                <w:color w:val="333333"/>
                <w:sz w:val="20"/>
                <w:szCs w:val="20"/>
              </w:rPr>
              <w:t>Spring Data JPA</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EF554A3" w14:textId="77777777" w:rsidR="0052302A" w:rsidRDefault="00C90038">
            <w:r>
              <w:rPr>
                <w:color w:val="333333"/>
                <w:sz w:val="20"/>
                <w:szCs w:val="20"/>
              </w:rPr>
              <w:t>3.x</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4BCB45B" w14:textId="77777777" w:rsidR="0052302A" w:rsidRDefault="00C90038">
            <w:r>
              <w:rPr>
                <w:color w:val="333333"/>
                <w:sz w:val="20"/>
                <w:szCs w:val="20"/>
              </w:rPr>
              <w:t>Couche d'accès aux données. Abstraction Hibernate, génération automatique des requêtes.</w:t>
            </w:r>
          </w:p>
        </w:tc>
      </w:tr>
      <w:tr w:rsidR="0052302A" w14:paraId="15BD0851"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13FBFF" w14:textId="77777777" w:rsidR="0052302A" w:rsidRDefault="00C90038">
            <w:r>
              <w:rPr>
                <w:color w:val="333333"/>
                <w:sz w:val="20"/>
                <w:szCs w:val="20"/>
              </w:rPr>
              <w:lastRenderedPageBreak/>
              <w:t>Spring MVC</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B7356F" w14:textId="77777777" w:rsidR="0052302A" w:rsidRDefault="00C90038">
            <w:r>
              <w:rPr>
                <w:color w:val="333333"/>
                <w:sz w:val="20"/>
                <w:szCs w:val="20"/>
              </w:rPr>
              <w:t>6.x</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489CE52" w14:textId="77777777" w:rsidR="0052302A" w:rsidRDefault="00C90038">
            <w:r>
              <w:rPr>
                <w:color w:val="333333"/>
                <w:sz w:val="20"/>
                <w:szCs w:val="20"/>
              </w:rPr>
              <w:t>Framework web. Contrôleurs, mapping des routes, gestion des formulaires.</w:t>
            </w:r>
          </w:p>
        </w:tc>
      </w:tr>
      <w:tr w:rsidR="0052302A" w14:paraId="17D0C677"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FF4CDD1" w14:textId="77777777" w:rsidR="0052302A" w:rsidRDefault="00C90038">
            <w:r>
              <w:rPr>
                <w:color w:val="333333"/>
                <w:sz w:val="20"/>
                <w:szCs w:val="20"/>
              </w:rPr>
              <w:t>Thymeleaf</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D887BDB" w14:textId="77777777" w:rsidR="0052302A" w:rsidRDefault="00C90038">
            <w:r>
              <w:rPr>
                <w:color w:val="333333"/>
                <w:sz w:val="20"/>
                <w:szCs w:val="20"/>
              </w:rPr>
              <w:t>3.x</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8044B7D" w14:textId="77777777" w:rsidR="0052302A" w:rsidRDefault="00C90038">
            <w:r>
              <w:rPr>
                <w:color w:val="333333"/>
                <w:sz w:val="20"/>
                <w:szCs w:val="20"/>
              </w:rPr>
              <w:t>Moteur de templates HTML côté serveur. Intégration native avec Spring Security.</w:t>
            </w:r>
          </w:p>
        </w:tc>
      </w:tr>
      <w:tr w:rsidR="0052302A" w14:paraId="7B9C8B0D"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5A84B8" w14:textId="77777777" w:rsidR="0052302A" w:rsidRDefault="00C90038">
            <w:r>
              <w:rPr>
                <w:color w:val="333333"/>
                <w:sz w:val="20"/>
                <w:szCs w:val="20"/>
              </w:rPr>
              <w:t>Lombok</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A2573F" w14:textId="77777777" w:rsidR="0052302A" w:rsidRDefault="00C90038">
            <w:r>
              <w:rPr>
                <w:color w:val="333333"/>
                <w:sz w:val="20"/>
                <w:szCs w:val="20"/>
              </w:rPr>
              <w:t>1.18.44</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F9BB8C" w14:textId="77777777" w:rsidR="0052302A" w:rsidRDefault="00C90038">
            <w:r>
              <w:rPr>
                <w:color w:val="333333"/>
                <w:sz w:val="20"/>
                <w:szCs w:val="20"/>
              </w:rPr>
              <w:t>Réduction du code boilerplate : @Getter, @Setter, @Builder, @RequiredArgsConstructor.</w:t>
            </w:r>
          </w:p>
        </w:tc>
      </w:tr>
      <w:tr w:rsidR="0052302A" w14:paraId="7F7DE9CD"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F8F5D78" w14:textId="77777777" w:rsidR="0052302A" w:rsidRDefault="00C90038">
            <w:r>
              <w:rPr>
                <w:color w:val="333333"/>
                <w:sz w:val="20"/>
                <w:szCs w:val="20"/>
              </w:rPr>
              <w:t>H2 Database</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A01A639" w14:textId="77777777" w:rsidR="0052302A" w:rsidRDefault="00C90038">
            <w:r>
              <w:rPr>
                <w:color w:val="333333"/>
                <w:sz w:val="20"/>
                <w:szCs w:val="20"/>
              </w:rPr>
              <w:t>Runtime</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C52CC8C" w14:textId="77777777" w:rsidR="0052302A" w:rsidRDefault="00C90038">
            <w:r>
              <w:rPr>
                <w:color w:val="333333"/>
                <w:sz w:val="20"/>
                <w:szCs w:val="20"/>
              </w:rPr>
              <w:t>Base de données embarquée pour le développement et les tests. Console H2 accessible.</w:t>
            </w:r>
          </w:p>
        </w:tc>
      </w:tr>
    </w:tbl>
    <w:p w14:paraId="1C7F609A" w14:textId="77777777" w:rsidR="0052302A" w:rsidRDefault="0052302A">
      <w:pPr>
        <w:spacing w:before="60" w:after="60"/>
      </w:pPr>
    </w:p>
    <w:p w14:paraId="5DA9A2A0" w14:textId="77777777" w:rsidR="0052302A" w:rsidRDefault="00C90038">
      <w:pPr>
        <w:pStyle w:val="Titre3"/>
      </w:pPr>
      <w:bookmarkStart w:id="29" w:name="_Toc230208838"/>
      <w:r>
        <w:t>3.2.2 Frontend</w:t>
      </w:r>
      <w:bookmarkEnd w:id="29"/>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560"/>
      </w:tblGrid>
      <w:tr w:rsidR="0052302A" w14:paraId="757C9A40"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FD0B42F" w14:textId="77777777" w:rsidR="0052302A" w:rsidRDefault="00C90038">
            <w:pPr>
              <w:jc w:val="center"/>
            </w:pPr>
            <w:r>
              <w:rPr>
                <w:b/>
                <w:bCs/>
                <w:color w:val="FFFFFF"/>
                <w:sz w:val="20"/>
                <w:szCs w:val="20"/>
              </w:rPr>
              <w:t>Technologie</w:t>
            </w:r>
          </w:p>
        </w:tc>
        <w:tc>
          <w:tcPr>
            <w:tcW w:w="14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49D43AC" w14:textId="77777777" w:rsidR="0052302A" w:rsidRDefault="00C90038">
            <w:pPr>
              <w:jc w:val="center"/>
            </w:pPr>
            <w:r>
              <w:rPr>
                <w:b/>
                <w:bCs/>
                <w:color w:val="FFFFFF"/>
                <w:sz w:val="20"/>
                <w:szCs w:val="20"/>
              </w:rPr>
              <w:t>Version</w:t>
            </w:r>
          </w:p>
        </w:tc>
        <w:tc>
          <w:tcPr>
            <w:tcW w:w="55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039D3BB" w14:textId="77777777" w:rsidR="0052302A" w:rsidRDefault="00C90038">
            <w:pPr>
              <w:jc w:val="center"/>
            </w:pPr>
            <w:r>
              <w:rPr>
                <w:b/>
                <w:bCs/>
                <w:color w:val="FFFFFF"/>
                <w:sz w:val="20"/>
                <w:szCs w:val="20"/>
              </w:rPr>
              <w:t>Utilisation</w:t>
            </w:r>
          </w:p>
        </w:tc>
      </w:tr>
      <w:tr w:rsidR="0052302A" w14:paraId="1DE57688"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368A0D" w14:textId="77777777" w:rsidR="0052302A" w:rsidRDefault="00C90038">
            <w:r>
              <w:rPr>
                <w:color w:val="333333"/>
                <w:sz w:val="20"/>
                <w:szCs w:val="20"/>
              </w:rPr>
              <w:t>HTML5 / CSS3</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5AF7DA" w14:textId="77777777" w:rsidR="0052302A" w:rsidRDefault="00C90038">
            <w:r>
              <w:rPr>
                <w:color w:val="333333"/>
                <w:sz w:val="20"/>
                <w:szCs w:val="20"/>
              </w:rPr>
              <w:t>—</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FE34BF4" w14:textId="77777777" w:rsidR="0052302A" w:rsidRDefault="00C90038">
            <w:r>
              <w:rPr>
                <w:color w:val="333333"/>
                <w:sz w:val="20"/>
                <w:szCs w:val="20"/>
              </w:rPr>
              <w:t>Structure et style des pages. Formulaires, tableaux, composants UI.</w:t>
            </w:r>
          </w:p>
        </w:tc>
      </w:tr>
      <w:tr w:rsidR="0052302A" w14:paraId="49A81633"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700FD4D" w14:textId="77777777" w:rsidR="0052302A" w:rsidRDefault="00C90038">
            <w:r>
              <w:rPr>
                <w:color w:val="333333"/>
                <w:sz w:val="20"/>
                <w:szCs w:val="20"/>
              </w:rPr>
              <w:t>Bootstrap</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C0227CC" w14:textId="77777777" w:rsidR="0052302A" w:rsidRDefault="00C90038">
            <w:r>
              <w:rPr>
                <w:color w:val="333333"/>
                <w:sz w:val="20"/>
                <w:szCs w:val="20"/>
              </w:rPr>
              <w:t>5.x</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9BD9920" w14:textId="77777777" w:rsidR="0052302A" w:rsidRDefault="00C90038">
            <w:r>
              <w:rPr>
                <w:color w:val="333333"/>
                <w:sz w:val="20"/>
                <w:szCs w:val="20"/>
              </w:rPr>
              <w:t>Framework CSS responsive. Grille, composants (modals, alerts, badges, cards).</w:t>
            </w:r>
          </w:p>
        </w:tc>
      </w:tr>
      <w:tr w:rsidR="0052302A" w14:paraId="1C7ABC42"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68777F" w14:textId="77777777" w:rsidR="0052302A" w:rsidRDefault="00C90038">
            <w:r>
              <w:rPr>
                <w:color w:val="333333"/>
                <w:sz w:val="20"/>
                <w:szCs w:val="20"/>
              </w:rPr>
              <w:t>jQuery</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BD1C3A" w14:textId="77777777" w:rsidR="0052302A" w:rsidRDefault="00C90038">
            <w:r>
              <w:rPr>
                <w:color w:val="333333"/>
                <w:sz w:val="20"/>
                <w:szCs w:val="20"/>
              </w:rPr>
              <w:t>3.x</w:t>
            </w:r>
          </w:p>
        </w:tc>
        <w:tc>
          <w:tcPr>
            <w:tcW w:w="5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F0B5C9" w14:textId="77777777" w:rsidR="0052302A" w:rsidRDefault="00C90038">
            <w:r>
              <w:rPr>
                <w:color w:val="333333"/>
                <w:sz w:val="20"/>
                <w:szCs w:val="20"/>
              </w:rPr>
              <w:t>Manipulation DOM, gestion des événements, appels AJAX pour les API REST.</w:t>
            </w:r>
          </w:p>
        </w:tc>
      </w:tr>
      <w:tr w:rsidR="0052302A" w:rsidRPr="00BC5FEE" w14:paraId="5EE87B1D"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B94FA75" w14:textId="77777777" w:rsidR="0052302A" w:rsidRDefault="00C90038">
            <w:r>
              <w:rPr>
                <w:color w:val="333333"/>
                <w:sz w:val="20"/>
                <w:szCs w:val="20"/>
              </w:rPr>
              <w:t>Thymeleaf</w:t>
            </w:r>
          </w:p>
        </w:tc>
        <w:tc>
          <w:tcPr>
            <w:tcW w:w="14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D59231D" w14:textId="77777777" w:rsidR="0052302A" w:rsidRDefault="00C90038">
            <w:r>
              <w:rPr>
                <w:color w:val="333333"/>
                <w:sz w:val="20"/>
                <w:szCs w:val="20"/>
              </w:rPr>
              <w:t>3.x</w:t>
            </w:r>
          </w:p>
        </w:tc>
        <w:tc>
          <w:tcPr>
            <w:tcW w:w="55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FA4C363" w14:textId="77777777" w:rsidR="0052302A" w:rsidRPr="0093692A" w:rsidRDefault="00C90038">
            <w:pPr>
              <w:rPr>
                <w:lang w:val="en-US"/>
              </w:rPr>
            </w:pPr>
            <w:r>
              <w:rPr>
                <w:color w:val="333333"/>
                <w:sz w:val="20"/>
                <w:szCs w:val="20"/>
              </w:rPr>
              <w:t xml:space="preserve">Moteur de rendu côté serveur. </w:t>
            </w:r>
            <w:r>
              <w:rPr>
                <w:color w:val="333333"/>
                <w:sz w:val="20"/>
                <w:szCs w:val="20"/>
                <w:lang w:val="en-US"/>
              </w:rPr>
              <w:t>Expressions th:text, th:each, th:if, th:action.</w:t>
            </w:r>
          </w:p>
        </w:tc>
      </w:tr>
    </w:tbl>
    <w:p w14:paraId="17C7F2AF" w14:textId="77777777" w:rsidR="0052302A" w:rsidRPr="0093692A" w:rsidRDefault="0052302A">
      <w:pPr>
        <w:spacing w:before="60" w:after="60"/>
        <w:rPr>
          <w:lang w:val="en-US"/>
        </w:rPr>
      </w:pPr>
    </w:p>
    <w:p w14:paraId="6CB5F3AC" w14:textId="77777777" w:rsidR="0052302A" w:rsidRDefault="00C90038">
      <w:pPr>
        <w:pStyle w:val="Titre3"/>
      </w:pPr>
      <w:bookmarkStart w:id="30" w:name="_Toc230208839"/>
      <w:r>
        <w:t>3.2.3 Outils et environnement</w:t>
      </w:r>
      <w:bookmarkEnd w:id="30"/>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60"/>
      </w:tblGrid>
      <w:tr w:rsidR="0052302A" w14:paraId="4D53444F" w14:textId="77777777">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B51EDFF" w14:textId="77777777" w:rsidR="0052302A" w:rsidRDefault="00C90038">
            <w:pPr>
              <w:jc w:val="center"/>
            </w:pPr>
            <w:r>
              <w:rPr>
                <w:b/>
                <w:bCs/>
                <w:color w:val="FFFFFF"/>
                <w:sz w:val="20"/>
                <w:szCs w:val="20"/>
              </w:rPr>
              <w:t>Outil</w:t>
            </w:r>
          </w:p>
        </w:tc>
        <w:tc>
          <w:tcPr>
            <w:tcW w:w="66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1240151" w14:textId="77777777" w:rsidR="0052302A" w:rsidRDefault="00C90038">
            <w:pPr>
              <w:jc w:val="center"/>
            </w:pPr>
            <w:r>
              <w:rPr>
                <w:b/>
                <w:bCs/>
                <w:color w:val="FFFFFF"/>
                <w:sz w:val="20"/>
                <w:szCs w:val="20"/>
              </w:rPr>
              <w:t>Utilisation</w:t>
            </w:r>
          </w:p>
        </w:tc>
      </w:tr>
      <w:tr w:rsidR="0052302A" w14:paraId="47075385"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707A45" w14:textId="77777777" w:rsidR="0052302A" w:rsidRDefault="00C90038">
            <w:r>
              <w:rPr>
                <w:color w:val="333333"/>
                <w:sz w:val="20"/>
                <w:szCs w:val="20"/>
              </w:rPr>
              <w:t>IntelliJ IDEA Ultimate</w:t>
            </w:r>
          </w:p>
        </w:tc>
        <w:tc>
          <w:tcPr>
            <w:tcW w:w="6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0F6E4E" w14:textId="77777777" w:rsidR="0052302A" w:rsidRDefault="00C90038">
            <w:r>
              <w:rPr>
                <w:color w:val="333333"/>
                <w:sz w:val="20"/>
                <w:szCs w:val="20"/>
              </w:rPr>
              <w:t>IDE principal de développement. Débogage, refactoring, support Spring Boot intégré.</w:t>
            </w:r>
          </w:p>
        </w:tc>
      </w:tr>
      <w:tr w:rsidR="0052302A" w14:paraId="28E22BB5"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F1BDD18" w14:textId="77777777" w:rsidR="0052302A" w:rsidRDefault="00C90038">
            <w:r>
              <w:rPr>
                <w:color w:val="333333"/>
                <w:sz w:val="20"/>
                <w:szCs w:val="20"/>
              </w:rPr>
              <w:t>Maven</w:t>
            </w:r>
          </w:p>
        </w:tc>
        <w:tc>
          <w:tcPr>
            <w:tcW w:w="6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AFDE25E" w14:textId="77777777" w:rsidR="0052302A" w:rsidRDefault="00C90038">
            <w:r>
              <w:rPr>
                <w:color w:val="333333"/>
                <w:sz w:val="20"/>
                <w:szCs w:val="20"/>
              </w:rPr>
              <w:t>Gestionnaire de dépendances et outil de build. Fichier pom.xml centralisé.</w:t>
            </w:r>
          </w:p>
        </w:tc>
      </w:tr>
      <w:tr w:rsidR="0052302A" w14:paraId="0C577AAE"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B38677" w14:textId="77777777" w:rsidR="0052302A" w:rsidRDefault="00C90038">
            <w:r>
              <w:rPr>
                <w:color w:val="333333"/>
                <w:sz w:val="20"/>
                <w:szCs w:val="20"/>
              </w:rPr>
              <w:t>Git / GitHub</w:t>
            </w:r>
          </w:p>
        </w:tc>
        <w:tc>
          <w:tcPr>
            <w:tcW w:w="6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3A3031" w14:textId="77777777" w:rsidR="0052302A" w:rsidRDefault="00C90038">
            <w:r>
              <w:rPr>
                <w:color w:val="333333"/>
                <w:sz w:val="20"/>
                <w:szCs w:val="20"/>
              </w:rPr>
              <w:t>Gestion de version du code source. Branches feature, commits conventionnels.</w:t>
            </w:r>
          </w:p>
        </w:tc>
      </w:tr>
      <w:tr w:rsidR="0052302A" w14:paraId="41549A5D"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30A2581" w14:textId="77777777" w:rsidR="0052302A" w:rsidRDefault="00C90038">
            <w:r>
              <w:rPr>
                <w:color w:val="333333"/>
                <w:sz w:val="20"/>
                <w:szCs w:val="20"/>
              </w:rPr>
              <w:t>Docker</w:t>
            </w:r>
          </w:p>
        </w:tc>
        <w:tc>
          <w:tcPr>
            <w:tcW w:w="6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74D7380" w14:textId="77777777" w:rsidR="0052302A" w:rsidRDefault="00C90038">
            <w:r>
              <w:rPr>
                <w:color w:val="333333"/>
                <w:sz w:val="20"/>
                <w:szCs w:val="20"/>
              </w:rPr>
              <w:t>Containerisation de l'application pour le déploiement. Dockerfile et docker-compose.yml.</w:t>
            </w:r>
          </w:p>
        </w:tc>
      </w:tr>
      <w:tr w:rsidR="0052302A" w14:paraId="3BC4C0F2"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B2C9B5" w14:textId="77777777" w:rsidR="0052302A" w:rsidRDefault="00C90038">
            <w:r>
              <w:rPr>
                <w:color w:val="333333"/>
                <w:sz w:val="20"/>
                <w:szCs w:val="20"/>
              </w:rPr>
              <w:t>Postman</w:t>
            </w:r>
          </w:p>
        </w:tc>
        <w:tc>
          <w:tcPr>
            <w:tcW w:w="6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F1227D" w14:textId="77777777" w:rsidR="0052302A" w:rsidRDefault="00C90038">
            <w:r>
              <w:rPr>
                <w:color w:val="333333"/>
                <w:sz w:val="20"/>
                <w:szCs w:val="20"/>
              </w:rPr>
              <w:t>Test des API REST exposées par les ApiControllers.</w:t>
            </w:r>
          </w:p>
        </w:tc>
      </w:tr>
    </w:tbl>
    <w:p w14:paraId="062ACBD9" w14:textId="77777777" w:rsidR="0052302A" w:rsidRDefault="0052302A">
      <w:pPr>
        <w:spacing w:before="60" w:after="60"/>
      </w:pPr>
    </w:p>
    <w:p w14:paraId="32DB05B2" w14:textId="77777777" w:rsidR="0052302A" w:rsidRDefault="00C90038">
      <w:pPr>
        <w:pStyle w:val="Titre2"/>
        <w:pBdr>
          <w:bottom w:val="single" w:sz="4" w:space="1" w:color="2E75B6"/>
        </w:pBdr>
      </w:pPr>
      <w:bookmarkStart w:id="31" w:name="_Toc230208840"/>
      <w:r>
        <w:t>3.3 Structure du projet</w:t>
      </w:r>
      <w:bookmarkEnd w:id="31"/>
    </w:p>
    <w:p w14:paraId="17764A8B" w14:textId="77777777" w:rsidR="0052302A" w:rsidRDefault="00C90038">
      <w:pPr>
        <w:spacing w:before="80" w:after="80"/>
        <w:jc w:val="both"/>
      </w:pPr>
      <w:r>
        <w:rPr>
          <w:color w:val="333333"/>
        </w:rPr>
        <w:t>Le projet suit la structure standard Maven / Spring Boot, organisée en packages fonctionnels :</w:t>
      </w:r>
    </w:p>
    <w:p w14:paraId="301677E9"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4"/>
        <w:gridCol w:w="5106"/>
      </w:tblGrid>
      <w:tr w:rsidR="0052302A" w14:paraId="33151B2E" w14:textId="77777777">
        <w:trPr>
          <w:tblHeader/>
        </w:trPr>
        <w:tc>
          <w:tcPr>
            <w:tcW w:w="3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902EF12" w14:textId="77777777" w:rsidR="0052302A" w:rsidRDefault="00C90038">
            <w:pPr>
              <w:jc w:val="center"/>
            </w:pPr>
            <w:r>
              <w:rPr>
                <w:b/>
                <w:bCs/>
                <w:color w:val="FFFFFF"/>
                <w:sz w:val="20"/>
                <w:szCs w:val="20"/>
              </w:rPr>
              <w:t>Package / Dossier</w:t>
            </w:r>
          </w:p>
        </w:tc>
        <w:tc>
          <w:tcPr>
            <w:tcW w:w="59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09A860B" w14:textId="77777777" w:rsidR="0052302A" w:rsidRDefault="00C90038">
            <w:pPr>
              <w:jc w:val="center"/>
            </w:pPr>
            <w:r>
              <w:rPr>
                <w:b/>
                <w:bCs/>
                <w:color w:val="FFFFFF"/>
                <w:sz w:val="20"/>
                <w:szCs w:val="20"/>
              </w:rPr>
              <w:t>Contenu</w:t>
            </w:r>
          </w:p>
        </w:tc>
      </w:tr>
      <w:tr w:rsidR="0052302A" w14:paraId="7B8E4E4A"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C07C9E" w14:textId="77777777" w:rsidR="0052302A" w:rsidRDefault="00C90038">
            <w:r>
              <w:rPr>
                <w:color w:val="333333"/>
                <w:sz w:val="20"/>
                <w:szCs w:val="20"/>
              </w:rPr>
              <w:t>com.devbuild.Portail_de_suivi_du_doctorat</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798920" w14:textId="77777777" w:rsidR="0052302A" w:rsidRDefault="00C90038">
            <w:r>
              <w:rPr>
                <w:color w:val="333333"/>
                <w:sz w:val="20"/>
                <w:szCs w:val="20"/>
              </w:rPr>
              <w:t>Package racine de l'application.</w:t>
            </w:r>
          </w:p>
        </w:tc>
      </w:tr>
      <w:tr w:rsidR="0052302A" w:rsidRPr="00BC5FEE" w14:paraId="7F273B6C" w14:textId="77777777">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D5E5988" w14:textId="77777777" w:rsidR="0052302A" w:rsidRDefault="00C90038">
            <w:r>
              <w:rPr>
                <w:color w:val="333333"/>
                <w:sz w:val="20"/>
                <w:szCs w:val="20"/>
              </w:rPr>
              <w:t>.config</w:t>
            </w:r>
          </w:p>
        </w:tc>
        <w:tc>
          <w:tcPr>
            <w:tcW w:w="5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79D7891" w14:textId="77777777" w:rsidR="0052302A" w:rsidRPr="0093692A" w:rsidRDefault="00C90038">
            <w:pPr>
              <w:rPr>
                <w:lang w:val="en-US"/>
              </w:rPr>
            </w:pPr>
            <w:r>
              <w:rPr>
                <w:color w:val="333333"/>
                <w:sz w:val="20"/>
                <w:szCs w:val="20"/>
                <w:lang w:val="en-US"/>
              </w:rPr>
              <w:t>Classes de configuration : SecurityConfig, GlobalModelAdvice, CustomAuthSuccessHandler.</w:t>
            </w:r>
          </w:p>
        </w:tc>
      </w:tr>
      <w:tr w:rsidR="0052302A" w14:paraId="5DD97266"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1F9BE4" w14:textId="77777777" w:rsidR="0052302A" w:rsidRDefault="00C90038">
            <w:r>
              <w:rPr>
                <w:color w:val="333333"/>
                <w:sz w:val="20"/>
                <w:szCs w:val="20"/>
              </w:rPr>
              <w:lastRenderedPageBreak/>
              <w:t>.Controller.thymleaf</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AC44D5" w14:textId="77777777" w:rsidR="0052302A" w:rsidRDefault="00C90038">
            <w:r>
              <w:rPr>
                <w:color w:val="333333"/>
                <w:sz w:val="20"/>
                <w:szCs w:val="20"/>
              </w:rPr>
              <w:t>Contrôleurs Spring MVC pour le rendu des vues Thymeleaf (Inscriptioncontroller, Soutenancecontroller, etc.).</w:t>
            </w:r>
          </w:p>
        </w:tc>
      </w:tr>
      <w:tr w:rsidR="0052302A" w14:paraId="6F27D764" w14:textId="77777777">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A0696C8" w14:textId="77777777" w:rsidR="0052302A" w:rsidRDefault="00C90038">
            <w:r>
              <w:rPr>
                <w:color w:val="333333"/>
                <w:sz w:val="20"/>
                <w:szCs w:val="20"/>
              </w:rPr>
              <w:t>.Controller.API</w:t>
            </w:r>
          </w:p>
        </w:tc>
        <w:tc>
          <w:tcPr>
            <w:tcW w:w="5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9D36DCA" w14:textId="77777777" w:rsidR="0052302A" w:rsidRDefault="00C90038">
            <w:r>
              <w:rPr>
                <w:color w:val="333333"/>
                <w:sz w:val="20"/>
                <w:szCs w:val="20"/>
              </w:rPr>
              <w:t>Contrôleurs REST (@RestController) pour les appels AJAX depuis le frontend (InscriptionApiController, SoutenanceApiController, etc.).</w:t>
            </w:r>
          </w:p>
        </w:tc>
      </w:tr>
      <w:tr w:rsidR="0052302A" w14:paraId="68E370CE"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7EFE94" w14:textId="77777777" w:rsidR="0052302A" w:rsidRDefault="00C90038">
            <w:r>
              <w:rPr>
                <w:color w:val="333333"/>
                <w:sz w:val="20"/>
                <w:szCs w:val="20"/>
              </w:rPr>
              <w:t>.Services</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F9594B" w14:textId="77777777" w:rsidR="0052302A" w:rsidRDefault="00C90038">
            <w:r>
              <w:rPr>
                <w:color w:val="333333"/>
                <w:sz w:val="20"/>
                <w:szCs w:val="20"/>
              </w:rPr>
              <w:t>Couche service contenant la logique métier (InscriptionService, SoutenanceService, DoctorantService, etc.).</w:t>
            </w:r>
          </w:p>
        </w:tc>
      </w:tr>
      <w:tr w:rsidR="0052302A" w:rsidRPr="00BC5FEE" w14:paraId="7CF944CD" w14:textId="77777777">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86B7183" w14:textId="77777777" w:rsidR="0052302A" w:rsidRDefault="00C90038">
            <w:r>
              <w:rPr>
                <w:color w:val="333333"/>
                <w:sz w:val="20"/>
                <w:szCs w:val="20"/>
              </w:rPr>
              <w:t>.repositories</w:t>
            </w:r>
          </w:p>
        </w:tc>
        <w:tc>
          <w:tcPr>
            <w:tcW w:w="5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CEEB742" w14:textId="77777777" w:rsidR="0052302A" w:rsidRPr="0093692A" w:rsidRDefault="00C90038">
            <w:pPr>
              <w:rPr>
                <w:lang w:val="en-US"/>
              </w:rPr>
            </w:pPr>
            <w:r>
              <w:rPr>
                <w:color w:val="333333"/>
                <w:sz w:val="20"/>
                <w:szCs w:val="20"/>
                <w:lang w:val="en-US"/>
              </w:rPr>
              <w:t>Interfaces Spring Data JPA étendant JpaRepository.</w:t>
            </w:r>
          </w:p>
        </w:tc>
      </w:tr>
      <w:tr w:rsidR="0052302A" w14:paraId="2B697FDF"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D166E9" w14:textId="77777777" w:rsidR="0052302A" w:rsidRDefault="00C90038">
            <w:r>
              <w:rPr>
                <w:color w:val="333333"/>
                <w:sz w:val="20"/>
                <w:szCs w:val="20"/>
              </w:rPr>
              <w:t>.entities</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65A4A0" w14:textId="77777777" w:rsidR="0052302A" w:rsidRDefault="00C90038">
            <w:r>
              <w:rPr>
                <w:color w:val="333333"/>
                <w:sz w:val="20"/>
                <w:szCs w:val="20"/>
              </w:rPr>
              <w:t>Classes JPA mappant les tables de la base de données.</w:t>
            </w:r>
          </w:p>
        </w:tc>
      </w:tr>
      <w:tr w:rsidR="0052302A" w14:paraId="2793288B" w14:textId="77777777">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95B4E27" w14:textId="77777777" w:rsidR="0052302A" w:rsidRDefault="00C90038">
            <w:r>
              <w:rPr>
                <w:color w:val="333333"/>
                <w:sz w:val="20"/>
                <w:szCs w:val="20"/>
              </w:rPr>
              <w:t>.enums</w:t>
            </w:r>
          </w:p>
        </w:tc>
        <w:tc>
          <w:tcPr>
            <w:tcW w:w="5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ED1F43B" w14:textId="77777777" w:rsidR="0052302A" w:rsidRDefault="00C90038">
            <w:r>
              <w:rPr>
                <w:color w:val="333333"/>
                <w:sz w:val="20"/>
                <w:szCs w:val="20"/>
              </w:rPr>
              <w:t>Énumérations : RoleEnum, StatutDossier, StatutSoutenance, TypeInscription, TypePublication, QualiteJury, StatutDoctorant.</w:t>
            </w:r>
          </w:p>
        </w:tc>
      </w:tr>
      <w:tr w:rsidR="0052302A" w14:paraId="16678CEB"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871D4F" w14:textId="77777777" w:rsidR="0052302A" w:rsidRDefault="00C90038">
            <w:r>
              <w:rPr>
                <w:color w:val="333333"/>
                <w:sz w:val="20"/>
                <w:szCs w:val="20"/>
              </w:rPr>
              <w:t>.dto</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7C3E1D" w14:textId="77777777" w:rsidR="0052302A" w:rsidRDefault="00C90038">
            <w:r>
              <w:rPr>
                <w:color w:val="333333"/>
                <w:sz w:val="20"/>
                <w:szCs w:val="20"/>
              </w:rPr>
              <w:t>Objets de transfert de données pour les API REST.</w:t>
            </w:r>
          </w:p>
        </w:tc>
      </w:tr>
      <w:tr w:rsidR="0052302A" w14:paraId="4E325C05" w14:textId="77777777">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D95D78F" w14:textId="77777777" w:rsidR="0052302A" w:rsidRDefault="00C90038">
            <w:r>
              <w:rPr>
                <w:color w:val="333333"/>
                <w:sz w:val="20"/>
                <w:szCs w:val="20"/>
              </w:rPr>
              <w:t>src/main/resources/templates</w:t>
            </w:r>
          </w:p>
        </w:tc>
        <w:tc>
          <w:tcPr>
            <w:tcW w:w="5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87B532B" w14:textId="77777777" w:rsidR="0052302A" w:rsidRDefault="00C90038">
            <w:r>
              <w:rPr>
                <w:color w:val="333333"/>
                <w:sz w:val="20"/>
                <w:szCs w:val="20"/>
              </w:rPr>
              <w:t>Templates Thymeleaf organisés par module (inscription/, soutenance/, admin/, directeur/).</w:t>
            </w:r>
          </w:p>
        </w:tc>
      </w:tr>
      <w:tr w:rsidR="0052302A" w14:paraId="0A114344"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010145" w14:textId="77777777" w:rsidR="0052302A" w:rsidRDefault="00C90038">
            <w:r>
              <w:rPr>
                <w:color w:val="333333"/>
                <w:sz w:val="20"/>
                <w:szCs w:val="20"/>
              </w:rPr>
              <w:t>src/main/resources/static</w:t>
            </w:r>
          </w:p>
        </w:tc>
        <w:tc>
          <w:tcPr>
            <w:tcW w:w="5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9AA74F" w14:textId="77777777" w:rsidR="0052302A" w:rsidRDefault="00C90038">
            <w:r>
              <w:rPr>
                <w:color w:val="333333"/>
                <w:sz w:val="20"/>
                <w:szCs w:val="20"/>
              </w:rPr>
              <w:t>Ressources statiques : CSS, JavaScript, images.</w:t>
            </w:r>
          </w:p>
        </w:tc>
      </w:tr>
    </w:tbl>
    <w:p w14:paraId="534E38B5" w14:textId="77777777" w:rsidR="0052302A" w:rsidRDefault="0052302A">
      <w:pPr>
        <w:spacing w:before="60" w:after="60"/>
      </w:pPr>
    </w:p>
    <w:p w14:paraId="7AE249A6" w14:textId="77777777" w:rsidR="0052302A" w:rsidRDefault="00C90038">
      <w:pPr>
        <w:pStyle w:val="Titre2"/>
        <w:pBdr>
          <w:bottom w:val="single" w:sz="4" w:space="1" w:color="2E75B6"/>
        </w:pBdr>
      </w:pPr>
      <w:bookmarkStart w:id="32" w:name="_Toc230208841"/>
      <w:r>
        <w:t>3.4 Sécurité de l'application</w:t>
      </w:r>
      <w:bookmarkEnd w:id="32"/>
    </w:p>
    <w:p w14:paraId="56305399" w14:textId="77777777" w:rsidR="0052302A" w:rsidRDefault="00C90038">
      <w:pPr>
        <w:pStyle w:val="Titre3"/>
      </w:pPr>
      <w:bookmarkStart w:id="33" w:name="_Toc230208842"/>
      <w:r>
        <w:t>3.4.1 Configuration Spring Security</w:t>
      </w:r>
      <w:bookmarkEnd w:id="33"/>
    </w:p>
    <w:p w14:paraId="1703FCCF" w14:textId="77777777" w:rsidR="0052302A" w:rsidRDefault="00C90038">
      <w:pPr>
        <w:spacing w:before="80" w:after="80"/>
        <w:jc w:val="both"/>
      </w:pPr>
      <w:r>
        <w:rPr>
          <w:color w:val="333333"/>
        </w:rPr>
        <w:t>La sécurité de l'application est assurée par Spring Security 6, configuré dans la classe SecurityConfig. Les principales configurations sont :</w:t>
      </w:r>
    </w:p>
    <w:p w14:paraId="0F065E14" w14:textId="77777777" w:rsidR="0052302A" w:rsidRDefault="00C90038">
      <w:pPr>
        <w:pStyle w:val="Paragraphedeliste"/>
        <w:numPr>
          <w:ilvl w:val="0"/>
          <w:numId w:val="2"/>
        </w:numPr>
        <w:spacing w:before="60" w:after="60"/>
      </w:pPr>
      <w:r>
        <w:rPr>
          <w:color w:val="333333"/>
        </w:rPr>
        <w:t>Authentification par formulaire avec page de login personnalisée (/login).</w:t>
      </w:r>
    </w:p>
    <w:p w14:paraId="0253E6AF" w14:textId="77777777" w:rsidR="0052302A" w:rsidRDefault="00C90038">
      <w:pPr>
        <w:pStyle w:val="Paragraphedeliste"/>
        <w:numPr>
          <w:ilvl w:val="0"/>
          <w:numId w:val="2"/>
        </w:numPr>
        <w:spacing w:before="60" w:after="60"/>
      </w:pPr>
      <w:r>
        <w:rPr>
          <w:color w:val="333333"/>
        </w:rPr>
        <w:t>Gestion post-authentification via CustomAuthSuccessHandler qui redirige l'utilisateur vers son tableau de bord selon son rôle.</w:t>
      </w:r>
    </w:p>
    <w:p w14:paraId="67C56AA3" w14:textId="77777777" w:rsidR="0052302A" w:rsidRDefault="00C90038">
      <w:pPr>
        <w:pStyle w:val="Paragraphedeliste"/>
        <w:numPr>
          <w:ilvl w:val="0"/>
          <w:numId w:val="2"/>
        </w:numPr>
        <w:spacing w:before="60" w:after="60"/>
      </w:pPr>
      <w:r>
        <w:rPr>
          <w:color w:val="333333"/>
        </w:rPr>
        <w:t>Définition des règles d'accès par URL : /admin/** réservé à PERSONNEL_ADMIN, /directeur/** à DIRECTEUR_THESE, /doctorant/** à DOCTORANT.</w:t>
      </w:r>
    </w:p>
    <w:p w14:paraId="1B98EFB9" w14:textId="77777777" w:rsidR="0052302A" w:rsidRDefault="00C90038">
      <w:pPr>
        <w:pStyle w:val="Paragraphedeliste"/>
        <w:numPr>
          <w:ilvl w:val="0"/>
          <w:numId w:val="2"/>
        </w:numPr>
        <w:spacing w:before="60" w:after="60"/>
      </w:pPr>
      <w:r>
        <w:rPr>
          <w:color w:val="333333"/>
        </w:rPr>
        <w:t>Encodage des mots de passe avec BCryptPasswordEncoder (facteur de coût adaptatif).</w:t>
      </w:r>
    </w:p>
    <w:p w14:paraId="55314407" w14:textId="77777777" w:rsidR="0052302A" w:rsidRDefault="00C90038">
      <w:pPr>
        <w:pStyle w:val="Paragraphedeliste"/>
        <w:numPr>
          <w:ilvl w:val="0"/>
          <w:numId w:val="2"/>
        </w:numPr>
        <w:spacing w:before="60" w:after="60"/>
      </w:pPr>
      <w:r>
        <w:rPr>
          <w:color w:val="333333"/>
        </w:rPr>
        <w:t>Désactivation de la protection CSRF pour faciliter les appels AJAX (à reconsidérer en production).</w:t>
      </w:r>
    </w:p>
    <w:p w14:paraId="5E0BA6BE" w14:textId="77777777" w:rsidR="0052302A" w:rsidRDefault="00C90038">
      <w:pPr>
        <w:pStyle w:val="Paragraphedeliste"/>
        <w:numPr>
          <w:ilvl w:val="0"/>
          <w:numId w:val="2"/>
        </w:numPr>
        <w:spacing w:before="60" w:after="60"/>
      </w:pPr>
      <w:r>
        <w:rPr>
          <w:color w:val="333333"/>
        </w:rPr>
        <w:t>Autorisation au niveau méthode via @EnableMethodSecurity et @PreAuthorize.</w:t>
      </w:r>
    </w:p>
    <w:p w14:paraId="0008BDF0" w14:textId="77777777" w:rsidR="0052302A" w:rsidRDefault="00C90038">
      <w:pPr>
        <w:pStyle w:val="Titre3"/>
      </w:pPr>
      <w:bookmarkStart w:id="34" w:name="_Toc230208843"/>
      <w:r>
        <w:t>3.4.2 Contrôle d'accès</w:t>
      </w:r>
      <w:bookmarkEnd w:id="34"/>
    </w:p>
    <w:p w14:paraId="6A6B5DC7" w14:textId="77777777" w:rsidR="0052302A" w:rsidRDefault="00C90038">
      <w:pPr>
        <w:spacing w:before="80" w:after="80"/>
        <w:jc w:val="both"/>
      </w:pPr>
      <w:r>
        <w:rPr>
          <w:color w:val="333333"/>
        </w:rPr>
        <w:t>Chaque méthode de contrôleur sensible est protégée par une annotation @PreAuthorize qui vérifie le rôle de l'utilisateur connecté avant d'exécuter la logique. Par exemple :</w:t>
      </w:r>
    </w:p>
    <w:p w14:paraId="33F980F9" w14:textId="77777777" w:rsidR="0052302A" w:rsidRDefault="00C90038">
      <w:pPr>
        <w:pBdr>
          <w:left w:val="single" w:sz="8" w:space="0" w:color="2E75B6"/>
        </w:pBdr>
        <w:shd w:val="clear" w:color="auto" w:fill="EBF3FB"/>
        <w:spacing w:before="120" w:after="120"/>
        <w:ind w:left="360" w:right="360"/>
      </w:pPr>
      <w:r>
        <w:rPr>
          <w:i/>
          <w:iCs/>
          <w:color w:val="1A3A5C"/>
        </w:rPr>
        <w:t>@PreAuthorize("hasRole('DOCTORANT')") — Réservé au profil doctorant. @PreAuthorize("hasRole('PERSONNEL_ADMIN')") — Réservé à l'administration. @PreAuthorize("hasAnyRole('DOCTORANT', 'DIRECTEUR_THESE', 'PERSONNEL_ADMIN')") — Accessible à plusieurs rôles.</w:t>
      </w:r>
    </w:p>
    <w:p w14:paraId="05D5A43B" w14:textId="77777777" w:rsidR="0052302A" w:rsidRDefault="00C90038">
      <w:pPr>
        <w:pStyle w:val="Titre2"/>
        <w:pBdr>
          <w:bottom w:val="single" w:sz="4" w:space="1" w:color="2E75B6"/>
        </w:pBdr>
      </w:pPr>
      <w:bookmarkStart w:id="35" w:name="_Toc230208844"/>
      <w:r>
        <w:t>3.5 Gestion de la base de données</w:t>
      </w:r>
      <w:bookmarkEnd w:id="35"/>
    </w:p>
    <w:p w14:paraId="700A21C1" w14:textId="77777777" w:rsidR="0052302A" w:rsidRDefault="00C90038">
      <w:pPr>
        <w:spacing w:before="80" w:after="80"/>
        <w:jc w:val="both"/>
      </w:pPr>
      <w:r>
        <w:rPr>
          <w:color w:val="333333"/>
        </w:rPr>
        <w:lastRenderedPageBreak/>
        <w:t>L'application utilise H2 en mémoire pour le développement, facilement remplaçable par MySQL, MariaDB ou PostgreSQL en production via la simple modification du fichier application.properties. La stratégie d'accès aux données repose sur Spring Data JPA avec les principes suivants :</w:t>
      </w:r>
    </w:p>
    <w:p w14:paraId="4FBDDD67" w14:textId="77777777" w:rsidR="0052302A" w:rsidRDefault="00C90038">
      <w:pPr>
        <w:pStyle w:val="Paragraphedeliste"/>
        <w:numPr>
          <w:ilvl w:val="0"/>
          <w:numId w:val="2"/>
        </w:numPr>
        <w:spacing w:before="60" w:after="60"/>
      </w:pPr>
      <w:r>
        <w:rPr>
          <w:color w:val="333333"/>
        </w:rPr>
        <w:t>Chargement paresseux (FetchType.LAZY) des relations pour éviter les problèmes N+1 et améliorer les performances.</w:t>
      </w:r>
    </w:p>
    <w:p w14:paraId="41E38EA9" w14:textId="77777777" w:rsidR="0052302A" w:rsidRDefault="00C90038">
      <w:pPr>
        <w:pStyle w:val="Paragraphedeliste"/>
        <w:numPr>
          <w:ilvl w:val="0"/>
          <w:numId w:val="2"/>
        </w:numPr>
        <w:spacing w:before="60" w:after="60"/>
      </w:pPr>
      <w:r>
        <w:rPr>
          <w:color w:val="333333"/>
        </w:rPr>
        <w:t>Cascade CascadeType.ALL sur les relations enfants (documents, inscriptions, publications, formations) pour simplifier la gestion du cycle de vie des entités.</w:t>
      </w:r>
    </w:p>
    <w:p w14:paraId="51E4C5DB" w14:textId="77777777" w:rsidR="0052302A" w:rsidRDefault="00C90038">
      <w:pPr>
        <w:pStyle w:val="Paragraphedeliste"/>
        <w:numPr>
          <w:ilvl w:val="0"/>
          <w:numId w:val="2"/>
        </w:numPr>
        <w:spacing w:before="60" w:after="60"/>
      </w:pPr>
      <w:r>
        <w:rPr>
          <w:color w:val="333333"/>
        </w:rPr>
        <w:t>Contraintes d'unicité définies au niveau JPA (@Column(unique=true)) et répercutées en base.</w:t>
      </w:r>
    </w:p>
    <w:p w14:paraId="508741F1" w14:textId="77777777" w:rsidR="0052302A" w:rsidRDefault="00C90038">
      <w:pPr>
        <w:pStyle w:val="Paragraphedeliste"/>
        <w:numPr>
          <w:ilvl w:val="0"/>
          <w:numId w:val="2"/>
        </w:numPr>
        <w:spacing w:before="60" w:after="60"/>
      </w:pPr>
      <w:r>
        <w:rPr>
          <w:color w:val="333333"/>
        </w:rPr>
        <w:t>Stratégie d'héritage SINGLE_TABLE pour la hiérarchie Utilisateur, minimisant les jointures.</w:t>
      </w:r>
    </w:p>
    <w:p w14:paraId="6FF99D27" w14:textId="77777777" w:rsidR="0052302A" w:rsidRDefault="00C90038">
      <w:r>
        <w:br w:type="page"/>
      </w:r>
    </w:p>
    <w:p w14:paraId="560EE2DE" w14:textId="77777777" w:rsidR="0052302A" w:rsidRDefault="00C90038">
      <w:pPr>
        <w:pStyle w:val="Titre1"/>
        <w:shd w:val="clear" w:color="auto" w:fill="1A3A5C"/>
        <w:ind w:left="360"/>
      </w:pPr>
      <w:bookmarkStart w:id="36" w:name="_Toc230208845"/>
      <w:r>
        <w:lastRenderedPageBreak/>
        <w:t>Chapitre IV : Mise en œuvre</w:t>
      </w:r>
      <w:bookmarkEnd w:id="36"/>
    </w:p>
    <w:p w14:paraId="142248AD" w14:textId="77777777" w:rsidR="0052302A" w:rsidRDefault="00C90038">
      <w:pPr>
        <w:pStyle w:val="Titre2"/>
        <w:pBdr>
          <w:bottom w:val="single" w:sz="4" w:space="1" w:color="2E75B6"/>
        </w:pBdr>
      </w:pPr>
      <w:bookmarkStart w:id="37" w:name="_Toc230208846"/>
      <w:r>
        <w:t>4.1 Module d'authentification et gestion des comptes</w:t>
      </w:r>
      <w:bookmarkEnd w:id="37"/>
    </w:p>
    <w:p w14:paraId="024AC927" w14:textId="77777777" w:rsidR="0052302A" w:rsidRDefault="00C90038">
      <w:pPr>
        <w:pStyle w:val="Titre3"/>
      </w:pPr>
      <w:bookmarkStart w:id="38" w:name="_Toc230208847"/>
      <w:r>
        <w:t>4.1.1 Processus d'inscription d'un nouveau doctorant</w:t>
      </w:r>
      <w:bookmarkEnd w:id="38"/>
    </w:p>
    <w:p w14:paraId="0A138868" w14:textId="77777777" w:rsidR="0052302A" w:rsidRDefault="00C90038">
      <w:pPr>
        <w:spacing w:before="80" w:after="80"/>
        <w:jc w:val="both"/>
      </w:pPr>
      <w:r>
        <w:rPr>
          <w:color w:val="333333"/>
        </w:rPr>
        <w:t>L'accès à l'application est contrôlé par un système d'authentification robuste. Un nouveau candidat peut s'inscrire via le formulaire d'enregistrement accessible à l'URL /register. Ce formulaire collecte les informations personnelles (nom, prénom, email, mot de passe), le numéro CNE, le sujet de thèse et permet de sélectionner le directeur de thèse parmi ceux enregistrés dans le système.</w:t>
      </w:r>
    </w:p>
    <w:p w14:paraId="2A64A9D8" w14:textId="77777777" w:rsidR="0052302A" w:rsidRDefault="00C90038">
      <w:pPr>
        <w:spacing w:before="80" w:after="80"/>
        <w:jc w:val="both"/>
      </w:pPr>
      <w:r>
        <w:rPr>
          <w:color w:val="333333"/>
        </w:rPr>
        <w:t>Lors de la soumission, le contrôleur AuthController délègue au service approprié qui :</w:t>
      </w:r>
    </w:p>
    <w:p w14:paraId="72D48671" w14:textId="77777777" w:rsidR="0052302A" w:rsidRDefault="00C90038">
      <w:pPr>
        <w:pStyle w:val="Paragraphedeliste"/>
        <w:numPr>
          <w:ilvl w:val="0"/>
          <w:numId w:val="3"/>
        </w:numPr>
        <w:spacing w:before="60" w:after="60"/>
      </w:pPr>
      <w:r>
        <w:rPr>
          <w:color w:val="333333"/>
        </w:rPr>
        <w:t>Vérifie l'unicité de l'email et du CNE.</w:t>
      </w:r>
    </w:p>
    <w:p w14:paraId="5E369CD7" w14:textId="77777777" w:rsidR="0052302A" w:rsidRDefault="00C90038">
      <w:pPr>
        <w:pStyle w:val="Paragraphedeliste"/>
        <w:numPr>
          <w:ilvl w:val="0"/>
          <w:numId w:val="3"/>
        </w:numPr>
        <w:spacing w:before="60" w:after="60"/>
      </w:pPr>
      <w:r>
        <w:rPr>
          <w:color w:val="333333"/>
        </w:rPr>
        <w:t>Encode le mot de passe avec BCryptPasswordEncoder.</w:t>
      </w:r>
    </w:p>
    <w:p w14:paraId="702BC908" w14:textId="77777777" w:rsidR="0052302A" w:rsidRDefault="00C90038">
      <w:pPr>
        <w:pStyle w:val="Paragraphedeliste"/>
        <w:numPr>
          <w:ilvl w:val="0"/>
          <w:numId w:val="3"/>
        </w:numPr>
        <w:spacing w:before="60" w:after="60"/>
      </w:pPr>
      <w:r>
        <w:rPr>
          <w:color w:val="333333"/>
        </w:rPr>
        <w:t>Crée l'entité Doctorant avec le statut ACTIF et la date de première inscription.</w:t>
      </w:r>
    </w:p>
    <w:p w14:paraId="5ACC2B72" w14:textId="77777777" w:rsidR="0052302A" w:rsidRDefault="00C90038">
      <w:pPr>
        <w:pStyle w:val="Paragraphedeliste"/>
        <w:numPr>
          <w:ilvl w:val="0"/>
          <w:numId w:val="3"/>
        </w:numPr>
        <w:spacing w:before="60" w:after="60"/>
      </w:pPr>
      <w:r>
        <w:rPr>
          <w:color w:val="333333"/>
        </w:rPr>
        <w:t>Attribue automatiquement le rôle ROLE_DOCTORANT.</w:t>
      </w:r>
    </w:p>
    <w:p w14:paraId="65AB91D9" w14:textId="77777777" w:rsidR="0052302A" w:rsidRDefault="00C90038">
      <w:pPr>
        <w:pStyle w:val="Paragraphedeliste"/>
        <w:numPr>
          <w:ilvl w:val="0"/>
          <w:numId w:val="3"/>
        </w:numPr>
        <w:spacing w:before="60" w:after="60"/>
      </w:pPr>
      <w:r>
        <w:rPr>
          <w:color w:val="333333"/>
        </w:rPr>
        <w:t>Redirige vers la page de connexion avec un message de confirmation.</w:t>
      </w:r>
    </w:p>
    <w:p w14:paraId="02071F15" w14:textId="77777777" w:rsidR="0052302A" w:rsidRDefault="00C90038">
      <w:pPr>
        <w:pStyle w:val="Titre3"/>
      </w:pPr>
      <w:bookmarkStart w:id="39" w:name="_Toc230208848"/>
      <w:r>
        <w:t>4.1.2 Redirection intelligente post-connexion</w:t>
      </w:r>
      <w:bookmarkEnd w:id="39"/>
    </w:p>
    <w:p w14:paraId="664015A9" w14:textId="77777777" w:rsidR="0052302A" w:rsidRDefault="00C90038">
      <w:pPr>
        <w:spacing w:before="80" w:after="80"/>
        <w:jc w:val="both"/>
      </w:pPr>
      <w:r>
        <w:rPr>
          <w:color w:val="333333"/>
        </w:rPr>
        <w:t>Le CustomAuthSuccessHandler intervient après une authentification réussie pour rediriger l'utilisateur vers le tableau de bord adapté à son rôle. Cette logique évite à chaque utilisateur de devoir naviguer manuellement vers son espace dédié.</w:t>
      </w:r>
    </w:p>
    <w:p w14:paraId="438BD49B"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60"/>
      </w:tblGrid>
      <w:tr w:rsidR="0052302A" w14:paraId="0342C072"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668117A" w14:textId="77777777" w:rsidR="0052302A" w:rsidRDefault="00C90038">
            <w:pPr>
              <w:jc w:val="center"/>
            </w:pPr>
            <w:r>
              <w:rPr>
                <w:b/>
                <w:bCs/>
                <w:color w:val="FFFFFF"/>
                <w:sz w:val="20"/>
                <w:szCs w:val="20"/>
              </w:rPr>
              <w:t>Rôle</w:t>
            </w:r>
          </w:p>
        </w:tc>
        <w:tc>
          <w:tcPr>
            <w:tcW w:w="61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17366FD" w14:textId="77777777" w:rsidR="0052302A" w:rsidRDefault="00C90038">
            <w:pPr>
              <w:jc w:val="center"/>
            </w:pPr>
            <w:r>
              <w:rPr>
                <w:b/>
                <w:bCs/>
                <w:color w:val="FFFFFF"/>
                <w:sz w:val="20"/>
                <w:szCs w:val="20"/>
              </w:rPr>
              <w:t>Redirection après connexion</w:t>
            </w:r>
          </w:p>
        </w:tc>
      </w:tr>
      <w:tr w:rsidR="0052302A" w14:paraId="01BD0C85"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DD824C" w14:textId="77777777" w:rsidR="0052302A" w:rsidRDefault="00C90038">
            <w:r>
              <w:rPr>
                <w:color w:val="333333"/>
                <w:sz w:val="20"/>
                <w:szCs w:val="20"/>
              </w:rPr>
              <w:t>ROLE_DOCTORANT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DC6FE1" w14:textId="77777777" w:rsidR="0052302A" w:rsidRDefault="00C90038">
            <w:r>
              <w:rPr>
                <w:color w:val="333333"/>
                <w:sz w:val="20"/>
                <w:szCs w:val="20"/>
              </w:rPr>
              <w:t>/doctorant/dashboard</w:t>
            </w:r>
          </w:p>
        </w:tc>
      </w:tr>
      <w:tr w:rsidR="0052302A" w14:paraId="25506592" w14:textId="77777777">
        <w:tc>
          <w:tcPr>
            <w:tcW w:w="3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C95EE82" w14:textId="77777777" w:rsidR="0052302A" w:rsidRDefault="00C90038">
            <w:r>
              <w:rPr>
                <w:color w:val="333333"/>
                <w:sz w:val="20"/>
                <w:szCs w:val="20"/>
              </w:rPr>
              <w:t>ROLE_DIRECTEUR_THESE</w:t>
            </w:r>
          </w:p>
        </w:tc>
        <w:tc>
          <w:tcPr>
            <w:tcW w:w="6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EEBC0CE" w14:textId="77777777" w:rsidR="0052302A" w:rsidRDefault="00C90038">
            <w:r>
              <w:rPr>
                <w:color w:val="333333"/>
                <w:sz w:val="20"/>
                <w:szCs w:val="20"/>
              </w:rPr>
              <w:t>/directeur/dashboard</w:t>
            </w:r>
          </w:p>
        </w:tc>
      </w:tr>
      <w:tr w:rsidR="0052302A" w14:paraId="3899DB46"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555780" w14:textId="77777777" w:rsidR="0052302A" w:rsidRDefault="00C90038">
            <w:r>
              <w:rPr>
                <w:color w:val="333333"/>
                <w:sz w:val="20"/>
                <w:szCs w:val="20"/>
              </w:rPr>
              <w:t>ROLE_PERSONNEL_ADMIN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0A8B97" w14:textId="77777777" w:rsidR="0052302A" w:rsidRDefault="00C90038">
            <w:r>
              <w:rPr>
                <w:color w:val="333333"/>
                <w:sz w:val="20"/>
                <w:szCs w:val="20"/>
              </w:rPr>
              <w:t>/admin/dashboard</w:t>
            </w:r>
          </w:p>
        </w:tc>
      </w:tr>
      <w:tr w:rsidR="0052302A" w14:paraId="26F0F9C2" w14:textId="77777777">
        <w:tc>
          <w:tcPr>
            <w:tcW w:w="3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17DE7D9" w14:textId="77777777" w:rsidR="0052302A" w:rsidRDefault="00C90038">
            <w:r>
              <w:rPr>
                <w:color w:val="333333"/>
                <w:sz w:val="20"/>
                <w:szCs w:val="20"/>
              </w:rPr>
              <w:t>ROLE_ADMIN</w:t>
            </w:r>
          </w:p>
        </w:tc>
        <w:tc>
          <w:tcPr>
            <w:tcW w:w="6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6341405" w14:textId="77777777" w:rsidR="0052302A" w:rsidRDefault="00C90038">
            <w:r>
              <w:rPr>
                <w:color w:val="333333"/>
                <w:sz w:val="20"/>
                <w:szCs w:val="20"/>
              </w:rPr>
              <w:t>/admin/dashboard</w:t>
            </w:r>
          </w:p>
        </w:tc>
      </w:tr>
    </w:tbl>
    <w:p w14:paraId="05AA42AC" w14:textId="77777777" w:rsidR="0052302A" w:rsidRDefault="0052302A">
      <w:pPr>
        <w:spacing w:before="60" w:after="60"/>
      </w:pPr>
    </w:p>
    <w:p w14:paraId="6FCC86FD" w14:textId="77777777" w:rsidR="0052302A" w:rsidRDefault="00C90038">
      <w:pPr>
        <w:pStyle w:val="Titre2"/>
        <w:pBdr>
          <w:bottom w:val="single" w:sz="4" w:space="1" w:color="2E75B6"/>
        </w:pBdr>
      </w:pPr>
      <w:bookmarkStart w:id="40" w:name="_Toc230208849"/>
      <w:r>
        <w:t>4.2 Module d'inscription et réinscription</w:t>
      </w:r>
      <w:bookmarkEnd w:id="40"/>
    </w:p>
    <w:p w14:paraId="14639531" w14:textId="77777777" w:rsidR="0052302A" w:rsidRDefault="00C90038">
      <w:pPr>
        <w:pStyle w:val="Titre3"/>
      </w:pPr>
      <w:bookmarkStart w:id="41" w:name="_Toc230208850"/>
      <w:r>
        <w:t>4.2.1 Gestion des campagnes</w:t>
      </w:r>
      <w:bookmarkEnd w:id="41"/>
    </w:p>
    <w:p w14:paraId="4B5F4740" w14:textId="77777777" w:rsidR="0052302A" w:rsidRDefault="00C90038">
      <w:pPr>
        <w:spacing w:before="80" w:after="80"/>
        <w:jc w:val="both"/>
      </w:pPr>
      <w:r>
        <w:rPr>
          <w:color w:val="333333"/>
        </w:rPr>
        <w:t>L'administration peut créer et gérer des campagnes d'inscription via l'interface /admin/campagnes. Une campagne est définie par une date d'ouverture et une date de fermeture. Le service CampagneInscriptionService expose la méthode findCampagneActive() qui retourne la campagne dont la date courante est comprise entre ces deux bornes. Si aucune campagne n'est active, l'accès au formulaire d'inscription est bloqué avec un message explicatif.</w:t>
      </w:r>
    </w:p>
    <w:p w14:paraId="213D42E9" w14:textId="77777777" w:rsidR="0052302A" w:rsidRDefault="00C90038">
      <w:pPr>
        <w:pStyle w:val="Titre3"/>
      </w:pPr>
      <w:bookmarkStart w:id="42" w:name="_Toc230208851"/>
      <w:r>
        <w:t>4.2.2 Soumission et circuit de validation</w:t>
      </w:r>
      <w:bookmarkEnd w:id="42"/>
    </w:p>
    <w:p w14:paraId="463CA442" w14:textId="77777777" w:rsidR="0052302A" w:rsidRDefault="00C90038">
      <w:pPr>
        <w:spacing w:before="80" w:after="80"/>
        <w:jc w:val="both"/>
      </w:pPr>
      <w:r>
        <w:rPr>
          <w:color w:val="333333"/>
        </w:rPr>
        <w:t>Lorsqu'un doctorant accède à /inscriptions/nouvelle, le système vérifie préalablement :</w:t>
      </w:r>
    </w:p>
    <w:p w14:paraId="1F7659FC" w14:textId="77777777" w:rsidR="0052302A" w:rsidRDefault="00C90038">
      <w:pPr>
        <w:pStyle w:val="Paragraphedeliste"/>
        <w:numPr>
          <w:ilvl w:val="0"/>
          <w:numId w:val="3"/>
        </w:numPr>
        <w:spacing w:before="60" w:after="60"/>
      </w:pPr>
      <w:r>
        <w:rPr>
          <w:color w:val="333333"/>
        </w:rPr>
        <w:t>L'existence d'une campagne active (campagneService.findCampagneActive()).</w:t>
      </w:r>
    </w:p>
    <w:p w14:paraId="1A66E281" w14:textId="77777777" w:rsidR="0052302A" w:rsidRDefault="00C90038">
      <w:pPr>
        <w:pStyle w:val="Paragraphedeliste"/>
        <w:numPr>
          <w:ilvl w:val="0"/>
          <w:numId w:val="3"/>
        </w:numPr>
        <w:spacing w:before="60" w:after="60"/>
      </w:pPr>
      <w:r>
        <w:rPr>
          <w:color w:val="333333"/>
        </w:rPr>
        <w:t>Le droit à se réinscrire selon la règle des 3 ans (doctorantService.peutSeReinscrire()).</w:t>
      </w:r>
    </w:p>
    <w:p w14:paraId="780C2D0D" w14:textId="77777777" w:rsidR="0052302A" w:rsidRDefault="0052302A">
      <w:pPr>
        <w:spacing w:before="60" w:after="60"/>
      </w:pPr>
    </w:p>
    <w:p w14:paraId="062942CA" w14:textId="77777777" w:rsidR="0052302A" w:rsidRDefault="00C90038">
      <w:pPr>
        <w:spacing w:before="80" w:after="80"/>
        <w:jc w:val="both"/>
      </w:pPr>
      <w:r>
        <w:rPr>
          <w:color w:val="333333"/>
        </w:rPr>
        <w:t>Si ces conditions sont remplies, le formulaire est affiché. Après soumission, le dossier passe par le circuit de validation :</w:t>
      </w:r>
    </w:p>
    <w:p w14:paraId="77F3E49E"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2661"/>
        <w:gridCol w:w="3413"/>
        <w:gridCol w:w="2376"/>
      </w:tblGrid>
      <w:tr w:rsidR="0052302A" w14:paraId="422FB274"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2968C2A" w14:textId="77777777" w:rsidR="0052302A" w:rsidRDefault="00C90038">
            <w:pPr>
              <w:jc w:val="center"/>
            </w:pPr>
            <w:r>
              <w:rPr>
                <w:b/>
                <w:bCs/>
                <w:color w:val="FFFFFF"/>
                <w:sz w:val="20"/>
                <w:szCs w:val="20"/>
              </w:rPr>
              <w:lastRenderedPageBreak/>
              <w:t>Étape</w:t>
            </w:r>
          </w:p>
        </w:tc>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48C1062" w14:textId="77777777" w:rsidR="0052302A" w:rsidRDefault="00C90038">
            <w:pPr>
              <w:jc w:val="center"/>
            </w:pPr>
            <w:r>
              <w:rPr>
                <w:b/>
                <w:bCs/>
                <w:color w:val="FFFFFF"/>
                <w:sz w:val="20"/>
                <w:szCs w:val="20"/>
              </w:rPr>
              <w:t>URL</w:t>
            </w:r>
          </w:p>
        </w:tc>
        <w:tc>
          <w:tcPr>
            <w:tcW w:w="28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C5D535F" w14:textId="77777777" w:rsidR="0052302A" w:rsidRDefault="00C90038">
            <w:pPr>
              <w:jc w:val="center"/>
            </w:pPr>
            <w:r>
              <w:rPr>
                <w:b/>
                <w:bCs/>
                <w:color w:val="FFFFFF"/>
                <w:sz w:val="20"/>
                <w:szCs w:val="20"/>
              </w:rPr>
              <w:t>Méthode service</w:t>
            </w:r>
          </w:p>
        </w:tc>
        <w:tc>
          <w:tcPr>
            <w:tcW w:w="16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3544033" w14:textId="77777777" w:rsidR="0052302A" w:rsidRDefault="00C90038">
            <w:pPr>
              <w:jc w:val="center"/>
            </w:pPr>
            <w:r>
              <w:rPr>
                <w:b/>
                <w:bCs/>
                <w:color w:val="FFFFFF"/>
                <w:sz w:val="20"/>
                <w:szCs w:val="20"/>
              </w:rPr>
              <w:t>Statut BD</w:t>
            </w:r>
          </w:p>
        </w:tc>
      </w:tr>
      <w:tr w:rsidR="0052302A" w14:paraId="7DBF8BC5"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DDE262" w14:textId="77777777" w:rsidR="0052302A" w:rsidRDefault="00C90038">
            <w:r>
              <w:rPr>
                <w:color w:val="333333"/>
                <w:sz w:val="20"/>
                <w:szCs w:val="20"/>
              </w:rPr>
              <w:t>Soumission doctorant</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42A610" w14:textId="77777777" w:rsidR="0052302A" w:rsidRDefault="00C90038">
            <w:r>
              <w:rPr>
                <w:color w:val="333333"/>
                <w:sz w:val="20"/>
                <w:szCs w:val="20"/>
              </w:rPr>
              <w:t>POST /inscriptions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E99333" w14:textId="77777777" w:rsidR="0052302A" w:rsidRDefault="00C90038">
            <w:r>
              <w:rPr>
                <w:color w:val="333333"/>
                <w:sz w:val="20"/>
                <w:szCs w:val="20"/>
              </w:rPr>
              <w:t>inscriptionService.soumettre()</w:t>
            </w:r>
          </w:p>
        </w:tc>
        <w:tc>
          <w:tcPr>
            <w:tcW w:w="1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C0C7D9" w14:textId="77777777" w:rsidR="0052302A" w:rsidRDefault="00C90038">
            <w:r>
              <w:rPr>
                <w:color w:val="333333"/>
                <w:sz w:val="20"/>
                <w:szCs w:val="20"/>
              </w:rPr>
              <w:t>SOUMIS</w:t>
            </w:r>
          </w:p>
        </w:tc>
      </w:tr>
      <w:tr w:rsidR="0052302A" w14:paraId="333861C6"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86210C2" w14:textId="77777777" w:rsidR="0052302A" w:rsidRDefault="00C90038">
            <w:r>
              <w:rPr>
                <w:color w:val="333333"/>
                <w:sz w:val="20"/>
                <w:szCs w:val="20"/>
              </w:rPr>
              <w:t>Avis directeur</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529B69F" w14:textId="77777777" w:rsidR="0052302A" w:rsidRDefault="00C90038">
            <w:r>
              <w:rPr>
                <w:color w:val="333333"/>
                <w:sz w:val="20"/>
                <w:szCs w:val="20"/>
              </w:rPr>
              <w:t>POST /directeur/inscriptions/{id}/avis</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C4FCAED" w14:textId="77777777" w:rsidR="0052302A" w:rsidRDefault="00C90038">
            <w:r>
              <w:rPr>
                <w:color w:val="333333"/>
                <w:sz w:val="20"/>
                <w:szCs w:val="20"/>
              </w:rPr>
              <w:t>inscriptionService.validerParDirecteur()</w:t>
            </w:r>
          </w:p>
        </w:tc>
        <w:tc>
          <w:tcPr>
            <w:tcW w:w="1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C28C5C8" w14:textId="77777777" w:rsidR="0052302A" w:rsidRDefault="00C90038">
            <w:r>
              <w:rPr>
                <w:color w:val="333333"/>
                <w:sz w:val="20"/>
                <w:szCs w:val="20"/>
              </w:rPr>
              <w:t>EN_VALIDATION_ADMIN</w:t>
            </w:r>
          </w:p>
        </w:tc>
      </w:tr>
      <w:tr w:rsidR="0052302A" w14:paraId="0FC6329B"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0BB3C9" w14:textId="77777777" w:rsidR="0052302A" w:rsidRDefault="00C90038">
            <w:r>
              <w:rPr>
                <w:color w:val="333333"/>
                <w:sz w:val="20"/>
                <w:szCs w:val="20"/>
              </w:rPr>
              <w:t>Validation admin</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FCEB1A" w14:textId="77777777" w:rsidR="0052302A" w:rsidRDefault="00C90038">
            <w:r>
              <w:rPr>
                <w:color w:val="333333"/>
                <w:sz w:val="20"/>
                <w:szCs w:val="20"/>
              </w:rPr>
              <w:t>POST /admin/inscriptions/{id}/valider</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D4306C" w14:textId="77777777" w:rsidR="0052302A" w:rsidRDefault="00C90038">
            <w:r>
              <w:rPr>
                <w:color w:val="333333"/>
                <w:sz w:val="20"/>
                <w:szCs w:val="20"/>
              </w:rPr>
              <w:t>inscriptionService.validerParAdmin()</w:t>
            </w:r>
          </w:p>
        </w:tc>
        <w:tc>
          <w:tcPr>
            <w:tcW w:w="1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5248F9" w14:textId="77777777" w:rsidR="0052302A" w:rsidRDefault="00C90038">
            <w:r>
              <w:rPr>
                <w:color w:val="333333"/>
                <w:sz w:val="20"/>
                <w:szCs w:val="20"/>
              </w:rPr>
              <w:t>VALIDE</w:t>
            </w:r>
          </w:p>
        </w:tc>
      </w:tr>
      <w:tr w:rsidR="0052302A" w14:paraId="371567F1"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19015FC" w14:textId="77777777" w:rsidR="0052302A" w:rsidRDefault="00C90038">
            <w:r>
              <w:rPr>
                <w:color w:val="333333"/>
                <w:sz w:val="20"/>
                <w:szCs w:val="20"/>
              </w:rPr>
              <w:t>Rejet admin</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FA84ECB" w14:textId="77777777" w:rsidR="0052302A" w:rsidRDefault="00C90038">
            <w:r>
              <w:rPr>
                <w:color w:val="333333"/>
                <w:sz w:val="20"/>
                <w:szCs w:val="20"/>
              </w:rPr>
              <w:t>POST /admin/inscriptions/{id}/rejeter</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6E3B151" w14:textId="77777777" w:rsidR="0052302A" w:rsidRDefault="00C90038">
            <w:r>
              <w:rPr>
                <w:color w:val="333333"/>
                <w:sz w:val="20"/>
                <w:szCs w:val="20"/>
              </w:rPr>
              <w:t>inscriptionService.rejeter()</w:t>
            </w:r>
          </w:p>
        </w:tc>
        <w:tc>
          <w:tcPr>
            <w:tcW w:w="1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81635A8" w14:textId="77777777" w:rsidR="0052302A" w:rsidRDefault="00C90038">
            <w:r>
              <w:rPr>
                <w:color w:val="333333"/>
                <w:sz w:val="20"/>
                <w:szCs w:val="20"/>
              </w:rPr>
              <w:t>REJETE</w:t>
            </w:r>
          </w:p>
        </w:tc>
      </w:tr>
    </w:tbl>
    <w:p w14:paraId="4B415055" w14:textId="77777777" w:rsidR="0052302A" w:rsidRDefault="0052302A">
      <w:pPr>
        <w:spacing w:before="60" w:after="60"/>
      </w:pPr>
    </w:p>
    <w:p w14:paraId="23B3A72B" w14:textId="77777777" w:rsidR="0052302A" w:rsidRDefault="00C90038">
      <w:pPr>
        <w:pStyle w:val="Titre2"/>
        <w:pBdr>
          <w:bottom w:val="single" w:sz="4" w:space="1" w:color="2E75B6"/>
        </w:pBdr>
      </w:pPr>
      <w:bookmarkStart w:id="43" w:name="_Toc230208852"/>
      <w:r>
        <w:t>4.3 Module des publications</w:t>
      </w:r>
      <w:bookmarkEnd w:id="43"/>
    </w:p>
    <w:p w14:paraId="3E20F1BD" w14:textId="77777777" w:rsidR="0052302A" w:rsidRDefault="00C90038">
      <w:pPr>
        <w:pStyle w:val="Titre3"/>
      </w:pPr>
      <w:bookmarkStart w:id="44" w:name="_Toc230208853"/>
      <w:r>
        <w:t>4.3.1 Types de publications</w:t>
      </w:r>
      <w:bookmarkEnd w:id="44"/>
    </w:p>
    <w:p w14:paraId="10E6C6B1" w14:textId="77777777" w:rsidR="0052302A" w:rsidRDefault="00C90038">
      <w:pPr>
        <w:spacing w:before="80" w:after="80"/>
        <w:jc w:val="both"/>
      </w:pPr>
      <w:r>
        <w:rPr>
          <w:color w:val="333333"/>
        </w:rPr>
        <w:t>Le système gère deux types de publications académiques, définis dans l'enum TypePublication :</w:t>
      </w:r>
    </w:p>
    <w:p w14:paraId="00611E6A" w14:textId="77777777" w:rsidR="0052302A" w:rsidRDefault="00C90038">
      <w:pPr>
        <w:pStyle w:val="Paragraphedeliste"/>
        <w:numPr>
          <w:ilvl w:val="0"/>
          <w:numId w:val="2"/>
        </w:numPr>
        <w:spacing w:before="60" w:after="60"/>
      </w:pPr>
      <w:r>
        <w:rPr>
          <w:color w:val="333333"/>
        </w:rPr>
        <w:t>ARTICLE_JOURNAL : Article scientifique publié dans une revue internationale, avec indication du quartile (Q1, Q2, Q3, Q4). Les articles Q1 et Q2 sont qualifiés de publications de rang A.</w:t>
      </w:r>
    </w:p>
    <w:p w14:paraId="28D87F22" w14:textId="77777777" w:rsidR="0052302A" w:rsidRDefault="00C90038">
      <w:pPr>
        <w:pStyle w:val="Paragraphedeliste"/>
        <w:numPr>
          <w:ilvl w:val="0"/>
          <w:numId w:val="2"/>
        </w:numPr>
        <w:spacing w:before="60" w:after="60"/>
      </w:pPr>
      <w:r>
        <w:rPr>
          <w:color w:val="333333"/>
        </w:rPr>
        <w:t>CONFERENCE : Communication présentée lors d'une conférence nationale ou internationale.</w:t>
      </w:r>
    </w:p>
    <w:p w14:paraId="1491FECB" w14:textId="77777777" w:rsidR="0052302A" w:rsidRDefault="0052302A">
      <w:pPr>
        <w:spacing w:before="60" w:after="60"/>
      </w:pPr>
    </w:p>
    <w:p w14:paraId="3FE85F87" w14:textId="77777777" w:rsidR="0052302A" w:rsidRDefault="00C90038">
      <w:pPr>
        <w:spacing w:before="80" w:after="80"/>
        <w:jc w:val="both"/>
      </w:pPr>
      <w:r>
        <w:rPr>
          <w:color w:val="333333"/>
        </w:rPr>
        <w:t>Chaque publication est soumise par le doctorant via le formulaire /publications/nouvelle et passe par un circuit de validation. Seules les publications à l'état VALIDE sont prises en compte dans le calcul des prérequis à la soutenance.</w:t>
      </w:r>
    </w:p>
    <w:p w14:paraId="50A59735" w14:textId="77777777" w:rsidR="0052302A" w:rsidRDefault="00C90038">
      <w:pPr>
        <w:pStyle w:val="Titre3"/>
      </w:pPr>
      <w:bookmarkStart w:id="45" w:name="_Toc230208854"/>
      <w:r>
        <w:t>4.3.2 Calcul des prérequis</w:t>
      </w:r>
      <w:bookmarkEnd w:id="45"/>
    </w:p>
    <w:p w14:paraId="7BA6ABEF" w14:textId="77777777" w:rsidR="0052302A" w:rsidRDefault="00C90038">
      <w:pPr>
        <w:spacing w:before="80" w:after="80"/>
        <w:jc w:val="both"/>
      </w:pPr>
      <w:r>
        <w:rPr>
          <w:color w:val="333333"/>
        </w:rPr>
        <w:t>Les méthodes de calcul des prérequis sont directement intégrées dans l'entité Doctorant pour une cohérence maximale :</w:t>
      </w:r>
    </w:p>
    <w:p w14:paraId="441EEE4E" w14:textId="77777777" w:rsidR="0052302A" w:rsidRDefault="00C90038">
      <w:pPr>
        <w:pBdr>
          <w:left w:val="single" w:sz="8" w:space="0" w:color="2E75B6"/>
        </w:pBdr>
        <w:shd w:val="clear" w:color="auto" w:fill="EBF3FB"/>
        <w:spacing w:before="120" w:after="120"/>
        <w:ind w:left="360" w:right="360"/>
      </w:pPr>
      <w:r>
        <w:rPr>
          <w:i/>
          <w:iCs/>
          <w:color w:val="1A3A5C"/>
        </w:rPr>
        <w:t>getNbArticlesQ1Q2() : Filtre les publications validées dont le type est ARTICLE_JOURNAL et le quartile est Q1 ou Q2. getNbConferences() : Filtre les publications validées dont le type est CONFERENCE. getTotalHeuresFormation() : Cumule les heures de toutes les formations à l'état validé.</w:t>
      </w:r>
    </w:p>
    <w:p w14:paraId="71A8F130" w14:textId="77777777" w:rsidR="0052302A" w:rsidRDefault="00C90038">
      <w:pPr>
        <w:pStyle w:val="Titre2"/>
        <w:pBdr>
          <w:bottom w:val="single" w:sz="4" w:space="1" w:color="2E75B6"/>
        </w:pBdr>
      </w:pPr>
      <w:bookmarkStart w:id="46" w:name="_Toc230208855"/>
      <w:r>
        <w:t>4.4 Module des formations doctorales</w:t>
      </w:r>
      <w:bookmarkEnd w:id="46"/>
    </w:p>
    <w:p w14:paraId="7939A9E2" w14:textId="77777777" w:rsidR="0052302A" w:rsidRDefault="00C90038">
      <w:pPr>
        <w:spacing w:before="80" w:after="80"/>
        <w:jc w:val="both"/>
      </w:pPr>
      <w:r>
        <w:rPr>
          <w:color w:val="333333"/>
        </w:rPr>
        <w:t>Les formations doctorales représentent les heures de formation suivies par le doctorant dans le cadre de son parcours. Chaque formation est caractérisée par son intitulé, le nombre d'heures, la date et l'organisme de formation. Les formations sont soumises avec une pièce justificative (attestation PDF) et validées par le personnel administratif.</w:t>
      </w:r>
    </w:p>
    <w:p w14:paraId="34372F39" w14:textId="77777777" w:rsidR="0052302A" w:rsidRDefault="00C90038">
      <w:pPr>
        <w:spacing w:before="80" w:after="80"/>
        <w:jc w:val="both"/>
      </w:pPr>
      <w:r>
        <w:rPr>
          <w:color w:val="333333"/>
        </w:rPr>
        <w:t>Le suivi en temps réel du solde d'heures (total validé vs. objectif de 200h) est affiché sur le tableau de bord du doctorant, avec une barre de progression visuelle.</w:t>
      </w:r>
    </w:p>
    <w:p w14:paraId="441B7BBE" w14:textId="77777777" w:rsidR="0052302A" w:rsidRDefault="00C90038">
      <w:pPr>
        <w:pStyle w:val="Titre2"/>
        <w:pBdr>
          <w:bottom w:val="single" w:sz="4" w:space="1" w:color="2E75B6"/>
        </w:pBdr>
      </w:pPr>
      <w:bookmarkStart w:id="47" w:name="_Toc230208856"/>
      <w:r>
        <w:t>4.5 Module de soutenance</w:t>
      </w:r>
      <w:bookmarkEnd w:id="47"/>
    </w:p>
    <w:p w14:paraId="6D670049" w14:textId="77777777" w:rsidR="0052302A" w:rsidRDefault="00C90038">
      <w:pPr>
        <w:pStyle w:val="Titre3"/>
      </w:pPr>
      <w:bookmarkStart w:id="48" w:name="_Toc230208857"/>
      <w:r>
        <w:t>4.5.1 Création de la demande</w:t>
      </w:r>
      <w:bookmarkEnd w:id="48"/>
    </w:p>
    <w:p w14:paraId="2382EFAD" w14:textId="77777777" w:rsidR="0052302A" w:rsidRDefault="00C90038">
      <w:pPr>
        <w:spacing w:before="80" w:after="80"/>
        <w:jc w:val="both"/>
      </w:pPr>
      <w:r>
        <w:rPr>
          <w:color w:val="333333"/>
        </w:rPr>
        <w:lastRenderedPageBreak/>
        <w:t>Le processus de soutenance est initié par le doctorant depuis son tableau de bord. Le système vérifie d'abord que l'ensemble des prérequis est satisfait via la méthode doctorantService.verifierPrerequis(). Si les prérequis ne sont pas remplis, un récapitulatif est affiché indiquant les critères manquants.</w:t>
      </w:r>
    </w:p>
    <w:p w14:paraId="71317CC3" w14:textId="77777777" w:rsidR="0052302A" w:rsidRDefault="00C90038">
      <w:pPr>
        <w:spacing w:before="80" w:after="80"/>
        <w:jc w:val="both"/>
      </w:pPr>
      <w:r>
        <w:rPr>
          <w:color w:val="333333"/>
        </w:rPr>
        <w:t>Une fois la demande créée (statut BROUILLON), le doctorant doit compléter son dossier en téléversant les documents requis :</w:t>
      </w:r>
    </w:p>
    <w:p w14:paraId="128C3888" w14:textId="77777777" w:rsidR="0052302A" w:rsidRDefault="00C90038">
      <w:pPr>
        <w:pStyle w:val="Paragraphedeliste"/>
        <w:numPr>
          <w:ilvl w:val="0"/>
          <w:numId w:val="2"/>
        </w:numPr>
        <w:spacing w:before="60" w:after="60"/>
      </w:pPr>
      <w:r>
        <w:rPr>
          <w:color w:val="333333"/>
        </w:rPr>
        <w:t>Demande manuscrite adressée au chef de l'établissement</w:t>
      </w:r>
    </w:p>
    <w:p w14:paraId="28617E44" w14:textId="77777777" w:rsidR="0052302A" w:rsidRDefault="00C90038">
      <w:pPr>
        <w:pStyle w:val="Paragraphedeliste"/>
        <w:numPr>
          <w:ilvl w:val="0"/>
          <w:numId w:val="2"/>
        </w:numPr>
        <w:spacing w:before="60" w:after="60"/>
      </w:pPr>
      <w:r>
        <w:rPr>
          <w:color w:val="333333"/>
        </w:rPr>
        <w:t>Rapport de thèse</w:t>
      </w:r>
    </w:p>
    <w:p w14:paraId="3F35CDC5" w14:textId="77777777" w:rsidR="0052302A" w:rsidRDefault="00C90038">
      <w:pPr>
        <w:pStyle w:val="Paragraphedeliste"/>
        <w:numPr>
          <w:ilvl w:val="0"/>
          <w:numId w:val="2"/>
        </w:numPr>
        <w:spacing w:before="60" w:after="60"/>
      </w:pPr>
      <w:r>
        <w:rPr>
          <w:color w:val="333333"/>
        </w:rPr>
        <w:t>Rapport anti-plagiat</w:t>
      </w:r>
    </w:p>
    <w:p w14:paraId="0E23DAF5" w14:textId="77777777" w:rsidR="0052302A" w:rsidRDefault="00C90038">
      <w:pPr>
        <w:pStyle w:val="Paragraphedeliste"/>
        <w:numPr>
          <w:ilvl w:val="0"/>
          <w:numId w:val="2"/>
        </w:numPr>
        <w:spacing w:before="60" w:after="60"/>
      </w:pPr>
      <w:r>
        <w:rPr>
          <w:color w:val="333333"/>
        </w:rPr>
        <w:t>Rapport de publications et communications</w:t>
      </w:r>
    </w:p>
    <w:p w14:paraId="10939B0F" w14:textId="77777777" w:rsidR="0052302A" w:rsidRDefault="00C90038">
      <w:pPr>
        <w:pStyle w:val="Paragraphedeliste"/>
        <w:numPr>
          <w:ilvl w:val="0"/>
          <w:numId w:val="2"/>
        </w:numPr>
        <w:spacing w:before="60" w:after="60"/>
      </w:pPr>
      <w:r>
        <w:rPr>
          <w:color w:val="333333"/>
        </w:rPr>
        <w:t>Copies des attestations de formation</w:t>
      </w:r>
    </w:p>
    <w:p w14:paraId="09B04ED1" w14:textId="77777777" w:rsidR="0052302A" w:rsidRDefault="00C90038">
      <w:pPr>
        <w:pStyle w:val="Titre3"/>
      </w:pPr>
      <w:bookmarkStart w:id="49" w:name="_Toc230208858"/>
      <w:r>
        <w:t>4.5.2 Gestion du jury</w:t>
      </w:r>
      <w:bookmarkEnd w:id="49"/>
    </w:p>
    <w:p w14:paraId="4BCC5C86" w14:textId="77777777" w:rsidR="0052302A" w:rsidRDefault="00C90038">
      <w:pPr>
        <w:spacing w:before="80" w:after="80"/>
        <w:jc w:val="both"/>
      </w:pPr>
      <w:r>
        <w:rPr>
          <w:color w:val="333333"/>
        </w:rPr>
        <w:t>Le directeur de thèse intervient pour constituer le jury de soutenance. Via l'interface /directeur/soutenances/{id}, il peut ajouter des membres du jury en précisant pour chacun :</w:t>
      </w:r>
    </w:p>
    <w:p w14:paraId="7A066E26" w14:textId="77777777" w:rsidR="0052302A" w:rsidRDefault="00C90038">
      <w:pPr>
        <w:pStyle w:val="Paragraphedeliste"/>
        <w:numPr>
          <w:ilvl w:val="0"/>
          <w:numId w:val="2"/>
        </w:numPr>
        <w:spacing w:before="60" w:after="60"/>
      </w:pPr>
      <w:r>
        <w:rPr>
          <w:color w:val="333333"/>
        </w:rPr>
        <w:t>Nom complet et institution d'appartenance</w:t>
      </w:r>
    </w:p>
    <w:p w14:paraId="63BC901A" w14:textId="77777777" w:rsidR="0052302A" w:rsidRDefault="00C90038">
      <w:pPr>
        <w:pStyle w:val="Paragraphedeliste"/>
        <w:numPr>
          <w:ilvl w:val="0"/>
          <w:numId w:val="2"/>
        </w:numPr>
        <w:spacing w:before="60" w:after="60"/>
      </w:pPr>
      <w:r>
        <w:rPr>
          <w:color w:val="333333"/>
        </w:rPr>
        <w:t>Qualité dans le jury : PRESIDENT, RAPPORTEUR, EXAMINATEUR (définie dans l'enum QualiteJury)</w:t>
      </w:r>
    </w:p>
    <w:p w14:paraId="53F12FA7" w14:textId="77777777" w:rsidR="0052302A" w:rsidRDefault="00C90038">
      <w:pPr>
        <w:pStyle w:val="Paragraphedeliste"/>
        <w:numPr>
          <w:ilvl w:val="0"/>
          <w:numId w:val="2"/>
        </w:numPr>
        <w:spacing w:before="60" w:after="60"/>
      </w:pPr>
      <w:r>
        <w:rPr>
          <w:color w:val="333333"/>
        </w:rPr>
        <w:t>Avis sur la thèse (favorable/défavorable)</w:t>
      </w:r>
    </w:p>
    <w:p w14:paraId="66BDFD52" w14:textId="77777777" w:rsidR="0052302A" w:rsidRDefault="00C90038">
      <w:pPr>
        <w:pStyle w:val="Titre3"/>
      </w:pPr>
      <w:bookmarkStart w:id="50" w:name="_Toc230208859"/>
      <w:r>
        <w:t>4.5.3 Autorisation et planification</w:t>
      </w:r>
      <w:bookmarkEnd w:id="50"/>
    </w:p>
    <w:p w14:paraId="21AC22F5" w14:textId="77777777" w:rsidR="0052302A" w:rsidRDefault="00C90038">
      <w:pPr>
        <w:spacing w:before="80" w:after="80"/>
        <w:jc w:val="both"/>
      </w:pPr>
      <w:r>
        <w:rPr>
          <w:color w:val="333333"/>
        </w:rPr>
        <w:t>Après réception des rapports de jury, le personnel administratif peut autoriser la soutenance via l'endpoint /admin/soutenances/{id}/autoriser. Cette action fait transitionner le statut de RAPPORTS_RECUS à AUTORISEE. La planification définitive (date, heure, lieu ou salle virtuelle) est ensuite effectuée via /admin/soutenances/{id}/planifier.</w:t>
      </w:r>
    </w:p>
    <w:p w14:paraId="63C5E79F" w14:textId="77777777" w:rsidR="0052302A" w:rsidRDefault="00C90038">
      <w:pPr>
        <w:pStyle w:val="Titre2"/>
        <w:pBdr>
          <w:bottom w:val="single" w:sz="4" w:space="1" w:color="2E75B6"/>
        </w:pBdr>
      </w:pPr>
      <w:bookmarkStart w:id="51" w:name="_Toc230208860"/>
      <w:r>
        <w:t>4.6 Interface d'administration</w:t>
      </w:r>
      <w:bookmarkEnd w:id="51"/>
    </w:p>
    <w:p w14:paraId="3A5397B4" w14:textId="77777777" w:rsidR="0052302A" w:rsidRDefault="00C90038">
      <w:pPr>
        <w:spacing w:before="80" w:after="80"/>
        <w:jc w:val="both"/>
      </w:pPr>
      <w:r>
        <w:rPr>
          <w:color w:val="333333"/>
        </w:rPr>
        <w:t>L'espace d'administration, accessible uniquement au PERSONNEL_ADMIN, offre une vue consolidée de l'ensemble des processus :</w:t>
      </w:r>
    </w:p>
    <w:p w14:paraId="33EF9F2C"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460"/>
      </w:tblGrid>
      <w:tr w:rsidR="0052302A" w14:paraId="2EB230B3"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0ABA191A" w14:textId="77777777" w:rsidR="0052302A" w:rsidRDefault="00C90038">
            <w:pPr>
              <w:jc w:val="center"/>
            </w:pPr>
            <w:r>
              <w:rPr>
                <w:b/>
                <w:bCs/>
                <w:color w:val="FFFFFF"/>
                <w:sz w:val="20"/>
                <w:szCs w:val="20"/>
              </w:rPr>
              <w:t>Section</w:t>
            </w:r>
          </w:p>
        </w:tc>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061C42D" w14:textId="77777777" w:rsidR="0052302A" w:rsidRDefault="00C90038">
            <w:pPr>
              <w:jc w:val="center"/>
            </w:pPr>
            <w:r>
              <w:rPr>
                <w:b/>
                <w:bCs/>
                <w:color w:val="FFFFFF"/>
                <w:sz w:val="20"/>
                <w:szCs w:val="20"/>
              </w:rPr>
              <w:t>URL</w:t>
            </w:r>
          </w:p>
        </w:tc>
        <w:tc>
          <w:tcPr>
            <w:tcW w:w="44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1AFC1FF" w14:textId="77777777" w:rsidR="0052302A" w:rsidRDefault="00C90038">
            <w:pPr>
              <w:jc w:val="center"/>
            </w:pPr>
            <w:r>
              <w:rPr>
                <w:b/>
                <w:bCs/>
                <w:color w:val="FFFFFF"/>
                <w:sz w:val="20"/>
                <w:szCs w:val="20"/>
              </w:rPr>
              <w:t>Fonctionnalités</w:t>
            </w:r>
          </w:p>
        </w:tc>
      </w:tr>
      <w:tr w:rsidR="0052302A" w14:paraId="695BB22A"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030D6F" w14:textId="77777777" w:rsidR="0052302A" w:rsidRDefault="00C90038">
            <w:r>
              <w:rPr>
                <w:color w:val="333333"/>
                <w:sz w:val="20"/>
                <w:szCs w:val="20"/>
              </w:rPr>
              <w:t>Tableau de bord admin</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271CF6" w14:textId="77777777" w:rsidR="0052302A" w:rsidRDefault="00C90038">
            <w:r>
              <w:rPr>
                <w:color w:val="333333"/>
                <w:sz w:val="20"/>
                <w:szCs w:val="20"/>
              </w:rPr>
              <w:t>/admin/dashboard</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8EE7B4" w14:textId="77777777" w:rsidR="0052302A" w:rsidRDefault="00C90038">
            <w:r>
              <w:rPr>
                <w:color w:val="333333"/>
                <w:sz w:val="20"/>
                <w:szCs w:val="20"/>
              </w:rPr>
              <w:t>Vue synthétique : nombre de doctorants actifs, dossiers en attente, soutenances planifiées, alertes 6 ans.</w:t>
            </w:r>
          </w:p>
        </w:tc>
      </w:tr>
      <w:tr w:rsidR="0052302A" w14:paraId="4F7CE775"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DCEE3EC" w14:textId="77777777" w:rsidR="0052302A" w:rsidRDefault="00C90038">
            <w:r>
              <w:rPr>
                <w:color w:val="333333"/>
                <w:sz w:val="20"/>
                <w:szCs w:val="20"/>
              </w:rPr>
              <w:t>Gestion des doctorants</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50ADFCE" w14:textId="77777777" w:rsidR="0052302A" w:rsidRDefault="00C90038">
            <w:r>
              <w:rPr>
                <w:color w:val="333333"/>
                <w:sz w:val="20"/>
                <w:szCs w:val="20"/>
              </w:rPr>
              <w:t>/admin/doctorants</w:t>
            </w:r>
          </w:p>
        </w:tc>
        <w:tc>
          <w:tcPr>
            <w:tcW w:w="44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D389A1C" w14:textId="77777777" w:rsidR="0052302A" w:rsidRDefault="00C90038">
            <w:r>
              <w:rPr>
                <w:color w:val="333333"/>
                <w:sz w:val="20"/>
                <w:szCs w:val="20"/>
              </w:rPr>
              <w:t>Liste avec filtres, détail du profil, modification du statut, gestion des dérogations.</w:t>
            </w:r>
          </w:p>
        </w:tc>
      </w:tr>
      <w:tr w:rsidR="0052302A" w14:paraId="0E55AA28"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C851B1" w14:textId="77777777" w:rsidR="0052302A" w:rsidRDefault="00C90038">
            <w:r>
              <w:rPr>
                <w:color w:val="333333"/>
                <w:sz w:val="20"/>
                <w:szCs w:val="20"/>
              </w:rPr>
              <w:t>Inscriptions en attente</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F2B323" w14:textId="77777777" w:rsidR="0052302A" w:rsidRDefault="00C90038">
            <w:r>
              <w:rPr>
                <w:color w:val="333333"/>
                <w:sz w:val="20"/>
                <w:szCs w:val="20"/>
              </w:rPr>
              <w:t>/admin/inscriptions</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CF3CA1" w14:textId="77777777" w:rsidR="0052302A" w:rsidRDefault="00C90038">
            <w:r>
              <w:rPr>
                <w:color w:val="333333"/>
                <w:sz w:val="20"/>
                <w:szCs w:val="20"/>
              </w:rPr>
              <w:t>Liste des dossiers à valider, détail avec pièces jointes, action de validation/rejet.</w:t>
            </w:r>
          </w:p>
        </w:tc>
      </w:tr>
      <w:tr w:rsidR="0052302A" w14:paraId="6F6AB288"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76D86D1" w14:textId="77777777" w:rsidR="0052302A" w:rsidRDefault="00C90038">
            <w:r>
              <w:rPr>
                <w:color w:val="333333"/>
                <w:sz w:val="20"/>
                <w:szCs w:val="20"/>
              </w:rPr>
              <w:t>Soutenances</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FD9C1F1" w14:textId="77777777" w:rsidR="0052302A" w:rsidRDefault="00C90038">
            <w:r>
              <w:rPr>
                <w:color w:val="333333"/>
                <w:sz w:val="20"/>
                <w:szCs w:val="20"/>
              </w:rPr>
              <w:t>/admin/soutenances</w:t>
            </w:r>
          </w:p>
        </w:tc>
        <w:tc>
          <w:tcPr>
            <w:tcW w:w="44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FF1EF00" w14:textId="77777777" w:rsidR="0052302A" w:rsidRDefault="00C90038">
            <w:r>
              <w:rPr>
                <w:color w:val="333333"/>
                <w:sz w:val="20"/>
                <w:szCs w:val="20"/>
              </w:rPr>
              <w:t>Vue par statut (brouillon, soumise, autorisée, planifiée). Compteurs par statut.</w:t>
            </w:r>
          </w:p>
        </w:tc>
      </w:tr>
      <w:tr w:rsidR="0052302A" w14:paraId="04A58F00"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4FFBF2" w14:textId="77777777" w:rsidR="0052302A" w:rsidRDefault="00C90038">
            <w:r>
              <w:rPr>
                <w:color w:val="333333"/>
                <w:sz w:val="20"/>
                <w:szCs w:val="20"/>
              </w:rPr>
              <w:t>Campagnes</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816C85" w14:textId="77777777" w:rsidR="0052302A" w:rsidRDefault="00C90038">
            <w:r>
              <w:rPr>
                <w:color w:val="333333"/>
                <w:sz w:val="20"/>
                <w:szCs w:val="20"/>
              </w:rPr>
              <w:t>/admin/campagnes</w:t>
            </w:r>
          </w:p>
        </w:tc>
        <w:tc>
          <w:tcPr>
            <w:tcW w:w="44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2D2306" w14:textId="77777777" w:rsidR="0052302A" w:rsidRDefault="00C90038">
            <w:r>
              <w:rPr>
                <w:color w:val="333333"/>
                <w:sz w:val="20"/>
                <w:szCs w:val="20"/>
              </w:rPr>
              <w:t>Création et gestion des campagnes d'inscription avec dates d'ouverture/fermeture.</w:t>
            </w:r>
          </w:p>
        </w:tc>
      </w:tr>
      <w:tr w:rsidR="0052302A" w14:paraId="227AB2DC"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E6BA31A" w14:textId="77777777" w:rsidR="0052302A" w:rsidRDefault="00C90038">
            <w:r>
              <w:rPr>
                <w:color w:val="333333"/>
                <w:sz w:val="20"/>
                <w:szCs w:val="20"/>
              </w:rPr>
              <w:t>Gestion des utilisateurs</w:t>
            </w:r>
          </w:p>
        </w:tc>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25D0DCF" w14:textId="77777777" w:rsidR="0052302A" w:rsidRDefault="00C90038">
            <w:r>
              <w:rPr>
                <w:color w:val="333333"/>
                <w:sz w:val="20"/>
                <w:szCs w:val="20"/>
              </w:rPr>
              <w:t>/admin/utilisateurs</w:t>
            </w:r>
          </w:p>
        </w:tc>
        <w:tc>
          <w:tcPr>
            <w:tcW w:w="44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6E7B796" w14:textId="77777777" w:rsidR="0052302A" w:rsidRDefault="00C90038">
            <w:r>
              <w:rPr>
                <w:color w:val="333333"/>
                <w:sz w:val="20"/>
                <w:szCs w:val="20"/>
              </w:rPr>
              <w:t>Création de comptes, attribution de rôles, activation/désactivation.</w:t>
            </w:r>
          </w:p>
        </w:tc>
      </w:tr>
    </w:tbl>
    <w:p w14:paraId="582C72B2" w14:textId="77777777" w:rsidR="0052302A" w:rsidRDefault="0052302A">
      <w:pPr>
        <w:spacing w:before="60" w:after="60"/>
      </w:pPr>
    </w:p>
    <w:p w14:paraId="3C38E929" w14:textId="77777777" w:rsidR="0052302A" w:rsidRDefault="00C90038">
      <w:pPr>
        <w:pStyle w:val="Titre2"/>
        <w:pBdr>
          <w:bottom w:val="single" w:sz="4" w:space="1" w:color="2E75B6"/>
        </w:pBdr>
      </w:pPr>
      <w:bookmarkStart w:id="52" w:name="_Toc230208861"/>
      <w:r>
        <w:t>4.7 API REST</w:t>
      </w:r>
      <w:bookmarkEnd w:id="52"/>
    </w:p>
    <w:p w14:paraId="6E55A335" w14:textId="77777777" w:rsidR="0052302A" w:rsidRDefault="00C90038">
      <w:pPr>
        <w:spacing w:before="80" w:after="80"/>
        <w:jc w:val="both"/>
      </w:pPr>
      <w:r>
        <w:rPr>
          <w:color w:val="333333"/>
        </w:rPr>
        <w:lastRenderedPageBreak/>
        <w:t>En complément des contrôleurs Thymeleaf, l'application expose des API REST via des contrôleurs annotés @RestController. Ces API permettent les interactions asynchrones depuis le frontend (appels AJAX jQuery) pour améliorer l'expérience utilisateur sans rechargement complet de page.</w:t>
      </w:r>
    </w:p>
    <w:p w14:paraId="666315DF"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3860"/>
      </w:tblGrid>
      <w:tr w:rsidR="0052302A" w14:paraId="752B2CE9" w14:textId="77777777">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024B0254" w14:textId="77777777" w:rsidR="0052302A" w:rsidRDefault="00C90038">
            <w:pPr>
              <w:jc w:val="center"/>
            </w:pPr>
            <w:r>
              <w:rPr>
                <w:b/>
                <w:bCs/>
                <w:color w:val="FFFFFF"/>
                <w:sz w:val="20"/>
                <w:szCs w:val="20"/>
              </w:rPr>
              <w:t>Contrôleur API</w:t>
            </w:r>
          </w:p>
        </w:tc>
        <w:tc>
          <w:tcPr>
            <w:tcW w:w="28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2A4FCBA" w14:textId="77777777" w:rsidR="0052302A" w:rsidRDefault="00C90038">
            <w:pPr>
              <w:jc w:val="center"/>
            </w:pPr>
            <w:r>
              <w:rPr>
                <w:b/>
                <w:bCs/>
                <w:color w:val="FFFFFF"/>
                <w:sz w:val="20"/>
                <w:szCs w:val="20"/>
              </w:rPr>
              <w:t>Endpoints principaux</w:t>
            </w:r>
          </w:p>
        </w:tc>
        <w:tc>
          <w:tcPr>
            <w:tcW w:w="38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E80257E" w14:textId="77777777" w:rsidR="0052302A" w:rsidRDefault="00C90038">
            <w:pPr>
              <w:jc w:val="center"/>
            </w:pPr>
            <w:r>
              <w:rPr>
                <w:b/>
                <w:bCs/>
                <w:color w:val="FFFFFF"/>
                <w:sz w:val="20"/>
                <w:szCs w:val="20"/>
              </w:rPr>
              <w:t>Usage</w:t>
            </w:r>
          </w:p>
        </w:tc>
      </w:tr>
      <w:tr w:rsidR="0052302A" w14:paraId="38B71722"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66D431" w14:textId="77777777" w:rsidR="0052302A" w:rsidRDefault="00C90038">
            <w:r>
              <w:rPr>
                <w:color w:val="333333"/>
                <w:sz w:val="20"/>
                <w:szCs w:val="20"/>
              </w:rPr>
              <w:t>DoctorantApiController</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E724DB" w14:textId="77777777" w:rsidR="0052302A" w:rsidRDefault="00C90038">
            <w:r>
              <w:rPr>
                <w:color w:val="333333"/>
                <w:sz w:val="20"/>
                <w:szCs w:val="20"/>
              </w:rPr>
              <w:t>GET /api/doctorants, GET /api/doctorants/{id}/prerequis</w:t>
            </w:r>
          </w:p>
        </w:tc>
        <w:tc>
          <w:tcPr>
            <w:tcW w:w="3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7DC339" w14:textId="77777777" w:rsidR="0052302A" w:rsidRDefault="00C90038">
            <w:r>
              <w:rPr>
                <w:color w:val="333333"/>
                <w:sz w:val="20"/>
                <w:szCs w:val="20"/>
              </w:rPr>
              <w:t>Récupération des infos doctorant et statut des prérequis en JSON.</w:t>
            </w:r>
          </w:p>
        </w:tc>
      </w:tr>
      <w:tr w:rsidR="0052302A" w14:paraId="690862CF"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2FF3A62" w14:textId="77777777" w:rsidR="0052302A" w:rsidRDefault="00C90038">
            <w:r>
              <w:rPr>
                <w:color w:val="333333"/>
                <w:sz w:val="20"/>
                <w:szCs w:val="20"/>
              </w:rPr>
              <w:t>InscriptionApiController</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46FA2EE" w14:textId="77777777" w:rsidR="0052302A" w:rsidRDefault="00C90038">
            <w:r>
              <w:rPr>
                <w:color w:val="333333"/>
                <w:sz w:val="20"/>
                <w:szCs w:val="20"/>
              </w:rPr>
              <w:t>GET /api/inscriptions/{id}, PUT /api/inscriptions/{id}/statut</w:t>
            </w:r>
          </w:p>
        </w:tc>
        <w:tc>
          <w:tcPr>
            <w:tcW w:w="38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9CA82C9" w14:textId="77777777" w:rsidR="0052302A" w:rsidRDefault="00C90038">
            <w:r>
              <w:rPr>
                <w:color w:val="333333"/>
                <w:sz w:val="20"/>
                <w:szCs w:val="20"/>
              </w:rPr>
              <w:t>Consultation et mise à jour du statut d'une inscription.</w:t>
            </w:r>
          </w:p>
        </w:tc>
      </w:tr>
      <w:tr w:rsidR="0052302A" w14:paraId="2B632BAC"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C3A0E7" w14:textId="77777777" w:rsidR="0052302A" w:rsidRDefault="00C90038">
            <w:r>
              <w:rPr>
                <w:color w:val="333333"/>
                <w:sz w:val="20"/>
                <w:szCs w:val="20"/>
              </w:rPr>
              <w:t>SoutenanceApiController</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008181" w14:textId="77777777" w:rsidR="0052302A" w:rsidRDefault="00C90038">
            <w:r>
              <w:rPr>
                <w:color w:val="333333"/>
                <w:sz w:val="20"/>
                <w:szCs w:val="20"/>
              </w:rPr>
              <w:t>GET /api/soutenances/{id}, POST /api/soutenances/{id}/jury</w:t>
            </w:r>
          </w:p>
        </w:tc>
        <w:tc>
          <w:tcPr>
            <w:tcW w:w="3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750590" w14:textId="77777777" w:rsidR="0052302A" w:rsidRDefault="00C90038">
            <w:r>
              <w:rPr>
                <w:color w:val="333333"/>
                <w:sz w:val="20"/>
                <w:szCs w:val="20"/>
              </w:rPr>
              <w:t>Gestion de la soutenance et du jury via API.</w:t>
            </w:r>
          </w:p>
        </w:tc>
      </w:tr>
      <w:tr w:rsidR="0052302A" w14:paraId="5FC8D299"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68F2E78" w14:textId="77777777" w:rsidR="0052302A" w:rsidRDefault="00C90038">
            <w:r>
              <w:rPr>
                <w:color w:val="333333"/>
                <w:sz w:val="20"/>
                <w:szCs w:val="20"/>
              </w:rPr>
              <w:t>PublicationApiController</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DF661ED" w14:textId="77777777" w:rsidR="0052302A" w:rsidRDefault="00C90038">
            <w:r>
              <w:rPr>
                <w:color w:val="333333"/>
                <w:sz w:val="20"/>
                <w:szCs w:val="20"/>
              </w:rPr>
              <w:t>GET /api/publications, POST /api/publications, DELETE /api/publications/{id}</w:t>
            </w:r>
          </w:p>
        </w:tc>
        <w:tc>
          <w:tcPr>
            <w:tcW w:w="38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0177AA5" w14:textId="77777777" w:rsidR="0052302A" w:rsidRDefault="00C90038">
            <w:r>
              <w:rPr>
                <w:color w:val="333333"/>
                <w:sz w:val="20"/>
                <w:szCs w:val="20"/>
              </w:rPr>
              <w:t>CRUD des publications avec validation.</w:t>
            </w:r>
          </w:p>
        </w:tc>
      </w:tr>
      <w:tr w:rsidR="0052302A" w14:paraId="63F40084"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441C70" w14:textId="77777777" w:rsidR="0052302A" w:rsidRDefault="00C90038">
            <w:r>
              <w:rPr>
                <w:color w:val="333333"/>
                <w:sz w:val="20"/>
                <w:szCs w:val="20"/>
              </w:rPr>
              <w:t>FormationApiController</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E03BAE5" w14:textId="77777777" w:rsidR="0052302A" w:rsidRDefault="00C90038">
            <w:r>
              <w:rPr>
                <w:color w:val="333333"/>
                <w:sz w:val="20"/>
                <w:szCs w:val="20"/>
              </w:rPr>
              <w:t>GET /api/formations, POST /api/formations</w:t>
            </w:r>
          </w:p>
        </w:tc>
        <w:tc>
          <w:tcPr>
            <w:tcW w:w="38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25C49A" w14:textId="77777777" w:rsidR="0052302A" w:rsidRDefault="00C90038">
            <w:r>
              <w:rPr>
                <w:color w:val="333333"/>
                <w:sz w:val="20"/>
                <w:szCs w:val="20"/>
              </w:rPr>
              <w:t>Gestion des formations doctorales.</w:t>
            </w:r>
          </w:p>
        </w:tc>
      </w:tr>
    </w:tbl>
    <w:p w14:paraId="22C4A71D" w14:textId="77777777" w:rsidR="0052302A" w:rsidRDefault="0052302A">
      <w:pPr>
        <w:spacing w:before="60" w:after="60"/>
      </w:pPr>
    </w:p>
    <w:p w14:paraId="6D4BD13C" w14:textId="77777777" w:rsidR="0052302A" w:rsidRDefault="00C90038">
      <w:pPr>
        <w:pStyle w:val="Titre2"/>
        <w:pBdr>
          <w:bottom w:val="single" w:sz="4" w:space="1" w:color="2E75B6"/>
        </w:pBdr>
      </w:pPr>
      <w:bookmarkStart w:id="53" w:name="_Toc230208862"/>
      <w:r>
        <w:t>4.8 Déploiement avec Docker</w:t>
      </w:r>
      <w:bookmarkEnd w:id="53"/>
    </w:p>
    <w:p w14:paraId="10A6D280" w14:textId="77777777" w:rsidR="0052302A" w:rsidRDefault="00C90038">
      <w:pPr>
        <w:spacing w:before="80" w:after="80"/>
        <w:jc w:val="both"/>
      </w:pPr>
      <w:r>
        <w:rPr>
          <w:color w:val="333333"/>
        </w:rPr>
        <w:t>L'application est containerisée avec Docker pour faciliter le déploiement dans différents environnements. Le Dockerfile de l'application Spring Boot utilise une image OpenJDK 17 comme base et copie le JAR généré par Maven. Un fichier docker-compose.yml orchestré les services applicatifs (application, base de données, éventuellement Nginx en reverse proxy).</w:t>
      </w:r>
    </w:p>
    <w:p w14:paraId="6AE63AF6" w14:textId="77777777" w:rsidR="0052302A" w:rsidRDefault="00C90038">
      <w:pPr>
        <w:spacing w:before="80" w:after="80"/>
        <w:jc w:val="both"/>
      </w:pPr>
      <w:r>
        <w:rPr>
          <w:color w:val="333333"/>
        </w:rPr>
        <w:t>Les étapes de déploiement sont :</w:t>
      </w:r>
    </w:p>
    <w:p w14:paraId="1D70CDA1" w14:textId="77777777" w:rsidR="0052302A" w:rsidRDefault="00C90038">
      <w:pPr>
        <w:pStyle w:val="Paragraphedeliste"/>
        <w:numPr>
          <w:ilvl w:val="0"/>
          <w:numId w:val="3"/>
        </w:numPr>
        <w:spacing w:before="60" w:after="60"/>
      </w:pPr>
      <w:r>
        <w:rPr>
          <w:color w:val="333333"/>
        </w:rPr>
        <w:t>Génération du JAR : mvn clean package -DskipTests</w:t>
      </w:r>
    </w:p>
    <w:p w14:paraId="0B8D6073" w14:textId="77777777" w:rsidR="0052302A" w:rsidRDefault="00C90038">
      <w:pPr>
        <w:pStyle w:val="Paragraphedeliste"/>
        <w:numPr>
          <w:ilvl w:val="0"/>
          <w:numId w:val="3"/>
        </w:numPr>
        <w:spacing w:before="60" w:after="60"/>
      </w:pPr>
      <w:r>
        <w:rPr>
          <w:color w:val="333333"/>
        </w:rPr>
        <w:t>Construction de l'image : docker build -t portail-doctorat:latest .</w:t>
      </w:r>
    </w:p>
    <w:p w14:paraId="49B9CFC7" w14:textId="77777777" w:rsidR="0052302A" w:rsidRDefault="00C90038">
      <w:pPr>
        <w:pStyle w:val="Paragraphedeliste"/>
        <w:numPr>
          <w:ilvl w:val="0"/>
          <w:numId w:val="3"/>
        </w:numPr>
        <w:spacing w:before="60" w:after="60"/>
      </w:pPr>
      <w:r>
        <w:rPr>
          <w:color w:val="333333"/>
        </w:rPr>
        <w:t>Lancement de l'environnement : docker-compose up -d</w:t>
      </w:r>
    </w:p>
    <w:p w14:paraId="7864E160" w14:textId="77777777" w:rsidR="0052302A" w:rsidRDefault="00C90038">
      <w:pPr>
        <w:pStyle w:val="Paragraphedeliste"/>
        <w:numPr>
          <w:ilvl w:val="0"/>
          <w:numId w:val="3"/>
        </w:numPr>
        <w:spacing w:before="60" w:after="60"/>
      </w:pPr>
      <w:r>
        <w:rPr>
          <w:color w:val="333333"/>
        </w:rPr>
        <w:t>Vérification des logs : docker-compose logs -f app</w:t>
      </w:r>
    </w:p>
    <w:p w14:paraId="51272925" w14:textId="77777777" w:rsidR="0052302A" w:rsidRDefault="0052302A">
      <w:pPr>
        <w:spacing w:before="60" w:after="60"/>
      </w:pPr>
    </w:p>
    <w:p w14:paraId="66624149" w14:textId="77777777" w:rsidR="0052302A" w:rsidRDefault="00C90038">
      <w:pPr>
        <w:pStyle w:val="Titre2"/>
        <w:pBdr>
          <w:bottom w:val="single" w:sz="4" w:space="1" w:color="2E75B6"/>
        </w:pBdr>
      </w:pPr>
      <w:bookmarkStart w:id="54" w:name="_Toc230208863"/>
      <w:r>
        <w:t>4.9 Tests et validation</w:t>
      </w:r>
      <w:bookmarkEnd w:id="54"/>
    </w:p>
    <w:p w14:paraId="626F8D58" w14:textId="77777777" w:rsidR="0052302A" w:rsidRDefault="00C90038">
      <w:pPr>
        <w:pStyle w:val="Titre3"/>
      </w:pPr>
      <w:bookmarkStart w:id="55" w:name="_Toc230208864"/>
      <w:r>
        <w:t>4.9.1 Tests réalisés</w:t>
      </w:r>
      <w:bookmarkEnd w:id="55"/>
    </w:p>
    <w:p w14:paraId="6C8E6486" w14:textId="77777777" w:rsidR="0052302A" w:rsidRDefault="00C90038">
      <w:pPr>
        <w:spacing w:before="80" w:after="80"/>
        <w:jc w:val="both"/>
      </w:pPr>
      <w:r>
        <w:rPr>
          <w:color w:val="333333"/>
        </w:rPr>
        <w:t>La phase de tests a couvert les aspects suivants :</w:t>
      </w:r>
    </w:p>
    <w:p w14:paraId="2DB356AD" w14:textId="77777777" w:rsidR="0052302A" w:rsidRDefault="0052302A">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760"/>
      </w:tblGrid>
      <w:tr w:rsidR="0052302A" w14:paraId="11936E8B"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5410F733" w14:textId="77777777" w:rsidR="0052302A" w:rsidRDefault="00C90038">
            <w:pPr>
              <w:jc w:val="center"/>
            </w:pPr>
            <w:r>
              <w:rPr>
                <w:b/>
                <w:bCs/>
                <w:color w:val="FFFFFF"/>
                <w:sz w:val="20"/>
                <w:szCs w:val="20"/>
              </w:rPr>
              <w:t>Type de test</w:t>
            </w:r>
          </w:p>
        </w:tc>
        <w:tc>
          <w:tcPr>
            <w:tcW w:w="3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9E83CE4" w14:textId="77777777" w:rsidR="0052302A" w:rsidRDefault="00C90038">
            <w:pPr>
              <w:jc w:val="center"/>
            </w:pPr>
            <w:r>
              <w:rPr>
                <w:b/>
                <w:bCs/>
                <w:color w:val="FFFFFF"/>
                <w:sz w:val="20"/>
                <w:szCs w:val="20"/>
              </w:rPr>
              <w:t>Périmètre</w:t>
            </w:r>
          </w:p>
        </w:tc>
        <w:tc>
          <w:tcPr>
            <w:tcW w:w="37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4D74B6BE" w14:textId="77777777" w:rsidR="0052302A" w:rsidRDefault="00C90038">
            <w:pPr>
              <w:jc w:val="center"/>
            </w:pPr>
            <w:r>
              <w:rPr>
                <w:b/>
                <w:bCs/>
                <w:color w:val="FFFFFF"/>
                <w:sz w:val="20"/>
                <w:szCs w:val="20"/>
              </w:rPr>
              <w:t>Résultat</w:t>
            </w:r>
          </w:p>
        </w:tc>
      </w:tr>
      <w:tr w:rsidR="0052302A" w14:paraId="40C249AF"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0483F7" w14:textId="77777777" w:rsidR="0052302A" w:rsidRDefault="00C90038">
            <w:r>
              <w:rPr>
                <w:color w:val="333333"/>
                <w:sz w:val="20"/>
                <w:szCs w:val="20"/>
              </w:rPr>
              <w:t>Tests unitaires (JUnit 5)</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4780C9" w14:textId="77777777" w:rsidR="0052302A" w:rsidRDefault="00C90038">
            <w:r>
              <w:rPr>
                <w:color w:val="333333"/>
                <w:sz w:val="20"/>
                <w:szCs w:val="20"/>
              </w:rPr>
              <w:t>Services métier : vérification des règles RG-01 à RG-07, calcul des prérequis.</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2461A1" w14:textId="77777777" w:rsidR="0052302A" w:rsidRDefault="00C90038">
            <w:r>
              <w:rPr>
                <w:color w:val="333333"/>
                <w:sz w:val="20"/>
                <w:szCs w:val="20"/>
              </w:rPr>
              <w:t>Règles métier validées. Cas limites (0 publications, 6e année) couverts.</w:t>
            </w:r>
          </w:p>
        </w:tc>
      </w:tr>
      <w:tr w:rsidR="0052302A" w14:paraId="6F9A236B"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891A380" w14:textId="77777777" w:rsidR="0052302A" w:rsidRPr="0093692A" w:rsidRDefault="00C90038">
            <w:pPr>
              <w:rPr>
                <w:lang w:val="en-US"/>
              </w:rPr>
            </w:pPr>
            <w:r>
              <w:rPr>
                <w:color w:val="333333"/>
                <w:sz w:val="20"/>
                <w:szCs w:val="20"/>
                <w:lang w:val="en-US"/>
              </w:rPr>
              <w:t>Tests d'intégration (Spring Boot Test)</w:t>
            </w:r>
          </w:p>
        </w:tc>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63A590B" w14:textId="77777777" w:rsidR="0052302A" w:rsidRDefault="00C90038">
            <w:r>
              <w:rPr>
                <w:color w:val="333333"/>
                <w:sz w:val="20"/>
                <w:szCs w:val="20"/>
              </w:rPr>
              <w:t>Contrôleurs REST : test des endpoints avec MockMvc, validation des codes HTTP et des corps de réponse.</w:t>
            </w:r>
          </w:p>
        </w:tc>
        <w:tc>
          <w:tcPr>
            <w:tcW w:w="37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0776B212" w14:textId="77777777" w:rsidR="0052302A" w:rsidRDefault="00C90038">
            <w:r>
              <w:rPr>
                <w:color w:val="333333"/>
                <w:sz w:val="20"/>
                <w:szCs w:val="20"/>
              </w:rPr>
              <w:t>Tous les endpoints principaux retournent les codes HTTP attendus.</w:t>
            </w:r>
          </w:p>
        </w:tc>
      </w:tr>
      <w:tr w:rsidR="0052302A" w14:paraId="3F0D4C6D"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4DB9A2" w14:textId="77777777" w:rsidR="0052302A" w:rsidRDefault="00C90038">
            <w:r>
              <w:rPr>
                <w:color w:val="333333"/>
                <w:sz w:val="20"/>
                <w:szCs w:val="20"/>
              </w:rPr>
              <w:lastRenderedPageBreak/>
              <w:t>Tests fonctionnels manuels</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D735C5" w14:textId="77777777" w:rsidR="0052302A" w:rsidRDefault="00C90038">
            <w:r>
              <w:rPr>
                <w:color w:val="333333"/>
                <w:sz w:val="20"/>
                <w:szCs w:val="20"/>
              </w:rPr>
              <w:t>Scénarios complets : inscription → validation → soutenance pour chaque profil utilisateur.</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36B011" w14:textId="77777777" w:rsidR="0052302A" w:rsidRDefault="00C90038">
            <w:r>
              <w:rPr>
                <w:color w:val="333333"/>
                <w:sz w:val="20"/>
                <w:szCs w:val="20"/>
              </w:rPr>
              <w:t>Flux complets validés. Gestion des cas d'erreur (campagne fermée, prérequis manquants) conforme.</w:t>
            </w:r>
          </w:p>
        </w:tc>
      </w:tr>
      <w:tr w:rsidR="0052302A" w14:paraId="49EA549A"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C39B9AD" w14:textId="77777777" w:rsidR="0052302A" w:rsidRDefault="00C90038">
            <w:r>
              <w:rPr>
                <w:color w:val="333333"/>
                <w:sz w:val="20"/>
                <w:szCs w:val="20"/>
              </w:rPr>
              <w:t>Tests de sécurité</w:t>
            </w:r>
          </w:p>
        </w:tc>
        <w:tc>
          <w:tcPr>
            <w:tcW w:w="3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D951802" w14:textId="77777777" w:rsidR="0052302A" w:rsidRDefault="00C90038">
            <w:r>
              <w:rPr>
                <w:color w:val="333333"/>
                <w:sz w:val="20"/>
                <w:szCs w:val="20"/>
              </w:rPr>
              <w:t>Accès aux URLs protégées sans authentification, accès cross-rôle.</w:t>
            </w:r>
          </w:p>
        </w:tc>
        <w:tc>
          <w:tcPr>
            <w:tcW w:w="37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BC6EFCC" w14:textId="77777777" w:rsidR="0052302A" w:rsidRDefault="00C90038">
            <w:r>
              <w:rPr>
                <w:color w:val="333333"/>
                <w:sz w:val="20"/>
                <w:szCs w:val="20"/>
              </w:rPr>
              <w:t>Redirection vers /login confirmée. Accès croisés correctement refusés (403).</w:t>
            </w:r>
          </w:p>
        </w:tc>
      </w:tr>
    </w:tbl>
    <w:p w14:paraId="3DBC7C93" w14:textId="77777777" w:rsidR="0052302A" w:rsidRDefault="0052302A">
      <w:pPr>
        <w:spacing w:before="60" w:after="60"/>
      </w:pPr>
    </w:p>
    <w:p w14:paraId="0303EB13" w14:textId="77777777" w:rsidR="0052302A" w:rsidRDefault="00C90038">
      <w:pPr>
        <w:pStyle w:val="Titre3"/>
      </w:pPr>
      <w:bookmarkStart w:id="56" w:name="_Toc230208865"/>
      <w:r>
        <w:t>4.9.2 Scénarios de test clés</w:t>
      </w:r>
      <w:bookmarkEnd w:id="56"/>
    </w:p>
    <w:p w14:paraId="485DD8F2" w14:textId="77777777" w:rsidR="0052302A" w:rsidRDefault="00C90038">
      <w:pPr>
        <w:spacing w:before="80" w:after="80"/>
        <w:jc w:val="both"/>
      </w:pPr>
      <w:r>
        <w:rPr>
          <w:color w:val="333333"/>
        </w:rPr>
        <w:t>Le scénario de bout en bout suivant a été validé avec succès :</w:t>
      </w:r>
    </w:p>
    <w:p w14:paraId="535899BA" w14:textId="77777777" w:rsidR="0052302A" w:rsidRDefault="00C90038">
      <w:pPr>
        <w:pStyle w:val="Paragraphedeliste"/>
        <w:numPr>
          <w:ilvl w:val="0"/>
          <w:numId w:val="3"/>
        </w:numPr>
        <w:spacing w:before="60" w:after="60"/>
      </w:pPr>
      <w:r>
        <w:rPr>
          <w:color w:val="333333"/>
        </w:rPr>
        <w:t>Connexion d'un doctorant → Accès au tableau de bord personnalisé.</w:t>
      </w:r>
    </w:p>
    <w:p w14:paraId="090E4EF0" w14:textId="77777777" w:rsidR="0052302A" w:rsidRDefault="00C90038">
      <w:pPr>
        <w:pStyle w:val="Paragraphedeliste"/>
        <w:numPr>
          <w:ilvl w:val="0"/>
          <w:numId w:val="3"/>
        </w:numPr>
        <w:spacing w:before="60" w:after="60"/>
      </w:pPr>
      <w:r>
        <w:rPr>
          <w:color w:val="333333"/>
        </w:rPr>
        <w:t>Vérification de l'absence de campagne active → Affichage du message de blocage.</w:t>
      </w:r>
    </w:p>
    <w:p w14:paraId="04F702EA" w14:textId="77777777" w:rsidR="0052302A" w:rsidRDefault="00C90038">
      <w:pPr>
        <w:pStyle w:val="Paragraphedeliste"/>
        <w:numPr>
          <w:ilvl w:val="0"/>
          <w:numId w:val="3"/>
        </w:numPr>
        <w:spacing w:before="60" w:after="60"/>
      </w:pPr>
      <w:r>
        <w:rPr>
          <w:color w:val="333333"/>
        </w:rPr>
        <w:t>Activation d'une campagne par l'admin → Accès au formulaire d'inscription.</w:t>
      </w:r>
    </w:p>
    <w:p w14:paraId="1337878E" w14:textId="77777777" w:rsidR="0052302A" w:rsidRDefault="00C90038">
      <w:pPr>
        <w:pStyle w:val="Paragraphedeliste"/>
        <w:numPr>
          <w:ilvl w:val="0"/>
          <w:numId w:val="3"/>
        </w:numPr>
        <w:spacing w:before="60" w:after="60"/>
      </w:pPr>
      <w:r>
        <w:rPr>
          <w:color w:val="333333"/>
        </w:rPr>
        <w:t>Soumission du dossier avec pièces jointes → Statut SOUMIS confirmé.</w:t>
      </w:r>
    </w:p>
    <w:p w14:paraId="5457FD12" w14:textId="77777777" w:rsidR="0052302A" w:rsidRDefault="00C90038">
      <w:pPr>
        <w:pStyle w:val="Paragraphedeliste"/>
        <w:numPr>
          <w:ilvl w:val="0"/>
          <w:numId w:val="3"/>
        </w:numPr>
        <w:spacing w:before="60" w:after="60"/>
      </w:pPr>
      <w:r>
        <w:rPr>
          <w:color w:val="333333"/>
        </w:rPr>
        <w:t>Connexion directeur → Visualisation du dossier → Avis favorable → Statut EN_VALIDATION_ADMIN.</w:t>
      </w:r>
    </w:p>
    <w:p w14:paraId="4E947501" w14:textId="77777777" w:rsidR="0052302A" w:rsidRDefault="00C90038">
      <w:pPr>
        <w:pStyle w:val="Paragraphedeliste"/>
        <w:numPr>
          <w:ilvl w:val="0"/>
          <w:numId w:val="3"/>
        </w:numPr>
        <w:spacing w:before="60" w:after="60"/>
      </w:pPr>
      <w:r>
        <w:rPr>
          <w:color w:val="333333"/>
        </w:rPr>
        <w:t>Connexion admin → Validation du dossier → Statut VALIDE → Email de notification simulé.</w:t>
      </w:r>
    </w:p>
    <w:p w14:paraId="30597C8F" w14:textId="77777777" w:rsidR="0052302A" w:rsidRDefault="00C90038">
      <w:pPr>
        <w:pStyle w:val="Paragraphedeliste"/>
        <w:numPr>
          <w:ilvl w:val="0"/>
          <w:numId w:val="3"/>
        </w:numPr>
        <w:spacing w:before="60" w:after="60"/>
      </w:pPr>
      <w:r>
        <w:rPr>
          <w:color w:val="333333"/>
        </w:rPr>
        <w:t>Dépôt de 2 articles Q1 validés + 2 conférences validées + 200h de formation.</w:t>
      </w:r>
    </w:p>
    <w:p w14:paraId="740C4194" w14:textId="77777777" w:rsidR="0052302A" w:rsidRDefault="00C90038">
      <w:pPr>
        <w:pStyle w:val="Paragraphedeliste"/>
        <w:numPr>
          <w:ilvl w:val="0"/>
          <w:numId w:val="3"/>
        </w:numPr>
        <w:spacing w:before="60" w:after="60"/>
      </w:pPr>
      <w:r>
        <w:rPr>
          <w:color w:val="333333"/>
        </w:rPr>
        <w:t>Création demande soutenance → Prérequis verts → Soumission → Statut SOUMISE.</w:t>
      </w:r>
    </w:p>
    <w:p w14:paraId="153CBD7C" w14:textId="77777777" w:rsidR="0052302A" w:rsidRDefault="00C90038">
      <w:pPr>
        <w:pStyle w:val="Paragraphedeliste"/>
        <w:numPr>
          <w:ilvl w:val="0"/>
          <w:numId w:val="3"/>
        </w:numPr>
        <w:spacing w:before="60" w:after="60"/>
      </w:pPr>
      <w:r>
        <w:rPr>
          <w:color w:val="333333"/>
        </w:rPr>
        <w:t>Constitution jury par directeur → Soumission rapports → Autorisation admin → Planification.</w:t>
      </w:r>
    </w:p>
    <w:p w14:paraId="563DF51E" w14:textId="77777777" w:rsidR="0052302A" w:rsidRDefault="00C90038">
      <w:r>
        <w:br w:type="page"/>
      </w:r>
    </w:p>
    <w:p w14:paraId="21F16D25" w14:textId="77777777" w:rsidR="0052302A" w:rsidRDefault="00C90038">
      <w:pPr>
        <w:pStyle w:val="Titre1"/>
        <w:shd w:val="clear" w:color="auto" w:fill="1A3A5C"/>
        <w:ind w:left="360"/>
      </w:pPr>
      <w:bookmarkStart w:id="57" w:name="_Toc230208866"/>
      <w:r>
        <w:lastRenderedPageBreak/>
        <w:t>Conclusion générale et perspectives</w:t>
      </w:r>
      <w:bookmarkEnd w:id="57"/>
    </w:p>
    <w:p w14:paraId="45F4F7D6" w14:textId="77777777" w:rsidR="0052302A" w:rsidRDefault="00C90038">
      <w:pPr>
        <w:pStyle w:val="Titre2"/>
        <w:pBdr>
          <w:bottom w:val="single" w:sz="4" w:space="1" w:color="2E75B6"/>
        </w:pBdr>
      </w:pPr>
      <w:bookmarkStart w:id="58" w:name="_Toc230208867"/>
      <w:r>
        <w:t>Synthèse des réalisations</w:t>
      </w:r>
      <w:bookmarkEnd w:id="58"/>
    </w:p>
    <w:p w14:paraId="61D4ACF3" w14:textId="77777777" w:rsidR="0052302A" w:rsidRDefault="00C90038">
      <w:pPr>
        <w:spacing w:before="80" w:after="80"/>
        <w:jc w:val="both"/>
      </w:pPr>
      <w:r>
        <w:rPr>
          <w:color w:val="333333"/>
        </w:rPr>
        <w:t>Le Portail de Suivi du Doctorat est une application web complète qui répond à l'ensemble des exigences fonctionnelles définies dans le cahier des charges. Développé en Java 17 avec Spring Boot 3.5, il offre une solution robuste, sécurisée et ergonomique pour la gestion du cycle doctoral.</w:t>
      </w:r>
    </w:p>
    <w:p w14:paraId="36FBC8CF" w14:textId="77777777" w:rsidR="0052302A" w:rsidRDefault="00C90038">
      <w:pPr>
        <w:spacing w:before="80" w:after="80"/>
        <w:jc w:val="both"/>
      </w:pPr>
      <w:r>
        <w:rPr>
          <w:color w:val="333333"/>
        </w:rPr>
        <w:t>Les principaux apports du projet sont :</w:t>
      </w:r>
    </w:p>
    <w:p w14:paraId="74538191" w14:textId="77777777" w:rsidR="0052302A" w:rsidRDefault="00C90038">
      <w:pPr>
        <w:pStyle w:val="Paragraphedeliste"/>
        <w:numPr>
          <w:ilvl w:val="0"/>
          <w:numId w:val="2"/>
        </w:numPr>
        <w:spacing w:before="60" w:after="60"/>
      </w:pPr>
      <w:r>
        <w:rPr>
          <w:color w:val="333333"/>
        </w:rPr>
        <w:t>Digitalisation complète du processus d'inscription et de réinscription avec circuit de validation multi-acteurs, réduisant significativement les délais de traitement.</w:t>
      </w:r>
    </w:p>
    <w:p w14:paraId="429E85BF" w14:textId="77777777" w:rsidR="0052302A" w:rsidRDefault="00C90038">
      <w:pPr>
        <w:pStyle w:val="Paragraphedeliste"/>
        <w:numPr>
          <w:ilvl w:val="0"/>
          <w:numId w:val="2"/>
        </w:numPr>
        <w:spacing w:before="60" w:after="60"/>
      </w:pPr>
      <w:r>
        <w:rPr>
          <w:color w:val="333333"/>
        </w:rPr>
        <w:t>Automatisation du contrôle des prérequis à la soutenance, éliminant les risques d'erreurs manuelles dans la vérification des publications et des formations.</w:t>
      </w:r>
    </w:p>
    <w:p w14:paraId="567DC3C8" w14:textId="77777777" w:rsidR="0052302A" w:rsidRDefault="00C90038">
      <w:pPr>
        <w:pStyle w:val="Paragraphedeliste"/>
        <w:numPr>
          <w:ilvl w:val="0"/>
          <w:numId w:val="2"/>
        </w:numPr>
        <w:spacing w:before="60" w:after="60"/>
      </w:pPr>
      <w:r>
        <w:rPr>
          <w:color w:val="333333"/>
        </w:rPr>
        <w:t>Traçabilité totale : chaque action est horodatée et associée à un acteur, permettant un audit complet du parcours de chaque doctorant.</w:t>
      </w:r>
    </w:p>
    <w:p w14:paraId="31CCAFDE" w14:textId="77777777" w:rsidR="0052302A" w:rsidRDefault="00C90038">
      <w:pPr>
        <w:pStyle w:val="Paragraphedeliste"/>
        <w:numPr>
          <w:ilvl w:val="0"/>
          <w:numId w:val="2"/>
        </w:numPr>
        <w:spacing w:before="60" w:after="60"/>
      </w:pPr>
      <w:r>
        <w:rPr>
          <w:color w:val="333333"/>
        </w:rPr>
        <w:t>Tableaux de bord personnalisés par rôle offrant une visibilité en temps réel sur l'ensemble des processus.</w:t>
      </w:r>
    </w:p>
    <w:p w14:paraId="148393D2" w14:textId="77777777" w:rsidR="0052302A" w:rsidRDefault="00C90038">
      <w:pPr>
        <w:pStyle w:val="Paragraphedeliste"/>
        <w:numPr>
          <w:ilvl w:val="0"/>
          <w:numId w:val="2"/>
        </w:numPr>
        <w:spacing w:before="60" w:after="60"/>
      </w:pPr>
      <w:r>
        <w:rPr>
          <w:color w:val="333333"/>
        </w:rPr>
        <w:t>Architecture technique solide basée sur les standards de l'industrie (Spring Boot, JPA, Spring Security), garantissant la maintenabilité et l'évolutivité du système.</w:t>
      </w:r>
    </w:p>
    <w:p w14:paraId="16CA8D4C" w14:textId="77777777" w:rsidR="0052302A" w:rsidRDefault="00C90038">
      <w:pPr>
        <w:pStyle w:val="Paragraphedeliste"/>
        <w:numPr>
          <w:ilvl w:val="0"/>
          <w:numId w:val="2"/>
        </w:numPr>
        <w:spacing w:before="60" w:after="60"/>
      </w:pPr>
      <w:r>
        <w:rPr>
          <w:color w:val="333333"/>
        </w:rPr>
        <w:t>Containerisation Docker facilitant le déploiement dans tout environnement.</w:t>
      </w:r>
    </w:p>
    <w:p w14:paraId="739B6450" w14:textId="77777777" w:rsidR="0052302A" w:rsidRDefault="0052302A">
      <w:pPr>
        <w:spacing w:before="60" w:after="60"/>
      </w:pPr>
    </w:p>
    <w:p w14:paraId="2B644ABF" w14:textId="77777777" w:rsidR="0052302A" w:rsidRDefault="00C90038">
      <w:pPr>
        <w:spacing w:before="80" w:after="80"/>
        <w:jc w:val="both"/>
      </w:pPr>
      <w:r>
        <w:rPr>
          <w:color w:val="333333"/>
        </w:rPr>
        <w:t>Sur le plan technique, le projet a permis de mettre en pratique des compétences avancées en développement Java/Spring, en conception de bases de données relationnelles, en sécurité applicative et en développement web full-stack.</w:t>
      </w:r>
    </w:p>
    <w:p w14:paraId="41945AA0" w14:textId="77777777" w:rsidR="0052302A" w:rsidRDefault="00C90038">
      <w:pPr>
        <w:pStyle w:val="Titre2"/>
        <w:pBdr>
          <w:bottom w:val="single" w:sz="4" w:space="1" w:color="2E75B6"/>
        </w:pBdr>
      </w:pPr>
      <w:bookmarkStart w:id="59" w:name="_Toc230208868"/>
      <w:r>
        <w:t>Difficultés rencontrées</w:t>
      </w:r>
      <w:bookmarkEnd w:id="59"/>
    </w:p>
    <w:p w14:paraId="736592C6" w14:textId="77777777" w:rsidR="0052302A" w:rsidRDefault="00C90038">
      <w:pPr>
        <w:spacing w:before="80" w:after="80"/>
        <w:jc w:val="both"/>
      </w:pPr>
      <w:r>
        <w:rPr>
          <w:color w:val="333333"/>
        </w:rPr>
        <w:t>Le développement du projet a rencontré plusieurs difficultés techniques qui ont été surmontées :</w:t>
      </w:r>
    </w:p>
    <w:p w14:paraId="1ABCB04A" w14:textId="77777777" w:rsidR="0052302A" w:rsidRDefault="00C90038">
      <w:pPr>
        <w:pStyle w:val="Paragraphedeliste"/>
        <w:numPr>
          <w:ilvl w:val="0"/>
          <w:numId w:val="2"/>
        </w:numPr>
        <w:spacing w:before="60" w:after="60"/>
      </w:pPr>
      <w:r>
        <w:rPr>
          <w:color w:val="333333"/>
        </w:rPr>
        <w:t>Complexité de la gestion de l'héritage JPA avec la stratégie SINGLE_TABLE et la coexistence de plusieurs sous-types d'utilisateurs dans une même table.</w:t>
      </w:r>
    </w:p>
    <w:p w14:paraId="53C3D22F" w14:textId="77777777" w:rsidR="0052302A" w:rsidRDefault="00C90038">
      <w:pPr>
        <w:pStyle w:val="Paragraphedeliste"/>
        <w:numPr>
          <w:ilvl w:val="0"/>
          <w:numId w:val="2"/>
        </w:numPr>
        <w:spacing w:before="60" w:after="60"/>
      </w:pPr>
      <w:r>
        <w:rPr>
          <w:color w:val="333333"/>
        </w:rPr>
        <w:t>Gestion des sessions et du contexte de sécurité Spring pour assurer la cohérence entre les différentes vues et les contrôleurs API.</w:t>
      </w:r>
    </w:p>
    <w:p w14:paraId="1A6343F9" w14:textId="77777777" w:rsidR="0052302A" w:rsidRDefault="00C90038">
      <w:pPr>
        <w:pStyle w:val="Paragraphedeliste"/>
        <w:numPr>
          <w:ilvl w:val="0"/>
          <w:numId w:val="2"/>
        </w:numPr>
        <w:spacing w:before="60" w:after="60"/>
      </w:pPr>
      <w:r>
        <w:rPr>
          <w:color w:val="333333"/>
        </w:rPr>
        <w:t>Implémentation du circuit de validation multi-étapes avec les transitions d'états et la notification des acteurs concernés.</w:t>
      </w:r>
    </w:p>
    <w:p w14:paraId="6D335456" w14:textId="77777777" w:rsidR="0052302A" w:rsidRDefault="00C90038">
      <w:pPr>
        <w:pStyle w:val="Paragraphedeliste"/>
        <w:numPr>
          <w:ilvl w:val="0"/>
          <w:numId w:val="2"/>
        </w:numPr>
        <w:spacing w:before="60" w:after="60"/>
      </w:pPr>
      <w:r>
        <w:rPr>
          <w:color w:val="333333"/>
        </w:rPr>
        <w:t>Optimisation des requêtes JPA pour éviter les problèmes de chargement N+1 sur les entités avec de multiples relations.</w:t>
      </w:r>
    </w:p>
    <w:p w14:paraId="65375FE0" w14:textId="77777777" w:rsidR="0052302A" w:rsidRDefault="00C90038">
      <w:pPr>
        <w:pStyle w:val="Paragraphedeliste"/>
        <w:numPr>
          <w:ilvl w:val="0"/>
          <w:numId w:val="2"/>
        </w:numPr>
        <w:spacing w:before="60" w:after="60"/>
      </w:pPr>
      <w:r>
        <w:rPr>
          <w:color w:val="333333"/>
        </w:rPr>
        <w:t>Intégration de Thymeleaf avec Spring Security pour le rendu conditionnel des éléments d'interface selon les rôles.</w:t>
      </w:r>
    </w:p>
    <w:p w14:paraId="1865FF4D" w14:textId="77777777" w:rsidR="0052302A" w:rsidRDefault="00C90038">
      <w:pPr>
        <w:pStyle w:val="Titre2"/>
        <w:pBdr>
          <w:bottom w:val="single" w:sz="4" w:space="1" w:color="2E75B6"/>
        </w:pBdr>
      </w:pPr>
      <w:bookmarkStart w:id="60" w:name="_Toc230208869"/>
      <w:r>
        <w:t>Perspectives d'évolution</w:t>
      </w:r>
      <w:bookmarkEnd w:id="60"/>
    </w:p>
    <w:p w14:paraId="1BFFE82B" w14:textId="77777777" w:rsidR="0052302A" w:rsidRDefault="00C90038">
      <w:pPr>
        <w:spacing w:before="80" w:after="80"/>
        <w:jc w:val="both"/>
      </w:pPr>
      <w:r>
        <w:rPr>
          <w:color w:val="333333"/>
        </w:rPr>
        <w:t>Le projet constitue une base solide sur laquelle de nombreuses améliorations et extensions sont envisageables :</w:t>
      </w:r>
    </w:p>
    <w:p w14:paraId="437A8021" w14:textId="77777777" w:rsidR="0052302A" w:rsidRDefault="00C90038">
      <w:pPr>
        <w:pStyle w:val="Titre3"/>
      </w:pPr>
      <w:bookmarkStart w:id="61" w:name="_Toc230208870"/>
      <w:r>
        <w:t>Évolutions fonctionnelles</w:t>
      </w:r>
      <w:bookmarkEnd w:id="61"/>
    </w:p>
    <w:p w14:paraId="4D9248E8" w14:textId="77777777" w:rsidR="0052302A" w:rsidRDefault="00C90038">
      <w:pPr>
        <w:pStyle w:val="Paragraphedeliste"/>
        <w:numPr>
          <w:ilvl w:val="0"/>
          <w:numId w:val="2"/>
        </w:numPr>
        <w:spacing w:before="60" w:after="60"/>
      </w:pPr>
      <w:r>
        <w:rPr>
          <w:color w:val="333333"/>
        </w:rPr>
        <w:t>Génération automatique de documents PDF (attestations, autorisation de soutenance, PV) via une bibliothèque comme iText ou Apache PDFBox.</w:t>
      </w:r>
    </w:p>
    <w:p w14:paraId="0003BABC" w14:textId="77777777" w:rsidR="0052302A" w:rsidRDefault="00C90038">
      <w:pPr>
        <w:pStyle w:val="Paragraphedeliste"/>
        <w:numPr>
          <w:ilvl w:val="0"/>
          <w:numId w:val="2"/>
        </w:numPr>
        <w:spacing w:before="60" w:after="60"/>
      </w:pPr>
      <w:r>
        <w:rPr>
          <w:color w:val="333333"/>
        </w:rPr>
        <w:t>Système de messagerie interne entre doctorants, directeurs et administration.</w:t>
      </w:r>
    </w:p>
    <w:p w14:paraId="2A1F7898" w14:textId="77777777" w:rsidR="0052302A" w:rsidRDefault="00C90038">
      <w:pPr>
        <w:pStyle w:val="Paragraphedeliste"/>
        <w:numPr>
          <w:ilvl w:val="0"/>
          <w:numId w:val="2"/>
        </w:numPr>
        <w:spacing w:before="60" w:after="60"/>
      </w:pPr>
      <w:r>
        <w:rPr>
          <w:color w:val="333333"/>
        </w:rPr>
        <w:t>Module de statistiques et reporting : évolution des inscriptions par année, taux de réussite, délai moyen de soutenance.</w:t>
      </w:r>
    </w:p>
    <w:p w14:paraId="14621ED6" w14:textId="77777777" w:rsidR="0052302A" w:rsidRDefault="00C90038">
      <w:pPr>
        <w:pStyle w:val="Paragraphedeliste"/>
        <w:numPr>
          <w:ilvl w:val="0"/>
          <w:numId w:val="2"/>
        </w:numPr>
        <w:spacing w:before="60" w:after="60"/>
      </w:pPr>
      <w:r>
        <w:rPr>
          <w:color w:val="333333"/>
        </w:rPr>
        <w:t>Portail public de consultation des thèses soutenues avec leurs résumés.</w:t>
      </w:r>
    </w:p>
    <w:p w14:paraId="1345C136" w14:textId="77777777" w:rsidR="0052302A" w:rsidRDefault="00C90038">
      <w:pPr>
        <w:pStyle w:val="Paragraphedeliste"/>
        <w:numPr>
          <w:ilvl w:val="0"/>
          <w:numId w:val="2"/>
        </w:numPr>
        <w:spacing w:before="60" w:after="60"/>
      </w:pPr>
      <w:r>
        <w:rPr>
          <w:color w:val="333333"/>
        </w:rPr>
        <w:lastRenderedPageBreak/>
        <w:t>Intégration d'un système anti-plagiat via une API externe.</w:t>
      </w:r>
    </w:p>
    <w:p w14:paraId="7611FF0E" w14:textId="77777777" w:rsidR="0052302A" w:rsidRDefault="00C90038">
      <w:pPr>
        <w:pStyle w:val="Paragraphedeliste"/>
        <w:numPr>
          <w:ilvl w:val="0"/>
          <w:numId w:val="2"/>
        </w:numPr>
        <w:spacing w:before="60" w:after="60"/>
      </w:pPr>
      <w:r>
        <w:rPr>
          <w:color w:val="333333"/>
        </w:rPr>
        <w:t>Application mobile (PWA ou application native) pour permettre aux doctorants de suivre leur parcours depuis leur smartphone.</w:t>
      </w:r>
    </w:p>
    <w:p w14:paraId="2B72BAC1" w14:textId="77777777" w:rsidR="0052302A" w:rsidRDefault="00C90038">
      <w:pPr>
        <w:pStyle w:val="Titre3"/>
      </w:pPr>
      <w:bookmarkStart w:id="62" w:name="_Toc230208871"/>
      <w:r>
        <w:t>Évolutions techniques</w:t>
      </w:r>
      <w:bookmarkEnd w:id="62"/>
    </w:p>
    <w:p w14:paraId="6B734751" w14:textId="77777777" w:rsidR="0052302A" w:rsidRDefault="00C90038">
      <w:pPr>
        <w:pStyle w:val="Paragraphedeliste"/>
        <w:numPr>
          <w:ilvl w:val="0"/>
          <w:numId w:val="2"/>
        </w:numPr>
        <w:spacing w:before="60" w:after="60"/>
      </w:pPr>
      <w:r>
        <w:rPr>
          <w:color w:val="333333"/>
        </w:rPr>
        <w:t>Migration vers une architecture micro-services avec Spring Cloud, Apache Kafka pour la communication asynchrone, et Spring Cloud Gateway comme point d'entrée unique.</w:t>
      </w:r>
    </w:p>
    <w:p w14:paraId="4083DA06" w14:textId="77777777" w:rsidR="0052302A" w:rsidRDefault="00C90038">
      <w:pPr>
        <w:pStyle w:val="Paragraphedeliste"/>
        <w:numPr>
          <w:ilvl w:val="0"/>
          <w:numId w:val="2"/>
        </w:numPr>
        <w:spacing w:before="60" w:after="60"/>
      </w:pPr>
      <w:r>
        <w:rPr>
          <w:color w:val="333333"/>
        </w:rPr>
        <w:t>Remplacement de la base H2 par MySQL/PostgreSQL en production avec scripts de migration Flyway.</w:t>
      </w:r>
    </w:p>
    <w:p w14:paraId="1D4FEBBA" w14:textId="77777777" w:rsidR="0052302A" w:rsidRDefault="00C90038">
      <w:pPr>
        <w:pStyle w:val="Paragraphedeliste"/>
        <w:numPr>
          <w:ilvl w:val="0"/>
          <w:numId w:val="2"/>
        </w:numPr>
        <w:spacing w:before="60" w:after="60"/>
      </w:pPr>
      <w:r>
        <w:rPr>
          <w:color w:val="333333"/>
        </w:rPr>
        <w:t>Mise en place d'un pipeline CI/CD avec GitHub Actions pour l'automatisation des tests et du déploiement.</w:t>
      </w:r>
    </w:p>
    <w:p w14:paraId="1E13065B" w14:textId="77777777" w:rsidR="0052302A" w:rsidRDefault="00C90038">
      <w:pPr>
        <w:pStyle w:val="Paragraphedeliste"/>
        <w:numPr>
          <w:ilvl w:val="0"/>
          <w:numId w:val="2"/>
        </w:numPr>
        <w:spacing w:before="60" w:after="60"/>
      </w:pPr>
      <w:r>
        <w:rPr>
          <w:color w:val="333333"/>
        </w:rPr>
        <w:t>Implémentation de l'authentification OAuth2/OpenID Connect pour permettre la connexion via les comptes institutionnels.</w:t>
      </w:r>
    </w:p>
    <w:p w14:paraId="5AE784FC" w14:textId="77777777" w:rsidR="0052302A" w:rsidRDefault="00C90038">
      <w:pPr>
        <w:pStyle w:val="Paragraphedeliste"/>
        <w:numPr>
          <w:ilvl w:val="0"/>
          <w:numId w:val="2"/>
        </w:numPr>
        <w:spacing w:before="60" w:after="60"/>
      </w:pPr>
      <w:r>
        <w:rPr>
          <w:color w:val="333333"/>
        </w:rPr>
        <w:t>Ajout de mécanismes de résilience (Resilience4j : circuit breaker, retry) en vue de la migration micro-services.</w:t>
      </w:r>
    </w:p>
    <w:p w14:paraId="7EE58CA9" w14:textId="77777777" w:rsidR="0052302A" w:rsidRDefault="00C90038">
      <w:pPr>
        <w:pStyle w:val="Paragraphedeliste"/>
        <w:numPr>
          <w:ilvl w:val="0"/>
          <w:numId w:val="2"/>
        </w:numPr>
        <w:spacing w:before="60" w:after="60"/>
      </w:pPr>
      <w:r>
        <w:rPr>
          <w:color w:val="333333"/>
        </w:rPr>
        <w:t>Mise en place d'une solution de monitoring (Spring Actuator + Prometheus + Grafana) pour superviser l'application en production.</w:t>
      </w:r>
    </w:p>
    <w:p w14:paraId="47523CC9" w14:textId="77777777" w:rsidR="0052302A" w:rsidRDefault="0052302A">
      <w:pPr>
        <w:spacing w:before="60" w:after="60"/>
      </w:pPr>
    </w:p>
    <w:p w14:paraId="38F2BB91" w14:textId="77777777" w:rsidR="0052302A" w:rsidRDefault="00C90038">
      <w:pPr>
        <w:spacing w:before="80" w:after="80"/>
        <w:jc w:val="both"/>
      </w:pPr>
      <w:r>
        <w:rPr>
          <w:color w:val="333333"/>
        </w:rPr>
        <w:t>En conclusion, ce projet a permis de développer une solution complète répondant à un besoin réel et important dans l'écosystème académique. Il constitue une première étape vers la transformation digitale des processus doctoraux, avec une architecture extensible permettant d'accompagner la croissance et l'évolution des besoins de l'institution.</w:t>
      </w:r>
    </w:p>
    <w:p w14:paraId="53128DA1" w14:textId="77777777" w:rsidR="0052302A" w:rsidRDefault="00C90038">
      <w:r>
        <w:br w:type="page"/>
      </w:r>
    </w:p>
    <w:p w14:paraId="09D03F2B" w14:textId="77777777" w:rsidR="0052302A" w:rsidRDefault="00C90038">
      <w:pPr>
        <w:pStyle w:val="Titre1"/>
        <w:shd w:val="clear" w:color="auto" w:fill="1A3A5C"/>
        <w:ind w:left="360"/>
      </w:pPr>
      <w:bookmarkStart w:id="63" w:name="_Toc230208872"/>
      <w:r>
        <w:lastRenderedPageBreak/>
        <w:t>Annexes</w:t>
      </w:r>
      <w:bookmarkEnd w:id="63"/>
    </w:p>
    <w:p w14:paraId="15141AC2" w14:textId="77777777" w:rsidR="0052302A" w:rsidRDefault="00C90038">
      <w:pPr>
        <w:pStyle w:val="Titre2"/>
        <w:pBdr>
          <w:bottom w:val="single" w:sz="4" w:space="1" w:color="2E75B6"/>
        </w:pBdr>
      </w:pPr>
      <w:bookmarkStart w:id="64" w:name="_Toc230208873"/>
      <w:r>
        <w:t>Annexe A : Glossaire</w:t>
      </w:r>
      <w:bookmarkEnd w:id="64"/>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60"/>
      </w:tblGrid>
      <w:tr w:rsidR="0052302A" w14:paraId="73B9EE93"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3F53388D" w14:textId="77777777" w:rsidR="0052302A" w:rsidRDefault="00C90038">
            <w:pPr>
              <w:jc w:val="center"/>
            </w:pPr>
            <w:r>
              <w:rPr>
                <w:b/>
                <w:bCs/>
                <w:color w:val="FFFFFF"/>
                <w:sz w:val="20"/>
                <w:szCs w:val="20"/>
              </w:rPr>
              <w:t>Terme</w:t>
            </w:r>
          </w:p>
        </w:tc>
        <w:tc>
          <w:tcPr>
            <w:tcW w:w="71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76AD5C46" w14:textId="77777777" w:rsidR="0052302A" w:rsidRDefault="00C90038">
            <w:pPr>
              <w:jc w:val="center"/>
            </w:pPr>
            <w:r>
              <w:rPr>
                <w:b/>
                <w:bCs/>
                <w:color w:val="FFFFFF"/>
                <w:sz w:val="20"/>
                <w:szCs w:val="20"/>
              </w:rPr>
              <w:t>Définition</w:t>
            </w:r>
          </w:p>
        </w:tc>
      </w:tr>
      <w:tr w:rsidR="0052302A" w14:paraId="47D152E8"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027510" w14:textId="77777777" w:rsidR="0052302A" w:rsidRDefault="00C90038">
            <w:r>
              <w:rPr>
                <w:color w:val="333333"/>
                <w:sz w:val="20"/>
                <w:szCs w:val="20"/>
              </w:rPr>
              <w:t>CNE</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51C3CC" w14:textId="77777777" w:rsidR="0052302A" w:rsidRDefault="00C90038">
            <w:r>
              <w:rPr>
                <w:color w:val="333333"/>
                <w:sz w:val="20"/>
                <w:szCs w:val="20"/>
              </w:rPr>
              <w:t>Code National Étudiant. Identifiant unique de l'étudiant au niveau national.</w:t>
            </w:r>
          </w:p>
        </w:tc>
      </w:tr>
      <w:tr w:rsidR="0052302A" w14:paraId="0A591D8A"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4667A67" w14:textId="77777777" w:rsidR="0052302A" w:rsidRDefault="00C90038">
            <w:r>
              <w:rPr>
                <w:color w:val="333333"/>
                <w:sz w:val="20"/>
                <w:szCs w:val="20"/>
              </w:rPr>
              <w:t>PED</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A729F61" w14:textId="77777777" w:rsidR="0052302A" w:rsidRDefault="00C90038">
            <w:r>
              <w:rPr>
                <w:color w:val="333333"/>
                <w:sz w:val="20"/>
                <w:szCs w:val="20"/>
              </w:rPr>
              <w:t>Pôle d'Études Doctorale. Instance de gouvernance des formations doctorales.</w:t>
            </w:r>
          </w:p>
        </w:tc>
      </w:tr>
      <w:tr w:rsidR="0052302A" w14:paraId="0A2AE2E1"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CEEDAF" w14:textId="77777777" w:rsidR="0052302A" w:rsidRDefault="00C90038">
            <w:r>
              <w:rPr>
                <w:color w:val="333333"/>
                <w:sz w:val="20"/>
                <w:szCs w:val="20"/>
              </w:rPr>
              <w:t>Quartile (Q1/Q2)</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810F0A" w14:textId="77777777" w:rsidR="0052302A" w:rsidRDefault="00C90038">
            <w:r>
              <w:rPr>
                <w:color w:val="333333"/>
                <w:sz w:val="20"/>
                <w:szCs w:val="20"/>
              </w:rPr>
              <w:t>Classement des revues scientifiques selon leur impact. Q1 = top 25%, Q2 = 25-50%.</w:t>
            </w:r>
          </w:p>
        </w:tc>
      </w:tr>
      <w:tr w:rsidR="0052302A" w14:paraId="632B425F"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A4E891D" w14:textId="77777777" w:rsidR="0052302A" w:rsidRDefault="00C90038">
            <w:r>
              <w:rPr>
                <w:color w:val="333333"/>
                <w:sz w:val="20"/>
                <w:szCs w:val="20"/>
              </w:rPr>
              <w:t>JPA</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1EED9EE" w14:textId="77777777" w:rsidR="0052302A" w:rsidRDefault="00C90038">
            <w:r>
              <w:rPr>
                <w:color w:val="333333"/>
                <w:sz w:val="20"/>
                <w:szCs w:val="20"/>
              </w:rPr>
              <w:t>Java Persistence API. Standard Java pour le mapping objet-relationnel.</w:t>
            </w:r>
          </w:p>
        </w:tc>
      </w:tr>
      <w:tr w:rsidR="0052302A" w14:paraId="6909440E"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9E1839" w14:textId="77777777" w:rsidR="0052302A" w:rsidRDefault="00C90038">
            <w:r>
              <w:rPr>
                <w:color w:val="333333"/>
                <w:sz w:val="20"/>
                <w:szCs w:val="20"/>
              </w:rPr>
              <w:t>BCrypt</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13F0CB" w14:textId="77777777" w:rsidR="0052302A" w:rsidRDefault="00C90038">
            <w:r>
              <w:rPr>
                <w:color w:val="333333"/>
                <w:sz w:val="20"/>
                <w:szCs w:val="20"/>
              </w:rPr>
              <w:t>Algorithme de hachage de mots de passe intégrant un sel et un facteur de coût adaptatif.</w:t>
            </w:r>
          </w:p>
        </w:tc>
      </w:tr>
      <w:tr w:rsidR="0052302A" w14:paraId="35D0A181"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384C2A7" w14:textId="77777777" w:rsidR="0052302A" w:rsidRDefault="00C90038">
            <w:r>
              <w:rPr>
                <w:color w:val="333333"/>
                <w:sz w:val="20"/>
                <w:szCs w:val="20"/>
              </w:rPr>
              <w:t>RBAC</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72C33EB" w14:textId="77777777" w:rsidR="0052302A" w:rsidRDefault="00C90038">
            <w:r>
              <w:rPr>
                <w:color w:val="333333"/>
                <w:sz w:val="20"/>
                <w:szCs w:val="20"/>
              </w:rPr>
              <w:t>Role-Based Access Control. Contrôle d'accès basé sur les rôles.</w:t>
            </w:r>
          </w:p>
        </w:tc>
      </w:tr>
      <w:tr w:rsidR="0052302A" w14:paraId="6FA33DCC" w14:textId="77777777">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D09141" w14:textId="77777777" w:rsidR="0052302A" w:rsidRDefault="00C90038">
            <w:r>
              <w:rPr>
                <w:color w:val="333333"/>
                <w:sz w:val="20"/>
                <w:szCs w:val="20"/>
              </w:rPr>
              <w:t>SPA</w:t>
            </w:r>
          </w:p>
        </w:tc>
        <w:tc>
          <w:tcPr>
            <w:tcW w:w="7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6137B8" w14:textId="77777777" w:rsidR="0052302A" w:rsidRDefault="00C90038">
            <w:r>
              <w:rPr>
                <w:color w:val="333333"/>
                <w:sz w:val="20"/>
                <w:szCs w:val="20"/>
              </w:rPr>
              <w:t>Single Page Application. Application web dont le contenu est chargé dynamiquement.</w:t>
            </w:r>
          </w:p>
        </w:tc>
      </w:tr>
      <w:tr w:rsidR="0052302A" w14:paraId="22FBB88B"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4869E8A" w14:textId="77777777" w:rsidR="0052302A" w:rsidRDefault="00C90038">
            <w:r>
              <w:rPr>
                <w:color w:val="333333"/>
                <w:sz w:val="20"/>
                <w:szCs w:val="20"/>
              </w:rPr>
              <w:t>ORM</w:t>
            </w:r>
          </w:p>
        </w:tc>
        <w:tc>
          <w:tcPr>
            <w:tcW w:w="7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B7CEF79" w14:textId="77777777" w:rsidR="0052302A" w:rsidRDefault="00C90038">
            <w:r>
              <w:rPr>
                <w:color w:val="333333"/>
                <w:sz w:val="20"/>
                <w:szCs w:val="20"/>
              </w:rPr>
              <w:t>Object-Relational Mapping. Technique de correspondance entre objets et tables relationnelles.</w:t>
            </w:r>
          </w:p>
        </w:tc>
      </w:tr>
    </w:tbl>
    <w:p w14:paraId="2DE38031" w14:textId="77777777" w:rsidR="0052302A" w:rsidRDefault="0052302A">
      <w:pPr>
        <w:spacing w:before="60" w:after="60"/>
      </w:pPr>
    </w:p>
    <w:p w14:paraId="0BB9AD86" w14:textId="77777777" w:rsidR="0052302A" w:rsidRDefault="00C90038">
      <w:pPr>
        <w:pStyle w:val="Titre2"/>
        <w:pBdr>
          <w:bottom w:val="single" w:sz="4" w:space="1" w:color="2E75B6"/>
        </w:pBdr>
      </w:pPr>
      <w:bookmarkStart w:id="65" w:name="_Toc230208874"/>
      <w:r>
        <w:t>Annexe B : Diagramme des états – Inscription</w:t>
      </w:r>
      <w:bookmarkEnd w:id="65"/>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2866"/>
        <w:gridCol w:w="3720"/>
      </w:tblGrid>
      <w:tr w:rsidR="0052302A" w14:paraId="635ECC08"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D42995C" w14:textId="77777777" w:rsidR="0052302A" w:rsidRDefault="00C90038">
            <w:pPr>
              <w:jc w:val="center"/>
            </w:pPr>
            <w:r>
              <w:rPr>
                <w:b/>
                <w:bCs/>
                <w:color w:val="FFFFFF"/>
                <w:sz w:val="20"/>
                <w:szCs w:val="20"/>
              </w:rPr>
              <w:t>État</w:t>
            </w:r>
          </w:p>
        </w:tc>
        <w:tc>
          <w:tcPr>
            <w:tcW w:w="3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2F025AA8" w14:textId="77777777" w:rsidR="0052302A" w:rsidRDefault="00C90038">
            <w:pPr>
              <w:jc w:val="center"/>
            </w:pPr>
            <w:r>
              <w:rPr>
                <w:b/>
                <w:bCs/>
                <w:color w:val="FFFFFF"/>
                <w:sz w:val="20"/>
                <w:szCs w:val="20"/>
              </w:rPr>
              <w:t>Signification</w:t>
            </w:r>
          </w:p>
        </w:tc>
        <w:tc>
          <w:tcPr>
            <w:tcW w:w="39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085C98CE" w14:textId="77777777" w:rsidR="0052302A" w:rsidRDefault="00C90038">
            <w:pPr>
              <w:jc w:val="center"/>
            </w:pPr>
            <w:r>
              <w:rPr>
                <w:b/>
                <w:bCs/>
                <w:color w:val="FFFFFF"/>
                <w:sz w:val="20"/>
                <w:szCs w:val="20"/>
              </w:rPr>
              <w:t>Actions possibles</w:t>
            </w:r>
          </w:p>
        </w:tc>
      </w:tr>
      <w:tr w:rsidR="0052302A" w14:paraId="6E91037F"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C64DC2" w14:textId="77777777" w:rsidR="0052302A" w:rsidRDefault="00C90038">
            <w:r>
              <w:rPr>
                <w:color w:val="333333"/>
                <w:sz w:val="20"/>
                <w:szCs w:val="20"/>
              </w:rPr>
              <w:t>SOUMIS</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A1F92C" w14:textId="77777777" w:rsidR="0052302A" w:rsidRDefault="00C90038">
            <w:r>
              <w:rPr>
                <w:color w:val="333333"/>
                <w:sz w:val="20"/>
                <w:szCs w:val="20"/>
              </w:rPr>
              <w:t>Dossier déposé par le doctorant.</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E0E3D4" w14:textId="77777777" w:rsidR="0052302A" w:rsidRDefault="00C90038">
            <w:r>
              <w:rPr>
                <w:color w:val="333333"/>
                <w:sz w:val="20"/>
                <w:szCs w:val="20"/>
              </w:rPr>
              <w:t>Directeur : donner un avis. Admin : rejeter.</w:t>
            </w:r>
          </w:p>
        </w:tc>
      </w:tr>
      <w:tr w:rsidR="0052302A" w14:paraId="0BCA8FFB"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C4003EA" w14:textId="77777777" w:rsidR="0052302A" w:rsidRDefault="00C90038">
            <w:r>
              <w:rPr>
                <w:color w:val="333333"/>
                <w:sz w:val="20"/>
                <w:szCs w:val="20"/>
              </w:rPr>
              <w:t>EN_VALIDATION_ADMIN</w:t>
            </w:r>
          </w:p>
        </w:tc>
        <w:tc>
          <w:tcPr>
            <w:tcW w:w="3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EE30DAF" w14:textId="77777777" w:rsidR="0052302A" w:rsidRDefault="00C90038">
            <w:r>
              <w:rPr>
                <w:color w:val="333333"/>
                <w:sz w:val="20"/>
                <w:szCs w:val="20"/>
              </w:rPr>
              <w:t>Avis du directeur reçu. En attente admin.</w:t>
            </w:r>
          </w:p>
        </w:tc>
        <w:tc>
          <w:tcPr>
            <w:tcW w:w="3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790DF11" w14:textId="77777777" w:rsidR="0052302A" w:rsidRDefault="00C90038">
            <w:r>
              <w:rPr>
                <w:color w:val="333333"/>
                <w:sz w:val="20"/>
                <w:szCs w:val="20"/>
              </w:rPr>
              <w:t>Admin : valider ou rejeter.</w:t>
            </w:r>
          </w:p>
        </w:tc>
      </w:tr>
      <w:tr w:rsidR="0052302A" w14:paraId="2D5C2EDD"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024CF3" w14:textId="77777777" w:rsidR="0052302A" w:rsidRDefault="00C90038">
            <w:r>
              <w:rPr>
                <w:color w:val="333333"/>
                <w:sz w:val="20"/>
                <w:szCs w:val="20"/>
              </w:rPr>
              <w:t>VALIDE</w:t>
            </w:r>
          </w:p>
        </w:tc>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4EEC07" w14:textId="77777777" w:rsidR="0052302A" w:rsidRDefault="00C90038">
            <w:r>
              <w:rPr>
                <w:color w:val="333333"/>
                <w:sz w:val="20"/>
                <w:szCs w:val="20"/>
              </w:rPr>
              <w:t>Dossier approuvé. Inscription confirmée.</w:t>
            </w:r>
          </w:p>
        </w:tc>
        <w:tc>
          <w:tcPr>
            <w:tcW w:w="39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C1BC29" w14:textId="77777777" w:rsidR="0052302A" w:rsidRDefault="00C90038">
            <w:r>
              <w:rPr>
                <w:color w:val="333333"/>
                <w:sz w:val="20"/>
                <w:szCs w:val="20"/>
              </w:rPr>
              <w:t>—</w:t>
            </w:r>
          </w:p>
        </w:tc>
      </w:tr>
      <w:tr w:rsidR="0052302A" w14:paraId="7E8600EA"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47E9014" w14:textId="77777777" w:rsidR="0052302A" w:rsidRDefault="00C90038">
            <w:r>
              <w:rPr>
                <w:color w:val="333333"/>
                <w:sz w:val="20"/>
                <w:szCs w:val="20"/>
              </w:rPr>
              <w:t>REJETE</w:t>
            </w:r>
          </w:p>
        </w:tc>
        <w:tc>
          <w:tcPr>
            <w:tcW w:w="3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66A2728" w14:textId="77777777" w:rsidR="0052302A" w:rsidRDefault="00C90038">
            <w:r>
              <w:rPr>
                <w:color w:val="333333"/>
                <w:sz w:val="20"/>
                <w:szCs w:val="20"/>
              </w:rPr>
              <w:t>Dossier rejeté. Motif communiqué.</w:t>
            </w:r>
          </w:p>
        </w:tc>
        <w:tc>
          <w:tcPr>
            <w:tcW w:w="39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716D05D7" w14:textId="77777777" w:rsidR="0052302A" w:rsidRDefault="00C90038">
            <w:r>
              <w:rPr>
                <w:color w:val="333333"/>
                <w:sz w:val="20"/>
                <w:szCs w:val="20"/>
              </w:rPr>
              <w:t>Doctorant : soumettre un nouveau dossier.</w:t>
            </w:r>
          </w:p>
        </w:tc>
      </w:tr>
    </w:tbl>
    <w:p w14:paraId="75DDFBED" w14:textId="77777777" w:rsidR="0052302A" w:rsidRDefault="0052302A">
      <w:pPr>
        <w:spacing w:before="60" w:after="60"/>
      </w:pPr>
    </w:p>
    <w:p w14:paraId="6016BB17" w14:textId="77777777" w:rsidR="0052302A" w:rsidRDefault="00C90038">
      <w:pPr>
        <w:pStyle w:val="Titre2"/>
        <w:pBdr>
          <w:bottom w:val="single" w:sz="4" w:space="1" w:color="2E75B6"/>
        </w:pBdr>
      </w:pPr>
      <w:bookmarkStart w:id="66" w:name="_Toc230208875"/>
      <w:r>
        <w:t>Annexe C : Diagramme des états – Soutenance</w:t>
      </w:r>
      <w:bookmarkEnd w:id="66"/>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160"/>
      </w:tblGrid>
      <w:tr w:rsidR="0052302A" w14:paraId="31C47A24"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3145545" w14:textId="77777777" w:rsidR="0052302A" w:rsidRDefault="00C90038">
            <w:pPr>
              <w:jc w:val="center"/>
            </w:pPr>
            <w:r>
              <w:rPr>
                <w:b/>
                <w:bCs/>
                <w:color w:val="FFFFFF"/>
                <w:sz w:val="20"/>
                <w:szCs w:val="20"/>
              </w:rPr>
              <w:t>État</w:t>
            </w:r>
          </w:p>
        </w:tc>
        <w:tc>
          <w:tcPr>
            <w:tcW w:w="28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E1811D5" w14:textId="77777777" w:rsidR="0052302A" w:rsidRDefault="00C90038">
            <w:pPr>
              <w:jc w:val="center"/>
            </w:pPr>
            <w:r>
              <w:rPr>
                <w:b/>
                <w:bCs/>
                <w:color w:val="FFFFFF"/>
                <w:sz w:val="20"/>
                <w:szCs w:val="20"/>
              </w:rPr>
              <w:t>Acteur déclencheur</w:t>
            </w:r>
          </w:p>
        </w:tc>
        <w:tc>
          <w:tcPr>
            <w:tcW w:w="41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C70E316" w14:textId="77777777" w:rsidR="0052302A" w:rsidRDefault="00C90038">
            <w:pPr>
              <w:jc w:val="center"/>
            </w:pPr>
            <w:r>
              <w:rPr>
                <w:b/>
                <w:bCs/>
                <w:color w:val="FFFFFF"/>
                <w:sz w:val="20"/>
                <w:szCs w:val="20"/>
              </w:rPr>
              <w:t>Condition requise</w:t>
            </w:r>
          </w:p>
        </w:tc>
      </w:tr>
      <w:tr w:rsidR="0052302A" w14:paraId="5D2C87BF"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8E84ED" w14:textId="77777777" w:rsidR="0052302A" w:rsidRDefault="00C90038">
            <w:r>
              <w:rPr>
                <w:color w:val="333333"/>
                <w:sz w:val="20"/>
                <w:szCs w:val="20"/>
              </w:rPr>
              <w:t>BROUILLON</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8E6DBC" w14:textId="77777777" w:rsidR="0052302A" w:rsidRDefault="00C90038">
            <w:r>
              <w:rPr>
                <w:color w:val="333333"/>
                <w:sz w:val="20"/>
                <w:szCs w:val="20"/>
              </w:rPr>
              <w:t>Doctorant</w:t>
            </w:r>
          </w:p>
        </w:tc>
        <w:tc>
          <w:tcPr>
            <w:tcW w:w="4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14A5E1" w14:textId="77777777" w:rsidR="0052302A" w:rsidRDefault="00C90038">
            <w:r>
              <w:rPr>
                <w:color w:val="333333"/>
                <w:sz w:val="20"/>
                <w:szCs w:val="20"/>
              </w:rPr>
              <w:t>Prérequis vérifiés par le système.</w:t>
            </w:r>
          </w:p>
        </w:tc>
      </w:tr>
      <w:tr w:rsidR="0052302A" w14:paraId="600E81FC"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10609084" w14:textId="77777777" w:rsidR="0052302A" w:rsidRDefault="00C90038">
            <w:r>
              <w:rPr>
                <w:color w:val="333333"/>
                <w:sz w:val="20"/>
                <w:szCs w:val="20"/>
              </w:rPr>
              <w:t>SOUMISE</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394E188" w14:textId="77777777" w:rsidR="0052302A" w:rsidRDefault="00C90038">
            <w:r>
              <w:rPr>
                <w:color w:val="333333"/>
                <w:sz w:val="20"/>
                <w:szCs w:val="20"/>
              </w:rPr>
              <w:t>Doctorant</w:t>
            </w:r>
          </w:p>
        </w:tc>
        <w:tc>
          <w:tcPr>
            <w:tcW w:w="4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19D067B" w14:textId="77777777" w:rsidR="0052302A" w:rsidRDefault="00C90038">
            <w:r>
              <w:rPr>
                <w:color w:val="333333"/>
                <w:sz w:val="20"/>
                <w:szCs w:val="20"/>
              </w:rPr>
              <w:t>Documents complets + prérequis remplis.</w:t>
            </w:r>
          </w:p>
        </w:tc>
      </w:tr>
      <w:tr w:rsidR="0052302A" w14:paraId="77B3B38D"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9D9091" w14:textId="77777777" w:rsidR="0052302A" w:rsidRDefault="00C90038">
            <w:r>
              <w:rPr>
                <w:color w:val="333333"/>
                <w:sz w:val="20"/>
                <w:szCs w:val="20"/>
              </w:rPr>
              <w:t>RAPPORTS_RECUS</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BFD35B" w14:textId="77777777" w:rsidR="0052302A" w:rsidRDefault="00C90038">
            <w:r>
              <w:rPr>
                <w:color w:val="333333"/>
                <w:sz w:val="20"/>
                <w:szCs w:val="20"/>
              </w:rPr>
              <w:t>Rapporteurs (via Directeur)</w:t>
            </w:r>
          </w:p>
        </w:tc>
        <w:tc>
          <w:tcPr>
            <w:tcW w:w="4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1C2B3D" w14:textId="77777777" w:rsidR="0052302A" w:rsidRDefault="00C90038">
            <w:r>
              <w:rPr>
                <w:color w:val="333333"/>
                <w:sz w:val="20"/>
                <w:szCs w:val="20"/>
              </w:rPr>
              <w:t>Tous les rapporteurs ont soumis leur avis.</w:t>
            </w:r>
          </w:p>
        </w:tc>
      </w:tr>
      <w:tr w:rsidR="0052302A" w14:paraId="77861FA7"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3FC13BF" w14:textId="77777777" w:rsidR="0052302A" w:rsidRDefault="00C90038">
            <w:r>
              <w:rPr>
                <w:color w:val="333333"/>
                <w:sz w:val="20"/>
                <w:szCs w:val="20"/>
              </w:rPr>
              <w:t>AUTORISEE</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88E530A" w14:textId="77777777" w:rsidR="0052302A" w:rsidRDefault="00C90038">
            <w:r>
              <w:rPr>
                <w:color w:val="333333"/>
                <w:sz w:val="20"/>
                <w:szCs w:val="20"/>
              </w:rPr>
              <w:t>Personnel Administratif</w:t>
            </w:r>
          </w:p>
        </w:tc>
        <w:tc>
          <w:tcPr>
            <w:tcW w:w="4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47147981" w14:textId="77777777" w:rsidR="0052302A" w:rsidRDefault="00C90038">
            <w:r>
              <w:rPr>
                <w:color w:val="333333"/>
                <w:sz w:val="20"/>
                <w:szCs w:val="20"/>
              </w:rPr>
              <w:t>Rapports favorables reçus.</w:t>
            </w:r>
          </w:p>
        </w:tc>
      </w:tr>
      <w:tr w:rsidR="0052302A" w14:paraId="77CA5298" w14:textId="77777777">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79490B" w14:textId="77777777" w:rsidR="0052302A" w:rsidRDefault="00C90038">
            <w:r>
              <w:rPr>
                <w:color w:val="333333"/>
                <w:sz w:val="20"/>
                <w:szCs w:val="20"/>
              </w:rPr>
              <w:t>PLANIFIEE</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F4231C" w14:textId="77777777" w:rsidR="0052302A" w:rsidRDefault="00C90038">
            <w:r>
              <w:rPr>
                <w:color w:val="333333"/>
                <w:sz w:val="20"/>
                <w:szCs w:val="20"/>
              </w:rPr>
              <w:t>Personnel Administratif</w:t>
            </w:r>
          </w:p>
        </w:tc>
        <w:tc>
          <w:tcPr>
            <w:tcW w:w="4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F3A33E" w14:textId="77777777" w:rsidR="0052302A" w:rsidRDefault="00C90038">
            <w:r>
              <w:rPr>
                <w:color w:val="333333"/>
                <w:sz w:val="20"/>
                <w:szCs w:val="20"/>
              </w:rPr>
              <w:t>Autorisation accordée.</w:t>
            </w:r>
          </w:p>
        </w:tc>
      </w:tr>
      <w:tr w:rsidR="0052302A" w14:paraId="102F4C58" w14:textId="77777777">
        <w:tc>
          <w:tcPr>
            <w:tcW w:w="22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27CF7F97" w14:textId="77777777" w:rsidR="0052302A" w:rsidRDefault="00C90038">
            <w:r>
              <w:rPr>
                <w:color w:val="333333"/>
                <w:sz w:val="20"/>
                <w:szCs w:val="20"/>
              </w:rPr>
              <w:t>SOUTENUE</w:t>
            </w:r>
          </w:p>
        </w:tc>
        <w:tc>
          <w:tcPr>
            <w:tcW w:w="28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E5E8CC2" w14:textId="77777777" w:rsidR="0052302A" w:rsidRDefault="00C90038">
            <w:r>
              <w:rPr>
                <w:color w:val="333333"/>
                <w:sz w:val="20"/>
                <w:szCs w:val="20"/>
              </w:rPr>
              <w:t>Personnel Administratif</w:t>
            </w:r>
          </w:p>
        </w:tc>
        <w:tc>
          <w:tcPr>
            <w:tcW w:w="41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6C4AE490" w14:textId="77777777" w:rsidR="0052302A" w:rsidRDefault="00C90038">
            <w:r>
              <w:rPr>
                <w:color w:val="333333"/>
                <w:sz w:val="20"/>
                <w:szCs w:val="20"/>
              </w:rPr>
              <w:t>Soutenance effectuée, PV signé.</w:t>
            </w:r>
          </w:p>
        </w:tc>
      </w:tr>
    </w:tbl>
    <w:p w14:paraId="01909255" w14:textId="77777777" w:rsidR="0052302A" w:rsidRDefault="0052302A">
      <w:pPr>
        <w:spacing w:before="60" w:after="60"/>
      </w:pPr>
    </w:p>
    <w:p w14:paraId="224A697F" w14:textId="77777777" w:rsidR="0052302A" w:rsidRDefault="00C90038">
      <w:pPr>
        <w:pStyle w:val="Titre2"/>
        <w:pBdr>
          <w:bottom w:val="single" w:sz="4" w:space="1" w:color="2E75B6"/>
        </w:pBdr>
      </w:pPr>
      <w:bookmarkStart w:id="67" w:name="_Toc230208876"/>
      <w:r>
        <w:lastRenderedPageBreak/>
        <w:t>Annexe D : Prérequis à la soutenance</w:t>
      </w:r>
      <w:bookmarkEnd w:id="67"/>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660"/>
      </w:tblGrid>
      <w:tr w:rsidR="0052302A" w14:paraId="63180438" w14:textId="77777777">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1BBE03D5" w14:textId="77777777" w:rsidR="0052302A" w:rsidRDefault="00C90038">
            <w:pPr>
              <w:jc w:val="center"/>
            </w:pPr>
            <w:r>
              <w:rPr>
                <w:b/>
                <w:bCs/>
                <w:color w:val="FFFFFF"/>
                <w:sz w:val="20"/>
                <w:szCs w:val="20"/>
              </w:rPr>
              <w:t>Critère</w:t>
            </w:r>
          </w:p>
        </w:tc>
        <w:tc>
          <w:tcPr>
            <w:tcW w:w="200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3A5C76C" w14:textId="77777777" w:rsidR="0052302A" w:rsidRDefault="00C90038">
            <w:pPr>
              <w:jc w:val="center"/>
            </w:pPr>
            <w:r>
              <w:rPr>
                <w:b/>
                <w:bCs/>
                <w:color w:val="FFFFFF"/>
                <w:sz w:val="20"/>
                <w:szCs w:val="20"/>
              </w:rPr>
              <w:t>Seuil requis</w:t>
            </w:r>
          </w:p>
        </w:tc>
        <w:tc>
          <w:tcPr>
            <w:tcW w:w="4660" w:type="dxa"/>
            <w:tcBorders>
              <w:top w:val="single" w:sz="1" w:space="0" w:color="E0E0E0"/>
              <w:left w:val="single" w:sz="1" w:space="0" w:color="E0E0E0"/>
              <w:bottom w:val="single" w:sz="1" w:space="0" w:color="E0E0E0"/>
              <w:right w:val="single" w:sz="1" w:space="0" w:color="E0E0E0"/>
            </w:tcBorders>
            <w:shd w:val="clear" w:color="auto" w:fill="1A3A5C"/>
            <w:tcMar>
              <w:top w:w="80" w:type="dxa"/>
              <w:left w:w="120" w:type="dxa"/>
              <w:bottom w:w="80" w:type="dxa"/>
              <w:right w:w="120" w:type="dxa"/>
            </w:tcMar>
          </w:tcPr>
          <w:p w14:paraId="69E075E7" w14:textId="77777777" w:rsidR="0052302A" w:rsidRDefault="00C90038">
            <w:pPr>
              <w:jc w:val="center"/>
            </w:pPr>
            <w:r>
              <w:rPr>
                <w:b/>
                <w:bCs/>
                <w:color w:val="FFFFFF"/>
                <w:sz w:val="20"/>
                <w:szCs w:val="20"/>
              </w:rPr>
              <w:t>Source de données</w:t>
            </w:r>
          </w:p>
        </w:tc>
      </w:tr>
      <w:tr w:rsidR="0052302A" w:rsidRPr="00BC5FEE" w14:paraId="4B5D2A89"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B66C85D" w14:textId="77777777" w:rsidR="0052302A" w:rsidRDefault="00C90038">
            <w:r>
              <w:rPr>
                <w:color w:val="333333"/>
                <w:sz w:val="20"/>
                <w:szCs w:val="20"/>
              </w:rPr>
              <w:t>Articles journaux Q1/Q2</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216078" w14:textId="77777777" w:rsidR="0052302A" w:rsidRDefault="00C90038">
            <w:r>
              <w:rPr>
                <w:color w:val="333333"/>
                <w:sz w:val="20"/>
                <w:szCs w:val="20"/>
              </w:rPr>
              <w:t>≥ 2 articles validés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7E966A" w14:textId="77777777" w:rsidR="0052302A" w:rsidRPr="0093692A" w:rsidRDefault="00C90038">
            <w:pPr>
              <w:rPr>
                <w:lang w:val="en-US"/>
              </w:rPr>
            </w:pPr>
            <w:r>
              <w:rPr>
                <w:color w:val="333333"/>
                <w:sz w:val="20"/>
                <w:szCs w:val="20"/>
                <w:lang w:val="en-US"/>
              </w:rPr>
              <w:t>Table publications WHERE type='ARTICLE_JOURNAL' AND quartile IN ('Q1','Q2') AND statut='VALIDE'</w:t>
            </w:r>
          </w:p>
        </w:tc>
      </w:tr>
      <w:tr w:rsidR="0052302A" w:rsidRPr="00BC5FEE" w14:paraId="02F93D81"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5035B54A" w14:textId="77777777" w:rsidR="0052302A" w:rsidRDefault="00C90038">
            <w:r>
              <w:rPr>
                <w:color w:val="333333"/>
                <w:sz w:val="20"/>
                <w:szCs w:val="20"/>
              </w:rPr>
              <w:t>Conférences scientifiques</w:t>
            </w:r>
          </w:p>
        </w:tc>
        <w:tc>
          <w:tcPr>
            <w:tcW w:w="200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778CAD3" w14:textId="77777777" w:rsidR="0052302A" w:rsidRDefault="00C90038">
            <w:r>
              <w:rPr>
                <w:color w:val="333333"/>
                <w:sz w:val="20"/>
                <w:szCs w:val="20"/>
              </w:rPr>
              <w:t>≥ 2 conférences validées</w:t>
            </w:r>
          </w:p>
        </w:tc>
        <w:tc>
          <w:tcPr>
            <w:tcW w:w="4660" w:type="dxa"/>
            <w:tcBorders>
              <w:top w:val="single" w:sz="1" w:space="0" w:color="E0E0E0"/>
              <w:left w:val="single" w:sz="1" w:space="0" w:color="E0E0E0"/>
              <w:bottom w:val="single" w:sz="1" w:space="0" w:color="E0E0E0"/>
              <w:right w:val="single" w:sz="1" w:space="0" w:color="E0E0E0"/>
            </w:tcBorders>
            <w:shd w:val="clear" w:color="auto" w:fill="F0F7FF"/>
            <w:tcMar>
              <w:top w:w="80" w:type="dxa"/>
              <w:left w:w="120" w:type="dxa"/>
              <w:bottom w:w="80" w:type="dxa"/>
              <w:right w:w="120" w:type="dxa"/>
            </w:tcMar>
          </w:tcPr>
          <w:p w14:paraId="3009CC8E" w14:textId="77777777" w:rsidR="0052302A" w:rsidRPr="0093692A" w:rsidRDefault="00C90038">
            <w:pPr>
              <w:rPr>
                <w:lang w:val="en-US"/>
              </w:rPr>
            </w:pPr>
            <w:r>
              <w:rPr>
                <w:color w:val="333333"/>
                <w:sz w:val="20"/>
                <w:szCs w:val="20"/>
                <w:lang w:val="en-US"/>
              </w:rPr>
              <w:t>Table publications WHERE type='CONFERENCE' AND statut='VALIDE'</w:t>
            </w:r>
          </w:p>
        </w:tc>
      </w:tr>
      <w:tr w:rsidR="0052302A" w:rsidRPr="00BC5FEE" w14:paraId="7BB99F59" w14:textId="77777777">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B93024" w14:textId="77777777" w:rsidR="0052302A" w:rsidRDefault="00C90038">
            <w:r>
              <w:rPr>
                <w:color w:val="333333"/>
                <w:sz w:val="20"/>
                <w:szCs w:val="20"/>
              </w:rPr>
              <w:t>Formation doctorale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78AA5A" w14:textId="77777777" w:rsidR="0052302A" w:rsidRDefault="00C90038">
            <w:r>
              <w:rPr>
                <w:color w:val="333333"/>
                <w:sz w:val="20"/>
                <w:szCs w:val="20"/>
              </w:rPr>
              <w:t>≥ 200 heures validées</w:t>
            </w:r>
          </w:p>
        </w:tc>
        <w:tc>
          <w:tcPr>
            <w:tcW w:w="46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2BFDEF" w14:textId="77777777" w:rsidR="0052302A" w:rsidRPr="0093692A" w:rsidRDefault="00C90038">
            <w:pPr>
              <w:rPr>
                <w:lang w:val="en-US"/>
              </w:rPr>
            </w:pPr>
            <w:r>
              <w:rPr>
                <w:color w:val="333333"/>
                <w:sz w:val="20"/>
                <w:szCs w:val="20"/>
                <w:lang w:val="en-US"/>
              </w:rPr>
              <w:t>SUM(heures) FROM formations WHERE statut=true AND doctorant_id=?</w:t>
            </w:r>
          </w:p>
        </w:tc>
      </w:tr>
    </w:tbl>
    <w:p w14:paraId="1B231E42" w14:textId="77777777" w:rsidR="0052302A" w:rsidRPr="0093692A" w:rsidRDefault="0052302A">
      <w:pPr>
        <w:spacing w:before="60" w:after="60"/>
        <w:rPr>
          <w:lang w:val="en-US"/>
        </w:rPr>
      </w:pPr>
    </w:p>
    <w:p w14:paraId="2D4C8672" w14:textId="77777777" w:rsidR="0052302A" w:rsidRPr="0093692A" w:rsidRDefault="0052302A">
      <w:pPr>
        <w:spacing w:before="60" w:after="60"/>
        <w:rPr>
          <w:lang w:val="en-US"/>
        </w:rPr>
      </w:pPr>
    </w:p>
    <w:p w14:paraId="6BCE8D4A" w14:textId="77777777" w:rsidR="00AB1234" w:rsidRDefault="00A374DB">
      <w:pPr>
        <w:pageBreakBefore/>
      </w:pPr>
      <w:r>
        <w:lastRenderedPageBreak/>
        <w:t>Chapitre V : Captures d’écran de l’application</w:t>
      </w:r>
    </w:p>
    <w:p w14:paraId="6E0F53D4" w14:textId="77777777" w:rsidR="00AB1234" w:rsidRDefault="00A374DB">
      <w:pPr>
        <w:spacing w:before="120" w:after="240"/>
      </w:pPr>
      <w:r>
        <w:rPr>
          <w:color w:val="444444"/>
        </w:rPr>
        <w:t>Cette section présente les captures d’écran illustrant les différentes fonctionnalités du Portail de Suivi du Doctorat.</w:t>
      </w:r>
    </w:p>
    <w:p w14:paraId="5D0FE745" w14:textId="77777777" w:rsidR="00AB1234" w:rsidRDefault="00A374DB">
      <w:pPr>
        <w:spacing w:before="120" w:after="120"/>
        <w:jc w:val="center"/>
      </w:pPr>
      <w:r>
        <w:rPr>
          <w:noProof/>
        </w:rPr>
        <w:drawing>
          <wp:inline distT="0" distB="0" distL="0" distR="0" wp14:anchorId="05E4C4BA" wp14:editId="345BC446">
            <wp:extent cx="6000000" cy="2800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jpeg"/>
                    <pic:cNvPicPr/>
                  </pic:nvPicPr>
                  <pic:blipFill>
                    <a:blip r:embed="rId9"/>
                    <a:stretch>
                      <a:fillRect/>
                    </a:stretch>
                  </pic:blipFill>
                  <pic:spPr>
                    <a:xfrm>
                      <a:off x="0" y="0"/>
                      <a:ext cx="6000000" cy="2800000"/>
                    </a:xfrm>
                    <a:prstGeom prst="rect">
                      <a:avLst/>
                    </a:prstGeom>
                  </pic:spPr>
                </pic:pic>
              </a:graphicData>
            </a:graphic>
          </wp:inline>
        </w:drawing>
      </w:r>
    </w:p>
    <w:p w14:paraId="46283AA0" w14:textId="77777777" w:rsidR="00AB1234" w:rsidRDefault="00A374DB">
      <w:pPr>
        <w:spacing w:before="120" w:after="120"/>
        <w:jc w:val="center"/>
      </w:pPr>
      <w:r>
        <w:rPr>
          <w:noProof/>
        </w:rPr>
        <w:drawing>
          <wp:inline distT="0" distB="0" distL="0" distR="0" wp14:anchorId="3F858DD1" wp14:editId="019E6358">
            <wp:extent cx="6000000" cy="2800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jpeg"/>
                    <pic:cNvPicPr/>
                  </pic:nvPicPr>
                  <pic:blipFill>
                    <a:blip r:embed="rId10"/>
                    <a:stretch>
                      <a:fillRect/>
                    </a:stretch>
                  </pic:blipFill>
                  <pic:spPr>
                    <a:xfrm>
                      <a:off x="0" y="0"/>
                      <a:ext cx="6000000" cy="2800000"/>
                    </a:xfrm>
                    <a:prstGeom prst="rect">
                      <a:avLst/>
                    </a:prstGeom>
                  </pic:spPr>
                </pic:pic>
              </a:graphicData>
            </a:graphic>
          </wp:inline>
        </w:drawing>
      </w:r>
    </w:p>
    <w:p w14:paraId="105DEFEF" w14:textId="77777777" w:rsidR="00AB1234" w:rsidRDefault="00A374DB">
      <w:pPr>
        <w:spacing w:before="120" w:after="120"/>
        <w:jc w:val="center"/>
      </w:pPr>
      <w:r>
        <w:rPr>
          <w:noProof/>
        </w:rPr>
        <w:lastRenderedPageBreak/>
        <w:drawing>
          <wp:inline distT="0" distB="0" distL="0" distR="0" wp14:anchorId="3455E755" wp14:editId="5E9882D7">
            <wp:extent cx="6000000" cy="28000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jpeg"/>
                    <pic:cNvPicPr/>
                  </pic:nvPicPr>
                  <pic:blipFill>
                    <a:blip r:embed="rId11"/>
                    <a:stretch>
                      <a:fillRect/>
                    </a:stretch>
                  </pic:blipFill>
                  <pic:spPr>
                    <a:xfrm>
                      <a:off x="0" y="0"/>
                      <a:ext cx="6000000" cy="2800000"/>
                    </a:xfrm>
                    <a:prstGeom prst="rect">
                      <a:avLst/>
                    </a:prstGeom>
                  </pic:spPr>
                </pic:pic>
              </a:graphicData>
            </a:graphic>
          </wp:inline>
        </w:drawing>
      </w:r>
    </w:p>
    <w:p w14:paraId="7ECA5533" w14:textId="77777777" w:rsidR="00AB1234" w:rsidRDefault="00A374DB">
      <w:pPr>
        <w:spacing w:before="120" w:after="120"/>
        <w:jc w:val="center"/>
      </w:pPr>
      <w:r>
        <w:rPr>
          <w:noProof/>
        </w:rPr>
        <w:drawing>
          <wp:inline distT="0" distB="0" distL="0" distR="0" wp14:anchorId="1BE06B14" wp14:editId="0B78AEE4">
            <wp:extent cx="6000000" cy="2800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jpeg"/>
                    <pic:cNvPicPr/>
                  </pic:nvPicPr>
                  <pic:blipFill>
                    <a:blip r:embed="rId12"/>
                    <a:stretch>
                      <a:fillRect/>
                    </a:stretch>
                  </pic:blipFill>
                  <pic:spPr>
                    <a:xfrm>
                      <a:off x="0" y="0"/>
                      <a:ext cx="6000000" cy="2800000"/>
                    </a:xfrm>
                    <a:prstGeom prst="rect">
                      <a:avLst/>
                    </a:prstGeom>
                  </pic:spPr>
                </pic:pic>
              </a:graphicData>
            </a:graphic>
          </wp:inline>
        </w:drawing>
      </w:r>
    </w:p>
    <w:p w14:paraId="33337A44" w14:textId="77777777" w:rsidR="00AB1234" w:rsidRDefault="00A374DB">
      <w:pPr>
        <w:spacing w:before="120" w:after="120"/>
        <w:jc w:val="center"/>
      </w:pPr>
      <w:r>
        <w:rPr>
          <w:noProof/>
        </w:rPr>
        <w:drawing>
          <wp:inline distT="0" distB="0" distL="0" distR="0" wp14:anchorId="2FDA2564" wp14:editId="5ED92885">
            <wp:extent cx="6000000" cy="2800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jpeg"/>
                    <pic:cNvPicPr/>
                  </pic:nvPicPr>
                  <pic:blipFill>
                    <a:blip r:embed="rId13"/>
                    <a:stretch>
                      <a:fillRect/>
                    </a:stretch>
                  </pic:blipFill>
                  <pic:spPr>
                    <a:xfrm>
                      <a:off x="0" y="0"/>
                      <a:ext cx="6000000" cy="2800000"/>
                    </a:xfrm>
                    <a:prstGeom prst="rect">
                      <a:avLst/>
                    </a:prstGeom>
                  </pic:spPr>
                </pic:pic>
              </a:graphicData>
            </a:graphic>
          </wp:inline>
        </w:drawing>
      </w:r>
    </w:p>
    <w:p w14:paraId="58E65C8A" w14:textId="77777777" w:rsidR="00AB1234" w:rsidRDefault="00A374DB">
      <w:pPr>
        <w:spacing w:before="120" w:after="120"/>
        <w:jc w:val="center"/>
      </w:pPr>
      <w:r>
        <w:rPr>
          <w:noProof/>
        </w:rPr>
        <w:lastRenderedPageBreak/>
        <w:drawing>
          <wp:inline distT="0" distB="0" distL="0" distR="0" wp14:anchorId="4BF46330" wp14:editId="798DFF5A">
            <wp:extent cx="6000000" cy="28000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jpeg"/>
                    <pic:cNvPicPr/>
                  </pic:nvPicPr>
                  <pic:blipFill>
                    <a:blip r:embed="rId14"/>
                    <a:stretch>
                      <a:fillRect/>
                    </a:stretch>
                  </pic:blipFill>
                  <pic:spPr>
                    <a:xfrm>
                      <a:off x="0" y="0"/>
                      <a:ext cx="6000000" cy="2800000"/>
                    </a:xfrm>
                    <a:prstGeom prst="rect">
                      <a:avLst/>
                    </a:prstGeom>
                  </pic:spPr>
                </pic:pic>
              </a:graphicData>
            </a:graphic>
          </wp:inline>
        </w:drawing>
      </w:r>
    </w:p>
    <w:p w14:paraId="1879122C" w14:textId="77777777" w:rsidR="00AB1234" w:rsidRDefault="00A374DB">
      <w:pPr>
        <w:spacing w:before="120" w:after="120"/>
        <w:jc w:val="center"/>
      </w:pPr>
      <w:r>
        <w:rPr>
          <w:noProof/>
        </w:rPr>
        <w:drawing>
          <wp:inline distT="0" distB="0" distL="0" distR="0" wp14:anchorId="578A1482" wp14:editId="67419FF5">
            <wp:extent cx="6000000" cy="2800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jpeg"/>
                    <pic:cNvPicPr/>
                  </pic:nvPicPr>
                  <pic:blipFill>
                    <a:blip r:embed="rId15"/>
                    <a:stretch>
                      <a:fillRect/>
                    </a:stretch>
                  </pic:blipFill>
                  <pic:spPr>
                    <a:xfrm>
                      <a:off x="0" y="0"/>
                      <a:ext cx="6000000" cy="2800000"/>
                    </a:xfrm>
                    <a:prstGeom prst="rect">
                      <a:avLst/>
                    </a:prstGeom>
                  </pic:spPr>
                </pic:pic>
              </a:graphicData>
            </a:graphic>
          </wp:inline>
        </w:drawing>
      </w:r>
    </w:p>
    <w:p w14:paraId="77BAD502" w14:textId="77777777" w:rsidR="00AB1234" w:rsidRDefault="00A374DB">
      <w:pPr>
        <w:spacing w:before="120" w:after="120"/>
        <w:jc w:val="center"/>
      </w:pPr>
      <w:r>
        <w:rPr>
          <w:noProof/>
        </w:rPr>
        <w:drawing>
          <wp:inline distT="0" distB="0" distL="0" distR="0" wp14:anchorId="5BA266F3" wp14:editId="0054562B">
            <wp:extent cx="6000000" cy="28000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jpeg"/>
                    <pic:cNvPicPr/>
                  </pic:nvPicPr>
                  <pic:blipFill>
                    <a:blip r:embed="rId16"/>
                    <a:stretch>
                      <a:fillRect/>
                    </a:stretch>
                  </pic:blipFill>
                  <pic:spPr>
                    <a:xfrm>
                      <a:off x="0" y="0"/>
                      <a:ext cx="6000000" cy="2800000"/>
                    </a:xfrm>
                    <a:prstGeom prst="rect">
                      <a:avLst/>
                    </a:prstGeom>
                  </pic:spPr>
                </pic:pic>
              </a:graphicData>
            </a:graphic>
          </wp:inline>
        </w:drawing>
      </w:r>
    </w:p>
    <w:p w14:paraId="558AA250" w14:textId="77777777" w:rsidR="00AB1234" w:rsidRDefault="00A374DB">
      <w:pPr>
        <w:spacing w:before="120" w:after="120"/>
        <w:jc w:val="center"/>
      </w:pPr>
      <w:r>
        <w:rPr>
          <w:noProof/>
        </w:rPr>
        <w:lastRenderedPageBreak/>
        <w:drawing>
          <wp:inline distT="0" distB="0" distL="0" distR="0" wp14:anchorId="3E7A5396" wp14:editId="75E58286">
            <wp:extent cx="6000000" cy="28000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jpeg"/>
                    <pic:cNvPicPr/>
                  </pic:nvPicPr>
                  <pic:blipFill>
                    <a:blip r:embed="rId17"/>
                    <a:stretch>
                      <a:fillRect/>
                    </a:stretch>
                  </pic:blipFill>
                  <pic:spPr>
                    <a:xfrm>
                      <a:off x="0" y="0"/>
                      <a:ext cx="6000000" cy="2800000"/>
                    </a:xfrm>
                    <a:prstGeom prst="rect">
                      <a:avLst/>
                    </a:prstGeom>
                  </pic:spPr>
                </pic:pic>
              </a:graphicData>
            </a:graphic>
          </wp:inline>
        </w:drawing>
      </w:r>
    </w:p>
    <w:p w14:paraId="4281C92E" w14:textId="77777777" w:rsidR="00AB1234" w:rsidRDefault="00A374DB">
      <w:pPr>
        <w:spacing w:before="120" w:after="120"/>
        <w:jc w:val="center"/>
      </w:pPr>
      <w:r>
        <w:rPr>
          <w:noProof/>
        </w:rPr>
        <w:drawing>
          <wp:inline distT="0" distB="0" distL="0" distR="0" wp14:anchorId="00CD3F87" wp14:editId="5D0AC06F">
            <wp:extent cx="6000000" cy="2800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jpeg"/>
                    <pic:cNvPicPr/>
                  </pic:nvPicPr>
                  <pic:blipFill>
                    <a:blip r:embed="rId18"/>
                    <a:stretch>
                      <a:fillRect/>
                    </a:stretch>
                  </pic:blipFill>
                  <pic:spPr>
                    <a:xfrm>
                      <a:off x="0" y="0"/>
                      <a:ext cx="6000000" cy="2800000"/>
                    </a:xfrm>
                    <a:prstGeom prst="rect">
                      <a:avLst/>
                    </a:prstGeom>
                  </pic:spPr>
                </pic:pic>
              </a:graphicData>
            </a:graphic>
          </wp:inline>
        </w:drawing>
      </w:r>
    </w:p>
    <w:p w14:paraId="080FB5B1" w14:textId="77777777" w:rsidR="00AB1234" w:rsidRDefault="00A374DB">
      <w:pPr>
        <w:spacing w:before="120" w:after="120"/>
        <w:jc w:val="center"/>
      </w:pPr>
      <w:r>
        <w:rPr>
          <w:noProof/>
        </w:rPr>
        <w:drawing>
          <wp:inline distT="0" distB="0" distL="0" distR="0" wp14:anchorId="00854A7B" wp14:editId="1486FBB2">
            <wp:extent cx="6000000" cy="28000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jpeg"/>
                    <pic:cNvPicPr/>
                  </pic:nvPicPr>
                  <pic:blipFill>
                    <a:blip r:embed="rId19"/>
                    <a:stretch>
                      <a:fillRect/>
                    </a:stretch>
                  </pic:blipFill>
                  <pic:spPr>
                    <a:xfrm>
                      <a:off x="0" y="0"/>
                      <a:ext cx="6000000" cy="2800000"/>
                    </a:xfrm>
                    <a:prstGeom prst="rect">
                      <a:avLst/>
                    </a:prstGeom>
                  </pic:spPr>
                </pic:pic>
              </a:graphicData>
            </a:graphic>
          </wp:inline>
        </w:drawing>
      </w:r>
    </w:p>
    <w:p w14:paraId="5DBA01D1" w14:textId="77777777" w:rsidR="00AB1234" w:rsidRDefault="00A374DB">
      <w:pPr>
        <w:spacing w:before="120" w:after="120"/>
        <w:jc w:val="center"/>
      </w:pPr>
      <w:r>
        <w:rPr>
          <w:noProof/>
        </w:rPr>
        <w:lastRenderedPageBreak/>
        <w:drawing>
          <wp:inline distT="0" distB="0" distL="0" distR="0" wp14:anchorId="1972992F" wp14:editId="5C6B63EC">
            <wp:extent cx="6000000" cy="2800000"/>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jpeg"/>
                    <pic:cNvPicPr/>
                  </pic:nvPicPr>
                  <pic:blipFill>
                    <a:blip r:embed="rId20"/>
                    <a:stretch>
                      <a:fillRect/>
                    </a:stretch>
                  </pic:blipFill>
                  <pic:spPr>
                    <a:xfrm>
                      <a:off x="0" y="0"/>
                      <a:ext cx="6000000" cy="2800000"/>
                    </a:xfrm>
                    <a:prstGeom prst="rect">
                      <a:avLst/>
                    </a:prstGeom>
                  </pic:spPr>
                </pic:pic>
              </a:graphicData>
            </a:graphic>
          </wp:inline>
        </w:drawing>
      </w:r>
    </w:p>
    <w:p w14:paraId="43E4A9CF" w14:textId="77777777" w:rsidR="00AB1234" w:rsidRDefault="00A374DB">
      <w:pPr>
        <w:spacing w:before="120" w:after="120"/>
        <w:jc w:val="center"/>
      </w:pPr>
      <w:r>
        <w:rPr>
          <w:noProof/>
        </w:rPr>
        <w:drawing>
          <wp:inline distT="0" distB="0" distL="0" distR="0" wp14:anchorId="1EE52DA4" wp14:editId="5914A0BA">
            <wp:extent cx="6000000" cy="28000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jpeg"/>
                    <pic:cNvPicPr/>
                  </pic:nvPicPr>
                  <pic:blipFill>
                    <a:blip r:embed="rId21"/>
                    <a:stretch>
                      <a:fillRect/>
                    </a:stretch>
                  </pic:blipFill>
                  <pic:spPr>
                    <a:xfrm>
                      <a:off x="0" y="0"/>
                      <a:ext cx="6000000" cy="2800000"/>
                    </a:xfrm>
                    <a:prstGeom prst="rect">
                      <a:avLst/>
                    </a:prstGeom>
                  </pic:spPr>
                </pic:pic>
              </a:graphicData>
            </a:graphic>
          </wp:inline>
        </w:drawing>
      </w:r>
    </w:p>
    <w:p w14:paraId="36533FD8" w14:textId="77777777" w:rsidR="00AB1234" w:rsidRDefault="00A374DB">
      <w:pPr>
        <w:spacing w:before="120" w:after="120"/>
        <w:jc w:val="center"/>
      </w:pPr>
      <w:r>
        <w:rPr>
          <w:noProof/>
        </w:rPr>
        <w:drawing>
          <wp:inline distT="0" distB="0" distL="0" distR="0" wp14:anchorId="0766E999" wp14:editId="121C46E3">
            <wp:extent cx="6000000" cy="28000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jpeg"/>
                    <pic:cNvPicPr/>
                  </pic:nvPicPr>
                  <pic:blipFill>
                    <a:blip r:embed="rId22"/>
                    <a:stretch>
                      <a:fillRect/>
                    </a:stretch>
                  </pic:blipFill>
                  <pic:spPr>
                    <a:xfrm>
                      <a:off x="0" y="0"/>
                      <a:ext cx="6000000" cy="2800000"/>
                    </a:xfrm>
                    <a:prstGeom prst="rect">
                      <a:avLst/>
                    </a:prstGeom>
                  </pic:spPr>
                </pic:pic>
              </a:graphicData>
            </a:graphic>
          </wp:inline>
        </w:drawing>
      </w:r>
    </w:p>
    <w:p w14:paraId="32C50C8C" w14:textId="77777777" w:rsidR="00AB1234" w:rsidRDefault="00A374DB">
      <w:pPr>
        <w:spacing w:before="120" w:after="120"/>
        <w:jc w:val="center"/>
      </w:pPr>
      <w:r>
        <w:rPr>
          <w:noProof/>
        </w:rPr>
        <w:lastRenderedPageBreak/>
        <w:drawing>
          <wp:inline distT="0" distB="0" distL="0" distR="0" wp14:anchorId="61D81DB2" wp14:editId="3AF82E73">
            <wp:extent cx="6000000" cy="28000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jpeg"/>
                    <pic:cNvPicPr/>
                  </pic:nvPicPr>
                  <pic:blipFill>
                    <a:blip r:embed="rId23"/>
                    <a:stretch>
                      <a:fillRect/>
                    </a:stretch>
                  </pic:blipFill>
                  <pic:spPr>
                    <a:xfrm>
                      <a:off x="0" y="0"/>
                      <a:ext cx="6000000" cy="2800000"/>
                    </a:xfrm>
                    <a:prstGeom prst="rect">
                      <a:avLst/>
                    </a:prstGeom>
                  </pic:spPr>
                </pic:pic>
              </a:graphicData>
            </a:graphic>
          </wp:inline>
        </w:drawing>
      </w:r>
    </w:p>
    <w:p w14:paraId="4C7F30D9" w14:textId="77777777" w:rsidR="00AB1234" w:rsidRDefault="00A374DB">
      <w:pPr>
        <w:spacing w:before="120" w:after="120"/>
        <w:jc w:val="center"/>
      </w:pPr>
      <w:r>
        <w:rPr>
          <w:noProof/>
        </w:rPr>
        <w:drawing>
          <wp:inline distT="0" distB="0" distL="0" distR="0" wp14:anchorId="5E1AC41F" wp14:editId="43E2CB01">
            <wp:extent cx="6000000" cy="28000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16.jpeg"/>
                    <pic:cNvPicPr/>
                  </pic:nvPicPr>
                  <pic:blipFill>
                    <a:blip r:embed="rId24"/>
                    <a:stretch>
                      <a:fillRect/>
                    </a:stretch>
                  </pic:blipFill>
                  <pic:spPr>
                    <a:xfrm>
                      <a:off x="0" y="0"/>
                      <a:ext cx="6000000" cy="2800000"/>
                    </a:xfrm>
                    <a:prstGeom prst="rect">
                      <a:avLst/>
                    </a:prstGeom>
                  </pic:spPr>
                </pic:pic>
              </a:graphicData>
            </a:graphic>
          </wp:inline>
        </w:drawing>
      </w:r>
    </w:p>
    <w:p w14:paraId="4681D471" w14:textId="77777777" w:rsidR="00AB1234" w:rsidRDefault="00A374DB">
      <w:pPr>
        <w:spacing w:before="120" w:after="120"/>
        <w:jc w:val="center"/>
      </w:pPr>
      <w:r>
        <w:rPr>
          <w:noProof/>
        </w:rPr>
        <w:drawing>
          <wp:inline distT="0" distB="0" distL="0" distR="0" wp14:anchorId="6E92B4DC" wp14:editId="0D31516A">
            <wp:extent cx="6000000" cy="2800000"/>
            <wp:effectExtent l="0" t="0" r="0" b="0"/>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7.jpeg"/>
                    <pic:cNvPicPr/>
                  </pic:nvPicPr>
                  <pic:blipFill>
                    <a:blip r:embed="rId25"/>
                    <a:stretch>
                      <a:fillRect/>
                    </a:stretch>
                  </pic:blipFill>
                  <pic:spPr>
                    <a:xfrm>
                      <a:off x="0" y="0"/>
                      <a:ext cx="6000000" cy="2800000"/>
                    </a:xfrm>
                    <a:prstGeom prst="rect">
                      <a:avLst/>
                    </a:prstGeom>
                  </pic:spPr>
                </pic:pic>
              </a:graphicData>
            </a:graphic>
          </wp:inline>
        </w:drawing>
      </w:r>
    </w:p>
    <w:p w14:paraId="7DBFC432" w14:textId="77777777" w:rsidR="00AB1234" w:rsidRDefault="00A374DB">
      <w:pPr>
        <w:spacing w:before="120" w:after="120"/>
        <w:jc w:val="center"/>
      </w:pPr>
      <w:r>
        <w:rPr>
          <w:noProof/>
        </w:rPr>
        <w:lastRenderedPageBreak/>
        <w:drawing>
          <wp:inline distT="0" distB="0" distL="0" distR="0" wp14:anchorId="380CFBCB" wp14:editId="65245BA2">
            <wp:extent cx="6000000" cy="2800000"/>
            <wp:effectExtent l="0" t="0" r="0" b="0"/>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18.jpeg"/>
                    <pic:cNvPicPr/>
                  </pic:nvPicPr>
                  <pic:blipFill>
                    <a:blip r:embed="rId26"/>
                    <a:stretch>
                      <a:fillRect/>
                    </a:stretch>
                  </pic:blipFill>
                  <pic:spPr>
                    <a:xfrm>
                      <a:off x="0" y="0"/>
                      <a:ext cx="6000000" cy="2800000"/>
                    </a:xfrm>
                    <a:prstGeom prst="rect">
                      <a:avLst/>
                    </a:prstGeom>
                  </pic:spPr>
                </pic:pic>
              </a:graphicData>
            </a:graphic>
          </wp:inline>
        </w:drawing>
      </w:r>
    </w:p>
    <w:p w14:paraId="40D6A781" w14:textId="77777777" w:rsidR="0052302A" w:rsidRDefault="00C90038">
      <w:pPr>
        <w:spacing w:before="480"/>
        <w:jc w:val="center"/>
      </w:pPr>
      <w:r>
        <w:rPr>
          <w:i/>
          <w:iCs/>
          <w:color w:val="666666"/>
        </w:rPr>
        <w:t>— Fin du rapport —</w:t>
      </w:r>
    </w:p>
    <w:sectPr w:rsidR="0052302A">
      <w:headerReference w:type="default" r:id="rId27"/>
      <w:footerReference w:type="default" r:id="rId2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0E513" w14:textId="77777777" w:rsidR="00A374DB" w:rsidRDefault="00A374DB">
      <w:r>
        <w:separator/>
      </w:r>
    </w:p>
  </w:endnote>
  <w:endnote w:type="continuationSeparator" w:id="0">
    <w:p w14:paraId="141B0D56" w14:textId="77777777" w:rsidR="00A374DB" w:rsidRDefault="00A3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6862" w14:textId="77777777" w:rsidR="0052302A" w:rsidRDefault="00C90038">
    <w:pPr>
      <w:pBdr>
        <w:top w:val="single" w:sz="4" w:space="1" w:color="2E75B6"/>
      </w:pBdr>
      <w:spacing w:before="12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3692A">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93692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D45F0" w14:textId="77777777" w:rsidR="00A374DB" w:rsidRDefault="00A374DB">
      <w:r>
        <w:separator/>
      </w:r>
    </w:p>
  </w:footnote>
  <w:footnote w:type="continuationSeparator" w:id="0">
    <w:p w14:paraId="3AC99F20" w14:textId="77777777" w:rsidR="00A374DB" w:rsidRDefault="00A3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579B" w14:textId="77777777" w:rsidR="0052302A" w:rsidRDefault="00C90038">
    <w:pPr>
      <w:pBdr>
        <w:bottom w:val="single" w:sz="4" w:space="1" w:color="2E75B6"/>
      </w:pBdr>
      <w:spacing w:after="120"/>
    </w:pPr>
    <w:r>
      <w:rPr>
        <w:color w:val="666666"/>
        <w:sz w:val="18"/>
        <w:szCs w:val="18"/>
      </w:rPr>
      <w:t>Portail de Suivi du Doctorat — Rapport Technique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68B2"/>
    <w:multiLevelType w:val="hybridMultilevel"/>
    <w:tmpl w:val="77BA7862"/>
    <w:lvl w:ilvl="0" w:tplc="AF3654EE">
      <w:start w:val="1"/>
      <w:numFmt w:val="bullet"/>
      <w:lvlText w:val="•"/>
      <w:lvlJc w:val="left"/>
      <w:pPr>
        <w:ind w:left="720" w:hanging="360"/>
      </w:pPr>
    </w:lvl>
    <w:lvl w:ilvl="1" w:tplc="C3C868C2">
      <w:start w:val="1"/>
      <w:numFmt w:val="bullet"/>
      <w:lvlText w:val="◦"/>
      <w:lvlJc w:val="left"/>
      <w:pPr>
        <w:ind w:left="1080" w:hanging="360"/>
      </w:pPr>
    </w:lvl>
    <w:lvl w:ilvl="2" w:tplc="3D10EF10">
      <w:numFmt w:val="decimal"/>
      <w:lvlText w:val=""/>
      <w:lvlJc w:val="left"/>
    </w:lvl>
    <w:lvl w:ilvl="3" w:tplc="CCAEC5E0">
      <w:numFmt w:val="decimal"/>
      <w:lvlText w:val=""/>
      <w:lvlJc w:val="left"/>
    </w:lvl>
    <w:lvl w:ilvl="4" w:tplc="B242271E">
      <w:numFmt w:val="decimal"/>
      <w:lvlText w:val=""/>
      <w:lvlJc w:val="left"/>
    </w:lvl>
    <w:lvl w:ilvl="5" w:tplc="22E04160">
      <w:numFmt w:val="decimal"/>
      <w:lvlText w:val=""/>
      <w:lvlJc w:val="left"/>
    </w:lvl>
    <w:lvl w:ilvl="6" w:tplc="6F8A63A8">
      <w:numFmt w:val="decimal"/>
      <w:lvlText w:val=""/>
      <w:lvlJc w:val="left"/>
    </w:lvl>
    <w:lvl w:ilvl="7" w:tplc="888CD70C">
      <w:numFmt w:val="decimal"/>
      <w:lvlText w:val=""/>
      <w:lvlJc w:val="left"/>
    </w:lvl>
    <w:lvl w:ilvl="8" w:tplc="66924A3A">
      <w:numFmt w:val="decimal"/>
      <w:lvlText w:val=""/>
      <w:lvlJc w:val="left"/>
    </w:lvl>
  </w:abstractNum>
  <w:abstractNum w:abstractNumId="1" w15:restartNumberingAfterBreak="0">
    <w:nsid w:val="21CB1A28"/>
    <w:multiLevelType w:val="hybridMultilevel"/>
    <w:tmpl w:val="72F8FFEC"/>
    <w:lvl w:ilvl="0" w:tplc="B2342AF0">
      <w:start w:val="1"/>
      <w:numFmt w:val="bullet"/>
      <w:lvlText w:val="●"/>
      <w:lvlJc w:val="left"/>
      <w:pPr>
        <w:ind w:left="720" w:hanging="360"/>
      </w:pPr>
    </w:lvl>
    <w:lvl w:ilvl="1" w:tplc="A28C4AFA">
      <w:start w:val="1"/>
      <w:numFmt w:val="bullet"/>
      <w:lvlText w:val="○"/>
      <w:lvlJc w:val="left"/>
      <w:pPr>
        <w:ind w:left="1440" w:hanging="360"/>
      </w:pPr>
    </w:lvl>
    <w:lvl w:ilvl="2" w:tplc="B888EBDE">
      <w:start w:val="1"/>
      <w:numFmt w:val="bullet"/>
      <w:lvlText w:val="■"/>
      <w:lvlJc w:val="left"/>
      <w:pPr>
        <w:ind w:left="2160" w:hanging="360"/>
      </w:pPr>
    </w:lvl>
    <w:lvl w:ilvl="3" w:tplc="4FD4FFAC">
      <w:start w:val="1"/>
      <w:numFmt w:val="bullet"/>
      <w:lvlText w:val="●"/>
      <w:lvlJc w:val="left"/>
      <w:pPr>
        <w:ind w:left="2880" w:hanging="360"/>
      </w:pPr>
    </w:lvl>
    <w:lvl w:ilvl="4" w:tplc="FC72661C">
      <w:start w:val="1"/>
      <w:numFmt w:val="bullet"/>
      <w:lvlText w:val="○"/>
      <w:lvlJc w:val="left"/>
      <w:pPr>
        <w:ind w:left="3600" w:hanging="360"/>
      </w:pPr>
    </w:lvl>
    <w:lvl w:ilvl="5" w:tplc="B7826818">
      <w:start w:val="1"/>
      <w:numFmt w:val="bullet"/>
      <w:lvlText w:val="■"/>
      <w:lvlJc w:val="left"/>
      <w:pPr>
        <w:ind w:left="4320" w:hanging="360"/>
      </w:pPr>
    </w:lvl>
    <w:lvl w:ilvl="6" w:tplc="F372F578">
      <w:start w:val="1"/>
      <w:numFmt w:val="bullet"/>
      <w:lvlText w:val="●"/>
      <w:lvlJc w:val="left"/>
      <w:pPr>
        <w:ind w:left="5040" w:hanging="360"/>
      </w:pPr>
    </w:lvl>
    <w:lvl w:ilvl="7" w:tplc="B7E451AC">
      <w:start w:val="1"/>
      <w:numFmt w:val="bullet"/>
      <w:lvlText w:val="●"/>
      <w:lvlJc w:val="left"/>
      <w:pPr>
        <w:ind w:left="5760" w:hanging="360"/>
      </w:pPr>
    </w:lvl>
    <w:lvl w:ilvl="8" w:tplc="B404A3CA">
      <w:start w:val="1"/>
      <w:numFmt w:val="bullet"/>
      <w:lvlText w:val="●"/>
      <w:lvlJc w:val="left"/>
      <w:pPr>
        <w:ind w:left="6480" w:hanging="360"/>
      </w:pPr>
    </w:lvl>
  </w:abstractNum>
  <w:abstractNum w:abstractNumId="2" w15:restartNumberingAfterBreak="0">
    <w:nsid w:val="794B1576"/>
    <w:multiLevelType w:val="hybridMultilevel"/>
    <w:tmpl w:val="21C634C0"/>
    <w:lvl w:ilvl="0" w:tplc="1A28F79C">
      <w:start w:val="1"/>
      <w:numFmt w:val="decimal"/>
      <w:lvlText w:val="%1."/>
      <w:lvlJc w:val="left"/>
      <w:pPr>
        <w:ind w:left="720" w:hanging="360"/>
      </w:pPr>
    </w:lvl>
    <w:lvl w:ilvl="1" w:tplc="ACEC4910">
      <w:numFmt w:val="decimal"/>
      <w:lvlText w:val=""/>
      <w:lvlJc w:val="left"/>
    </w:lvl>
    <w:lvl w:ilvl="2" w:tplc="3EB63DD0">
      <w:numFmt w:val="decimal"/>
      <w:lvlText w:val=""/>
      <w:lvlJc w:val="left"/>
    </w:lvl>
    <w:lvl w:ilvl="3" w:tplc="C072590C">
      <w:numFmt w:val="decimal"/>
      <w:lvlText w:val=""/>
      <w:lvlJc w:val="left"/>
    </w:lvl>
    <w:lvl w:ilvl="4" w:tplc="B6BCC8AA">
      <w:numFmt w:val="decimal"/>
      <w:lvlText w:val=""/>
      <w:lvlJc w:val="left"/>
    </w:lvl>
    <w:lvl w:ilvl="5" w:tplc="BF5EEEBE">
      <w:numFmt w:val="decimal"/>
      <w:lvlText w:val=""/>
      <w:lvlJc w:val="left"/>
    </w:lvl>
    <w:lvl w:ilvl="6" w:tplc="7952D8FC">
      <w:numFmt w:val="decimal"/>
      <w:lvlText w:val=""/>
      <w:lvlJc w:val="left"/>
    </w:lvl>
    <w:lvl w:ilvl="7" w:tplc="F2E03804">
      <w:numFmt w:val="decimal"/>
      <w:lvlText w:val=""/>
      <w:lvlJc w:val="left"/>
    </w:lvl>
    <w:lvl w:ilvl="8" w:tplc="76109ED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02A"/>
    <w:rsid w:val="0052302A"/>
    <w:rsid w:val="0093692A"/>
    <w:rsid w:val="00A374DB"/>
    <w:rsid w:val="00B45D4F"/>
    <w:rsid w:val="00BC5FEE"/>
    <w:rsid w:val="00C900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7FFD"/>
  <w15:docId w15:val="{22EE3499-969A-44CD-9F9A-344AD0E4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FFFFFF"/>
      <w:sz w:val="36"/>
      <w:szCs w:val="36"/>
    </w:rPr>
  </w:style>
  <w:style w:type="paragraph" w:styleId="Titre2">
    <w:name w:val="heading 2"/>
    <w:uiPriority w:val="9"/>
    <w:unhideWhenUsed/>
    <w:qFormat/>
    <w:pPr>
      <w:spacing w:before="360" w:after="180"/>
      <w:outlineLvl w:val="1"/>
    </w:pPr>
    <w:rPr>
      <w:b/>
      <w:bCs/>
      <w:color w:val="1A3A5C"/>
      <w:sz w:val="28"/>
      <w:szCs w:val="28"/>
    </w:rPr>
  </w:style>
  <w:style w:type="paragraph" w:styleId="Titre3">
    <w:name w:val="heading 3"/>
    <w:uiPriority w:val="9"/>
    <w:unhideWhenUsed/>
    <w:qFormat/>
    <w:pPr>
      <w:spacing w:before="24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93692A"/>
    <w:pPr>
      <w:spacing w:after="100"/>
    </w:pPr>
  </w:style>
  <w:style w:type="paragraph" w:styleId="TM2">
    <w:name w:val="toc 2"/>
    <w:basedOn w:val="Normal"/>
    <w:next w:val="Normal"/>
    <w:autoRedefine/>
    <w:uiPriority w:val="39"/>
    <w:unhideWhenUsed/>
    <w:rsid w:val="0093692A"/>
    <w:pPr>
      <w:spacing w:after="100"/>
      <w:ind w:left="220"/>
    </w:pPr>
  </w:style>
  <w:style w:type="paragraph" w:styleId="TM3">
    <w:name w:val="toc 3"/>
    <w:basedOn w:val="Normal"/>
    <w:next w:val="Normal"/>
    <w:autoRedefine/>
    <w:uiPriority w:val="39"/>
    <w:unhideWhenUsed/>
    <w:rsid w:val="0093692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32</Pages>
  <Words>6848</Words>
  <Characters>37670</Characters>
  <Application>Microsoft Office Word</Application>
  <DocSecurity>0</DocSecurity>
  <Lines>313</Lines>
  <Paragraphs>88</Paragraphs>
  <ScaleCrop>false</ScaleCrop>
  <Company/>
  <LinksUpToDate>false</LinksUpToDate>
  <CharactersWithSpaces>44430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2026-05-20T21:31:00Z</dcterms:created>
  <dcterms:modified xsi:type="dcterms:W3CDTF">2026-05-21T13:12:00Z</dcterms:modified>
</cp:coreProperties>
</file>