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59A35" w14:textId="77777777" w:rsidR="00495C10" w:rsidRPr="00495C10" w:rsidRDefault="00495C10" w:rsidP="00495C1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doni MT Condensed" w:hAnsi="Bodoni MT Condensed" w:cs="Arial"/>
          <w:b/>
          <w:color w:val="000000"/>
        </w:rPr>
      </w:pPr>
      <w:r w:rsidRPr="00495C10">
        <w:rPr>
          <w:rFonts w:ascii="Bodoni MT Condensed" w:hAnsi="Bodoni MT Condensed" w:cs="Arial"/>
          <w:b/>
          <w:color w:val="000000"/>
        </w:rPr>
        <w:t>Bolly Ole</w:t>
      </w:r>
    </w:p>
    <w:p w14:paraId="61B9B2AD" w14:textId="77777777" w:rsidR="00495C10" w:rsidRDefault="00495C10" w:rsidP="00495C10">
      <w:pPr>
        <w:pStyle w:val="NormalWeb"/>
        <w:shd w:val="clear" w:color="auto" w:fill="FFFFFF"/>
        <w:spacing w:before="0" w:beforeAutospacing="0" w:after="0" w:afterAutospacing="0"/>
        <w:rPr>
          <w:rFonts w:ascii="Bodoni MT Condensed" w:hAnsi="Bodoni MT Condensed" w:cs="Arial"/>
          <w:color w:val="000000"/>
        </w:rPr>
      </w:pPr>
    </w:p>
    <w:p w14:paraId="2C08855E" w14:textId="77777777" w:rsidR="00495C10" w:rsidRPr="00495C10" w:rsidRDefault="00495C10" w:rsidP="00495C10">
      <w:pPr>
        <w:pStyle w:val="NormalWeb"/>
        <w:shd w:val="clear" w:color="auto" w:fill="FFFFFF"/>
        <w:spacing w:before="0" w:beforeAutospacing="0" w:after="0" w:afterAutospacing="0"/>
        <w:rPr>
          <w:rFonts w:ascii="Bodoni MT Condensed" w:hAnsi="Bodoni MT Condensed" w:cs="Arial"/>
          <w:color w:val="000000"/>
          <w:sz w:val="28"/>
          <w:szCs w:val="28"/>
        </w:rPr>
      </w:pPr>
      <w:r w:rsidRPr="00495C10">
        <w:rPr>
          <w:rFonts w:ascii="Bodoni MT Condensed" w:hAnsi="Bodoni MT Condensed" w:cs="Arial"/>
          <w:color w:val="000000"/>
          <w:sz w:val="28"/>
          <w:szCs w:val="28"/>
        </w:rPr>
        <w:t>The Bolly Ole strategy is based on price bouncing within the Bollinger band (20) and the 20 SMA </w:t>
      </w:r>
    </w:p>
    <w:p w14:paraId="5DF13DEA" w14:textId="77777777" w:rsidR="00495C10" w:rsidRPr="00495C10" w:rsidRDefault="00495C10" w:rsidP="00495C10">
      <w:pPr>
        <w:pStyle w:val="NormalWeb"/>
        <w:shd w:val="clear" w:color="auto" w:fill="FFFFFF"/>
        <w:spacing w:before="0" w:beforeAutospacing="0" w:after="0" w:afterAutospacing="0"/>
        <w:rPr>
          <w:rFonts w:ascii="Bodoni MT Condensed" w:hAnsi="Bodoni MT Condensed" w:cs="Arial"/>
          <w:color w:val="000000"/>
          <w:sz w:val="28"/>
          <w:szCs w:val="28"/>
        </w:rPr>
      </w:pPr>
    </w:p>
    <w:p w14:paraId="0AE120E3" w14:textId="77777777" w:rsidR="00495C10" w:rsidRPr="00495C10" w:rsidRDefault="00495C10" w:rsidP="00495C10">
      <w:pPr>
        <w:pStyle w:val="NormalWeb"/>
        <w:shd w:val="clear" w:color="auto" w:fill="FFFFFF"/>
        <w:spacing w:before="0" w:beforeAutospacing="0" w:after="0" w:afterAutospacing="0"/>
        <w:rPr>
          <w:rFonts w:ascii="Bodoni MT Condensed" w:hAnsi="Bodoni MT Condensed" w:cs="Arial"/>
          <w:color w:val="000000"/>
          <w:sz w:val="28"/>
          <w:szCs w:val="28"/>
        </w:rPr>
      </w:pPr>
      <w:r w:rsidRPr="00495C10">
        <w:rPr>
          <w:rFonts w:ascii="Bodoni MT Condensed" w:hAnsi="Bodoni MT Condensed" w:cs="Arial"/>
          <w:color w:val="000000"/>
          <w:sz w:val="28"/>
          <w:szCs w:val="28"/>
        </w:rPr>
        <w:t>We enter sell/buy positions based on the bounce pattern that price performs </w:t>
      </w:r>
    </w:p>
    <w:p w14:paraId="79B766FF" w14:textId="77777777" w:rsidR="00495C10" w:rsidRDefault="00495C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C10" w14:paraId="540EEE00" w14:textId="77777777" w:rsidTr="00495C10">
        <w:tc>
          <w:tcPr>
            <w:tcW w:w="4508" w:type="dxa"/>
          </w:tcPr>
          <w:p w14:paraId="0BF7503B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>
              <w:tab/>
            </w: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Sell 1 </w:t>
            </w:r>
          </w:p>
          <w:p w14:paraId="29CDAA32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Upper band touch </w:t>
            </w:r>
          </w:p>
          <w:p w14:paraId="520713EF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Lower band touch </w:t>
            </w:r>
          </w:p>
          <w:p w14:paraId="74949482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Break of structure </w:t>
            </w:r>
          </w:p>
          <w:p w14:paraId="03123385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Upper band touch </w:t>
            </w:r>
          </w:p>
          <w:p w14:paraId="6C4F2531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Sell </w:t>
            </w:r>
          </w:p>
          <w:p w14:paraId="3352CBA1" w14:textId="77777777" w:rsidR="00495C10" w:rsidRDefault="00495C10" w:rsidP="00495C10">
            <w:pPr>
              <w:tabs>
                <w:tab w:val="left" w:pos="1148"/>
              </w:tabs>
            </w:pPr>
          </w:p>
        </w:tc>
        <w:tc>
          <w:tcPr>
            <w:tcW w:w="4508" w:type="dxa"/>
          </w:tcPr>
          <w:p w14:paraId="0A5AAF97" w14:textId="77777777" w:rsidR="00495C10" w:rsidRDefault="008A01E6">
            <w:r>
              <w:rPr>
                <w:noProof/>
                <w:lang w:eastAsia="en-ZA"/>
              </w:rPr>
              <w:drawing>
                <wp:inline distT="0" distB="0" distL="0" distR="0" wp14:anchorId="2C64F6D8" wp14:editId="385E9140">
                  <wp:extent cx="1377315" cy="1522095"/>
                  <wp:effectExtent l="0" t="0" r="0" b="1905"/>
                  <wp:docPr id="4" name="Picture 4" descr="C:\Users\GGMI\AppData\Local\Microsoft\Windows\INetCache\Content.Word\image0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GGMI\AppData\Local\Microsoft\Windows\INetCache\Content.Word\image0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10" w14:paraId="3697F1C5" w14:textId="77777777" w:rsidTr="00495C10">
        <w:tc>
          <w:tcPr>
            <w:tcW w:w="4508" w:type="dxa"/>
          </w:tcPr>
          <w:p w14:paraId="5BCD4E0A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>
              <w:tab/>
            </w: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Sell 2</w:t>
            </w:r>
          </w:p>
          <w:p w14:paraId="6E37BFE1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Upper band touch </w:t>
            </w:r>
          </w:p>
          <w:p w14:paraId="6BC90A4E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Lower band touch </w:t>
            </w:r>
          </w:p>
          <w:p w14:paraId="1A9D3E03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Break of structure </w:t>
            </w:r>
          </w:p>
          <w:p w14:paraId="1D60AD51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20 SMA touch </w:t>
            </w:r>
          </w:p>
          <w:p w14:paraId="20E5C70E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Sell </w:t>
            </w:r>
          </w:p>
          <w:p w14:paraId="2A123AA1" w14:textId="77777777" w:rsidR="00495C10" w:rsidRDefault="00495C10" w:rsidP="00495C10">
            <w:pPr>
              <w:tabs>
                <w:tab w:val="left" w:pos="1057"/>
              </w:tabs>
            </w:pPr>
          </w:p>
        </w:tc>
        <w:tc>
          <w:tcPr>
            <w:tcW w:w="4508" w:type="dxa"/>
          </w:tcPr>
          <w:p w14:paraId="18600476" w14:textId="77777777" w:rsidR="00495C10" w:rsidRDefault="00495C10">
            <w:r>
              <w:rPr>
                <w:noProof/>
                <w:lang w:eastAsia="en-ZA"/>
              </w:rPr>
              <w:drawing>
                <wp:inline distT="0" distB="0" distL="0" distR="0" wp14:anchorId="07AF8273" wp14:editId="732C17B8">
                  <wp:extent cx="1863725" cy="1198245"/>
                  <wp:effectExtent l="0" t="0" r="3175" b="1905"/>
                  <wp:docPr id="2" name="Picture 2" descr="C:\Users\GGMI\AppData\Local\Microsoft\Windows\INetCache\Content.Word\image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GGMI\AppData\Local\Microsoft\Windows\INetCache\Content.Word\image1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10" w14:paraId="4FEDA400" w14:textId="77777777" w:rsidTr="00495C10">
        <w:tc>
          <w:tcPr>
            <w:tcW w:w="4508" w:type="dxa"/>
          </w:tcPr>
          <w:p w14:paraId="7E22D04E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Buy 1 </w:t>
            </w:r>
          </w:p>
          <w:p w14:paraId="189E33F4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Lower band touch </w:t>
            </w:r>
          </w:p>
          <w:p w14:paraId="083BD59C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Upper band touch </w:t>
            </w:r>
          </w:p>
          <w:p w14:paraId="7A7E7D76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Break of structure </w:t>
            </w:r>
          </w:p>
          <w:p w14:paraId="61A0161F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Lower band touch </w:t>
            </w:r>
          </w:p>
          <w:p w14:paraId="557D7FA6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Buy </w:t>
            </w:r>
          </w:p>
          <w:p w14:paraId="4A96DBB8" w14:textId="77777777" w:rsidR="00495C10" w:rsidRDefault="00495C10" w:rsidP="00495C10">
            <w:pPr>
              <w:ind w:firstLine="720"/>
            </w:pPr>
          </w:p>
        </w:tc>
        <w:tc>
          <w:tcPr>
            <w:tcW w:w="4508" w:type="dxa"/>
          </w:tcPr>
          <w:p w14:paraId="18780893" w14:textId="77777777" w:rsidR="00495C10" w:rsidRDefault="008A01E6">
            <w:r>
              <w:rPr>
                <w:noProof/>
                <w:lang w:eastAsia="en-ZA"/>
              </w:rPr>
              <w:drawing>
                <wp:inline distT="0" distB="0" distL="0" distR="0" wp14:anchorId="7D96D28B" wp14:editId="1E18237F">
                  <wp:extent cx="1197980" cy="1243307"/>
                  <wp:effectExtent l="0" t="0" r="2540" b="0"/>
                  <wp:docPr id="3" name="Picture 3" descr="C:\Users\GGMI\AppData\Local\Microsoft\Windows\INetCache\Content.Word\image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GMI\AppData\Local\Microsoft\Windows\INetCache\Content.Word\image3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37" cy="124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10" w14:paraId="29286FAC" w14:textId="77777777" w:rsidTr="00495C10">
        <w:tc>
          <w:tcPr>
            <w:tcW w:w="4508" w:type="dxa"/>
          </w:tcPr>
          <w:p w14:paraId="6AB98178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Buy 2 </w:t>
            </w:r>
          </w:p>
          <w:p w14:paraId="69A8C0E4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Lower band touch </w:t>
            </w:r>
          </w:p>
          <w:p w14:paraId="09FCE50A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Upper band touch </w:t>
            </w:r>
          </w:p>
          <w:p w14:paraId="45EB6DED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Break of structure </w:t>
            </w:r>
          </w:p>
          <w:p w14:paraId="73E4E6E6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20 SMA touch</w:t>
            </w:r>
          </w:p>
          <w:p w14:paraId="2F7B0289" w14:textId="77777777" w:rsidR="00495C10" w:rsidRPr="00495C10" w:rsidRDefault="00495C10" w:rsidP="00495C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doni MT Condensed" w:hAnsi="Bodoni MT Condensed" w:cs="Arial"/>
                <w:color w:val="000000"/>
                <w:sz w:val="28"/>
                <w:szCs w:val="28"/>
              </w:rPr>
            </w:pPr>
            <w:r w:rsidRPr="00495C10">
              <w:rPr>
                <w:rFonts w:ascii="Bodoni MT Condensed" w:hAnsi="Bodoni MT Condensed" w:cs="Arial"/>
                <w:color w:val="000000"/>
                <w:sz w:val="28"/>
                <w:szCs w:val="28"/>
              </w:rPr>
              <w:t>Buy </w:t>
            </w:r>
          </w:p>
          <w:p w14:paraId="1D1D1AB6" w14:textId="77777777" w:rsidR="00495C10" w:rsidRDefault="00495C10"/>
        </w:tc>
        <w:tc>
          <w:tcPr>
            <w:tcW w:w="4508" w:type="dxa"/>
          </w:tcPr>
          <w:p w14:paraId="009682E6" w14:textId="77777777" w:rsidR="00495C10" w:rsidRDefault="00495C10">
            <w:r>
              <w:rPr>
                <w:noProof/>
                <w:lang w:eastAsia="en-ZA"/>
              </w:rPr>
              <w:drawing>
                <wp:inline distT="0" distB="0" distL="0" distR="0" wp14:anchorId="1F168280" wp14:editId="3D99274A">
                  <wp:extent cx="972185" cy="1273175"/>
                  <wp:effectExtent l="0" t="0" r="0" b="3175"/>
                  <wp:docPr id="1" name="Picture 1" descr="C:\Users\GGMI\AppData\Local\Microsoft\Windows\INetCache\Content.Word\image2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GMI\AppData\Local\Microsoft\Windows\INetCache\Content.Word\image2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8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0E338" w14:textId="77777777" w:rsidR="00495C10" w:rsidRDefault="00495C10"/>
    <w:p w14:paraId="03303F22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b/>
          <w:sz w:val="28"/>
          <w:szCs w:val="28"/>
          <w:u w:val="single"/>
          <w:lang w:val="en-GB"/>
        </w:rPr>
        <w:t>EXIT</w:t>
      </w:r>
    </w:p>
    <w:p w14:paraId="6CF2A5C2" w14:textId="77777777" w:rsidR="00A0745F" w:rsidRPr="00A0745F" w:rsidRDefault="00A0745F" w:rsidP="00A0745F">
      <w:pPr>
        <w:rPr>
          <w:rFonts w:ascii="Bodoni MT Condensed" w:hAnsi="Bodoni MT Condensed"/>
          <w:sz w:val="28"/>
          <w:szCs w:val="28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TRADES WOULD BE EXITED AT PREVIOUS HIGH/LOW</w:t>
      </w:r>
    </w:p>
    <w:p w14:paraId="33CDFC57" w14:textId="77777777" w:rsidR="00A0745F" w:rsidRPr="00A0745F" w:rsidRDefault="00A0745F" w:rsidP="00A0745F">
      <w:pPr>
        <w:rPr>
          <w:rFonts w:ascii="Bodoni MT Condensed" w:hAnsi="Bodoni MT Condensed"/>
          <w:sz w:val="28"/>
          <w:szCs w:val="28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TP 1 10 PIPS</w:t>
      </w:r>
    </w:p>
    <w:p w14:paraId="00565F90" w14:textId="77777777" w:rsidR="00A0745F" w:rsidRPr="00A0745F" w:rsidRDefault="00A0745F" w:rsidP="00A0745F">
      <w:pPr>
        <w:rPr>
          <w:rFonts w:ascii="Bodoni MT Condensed" w:hAnsi="Bodoni MT Condensed"/>
          <w:sz w:val="28"/>
          <w:szCs w:val="28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 xml:space="preserve">TP 2 20 </w:t>
      </w:r>
    </w:p>
    <w:p w14:paraId="0C9CD582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lastRenderedPageBreak/>
        <w:t>TP 3 30 PIPS</w:t>
      </w:r>
    </w:p>
    <w:p w14:paraId="77B7868F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b/>
          <w:sz w:val="28"/>
          <w:szCs w:val="28"/>
          <w:u w:val="single"/>
          <w:lang w:val="en-GB"/>
        </w:rPr>
        <w:t>STOPLOSS</w:t>
      </w:r>
    </w:p>
    <w:p w14:paraId="56B21C37" w14:textId="0E6C954E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 xml:space="preserve">A STOP LOSS IS APPLIED </w:t>
      </w:r>
      <w:r>
        <w:rPr>
          <w:rFonts w:ascii="Bodoni MT Condensed" w:hAnsi="Bodoni MT Condensed"/>
          <w:sz w:val="28"/>
          <w:szCs w:val="28"/>
          <w:lang w:val="en-GB"/>
        </w:rPr>
        <w:t>10 pips below area of interest</w:t>
      </w:r>
      <w:bookmarkStart w:id="0" w:name="_GoBack"/>
      <w:bookmarkEnd w:id="0"/>
    </w:p>
    <w:p w14:paraId="09F159DA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b/>
          <w:sz w:val="28"/>
          <w:szCs w:val="28"/>
          <w:u w:val="single"/>
          <w:lang w:val="en-GB"/>
        </w:rPr>
        <w:t>TRAILING STOP</w:t>
      </w:r>
    </w:p>
    <w:p w14:paraId="0B10BAF1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UPON THE MARKET ENTERING OUR AREA OF INTEREST, 3 TRADES WILL BE EXCUTED.</w:t>
      </w:r>
    </w:p>
    <w:p w14:paraId="1BE0729D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TRAIL STOPS WILL COMMENCE 10 PIPS INTO THE TRADE [ DEPENDING ON THE ASSET CLASS]</w:t>
      </w:r>
    </w:p>
    <w:p w14:paraId="0C99BA52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b/>
          <w:sz w:val="28"/>
          <w:szCs w:val="28"/>
          <w:u w:val="single"/>
          <w:lang w:val="en-GB"/>
        </w:rPr>
        <w:t>RISK MANAGEMENT</w:t>
      </w:r>
    </w:p>
    <w:p w14:paraId="008D81A2" w14:textId="77777777" w:rsidR="00A0745F" w:rsidRPr="00A0745F" w:rsidRDefault="00A0745F" w:rsidP="00A0745F">
      <w:pPr>
        <w:rPr>
          <w:rFonts w:ascii="Bodoni MT Condensed" w:hAnsi="Bodoni MT Condensed"/>
          <w:sz w:val="28"/>
          <w:szCs w:val="28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RISK FACTOR WILL VARY FROM ASSET CLASS, BUT TYPICALLY 10% OF YOUR ACCOUNT SHOULD BE IN USE.</w:t>
      </w:r>
    </w:p>
    <w:p w14:paraId="4FB2CCE9" w14:textId="77777777" w:rsidR="00A0745F" w:rsidRPr="00A0745F" w:rsidRDefault="00A0745F" w:rsidP="00A0745F">
      <w:pPr>
        <w:rPr>
          <w:rFonts w:ascii="Bodoni MT Condensed" w:hAnsi="Bodoni MT Condensed"/>
          <w:b/>
          <w:sz w:val="28"/>
          <w:szCs w:val="28"/>
          <w:u w:val="single"/>
          <w:lang w:val="en-GB"/>
        </w:rPr>
      </w:pPr>
      <w:r w:rsidRPr="00A0745F">
        <w:rPr>
          <w:rFonts w:ascii="Bodoni MT Condensed" w:hAnsi="Bodoni MT Condensed"/>
          <w:b/>
          <w:sz w:val="28"/>
          <w:szCs w:val="28"/>
          <w:u w:val="single"/>
          <w:lang w:val="en-GB"/>
        </w:rPr>
        <w:t>TIME FRAME</w:t>
      </w:r>
    </w:p>
    <w:p w14:paraId="196BF52B" w14:textId="77777777" w:rsidR="00A0745F" w:rsidRPr="00A0745F" w:rsidRDefault="00A0745F" w:rsidP="00A0745F">
      <w:pPr>
        <w:rPr>
          <w:rFonts w:ascii="Bodoni MT Condensed" w:hAnsi="Bodoni MT Condensed"/>
          <w:sz w:val="28"/>
          <w:szCs w:val="28"/>
          <w:lang w:val="en-GB"/>
        </w:rPr>
      </w:pPr>
      <w:r w:rsidRPr="00A0745F">
        <w:rPr>
          <w:rFonts w:ascii="Bodoni MT Condensed" w:hAnsi="Bodoni MT Condensed"/>
          <w:sz w:val="28"/>
          <w:szCs w:val="28"/>
          <w:lang w:val="en-GB"/>
        </w:rPr>
        <w:t>H4 H1 M15</w:t>
      </w:r>
    </w:p>
    <w:p w14:paraId="2D299022" w14:textId="77777777" w:rsidR="00495C10" w:rsidRDefault="00495C10"/>
    <w:p w14:paraId="2E8B2DB3" w14:textId="77777777" w:rsidR="00495C10" w:rsidRDefault="00495C10"/>
    <w:sectPr w:rsidR="0049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10"/>
    <w:rsid w:val="00495C10"/>
    <w:rsid w:val="008A01E6"/>
    <w:rsid w:val="00A0745F"/>
    <w:rsid w:val="00D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76619"/>
  <w15:chartTrackingRefBased/>
  <w15:docId w15:val="{88A0A7E4-7EC6-4A50-BD9D-21579850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49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GGMI</dc:creator>
  <cp:keywords/>
  <dc:description/>
  <cp:lastModifiedBy>GGMI</cp:lastModifiedBy>
  <cp:revision>2</cp:revision>
  <dcterms:created xsi:type="dcterms:W3CDTF">2022-03-08T15:28:00Z</dcterms:created>
  <dcterms:modified xsi:type="dcterms:W3CDTF">2022-03-08T15:45:00Z</dcterms:modified>
</cp:coreProperties>
</file>