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 d'aider ses collaborateurs à exploiter des documents, analyser des données, faire de la machine Learning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 :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Construire un prompt, à partir de ses différentes composantes, pour résoudre un problème comme «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 xml:space="preserve">Partie 2 :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 xml:space="preserve">Question :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 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 positif, négatif, neutre. »</w:t>
      </w:r>
    </w:p>
    <w:p w14:paraId="606E40F8" w14:textId="1B34CD24" w:rsidR="00151104" w:rsidRDefault="00151104" w:rsidP="00151104">
      <w:pPr>
        <w:pStyle w:val="Titre2"/>
      </w:pPr>
      <w:proofErr w:type="spellStart"/>
      <w:r>
        <w:t>Zero</w:t>
      </w:r>
      <w:proofErr w:type="spellEnd"/>
      <w:r>
        <w:t>-shot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noProof/>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5"/>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noProof/>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6"/>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 xml:space="preserve">Few-shot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noProof/>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7"/>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 xml:space="preserve">Prompt structuré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noProof/>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8"/>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 :  Prompt Engineering et raisonnement</w:t>
      </w:r>
    </w:p>
    <w:p w14:paraId="66C44A22" w14:textId="33313EEC" w:rsidR="00D87875" w:rsidRDefault="00D338E2" w:rsidP="00D338E2">
      <w:pPr>
        <w:pStyle w:val="Titre2"/>
        <w:numPr>
          <w:ilvl w:val="0"/>
          <w:numId w:val="1"/>
        </w:numPr>
      </w:pPr>
      <w:r>
        <w:t>Décomposition du prompt</w:t>
      </w:r>
      <w:r w:rsidR="00F439B1">
        <w:t> :</w:t>
      </w:r>
    </w:p>
    <w:p w14:paraId="6845A4BD" w14:textId="7725A702" w:rsidR="00D338E2" w:rsidRDefault="00F439B1" w:rsidP="00F439B1">
      <w:pPr>
        <w:rPr>
          <w:sz w:val="24"/>
          <w:szCs w:val="24"/>
          <w:lang w:eastAsia="en-US"/>
        </w:rPr>
      </w:pPr>
      <w:r w:rsidRPr="00F439B1">
        <w:rPr>
          <w:b/>
          <w:bCs/>
          <w:lang w:eastAsia="en-US"/>
        </w:rPr>
        <w:t xml:space="preserve">Question : </w:t>
      </w:r>
      <w:r w:rsidRPr="00F439B1">
        <w:rPr>
          <w:sz w:val="24"/>
          <w:szCs w:val="24"/>
          <w:lang w:eastAsia="en-US"/>
        </w:rPr>
        <w:t>« Analyse ces avis clients et donne-moi les problèmes les plus importants ainsi que</w:t>
      </w:r>
      <w:r>
        <w:rPr>
          <w:sz w:val="24"/>
          <w:szCs w:val="24"/>
          <w:lang w:eastAsia="en-US"/>
        </w:rPr>
        <w:t xml:space="preserve"> </w:t>
      </w:r>
      <w:r w:rsidRPr="00F439B1">
        <w:rPr>
          <w:sz w:val="24"/>
          <w:szCs w:val="24"/>
          <w:lang w:eastAsia="en-US"/>
        </w:rPr>
        <w:t>les recommandations. »</w:t>
      </w:r>
    </w:p>
    <w:p w14:paraId="663475EE" w14:textId="77777777" w:rsidR="00F439B1" w:rsidRPr="00F439B1" w:rsidRDefault="00F439B1" w:rsidP="00F439B1">
      <w:pPr>
        <w:rPr>
          <w:sz w:val="24"/>
          <w:szCs w:val="24"/>
          <w:lang w:eastAsia="en-US"/>
        </w:rPr>
      </w:pPr>
    </w:p>
    <w:p w14:paraId="305FB957" w14:textId="06253088" w:rsidR="00D338E2" w:rsidRPr="00D338E2" w:rsidRDefault="00D338E2" w:rsidP="00D338E2">
      <w:pPr>
        <w:spacing w:after="160" w:line="288" w:lineRule="auto"/>
        <w:rPr>
          <w:sz w:val="24"/>
          <w:szCs w:val="24"/>
        </w:rPr>
      </w:pPr>
      <w:r w:rsidRPr="00D338E2">
        <w:rPr>
          <w:sz w:val="24"/>
          <w:szCs w:val="24"/>
        </w:rPr>
        <w:t xml:space="preserve">Le prompt « Analyse ces avis clients et donne-moi les problèmes les plus importants ainsi que les recommandations » regroupe en réalité plusieurs sous-tâches implicites. Les décomposer permet de guider le raisonnement du modèle étape par étape (technique de </w:t>
      </w:r>
      <w:proofErr w:type="spellStart"/>
      <w:r w:rsidRPr="00D338E2">
        <w:rPr>
          <w:sz w:val="24"/>
          <w:szCs w:val="24"/>
        </w:rPr>
        <w:t>chain</w:t>
      </w:r>
      <w:proofErr w:type="spellEnd"/>
      <w:r w:rsidRPr="00D338E2">
        <w:rPr>
          <w:sz w:val="24"/>
          <w:szCs w:val="24"/>
        </w:rPr>
        <w:t>-of-</w:t>
      </w:r>
      <w:proofErr w:type="spellStart"/>
      <w:r w:rsidRPr="00D338E2">
        <w:rPr>
          <w:sz w:val="24"/>
          <w:szCs w:val="24"/>
        </w:rPr>
        <w:t>thought</w:t>
      </w:r>
      <w:proofErr w:type="spellEnd"/>
      <w:r w:rsidRPr="00D338E2">
        <w:rPr>
          <w:sz w:val="24"/>
          <w:szCs w:val="24"/>
        </w:rPr>
        <w:t>) plutôt que de lui demander un saut direct vers la conclusion.</w:t>
      </w:r>
    </w:p>
    <w:p w14:paraId="63561C44"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1 — Lecture et regroupement : identifier les thèmes abordés dans l'ensemble des avis (livraison, prix, support, qualité produit, etc.).</w:t>
      </w:r>
    </w:p>
    <w:p w14:paraId="7987387D"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2 — Quantification : estimer la fréquence et l'intensité (sentiment) de chaque thème.</w:t>
      </w:r>
    </w:p>
    <w:p w14:paraId="538F00CE"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3 — Priorisation : classer les problèmes selon leur fréquence et leur impact perçu sur la satisfaction.</w:t>
      </w:r>
    </w:p>
    <w:p w14:paraId="3F710FB0" w14:textId="7F0D6A64" w:rsidR="00F439B1" w:rsidRDefault="00D338E2" w:rsidP="00F439B1">
      <w:pPr>
        <w:pStyle w:val="Paragraphedeliste"/>
        <w:numPr>
          <w:ilvl w:val="0"/>
          <w:numId w:val="2"/>
        </w:numPr>
        <w:spacing w:after="80" w:line="276" w:lineRule="auto"/>
        <w:contextualSpacing w:val="0"/>
        <w:rPr>
          <w:sz w:val="24"/>
          <w:szCs w:val="24"/>
        </w:rPr>
      </w:pPr>
      <w:r w:rsidRPr="00D338E2">
        <w:rPr>
          <w:sz w:val="24"/>
          <w:szCs w:val="24"/>
        </w:rPr>
        <w:t>Étape 4 — Recommandation : pour chaque problème prioritaire, proposer une action corrective réaliste et rattachée à un thème identifié (pas de recommandation générique déconnectée des avis).</w:t>
      </w:r>
    </w:p>
    <w:p w14:paraId="572B1F6F" w14:textId="77777777" w:rsidR="00F439B1" w:rsidRDefault="00F439B1" w:rsidP="00F439B1">
      <w:pPr>
        <w:spacing w:after="80" w:line="276" w:lineRule="auto"/>
        <w:rPr>
          <w:sz w:val="24"/>
          <w:szCs w:val="24"/>
        </w:rPr>
      </w:pPr>
    </w:p>
    <w:p w14:paraId="18A26E88" w14:textId="77777777" w:rsidR="00F439B1" w:rsidRPr="00F439B1" w:rsidRDefault="00F439B1" w:rsidP="00F439B1">
      <w:pPr>
        <w:spacing w:after="80" w:line="276" w:lineRule="auto"/>
        <w:rPr>
          <w:sz w:val="24"/>
          <w:szCs w:val="24"/>
        </w:rPr>
      </w:pPr>
    </w:p>
    <w:p w14:paraId="140CC0A7" w14:textId="11D305E1" w:rsidR="00F439B1" w:rsidRPr="00F439B1" w:rsidRDefault="00F439B1" w:rsidP="00F439B1">
      <w:pPr>
        <w:shd w:val="clear" w:color="auto" w:fill="2E5090"/>
        <w:spacing w:before="120"/>
        <w:rPr>
          <w:sz w:val="24"/>
          <w:szCs w:val="24"/>
        </w:rPr>
      </w:pPr>
      <w:r w:rsidRPr="00F439B1">
        <w:rPr>
          <w:b/>
          <w:bCs/>
          <w:color w:val="FFFFFF"/>
          <w:sz w:val="24"/>
          <w:szCs w:val="24"/>
        </w:rPr>
        <w:t>PROMPT DÉCOMPOSÉ</w:t>
      </w:r>
    </w:p>
    <w:p w14:paraId="484785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ces avis clients en suivant exactement ces étapes, dans l'ordre :</w:t>
      </w:r>
    </w:p>
    <w:p w14:paraId="7ADD7B53" w14:textId="77777777" w:rsidR="00F439B1" w:rsidRPr="00F439B1" w:rsidRDefault="00F439B1" w:rsidP="00F439B1">
      <w:pPr>
        <w:shd w:val="clear" w:color="auto" w:fill="EDF1F8"/>
        <w:spacing w:after="40" w:line="264" w:lineRule="auto"/>
        <w:ind w:left="200" w:right="200"/>
        <w:rPr>
          <w:sz w:val="24"/>
          <w:szCs w:val="24"/>
        </w:rPr>
      </w:pPr>
    </w:p>
    <w:p w14:paraId="1DD10E3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1. Liste les thèmes récurrents mentionnés dans les avis.</w:t>
      </w:r>
    </w:p>
    <w:p w14:paraId="2A1A611B" w14:textId="2DEEB4FF"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2. Pour chaque thème, indique sa fréquence approximative et le sentiment</w:t>
      </w:r>
      <w:r>
        <w:rPr>
          <w:sz w:val="24"/>
          <w:szCs w:val="24"/>
        </w:rPr>
        <w:t xml:space="preserve"> </w:t>
      </w:r>
      <w:r w:rsidRPr="00F439B1">
        <w:rPr>
          <w:rFonts w:ascii="Consolas" w:eastAsia="Consolas" w:hAnsi="Consolas" w:cs="Consolas"/>
          <w:sz w:val="24"/>
          <w:szCs w:val="24"/>
        </w:rPr>
        <w:t>dominant (positif/négatif/neutre).</w:t>
      </w:r>
    </w:p>
    <w:p w14:paraId="554A3DA3" w14:textId="5AB2417D"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3. Classe les 3 problèmes les plus importants par ordre de priorité, en justifiant le classement (fréquence x impact perçu).</w:t>
      </w:r>
    </w:p>
    <w:p w14:paraId="4AD54AFB" w14:textId="55CF6E9B"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4. Pour chacun de ces 3 problèmes, propose une recommandation concrète</w:t>
      </w:r>
      <w:r>
        <w:rPr>
          <w:rFonts w:ascii="Consolas" w:eastAsia="Consolas" w:hAnsi="Consolas" w:cs="Consolas"/>
          <w:sz w:val="24"/>
          <w:szCs w:val="24"/>
        </w:rPr>
        <w:t xml:space="preserve"> </w:t>
      </w:r>
      <w:r w:rsidRPr="00F439B1">
        <w:rPr>
          <w:rFonts w:ascii="Consolas" w:eastAsia="Consolas" w:hAnsi="Consolas" w:cs="Consolas"/>
          <w:sz w:val="24"/>
          <w:szCs w:val="24"/>
        </w:rPr>
        <w:t>directement liée au problème identifié.</w:t>
      </w:r>
    </w:p>
    <w:p w14:paraId="73AA5486" w14:textId="77777777" w:rsidR="00F439B1" w:rsidRPr="00F439B1" w:rsidRDefault="00F439B1" w:rsidP="00F439B1">
      <w:pPr>
        <w:shd w:val="clear" w:color="auto" w:fill="EDF1F8"/>
        <w:spacing w:after="40" w:line="264" w:lineRule="auto"/>
        <w:ind w:left="200" w:right="200"/>
        <w:rPr>
          <w:sz w:val="24"/>
          <w:szCs w:val="24"/>
        </w:rPr>
      </w:pPr>
    </w:p>
    <w:p w14:paraId="687994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Avis clients :</w:t>
      </w:r>
    </w:p>
    <w:p w14:paraId="1B470F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10229C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spellStart"/>
      <w:proofErr w:type="gramStart"/>
      <w:r w:rsidRPr="00F439B1">
        <w:rPr>
          <w:rFonts w:ascii="Consolas" w:eastAsia="Consolas" w:hAnsi="Consolas" w:cs="Consolas"/>
          <w:sz w:val="24"/>
          <w:szCs w:val="24"/>
        </w:rPr>
        <w:t>avis</w:t>
      </w:r>
      <w:proofErr w:type="gramEnd"/>
      <w:r w:rsidRPr="00F439B1">
        <w:rPr>
          <w:rFonts w:ascii="Consolas" w:eastAsia="Consolas" w:hAnsi="Consolas" w:cs="Consolas"/>
          <w:sz w:val="24"/>
          <w:szCs w:val="24"/>
        </w:rPr>
        <w:t>_clients</w:t>
      </w:r>
      <w:proofErr w:type="spellEnd"/>
      <w:r w:rsidRPr="00F439B1">
        <w:rPr>
          <w:rFonts w:ascii="Consolas" w:eastAsia="Consolas" w:hAnsi="Consolas" w:cs="Consolas"/>
          <w:sz w:val="24"/>
          <w:szCs w:val="24"/>
        </w:rPr>
        <w:t>}</w:t>
      </w:r>
    </w:p>
    <w:p w14:paraId="1AD2C03E"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2D042BB0" w14:textId="77777777" w:rsidR="00F439B1" w:rsidRDefault="00F439B1" w:rsidP="00F439B1">
      <w:pPr>
        <w:spacing w:after="80" w:line="276" w:lineRule="auto"/>
        <w:rPr>
          <w:sz w:val="24"/>
          <w:szCs w:val="24"/>
        </w:rPr>
      </w:pPr>
    </w:p>
    <w:p w14:paraId="1C6F0C2B" w14:textId="74D3B9C1" w:rsidR="009F279E" w:rsidRDefault="009F279E" w:rsidP="00F439B1">
      <w:pPr>
        <w:spacing w:after="80" w:line="276" w:lineRule="auto"/>
        <w:rPr>
          <w:sz w:val="24"/>
          <w:szCs w:val="24"/>
        </w:rPr>
      </w:pPr>
      <w:r w:rsidRPr="009F279E">
        <w:rPr>
          <w:noProof/>
          <w:sz w:val="24"/>
          <w:szCs w:val="24"/>
        </w:rPr>
        <w:drawing>
          <wp:inline distT="0" distB="0" distL="0" distR="0" wp14:anchorId="798A22D0" wp14:editId="3AACAAB2">
            <wp:extent cx="5760720" cy="993775"/>
            <wp:effectExtent l="0" t="0" r="0" b="0"/>
            <wp:docPr id="1178593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800" name=""/>
                    <pic:cNvPicPr/>
                  </pic:nvPicPr>
                  <pic:blipFill>
                    <a:blip r:embed="rId9"/>
                    <a:stretch>
                      <a:fillRect/>
                    </a:stretch>
                  </pic:blipFill>
                  <pic:spPr>
                    <a:xfrm>
                      <a:off x="0" y="0"/>
                      <a:ext cx="5760720" cy="993775"/>
                    </a:xfrm>
                    <a:prstGeom prst="rect">
                      <a:avLst/>
                    </a:prstGeom>
                  </pic:spPr>
                </pic:pic>
              </a:graphicData>
            </a:graphic>
          </wp:inline>
        </w:drawing>
      </w:r>
    </w:p>
    <w:p w14:paraId="34C16D93" w14:textId="587EE201" w:rsidR="009F279E" w:rsidRDefault="009F279E" w:rsidP="00F439B1">
      <w:pPr>
        <w:spacing w:after="80" w:line="276" w:lineRule="auto"/>
        <w:rPr>
          <w:sz w:val="24"/>
          <w:szCs w:val="24"/>
        </w:rPr>
      </w:pPr>
      <w:r w:rsidRPr="009F279E">
        <w:rPr>
          <w:noProof/>
          <w:sz w:val="24"/>
          <w:szCs w:val="24"/>
        </w:rPr>
        <w:drawing>
          <wp:inline distT="0" distB="0" distL="0" distR="0" wp14:anchorId="16B11C74" wp14:editId="6DE33E56">
            <wp:extent cx="5760720" cy="2359025"/>
            <wp:effectExtent l="0" t="0" r="0" b="3175"/>
            <wp:docPr id="1557377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77286" name=""/>
                    <pic:cNvPicPr/>
                  </pic:nvPicPr>
                  <pic:blipFill>
                    <a:blip r:embed="rId10"/>
                    <a:stretch>
                      <a:fillRect/>
                    </a:stretch>
                  </pic:blipFill>
                  <pic:spPr>
                    <a:xfrm>
                      <a:off x="0" y="0"/>
                      <a:ext cx="5760720" cy="2359025"/>
                    </a:xfrm>
                    <a:prstGeom prst="rect">
                      <a:avLst/>
                    </a:prstGeom>
                  </pic:spPr>
                </pic:pic>
              </a:graphicData>
            </a:graphic>
          </wp:inline>
        </w:drawing>
      </w:r>
    </w:p>
    <w:p w14:paraId="1763A371" w14:textId="77777777" w:rsidR="009F279E" w:rsidRDefault="009F279E" w:rsidP="00F439B1">
      <w:pPr>
        <w:spacing w:after="80" w:line="276" w:lineRule="auto"/>
        <w:rPr>
          <w:sz w:val="24"/>
          <w:szCs w:val="24"/>
        </w:rPr>
      </w:pPr>
    </w:p>
    <w:p w14:paraId="4054F3C1" w14:textId="07E81432" w:rsidR="00F439B1" w:rsidRDefault="00F439B1" w:rsidP="00F439B1">
      <w:pPr>
        <w:pStyle w:val="Titre2"/>
        <w:numPr>
          <w:ilvl w:val="0"/>
          <w:numId w:val="1"/>
        </w:numPr>
      </w:pPr>
      <w:r>
        <w:t>Analyse contrainte puis auto-vérification :</w:t>
      </w:r>
    </w:p>
    <w:p w14:paraId="00DBB62A" w14:textId="77777777" w:rsidR="00F439B1" w:rsidRPr="00F439B1" w:rsidRDefault="00F439B1" w:rsidP="00F439B1"/>
    <w:p w14:paraId="533556EF" w14:textId="7E184D80" w:rsidR="00F439B1" w:rsidRDefault="00F439B1" w:rsidP="00F439B1">
      <w:pPr>
        <w:spacing w:after="80" w:line="276" w:lineRule="auto"/>
        <w:rPr>
          <w:sz w:val="24"/>
          <w:szCs w:val="24"/>
        </w:rPr>
      </w:pPr>
      <w:r w:rsidRPr="00F439B1">
        <w:rPr>
          <w:b/>
          <w:bCs/>
          <w:sz w:val="24"/>
          <w:szCs w:val="24"/>
        </w:rPr>
        <w:t>Question :</w:t>
      </w:r>
      <w:r>
        <w:rPr>
          <w:sz w:val="24"/>
          <w:szCs w:val="24"/>
        </w:rPr>
        <w:t xml:space="preserve"> </w:t>
      </w:r>
      <w:r w:rsidRPr="00F439B1">
        <w:rPr>
          <w:sz w:val="24"/>
          <w:szCs w:val="24"/>
        </w:rPr>
        <w:t>Proposer au modèle un texte à analyser avec des contraintes puis utiliser un second prompt</w:t>
      </w:r>
      <w:r>
        <w:rPr>
          <w:sz w:val="24"/>
          <w:szCs w:val="24"/>
        </w:rPr>
        <w:t xml:space="preserve"> </w:t>
      </w:r>
      <w:r w:rsidRPr="00F439B1">
        <w:rPr>
          <w:sz w:val="24"/>
          <w:szCs w:val="24"/>
        </w:rPr>
        <w:t xml:space="preserve">lui demandant de vérifier sa réponse précédente et de contrôler les </w:t>
      </w:r>
      <w:r w:rsidRPr="00F439B1">
        <w:rPr>
          <w:sz w:val="24"/>
          <w:szCs w:val="24"/>
        </w:rPr>
        <w:lastRenderedPageBreak/>
        <w:t>informations non</w:t>
      </w:r>
      <w:r>
        <w:rPr>
          <w:sz w:val="24"/>
          <w:szCs w:val="24"/>
        </w:rPr>
        <w:t xml:space="preserve"> </w:t>
      </w:r>
      <w:r w:rsidRPr="00F439B1">
        <w:rPr>
          <w:sz w:val="24"/>
          <w:szCs w:val="24"/>
        </w:rPr>
        <w:t>justifiées, les contradictions, les informations absentes, les éventuelles hallucinations et le</w:t>
      </w:r>
      <w:r>
        <w:rPr>
          <w:sz w:val="24"/>
          <w:szCs w:val="24"/>
        </w:rPr>
        <w:t xml:space="preserve"> </w:t>
      </w:r>
      <w:r w:rsidRPr="00F439B1">
        <w:rPr>
          <w:sz w:val="24"/>
          <w:szCs w:val="24"/>
        </w:rPr>
        <w:t>respect des contraintes</w:t>
      </w:r>
      <w:r w:rsidR="0093058B">
        <w:rPr>
          <w:sz w:val="24"/>
          <w:szCs w:val="24"/>
        </w:rPr>
        <w:t> ?</w:t>
      </w:r>
    </w:p>
    <w:p w14:paraId="5137B31D" w14:textId="77777777" w:rsidR="00F439B1" w:rsidRDefault="00F439B1" w:rsidP="00F439B1">
      <w:pPr>
        <w:spacing w:after="80" w:line="276" w:lineRule="auto"/>
        <w:rPr>
          <w:sz w:val="24"/>
          <w:szCs w:val="24"/>
        </w:rPr>
      </w:pPr>
    </w:p>
    <w:p w14:paraId="50E46FE2" w14:textId="77777777" w:rsidR="00F439B1" w:rsidRPr="00F439B1" w:rsidRDefault="00F439B1" w:rsidP="00F439B1">
      <w:pPr>
        <w:spacing w:after="160" w:line="288" w:lineRule="auto"/>
        <w:rPr>
          <w:sz w:val="24"/>
          <w:szCs w:val="24"/>
        </w:rPr>
      </w:pPr>
      <w:r w:rsidRPr="00F439B1">
        <w:rPr>
          <w:sz w:val="24"/>
          <w:szCs w:val="24"/>
        </w:rPr>
        <w:t>Premier prompt — analyse d'un texte avec contraintes explicites :</w:t>
      </w:r>
    </w:p>
    <w:p w14:paraId="66A50997" w14:textId="77777777" w:rsidR="00F439B1" w:rsidRPr="00F439B1" w:rsidRDefault="00F439B1" w:rsidP="00F439B1">
      <w:pPr>
        <w:shd w:val="clear" w:color="auto" w:fill="2E5090"/>
        <w:spacing w:before="120"/>
        <w:rPr>
          <w:sz w:val="24"/>
          <w:szCs w:val="24"/>
        </w:rPr>
      </w:pPr>
      <w:r w:rsidRPr="00F439B1">
        <w:rPr>
          <w:b/>
          <w:bCs/>
          <w:color w:val="FFFFFF"/>
          <w:sz w:val="24"/>
          <w:szCs w:val="24"/>
        </w:rPr>
        <w:t xml:space="preserve">  PROMPT 1 — ANALYSE</w:t>
      </w:r>
    </w:p>
    <w:p w14:paraId="64599F10" w14:textId="2B1D094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le texte suivant et résume les problèmes rencontrés par le client</w:t>
      </w:r>
      <w:r>
        <w:rPr>
          <w:sz w:val="24"/>
          <w:szCs w:val="24"/>
        </w:rPr>
        <w:t xml:space="preserve"> </w:t>
      </w:r>
      <w:r w:rsidRPr="00F439B1">
        <w:rPr>
          <w:rFonts w:ascii="Consolas" w:eastAsia="Consolas" w:hAnsi="Consolas" w:cs="Consolas"/>
          <w:sz w:val="24"/>
          <w:szCs w:val="24"/>
        </w:rPr>
        <w:t>ainsi que les actions déjà entreprises par l'entreprise, s'il y en a.</w:t>
      </w:r>
    </w:p>
    <w:p w14:paraId="5D3816A8" w14:textId="77777777" w:rsidR="00F439B1" w:rsidRPr="00F439B1" w:rsidRDefault="00F439B1" w:rsidP="00F439B1">
      <w:pPr>
        <w:shd w:val="clear" w:color="auto" w:fill="EDF1F8"/>
        <w:spacing w:after="40" w:line="264" w:lineRule="auto"/>
        <w:ind w:left="200" w:right="200"/>
        <w:rPr>
          <w:sz w:val="24"/>
          <w:szCs w:val="24"/>
        </w:rPr>
      </w:pPr>
    </w:p>
    <w:p w14:paraId="4BCA0FCF"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Contraintes :</w:t>
      </w:r>
    </w:p>
    <w:p w14:paraId="21CD5DCE"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N'utilise que les informations présentes dans le texte.</w:t>
      </w:r>
    </w:p>
    <w:p w14:paraId="7E40498E" w14:textId="4FEE99F4"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Si une information n'est pas mentionnée, indique-le explicitement au lieu</w:t>
      </w:r>
      <w:r>
        <w:rPr>
          <w:sz w:val="24"/>
          <w:szCs w:val="24"/>
        </w:rPr>
        <w:t xml:space="preserve"> </w:t>
      </w:r>
      <w:r w:rsidRPr="00F439B1">
        <w:rPr>
          <w:rFonts w:ascii="Consolas" w:eastAsia="Consolas" w:hAnsi="Consolas" w:cs="Consolas"/>
          <w:sz w:val="24"/>
          <w:szCs w:val="24"/>
        </w:rPr>
        <w:t>de la déduire.</w:t>
      </w:r>
    </w:p>
    <w:p w14:paraId="0352D5A2"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Limite la réponse à 120 mots.</w:t>
      </w:r>
    </w:p>
    <w:p w14:paraId="1BDA63DF" w14:textId="77777777" w:rsidR="00F439B1" w:rsidRPr="00F439B1" w:rsidRDefault="00F439B1" w:rsidP="00F439B1">
      <w:pPr>
        <w:shd w:val="clear" w:color="auto" w:fill="EDF1F8"/>
        <w:spacing w:after="40" w:line="264" w:lineRule="auto"/>
        <w:ind w:left="200" w:right="200"/>
        <w:rPr>
          <w:sz w:val="24"/>
          <w:szCs w:val="24"/>
        </w:rPr>
      </w:pPr>
    </w:p>
    <w:p w14:paraId="2436287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Texte :</w:t>
      </w:r>
    </w:p>
    <w:p w14:paraId="446D74DF" w14:textId="77777777" w:rsidR="00BF735E"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2A74D3A8" w14:textId="3E90648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gramStart"/>
      <w:r w:rsidRPr="00F439B1">
        <w:rPr>
          <w:rFonts w:ascii="Consolas" w:eastAsia="Consolas" w:hAnsi="Consolas" w:cs="Consolas"/>
          <w:sz w:val="24"/>
          <w:szCs w:val="24"/>
        </w:rPr>
        <w:t>texte</w:t>
      </w:r>
      <w:proofErr w:type="gramEnd"/>
      <w:r w:rsidRPr="00F439B1">
        <w:rPr>
          <w:rFonts w:ascii="Consolas" w:eastAsia="Consolas" w:hAnsi="Consolas" w:cs="Consolas"/>
          <w:sz w:val="24"/>
          <w:szCs w:val="24"/>
        </w:rPr>
        <w:t>}</w:t>
      </w:r>
    </w:p>
    <w:p w14:paraId="5EE88EC6"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7143CB8A" w14:textId="77777777" w:rsidR="00F439B1" w:rsidRDefault="00F439B1" w:rsidP="00F439B1">
      <w:pPr>
        <w:spacing w:after="80" w:line="276" w:lineRule="auto"/>
        <w:rPr>
          <w:sz w:val="24"/>
          <w:szCs w:val="24"/>
        </w:rPr>
      </w:pPr>
    </w:p>
    <w:p w14:paraId="70CAD26B" w14:textId="2FF73421" w:rsidR="009F279E" w:rsidRDefault="009F279E" w:rsidP="00F439B1">
      <w:pPr>
        <w:spacing w:after="80" w:line="276" w:lineRule="auto"/>
        <w:rPr>
          <w:sz w:val="24"/>
          <w:szCs w:val="24"/>
        </w:rPr>
      </w:pPr>
      <w:r w:rsidRPr="009F279E">
        <w:rPr>
          <w:noProof/>
          <w:sz w:val="24"/>
          <w:szCs w:val="24"/>
        </w:rPr>
        <w:drawing>
          <wp:inline distT="0" distB="0" distL="0" distR="0" wp14:anchorId="3997A723" wp14:editId="675F7A9E">
            <wp:extent cx="5760720" cy="1060450"/>
            <wp:effectExtent l="0" t="0" r="0" b="6350"/>
            <wp:docPr id="459372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9249" name=""/>
                    <pic:cNvPicPr/>
                  </pic:nvPicPr>
                  <pic:blipFill rotWithShape="1">
                    <a:blip r:embed="rId11"/>
                    <a:srcRect b="7222"/>
                    <a:stretch>
                      <a:fillRect/>
                    </a:stretch>
                  </pic:blipFill>
                  <pic:spPr bwMode="auto">
                    <a:xfrm>
                      <a:off x="0" y="0"/>
                      <a:ext cx="5760720" cy="1060450"/>
                    </a:xfrm>
                    <a:prstGeom prst="rect">
                      <a:avLst/>
                    </a:prstGeom>
                    <a:ln>
                      <a:noFill/>
                    </a:ln>
                    <a:extLst>
                      <a:ext uri="{53640926-AAD7-44D8-BBD7-CCE9431645EC}">
                        <a14:shadowObscured xmlns:a14="http://schemas.microsoft.com/office/drawing/2010/main"/>
                      </a:ext>
                    </a:extLst>
                  </pic:spPr>
                </pic:pic>
              </a:graphicData>
            </a:graphic>
          </wp:inline>
        </w:drawing>
      </w:r>
    </w:p>
    <w:p w14:paraId="2536D091" w14:textId="4DDF3215" w:rsidR="009F279E" w:rsidRDefault="009F279E" w:rsidP="00F439B1">
      <w:pPr>
        <w:spacing w:after="80" w:line="276" w:lineRule="auto"/>
        <w:rPr>
          <w:sz w:val="24"/>
          <w:szCs w:val="24"/>
        </w:rPr>
      </w:pPr>
      <w:r w:rsidRPr="009F279E">
        <w:rPr>
          <w:noProof/>
          <w:sz w:val="24"/>
          <w:szCs w:val="24"/>
        </w:rPr>
        <w:drawing>
          <wp:inline distT="0" distB="0" distL="0" distR="0" wp14:anchorId="1428D06F" wp14:editId="28F0E8DC">
            <wp:extent cx="5760720" cy="2122805"/>
            <wp:effectExtent l="0" t="0" r="0" b="0"/>
            <wp:docPr id="21121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808" name=""/>
                    <pic:cNvPicPr/>
                  </pic:nvPicPr>
                  <pic:blipFill>
                    <a:blip r:embed="rId12"/>
                    <a:stretch>
                      <a:fillRect/>
                    </a:stretch>
                  </pic:blipFill>
                  <pic:spPr>
                    <a:xfrm>
                      <a:off x="0" y="0"/>
                      <a:ext cx="5760720" cy="2122805"/>
                    </a:xfrm>
                    <a:prstGeom prst="rect">
                      <a:avLst/>
                    </a:prstGeom>
                  </pic:spPr>
                </pic:pic>
              </a:graphicData>
            </a:graphic>
          </wp:inline>
        </w:drawing>
      </w:r>
    </w:p>
    <w:p w14:paraId="0FB2341F" w14:textId="77777777" w:rsidR="00E57312" w:rsidRDefault="00E57312" w:rsidP="00F439B1">
      <w:pPr>
        <w:spacing w:after="80" w:line="276" w:lineRule="auto"/>
        <w:rPr>
          <w:sz w:val="24"/>
          <w:szCs w:val="24"/>
        </w:rPr>
      </w:pPr>
    </w:p>
    <w:p w14:paraId="17D2B965" w14:textId="77777777" w:rsidR="00E57312" w:rsidRDefault="00E57312" w:rsidP="00E57312">
      <w:pPr>
        <w:spacing w:after="160" w:line="288" w:lineRule="auto"/>
        <w:rPr>
          <w:sz w:val="24"/>
          <w:szCs w:val="24"/>
        </w:rPr>
      </w:pPr>
      <w:r w:rsidRPr="00E57312">
        <w:rPr>
          <w:sz w:val="24"/>
          <w:szCs w:val="24"/>
        </w:rPr>
        <w:t>Second prompt — vérification de la réponse précédente :</w:t>
      </w:r>
    </w:p>
    <w:p w14:paraId="445575D5" w14:textId="77777777" w:rsidR="00362F00" w:rsidRDefault="00362F00" w:rsidP="00E57312">
      <w:pPr>
        <w:spacing w:after="160" w:line="288" w:lineRule="auto"/>
        <w:rPr>
          <w:sz w:val="24"/>
          <w:szCs w:val="24"/>
        </w:rPr>
      </w:pPr>
    </w:p>
    <w:p w14:paraId="34A433DF" w14:textId="77777777" w:rsidR="00362F00" w:rsidRPr="00DF2A40" w:rsidRDefault="00362F00" w:rsidP="00362F00">
      <w:pPr>
        <w:shd w:val="clear" w:color="auto" w:fill="2E5090"/>
        <w:spacing w:before="120"/>
        <w:rPr>
          <w:sz w:val="24"/>
          <w:szCs w:val="24"/>
        </w:rPr>
      </w:pPr>
      <w:r w:rsidRPr="00DF2A40">
        <w:rPr>
          <w:b/>
          <w:bCs/>
          <w:color w:val="FFFFFF"/>
          <w:sz w:val="24"/>
          <w:szCs w:val="24"/>
        </w:rPr>
        <w:lastRenderedPageBreak/>
        <w:t xml:space="preserve">  PROMPT 2 — VÉRIFICATION</w:t>
      </w:r>
    </w:p>
    <w:p w14:paraId="725CD63F" w14:textId="33D10AC2"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Voici le texte source et la réponse générée précédemment. Contrôle-la</w:t>
      </w:r>
      <w:r w:rsidRPr="00DF2A40">
        <w:rPr>
          <w:sz w:val="24"/>
          <w:szCs w:val="24"/>
        </w:rPr>
        <w:t xml:space="preserve"> </w:t>
      </w:r>
      <w:r w:rsidRPr="00DF2A40">
        <w:rPr>
          <w:rFonts w:ascii="Consolas" w:eastAsia="Consolas" w:hAnsi="Consolas" w:cs="Consolas"/>
          <w:sz w:val="24"/>
          <w:szCs w:val="24"/>
        </w:rPr>
        <w:t>réponse par rapport au texte source et vérifie point par point :</w:t>
      </w:r>
    </w:p>
    <w:p w14:paraId="6E942B57" w14:textId="77777777" w:rsidR="00362F00" w:rsidRPr="00DF2A40" w:rsidRDefault="00362F00" w:rsidP="00362F00">
      <w:pPr>
        <w:shd w:val="clear" w:color="auto" w:fill="EDF1F8"/>
        <w:spacing w:after="40" w:line="264" w:lineRule="auto"/>
        <w:ind w:left="200" w:right="200"/>
        <w:rPr>
          <w:sz w:val="24"/>
          <w:szCs w:val="24"/>
        </w:rPr>
      </w:pPr>
    </w:p>
    <w:p w14:paraId="1A5CB259" w14:textId="33AD0CD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1. Informations non justifiées : y a-t-il des affirmations dans la réponse</w:t>
      </w:r>
      <w:r w:rsidRPr="00DF2A40">
        <w:rPr>
          <w:sz w:val="24"/>
          <w:szCs w:val="24"/>
        </w:rPr>
        <w:t xml:space="preserve"> </w:t>
      </w:r>
      <w:r w:rsidRPr="00DF2A40">
        <w:rPr>
          <w:rFonts w:ascii="Consolas" w:eastAsia="Consolas" w:hAnsi="Consolas" w:cs="Consolas"/>
          <w:sz w:val="24"/>
          <w:szCs w:val="24"/>
        </w:rPr>
        <w:t>qui ne sont pas présentes dans le texte source ?</w:t>
      </w:r>
    </w:p>
    <w:p w14:paraId="7132BEAB"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2. Contradictions : la réponse se contredit-elle, ou contredit-elle le texte ?</w:t>
      </w:r>
    </w:p>
    <w:p w14:paraId="4DB6879F" w14:textId="669FFC7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3. Informations absentes : des éléments importants du texte ont-ils été</w:t>
      </w:r>
      <w:r w:rsidRPr="00DF2A40">
        <w:rPr>
          <w:sz w:val="24"/>
          <w:szCs w:val="24"/>
        </w:rPr>
        <w:t xml:space="preserve"> </w:t>
      </w:r>
      <w:r w:rsidRPr="00DF2A40">
        <w:rPr>
          <w:rFonts w:ascii="Consolas" w:eastAsia="Consolas" w:hAnsi="Consolas" w:cs="Consolas"/>
          <w:sz w:val="24"/>
          <w:szCs w:val="24"/>
        </w:rPr>
        <w:t>omis dans la réponse ?</w:t>
      </w:r>
    </w:p>
    <w:p w14:paraId="6E7DC3E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4. Hallucinations : des faits, chiffres ou noms ont-ils été inventés ?</w:t>
      </w:r>
    </w:p>
    <w:p w14:paraId="3042A55B" w14:textId="1708AE1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5. Respect des contraintes : la réponse respecte-t-elle la limite de 120</w:t>
      </w:r>
      <w:r w:rsidRPr="00DF2A40">
        <w:rPr>
          <w:sz w:val="24"/>
          <w:szCs w:val="24"/>
        </w:rPr>
        <w:t xml:space="preserve"> </w:t>
      </w:r>
      <w:r w:rsidRPr="00DF2A40">
        <w:rPr>
          <w:rFonts w:ascii="Consolas" w:eastAsia="Consolas" w:hAnsi="Consolas" w:cs="Consolas"/>
          <w:sz w:val="24"/>
          <w:szCs w:val="24"/>
        </w:rPr>
        <w:t>mots et le principe de ne pas déduire d'informations absentes ?</w:t>
      </w:r>
    </w:p>
    <w:p w14:paraId="07CE551A" w14:textId="77777777" w:rsidR="00362F00" w:rsidRPr="00DF2A40" w:rsidRDefault="00362F00" w:rsidP="00362F00">
      <w:pPr>
        <w:shd w:val="clear" w:color="auto" w:fill="EDF1F8"/>
        <w:spacing w:after="40" w:line="264" w:lineRule="auto"/>
        <w:ind w:left="200" w:right="200"/>
        <w:rPr>
          <w:sz w:val="24"/>
          <w:szCs w:val="24"/>
        </w:rPr>
      </w:pPr>
    </w:p>
    <w:p w14:paraId="11A36D0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Texte source :</w:t>
      </w:r>
    </w:p>
    <w:p w14:paraId="459ABAA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5BF75DF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gramStart"/>
      <w:r w:rsidRPr="00DF2A40">
        <w:rPr>
          <w:rFonts w:ascii="Consolas" w:eastAsia="Consolas" w:hAnsi="Consolas" w:cs="Consolas"/>
          <w:sz w:val="24"/>
          <w:szCs w:val="24"/>
        </w:rPr>
        <w:t>texte</w:t>
      </w:r>
      <w:proofErr w:type="gramEnd"/>
      <w:r w:rsidRPr="00DF2A40">
        <w:rPr>
          <w:rFonts w:ascii="Consolas" w:eastAsia="Consolas" w:hAnsi="Consolas" w:cs="Consolas"/>
          <w:sz w:val="24"/>
          <w:szCs w:val="24"/>
        </w:rPr>
        <w:t>}</w:t>
      </w:r>
    </w:p>
    <w:p w14:paraId="3BDD1A5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2C4818E7" w14:textId="77777777" w:rsidR="00362F00" w:rsidRPr="00DF2A40" w:rsidRDefault="00362F00" w:rsidP="00362F00">
      <w:pPr>
        <w:shd w:val="clear" w:color="auto" w:fill="EDF1F8"/>
        <w:spacing w:after="40" w:line="264" w:lineRule="auto"/>
        <w:ind w:left="200" w:right="200"/>
        <w:rPr>
          <w:sz w:val="24"/>
          <w:szCs w:val="24"/>
        </w:rPr>
      </w:pPr>
    </w:p>
    <w:p w14:paraId="64F03094"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Réponse à vérifier :</w:t>
      </w:r>
    </w:p>
    <w:p w14:paraId="6D8495B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1270D2FF"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spellStart"/>
      <w:proofErr w:type="gramStart"/>
      <w:r w:rsidRPr="00DF2A40">
        <w:rPr>
          <w:rFonts w:ascii="Consolas" w:eastAsia="Consolas" w:hAnsi="Consolas" w:cs="Consolas"/>
          <w:sz w:val="24"/>
          <w:szCs w:val="24"/>
        </w:rPr>
        <w:t>reponse</w:t>
      </w:r>
      <w:proofErr w:type="gramEnd"/>
      <w:r w:rsidRPr="00DF2A40">
        <w:rPr>
          <w:rFonts w:ascii="Consolas" w:eastAsia="Consolas" w:hAnsi="Consolas" w:cs="Consolas"/>
          <w:sz w:val="24"/>
          <w:szCs w:val="24"/>
        </w:rPr>
        <w:t>_precedente</w:t>
      </w:r>
      <w:proofErr w:type="spellEnd"/>
      <w:r w:rsidRPr="00DF2A40">
        <w:rPr>
          <w:rFonts w:ascii="Consolas" w:eastAsia="Consolas" w:hAnsi="Consolas" w:cs="Consolas"/>
          <w:sz w:val="24"/>
          <w:szCs w:val="24"/>
        </w:rPr>
        <w:t>}</w:t>
      </w:r>
    </w:p>
    <w:p w14:paraId="0D5B2CA0"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7DCB9B23" w14:textId="77777777" w:rsidR="00362F00" w:rsidRPr="00DF2A40" w:rsidRDefault="00362F00" w:rsidP="00362F00">
      <w:pPr>
        <w:shd w:val="clear" w:color="auto" w:fill="EDF1F8"/>
        <w:spacing w:after="40" w:line="264" w:lineRule="auto"/>
        <w:ind w:left="200" w:right="200"/>
        <w:rPr>
          <w:sz w:val="24"/>
          <w:szCs w:val="24"/>
        </w:rPr>
      </w:pPr>
    </w:p>
    <w:p w14:paraId="5FC393F7" w14:textId="7FD86158" w:rsidR="00362F00" w:rsidRPr="00DF2A40" w:rsidRDefault="00362F00" w:rsidP="00476222">
      <w:pPr>
        <w:shd w:val="clear" w:color="auto" w:fill="EDF1F8"/>
        <w:spacing w:after="40" w:line="264" w:lineRule="auto"/>
        <w:ind w:left="200" w:right="200"/>
        <w:rPr>
          <w:sz w:val="24"/>
          <w:szCs w:val="24"/>
        </w:rPr>
      </w:pPr>
      <w:r w:rsidRPr="00DF2A40">
        <w:rPr>
          <w:rFonts w:ascii="Consolas" w:eastAsia="Consolas" w:hAnsi="Consolas" w:cs="Consolas"/>
          <w:sz w:val="24"/>
          <w:szCs w:val="24"/>
        </w:rPr>
        <w:t>Fournis un verdict pour chaque point (OK / problème détecté + explication),</w:t>
      </w:r>
      <w:r w:rsidR="00476222">
        <w:rPr>
          <w:sz w:val="24"/>
          <w:szCs w:val="24"/>
        </w:rPr>
        <w:t xml:space="preserve"> </w:t>
      </w:r>
      <w:r w:rsidRPr="00DF2A40">
        <w:rPr>
          <w:rFonts w:ascii="Consolas" w:eastAsia="Consolas" w:hAnsi="Consolas" w:cs="Consolas"/>
          <w:sz w:val="24"/>
          <w:szCs w:val="24"/>
        </w:rPr>
        <w:t>puis une version corrigée de la réponse si des problèmes ont été trouvés.</w:t>
      </w:r>
    </w:p>
    <w:p w14:paraId="27BDBA63" w14:textId="77777777" w:rsidR="00362F00" w:rsidRPr="00DF2A40" w:rsidRDefault="00362F00" w:rsidP="00E57312">
      <w:pPr>
        <w:spacing w:after="160" w:line="288" w:lineRule="auto"/>
        <w:rPr>
          <w:sz w:val="24"/>
          <w:szCs w:val="24"/>
        </w:rPr>
      </w:pPr>
    </w:p>
    <w:p w14:paraId="3669E714" w14:textId="0BE66EA1" w:rsidR="00E57312" w:rsidRDefault="00C22453" w:rsidP="00F439B1">
      <w:pPr>
        <w:spacing w:after="80" w:line="276" w:lineRule="auto"/>
        <w:rPr>
          <w:sz w:val="24"/>
          <w:szCs w:val="24"/>
        </w:rPr>
      </w:pPr>
      <w:r w:rsidRPr="00C22453">
        <w:rPr>
          <w:noProof/>
          <w:sz w:val="24"/>
          <w:szCs w:val="24"/>
        </w:rPr>
        <w:drawing>
          <wp:inline distT="0" distB="0" distL="0" distR="0" wp14:anchorId="222ED01D" wp14:editId="45F5A772">
            <wp:extent cx="4420870" cy="1339850"/>
            <wp:effectExtent l="0" t="0" r="0" b="0"/>
            <wp:docPr id="652729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9536" name=""/>
                    <pic:cNvPicPr/>
                  </pic:nvPicPr>
                  <pic:blipFill rotWithShape="1">
                    <a:blip r:embed="rId13"/>
                    <a:srcRect l="23259" t="17832" b="40819"/>
                    <a:stretch>
                      <a:fillRect/>
                    </a:stretch>
                  </pic:blipFill>
                  <pic:spPr bwMode="auto">
                    <a:xfrm>
                      <a:off x="0" y="0"/>
                      <a:ext cx="4420870" cy="1339850"/>
                    </a:xfrm>
                    <a:prstGeom prst="rect">
                      <a:avLst/>
                    </a:prstGeom>
                    <a:ln>
                      <a:noFill/>
                    </a:ln>
                    <a:extLst>
                      <a:ext uri="{53640926-AAD7-44D8-BBD7-CCE9431645EC}">
                        <a14:shadowObscured xmlns:a14="http://schemas.microsoft.com/office/drawing/2010/main"/>
                      </a:ext>
                    </a:extLst>
                  </pic:spPr>
                </pic:pic>
              </a:graphicData>
            </a:graphic>
          </wp:inline>
        </w:drawing>
      </w:r>
    </w:p>
    <w:p w14:paraId="3504283A" w14:textId="58D27B5C" w:rsidR="00C22453" w:rsidRDefault="00C22453" w:rsidP="00F439B1">
      <w:pPr>
        <w:spacing w:after="80" w:line="276" w:lineRule="auto"/>
        <w:rPr>
          <w:sz w:val="24"/>
          <w:szCs w:val="24"/>
        </w:rPr>
      </w:pPr>
      <w:r w:rsidRPr="00C22453">
        <w:rPr>
          <w:noProof/>
          <w:sz w:val="24"/>
          <w:szCs w:val="24"/>
        </w:rPr>
        <w:lastRenderedPageBreak/>
        <w:drawing>
          <wp:inline distT="0" distB="0" distL="0" distR="0" wp14:anchorId="1DD3569C" wp14:editId="7E233958">
            <wp:extent cx="5760720" cy="2255520"/>
            <wp:effectExtent l="0" t="0" r="0" b="0"/>
            <wp:docPr id="1520056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6182" name=""/>
                    <pic:cNvPicPr/>
                  </pic:nvPicPr>
                  <pic:blipFill>
                    <a:blip r:embed="rId14"/>
                    <a:stretch>
                      <a:fillRect/>
                    </a:stretch>
                  </pic:blipFill>
                  <pic:spPr>
                    <a:xfrm>
                      <a:off x="0" y="0"/>
                      <a:ext cx="5760720" cy="2255520"/>
                    </a:xfrm>
                    <a:prstGeom prst="rect">
                      <a:avLst/>
                    </a:prstGeom>
                  </pic:spPr>
                </pic:pic>
              </a:graphicData>
            </a:graphic>
          </wp:inline>
        </w:drawing>
      </w:r>
    </w:p>
    <w:p w14:paraId="1314F22B" w14:textId="77777777" w:rsidR="007C4ED5" w:rsidRDefault="007C4ED5" w:rsidP="00F439B1">
      <w:pPr>
        <w:spacing w:after="80" w:line="276" w:lineRule="auto"/>
        <w:rPr>
          <w:sz w:val="24"/>
          <w:szCs w:val="24"/>
        </w:rPr>
      </w:pPr>
    </w:p>
    <w:p w14:paraId="09D165D8" w14:textId="509CB36B" w:rsidR="007C4ED5" w:rsidRDefault="007C4ED5" w:rsidP="007C4ED5">
      <w:pPr>
        <w:pStyle w:val="Titre1"/>
        <w:pBdr>
          <w:bottom w:val="single" w:sz="6" w:space="4" w:color="2E5090"/>
        </w:pBdr>
      </w:pPr>
      <w:r>
        <w:t>Partie 4 :  Sorties structurées</w:t>
      </w:r>
    </w:p>
    <w:p w14:paraId="47405388" w14:textId="77777777" w:rsidR="007C4ED5" w:rsidRDefault="007C4ED5" w:rsidP="00F439B1">
      <w:pPr>
        <w:spacing w:after="80" w:line="276" w:lineRule="auto"/>
        <w:rPr>
          <w:sz w:val="24"/>
          <w:szCs w:val="24"/>
        </w:rPr>
      </w:pPr>
    </w:p>
    <w:p w14:paraId="66E302C0" w14:textId="30741B79" w:rsidR="004D278D" w:rsidRDefault="004D278D" w:rsidP="004D278D">
      <w:pPr>
        <w:pStyle w:val="Titre2"/>
        <w:numPr>
          <w:ilvl w:val="0"/>
          <w:numId w:val="3"/>
        </w:numPr>
      </w:pPr>
      <w:r>
        <w:t>Prompt de sortie JSON :</w:t>
      </w:r>
    </w:p>
    <w:p w14:paraId="3C76B1F0" w14:textId="0EC242A0" w:rsidR="004D278D" w:rsidRPr="004D278D" w:rsidRDefault="004D278D" w:rsidP="004D278D">
      <w:pPr>
        <w:spacing w:after="80" w:line="276" w:lineRule="auto"/>
        <w:rPr>
          <w:sz w:val="24"/>
          <w:szCs w:val="24"/>
        </w:rPr>
      </w:pPr>
      <w:r w:rsidRPr="004D278D">
        <w:rPr>
          <w:sz w:val="24"/>
          <w:szCs w:val="24"/>
        </w:rPr>
        <w:t>Pour rendre cette réponse plus facile à exploiter par une application, créer un prompt demandant du JSON avec les champs sentiment, catégorie,</w:t>
      </w:r>
      <w:r w:rsidRPr="004D278D">
        <w:rPr>
          <w:rFonts w:ascii="CIDFont+F7" w:eastAsiaTheme="minorHAnsi" w:hAnsi="CIDFont+F7" w:cs="CIDFont+F7"/>
          <w:color w:val="auto"/>
          <w:sz w:val="17"/>
          <w:szCs w:val="17"/>
          <w:lang w:eastAsia="en-US"/>
          <w14:ligatures w14:val="standardContextual"/>
        </w:rPr>
        <w:t xml:space="preserve"> </w:t>
      </w:r>
      <w:r w:rsidRPr="004D278D">
        <w:rPr>
          <w:sz w:val="24"/>
          <w:szCs w:val="24"/>
        </w:rPr>
        <w:t>urgence, problème, confiance. Précisons les types des valeurs et les valeurs autorisées</w:t>
      </w:r>
      <w:r w:rsidR="0093058B">
        <w:rPr>
          <w:sz w:val="24"/>
          <w:szCs w:val="24"/>
        </w:rPr>
        <w:t> ?</w:t>
      </w:r>
    </w:p>
    <w:p w14:paraId="26AC0622" w14:textId="77777777" w:rsidR="004D278D" w:rsidRPr="004D278D" w:rsidRDefault="004D278D" w:rsidP="004D278D"/>
    <w:p w14:paraId="7C5A1B11" w14:textId="77777777" w:rsidR="007D34F1" w:rsidRDefault="007D34F1" w:rsidP="007D34F1">
      <w:pPr>
        <w:shd w:val="clear" w:color="auto" w:fill="2E5090"/>
        <w:spacing w:before="120"/>
      </w:pPr>
      <w:r>
        <w:rPr>
          <w:b/>
          <w:bCs/>
          <w:color w:val="FFFFFF"/>
          <w:sz w:val="18"/>
          <w:szCs w:val="18"/>
        </w:rPr>
        <w:t xml:space="preserve">  PROMPT</w:t>
      </w:r>
    </w:p>
    <w:p w14:paraId="09B386F5" w14:textId="749041CF"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Analyse le commentaire client suivant et retourne uniquement un objet JSON</w:t>
      </w:r>
      <w:r>
        <w:rPr>
          <w:sz w:val="24"/>
          <w:szCs w:val="24"/>
        </w:rPr>
        <w:t xml:space="preserve"> </w:t>
      </w:r>
      <w:r w:rsidRPr="007D34F1">
        <w:rPr>
          <w:rFonts w:ascii="Consolas" w:eastAsia="Consolas" w:hAnsi="Consolas" w:cs="Consolas"/>
          <w:sz w:val="24"/>
          <w:szCs w:val="24"/>
        </w:rPr>
        <w:t>valide, sans aucun texte avant ou après, avec exactement les champs suivants :</w:t>
      </w:r>
    </w:p>
    <w:p w14:paraId="474D2165" w14:textId="77777777" w:rsidR="007D34F1" w:rsidRPr="007D34F1" w:rsidRDefault="007D34F1" w:rsidP="007D34F1">
      <w:pPr>
        <w:shd w:val="clear" w:color="auto" w:fill="EDF1F8"/>
        <w:spacing w:after="40" w:line="264" w:lineRule="auto"/>
        <w:ind w:left="200" w:right="200"/>
        <w:rPr>
          <w:sz w:val="24"/>
          <w:szCs w:val="24"/>
        </w:rPr>
      </w:pPr>
    </w:p>
    <w:p w14:paraId="750708F6" w14:textId="6E488CE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sentiment (string) : "positif", "</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 ou "neutre"</w:t>
      </w:r>
    </w:p>
    <w:p w14:paraId="29EFCD70" w14:textId="2D8FFF09"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w:t>
      </w:r>
      <w:r w:rsidRPr="007D34F1">
        <w:rPr>
          <w:rFonts w:ascii="Consolas" w:eastAsia="Consolas" w:hAnsi="Consolas" w:cs="Consolas"/>
          <w:sz w:val="24"/>
          <w:szCs w:val="24"/>
        </w:rPr>
        <w:t xml:space="preserve"> (string) : le thème principal du commentaire (ex. "livraison",</w:t>
      </w:r>
    </w:p>
    <w:p w14:paraId="6FA91621"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"produit", "support", "prix", "application")</w:t>
      </w:r>
    </w:p>
    <w:p w14:paraId="44C2E507"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urgence (string) : "faible", "moyenne" ou "élevée"</w:t>
      </w:r>
    </w:p>
    <w:p w14:paraId="38D06E61" w14:textId="3F04D07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w:t>
      </w:r>
      <w:r w:rsidRPr="007D34F1">
        <w:rPr>
          <w:rFonts w:ascii="Consolas" w:eastAsia="Consolas" w:hAnsi="Consolas" w:cs="Consolas"/>
          <w:sz w:val="24"/>
          <w:szCs w:val="24"/>
        </w:rPr>
        <w:t xml:space="preserve"> (string) : description courte du problème </w:t>
      </w:r>
      <w:r w:rsidR="004D278D" w:rsidRPr="007D34F1">
        <w:rPr>
          <w:rFonts w:ascii="Consolas" w:eastAsia="Consolas" w:hAnsi="Consolas" w:cs="Consolas"/>
          <w:sz w:val="24"/>
          <w:szCs w:val="24"/>
        </w:rPr>
        <w:t>principa</w:t>
      </w:r>
      <w:r w:rsidR="004D278D">
        <w:rPr>
          <w:rFonts w:ascii="Consolas" w:eastAsia="Consolas" w:hAnsi="Consolas" w:cs="Consolas"/>
          <w:sz w:val="24"/>
          <w:szCs w:val="24"/>
        </w:rPr>
        <w:t>l</w:t>
      </w:r>
      <w:r w:rsidR="004D278D" w:rsidRPr="007D34F1">
        <w:rPr>
          <w:rFonts w:ascii="Consolas" w:eastAsia="Consolas" w:hAnsi="Consolas" w:cs="Consolas"/>
          <w:sz w:val="24"/>
          <w:szCs w:val="24"/>
        </w:rPr>
        <w:t>, ou</w:t>
      </w:r>
      <w:r>
        <w:rPr>
          <w:sz w:val="24"/>
          <w:szCs w:val="24"/>
        </w:rPr>
        <w:t xml:space="preserve"> </w:t>
      </w:r>
      <w:r w:rsidRPr="007D34F1">
        <w:rPr>
          <w:rFonts w:ascii="Consolas" w:eastAsia="Consolas" w:hAnsi="Consolas" w:cs="Consolas"/>
          <w:sz w:val="24"/>
          <w:szCs w:val="24"/>
        </w:rPr>
        <w:t>"aucun" si le commentaire est positif</w:t>
      </w:r>
    </w:p>
    <w:p w14:paraId="13B96421" w14:textId="70520375"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confiance (</w:t>
      </w:r>
      <w:r w:rsidR="004D278D" w:rsidRPr="007D34F1">
        <w:rPr>
          <w:rFonts w:ascii="Consolas" w:eastAsia="Consolas" w:hAnsi="Consolas" w:cs="Consolas"/>
          <w:sz w:val="24"/>
          <w:szCs w:val="24"/>
        </w:rPr>
        <w:t>Numbers</w:t>
      </w:r>
      <w:r w:rsidRPr="007D34F1">
        <w:rPr>
          <w:rFonts w:ascii="Consolas" w:eastAsia="Consolas" w:hAnsi="Consolas" w:cs="Consolas"/>
          <w:sz w:val="24"/>
          <w:szCs w:val="24"/>
        </w:rPr>
        <w:t>) : score entre 0 et 1 représentant ta confiance dans</w:t>
      </w:r>
      <w:r>
        <w:rPr>
          <w:sz w:val="24"/>
          <w:szCs w:val="24"/>
        </w:rPr>
        <w:t xml:space="preserve"> </w:t>
      </w:r>
      <w:r w:rsidRPr="007D34F1">
        <w:rPr>
          <w:rFonts w:ascii="Consolas" w:eastAsia="Consolas" w:hAnsi="Consolas" w:cs="Consolas"/>
          <w:sz w:val="24"/>
          <w:szCs w:val="24"/>
        </w:rPr>
        <w:t>la classification</w:t>
      </w:r>
    </w:p>
    <w:p w14:paraId="4A430C0C" w14:textId="77777777" w:rsidR="007D34F1" w:rsidRPr="007D34F1" w:rsidRDefault="007D34F1" w:rsidP="007D34F1">
      <w:pPr>
        <w:shd w:val="clear" w:color="auto" w:fill="EDF1F8"/>
        <w:spacing w:after="40" w:line="264" w:lineRule="auto"/>
        <w:ind w:left="200" w:right="200"/>
        <w:rPr>
          <w:sz w:val="24"/>
          <w:szCs w:val="24"/>
        </w:rPr>
      </w:pPr>
    </w:p>
    <w:p w14:paraId="0931FBD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Commentaire : "{commentaire}"</w:t>
      </w:r>
    </w:p>
    <w:p w14:paraId="5D96DB31" w14:textId="77777777" w:rsidR="007D34F1" w:rsidRPr="007D34F1" w:rsidRDefault="007D34F1" w:rsidP="007D34F1">
      <w:pPr>
        <w:shd w:val="clear" w:color="auto" w:fill="EDF1F8"/>
        <w:spacing w:after="40" w:line="264" w:lineRule="auto"/>
        <w:ind w:left="200" w:right="200"/>
        <w:rPr>
          <w:sz w:val="24"/>
          <w:szCs w:val="24"/>
        </w:rPr>
      </w:pPr>
    </w:p>
    <w:p w14:paraId="7F63C535" w14:textId="77777777" w:rsidR="007D34F1" w:rsidRDefault="007D34F1" w:rsidP="007D34F1">
      <w:pPr>
        <w:shd w:val="clear" w:color="auto" w:fill="EDF1F8"/>
        <w:spacing w:after="40" w:line="264" w:lineRule="auto"/>
        <w:ind w:left="200" w:right="200"/>
        <w:rPr>
          <w:rFonts w:ascii="Consolas" w:eastAsia="Consolas" w:hAnsi="Consolas" w:cs="Consolas"/>
          <w:sz w:val="24"/>
          <w:szCs w:val="24"/>
        </w:rPr>
      </w:pPr>
      <w:r w:rsidRPr="007D34F1">
        <w:rPr>
          <w:rFonts w:ascii="Consolas" w:eastAsia="Consolas" w:hAnsi="Consolas" w:cs="Consolas"/>
          <w:sz w:val="24"/>
          <w:szCs w:val="24"/>
        </w:rPr>
        <w:t>Exemple de sortie attendue :</w:t>
      </w:r>
    </w:p>
    <w:p w14:paraId="417EFE9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w:t>
      </w:r>
    </w:p>
    <w:p w14:paraId="3FF97CCF" w14:textId="3829C33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lastRenderedPageBreak/>
        <w:t xml:space="preserve">  "</w:t>
      </w:r>
      <w:r w:rsidR="004D278D" w:rsidRPr="007D34F1">
        <w:rPr>
          <w:rFonts w:ascii="Consolas" w:eastAsia="Consolas" w:hAnsi="Consolas" w:cs="Consolas"/>
          <w:sz w:val="24"/>
          <w:szCs w:val="24"/>
        </w:rPr>
        <w:t>sentiment » :</w:t>
      </w:r>
      <w:r>
        <w:rPr>
          <w:rFonts w:ascii="Consolas" w:eastAsia="Consolas" w:hAnsi="Consolas" w:cs="Consolas"/>
          <w:sz w:val="24"/>
          <w:szCs w:val="24"/>
        </w:rPr>
        <w:t xml:space="preserve"> </w:t>
      </w:r>
      <w:r w:rsidRPr="007D34F1">
        <w:rPr>
          <w:rFonts w:ascii="Consolas" w:eastAsia="Consolas" w:hAnsi="Consolas" w:cs="Consolas"/>
          <w:sz w:val="24"/>
          <w:szCs w:val="24"/>
        </w:rPr>
        <w:t>"</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w:t>
      </w:r>
    </w:p>
    <w:p w14:paraId="6135F381" w14:textId="08CCAE8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 » :</w:t>
      </w:r>
      <w:r w:rsidRPr="007D34F1">
        <w:rPr>
          <w:rFonts w:ascii="Consolas" w:eastAsia="Consolas" w:hAnsi="Consolas" w:cs="Consolas"/>
          <w:sz w:val="24"/>
          <w:szCs w:val="24"/>
        </w:rPr>
        <w:t xml:space="preserve"> "livraison",</w:t>
      </w:r>
    </w:p>
    <w:p w14:paraId="6DCB81B0" w14:textId="5B382CD0"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urgence » :</w:t>
      </w:r>
      <w:r w:rsidRPr="007D34F1">
        <w:rPr>
          <w:rFonts w:ascii="Consolas" w:eastAsia="Consolas" w:hAnsi="Consolas" w:cs="Consolas"/>
          <w:sz w:val="24"/>
          <w:szCs w:val="24"/>
        </w:rPr>
        <w:t xml:space="preserve"> "moyenne",</w:t>
      </w:r>
    </w:p>
    <w:p w14:paraId="333B375F" w14:textId="4EFE5D9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 » :</w:t>
      </w:r>
      <w:r w:rsidRPr="007D34F1">
        <w:rPr>
          <w:rFonts w:ascii="Consolas" w:eastAsia="Consolas" w:hAnsi="Consolas" w:cs="Consolas"/>
          <w:sz w:val="24"/>
          <w:szCs w:val="24"/>
        </w:rPr>
        <w:t xml:space="preserve"> "Retard de livraison",</w:t>
      </w:r>
    </w:p>
    <w:p w14:paraId="01C809DD" w14:textId="69AE374C"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confiance » :</w:t>
      </w:r>
      <w:r w:rsidRPr="007D34F1">
        <w:rPr>
          <w:rFonts w:ascii="Consolas" w:eastAsia="Consolas" w:hAnsi="Consolas" w:cs="Consolas"/>
          <w:sz w:val="24"/>
          <w:szCs w:val="24"/>
        </w:rPr>
        <w:t xml:space="preserve"> 0.91</w:t>
      </w:r>
    </w:p>
    <w:p w14:paraId="0AB12431" w14:textId="48C6207A" w:rsidR="004D278D" w:rsidRPr="007D34F1" w:rsidRDefault="007D34F1" w:rsidP="004D278D">
      <w:pPr>
        <w:shd w:val="clear" w:color="auto" w:fill="EDF1F8"/>
        <w:spacing w:line="264" w:lineRule="auto"/>
        <w:ind w:left="200" w:right="200"/>
        <w:rPr>
          <w:rFonts w:ascii="Consolas" w:eastAsia="Consolas" w:hAnsi="Consolas" w:cs="Consolas"/>
          <w:sz w:val="24"/>
          <w:szCs w:val="24"/>
        </w:rPr>
      </w:pPr>
      <w:r w:rsidRPr="007D34F1">
        <w:rPr>
          <w:rFonts w:ascii="Consolas" w:eastAsia="Consolas" w:hAnsi="Consolas" w:cs="Consolas"/>
          <w:sz w:val="24"/>
          <w:szCs w:val="24"/>
        </w:rPr>
        <w:t>}</w:t>
      </w:r>
    </w:p>
    <w:p w14:paraId="5BDA24DF" w14:textId="77777777" w:rsidR="004D278D" w:rsidRDefault="004D278D" w:rsidP="00F439B1">
      <w:pPr>
        <w:spacing w:after="80" w:line="276" w:lineRule="auto"/>
        <w:rPr>
          <w:sz w:val="24"/>
          <w:szCs w:val="24"/>
        </w:rPr>
      </w:pPr>
    </w:p>
    <w:p w14:paraId="7A43211C" w14:textId="73D8B665" w:rsidR="007D34F1" w:rsidRDefault="007D34F1" w:rsidP="00F439B1">
      <w:pPr>
        <w:spacing w:after="80" w:line="276" w:lineRule="auto"/>
        <w:rPr>
          <w:sz w:val="24"/>
          <w:szCs w:val="24"/>
        </w:rPr>
      </w:pPr>
      <w:r w:rsidRPr="007D34F1">
        <w:rPr>
          <w:noProof/>
          <w:sz w:val="24"/>
          <w:szCs w:val="24"/>
        </w:rPr>
        <w:drawing>
          <wp:inline distT="0" distB="0" distL="0" distR="0" wp14:anchorId="496DDC47" wp14:editId="512A4849">
            <wp:extent cx="5760720" cy="2165985"/>
            <wp:effectExtent l="0" t="0" r="0" b="5715"/>
            <wp:docPr id="3971625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00" name=""/>
                    <pic:cNvPicPr/>
                  </pic:nvPicPr>
                  <pic:blipFill>
                    <a:blip r:embed="rId15"/>
                    <a:stretch>
                      <a:fillRect/>
                    </a:stretch>
                  </pic:blipFill>
                  <pic:spPr>
                    <a:xfrm>
                      <a:off x="0" y="0"/>
                      <a:ext cx="5760720" cy="2165985"/>
                    </a:xfrm>
                    <a:prstGeom prst="rect">
                      <a:avLst/>
                    </a:prstGeom>
                  </pic:spPr>
                </pic:pic>
              </a:graphicData>
            </a:graphic>
          </wp:inline>
        </w:drawing>
      </w:r>
    </w:p>
    <w:p w14:paraId="5F19BE70" w14:textId="77777777" w:rsidR="004D278D" w:rsidRDefault="004D278D" w:rsidP="00F439B1">
      <w:pPr>
        <w:spacing w:after="80" w:line="276" w:lineRule="auto"/>
        <w:rPr>
          <w:sz w:val="24"/>
          <w:szCs w:val="24"/>
        </w:rPr>
      </w:pPr>
    </w:p>
    <w:p w14:paraId="0A5557CD" w14:textId="32A6E25D" w:rsidR="004D278D" w:rsidRDefault="004D278D" w:rsidP="004D278D">
      <w:pPr>
        <w:pStyle w:val="Titre2"/>
        <w:ind w:firstLine="708"/>
      </w:pPr>
      <w:r>
        <w:t>2) Ajout des règles de validation :</w:t>
      </w:r>
    </w:p>
    <w:p w14:paraId="05D7F224" w14:textId="68777A9A" w:rsidR="004D278D" w:rsidRPr="004D278D" w:rsidRDefault="004D278D" w:rsidP="004D278D">
      <w:r w:rsidRPr="004D278D">
        <w:rPr>
          <w:sz w:val="24"/>
          <w:szCs w:val="24"/>
        </w:rPr>
        <w:t>Ajouter une validation en définissant les règles de sortie suivantes : format JSON valide ;</w:t>
      </w:r>
      <w:r>
        <w:rPr>
          <w:sz w:val="24"/>
          <w:szCs w:val="24"/>
        </w:rPr>
        <w:t xml:space="preserve"> </w:t>
      </w:r>
      <w:r w:rsidRPr="004D278D">
        <w:rPr>
          <w:sz w:val="24"/>
          <w:szCs w:val="24"/>
        </w:rPr>
        <w:t>aucune propriété supplémentaire ; sentiment vaut positif, négatif ou neutre ; confiance est</w:t>
      </w:r>
      <w:r>
        <w:rPr>
          <w:sz w:val="24"/>
          <w:szCs w:val="24"/>
        </w:rPr>
        <w:t xml:space="preserve"> </w:t>
      </w:r>
      <w:r w:rsidRPr="004D278D">
        <w:rPr>
          <w:sz w:val="24"/>
          <w:szCs w:val="24"/>
        </w:rPr>
        <w:t>compris entre 0 et 1 ; urgence vaut faible, moyenne ou élevée</w:t>
      </w:r>
      <w:r w:rsidR="0093058B">
        <w:rPr>
          <w:sz w:val="24"/>
          <w:szCs w:val="24"/>
        </w:rPr>
        <w:t> ?</w:t>
      </w:r>
    </w:p>
    <w:p w14:paraId="02FC60CE" w14:textId="77777777" w:rsidR="004D278D" w:rsidRDefault="004D278D" w:rsidP="004D278D"/>
    <w:p w14:paraId="2476E05C" w14:textId="77777777" w:rsidR="00DC54E3" w:rsidRPr="00DC54E3" w:rsidRDefault="00DC54E3" w:rsidP="00DC54E3">
      <w:pPr>
        <w:shd w:val="clear" w:color="auto" w:fill="2E5090"/>
        <w:spacing w:before="120"/>
        <w:rPr>
          <w:sz w:val="24"/>
          <w:szCs w:val="24"/>
        </w:rPr>
      </w:pPr>
      <w:r w:rsidRPr="00DC54E3">
        <w:rPr>
          <w:b/>
          <w:bCs/>
          <w:color w:val="FFFFFF"/>
          <w:sz w:val="24"/>
          <w:szCs w:val="24"/>
        </w:rPr>
        <w:t xml:space="preserve">  PROMPT</w:t>
      </w:r>
    </w:p>
    <w:p w14:paraId="7F8A01FC"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Analyse le commentaire client suivant et retourne un objet JSON respectant</w:t>
      </w:r>
    </w:p>
    <w:p w14:paraId="6C7B1535"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STRICTEMENT les règles ci-dessous.</w:t>
      </w:r>
    </w:p>
    <w:p w14:paraId="48E98B6A" w14:textId="77777777" w:rsidR="00DC54E3" w:rsidRPr="00DC54E3" w:rsidRDefault="00DC54E3" w:rsidP="00DC54E3">
      <w:pPr>
        <w:shd w:val="clear" w:color="auto" w:fill="EDF1F8"/>
        <w:spacing w:after="40" w:line="264" w:lineRule="auto"/>
        <w:ind w:left="200" w:right="200"/>
        <w:rPr>
          <w:sz w:val="24"/>
          <w:szCs w:val="24"/>
        </w:rPr>
      </w:pPr>
    </w:p>
    <w:p w14:paraId="42963068"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Champs attendus :</w:t>
      </w:r>
    </w:p>
    <w:p w14:paraId="27D876B8" w14:textId="6D01D64B"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sentiment (string, valeurs autorisées uniquement : "positif", "négatif", neutre")</w:t>
      </w:r>
    </w:p>
    <w:p w14:paraId="364F2EBC" w14:textId="1629629A"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catégorie (string, courte, un seul thème principal)</w:t>
      </w:r>
    </w:p>
    <w:p w14:paraId="16C0BD7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urgence (string, valeurs autorisées uniquement : "faible", "moyenne",</w:t>
      </w:r>
    </w:p>
    <w:p w14:paraId="7B321A0E"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"élevée")</w:t>
      </w:r>
    </w:p>
    <w:p w14:paraId="4C1E8D63" w14:textId="30AF553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probléme (string, description courte, "aucun" si non applicable)</w:t>
      </w:r>
    </w:p>
    <w:p w14:paraId="4B22E402"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confiance (</w:t>
      </w:r>
      <w:proofErr w:type="spellStart"/>
      <w:r w:rsidRPr="00DC54E3">
        <w:rPr>
          <w:rFonts w:ascii="Consolas" w:eastAsia="Consolas" w:hAnsi="Consolas" w:cs="Consolas"/>
          <w:sz w:val="24"/>
          <w:szCs w:val="24"/>
        </w:rPr>
        <w:t>number</w:t>
      </w:r>
      <w:proofErr w:type="spellEnd"/>
      <w:r w:rsidRPr="00DC54E3">
        <w:rPr>
          <w:rFonts w:ascii="Consolas" w:eastAsia="Consolas" w:hAnsi="Consolas" w:cs="Consolas"/>
          <w:sz w:val="24"/>
          <w:szCs w:val="24"/>
        </w:rPr>
        <w:t>, valeur décimale strictement comprise entre 0 et 1)</w:t>
      </w:r>
    </w:p>
    <w:p w14:paraId="149200CA" w14:textId="77777777" w:rsidR="00DC54E3" w:rsidRPr="00DC54E3" w:rsidRDefault="00DC54E3" w:rsidP="00DC54E3">
      <w:pPr>
        <w:shd w:val="clear" w:color="auto" w:fill="EDF1F8"/>
        <w:spacing w:after="40" w:line="264" w:lineRule="auto"/>
        <w:ind w:left="200" w:right="200"/>
        <w:rPr>
          <w:sz w:val="24"/>
          <w:szCs w:val="24"/>
        </w:rPr>
      </w:pPr>
    </w:p>
    <w:p w14:paraId="4034F39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lastRenderedPageBreak/>
        <w:t>Règles de validation obligatoires :</w:t>
      </w:r>
    </w:p>
    <w:p w14:paraId="2C096943" w14:textId="64BAB47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1. La sortie doit être un JSON valide et rien d'autre (pas de texte, pas de</w:t>
      </w:r>
      <w:r>
        <w:rPr>
          <w:sz w:val="24"/>
          <w:szCs w:val="24"/>
        </w:rPr>
        <w:t xml:space="preserve"> </w:t>
      </w:r>
      <w:r w:rsidRPr="00DC54E3">
        <w:rPr>
          <w:rFonts w:ascii="Consolas" w:eastAsia="Consolas" w:hAnsi="Consolas" w:cs="Consolas"/>
          <w:sz w:val="24"/>
          <w:szCs w:val="24"/>
        </w:rPr>
        <w:t xml:space="preserve">balises </w:t>
      </w:r>
      <w:proofErr w:type="spellStart"/>
      <w:r w:rsidRPr="00DC54E3">
        <w:rPr>
          <w:rFonts w:ascii="Consolas" w:eastAsia="Consolas" w:hAnsi="Consolas" w:cs="Consolas"/>
          <w:sz w:val="24"/>
          <w:szCs w:val="24"/>
        </w:rPr>
        <w:t>markdown</w:t>
      </w:r>
      <w:proofErr w:type="spellEnd"/>
      <w:r w:rsidRPr="00DC54E3">
        <w:rPr>
          <w:rFonts w:ascii="Consolas" w:eastAsia="Consolas" w:hAnsi="Consolas" w:cs="Consolas"/>
          <w:sz w:val="24"/>
          <w:szCs w:val="24"/>
        </w:rPr>
        <w:t>, pas de ```).</w:t>
      </w:r>
    </w:p>
    <w:p w14:paraId="35391A7A" w14:textId="6BAD499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2. Aucune propriété supplémentaire n'est autorisée en dehors des 5 champs</w:t>
      </w:r>
      <w:r>
        <w:rPr>
          <w:sz w:val="24"/>
          <w:szCs w:val="24"/>
        </w:rPr>
        <w:t xml:space="preserve"> </w:t>
      </w:r>
      <w:r w:rsidRPr="00DC54E3">
        <w:rPr>
          <w:rFonts w:ascii="Consolas" w:eastAsia="Consolas" w:hAnsi="Consolas" w:cs="Consolas"/>
          <w:sz w:val="24"/>
          <w:szCs w:val="24"/>
        </w:rPr>
        <w:t>listés.</w:t>
      </w:r>
    </w:p>
    <w:p w14:paraId="6DD1988D" w14:textId="16BFB88C"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3. Le champ "sentiment" doit obligatoirement valoir "positif", "négatif"</w:t>
      </w:r>
      <w:r>
        <w:rPr>
          <w:sz w:val="24"/>
          <w:szCs w:val="24"/>
        </w:rPr>
        <w:t xml:space="preserve"> </w:t>
      </w:r>
      <w:r w:rsidRPr="00DC54E3">
        <w:rPr>
          <w:rFonts w:ascii="Consolas" w:eastAsia="Consolas" w:hAnsi="Consolas" w:cs="Consolas"/>
          <w:sz w:val="24"/>
          <w:szCs w:val="24"/>
        </w:rPr>
        <w:t>ou "neutre" — aucune autre valeur n'est acceptée.</w:t>
      </w:r>
    </w:p>
    <w:p w14:paraId="1CD65B4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4. Le champ "confiance" doit être un nombre compris entre 0 et 1 inclus.</w:t>
      </w:r>
    </w:p>
    <w:p w14:paraId="585993B9" w14:textId="2FFCE6FD"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5. Le champ "urgence" doit obligatoirement valoir "faible", "moyenne" ou « élevée".</w:t>
      </w:r>
    </w:p>
    <w:p w14:paraId="2B2333EA" w14:textId="1694090E"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6. Si une de ces règles ne peut pas être respectée avec certitude, choisis</w:t>
      </w:r>
      <w:r>
        <w:rPr>
          <w:sz w:val="24"/>
          <w:szCs w:val="24"/>
        </w:rPr>
        <w:t xml:space="preserve"> </w:t>
      </w:r>
      <w:r w:rsidRPr="00DC54E3">
        <w:rPr>
          <w:rFonts w:ascii="Consolas" w:eastAsia="Consolas" w:hAnsi="Consolas" w:cs="Consolas"/>
          <w:sz w:val="24"/>
          <w:szCs w:val="24"/>
        </w:rPr>
        <w:t>la valeur la plus prudente plutôt que d'inventer une donnée.</w:t>
      </w:r>
    </w:p>
    <w:p w14:paraId="7A24D6A7" w14:textId="77777777" w:rsidR="00DC54E3" w:rsidRDefault="00DC54E3" w:rsidP="00DC54E3">
      <w:pPr>
        <w:shd w:val="clear" w:color="auto" w:fill="EDF1F8"/>
        <w:spacing w:line="264" w:lineRule="auto"/>
        <w:ind w:left="200" w:right="200"/>
      </w:pPr>
      <w:r>
        <w:rPr>
          <w:rFonts w:ascii="Consolas" w:eastAsia="Consolas" w:hAnsi="Consolas" w:cs="Consolas"/>
          <w:sz w:val="20"/>
          <w:szCs w:val="20"/>
        </w:rPr>
        <w:t>Commentaire : "{commentaire}"</w:t>
      </w:r>
    </w:p>
    <w:p w14:paraId="76E47D22" w14:textId="77777777" w:rsidR="004D278D" w:rsidRDefault="004D278D" w:rsidP="004D278D">
      <w:pPr>
        <w:spacing w:after="80" w:line="276" w:lineRule="auto"/>
        <w:rPr>
          <w:sz w:val="24"/>
          <w:szCs w:val="24"/>
        </w:rPr>
      </w:pPr>
    </w:p>
    <w:p w14:paraId="0821C637" w14:textId="77777777" w:rsidR="00DC54E3" w:rsidRDefault="00DC54E3" w:rsidP="004D278D">
      <w:pPr>
        <w:spacing w:after="80" w:line="276" w:lineRule="auto"/>
        <w:rPr>
          <w:sz w:val="24"/>
          <w:szCs w:val="24"/>
        </w:rPr>
      </w:pPr>
    </w:p>
    <w:p w14:paraId="5EDE1718" w14:textId="4955A0F9" w:rsidR="00DC54E3" w:rsidRDefault="00DC54E3" w:rsidP="004D278D">
      <w:pPr>
        <w:spacing w:after="80" w:line="276" w:lineRule="auto"/>
        <w:rPr>
          <w:sz w:val="24"/>
          <w:szCs w:val="24"/>
        </w:rPr>
      </w:pPr>
      <w:r w:rsidRPr="00DC54E3">
        <w:rPr>
          <w:noProof/>
          <w:sz w:val="24"/>
          <w:szCs w:val="24"/>
        </w:rPr>
        <w:drawing>
          <wp:inline distT="0" distB="0" distL="0" distR="0" wp14:anchorId="750D53E2" wp14:editId="029BA1DF">
            <wp:extent cx="5760720" cy="1583690"/>
            <wp:effectExtent l="0" t="0" r="0" b="0"/>
            <wp:docPr id="809726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26089" name=""/>
                    <pic:cNvPicPr/>
                  </pic:nvPicPr>
                  <pic:blipFill>
                    <a:blip r:embed="rId16"/>
                    <a:stretch>
                      <a:fillRect/>
                    </a:stretch>
                  </pic:blipFill>
                  <pic:spPr>
                    <a:xfrm>
                      <a:off x="0" y="0"/>
                      <a:ext cx="5760720" cy="1583690"/>
                    </a:xfrm>
                    <a:prstGeom prst="rect">
                      <a:avLst/>
                    </a:prstGeom>
                  </pic:spPr>
                </pic:pic>
              </a:graphicData>
            </a:graphic>
          </wp:inline>
        </w:drawing>
      </w:r>
    </w:p>
    <w:p w14:paraId="401CE931" w14:textId="77777777" w:rsidR="003462EA" w:rsidRDefault="003462EA" w:rsidP="004D278D">
      <w:pPr>
        <w:spacing w:after="80" w:line="276" w:lineRule="auto"/>
        <w:rPr>
          <w:sz w:val="24"/>
          <w:szCs w:val="24"/>
        </w:rPr>
      </w:pPr>
    </w:p>
    <w:p w14:paraId="21AEE128" w14:textId="21CB591C" w:rsidR="003462EA" w:rsidRDefault="003462EA" w:rsidP="003462EA">
      <w:pPr>
        <w:pStyle w:val="Titre1"/>
        <w:pBdr>
          <w:bottom w:val="single" w:sz="6" w:space="4" w:color="2E5090"/>
        </w:pBdr>
      </w:pPr>
      <w:r>
        <w:t>Partie 5 :  Prompts pour les applications métier</w:t>
      </w:r>
    </w:p>
    <w:p w14:paraId="5D560493" w14:textId="62CBE94C" w:rsidR="00F42DF6" w:rsidRDefault="00F42DF6" w:rsidP="00F42DF6">
      <w:pPr>
        <w:spacing w:after="80" w:line="276" w:lineRule="auto"/>
        <w:rPr>
          <w:sz w:val="24"/>
          <w:szCs w:val="24"/>
        </w:rPr>
      </w:pPr>
      <w:r w:rsidRPr="00F42DF6">
        <w:rPr>
          <w:sz w:val="24"/>
          <w:szCs w:val="24"/>
        </w:rPr>
        <w:t xml:space="preserve"> </w:t>
      </w:r>
    </w:p>
    <w:p w14:paraId="6D601D26" w14:textId="77777777" w:rsidR="00F42DF6" w:rsidRDefault="00F42DF6" w:rsidP="0093058B">
      <w:pPr>
        <w:pStyle w:val="Titre2"/>
        <w:ind w:firstLine="708"/>
      </w:pPr>
      <w:r>
        <w:t>1) Résumé de document</w:t>
      </w:r>
    </w:p>
    <w:p w14:paraId="5A9C25A3" w14:textId="2307E6B1" w:rsidR="00B75A77" w:rsidRDefault="00B75A77" w:rsidP="00B75A77">
      <w:pPr>
        <w:rPr>
          <w:sz w:val="24"/>
          <w:szCs w:val="24"/>
        </w:rPr>
      </w:pPr>
      <w:r w:rsidRPr="00F42DF6">
        <w:rPr>
          <w:sz w:val="24"/>
          <w:szCs w:val="24"/>
        </w:rPr>
        <w:t>Créer un prompt permettant de résumer un document avec les contraintes : maximum 250</w:t>
      </w:r>
      <w:r>
        <w:rPr>
          <w:sz w:val="24"/>
          <w:szCs w:val="24"/>
        </w:rPr>
        <w:t xml:space="preserve"> </w:t>
      </w:r>
      <w:r w:rsidRPr="00F42DF6">
        <w:rPr>
          <w:sz w:val="24"/>
          <w:szCs w:val="24"/>
        </w:rPr>
        <w:t>mots ; conserver les informations factuelles ; identifier les objectifs ; identifier les résultats ;</w:t>
      </w:r>
      <w:r>
        <w:rPr>
          <w:sz w:val="24"/>
          <w:szCs w:val="24"/>
        </w:rPr>
        <w:t xml:space="preserve"> </w:t>
      </w:r>
      <w:r w:rsidRPr="00F42DF6">
        <w:rPr>
          <w:sz w:val="24"/>
          <w:szCs w:val="24"/>
        </w:rPr>
        <w:t>identifier les recommandations ; n'inventer aucune information</w:t>
      </w:r>
      <w:r w:rsidR="0093058B">
        <w:rPr>
          <w:sz w:val="24"/>
          <w:szCs w:val="24"/>
        </w:rPr>
        <w:t> ?</w:t>
      </w:r>
    </w:p>
    <w:p w14:paraId="0080A2CC" w14:textId="77777777" w:rsidR="00B75A77" w:rsidRPr="00B75A77" w:rsidRDefault="00B75A77" w:rsidP="00B75A77"/>
    <w:p w14:paraId="2EFD2E53" w14:textId="77777777" w:rsidR="00F42DF6" w:rsidRPr="00F42DF6" w:rsidRDefault="00F42DF6" w:rsidP="00F42DF6">
      <w:pPr>
        <w:shd w:val="clear" w:color="auto" w:fill="2E5090"/>
        <w:spacing w:before="120"/>
        <w:rPr>
          <w:sz w:val="24"/>
          <w:szCs w:val="24"/>
        </w:rPr>
      </w:pPr>
      <w:r w:rsidRPr="00F42DF6">
        <w:rPr>
          <w:b/>
          <w:bCs/>
          <w:color w:val="FFFFFF"/>
          <w:sz w:val="24"/>
          <w:szCs w:val="24"/>
        </w:rPr>
        <w:t xml:space="preserve">  PROMPT</w:t>
      </w:r>
    </w:p>
    <w:p w14:paraId="41E6E2EB"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Résume le document suivant en respectant strictement ces contraintes :</w:t>
      </w:r>
    </w:p>
    <w:p w14:paraId="519C371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Maximum 250 mots.</w:t>
      </w:r>
    </w:p>
    <w:p w14:paraId="70FB93B9"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Conserve uniquement les informations factuelles présentes dans le texte.</w:t>
      </w:r>
    </w:p>
    <w:p w14:paraId="1FE03714"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lastRenderedPageBreak/>
        <w:t>- Identifie clairement les objectifs poursuivis par le document.</w:t>
      </w:r>
    </w:p>
    <w:p w14:paraId="77ADB23C"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résultats obtenus ou constatés.</w:t>
      </w:r>
    </w:p>
    <w:p w14:paraId="5D9B9BE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recommandations formulées, s'il y en a.</w:t>
      </w:r>
    </w:p>
    <w:p w14:paraId="35BA0EA5"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N'invente aucune information absente du document.</w:t>
      </w:r>
    </w:p>
    <w:p w14:paraId="3DD09C38" w14:textId="77777777" w:rsidR="00F42DF6" w:rsidRPr="00F42DF6" w:rsidRDefault="00F42DF6" w:rsidP="00F42DF6">
      <w:pPr>
        <w:shd w:val="clear" w:color="auto" w:fill="EDF1F8"/>
        <w:spacing w:after="40" w:line="264" w:lineRule="auto"/>
        <w:ind w:left="200" w:right="200"/>
        <w:rPr>
          <w:sz w:val="24"/>
          <w:szCs w:val="24"/>
        </w:rPr>
      </w:pPr>
    </w:p>
    <w:p w14:paraId="0705E6BD"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Structure attendue : Objectifs / Résultats / Recommandations.</w:t>
      </w:r>
    </w:p>
    <w:p w14:paraId="0871A4B3" w14:textId="77777777" w:rsidR="00F42DF6" w:rsidRPr="00F42DF6" w:rsidRDefault="00F42DF6" w:rsidP="00F42DF6">
      <w:pPr>
        <w:shd w:val="clear" w:color="auto" w:fill="EDF1F8"/>
        <w:spacing w:after="40" w:line="264" w:lineRule="auto"/>
        <w:ind w:left="200" w:right="200"/>
        <w:rPr>
          <w:sz w:val="24"/>
          <w:szCs w:val="24"/>
        </w:rPr>
      </w:pPr>
    </w:p>
    <w:p w14:paraId="0AC817C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Document :</w:t>
      </w:r>
    </w:p>
    <w:p w14:paraId="39461D31"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
    <w:p w14:paraId="51DAB518"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roofErr w:type="gramStart"/>
      <w:r w:rsidRPr="00F42DF6">
        <w:rPr>
          <w:rFonts w:ascii="Consolas" w:eastAsia="Consolas" w:hAnsi="Consolas" w:cs="Consolas"/>
          <w:sz w:val="24"/>
          <w:szCs w:val="24"/>
        </w:rPr>
        <w:t>document</w:t>
      </w:r>
      <w:proofErr w:type="gramEnd"/>
      <w:r w:rsidRPr="00F42DF6">
        <w:rPr>
          <w:rFonts w:ascii="Consolas" w:eastAsia="Consolas" w:hAnsi="Consolas" w:cs="Consolas"/>
          <w:sz w:val="24"/>
          <w:szCs w:val="24"/>
        </w:rPr>
        <w:t>}</w:t>
      </w:r>
    </w:p>
    <w:p w14:paraId="4E6240D2" w14:textId="77777777" w:rsidR="00F42DF6" w:rsidRPr="00F42DF6" w:rsidRDefault="00F42DF6" w:rsidP="00F42DF6">
      <w:pPr>
        <w:shd w:val="clear" w:color="auto" w:fill="EDF1F8"/>
        <w:spacing w:line="264" w:lineRule="auto"/>
        <w:ind w:left="200" w:right="200"/>
        <w:rPr>
          <w:sz w:val="24"/>
          <w:szCs w:val="24"/>
        </w:rPr>
      </w:pPr>
      <w:r w:rsidRPr="00F42DF6">
        <w:rPr>
          <w:rFonts w:ascii="Consolas" w:eastAsia="Consolas" w:hAnsi="Consolas" w:cs="Consolas"/>
          <w:sz w:val="24"/>
          <w:szCs w:val="24"/>
        </w:rPr>
        <w:t>"""</w:t>
      </w:r>
    </w:p>
    <w:p w14:paraId="64C866CF" w14:textId="77777777" w:rsidR="00F42DF6" w:rsidRDefault="00F42DF6" w:rsidP="00F42DF6">
      <w:pPr>
        <w:spacing w:after="80" w:line="276" w:lineRule="auto"/>
        <w:rPr>
          <w:sz w:val="24"/>
          <w:szCs w:val="24"/>
        </w:rPr>
      </w:pPr>
    </w:p>
    <w:p w14:paraId="4009157D" w14:textId="73A055E1" w:rsidR="00F42DF6" w:rsidRDefault="00F42DF6" w:rsidP="00F42DF6">
      <w:pPr>
        <w:spacing w:after="80" w:line="276" w:lineRule="auto"/>
        <w:rPr>
          <w:sz w:val="24"/>
          <w:szCs w:val="24"/>
        </w:rPr>
      </w:pPr>
      <w:r w:rsidRPr="00F42DF6">
        <w:rPr>
          <w:noProof/>
          <w:sz w:val="24"/>
          <w:szCs w:val="24"/>
        </w:rPr>
        <w:drawing>
          <wp:inline distT="0" distB="0" distL="0" distR="0" wp14:anchorId="447BFF6B" wp14:editId="507F0B23">
            <wp:extent cx="2540000" cy="1449358"/>
            <wp:effectExtent l="0" t="0" r="0" b="0"/>
            <wp:docPr id="2060079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79351" name=""/>
                    <pic:cNvPicPr/>
                  </pic:nvPicPr>
                  <pic:blipFill rotWithShape="1">
                    <a:blip r:embed="rId17"/>
                    <a:srcRect l="13193" r="370"/>
                    <a:stretch>
                      <a:fillRect/>
                    </a:stretch>
                  </pic:blipFill>
                  <pic:spPr bwMode="auto">
                    <a:xfrm>
                      <a:off x="0" y="0"/>
                      <a:ext cx="2556205" cy="1458605"/>
                    </a:xfrm>
                    <a:prstGeom prst="rect">
                      <a:avLst/>
                    </a:prstGeom>
                    <a:ln>
                      <a:noFill/>
                    </a:ln>
                    <a:extLst>
                      <a:ext uri="{53640926-AAD7-44D8-BBD7-CCE9431645EC}">
                        <a14:shadowObscured xmlns:a14="http://schemas.microsoft.com/office/drawing/2010/main"/>
                      </a:ext>
                    </a:extLst>
                  </pic:spPr>
                </pic:pic>
              </a:graphicData>
            </a:graphic>
          </wp:inline>
        </w:drawing>
      </w:r>
      <w:r w:rsidR="00B75A77" w:rsidRPr="00B75A77">
        <w:rPr>
          <w:noProof/>
          <w:sz w:val="24"/>
          <w:szCs w:val="24"/>
        </w:rPr>
        <w:drawing>
          <wp:inline distT="0" distB="0" distL="0" distR="0" wp14:anchorId="630051BC" wp14:editId="7FDA0F47">
            <wp:extent cx="3204845" cy="1461017"/>
            <wp:effectExtent l="0" t="0" r="0" b="6350"/>
            <wp:docPr id="911659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9187" name=""/>
                    <pic:cNvPicPr/>
                  </pic:nvPicPr>
                  <pic:blipFill rotWithShape="1">
                    <a:blip r:embed="rId18"/>
                    <a:srcRect l="12015" r="3439" b="4200"/>
                    <a:stretch>
                      <a:fillRect/>
                    </a:stretch>
                  </pic:blipFill>
                  <pic:spPr bwMode="auto">
                    <a:xfrm>
                      <a:off x="0" y="0"/>
                      <a:ext cx="3233824" cy="1474228"/>
                    </a:xfrm>
                    <a:prstGeom prst="rect">
                      <a:avLst/>
                    </a:prstGeom>
                    <a:ln>
                      <a:noFill/>
                    </a:ln>
                    <a:extLst>
                      <a:ext uri="{53640926-AAD7-44D8-BBD7-CCE9431645EC}">
                        <a14:shadowObscured xmlns:a14="http://schemas.microsoft.com/office/drawing/2010/main"/>
                      </a:ext>
                    </a:extLst>
                  </pic:spPr>
                </pic:pic>
              </a:graphicData>
            </a:graphic>
          </wp:inline>
        </w:drawing>
      </w:r>
    </w:p>
    <w:p w14:paraId="476A4250" w14:textId="77777777" w:rsidR="00B75A77" w:rsidRDefault="00B75A77" w:rsidP="00F42DF6">
      <w:pPr>
        <w:spacing w:after="80" w:line="276" w:lineRule="auto"/>
        <w:rPr>
          <w:sz w:val="24"/>
          <w:szCs w:val="24"/>
        </w:rPr>
      </w:pPr>
    </w:p>
    <w:p w14:paraId="527EE44F" w14:textId="0A8344C3" w:rsidR="00B75A77" w:rsidRDefault="00B75A77" w:rsidP="0093058B">
      <w:pPr>
        <w:pStyle w:val="Titre2"/>
        <w:ind w:firstLine="708"/>
      </w:pPr>
      <w:r>
        <w:t>2) Traduction français → anglais :</w:t>
      </w:r>
    </w:p>
    <w:p w14:paraId="29024D78" w14:textId="163CE644" w:rsidR="00B75A77" w:rsidRDefault="00B75A77" w:rsidP="00B75A77">
      <w:pPr>
        <w:spacing w:after="80" w:line="276" w:lineRule="auto"/>
        <w:rPr>
          <w:sz w:val="24"/>
          <w:szCs w:val="24"/>
        </w:rPr>
      </w:pPr>
      <w:r w:rsidRPr="00B75A77">
        <w:rPr>
          <w:sz w:val="24"/>
          <w:szCs w:val="24"/>
        </w:rPr>
        <w:t>Créer un prompt permettant de traduire un document français en anglais avec les</w:t>
      </w:r>
      <w:r>
        <w:rPr>
          <w:sz w:val="24"/>
          <w:szCs w:val="24"/>
        </w:rPr>
        <w:t xml:space="preserve"> </w:t>
      </w:r>
      <w:r w:rsidRPr="00B75A77">
        <w:rPr>
          <w:sz w:val="24"/>
          <w:szCs w:val="24"/>
        </w:rPr>
        <w:t>contraintes : conserver le sens ; conserver la structure ; conserver les termes techniques ; ne</w:t>
      </w:r>
      <w:r>
        <w:rPr>
          <w:sz w:val="24"/>
          <w:szCs w:val="24"/>
        </w:rPr>
        <w:t xml:space="preserve"> </w:t>
      </w:r>
      <w:r w:rsidRPr="00B75A77">
        <w:rPr>
          <w:sz w:val="24"/>
          <w:szCs w:val="24"/>
        </w:rPr>
        <w:t>pas résumer ; ne rajoute aucune information</w:t>
      </w:r>
      <w:r w:rsidR="0093058B">
        <w:rPr>
          <w:sz w:val="24"/>
          <w:szCs w:val="24"/>
        </w:rPr>
        <w:t> ?</w:t>
      </w:r>
    </w:p>
    <w:p w14:paraId="63142814" w14:textId="1C41F726" w:rsidR="00B75A77" w:rsidRDefault="00B75A77" w:rsidP="00B75A77">
      <w:pPr>
        <w:spacing w:after="80" w:line="276" w:lineRule="auto"/>
        <w:rPr>
          <w:sz w:val="24"/>
          <w:szCs w:val="24"/>
        </w:rPr>
      </w:pPr>
      <w:r>
        <w:rPr>
          <w:b/>
          <w:bCs/>
          <w:color w:val="FFFFFF"/>
          <w:sz w:val="18"/>
          <w:szCs w:val="18"/>
        </w:rPr>
        <w:t>PROMPT</w:t>
      </w:r>
    </w:p>
    <w:p w14:paraId="418382C2" w14:textId="77777777" w:rsidR="009B7AEE" w:rsidRDefault="009B7AEE" w:rsidP="009B7AEE">
      <w:pPr>
        <w:shd w:val="clear" w:color="auto" w:fill="2E5090"/>
        <w:spacing w:before="120"/>
      </w:pPr>
      <w:r>
        <w:rPr>
          <w:b/>
          <w:bCs/>
          <w:color w:val="FFFFFF"/>
          <w:sz w:val="18"/>
          <w:szCs w:val="18"/>
        </w:rPr>
        <w:t xml:space="preserve">  PROMPT</w:t>
      </w:r>
    </w:p>
    <w:p w14:paraId="36D90BA2" w14:textId="674E1587" w:rsidR="009B7AEE" w:rsidRDefault="009B7AEE" w:rsidP="009B7AEE">
      <w:pPr>
        <w:shd w:val="clear" w:color="auto" w:fill="EDF1F8"/>
        <w:spacing w:after="40" w:line="264" w:lineRule="auto"/>
        <w:ind w:left="200" w:right="200"/>
      </w:pPr>
      <w:r>
        <w:rPr>
          <w:rFonts w:ascii="Consolas" w:eastAsia="Consolas" w:hAnsi="Consolas" w:cs="Consolas"/>
          <w:sz w:val="20"/>
          <w:szCs w:val="20"/>
        </w:rPr>
        <w:t>Traduis le document suivant du français vers l'anglais en respectant ces</w:t>
      </w:r>
      <w:r>
        <w:t xml:space="preserve"> </w:t>
      </w:r>
      <w:r>
        <w:rPr>
          <w:rFonts w:ascii="Consolas" w:eastAsia="Consolas" w:hAnsi="Consolas" w:cs="Consolas"/>
          <w:sz w:val="20"/>
          <w:szCs w:val="20"/>
        </w:rPr>
        <w:t>contraintes :</w:t>
      </w:r>
    </w:p>
    <w:p w14:paraId="3FA022B0"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 sens exact du texte source, sans interprétation libre.</w:t>
      </w:r>
    </w:p>
    <w:p w14:paraId="7D5F95C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la structure du document (titres, paragraphes, listes).</w:t>
      </w:r>
    </w:p>
    <w:p w14:paraId="1BDFAA3F" w14:textId="7F326A10"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les termes techniques dans leur forme standard en anglais</w:t>
      </w:r>
      <w:r>
        <w:t xml:space="preserve"> </w:t>
      </w:r>
      <w:r>
        <w:rPr>
          <w:rFonts w:ascii="Consolas" w:eastAsia="Consolas" w:hAnsi="Consolas" w:cs="Consolas"/>
          <w:sz w:val="20"/>
          <w:szCs w:val="20"/>
        </w:rPr>
        <w:t>(ne les traduis pas mot à mot si un équivalent technique établi existe).</w:t>
      </w:r>
    </w:p>
    <w:p w14:paraId="6E92EBD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Ne résume pas le contenu : la traduction doit être intégrale.</w:t>
      </w:r>
    </w:p>
    <w:p w14:paraId="156E2605"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N'ajoute aucune information, note ou commentaire absent du texte source.</w:t>
      </w:r>
    </w:p>
    <w:p w14:paraId="3DB546FD" w14:textId="77777777" w:rsidR="009B7AEE" w:rsidRDefault="009B7AEE" w:rsidP="009B7AEE">
      <w:pPr>
        <w:shd w:val="clear" w:color="auto" w:fill="EDF1F8"/>
        <w:spacing w:after="40" w:line="264" w:lineRule="auto"/>
        <w:ind w:left="200" w:right="200"/>
      </w:pPr>
    </w:p>
    <w:p w14:paraId="6E71221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Document à traduire :</w:t>
      </w:r>
    </w:p>
    <w:p w14:paraId="05359F7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532E98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roofErr w:type="gramStart"/>
      <w:r>
        <w:rPr>
          <w:rFonts w:ascii="Consolas" w:eastAsia="Consolas" w:hAnsi="Consolas" w:cs="Consolas"/>
          <w:sz w:val="20"/>
          <w:szCs w:val="20"/>
        </w:rPr>
        <w:t>document</w:t>
      </w:r>
      <w:proofErr w:type="gramEnd"/>
      <w:r>
        <w:rPr>
          <w:rFonts w:ascii="Consolas" w:eastAsia="Consolas" w:hAnsi="Consolas" w:cs="Consolas"/>
          <w:sz w:val="20"/>
          <w:szCs w:val="20"/>
        </w:rPr>
        <w:t>}</w:t>
      </w:r>
    </w:p>
    <w:p w14:paraId="3D3699D8"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5115FB71" w14:textId="77777777" w:rsidR="00B75A77" w:rsidRDefault="00B75A77" w:rsidP="00B75A77">
      <w:pPr>
        <w:spacing w:after="80" w:line="276" w:lineRule="auto"/>
        <w:rPr>
          <w:sz w:val="24"/>
          <w:szCs w:val="24"/>
        </w:rPr>
      </w:pPr>
    </w:p>
    <w:p w14:paraId="490A3A9E" w14:textId="75683BA9" w:rsidR="009B7AEE" w:rsidRDefault="009B7AEE" w:rsidP="00B75A77">
      <w:pPr>
        <w:spacing w:after="80" w:line="276" w:lineRule="auto"/>
        <w:rPr>
          <w:sz w:val="24"/>
          <w:szCs w:val="24"/>
        </w:rPr>
      </w:pPr>
      <w:r w:rsidRPr="009B7AEE">
        <w:rPr>
          <w:noProof/>
          <w:sz w:val="24"/>
          <w:szCs w:val="24"/>
        </w:rPr>
        <w:lastRenderedPageBreak/>
        <w:drawing>
          <wp:inline distT="0" distB="0" distL="0" distR="0" wp14:anchorId="3AC5A90C" wp14:editId="3B62084B">
            <wp:extent cx="5760720" cy="2007870"/>
            <wp:effectExtent l="0" t="0" r="0" b="0"/>
            <wp:docPr id="1760164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4276" name=""/>
                    <pic:cNvPicPr/>
                  </pic:nvPicPr>
                  <pic:blipFill>
                    <a:blip r:embed="rId19"/>
                    <a:stretch>
                      <a:fillRect/>
                    </a:stretch>
                  </pic:blipFill>
                  <pic:spPr>
                    <a:xfrm>
                      <a:off x="0" y="0"/>
                      <a:ext cx="5760720" cy="2007870"/>
                    </a:xfrm>
                    <a:prstGeom prst="rect">
                      <a:avLst/>
                    </a:prstGeom>
                  </pic:spPr>
                </pic:pic>
              </a:graphicData>
            </a:graphic>
          </wp:inline>
        </w:drawing>
      </w:r>
    </w:p>
    <w:p w14:paraId="7AFE847C" w14:textId="77777777" w:rsidR="009B7AEE" w:rsidRDefault="009B7AEE" w:rsidP="00B75A77">
      <w:pPr>
        <w:spacing w:after="80" w:line="276" w:lineRule="auto"/>
        <w:rPr>
          <w:sz w:val="24"/>
          <w:szCs w:val="24"/>
        </w:rPr>
      </w:pPr>
    </w:p>
    <w:p w14:paraId="5C6BE69C" w14:textId="77777777" w:rsidR="009B7AEE" w:rsidRDefault="009B7AEE" w:rsidP="0093058B">
      <w:pPr>
        <w:pStyle w:val="Titre2"/>
        <w:ind w:firstLine="708"/>
      </w:pPr>
      <w:r>
        <w:t>3) Classification d'un ticket informatique</w:t>
      </w:r>
    </w:p>
    <w:p w14:paraId="197E9EDE" w14:textId="347674F7" w:rsidR="009B7AEE" w:rsidRDefault="009B7AEE" w:rsidP="009B7AEE">
      <w:pPr>
        <w:spacing w:after="80" w:line="276" w:lineRule="auto"/>
        <w:rPr>
          <w:sz w:val="24"/>
          <w:szCs w:val="24"/>
        </w:rPr>
      </w:pPr>
      <w:r w:rsidRPr="009B7AEE">
        <w:rPr>
          <w:sz w:val="24"/>
          <w:szCs w:val="24"/>
        </w:rPr>
        <w:t>Créer un prompt permettant de classer un ticket informatique dans une catégorie (réseau,</w:t>
      </w:r>
      <w:r>
        <w:rPr>
          <w:sz w:val="24"/>
          <w:szCs w:val="24"/>
        </w:rPr>
        <w:t xml:space="preserve"> </w:t>
      </w:r>
      <w:r w:rsidRPr="009B7AEE">
        <w:rPr>
          <w:sz w:val="24"/>
          <w:szCs w:val="24"/>
        </w:rPr>
        <w:t>logiciel, matériel, sécurité, accès, autre). La réponse est au format JSON avec les champs</w:t>
      </w:r>
      <w:r>
        <w:rPr>
          <w:sz w:val="24"/>
          <w:szCs w:val="24"/>
        </w:rPr>
        <w:t xml:space="preserve"> </w:t>
      </w:r>
      <w:r w:rsidRPr="009B7AEE">
        <w:rPr>
          <w:sz w:val="24"/>
          <w:szCs w:val="24"/>
        </w:rPr>
        <w:t>catégorie et justification</w:t>
      </w:r>
      <w:r w:rsidR="0093058B">
        <w:rPr>
          <w:sz w:val="24"/>
          <w:szCs w:val="24"/>
        </w:rPr>
        <w:t> ?</w:t>
      </w:r>
    </w:p>
    <w:p w14:paraId="0E16E1DD" w14:textId="77777777" w:rsidR="009B7AEE" w:rsidRDefault="009B7AEE" w:rsidP="009B7AEE">
      <w:pPr>
        <w:shd w:val="clear" w:color="auto" w:fill="2E5090"/>
        <w:spacing w:before="120"/>
      </w:pPr>
      <w:r>
        <w:rPr>
          <w:b/>
          <w:bCs/>
          <w:color w:val="FFFFFF"/>
          <w:sz w:val="18"/>
          <w:szCs w:val="18"/>
        </w:rPr>
        <w:t xml:space="preserve">  PROMPT</w:t>
      </w:r>
    </w:p>
    <w:p w14:paraId="194AB323" w14:textId="04CC6638" w:rsidR="009B7AEE" w:rsidRDefault="009B7AEE" w:rsidP="009B7AEE">
      <w:pPr>
        <w:shd w:val="clear" w:color="auto" w:fill="EDF1F8"/>
        <w:spacing w:after="40" w:line="264" w:lineRule="auto"/>
        <w:ind w:left="200" w:right="200"/>
      </w:pPr>
      <w:r>
        <w:rPr>
          <w:rFonts w:ascii="Consolas" w:eastAsia="Consolas" w:hAnsi="Consolas" w:cs="Consolas"/>
          <w:sz w:val="20"/>
          <w:szCs w:val="20"/>
        </w:rPr>
        <w:t>Classe le ticket informatique suivant dans l'une des catégories autorisées :</w:t>
      </w:r>
      <w:r>
        <w:t xml:space="preserve"> </w:t>
      </w:r>
      <w:r>
        <w:rPr>
          <w:rFonts w:ascii="Consolas" w:eastAsia="Consolas" w:hAnsi="Consolas" w:cs="Consolas"/>
          <w:sz w:val="20"/>
          <w:szCs w:val="20"/>
        </w:rPr>
        <w:t>réseau, logiciel, matériel, sécurité, accès, autre.</w:t>
      </w:r>
    </w:p>
    <w:p w14:paraId="61C70AB9" w14:textId="77777777" w:rsidR="009B7AEE" w:rsidRDefault="009B7AEE" w:rsidP="009B7AEE">
      <w:pPr>
        <w:shd w:val="clear" w:color="auto" w:fill="EDF1F8"/>
        <w:spacing w:after="40" w:line="264" w:lineRule="auto"/>
        <w:ind w:left="200" w:right="200"/>
      </w:pPr>
    </w:p>
    <w:p w14:paraId="2BF3403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Ticket : "{</w:t>
      </w:r>
      <w:proofErr w:type="spellStart"/>
      <w:r>
        <w:rPr>
          <w:rFonts w:ascii="Consolas" w:eastAsia="Consolas" w:hAnsi="Consolas" w:cs="Consolas"/>
          <w:sz w:val="20"/>
          <w:szCs w:val="20"/>
        </w:rPr>
        <w:t>description_ticket</w:t>
      </w:r>
      <w:proofErr w:type="spellEnd"/>
      <w:r>
        <w:rPr>
          <w:rFonts w:ascii="Consolas" w:eastAsia="Consolas" w:hAnsi="Consolas" w:cs="Consolas"/>
          <w:sz w:val="20"/>
          <w:szCs w:val="20"/>
        </w:rPr>
        <w:t>}"</w:t>
      </w:r>
    </w:p>
    <w:p w14:paraId="2DF32BC3" w14:textId="77777777" w:rsidR="009B7AEE" w:rsidRDefault="009B7AEE" w:rsidP="009B7AEE">
      <w:pPr>
        <w:shd w:val="clear" w:color="auto" w:fill="EDF1F8"/>
        <w:spacing w:after="40" w:line="264" w:lineRule="auto"/>
        <w:ind w:left="200" w:right="200"/>
      </w:pPr>
    </w:p>
    <w:p w14:paraId="64E2B101"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Retourne uniquement un JSON valide avec les champs suivants :</w:t>
      </w:r>
    </w:p>
    <w:p w14:paraId="67AD530B"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F57CB79" w14:textId="3D566F9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proofErr w:type="spellStart"/>
      <w:r w:rsidR="005E47CE">
        <w:rPr>
          <w:rFonts w:ascii="Consolas" w:eastAsia="Consolas" w:hAnsi="Consolas" w:cs="Consolas"/>
          <w:sz w:val="20"/>
          <w:szCs w:val="20"/>
        </w:rPr>
        <w:t>categorie</w:t>
      </w:r>
      <w:proofErr w:type="spellEnd"/>
      <w:r w:rsidR="005E47CE">
        <w:rPr>
          <w:rFonts w:ascii="Consolas" w:eastAsia="Consolas" w:hAnsi="Consolas" w:cs="Consolas"/>
          <w:sz w:val="20"/>
          <w:szCs w:val="20"/>
        </w:rPr>
        <w:t xml:space="preserve"> » :</w:t>
      </w:r>
      <w:r>
        <w:rPr>
          <w:rFonts w:ascii="Consolas" w:eastAsia="Consolas" w:hAnsi="Consolas" w:cs="Consolas"/>
          <w:sz w:val="20"/>
          <w:szCs w:val="20"/>
        </w:rPr>
        <w:t xml:space="preserve"> "</w:t>
      </w:r>
      <w:proofErr w:type="spellStart"/>
      <w:r>
        <w:rPr>
          <w:rFonts w:ascii="Consolas" w:eastAsia="Consolas" w:hAnsi="Consolas" w:cs="Consolas"/>
          <w:sz w:val="20"/>
          <w:szCs w:val="20"/>
        </w:rPr>
        <w:t>réseau|logiciel|matériel|sécurité|accès|autre</w:t>
      </w:r>
      <w:proofErr w:type="spellEnd"/>
      <w:r>
        <w:rPr>
          <w:rFonts w:ascii="Consolas" w:eastAsia="Consolas" w:hAnsi="Consolas" w:cs="Consolas"/>
          <w:sz w:val="20"/>
          <w:szCs w:val="20"/>
        </w:rPr>
        <w:t>",</w:t>
      </w:r>
    </w:p>
    <w:p w14:paraId="6625D22C" w14:textId="169D210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r w:rsidR="005E47CE">
        <w:rPr>
          <w:rFonts w:ascii="Consolas" w:eastAsia="Consolas" w:hAnsi="Consolas" w:cs="Consolas"/>
          <w:sz w:val="20"/>
          <w:szCs w:val="20"/>
        </w:rPr>
        <w:t>justification » :</w:t>
      </w:r>
      <w:r>
        <w:rPr>
          <w:rFonts w:ascii="Consolas" w:eastAsia="Consolas" w:hAnsi="Consolas" w:cs="Consolas"/>
          <w:sz w:val="20"/>
          <w:szCs w:val="20"/>
        </w:rPr>
        <w:t xml:space="preserve"> "&lt;1 à 2 phrases expliquant le choix&gt;"</w:t>
      </w:r>
    </w:p>
    <w:p w14:paraId="53FCCD81"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7B051C2D" w14:textId="77777777" w:rsidR="009B7AEE" w:rsidRDefault="009B7AEE" w:rsidP="009B7AEE">
      <w:pPr>
        <w:spacing w:after="80" w:line="276" w:lineRule="auto"/>
        <w:rPr>
          <w:sz w:val="24"/>
          <w:szCs w:val="24"/>
        </w:rPr>
      </w:pPr>
    </w:p>
    <w:p w14:paraId="5FA366F6" w14:textId="6798427E" w:rsidR="0093058B" w:rsidRDefault="0093058B" w:rsidP="009B7AEE">
      <w:pPr>
        <w:spacing w:after="80" w:line="276" w:lineRule="auto"/>
        <w:rPr>
          <w:sz w:val="24"/>
          <w:szCs w:val="24"/>
        </w:rPr>
      </w:pPr>
      <w:r w:rsidRPr="0093058B">
        <w:rPr>
          <w:noProof/>
          <w:sz w:val="24"/>
          <w:szCs w:val="24"/>
        </w:rPr>
        <w:drawing>
          <wp:inline distT="0" distB="0" distL="0" distR="0" wp14:anchorId="573BC9C4" wp14:editId="5A2CB12F">
            <wp:extent cx="5760720" cy="2319655"/>
            <wp:effectExtent l="0" t="0" r="0" b="4445"/>
            <wp:docPr id="1251584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949" name=""/>
                    <pic:cNvPicPr/>
                  </pic:nvPicPr>
                  <pic:blipFill>
                    <a:blip r:embed="rId20"/>
                    <a:stretch>
                      <a:fillRect/>
                    </a:stretch>
                  </pic:blipFill>
                  <pic:spPr>
                    <a:xfrm>
                      <a:off x="0" y="0"/>
                      <a:ext cx="5760720" cy="2319655"/>
                    </a:xfrm>
                    <a:prstGeom prst="rect">
                      <a:avLst/>
                    </a:prstGeom>
                  </pic:spPr>
                </pic:pic>
              </a:graphicData>
            </a:graphic>
          </wp:inline>
        </w:drawing>
      </w:r>
    </w:p>
    <w:p w14:paraId="41DA3A9A" w14:textId="25FF3450" w:rsidR="0093058B" w:rsidRDefault="0093058B" w:rsidP="0093058B">
      <w:pPr>
        <w:pStyle w:val="Titre2"/>
        <w:ind w:firstLine="708"/>
      </w:pPr>
      <w:r>
        <w:lastRenderedPageBreak/>
        <w:t>4) Extraction d'informations d'une facture :</w:t>
      </w:r>
    </w:p>
    <w:p w14:paraId="2C61313D" w14:textId="5406C1F4" w:rsidR="0093058B" w:rsidRDefault="0093058B" w:rsidP="0093058B">
      <w:pPr>
        <w:rPr>
          <w:sz w:val="24"/>
          <w:szCs w:val="24"/>
        </w:rPr>
      </w:pPr>
      <w:r w:rsidRPr="0093058B">
        <w:rPr>
          <w:sz w:val="24"/>
          <w:szCs w:val="24"/>
        </w:rPr>
        <w:t>Créer un prompt permettant d’extraire, à partir d’une facture, les infos (</w:t>
      </w:r>
      <w:proofErr w:type="spellStart"/>
      <w:r w:rsidRPr="0093058B">
        <w:rPr>
          <w:sz w:val="24"/>
          <w:szCs w:val="24"/>
        </w:rPr>
        <w:t>numéro_facture</w:t>
      </w:r>
      <w:proofErr w:type="spellEnd"/>
      <w:r w:rsidRPr="0093058B">
        <w:rPr>
          <w:sz w:val="24"/>
          <w:szCs w:val="24"/>
        </w:rPr>
        <w:t>,</w:t>
      </w:r>
      <w:r>
        <w:rPr>
          <w:sz w:val="24"/>
          <w:szCs w:val="24"/>
        </w:rPr>
        <w:t xml:space="preserve"> </w:t>
      </w:r>
      <w:r w:rsidRPr="0093058B">
        <w:rPr>
          <w:sz w:val="24"/>
          <w:szCs w:val="24"/>
        </w:rPr>
        <w:t xml:space="preserve">date, client, </w:t>
      </w:r>
      <w:proofErr w:type="spellStart"/>
      <w:r w:rsidRPr="0093058B">
        <w:rPr>
          <w:sz w:val="24"/>
          <w:szCs w:val="24"/>
        </w:rPr>
        <w:t>montant_ht</w:t>
      </w:r>
      <w:proofErr w:type="spellEnd"/>
      <w:r w:rsidRPr="0093058B">
        <w:rPr>
          <w:sz w:val="24"/>
          <w:szCs w:val="24"/>
        </w:rPr>
        <w:t xml:space="preserve">, tva, </w:t>
      </w:r>
      <w:proofErr w:type="spellStart"/>
      <w:r w:rsidRPr="0093058B">
        <w:rPr>
          <w:sz w:val="24"/>
          <w:szCs w:val="24"/>
        </w:rPr>
        <w:t>montant_ttc</w:t>
      </w:r>
      <w:proofErr w:type="spellEnd"/>
      <w:r w:rsidRPr="0093058B">
        <w:rPr>
          <w:sz w:val="24"/>
          <w:szCs w:val="24"/>
        </w:rPr>
        <w:t xml:space="preserve">). Retourner uniquement un JSON valide avec </w:t>
      </w:r>
      <w:proofErr w:type="spellStart"/>
      <w:r w:rsidRPr="0093058B">
        <w:rPr>
          <w:sz w:val="24"/>
          <w:szCs w:val="24"/>
        </w:rPr>
        <w:t>null</w:t>
      </w:r>
      <w:proofErr w:type="spellEnd"/>
      <w:r>
        <w:rPr>
          <w:sz w:val="24"/>
          <w:szCs w:val="24"/>
        </w:rPr>
        <w:t xml:space="preserve"> </w:t>
      </w:r>
      <w:r w:rsidRPr="0093058B">
        <w:rPr>
          <w:sz w:val="24"/>
          <w:szCs w:val="24"/>
        </w:rPr>
        <w:t>si une info est absente</w:t>
      </w:r>
      <w:r>
        <w:rPr>
          <w:sz w:val="24"/>
          <w:szCs w:val="24"/>
        </w:rPr>
        <w:t> ?</w:t>
      </w:r>
    </w:p>
    <w:p w14:paraId="07860274" w14:textId="77777777" w:rsidR="0093058B" w:rsidRDefault="0093058B" w:rsidP="0093058B">
      <w:pPr>
        <w:rPr>
          <w:sz w:val="24"/>
          <w:szCs w:val="24"/>
        </w:rPr>
      </w:pPr>
    </w:p>
    <w:p w14:paraId="2BE660FA" w14:textId="77777777" w:rsidR="0093058B" w:rsidRPr="0093058B" w:rsidRDefault="0093058B" w:rsidP="0093058B">
      <w:pPr>
        <w:shd w:val="clear" w:color="auto" w:fill="2E5090"/>
        <w:spacing w:before="120"/>
        <w:rPr>
          <w:sz w:val="24"/>
          <w:szCs w:val="24"/>
        </w:rPr>
      </w:pPr>
      <w:r w:rsidRPr="0093058B">
        <w:rPr>
          <w:b/>
          <w:bCs/>
          <w:color w:val="FFFFFF"/>
          <w:sz w:val="24"/>
          <w:szCs w:val="24"/>
        </w:rPr>
        <w:t>PROMPT</w:t>
      </w:r>
    </w:p>
    <w:p w14:paraId="40232F29"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Extrait les informations suivantes à partir de la facture ci-dessous :</w:t>
      </w:r>
    </w:p>
    <w:p w14:paraId="20D517A8" w14:textId="77777777" w:rsidR="0093058B" w:rsidRPr="0093058B" w:rsidRDefault="0093058B" w:rsidP="0093058B">
      <w:pPr>
        <w:shd w:val="clear" w:color="auto" w:fill="EDF1F8"/>
        <w:spacing w:after="40" w:line="264" w:lineRule="auto"/>
        <w:ind w:left="200" w:right="200"/>
        <w:rPr>
          <w:sz w:val="24"/>
          <w:szCs w:val="24"/>
        </w:rPr>
      </w:pPr>
      <w:proofErr w:type="spellStart"/>
      <w:proofErr w:type="gramStart"/>
      <w:r w:rsidRPr="0093058B">
        <w:rPr>
          <w:rFonts w:ascii="Consolas" w:eastAsia="Consolas" w:hAnsi="Consolas" w:cs="Consolas"/>
          <w:sz w:val="24"/>
          <w:szCs w:val="24"/>
        </w:rPr>
        <w:t>numéro</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 xml:space="preserve">, date, client, </w:t>
      </w:r>
      <w:proofErr w:type="spellStart"/>
      <w:r w:rsidRPr="0093058B">
        <w:rPr>
          <w:rFonts w:ascii="Consolas" w:eastAsia="Consolas" w:hAnsi="Consolas" w:cs="Consolas"/>
          <w:sz w:val="24"/>
          <w:szCs w:val="24"/>
        </w:rPr>
        <w:t>montant_ht</w:t>
      </w:r>
      <w:proofErr w:type="spellEnd"/>
      <w:r w:rsidRPr="0093058B">
        <w:rPr>
          <w:rFonts w:ascii="Consolas" w:eastAsia="Consolas" w:hAnsi="Consolas" w:cs="Consolas"/>
          <w:sz w:val="24"/>
          <w:szCs w:val="24"/>
        </w:rPr>
        <w:t xml:space="preserve">, tva, </w:t>
      </w:r>
      <w:proofErr w:type="spellStart"/>
      <w:r w:rsidRPr="0093058B">
        <w:rPr>
          <w:rFonts w:ascii="Consolas" w:eastAsia="Consolas" w:hAnsi="Consolas" w:cs="Consolas"/>
          <w:sz w:val="24"/>
          <w:szCs w:val="24"/>
        </w:rPr>
        <w:t>montant_ttc</w:t>
      </w:r>
      <w:proofErr w:type="spellEnd"/>
      <w:r w:rsidRPr="0093058B">
        <w:rPr>
          <w:rFonts w:ascii="Consolas" w:eastAsia="Consolas" w:hAnsi="Consolas" w:cs="Consolas"/>
          <w:sz w:val="24"/>
          <w:szCs w:val="24"/>
        </w:rPr>
        <w:t>.</w:t>
      </w:r>
    </w:p>
    <w:p w14:paraId="29F940C1" w14:textId="77777777" w:rsidR="0093058B" w:rsidRPr="0093058B" w:rsidRDefault="0093058B" w:rsidP="0093058B">
      <w:pPr>
        <w:shd w:val="clear" w:color="auto" w:fill="EDF1F8"/>
        <w:spacing w:after="40" w:line="264" w:lineRule="auto"/>
        <w:ind w:left="200" w:right="200"/>
        <w:rPr>
          <w:sz w:val="24"/>
          <w:szCs w:val="24"/>
        </w:rPr>
      </w:pPr>
    </w:p>
    <w:p w14:paraId="5A35F2D8"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Contraintes :</w:t>
      </w:r>
    </w:p>
    <w:p w14:paraId="62B2344A"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Retourne uniquement un JSON valide, sans texte additionnel.</w:t>
      </w:r>
    </w:p>
    <w:p w14:paraId="5CFA15A9" w14:textId="4D00AA02"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Si une information est absente ou illisible, indique la valeur </w:t>
      </w:r>
      <w:proofErr w:type="spellStart"/>
      <w:r w:rsidRPr="0093058B">
        <w:rPr>
          <w:rFonts w:ascii="Consolas" w:eastAsia="Consolas" w:hAnsi="Consolas" w:cs="Consolas"/>
          <w:sz w:val="24"/>
          <w:szCs w:val="24"/>
        </w:rPr>
        <w:t>null</w:t>
      </w:r>
      <w:proofErr w:type="spellEnd"/>
      <w:r w:rsidRPr="0093058B">
        <w:rPr>
          <w:sz w:val="24"/>
          <w:szCs w:val="24"/>
        </w:rPr>
        <w:t xml:space="preserve"> </w:t>
      </w:r>
      <w:r w:rsidRPr="0093058B">
        <w:rPr>
          <w:rFonts w:ascii="Consolas" w:eastAsia="Consolas" w:hAnsi="Consolas" w:cs="Consolas"/>
          <w:sz w:val="24"/>
          <w:szCs w:val="24"/>
        </w:rPr>
        <w:t>pour ce champ (ne devine jamais une valeur).</w:t>
      </w:r>
    </w:p>
    <w:p w14:paraId="6FBA02C0" w14:textId="6619DAC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Les montants doivent être des nombres (pas de symbole monétaire, pas</w:t>
      </w:r>
      <w:r>
        <w:rPr>
          <w:sz w:val="24"/>
          <w:szCs w:val="24"/>
        </w:rPr>
        <w:t xml:space="preserve"> </w:t>
      </w:r>
      <w:r w:rsidRPr="0093058B">
        <w:rPr>
          <w:rFonts w:ascii="Consolas" w:eastAsia="Consolas" w:hAnsi="Consolas" w:cs="Consolas"/>
          <w:sz w:val="24"/>
          <w:szCs w:val="24"/>
        </w:rPr>
        <w:t>de séparateur de milliers).</w:t>
      </w:r>
    </w:p>
    <w:p w14:paraId="4E0875B0" w14:textId="77777777" w:rsidR="0093058B" w:rsidRPr="0093058B" w:rsidRDefault="0093058B" w:rsidP="0093058B">
      <w:pPr>
        <w:shd w:val="clear" w:color="auto" w:fill="EDF1F8"/>
        <w:spacing w:after="40" w:line="264" w:lineRule="auto"/>
        <w:ind w:left="200" w:right="200"/>
        <w:rPr>
          <w:sz w:val="24"/>
          <w:szCs w:val="24"/>
        </w:rPr>
      </w:pPr>
    </w:p>
    <w:p w14:paraId="3597C292"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Facture :</w:t>
      </w:r>
    </w:p>
    <w:p w14:paraId="1A10288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78EF22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roofErr w:type="spellStart"/>
      <w:proofErr w:type="gramStart"/>
      <w:r w:rsidRPr="0093058B">
        <w:rPr>
          <w:rFonts w:ascii="Consolas" w:eastAsia="Consolas" w:hAnsi="Consolas" w:cs="Consolas"/>
          <w:sz w:val="24"/>
          <w:szCs w:val="24"/>
        </w:rPr>
        <w:t>texte</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w:t>
      </w:r>
    </w:p>
    <w:p w14:paraId="0914EE9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03115A8B" w14:textId="77777777" w:rsidR="0093058B" w:rsidRPr="0093058B" w:rsidRDefault="0093058B" w:rsidP="0093058B">
      <w:pPr>
        <w:shd w:val="clear" w:color="auto" w:fill="EDF1F8"/>
        <w:spacing w:after="40" w:line="264" w:lineRule="auto"/>
        <w:ind w:left="200" w:right="200"/>
        <w:rPr>
          <w:sz w:val="24"/>
          <w:szCs w:val="24"/>
        </w:rPr>
      </w:pPr>
    </w:p>
    <w:p w14:paraId="4BCB3181"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Format de sortie :</w:t>
      </w:r>
    </w:p>
    <w:p w14:paraId="4D3705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52E43FBC" w14:textId="38860CE5"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numero_</w:t>
      </w:r>
      <w:r w:rsidR="005E47CE" w:rsidRPr="0093058B">
        <w:rPr>
          <w:rFonts w:ascii="Consolas" w:eastAsia="Consolas" w:hAnsi="Consolas" w:cs="Consolas"/>
          <w:sz w:val="24"/>
          <w:szCs w:val="24"/>
        </w:rPr>
        <w:t>facture</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196DF6DA" w14:textId="4B4AF21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date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2AA3BDB9" w14:textId="7FE152E0"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client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66B22258" w14:textId="7D963D76"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ht</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ADC7664" w14:textId="2259B1D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tva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6B6ADCC" w14:textId="0CEB21F2" w:rsidR="0093058B" w:rsidRDefault="0093058B" w:rsidP="0093058B">
      <w:pPr>
        <w:shd w:val="clear" w:color="auto" w:fill="EDF1F8"/>
        <w:spacing w:after="40" w:line="264" w:lineRule="auto"/>
        <w:ind w:left="200" w:right="200"/>
        <w:rPr>
          <w:rFonts w:ascii="Consolas" w:eastAsia="Consolas" w:hAnsi="Consolas" w:cs="Consolas"/>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ttc</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p>
    <w:p w14:paraId="55076602" w14:textId="17E14367" w:rsidR="0093058B" w:rsidRPr="0093058B" w:rsidRDefault="0093058B" w:rsidP="0093058B">
      <w:pPr>
        <w:shd w:val="clear" w:color="auto" w:fill="EDF1F8"/>
        <w:spacing w:after="40" w:line="264" w:lineRule="auto"/>
        <w:ind w:left="200" w:right="200"/>
        <w:rPr>
          <w:sz w:val="24"/>
          <w:szCs w:val="24"/>
        </w:rPr>
      </w:pPr>
      <w:r>
        <w:rPr>
          <w:rFonts w:ascii="Consolas" w:eastAsia="Consolas" w:hAnsi="Consolas" w:cs="Consolas"/>
          <w:sz w:val="24"/>
          <w:szCs w:val="24"/>
        </w:rPr>
        <w:t>}</w:t>
      </w:r>
    </w:p>
    <w:p w14:paraId="422F4E94" w14:textId="37E396BE" w:rsidR="0093058B" w:rsidRDefault="0093058B" w:rsidP="0093058B">
      <w:pPr>
        <w:rPr>
          <w:sz w:val="24"/>
          <w:szCs w:val="24"/>
        </w:rPr>
      </w:pPr>
    </w:p>
    <w:p w14:paraId="6801AEBA" w14:textId="34A59674" w:rsidR="0093058B" w:rsidRDefault="0093058B" w:rsidP="0093058B">
      <w:pPr>
        <w:rPr>
          <w:sz w:val="24"/>
          <w:szCs w:val="24"/>
        </w:rPr>
      </w:pPr>
      <w:r w:rsidRPr="0093058B">
        <w:rPr>
          <w:noProof/>
          <w:sz w:val="24"/>
          <w:szCs w:val="24"/>
        </w:rPr>
        <w:drawing>
          <wp:inline distT="0" distB="0" distL="0" distR="0" wp14:anchorId="4F89AA18" wp14:editId="2AD1E603">
            <wp:extent cx="4876800" cy="1897607"/>
            <wp:effectExtent l="0" t="0" r="0" b="7620"/>
            <wp:docPr id="65259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6768" name=""/>
                    <pic:cNvPicPr/>
                  </pic:nvPicPr>
                  <pic:blipFill rotWithShape="1">
                    <a:blip r:embed="rId21"/>
                    <a:srcRect t="-1" b="9580"/>
                    <a:stretch>
                      <a:fillRect/>
                    </a:stretch>
                  </pic:blipFill>
                  <pic:spPr bwMode="auto">
                    <a:xfrm>
                      <a:off x="0" y="0"/>
                      <a:ext cx="4914768" cy="1912381"/>
                    </a:xfrm>
                    <a:prstGeom prst="rect">
                      <a:avLst/>
                    </a:prstGeom>
                    <a:ln>
                      <a:noFill/>
                    </a:ln>
                    <a:extLst>
                      <a:ext uri="{53640926-AAD7-44D8-BBD7-CCE9431645EC}">
                        <a14:shadowObscured xmlns:a14="http://schemas.microsoft.com/office/drawing/2010/main"/>
                      </a:ext>
                    </a:extLst>
                  </pic:spPr>
                </pic:pic>
              </a:graphicData>
            </a:graphic>
          </wp:inline>
        </w:drawing>
      </w:r>
    </w:p>
    <w:p w14:paraId="15C3A6D6" w14:textId="4271D844" w:rsidR="0093058B" w:rsidRDefault="0093058B" w:rsidP="0093058B">
      <w:pPr>
        <w:pStyle w:val="Titre2"/>
        <w:ind w:firstLine="708"/>
      </w:pPr>
      <w:r>
        <w:lastRenderedPageBreak/>
        <w:t>5) Email de retard de livraison :</w:t>
      </w:r>
    </w:p>
    <w:p w14:paraId="725B6D4A" w14:textId="7DB0D9F1" w:rsidR="0093058B" w:rsidRDefault="0093058B" w:rsidP="0093058B">
      <w:pPr>
        <w:rPr>
          <w:sz w:val="24"/>
          <w:szCs w:val="24"/>
        </w:rPr>
      </w:pPr>
      <w:r w:rsidRPr="0093058B">
        <w:rPr>
          <w:sz w:val="24"/>
          <w:szCs w:val="24"/>
        </w:rPr>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w:t>
      </w:r>
    </w:p>
    <w:p w14:paraId="047A9847" w14:textId="77777777" w:rsidR="0093058B" w:rsidRDefault="0093058B" w:rsidP="0093058B">
      <w:pPr>
        <w:rPr>
          <w:sz w:val="24"/>
          <w:szCs w:val="24"/>
        </w:rPr>
      </w:pPr>
    </w:p>
    <w:p w14:paraId="15BC3935" w14:textId="77777777" w:rsidR="0093058B" w:rsidRPr="00097659" w:rsidRDefault="0093058B" w:rsidP="0093058B">
      <w:pPr>
        <w:shd w:val="clear" w:color="auto" w:fill="2E5090"/>
        <w:spacing w:before="120"/>
        <w:rPr>
          <w:sz w:val="24"/>
          <w:szCs w:val="24"/>
        </w:rPr>
      </w:pPr>
      <w:r w:rsidRPr="00097659">
        <w:rPr>
          <w:b/>
          <w:bCs/>
          <w:color w:val="FFFFFF"/>
          <w:sz w:val="24"/>
          <w:szCs w:val="24"/>
        </w:rPr>
        <w:t xml:space="preserve">  PROMPT</w:t>
      </w:r>
    </w:p>
    <w:p w14:paraId="70EB70CE"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Rédige un email destiné à un client dont la commande a pris du retard.</w:t>
      </w:r>
    </w:p>
    <w:p w14:paraId="135384C7" w14:textId="77777777" w:rsidR="0093058B" w:rsidRPr="00097659" w:rsidRDefault="0093058B" w:rsidP="0093058B">
      <w:pPr>
        <w:shd w:val="clear" w:color="auto" w:fill="EDF1F8"/>
        <w:spacing w:after="40" w:line="264" w:lineRule="auto"/>
        <w:ind w:left="200" w:right="200"/>
        <w:rPr>
          <w:sz w:val="24"/>
          <w:szCs w:val="24"/>
        </w:rPr>
      </w:pPr>
    </w:p>
    <w:p w14:paraId="0619762D"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Objectifs :</w:t>
      </w:r>
    </w:p>
    <w:p w14:paraId="19D75273"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Reconnaître clairement le retard.</w:t>
      </w:r>
    </w:p>
    <w:p w14:paraId="7482BECB"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Présenter des excuses sincères.</w:t>
      </w:r>
    </w:p>
    <w:p w14:paraId="301699D2" w14:textId="6183048E" w:rsidR="0093058B" w:rsidRPr="00097659" w:rsidRDefault="0093058B" w:rsidP="00097659">
      <w:pPr>
        <w:shd w:val="clear" w:color="auto" w:fill="EDF1F8"/>
        <w:spacing w:after="40" w:line="264" w:lineRule="auto"/>
        <w:ind w:left="200" w:right="200"/>
        <w:rPr>
          <w:sz w:val="24"/>
          <w:szCs w:val="24"/>
        </w:rPr>
      </w:pPr>
      <w:r w:rsidRPr="00097659">
        <w:rPr>
          <w:rFonts w:ascii="Consolas" w:eastAsia="Consolas" w:hAnsi="Consolas" w:cs="Consolas"/>
          <w:sz w:val="24"/>
          <w:szCs w:val="24"/>
        </w:rPr>
        <w:t>- Expliquer la situation sans inventer de cause si elle n'est pas fournie</w:t>
      </w:r>
      <w:r w:rsidR="00097659">
        <w:rPr>
          <w:sz w:val="24"/>
          <w:szCs w:val="24"/>
        </w:rPr>
        <w:t xml:space="preserve"> </w:t>
      </w:r>
      <w:r w:rsidRPr="00097659">
        <w:rPr>
          <w:rFonts w:ascii="Consolas" w:eastAsia="Consolas" w:hAnsi="Consolas" w:cs="Consolas"/>
          <w:sz w:val="24"/>
          <w:szCs w:val="24"/>
        </w:rPr>
        <w:t>(rester général si besoin, ex. "un contretemps logistique").</w:t>
      </w:r>
    </w:p>
    <w:p w14:paraId="6E17D0DF"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Proposer une solution concrète (nouveau délai, geste commercial, etc.).</w:t>
      </w:r>
    </w:p>
    <w:p w14:paraId="22B4F512" w14:textId="77777777" w:rsidR="0093058B" w:rsidRPr="00097659" w:rsidRDefault="0093058B" w:rsidP="0093058B">
      <w:pPr>
        <w:shd w:val="clear" w:color="auto" w:fill="EDF1F8"/>
        <w:spacing w:after="40" w:line="264" w:lineRule="auto"/>
        <w:ind w:left="200" w:right="200"/>
        <w:rPr>
          <w:sz w:val="24"/>
          <w:szCs w:val="24"/>
        </w:rPr>
      </w:pPr>
    </w:p>
    <w:p w14:paraId="132A8956"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Ton : professionnel, courtois et rassurant.</w:t>
      </w:r>
    </w:p>
    <w:p w14:paraId="61E35AE4"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Longueur maximale : 150 mots.</w:t>
      </w:r>
    </w:p>
    <w:p w14:paraId="6A22D4F0" w14:textId="77777777" w:rsidR="0093058B" w:rsidRPr="00097659" w:rsidRDefault="0093058B" w:rsidP="0093058B">
      <w:pPr>
        <w:shd w:val="clear" w:color="auto" w:fill="EDF1F8"/>
        <w:spacing w:after="40" w:line="264" w:lineRule="auto"/>
        <w:ind w:left="200" w:right="200"/>
        <w:rPr>
          <w:sz w:val="24"/>
          <w:szCs w:val="24"/>
        </w:rPr>
      </w:pPr>
    </w:p>
    <w:p w14:paraId="554FDB8B" w14:textId="77777777" w:rsidR="0093058B" w:rsidRPr="00097659" w:rsidRDefault="0093058B" w:rsidP="0093058B">
      <w:pPr>
        <w:shd w:val="clear" w:color="auto" w:fill="EDF1F8"/>
        <w:spacing w:line="264" w:lineRule="auto"/>
        <w:ind w:left="200" w:right="200"/>
        <w:rPr>
          <w:sz w:val="24"/>
          <w:szCs w:val="24"/>
        </w:rPr>
      </w:pPr>
      <w:r w:rsidRPr="00097659">
        <w:rPr>
          <w:rFonts w:ascii="Consolas" w:eastAsia="Consolas" w:hAnsi="Consolas" w:cs="Consolas"/>
          <w:sz w:val="24"/>
          <w:szCs w:val="24"/>
        </w:rPr>
        <w:t>Informations disponibles : {</w:t>
      </w:r>
      <w:proofErr w:type="spellStart"/>
      <w:r w:rsidRPr="00097659">
        <w:rPr>
          <w:rFonts w:ascii="Consolas" w:eastAsia="Consolas" w:hAnsi="Consolas" w:cs="Consolas"/>
          <w:sz w:val="24"/>
          <w:szCs w:val="24"/>
        </w:rPr>
        <w:t>infos_commande_et_retard</w:t>
      </w:r>
      <w:proofErr w:type="spellEnd"/>
      <w:r w:rsidRPr="00097659">
        <w:rPr>
          <w:rFonts w:ascii="Consolas" w:eastAsia="Consolas" w:hAnsi="Consolas" w:cs="Consolas"/>
          <w:sz w:val="24"/>
          <w:szCs w:val="24"/>
        </w:rPr>
        <w:t>}</w:t>
      </w:r>
    </w:p>
    <w:p w14:paraId="3E8ED7E4" w14:textId="77777777" w:rsidR="0093058B" w:rsidRDefault="0093058B" w:rsidP="0093058B"/>
    <w:p w14:paraId="2912B8AC" w14:textId="3AD64622" w:rsidR="00097659" w:rsidRDefault="00097659" w:rsidP="0093058B">
      <w:r w:rsidRPr="00097659">
        <w:rPr>
          <w:noProof/>
        </w:rPr>
        <w:drawing>
          <wp:inline distT="0" distB="0" distL="0" distR="0" wp14:anchorId="494D51BB" wp14:editId="49D78D6D">
            <wp:extent cx="5760720" cy="2360295"/>
            <wp:effectExtent l="0" t="0" r="0" b="1905"/>
            <wp:docPr id="694284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84795" name=""/>
                    <pic:cNvPicPr/>
                  </pic:nvPicPr>
                  <pic:blipFill>
                    <a:blip r:embed="rId22"/>
                    <a:stretch>
                      <a:fillRect/>
                    </a:stretch>
                  </pic:blipFill>
                  <pic:spPr>
                    <a:xfrm>
                      <a:off x="0" y="0"/>
                      <a:ext cx="5760720" cy="2360295"/>
                    </a:xfrm>
                    <a:prstGeom prst="rect">
                      <a:avLst/>
                    </a:prstGeom>
                  </pic:spPr>
                </pic:pic>
              </a:graphicData>
            </a:graphic>
          </wp:inline>
        </w:drawing>
      </w:r>
    </w:p>
    <w:p w14:paraId="199D29A7" w14:textId="77777777" w:rsidR="00F15ADD" w:rsidRDefault="00F15ADD" w:rsidP="0093058B"/>
    <w:p w14:paraId="63461FD3" w14:textId="051C95B1" w:rsidR="00F15ADD" w:rsidRDefault="00F15ADD" w:rsidP="00F15ADD">
      <w:pPr>
        <w:pStyle w:val="Titre1"/>
        <w:pBdr>
          <w:bottom w:val="single" w:sz="6" w:space="4" w:color="2E5090"/>
        </w:pBdr>
      </w:pPr>
      <w:r>
        <w:lastRenderedPageBreak/>
        <w:t>Partie 6 :  Prompt Engineering pour le Machine Learning</w:t>
      </w:r>
    </w:p>
    <w:p w14:paraId="14B10631" w14:textId="77777777" w:rsidR="00F15ADD" w:rsidRDefault="00F15ADD" w:rsidP="00F15ADD">
      <w:pPr>
        <w:pStyle w:val="Titre2"/>
        <w:ind w:firstLine="708"/>
      </w:pPr>
      <w:r>
        <w:t xml:space="preserve">1) Stratégies de nettoyage du </w:t>
      </w:r>
      <w:proofErr w:type="spellStart"/>
      <w:r>
        <w:t>dataset</w:t>
      </w:r>
      <w:proofErr w:type="spellEnd"/>
      <w:r>
        <w:t xml:space="preserve"> des capteurs</w:t>
      </w:r>
    </w:p>
    <w:p w14:paraId="4EEFDEE0" w14:textId="15124790" w:rsidR="00F15ADD" w:rsidRDefault="00F15ADD" w:rsidP="00F15ADD">
      <w:pPr>
        <w:rPr>
          <w:sz w:val="24"/>
          <w:szCs w:val="24"/>
        </w:rPr>
      </w:pPr>
      <w:r w:rsidRPr="00F15ADD">
        <w:rPr>
          <w:sz w:val="24"/>
          <w:szCs w:val="24"/>
        </w:rPr>
        <w:t xml:space="preserve">Créer un prompt permettant, à partir du </w:t>
      </w:r>
      <w:proofErr w:type="spellStart"/>
      <w:r w:rsidRPr="00F15ADD">
        <w:rPr>
          <w:sz w:val="24"/>
          <w:szCs w:val="24"/>
        </w:rPr>
        <w:t>dataset</w:t>
      </w:r>
      <w:proofErr w:type="spellEnd"/>
      <w:r w:rsidRPr="00F15ADD">
        <w:rPr>
          <w:sz w:val="24"/>
          <w:szCs w:val="24"/>
        </w:rPr>
        <w:t xml:space="preserve"> des capteurs, de proposer des stratégies (détection, traitement, risques associés) de traitement des valeurs manquantes, des doublons, des valeurs aberrantes, des variables catégorielles</w:t>
      </w:r>
      <w:r>
        <w:rPr>
          <w:sz w:val="24"/>
          <w:szCs w:val="24"/>
        </w:rPr>
        <w:t> ?</w:t>
      </w:r>
    </w:p>
    <w:p w14:paraId="12F5BE24" w14:textId="77777777" w:rsidR="00F15ADD" w:rsidRDefault="00F15ADD" w:rsidP="00F15ADD">
      <w:pPr>
        <w:rPr>
          <w:sz w:val="24"/>
          <w:szCs w:val="24"/>
        </w:rPr>
      </w:pPr>
    </w:p>
    <w:p w14:paraId="00F33E7B" w14:textId="77777777" w:rsidR="00F15ADD" w:rsidRPr="009975DA" w:rsidRDefault="00F15ADD" w:rsidP="00F15ADD">
      <w:pPr>
        <w:shd w:val="clear" w:color="auto" w:fill="2E5090"/>
        <w:spacing w:before="120"/>
        <w:rPr>
          <w:sz w:val="24"/>
          <w:szCs w:val="24"/>
        </w:rPr>
      </w:pPr>
      <w:r w:rsidRPr="009975DA">
        <w:rPr>
          <w:b/>
          <w:bCs/>
          <w:color w:val="FFFFFF"/>
          <w:sz w:val="24"/>
          <w:szCs w:val="24"/>
        </w:rPr>
        <w:t>PROMPT</w:t>
      </w:r>
    </w:p>
    <w:p w14:paraId="29F3A149" w14:textId="28D80C1E" w:rsidR="00F15ADD" w:rsidRPr="009975DA" w:rsidRDefault="009975DA" w:rsidP="00F15ADD">
      <w:pPr>
        <w:shd w:val="clear" w:color="auto" w:fill="EDF1F8"/>
        <w:spacing w:after="40" w:line="264" w:lineRule="auto"/>
        <w:ind w:left="200" w:right="200"/>
        <w:rPr>
          <w:sz w:val="24"/>
          <w:szCs w:val="24"/>
        </w:rPr>
      </w:pPr>
      <w:r>
        <w:rPr>
          <w:rFonts w:ascii="Consolas" w:eastAsia="Consolas" w:hAnsi="Consolas" w:cs="Consolas"/>
          <w:sz w:val="24"/>
          <w:szCs w:val="24"/>
        </w:rPr>
        <w:t xml:space="preserve">Je suis </w:t>
      </w:r>
      <w:r w:rsidR="00F15ADD" w:rsidRPr="009975DA">
        <w:rPr>
          <w:rFonts w:ascii="Consolas" w:eastAsia="Consolas" w:hAnsi="Consolas" w:cs="Consolas"/>
          <w:sz w:val="24"/>
          <w:szCs w:val="24"/>
        </w:rPr>
        <w:t xml:space="preserve">un data </w:t>
      </w:r>
      <w:proofErr w:type="spellStart"/>
      <w:r w:rsidR="00F15ADD" w:rsidRPr="009975DA">
        <w:rPr>
          <w:rFonts w:ascii="Consolas" w:eastAsia="Consolas" w:hAnsi="Consolas" w:cs="Consolas"/>
          <w:sz w:val="24"/>
          <w:szCs w:val="24"/>
        </w:rPr>
        <w:t>scientist</w:t>
      </w:r>
      <w:proofErr w:type="spellEnd"/>
      <w:r w:rsidR="00F15ADD" w:rsidRPr="009975DA">
        <w:rPr>
          <w:rFonts w:ascii="Consolas" w:eastAsia="Consolas" w:hAnsi="Consolas" w:cs="Consolas"/>
          <w:sz w:val="24"/>
          <w:szCs w:val="24"/>
        </w:rPr>
        <w:t xml:space="preserve"> expérimenté. Voici la description du </w:t>
      </w:r>
      <w:proofErr w:type="spellStart"/>
      <w:r w:rsidR="00F15ADD" w:rsidRPr="009975DA">
        <w:rPr>
          <w:rFonts w:ascii="Consolas" w:eastAsia="Consolas" w:hAnsi="Consolas" w:cs="Consolas"/>
          <w:sz w:val="24"/>
          <w:szCs w:val="24"/>
        </w:rPr>
        <w:t>dataset</w:t>
      </w:r>
      <w:proofErr w:type="spellEnd"/>
      <w:r w:rsidR="00F15ADD" w:rsidRPr="009975DA">
        <w:rPr>
          <w:rFonts w:ascii="Consolas" w:eastAsia="Consolas" w:hAnsi="Consolas" w:cs="Consolas"/>
          <w:sz w:val="24"/>
          <w:szCs w:val="24"/>
        </w:rPr>
        <w:t xml:space="preserve"> </w:t>
      </w:r>
      <w:r>
        <w:rPr>
          <w:rFonts w:ascii="Consolas" w:eastAsia="Consolas" w:hAnsi="Consolas" w:cs="Consolas"/>
          <w:sz w:val="24"/>
          <w:szCs w:val="24"/>
        </w:rPr>
        <w:t>que je t’ai envoyé</w:t>
      </w:r>
      <w:r w:rsidR="00F15ADD" w:rsidRPr="009975DA">
        <w:rPr>
          <w:rFonts w:ascii="Consolas" w:eastAsia="Consolas" w:hAnsi="Consolas" w:cs="Consolas"/>
          <w:sz w:val="24"/>
          <w:szCs w:val="24"/>
        </w:rPr>
        <w:t>.</w:t>
      </w:r>
    </w:p>
    <w:p w14:paraId="027F35DE" w14:textId="77777777" w:rsidR="00F15ADD" w:rsidRPr="009975DA" w:rsidRDefault="00F15ADD" w:rsidP="00F15ADD">
      <w:pPr>
        <w:shd w:val="clear" w:color="auto" w:fill="EDF1F8"/>
        <w:spacing w:after="40" w:line="264" w:lineRule="auto"/>
        <w:ind w:left="200" w:right="200"/>
        <w:rPr>
          <w:sz w:val="24"/>
          <w:szCs w:val="24"/>
        </w:rPr>
      </w:pPr>
    </w:p>
    <w:p w14:paraId="31227005" w14:textId="4511CE59"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Pour chacun des points suivants — valeurs manquantes, doublons, valeurs</w:t>
      </w:r>
      <w:r w:rsidRPr="009975DA">
        <w:rPr>
          <w:sz w:val="24"/>
          <w:szCs w:val="24"/>
        </w:rPr>
        <w:t xml:space="preserve"> </w:t>
      </w:r>
      <w:r w:rsidRPr="009975DA">
        <w:rPr>
          <w:rFonts w:ascii="Consolas" w:eastAsia="Consolas" w:hAnsi="Consolas" w:cs="Consolas"/>
          <w:sz w:val="24"/>
          <w:szCs w:val="24"/>
        </w:rPr>
        <w:t>aberrantes, variables catégorielles — propose une stratégie de traitement</w:t>
      </w:r>
      <w:r w:rsidRPr="009975DA">
        <w:rPr>
          <w:sz w:val="24"/>
          <w:szCs w:val="24"/>
        </w:rPr>
        <w:t xml:space="preserve"> </w:t>
      </w:r>
      <w:r w:rsidRPr="009975DA">
        <w:rPr>
          <w:rFonts w:ascii="Consolas" w:eastAsia="Consolas" w:hAnsi="Consolas" w:cs="Consolas"/>
          <w:sz w:val="24"/>
          <w:szCs w:val="24"/>
        </w:rPr>
        <w:t>structurée avec :</w:t>
      </w:r>
    </w:p>
    <w:p w14:paraId="11302C83" w14:textId="77777777"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xml:space="preserve">- Détection : comment identifier ce problème dans ce </w:t>
      </w:r>
      <w:proofErr w:type="spellStart"/>
      <w:r w:rsidRPr="009975DA">
        <w:rPr>
          <w:rFonts w:ascii="Consolas" w:eastAsia="Consolas" w:hAnsi="Consolas" w:cs="Consolas"/>
          <w:sz w:val="24"/>
          <w:szCs w:val="24"/>
        </w:rPr>
        <w:t>dataset</w:t>
      </w:r>
      <w:proofErr w:type="spellEnd"/>
      <w:r w:rsidRPr="009975DA">
        <w:rPr>
          <w:rFonts w:ascii="Consolas" w:eastAsia="Consolas" w:hAnsi="Consolas" w:cs="Consolas"/>
          <w:sz w:val="24"/>
          <w:szCs w:val="24"/>
        </w:rPr>
        <w:t xml:space="preserve"> précis.</w:t>
      </w:r>
    </w:p>
    <w:p w14:paraId="26788250" w14:textId="6FB21BA3"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Traitement : les méthodes envisageables (au moins 2 options), avec</w:t>
      </w:r>
      <w:r w:rsidRPr="009975DA">
        <w:rPr>
          <w:sz w:val="24"/>
          <w:szCs w:val="24"/>
        </w:rPr>
        <w:t xml:space="preserve"> </w:t>
      </w:r>
      <w:r w:rsidRPr="009975DA">
        <w:rPr>
          <w:rFonts w:ascii="Consolas" w:eastAsia="Consolas" w:hAnsi="Consolas" w:cs="Consolas"/>
          <w:sz w:val="24"/>
          <w:szCs w:val="24"/>
        </w:rPr>
        <w:t>leurs cas d'usage respectifs.</w:t>
      </w:r>
    </w:p>
    <w:p w14:paraId="4CFBD4B3" w14:textId="3AEE0098"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Risques associés : ce que chaque méthode peut introduire comme biais</w:t>
      </w:r>
      <w:r w:rsidRPr="009975DA">
        <w:rPr>
          <w:sz w:val="24"/>
          <w:szCs w:val="24"/>
        </w:rPr>
        <w:t xml:space="preserve"> </w:t>
      </w:r>
      <w:r w:rsidRPr="009975DA">
        <w:rPr>
          <w:rFonts w:ascii="Consolas" w:eastAsia="Consolas" w:hAnsi="Consolas" w:cs="Consolas"/>
          <w:sz w:val="24"/>
          <w:szCs w:val="24"/>
        </w:rPr>
        <w:t>ou perte d'information si elle est mal appliquée.</w:t>
      </w:r>
    </w:p>
    <w:p w14:paraId="741BC23F" w14:textId="77777777" w:rsidR="00F15ADD" w:rsidRPr="009975DA" w:rsidRDefault="00F15ADD" w:rsidP="00F15ADD">
      <w:pPr>
        <w:shd w:val="clear" w:color="auto" w:fill="EDF1F8"/>
        <w:spacing w:after="40" w:line="264" w:lineRule="auto"/>
        <w:ind w:left="200" w:right="200"/>
        <w:rPr>
          <w:sz w:val="24"/>
          <w:szCs w:val="24"/>
        </w:rPr>
      </w:pPr>
    </w:p>
    <w:p w14:paraId="2C9847F7" w14:textId="2746EBDE" w:rsidR="00F15ADD" w:rsidRPr="009975DA" w:rsidRDefault="00F15ADD" w:rsidP="00B46303">
      <w:pPr>
        <w:shd w:val="clear" w:color="auto" w:fill="EDF1F8"/>
        <w:spacing w:after="40" w:line="264" w:lineRule="auto"/>
        <w:ind w:left="200" w:right="200"/>
        <w:rPr>
          <w:sz w:val="24"/>
          <w:szCs w:val="24"/>
        </w:rPr>
      </w:pPr>
      <w:r w:rsidRPr="009975DA">
        <w:rPr>
          <w:rFonts w:ascii="Consolas" w:eastAsia="Consolas" w:hAnsi="Consolas" w:cs="Consolas"/>
          <w:sz w:val="24"/>
          <w:szCs w:val="24"/>
        </w:rPr>
        <w:t>Structure la réponse sous forme de tableau à 4 colonnes : Problème |Détection | Traitement proposé | Risques associés.</w:t>
      </w:r>
    </w:p>
    <w:p w14:paraId="3266004B" w14:textId="77777777" w:rsidR="00F15ADD" w:rsidRDefault="00F15ADD" w:rsidP="00F15ADD">
      <w:pPr>
        <w:rPr>
          <w:sz w:val="24"/>
          <w:szCs w:val="24"/>
        </w:rPr>
      </w:pPr>
    </w:p>
    <w:p w14:paraId="33797C3F" w14:textId="0B654575" w:rsidR="0014159F" w:rsidRDefault="0014159F" w:rsidP="00F15ADD">
      <w:pPr>
        <w:rPr>
          <w:sz w:val="24"/>
          <w:szCs w:val="24"/>
        </w:rPr>
      </w:pPr>
      <w:r w:rsidRPr="0014159F">
        <w:rPr>
          <w:sz w:val="24"/>
          <w:szCs w:val="24"/>
        </w:rPr>
        <w:drawing>
          <wp:inline distT="0" distB="0" distL="0" distR="0" wp14:anchorId="47265B11" wp14:editId="150CAFCA">
            <wp:extent cx="5760720" cy="2921635"/>
            <wp:effectExtent l="0" t="0" r="0" b="0"/>
            <wp:docPr id="1560443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43549" name=""/>
                    <pic:cNvPicPr/>
                  </pic:nvPicPr>
                  <pic:blipFill>
                    <a:blip r:embed="rId23"/>
                    <a:stretch>
                      <a:fillRect/>
                    </a:stretch>
                  </pic:blipFill>
                  <pic:spPr>
                    <a:xfrm>
                      <a:off x="0" y="0"/>
                      <a:ext cx="5760720" cy="2921635"/>
                    </a:xfrm>
                    <a:prstGeom prst="rect">
                      <a:avLst/>
                    </a:prstGeom>
                  </pic:spPr>
                </pic:pic>
              </a:graphicData>
            </a:graphic>
          </wp:inline>
        </w:drawing>
      </w:r>
    </w:p>
    <w:p w14:paraId="51D8F08A" w14:textId="77777777" w:rsidR="0014159F" w:rsidRDefault="0014159F" w:rsidP="00F15ADD">
      <w:pPr>
        <w:rPr>
          <w:sz w:val="24"/>
          <w:szCs w:val="24"/>
        </w:rPr>
      </w:pPr>
    </w:p>
    <w:p w14:paraId="27A962DB" w14:textId="77777777" w:rsidR="0014159F" w:rsidRPr="0014159F" w:rsidRDefault="0014159F" w:rsidP="0014159F">
      <w:pPr>
        <w:rPr>
          <w:sz w:val="24"/>
          <w:szCs w:val="24"/>
        </w:rPr>
      </w:pPr>
      <w:r w:rsidRPr="0014159F">
        <w:rPr>
          <w:sz w:val="24"/>
          <w:szCs w:val="24"/>
        </w:rPr>
        <w:t xml:space="preserve">J'ai examiné le fichier mesures_capteurs.csv (605 lignes, 9 colonnes : </w:t>
      </w:r>
      <w:proofErr w:type="spellStart"/>
      <w:r w:rsidRPr="0014159F">
        <w:rPr>
          <w:sz w:val="24"/>
          <w:szCs w:val="24"/>
        </w:rPr>
        <w:t>id_mesure</w:t>
      </w:r>
      <w:proofErr w:type="spellEnd"/>
      <w:r w:rsidRPr="0014159F">
        <w:rPr>
          <w:sz w:val="24"/>
          <w:szCs w:val="24"/>
        </w:rPr>
        <w:t xml:space="preserve">, </w:t>
      </w:r>
      <w:proofErr w:type="spellStart"/>
      <w:r w:rsidRPr="0014159F">
        <w:rPr>
          <w:sz w:val="24"/>
          <w:szCs w:val="24"/>
        </w:rPr>
        <w:t>date_heure</w:t>
      </w:r>
      <w:proofErr w:type="spellEnd"/>
      <w:r w:rsidRPr="0014159F">
        <w:rPr>
          <w:sz w:val="24"/>
          <w:szCs w:val="24"/>
        </w:rPr>
        <w:t xml:space="preserve">, </w:t>
      </w:r>
      <w:proofErr w:type="spellStart"/>
      <w:r w:rsidRPr="0014159F">
        <w:rPr>
          <w:sz w:val="24"/>
          <w:szCs w:val="24"/>
        </w:rPr>
        <w:t>id_capteur</w:t>
      </w:r>
      <w:proofErr w:type="spellEnd"/>
      <w:r w:rsidRPr="0014159F">
        <w:rPr>
          <w:sz w:val="24"/>
          <w:szCs w:val="24"/>
        </w:rPr>
        <w:t xml:space="preserve">, </w:t>
      </w:r>
      <w:proofErr w:type="spellStart"/>
      <w:r w:rsidRPr="0014159F">
        <w:rPr>
          <w:sz w:val="24"/>
          <w:szCs w:val="24"/>
        </w:rPr>
        <w:t>batiment</w:t>
      </w:r>
      <w:proofErr w:type="spellEnd"/>
      <w:r w:rsidRPr="0014159F">
        <w:rPr>
          <w:sz w:val="24"/>
          <w:szCs w:val="24"/>
        </w:rPr>
        <w:t xml:space="preserve">, </w:t>
      </w:r>
      <w:proofErr w:type="spellStart"/>
      <w:r w:rsidRPr="0014159F">
        <w:rPr>
          <w:sz w:val="24"/>
          <w:szCs w:val="24"/>
        </w:rPr>
        <w:t>temperature</w:t>
      </w:r>
      <w:proofErr w:type="spellEnd"/>
      <w:r w:rsidRPr="0014159F">
        <w:rPr>
          <w:sz w:val="24"/>
          <w:szCs w:val="24"/>
        </w:rPr>
        <w:t xml:space="preserve">, </w:t>
      </w:r>
      <w:proofErr w:type="spellStart"/>
      <w:r w:rsidRPr="0014159F">
        <w:rPr>
          <w:sz w:val="24"/>
          <w:szCs w:val="24"/>
        </w:rPr>
        <w:t>humidite</w:t>
      </w:r>
      <w:proofErr w:type="spellEnd"/>
      <w:r w:rsidRPr="0014159F">
        <w:rPr>
          <w:sz w:val="24"/>
          <w:szCs w:val="24"/>
        </w:rPr>
        <w:t xml:space="preserve">, pression, consommation, </w:t>
      </w:r>
      <w:proofErr w:type="spellStart"/>
      <w:r w:rsidRPr="0014159F">
        <w:rPr>
          <w:sz w:val="24"/>
          <w:szCs w:val="24"/>
        </w:rPr>
        <w:t>etat</w:t>
      </w:r>
      <w:proofErr w:type="spellEnd"/>
      <w:r w:rsidRPr="0014159F">
        <w:rPr>
          <w:sz w:val="24"/>
          <w:szCs w:val="24"/>
        </w:rPr>
        <w:t>). Voici les constats précis et les stratégies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2340"/>
        <w:gridCol w:w="3202"/>
        <w:gridCol w:w="2181"/>
      </w:tblGrid>
      <w:tr w:rsidR="0014159F" w:rsidRPr="0014159F" w14:paraId="0776EC0C" w14:textId="77777777">
        <w:trPr>
          <w:tblHeader/>
          <w:tblCellSpacing w:w="15" w:type="dxa"/>
        </w:trPr>
        <w:tc>
          <w:tcPr>
            <w:tcW w:w="0" w:type="auto"/>
            <w:vAlign w:val="center"/>
            <w:hideMark/>
          </w:tcPr>
          <w:p w14:paraId="284239A3" w14:textId="77777777" w:rsidR="0014159F" w:rsidRPr="0014159F" w:rsidRDefault="0014159F" w:rsidP="0014159F">
            <w:pPr>
              <w:rPr>
                <w:b/>
                <w:bCs/>
                <w:sz w:val="24"/>
                <w:szCs w:val="24"/>
              </w:rPr>
            </w:pPr>
            <w:r w:rsidRPr="0014159F">
              <w:rPr>
                <w:b/>
                <w:bCs/>
                <w:sz w:val="24"/>
                <w:szCs w:val="24"/>
              </w:rPr>
              <w:lastRenderedPageBreak/>
              <w:t>Problème</w:t>
            </w:r>
          </w:p>
        </w:tc>
        <w:tc>
          <w:tcPr>
            <w:tcW w:w="0" w:type="auto"/>
            <w:vAlign w:val="center"/>
            <w:hideMark/>
          </w:tcPr>
          <w:p w14:paraId="0FA9E009" w14:textId="77777777" w:rsidR="0014159F" w:rsidRPr="0014159F" w:rsidRDefault="0014159F" w:rsidP="0014159F">
            <w:pPr>
              <w:rPr>
                <w:b/>
                <w:bCs/>
                <w:sz w:val="24"/>
                <w:szCs w:val="24"/>
              </w:rPr>
            </w:pPr>
            <w:r w:rsidRPr="0014159F">
              <w:rPr>
                <w:b/>
                <w:bCs/>
                <w:sz w:val="24"/>
                <w:szCs w:val="24"/>
              </w:rPr>
              <w:t>Détection</w:t>
            </w:r>
          </w:p>
        </w:tc>
        <w:tc>
          <w:tcPr>
            <w:tcW w:w="0" w:type="auto"/>
            <w:vAlign w:val="center"/>
            <w:hideMark/>
          </w:tcPr>
          <w:p w14:paraId="03046721" w14:textId="77777777" w:rsidR="0014159F" w:rsidRPr="0014159F" w:rsidRDefault="0014159F" w:rsidP="0014159F">
            <w:pPr>
              <w:rPr>
                <w:b/>
                <w:bCs/>
                <w:sz w:val="24"/>
                <w:szCs w:val="24"/>
              </w:rPr>
            </w:pPr>
            <w:r w:rsidRPr="0014159F">
              <w:rPr>
                <w:b/>
                <w:bCs/>
                <w:sz w:val="24"/>
                <w:szCs w:val="24"/>
              </w:rPr>
              <w:t>Traitement proposé</w:t>
            </w:r>
          </w:p>
        </w:tc>
        <w:tc>
          <w:tcPr>
            <w:tcW w:w="0" w:type="auto"/>
            <w:vAlign w:val="center"/>
            <w:hideMark/>
          </w:tcPr>
          <w:p w14:paraId="5AF516C2" w14:textId="77777777" w:rsidR="0014159F" w:rsidRPr="0014159F" w:rsidRDefault="0014159F" w:rsidP="0014159F">
            <w:pPr>
              <w:rPr>
                <w:b/>
                <w:bCs/>
                <w:sz w:val="24"/>
                <w:szCs w:val="24"/>
              </w:rPr>
            </w:pPr>
            <w:r w:rsidRPr="0014159F">
              <w:rPr>
                <w:b/>
                <w:bCs/>
                <w:sz w:val="24"/>
                <w:szCs w:val="24"/>
              </w:rPr>
              <w:t>Risques associés</w:t>
            </w:r>
          </w:p>
        </w:tc>
      </w:tr>
      <w:tr w:rsidR="0014159F" w:rsidRPr="0014159F" w14:paraId="50ED1103" w14:textId="77777777">
        <w:trPr>
          <w:tblCellSpacing w:w="15" w:type="dxa"/>
        </w:trPr>
        <w:tc>
          <w:tcPr>
            <w:tcW w:w="0" w:type="auto"/>
            <w:vAlign w:val="center"/>
            <w:hideMark/>
          </w:tcPr>
          <w:p w14:paraId="784A2B1F" w14:textId="77777777" w:rsidR="0014159F" w:rsidRPr="0014159F" w:rsidRDefault="0014159F" w:rsidP="0014159F">
            <w:pPr>
              <w:rPr>
                <w:sz w:val="24"/>
                <w:szCs w:val="24"/>
              </w:rPr>
            </w:pPr>
            <w:r w:rsidRPr="0014159F">
              <w:rPr>
                <w:b/>
                <w:bCs/>
                <w:sz w:val="24"/>
                <w:szCs w:val="24"/>
              </w:rPr>
              <w:t>Valeurs manquantes</w:t>
            </w:r>
          </w:p>
        </w:tc>
        <w:tc>
          <w:tcPr>
            <w:tcW w:w="0" w:type="auto"/>
            <w:vAlign w:val="center"/>
            <w:hideMark/>
          </w:tcPr>
          <w:p w14:paraId="50654F41" w14:textId="77777777" w:rsidR="0014159F" w:rsidRPr="0014159F" w:rsidRDefault="0014159F" w:rsidP="0014159F">
            <w:pPr>
              <w:rPr>
                <w:sz w:val="24"/>
                <w:szCs w:val="24"/>
              </w:rPr>
            </w:pPr>
            <w:r w:rsidRPr="0014159F">
              <w:rPr>
                <w:sz w:val="24"/>
                <w:szCs w:val="24"/>
              </w:rPr>
              <w:t xml:space="preserve">Constatées : </w:t>
            </w:r>
            <w:proofErr w:type="spellStart"/>
            <w:r w:rsidRPr="0014159F">
              <w:rPr>
                <w:sz w:val="24"/>
                <w:szCs w:val="24"/>
              </w:rPr>
              <w:t>temperature</w:t>
            </w:r>
            <w:proofErr w:type="spellEnd"/>
            <w:r w:rsidRPr="0014159F">
              <w:rPr>
                <w:sz w:val="24"/>
                <w:szCs w:val="24"/>
              </w:rPr>
              <w:t xml:space="preserve"> (6 NA), </w:t>
            </w:r>
            <w:proofErr w:type="spellStart"/>
            <w:r w:rsidRPr="0014159F">
              <w:rPr>
                <w:sz w:val="24"/>
                <w:szCs w:val="24"/>
              </w:rPr>
              <w:t>humidite</w:t>
            </w:r>
            <w:proofErr w:type="spellEnd"/>
            <w:r w:rsidRPr="0014159F">
              <w:rPr>
                <w:sz w:val="24"/>
                <w:szCs w:val="24"/>
              </w:rPr>
              <w:t xml:space="preserve"> (5 NA), pression (5 NA), consommation (5 NA), </w:t>
            </w:r>
            <w:proofErr w:type="spellStart"/>
            <w:r w:rsidRPr="0014159F">
              <w:rPr>
                <w:sz w:val="24"/>
                <w:szCs w:val="24"/>
              </w:rPr>
              <w:t>etat</w:t>
            </w:r>
            <w:proofErr w:type="spellEnd"/>
            <w:r w:rsidRPr="0014159F">
              <w:rPr>
                <w:sz w:val="24"/>
                <w:szCs w:val="24"/>
              </w:rPr>
              <w:t xml:space="preserve"> (4 NA). À vérifier aussi les chaînes vides ou codes type "N/A", "-999" qui échappent à </w:t>
            </w:r>
            <w:proofErr w:type="spellStart"/>
            <w:proofErr w:type="gramStart"/>
            <w:r w:rsidRPr="0014159F">
              <w:rPr>
                <w:sz w:val="24"/>
                <w:szCs w:val="24"/>
              </w:rPr>
              <w:t>isna</w:t>
            </w:r>
            <w:proofErr w:type="spellEnd"/>
            <w:r w:rsidRPr="0014159F">
              <w:rPr>
                <w:sz w:val="24"/>
                <w:szCs w:val="24"/>
              </w:rPr>
              <w:t>(</w:t>
            </w:r>
            <w:proofErr w:type="gramEnd"/>
            <w:r w:rsidRPr="0014159F">
              <w:rPr>
                <w:sz w:val="24"/>
                <w:szCs w:val="24"/>
              </w:rPr>
              <w:t xml:space="preserve">). Croiser avec </w:t>
            </w:r>
            <w:proofErr w:type="spellStart"/>
            <w:r w:rsidRPr="0014159F">
              <w:rPr>
                <w:sz w:val="24"/>
                <w:szCs w:val="24"/>
              </w:rPr>
              <w:t>id_capteur</w:t>
            </w:r>
            <w:proofErr w:type="spellEnd"/>
            <w:r w:rsidRPr="0014159F">
              <w:rPr>
                <w:sz w:val="24"/>
                <w:szCs w:val="24"/>
              </w:rPr>
              <w:t>/</w:t>
            </w:r>
            <w:proofErr w:type="spellStart"/>
            <w:r w:rsidRPr="0014159F">
              <w:rPr>
                <w:sz w:val="24"/>
                <w:szCs w:val="24"/>
              </w:rPr>
              <w:t>batiment</w:t>
            </w:r>
            <w:proofErr w:type="spellEnd"/>
            <w:r w:rsidRPr="0014159F">
              <w:rPr>
                <w:sz w:val="24"/>
                <w:szCs w:val="24"/>
              </w:rPr>
              <w:t xml:space="preserve"> pour voir si les NA sont concentrés sur un capteur précis (panne) ou dispersés (aléatoire).</w:t>
            </w:r>
          </w:p>
        </w:tc>
        <w:tc>
          <w:tcPr>
            <w:tcW w:w="0" w:type="auto"/>
            <w:vAlign w:val="center"/>
            <w:hideMark/>
          </w:tcPr>
          <w:p w14:paraId="599E485A" w14:textId="77777777" w:rsidR="0014159F" w:rsidRPr="0014159F" w:rsidRDefault="0014159F" w:rsidP="0014159F">
            <w:pPr>
              <w:rPr>
                <w:sz w:val="24"/>
                <w:szCs w:val="24"/>
              </w:rPr>
            </w:pPr>
            <w:r w:rsidRPr="0014159F">
              <w:rPr>
                <w:b/>
                <w:bCs/>
                <w:sz w:val="24"/>
                <w:szCs w:val="24"/>
              </w:rPr>
              <w:t>Option 1 — Suppression</w:t>
            </w:r>
            <w:r w:rsidRPr="0014159F">
              <w:rPr>
                <w:sz w:val="24"/>
                <w:szCs w:val="24"/>
              </w:rPr>
              <w:t xml:space="preserve"> : retirer les lignes avec NA si leur nombre est faible (&lt;2% ici) et non concentré sur un capteur. </w:t>
            </w:r>
            <w:r w:rsidRPr="0014159F">
              <w:rPr>
                <w:b/>
                <w:bCs/>
                <w:sz w:val="24"/>
                <w:szCs w:val="24"/>
              </w:rPr>
              <w:t>Option 2 — Imputation</w:t>
            </w:r>
            <w:r w:rsidRPr="0014159F">
              <w:rPr>
                <w:sz w:val="24"/>
                <w:szCs w:val="24"/>
              </w:rPr>
              <w:t xml:space="preserve"> : moyenne/médiane par capteur (</w:t>
            </w:r>
            <w:proofErr w:type="spellStart"/>
            <w:r w:rsidRPr="0014159F">
              <w:rPr>
                <w:sz w:val="24"/>
                <w:szCs w:val="24"/>
              </w:rPr>
              <w:t>groupby</w:t>
            </w:r>
            <w:proofErr w:type="spellEnd"/>
            <w:r w:rsidRPr="0014159F">
              <w:rPr>
                <w:sz w:val="24"/>
                <w:szCs w:val="24"/>
              </w:rPr>
              <w:t>('</w:t>
            </w:r>
            <w:proofErr w:type="spellStart"/>
            <w:r w:rsidRPr="0014159F">
              <w:rPr>
                <w:sz w:val="24"/>
                <w:szCs w:val="24"/>
              </w:rPr>
              <w:t>id_capteur</w:t>
            </w:r>
            <w:proofErr w:type="spellEnd"/>
            <w:r w:rsidRPr="0014159F">
              <w:rPr>
                <w:sz w:val="24"/>
                <w:szCs w:val="24"/>
              </w:rPr>
              <w:t xml:space="preserve">')) pour les variables physiques continues, plus pertinente qu'une moyenne globale vu la variabilité entre capteurs/bâtiments. Pour </w:t>
            </w:r>
            <w:proofErr w:type="spellStart"/>
            <w:r w:rsidRPr="0014159F">
              <w:rPr>
                <w:sz w:val="24"/>
                <w:szCs w:val="24"/>
              </w:rPr>
              <w:t>etat</w:t>
            </w:r>
            <w:proofErr w:type="spellEnd"/>
            <w:r w:rsidRPr="0014159F">
              <w:rPr>
                <w:sz w:val="24"/>
                <w:szCs w:val="24"/>
              </w:rPr>
              <w:t xml:space="preserve"> (catégorielle), imputer par le mode ou créer une catégorie "Inconnu". </w:t>
            </w:r>
            <w:r w:rsidRPr="0014159F">
              <w:rPr>
                <w:b/>
                <w:bCs/>
                <w:sz w:val="24"/>
                <w:szCs w:val="24"/>
              </w:rPr>
              <w:t>Option 3 — Interpolation temporelle</w:t>
            </w:r>
            <w:r w:rsidRPr="0014159F">
              <w:rPr>
                <w:sz w:val="24"/>
                <w:szCs w:val="24"/>
              </w:rPr>
              <w:t xml:space="preserve"> : vu que </w:t>
            </w:r>
            <w:proofErr w:type="spellStart"/>
            <w:r w:rsidRPr="0014159F">
              <w:rPr>
                <w:sz w:val="24"/>
                <w:szCs w:val="24"/>
              </w:rPr>
              <w:t>date_heure</w:t>
            </w:r>
            <w:proofErr w:type="spellEnd"/>
            <w:r w:rsidRPr="0014159F">
              <w:rPr>
                <w:sz w:val="24"/>
                <w:szCs w:val="24"/>
              </w:rPr>
              <w:t xml:space="preserve"> est régulier, une interpolation linéaire par capteur peut combler les trous ponctuels.</w:t>
            </w:r>
          </w:p>
        </w:tc>
        <w:tc>
          <w:tcPr>
            <w:tcW w:w="0" w:type="auto"/>
            <w:vAlign w:val="center"/>
            <w:hideMark/>
          </w:tcPr>
          <w:p w14:paraId="284A996F" w14:textId="77777777" w:rsidR="0014159F" w:rsidRPr="0014159F" w:rsidRDefault="0014159F" w:rsidP="0014159F">
            <w:pPr>
              <w:rPr>
                <w:sz w:val="24"/>
                <w:szCs w:val="24"/>
              </w:rPr>
            </w:pPr>
            <w:r w:rsidRPr="0014159F">
              <w:rPr>
                <w:sz w:val="24"/>
                <w:szCs w:val="24"/>
              </w:rPr>
              <w:t>Suppression : perte d'information, biais si les NA ne sont pas aléatoires (ex. capteur défaillant systématiquement absent). Imputation par moyenne/médiane : lissage artificiel qui réduit la variance et peut masquer des anomalies réelles. Interpolation temporelle : risque de fabriquer des valeurs irréalistes si le trou couvre un changement d'état réel (ex. pic de consommation).</w:t>
            </w:r>
          </w:p>
        </w:tc>
      </w:tr>
      <w:tr w:rsidR="0014159F" w:rsidRPr="0014159F" w14:paraId="252F2B14" w14:textId="77777777">
        <w:trPr>
          <w:tblCellSpacing w:w="15" w:type="dxa"/>
        </w:trPr>
        <w:tc>
          <w:tcPr>
            <w:tcW w:w="0" w:type="auto"/>
            <w:vAlign w:val="center"/>
            <w:hideMark/>
          </w:tcPr>
          <w:p w14:paraId="31B28A31" w14:textId="77777777" w:rsidR="0014159F" w:rsidRPr="0014159F" w:rsidRDefault="0014159F" w:rsidP="0014159F">
            <w:pPr>
              <w:rPr>
                <w:sz w:val="24"/>
                <w:szCs w:val="24"/>
              </w:rPr>
            </w:pPr>
            <w:r w:rsidRPr="0014159F">
              <w:rPr>
                <w:b/>
                <w:bCs/>
                <w:sz w:val="24"/>
                <w:szCs w:val="24"/>
              </w:rPr>
              <w:t>Doublons</w:t>
            </w:r>
          </w:p>
        </w:tc>
        <w:tc>
          <w:tcPr>
            <w:tcW w:w="0" w:type="auto"/>
            <w:vAlign w:val="center"/>
            <w:hideMark/>
          </w:tcPr>
          <w:p w14:paraId="296C3512" w14:textId="77777777" w:rsidR="0014159F" w:rsidRPr="0014159F" w:rsidRDefault="0014159F" w:rsidP="0014159F">
            <w:pPr>
              <w:rPr>
                <w:sz w:val="24"/>
                <w:szCs w:val="24"/>
              </w:rPr>
            </w:pPr>
            <w:r w:rsidRPr="0014159F">
              <w:rPr>
                <w:sz w:val="24"/>
                <w:szCs w:val="24"/>
              </w:rPr>
              <w:t xml:space="preserve">5 lignes strictement identiques détectées (même sur toutes les colonnes, y compris </w:t>
            </w:r>
            <w:proofErr w:type="spellStart"/>
            <w:r w:rsidRPr="0014159F">
              <w:rPr>
                <w:sz w:val="24"/>
                <w:szCs w:val="24"/>
              </w:rPr>
              <w:t>id_mesure</w:t>
            </w:r>
            <w:proofErr w:type="spellEnd"/>
            <w:r w:rsidRPr="0014159F">
              <w:rPr>
                <w:sz w:val="24"/>
                <w:szCs w:val="24"/>
              </w:rPr>
              <w:t xml:space="preserve">), soit environ 0,8% du </w:t>
            </w:r>
            <w:proofErr w:type="spellStart"/>
            <w:r w:rsidRPr="0014159F">
              <w:rPr>
                <w:sz w:val="24"/>
                <w:szCs w:val="24"/>
              </w:rPr>
              <w:t>dataset</w:t>
            </w:r>
            <w:proofErr w:type="spellEnd"/>
            <w:r w:rsidRPr="0014159F">
              <w:rPr>
                <w:sz w:val="24"/>
                <w:szCs w:val="24"/>
              </w:rPr>
              <w:t xml:space="preserve"> — à confirmer si ce sont de vrais doublons d'enregistrement ou des </w:t>
            </w:r>
            <w:proofErr w:type="spellStart"/>
            <w:r w:rsidRPr="0014159F">
              <w:rPr>
                <w:sz w:val="24"/>
                <w:szCs w:val="24"/>
              </w:rPr>
              <w:t>ré-émissions</w:t>
            </w:r>
            <w:proofErr w:type="spellEnd"/>
            <w:r w:rsidRPr="0014159F">
              <w:rPr>
                <w:sz w:val="24"/>
                <w:szCs w:val="24"/>
              </w:rPr>
              <w:t xml:space="preserve"> de mesure par le capteur à la même timestamp. Vérifier aussi les doublons "logiques" : même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valeurs de mesure différentes (double mesure erronée).</w:t>
            </w:r>
          </w:p>
        </w:tc>
        <w:tc>
          <w:tcPr>
            <w:tcW w:w="0" w:type="auto"/>
            <w:vAlign w:val="center"/>
            <w:hideMark/>
          </w:tcPr>
          <w:p w14:paraId="373CC104" w14:textId="77777777" w:rsidR="0014159F" w:rsidRPr="0014159F" w:rsidRDefault="0014159F" w:rsidP="0014159F">
            <w:pPr>
              <w:rPr>
                <w:sz w:val="24"/>
                <w:szCs w:val="24"/>
              </w:rPr>
            </w:pPr>
            <w:r w:rsidRPr="0014159F">
              <w:rPr>
                <w:b/>
                <w:bCs/>
                <w:sz w:val="24"/>
                <w:szCs w:val="24"/>
              </w:rPr>
              <w:t>Option 1 — Suppression stricte</w:t>
            </w:r>
            <w:r w:rsidRPr="0014159F">
              <w:rPr>
                <w:sz w:val="24"/>
                <w:szCs w:val="24"/>
              </w:rPr>
              <w:t xml:space="preserve"> (</w:t>
            </w:r>
            <w:proofErr w:type="spellStart"/>
            <w:r w:rsidRPr="0014159F">
              <w:rPr>
                <w:sz w:val="24"/>
                <w:szCs w:val="24"/>
              </w:rPr>
              <w:t>drop_</w:t>
            </w:r>
            <w:proofErr w:type="gramStart"/>
            <w:r w:rsidRPr="0014159F">
              <w:rPr>
                <w:sz w:val="24"/>
                <w:szCs w:val="24"/>
              </w:rPr>
              <w:t>duplicates</w:t>
            </w:r>
            <w:proofErr w:type="spellEnd"/>
            <w:r w:rsidRPr="0014159F">
              <w:rPr>
                <w:sz w:val="24"/>
                <w:szCs w:val="24"/>
              </w:rPr>
              <w:t>(</w:t>
            </w:r>
            <w:proofErr w:type="gramEnd"/>
            <w:r w:rsidRPr="0014159F">
              <w:rPr>
                <w:sz w:val="24"/>
                <w:szCs w:val="24"/>
              </w:rPr>
              <w:t xml:space="preserve">)) pour les lignes 100% identiques, ce qui est le cas ici. </w:t>
            </w:r>
            <w:r w:rsidRPr="0014159F">
              <w:rPr>
                <w:b/>
                <w:bCs/>
                <w:sz w:val="24"/>
                <w:szCs w:val="24"/>
              </w:rPr>
              <w:t>Option 2 — Déduplication logique</w:t>
            </w:r>
            <w:r w:rsidRPr="0014159F">
              <w:rPr>
                <w:sz w:val="24"/>
                <w:szCs w:val="24"/>
              </w:rPr>
              <w:t xml:space="preserve"> : si plusieurs lignes partagent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diffèrent sur les valeurs, garder la plus récente (basée sur un éventuel timestamp d'ingestion) ou moyenner les valeurs.</w:t>
            </w:r>
          </w:p>
        </w:tc>
        <w:tc>
          <w:tcPr>
            <w:tcW w:w="0" w:type="auto"/>
            <w:vAlign w:val="center"/>
            <w:hideMark/>
          </w:tcPr>
          <w:p w14:paraId="30C58940" w14:textId="77777777" w:rsidR="0014159F" w:rsidRPr="0014159F" w:rsidRDefault="0014159F" w:rsidP="0014159F">
            <w:pPr>
              <w:rPr>
                <w:sz w:val="24"/>
                <w:szCs w:val="24"/>
              </w:rPr>
            </w:pPr>
            <w:r w:rsidRPr="0014159F">
              <w:rPr>
                <w:sz w:val="24"/>
                <w:szCs w:val="24"/>
              </w:rPr>
              <w:t>Suppression stricte : risque faible ici puisque les lignes sont identiques, mais à vérifier que ce ne sont pas des mesures légitimes prises au même instant par erreur de génération d'ID. Déduplication logique (moyenne) : peut masquer une véritable double mesure indiquant un problème de capteur (bruit, double transmission) qui mériterait d'être investigué plutôt que lissé.</w:t>
            </w:r>
          </w:p>
        </w:tc>
      </w:tr>
      <w:tr w:rsidR="0014159F" w:rsidRPr="0014159F" w14:paraId="7DB3810C" w14:textId="77777777">
        <w:trPr>
          <w:tblCellSpacing w:w="15" w:type="dxa"/>
        </w:trPr>
        <w:tc>
          <w:tcPr>
            <w:tcW w:w="0" w:type="auto"/>
            <w:vAlign w:val="center"/>
            <w:hideMark/>
          </w:tcPr>
          <w:p w14:paraId="1D94550A" w14:textId="77777777" w:rsidR="0014159F" w:rsidRPr="0014159F" w:rsidRDefault="0014159F" w:rsidP="0014159F">
            <w:pPr>
              <w:rPr>
                <w:sz w:val="24"/>
                <w:szCs w:val="24"/>
              </w:rPr>
            </w:pPr>
            <w:r w:rsidRPr="0014159F">
              <w:rPr>
                <w:b/>
                <w:bCs/>
                <w:sz w:val="24"/>
                <w:szCs w:val="24"/>
              </w:rPr>
              <w:t>Valeurs aberrantes</w:t>
            </w:r>
          </w:p>
        </w:tc>
        <w:tc>
          <w:tcPr>
            <w:tcW w:w="0" w:type="auto"/>
            <w:vAlign w:val="center"/>
            <w:hideMark/>
          </w:tcPr>
          <w:p w14:paraId="5E8F3201" w14:textId="77777777" w:rsidR="0014159F" w:rsidRPr="0014159F" w:rsidRDefault="0014159F" w:rsidP="0014159F">
            <w:pPr>
              <w:rPr>
                <w:sz w:val="24"/>
                <w:szCs w:val="24"/>
              </w:rPr>
            </w:pPr>
            <w:r w:rsidRPr="0014159F">
              <w:rPr>
                <w:sz w:val="24"/>
                <w:szCs w:val="24"/>
              </w:rPr>
              <w:t xml:space="preserve">Constatées via </w:t>
            </w:r>
            <w:proofErr w:type="spellStart"/>
            <w:proofErr w:type="gramStart"/>
            <w:r w:rsidRPr="0014159F">
              <w:rPr>
                <w:sz w:val="24"/>
                <w:szCs w:val="24"/>
              </w:rPr>
              <w:t>describe</w:t>
            </w:r>
            <w:proofErr w:type="spellEnd"/>
            <w:r w:rsidRPr="0014159F">
              <w:rPr>
                <w:sz w:val="24"/>
                <w:szCs w:val="24"/>
              </w:rPr>
              <w:t>(</w:t>
            </w:r>
            <w:proofErr w:type="gramEnd"/>
            <w:r w:rsidRPr="0014159F">
              <w:rPr>
                <w:sz w:val="24"/>
                <w:szCs w:val="24"/>
              </w:rPr>
              <w:t xml:space="preserve">) : </w:t>
            </w:r>
            <w:proofErr w:type="spellStart"/>
            <w:r w:rsidRPr="0014159F">
              <w:rPr>
                <w:sz w:val="24"/>
                <w:szCs w:val="24"/>
              </w:rPr>
              <w:t>temperature</w:t>
            </w:r>
            <w:proofErr w:type="spellEnd"/>
            <w:r w:rsidRPr="0014159F">
              <w:rPr>
                <w:sz w:val="24"/>
                <w:szCs w:val="24"/>
              </w:rPr>
              <w:t xml:space="preserve"> va de -18,5°C à 58,7°C </w:t>
            </w:r>
            <w:r w:rsidRPr="0014159F">
              <w:rPr>
                <w:sz w:val="24"/>
                <w:szCs w:val="24"/>
              </w:rPr>
              <w:lastRenderedPageBreak/>
              <w:t xml:space="preserve">(physiquement improbable pour un capteur intérieur/bâtiment) ; </w:t>
            </w:r>
            <w:proofErr w:type="spellStart"/>
            <w:r w:rsidRPr="0014159F">
              <w:rPr>
                <w:sz w:val="24"/>
                <w:szCs w:val="24"/>
              </w:rPr>
              <w:t>humidite</w:t>
            </w:r>
            <w:proofErr w:type="spellEnd"/>
            <w:r w:rsidRPr="0014159F">
              <w:rPr>
                <w:sz w:val="24"/>
                <w:szCs w:val="24"/>
              </w:rPr>
              <w:t xml:space="preserve"> atteint 145% (impossible, le taux d'humidité relative est plafonné à 100%) ; pression descend à 850 hPa (bien en dessous des valeurs atmosphériques usuelles ~950-1050 hPa) ; consommation monte jusqu'à 875 (contre une moyenne de ~209 et un écart-type de ~72, soit &gt;9 écarts-types). Détection recommandée : bornes physiques absolues (ex. humidité </w:t>
            </w:r>
            <w:proofErr w:type="gramStart"/>
            <w:r w:rsidRPr="0014159F">
              <w:rPr>
                <w:rFonts w:ascii="Cambria Math" w:hAnsi="Cambria Math" w:cs="Cambria Math"/>
                <w:sz w:val="24"/>
                <w:szCs w:val="24"/>
              </w:rPr>
              <w:t>∈</w:t>
            </w:r>
            <w:r w:rsidRPr="0014159F">
              <w:rPr>
                <w:sz w:val="24"/>
                <w:szCs w:val="24"/>
              </w:rPr>
              <w:t>[</w:t>
            </w:r>
            <w:proofErr w:type="gramEnd"/>
            <w:r w:rsidRPr="0014159F">
              <w:rPr>
                <w:sz w:val="24"/>
                <w:szCs w:val="24"/>
              </w:rPr>
              <w:t>0,100]) + méthode IQR ou z-score par capteur pour les autres variables.</w:t>
            </w:r>
          </w:p>
        </w:tc>
        <w:tc>
          <w:tcPr>
            <w:tcW w:w="0" w:type="auto"/>
            <w:vAlign w:val="center"/>
            <w:hideMark/>
          </w:tcPr>
          <w:p w14:paraId="367E343E" w14:textId="0B330263" w:rsidR="0014159F" w:rsidRPr="0014159F" w:rsidRDefault="0014159F" w:rsidP="0014159F">
            <w:pPr>
              <w:rPr>
                <w:sz w:val="24"/>
                <w:szCs w:val="24"/>
              </w:rPr>
            </w:pPr>
            <w:r w:rsidRPr="0014159F">
              <w:rPr>
                <w:b/>
                <w:bCs/>
                <w:sz w:val="24"/>
                <w:szCs w:val="24"/>
              </w:rPr>
              <w:lastRenderedPageBreak/>
              <w:t>Option 1 — Suppression</w:t>
            </w:r>
            <w:r w:rsidRPr="0014159F">
              <w:rPr>
                <w:sz w:val="24"/>
                <w:szCs w:val="24"/>
              </w:rPr>
              <w:t xml:space="preserve"> des valeurs hors bornes physiquement impossibles (humidité &gt;100%, pression &lt;900 </w:t>
            </w:r>
            <w:r w:rsidRPr="0014159F">
              <w:rPr>
                <w:sz w:val="24"/>
                <w:szCs w:val="24"/>
              </w:rPr>
              <w:lastRenderedPageBreak/>
              <w:t xml:space="preserve">hPa par exemple), traitées comme des erreurs de capteur plutôt que des extrêmes réels. </w:t>
            </w:r>
            <w:r w:rsidRPr="0014159F">
              <w:rPr>
                <w:b/>
                <w:bCs/>
                <w:sz w:val="24"/>
                <w:szCs w:val="24"/>
              </w:rPr>
              <w:t>Option 2 — Plafonnement/</w:t>
            </w:r>
            <w:proofErr w:type="spellStart"/>
            <w:r w:rsidRPr="0014159F">
              <w:rPr>
                <w:b/>
                <w:bCs/>
                <w:sz w:val="24"/>
                <w:szCs w:val="24"/>
              </w:rPr>
              <w:t>Winsorisation</w:t>
            </w:r>
            <w:proofErr w:type="spellEnd"/>
            <w:r w:rsidRPr="0014159F">
              <w:rPr>
                <w:sz w:val="24"/>
                <w:szCs w:val="24"/>
              </w:rPr>
              <w:t xml:space="preserve"> : ramener les valeurs extrêmes mais physiquement plausibles aux percentiles 1%/99% plutôt que de les supprimer, pour conserver la ligne (</w:t>
            </w:r>
            <w:r w:rsidRPr="0014159F">
              <w:rPr>
                <w:sz w:val="24"/>
                <w:szCs w:val="24"/>
              </w:rPr>
              <w:t>les autres colonnes restantes</w:t>
            </w:r>
            <w:r w:rsidRPr="0014159F">
              <w:rPr>
                <w:sz w:val="24"/>
                <w:szCs w:val="24"/>
              </w:rPr>
              <w:t xml:space="preserve"> valides). </w:t>
            </w:r>
            <w:r w:rsidRPr="0014159F">
              <w:rPr>
                <w:b/>
                <w:bCs/>
                <w:sz w:val="24"/>
                <w:szCs w:val="24"/>
              </w:rPr>
              <w:t>Option 3 — Flag + conservation</w:t>
            </w:r>
            <w:r w:rsidRPr="0014159F">
              <w:rPr>
                <w:sz w:val="24"/>
                <w:szCs w:val="24"/>
              </w:rPr>
              <w:t xml:space="preserve"> : créer une colonne booléenne </w:t>
            </w:r>
            <w:proofErr w:type="spellStart"/>
            <w:r w:rsidRPr="0014159F">
              <w:rPr>
                <w:sz w:val="24"/>
                <w:szCs w:val="24"/>
              </w:rPr>
              <w:t>valeur_suspecte</w:t>
            </w:r>
            <w:proofErr w:type="spellEnd"/>
            <w:r w:rsidRPr="0014159F">
              <w:rPr>
                <w:sz w:val="24"/>
                <w:szCs w:val="24"/>
              </w:rPr>
              <w:t xml:space="preserve"> sans supprimer, utile si l'objectif est justement la détection d'anomalies (le champ </w:t>
            </w:r>
            <w:proofErr w:type="spellStart"/>
            <w:r w:rsidRPr="0014159F">
              <w:rPr>
                <w:sz w:val="24"/>
                <w:szCs w:val="24"/>
              </w:rPr>
              <w:t>etat</w:t>
            </w:r>
            <w:proofErr w:type="spellEnd"/>
            <w:r w:rsidRPr="0014159F">
              <w:rPr>
                <w:sz w:val="24"/>
                <w:szCs w:val="24"/>
              </w:rPr>
              <w:t xml:space="preserve"> "ALERTE"/"ERREUR" suggère que ces valeurs pourraient être volontairement extrêmes).</w:t>
            </w:r>
          </w:p>
        </w:tc>
        <w:tc>
          <w:tcPr>
            <w:tcW w:w="0" w:type="auto"/>
            <w:vAlign w:val="center"/>
            <w:hideMark/>
          </w:tcPr>
          <w:p w14:paraId="22A70D3C" w14:textId="77777777" w:rsidR="0014159F" w:rsidRPr="0014159F" w:rsidRDefault="0014159F" w:rsidP="0014159F">
            <w:pPr>
              <w:rPr>
                <w:sz w:val="24"/>
                <w:szCs w:val="24"/>
              </w:rPr>
            </w:pPr>
            <w:r w:rsidRPr="0014159F">
              <w:rPr>
                <w:sz w:val="24"/>
                <w:szCs w:val="24"/>
              </w:rPr>
              <w:lastRenderedPageBreak/>
              <w:t xml:space="preserve">Suppression : si l'objectif du </w:t>
            </w:r>
            <w:proofErr w:type="spellStart"/>
            <w:r w:rsidRPr="0014159F">
              <w:rPr>
                <w:sz w:val="24"/>
                <w:szCs w:val="24"/>
              </w:rPr>
              <w:t>dataset</w:t>
            </w:r>
            <w:proofErr w:type="spellEnd"/>
            <w:r w:rsidRPr="0014159F">
              <w:rPr>
                <w:sz w:val="24"/>
                <w:szCs w:val="24"/>
              </w:rPr>
              <w:t xml:space="preserve"> est la détection d'anomalies (ce que </w:t>
            </w:r>
            <w:r w:rsidRPr="0014159F">
              <w:rPr>
                <w:sz w:val="24"/>
                <w:szCs w:val="24"/>
              </w:rPr>
              <w:lastRenderedPageBreak/>
              <w:t xml:space="preserve">suggère la colonne </w:t>
            </w:r>
            <w:proofErr w:type="spellStart"/>
            <w:r w:rsidRPr="0014159F">
              <w:rPr>
                <w:sz w:val="24"/>
                <w:szCs w:val="24"/>
              </w:rPr>
              <w:t>etat</w:t>
            </w:r>
            <w:proofErr w:type="spellEnd"/>
            <w:r w:rsidRPr="0014159F">
              <w:rPr>
                <w:sz w:val="24"/>
                <w:szCs w:val="24"/>
              </w:rPr>
              <w:t xml:space="preserve">), supprimer les valeurs aberrantes revient à supprimer les cas d'intérêt. </w:t>
            </w:r>
            <w:proofErr w:type="spellStart"/>
            <w:r w:rsidRPr="0014159F">
              <w:rPr>
                <w:sz w:val="24"/>
                <w:szCs w:val="24"/>
              </w:rPr>
              <w:t>Winsorisation</w:t>
            </w:r>
            <w:proofErr w:type="spellEnd"/>
            <w:r w:rsidRPr="0014159F">
              <w:rPr>
                <w:sz w:val="24"/>
                <w:szCs w:val="24"/>
              </w:rPr>
              <w:t xml:space="preserve"> : distord la distribution réelle et peut fausser des modèles de régression sensibles aux extrêmes. Flag sans suppression : nécessite ensuite un traitement en aval cohérent, sinon les modèles non robustes aux </w:t>
            </w:r>
            <w:proofErr w:type="spellStart"/>
            <w:r w:rsidRPr="0014159F">
              <w:rPr>
                <w:sz w:val="24"/>
                <w:szCs w:val="24"/>
              </w:rPr>
              <w:t>outliers</w:t>
            </w:r>
            <w:proofErr w:type="spellEnd"/>
            <w:r w:rsidRPr="0014159F">
              <w:rPr>
                <w:sz w:val="24"/>
                <w:szCs w:val="24"/>
              </w:rPr>
              <w:t xml:space="preserve"> restent affectés.</w:t>
            </w:r>
          </w:p>
        </w:tc>
      </w:tr>
      <w:tr w:rsidR="0014159F" w:rsidRPr="0014159F" w14:paraId="001CD3C7" w14:textId="77777777">
        <w:trPr>
          <w:tblCellSpacing w:w="15" w:type="dxa"/>
        </w:trPr>
        <w:tc>
          <w:tcPr>
            <w:tcW w:w="0" w:type="auto"/>
            <w:vAlign w:val="center"/>
            <w:hideMark/>
          </w:tcPr>
          <w:p w14:paraId="6A6AA9C9" w14:textId="77777777" w:rsidR="0014159F" w:rsidRPr="0014159F" w:rsidRDefault="0014159F" w:rsidP="0014159F">
            <w:pPr>
              <w:rPr>
                <w:sz w:val="24"/>
                <w:szCs w:val="24"/>
              </w:rPr>
            </w:pPr>
            <w:r w:rsidRPr="0014159F">
              <w:rPr>
                <w:b/>
                <w:bCs/>
                <w:sz w:val="24"/>
                <w:szCs w:val="24"/>
              </w:rPr>
              <w:lastRenderedPageBreak/>
              <w:t>Variables catégorielles</w:t>
            </w:r>
          </w:p>
        </w:tc>
        <w:tc>
          <w:tcPr>
            <w:tcW w:w="0" w:type="auto"/>
            <w:vAlign w:val="center"/>
            <w:hideMark/>
          </w:tcPr>
          <w:p w14:paraId="19006AC0" w14:textId="77777777" w:rsidR="0014159F" w:rsidRPr="0014159F" w:rsidRDefault="0014159F" w:rsidP="0014159F">
            <w:pPr>
              <w:rPr>
                <w:sz w:val="24"/>
                <w:szCs w:val="24"/>
              </w:rPr>
            </w:pPr>
            <w:proofErr w:type="spellStart"/>
            <w:proofErr w:type="gramStart"/>
            <w:r w:rsidRPr="0014159F">
              <w:rPr>
                <w:sz w:val="24"/>
                <w:szCs w:val="24"/>
              </w:rPr>
              <w:t>id</w:t>
            </w:r>
            <w:proofErr w:type="gramEnd"/>
            <w:r w:rsidRPr="0014159F">
              <w:rPr>
                <w:sz w:val="24"/>
                <w:szCs w:val="24"/>
              </w:rPr>
              <w:t>_capteur</w:t>
            </w:r>
            <w:proofErr w:type="spellEnd"/>
            <w:r w:rsidRPr="0014159F">
              <w:rPr>
                <w:sz w:val="24"/>
                <w:szCs w:val="24"/>
              </w:rPr>
              <w:t xml:space="preserve"> (12 modalités : C001 à C012), </w:t>
            </w:r>
            <w:proofErr w:type="spellStart"/>
            <w:r w:rsidRPr="0014159F">
              <w:rPr>
                <w:sz w:val="24"/>
                <w:szCs w:val="24"/>
              </w:rPr>
              <w:t>batiment</w:t>
            </w:r>
            <w:proofErr w:type="spellEnd"/>
            <w:r w:rsidRPr="0014159F">
              <w:rPr>
                <w:sz w:val="24"/>
                <w:szCs w:val="24"/>
              </w:rPr>
              <w:t xml:space="preserve"> (4 modalités : B001 à B004), </w:t>
            </w:r>
            <w:proofErr w:type="spellStart"/>
            <w:r w:rsidRPr="0014159F">
              <w:rPr>
                <w:sz w:val="24"/>
                <w:szCs w:val="24"/>
              </w:rPr>
              <w:t>etat</w:t>
            </w:r>
            <w:proofErr w:type="spellEnd"/>
            <w:r w:rsidRPr="0014159F">
              <w:rPr>
                <w:sz w:val="24"/>
                <w:szCs w:val="24"/>
              </w:rPr>
              <w:t xml:space="preserve"> (3 modalités + NA : OK, ALERTE, ERREUR). Vérifier la cohérence </w:t>
            </w:r>
            <w:proofErr w:type="spellStart"/>
            <w:r w:rsidRPr="0014159F">
              <w:rPr>
                <w:sz w:val="24"/>
                <w:szCs w:val="24"/>
              </w:rPr>
              <w:t>capteur↔bâtiment</w:t>
            </w:r>
            <w:proofErr w:type="spellEnd"/>
            <w:r w:rsidRPr="0014159F">
              <w:rPr>
                <w:sz w:val="24"/>
                <w:szCs w:val="24"/>
              </w:rPr>
              <w:t xml:space="preserve"> (chaque capteur est-il toujours associé au même bâtiment ?) et la cardinalité avant tout encodage.</w:t>
            </w:r>
          </w:p>
        </w:tc>
        <w:tc>
          <w:tcPr>
            <w:tcW w:w="0" w:type="auto"/>
            <w:vAlign w:val="center"/>
            <w:hideMark/>
          </w:tcPr>
          <w:p w14:paraId="400BFC5A" w14:textId="77777777" w:rsidR="0014159F" w:rsidRPr="0014159F" w:rsidRDefault="0014159F" w:rsidP="0014159F">
            <w:pPr>
              <w:rPr>
                <w:sz w:val="24"/>
                <w:szCs w:val="24"/>
              </w:rPr>
            </w:pPr>
            <w:r w:rsidRPr="0014159F">
              <w:rPr>
                <w:b/>
                <w:bCs/>
                <w:sz w:val="24"/>
                <w:szCs w:val="24"/>
              </w:rPr>
              <w:t xml:space="preserve">Option 1 — </w:t>
            </w:r>
            <w:proofErr w:type="spellStart"/>
            <w:r w:rsidRPr="0014159F">
              <w:rPr>
                <w:b/>
                <w:bCs/>
                <w:sz w:val="24"/>
                <w:szCs w:val="24"/>
              </w:rPr>
              <w:t>One-Hot</w:t>
            </w:r>
            <w:proofErr w:type="spellEnd"/>
            <w:r w:rsidRPr="0014159F">
              <w:rPr>
                <w:b/>
                <w:bCs/>
                <w:sz w:val="24"/>
                <w:szCs w:val="24"/>
              </w:rPr>
              <w:t xml:space="preserve">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batiment</w:t>
            </w:r>
            <w:proofErr w:type="spellEnd"/>
            <w:r w:rsidRPr="0014159F">
              <w:rPr>
                <w:sz w:val="24"/>
                <w:szCs w:val="24"/>
              </w:rPr>
              <w:t xml:space="preserve"> et </w:t>
            </w:r>
            <w:proofErr w:type="spellStart"/>
            <w:r w:rsidRPr="0014159F">
              <w:rPr>
                <w:sz w:val="24"/>
                <w:szCs w:val="24"/>
              </w:rPr>
              <w:t>etat</w:t>
            </w:r>
            <w:proofErr w:type="spellEnd"/>
            <w:r w:rsidRPr="0014159F">
              <w:rPr>
                <w:sz w:val="24"/>
                <w:szCs w:val="24"/>
              </w:rPr>
              <w:t xml:space="preserve"> (faible cardinalité, pas d'ordre naturel), adapté aux modèles linéaires ou arbres peu profonds. </w:t>
            </w:r>
            <w:r w:rsidRPr="0014159F">
              <w:rPr>
                <w:b/>
                <w:bCs/>
                <w:sz w:val="24"/>
                <w:szCs w:val="24"/>
              </w:rPr>
              <w:t>Option 2 — Encodage ordinal/label</w:t>
            </w:r>
            <w:r w:rsidRPr="0014159F">
              <w:rPr>
                <w:sz w:val="24"/>
                <w:szCs w:val="24"/>
              </w:rPr>
              <w:t xml:space="preserve"> si </w:t>
            </w:r>
            <w:proofErr w:type="spellStart"/>
            <w:r w:rsidRPr="0014159F">
              <w:rPr>
                <w:sz w:val="24"/>
                <w:szCs w:val="24"/>
              </w:rPr>
              <w:t>etat</w:t>
            </w:r>
            <w:proofErr w:type="spellEnd"/>
            <w:r w:rsidRPr="0014159F">
              <w:rPr>
                <w:sz w:val="24"/>
                <w:szCs w:val="24"/>
              </w:rPr>
              <w:t xml:space="preserve"> possède un ordre implicite de gravité (OK &lt; ALERTE &lt; ERREUR), pertinent pour des modèles qui exploitent l'ordre. </w:t>
            </w:r>
            <w:r w:rsidRPr="0014159F">
              <w:rPr>
                <w:b/>
                <w:bCs/>
                <w:sz w:val="24"/>
                <w:szCs w:val="24"/>
              </w:rPr>
              <w:t xml:space="preserve">Option 3 — Target/Frequency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id_capteur</w:t>
            </w:r>
            <w:proofErr w:type="spellEnd"/>
            <w:r w:rsidRPr="0014159F">
              <w:rPr>
                <w:sz w:val="24"/>
                <w:szCs w:val="24"/>
              </w:rPr>
              <w:t xml:space="preserve"> si la cardinalité devait augmenter fortement dans une future version du </w:t>
            </w:r>
            <w:proofErr w:type="spellStart"/>
            <w:r w:rsidRPr="0014159F">
              <w:rPr>
                <w:sz w:val="24"/>
                <w:szCs w:val="24"/>
              </w:rPr>
              <w:t>dataset</w:t>
            </w:r>
            <w:proofErr w:type="spellEnd"/>
            <w:r w:rsidRPr="0014159F">
              <w:rPr>
                <w:sz w:val="24"/>
                <w:szCs w:val="24"/>
              </w:rPr>
              <w:t xml:space="preserve"> (ici 12 valeurs restent gérables en </w:t>
            </w:r>
            <w:proofErr w:type="spellStart"/>
            <w:r w:rsidRPr="0014159F">
              <w:rPr>
                <w:sz w:val="24"/>
                <w:szCs w:val="24"/>
              </w:rPr>
              <w:t>one-hot</w:t>
            </w:r>
            <w:proofErr w:type="spellEnd"/>
            <w:r w:rsidRPr="0014159F">
              <w:rPr>
                <w:sz w:val="24"/>
                <w:szCs w:val="24"/>
              </w:rPr>
              <w:t>).</w:t>
            </w:r>
          </w:p>
        </w:tc>
        <w:tc>
          <w:tcPr>
            <w:tcW w:w="0" w:type="auto"/>
            <w:vAlign w:val="center"/>
            <w:hideMark/>
          </w:tcPr>
          <w:p w14:paraId="26DCCFCE" w14:textId="77777777" w:rsidR="0014159F" w:rsidRPr="0014159F" w:rsidRDefault="0014159F" w:rsidP="0014159F">
            <w:pPr>
              <w:rPr>
                <w:sz w:val="24"/>
                <w:szCs w:val="24"/>
              </w:rPr>
            </w:pPr>
            <w:proofErr w:type="spellStart"/>
            <w:r w:rsidRPr="0014159F">
              <w:rPr>
                <w:sz w:val="24"/>
                <w:szCs w:val="24"/>
              </w:rPr>
              <w:t>One-Hot</w:t>
            </w:r>
            <w:proofErr w:type="spellEnd"/>
            <w:r w:rsidRPr="0014159F">
              <w:rPr>
                <w:sz w:val="24"/>
                <w:szCs w:val="24"/>
              </w:rPr>
              <w:t xml:space="preserve"> : augmente la dimensionnalité, gérable ici vu la faible cardinalité, mais peut devenir problématique si le nombre de capteurs croît. Encodage ordinal sur </w:t>
            </w:r>
            <w:proofErr w:type="spellStart"/>
            <w:r w:rsidRPr="0014159F">
              <w:rPr>
                <w:sz w:val="24"/>
                <w:szCs w:val="24"/>
              </w:rPr>
              <w:t>etat</w:t>
            </w:r>
            <w:proofErr w:type="spellEnd"/>
            <w:r w:rsidRPr="0014159F">
              <w:rPr>
                <w:sz w:val="24"/>
                <w:szCs w:val="24"/>
              </w:rPr>
              <w:t xml:space="preserve"> : introduit une hypothèse d'ordre linéaire (OK=0, ALERTE=1, ERREUR=2) qui peut ne pas refléter la réalité métier si "ERREUR" n'est pas nécessairement "pire" qu'"ALERTE" mais de nature </w:t>
            </w:r>
            <w:r w:rsidRPr="0014159F">
              <w:rPr>
                <w:sz w:val="24"/>
                <w:szCs w:val="24"/>
              </w:rPr>
              <w:lastRenderedPageBreak/>
              <w:t xml:space="preserve">différente (panne capteur vs dépassement de seuil). Target </w:t>
            </w:r>
            <w:proofErr w:type="spellStart"/>
            <w:r w:rsidRPr="0014159F">
              <w:rPr>
                <w:sz w:val="24"/>
                <w:szCs w:val="24"/>
              </w:rPr>
              <w:t>encoding</w:t>
            </w:r>
            <w:proofErr w:type="spellEnd"/>
            <w:r w:rsidRPr="0014159F">
              <w:rPr>
                <w:sz w:val="24"/>
                <w:szCs w:val="24"/>
              </w:rPr>
              <w:t xml:space="preserve"> : risque de fuite de données (data </w:t>
            </w:r>
            <w:proofErr w:type="spellStart"/>
            <w:r w:rsidRPr="0014159F">
              <w:rPr>
                <w:sz w:val="24"/>
                <w:szCs w:val="24"/>
              </w:rPr>
              <w:t>leakage</w:t>
            </w:r>
            <w:proofErr w:type="spellEnd"/>
            <w:r w:rsidRPr="0014159F">
              <w:rPr>
                <w:sz w:val="24"/>
                <w:szCs w:val="24"/>
              </w:rPr>
              <w:t>) si mal implémenté en cross-validation.</w:t>
            </w:r>
          </w:p>
        </w:tc>
      </w:tr>
    </w:tbl>
    <w:p w14:paraId="6CFA1C9C" w14:textId="77777777" w:rsidR="0014159F" w:rsidRDefault="0014159F" w:rsidP="00F15ADD">
      <w:pPr>
        <w:rPr>
          <w:sz w:val="24"/>
          <w:szCs w:val="24"/>
        </w:rPr>
      </w:pPr>
    </w:p>
    <w:p w14:paraId="614AC355" w14:textId="0BED8620" w:rsidR="0014159F" w:rsidRDefault="0014159F" w:rsidP="0014159F">
      <w:pPr>
        <w:pStyle w:val="Titre2"/>
        <w:numPr>
          <w:ilvl w:val="0"/>
          <w:numId w:val="3"/>
        </w:numPr>
      </w:pPr>
      <w:r>
        <w:t>Visualisations pour la consommation énergétique</w:t>
      </w:r>
      <w:r>
        <w:t> :</w:t>
      </w:r>
    </w:p>
    <w:p w14:paraId="06CD4570" w14:textId="3A1B036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r w:rsidRPr="0014159F">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14159F">
        <w:rPr>
          <w:rFonts w:ascii="CIDFont+F1" w:eastAsiaTheme="minorHAnsi" w:hAnsi="CIDFont+F1" w:cs="CIDFont+F1"/>
          <w:color w:val="auto"/>
          <w:sz w:val="24"/>
          <w:szCs w:val="24"/>
          <w:lang w:eastAsia="en-US"/>
          <w14:ligatures w14:val="standardContextual"/>
        </w:rPr>
        <w:t>dataset</w:t>
      </w:r>
      <w:proofErr w:type="spellEnd"/>
      <w:r w:rsidRPr="0014159F">
        <w:rPr>
          <w:rFonts w:ascii="CIDFont+F1" w:eastAsiaTheme="minorHAnsi" w:hAnsi="CIDFont+F1" w:cs="CIDFont+F1"/>
          <w:color w:val="auto"/>
          <w:sz w:val="24"/>
          <w:szCs w:val="24"/>
          <w:lang w:eastAsia="en-US"/>
          <w14:ligatures w14:val="standardContextual"/>
        </w:rPr>
        <w:t xml:space="preserve"> des capteurs, de proposer les visualisations</w:t>
      </w:r>
      <w:r w:rsidRPr="0014159F">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les plus pertinentes pour comprendre la consommation énergétique d'un bâtiment. Et pour</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chaque visualisation indiquer le type de graphique, les variables utilisées, l’objectif et</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l’interprétation attendue</w:t>
      </w:r>
      <w:r w:rsidRPr="0014159F">
        <w:rPr>
          <w:rFonts w:ascii="CIDFont+F1" w:eastAsiaTheme="minorHAnsi" w:hAnsi="CIDFont+F1" w:cs="CIDFont+F1"/>
          <w:color w:val="auto"/>
          <w:sz w:val="21"/>
          <w:szCs w:val="21"/>
          <w:lang w:eastAsia="en-US"/>
          <w14:ligatures w14:val="standardContextual"/>
        </w:rPr>
        <w:t>.</w:t>
      </w:r>
    </w:p>
    <w:p w14:paraId="6509CA1F" w14:textId="7777777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p>
    <w:p w14:paraId="115FBB9C" w14:textId="77777777" w:rsidR="0014159F" w:rsidRDefault="0014159F" w:rsidP="0014159F">
      <w:pPr>
        <w:shd w:val="clear" w:color="auto" w:fill="2E5090"/>
        <w:spacing w:before="120"/>
      </w:pPr>
      <w:r>
        <w:rPr>
          <w:b/>
          <w:bCs/>
          <w:color w:val="FFFFFF"/>
          <w:sz w:val="18"/>
          <w:szCs w:val="18"/>
        </w:rPr>
        <w:t xml:space="preserve">  PROMPT</w:t>
      </w:r>
    </w:p>
    <w:p w14:paraId="6231C6ED" w14:textId="56BF250C"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À partir du </w:t>
      </w:r>
      <w:proofErr w:type="spellStart"/>
      <w:r>
        <w:rPr>
          <w:rFonts w:ascii="Consolas" w:eastAsia="Consolas" w:hAnsi="Consolas" w:cs="Consolas"/>
          <w:sz w:val="20"/>
          <w:szCs w:val="20"/>
        </w:rPr>
        <w:t>dataset</w:t>
      </w:r>
      <w:proofErr w:type="spellEnd"/>
      <w:r>
        <w:rPr>
          <w:rFonts w:ascii="Consolas" w:eastAsia="Consolas" w:hAnsi="Consolas" w:cs="Consolas"/>
          <w:sz w:val="20"/>
          <w:szCs w:val="20"/>
        </w:rPr>
        <w:t xml:space="preserve"> de capteurs décrit ci-dessous, propose le</w:t>
      </w:r>
      <w:r>
        <w:rPr>
          <w:rFonts w:ascii="Consolas" w:eastAsia="Consolas" w:hAnsi="Consolas" w:cs="Consolas"/>
          <w:sz w:val="20"/>
          <w:szCs w:val="20"/>
        </w:rPr>
        <w:t xml:space="preserve">s </w:t>
      </w:r>
      <w:r>
        <w:rPr>
          <w:rFonts w:ascii="Consolas" w:eastAsia="Consolas" w:hAnsi="Consolas" w:cs="Consolas"/>
          <w:sz w:val="20"/>
          <w:szCs w:val="20"/>
        </w:rPr>
        <w:t>visualisations les plus pertinentes pour comprendre la consommation</w:t>
      </w:r>
      <w:r>
        <w:t xml:space="preserve"> </w:t>
      </w:r>
      <w:r>
        <w:rPr>
          <w:rFonts w:ascii="Consolas" w:eastAsia="Consolas" w:hAnsi="Consolas" w:cs="Consolas"/>
          <w:sz w:val="20"/>
          <w:szCs w:val="20"/>
        </w:rPr>
        <w:t>énergétique d'un bâtiment : {</w:t>
      </w:r>
      <w:proofErr w:type="spellStart"/>
      <w:r>
        <w:rPr>
          <w:rFonts w:ascii="Consolas" w:eastAsia="Consolas" w:hAnsi="Consolas" w:cs="Consolas"/>
          <w:sz w:val="20"/>
          <w:szCs w:val="20"/>
        </w:rPr>
        <w:t>description_dataset</w:t>
      </w:r>
      <w:proofErr w:type="spellEnd"/>
      <w:r>
        <w:rPr>
          <w:rFonts w:ascii="Consolas" w:eastAsia="Consolas" w:hAnsi="Consolas" w:cs="Consolas"/>
          <w:sz w:val="20"/>
          <w:szCs w:val="20"/>
        </w:rPr>
        <w:t>}.</w:t>
      </w:r>
    </w:p>
    <w:p w14:paraId="2AA94DF6" w14:textId="77777777" w:rsidR="0014159F" w:rsidRDefault="0014159F" w:rsidP="0014159F">
      <w:pPr>
        <w:shd w:val="clear" w:color="auto" w:fill="EDF1F8"/>
        <w:spacing w:after="40" w:line="264" w:lineRule="auto"/>
        <w:ind w:left="200" w:right="200"/>
      </w:pPr>
    </w:p>
    <w:p w14:paraId="3C20A45E"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Pour chaque visualisation proposée, précise :</w:t>
      </w:r>
    </w:p>
    <w:p w14:paraId="4B4E875C"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 Type de graphique (ex. courbe temporelle, </w:t>
      </w:r>
      <w:proofErr w:type="spellStart"/>
      <w:r>
        <w:rPr>
          <w:rFonts w:ascii="Consolas" w:eastAsia="Consolas" w:hAnsi="Consolas" w:cs="Consolas"/>
          <w:sz w:val="20"/>
          <w:szCs w:val="20"/>
        </w:rPr>
        <w:t>heatmap</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boxplot</w:t>
      </w:r>
      <w:proofErr w:type="spellEnd"/>
      <w:r>
        <w:rPr>
          <w:rFonts w:ascii="Consolas" w:eastAsia="Consolas" w:hAnsi="Consolas" w:cs="Consolas"/>
          <w:sz w:val="20"/>
          <w:szCs w:val="20"/>
        </w:rPr>
        <w:t>...).</w:t>
      </w:r>
    </w:p>
    <w:p w14:paraId="1EABACC4"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Variables utilisées (axes, couleur, facettes).</w:t>
      </w:r>
    </w:p>
    <w:p w14:paraId="3B0F9499"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Objectif : quelle question métier cette visualisation permet de répondre.</w:t>
      </w:r>
    </w:p>
    <w:p w14:paraId="5FC490AA"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Interprétation attendue : ce qu'un pattern typique révélerait.</w:t>
      </w:r>
    </w:p>
    <w:p w14:paraId="12EEB6DB" w14:textId="77777777" w:rsidR="0014159F" w:rsidRDefault="0014159F" w:rsidP="0014159F">
      <w:pPr>
        <w:shd w:val="clear" w:color="auto" w:fill="EDF1F8"/>
        <w:spacing w:after="40" w:line="264" w:lineRule="auto"/>
        <w:ind w:left="200" w:right="200"/>
      </w:pPr>
    </w:p>
    <w:p w14:paraId="03A10AFA" w14:textId="3D7214C9" w:rsidR="0014159F" w:rsidRDefault="0014159F" w:rsidP="0014159F">
      <w:pPr>
        <w:shd w:val="clear" w:color="auto" w:fill="EDF1F8"/>
        <w:spacing w:after="40" w:line="264" w:lineRule="auto"/>
        <w:ind w:left="200" w:right="200"/>
      </w:pPr>
      <w:r>
        <w:rPr>
          <w:rFonts w:ascii="Consolas" w:eastAsia="Consolas" w:hAnsi="Consolas" w:cs="Consolas"/>
          <w:sz w:val="20"/>
          <w:szCs w:val="20"/>
        </w:rPr>
        <w:t>Propose entre 4 et 6 visualisations, de la plus générale (vue</w:t>
      </w:r>
      <w:r>
        <w:rPr>
          <w:rFonts w:ascii="Consolas" w:eastAsia="Consolas" w:hAnsi="Consolas" w:cs="Consolas"/>
          <w:sz w:val="20"/>
          <w:szCs w:val="20"/>
        </w:rPr>
        <w:t xml:space="preserve"> </w:t>
      </w:r>
      <w:r>
        <w:rPr>
          <w:rFonts w:ascii="Consolas" w:eastAsia="Consolas" w:hAnsi="Consolas" w:cs="Consolas"/>
          <w:sz w:val="20"/>
          <w:szCs w:val="20"/>
        </w:rPr>
        <w:t>d'ensemble)</w:t>
      </w:r>
      <w:r>
        <w:rPr>
          <w:rFonts w:ascii="Consolas" w:eastAsia="Consolas" w:hAnsi="Consolas" w:cs="Consolas"/>
          <w:sz w:val="20"/>
          <w:szCs w:val="20"/>
        </w:rPr>
        <w:t xml:space="preserve"> </w:t>
      </w:r>
      <w:r>
        <w:t>à la plus spécifique (analyse fine d'un phénomène).</w:t>
      </w:r>
    </w:p>
    <w:p w14:paraId="41E6EC66" w14:textId="77777777" w:rsidR="0014159F" w:rsidRDefault="0014159F" w:rsidP="0014159F"/>
    <w:p w14:paraId="6E04DF9F" w14:textId="77777777" w:rsidR="0014159F" w:rsidRDefault="0014159F" w:rsidP="0014159F"/>
    <w:p w14:paraId="49BF5A76" w14:textId="1DA8C4E4" w:rsidR="0014159F" w:rsidRDefault="00314088" w:rsidP="0014159F">
      <w:r w:rsidRPr="00314088">
        <w:drawing>
          <wp:inline distT="0" distB="0" distL="0" distR="0" wp14:anchorId="386155FA" wp14:editId="0A2DE4A2">
            <wp:extent cx="5760720" cy="1900555"/>
            <wp:effectExtent l="0" t="0" r="0" b="4445"/>
            <wp:docPr id="2073781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1943" name=""/>
                    <pic:cNvPicPr/>
                  </pic:nvPicPr>
                  <pic:blipFill>
                    <a:blip r:embed="rId24"/>
                    <a:stretch>
                      <a:fillRect/>
                    </a:stretch>
                  </pic:blipFill>
                  <pic:spPr>
                    <a:xfrm>
                      <a:off x="0" y="0"/>
                      <a:ext cx="5760720" cy="1900555"/>
                    </a:xfrm>
                    <a:prstGeom prst="rect">
                      <a:avLst/>
                    </a:prstGeom>
                  </pic:spPr>
                </pic:pic>
              </a:graphicData>
            </a:graphic>
          </wp:inline>
        </w:drawing>
      </w:r>
    </w:p>
    <w:p w14:paraId="70255712" w14:textId="77777777" w:rsidR="0014159F" w:rsidRDefault="0014159F" w:rsidP="0014159F"/>
    <w:p w14:paraId="4C763C87" w14:textId="77777777" w:rsidR="0014159F" w:rsidRDefault="0014159F" w:rsidP="0014159F"/>
    <w:p w14:paraId="772F258E" w14:textId="77777777" w:rsidR="0014159F" w:rsidRDefault="0014159F" w:rsidP="0014159F"/>
    <w:p w14:paraId="07A3CFFB" w14:textId="77777777" w:rsidR="0014159F" w:rsidRDefault="0014159F" w:rsidP="0014159F"/>
    <w:p w14:paraId="014FB98A" w14:textId="77777777" w:rsidR="0014159F" w:rsidRDefault="0014159F" w:rsidP="0014159F"/>
    <w:p w14:paraId="016F0EDC" w14:textId="6E960E7B" w:rsidR="0014159F" w:rsidRDefault="0014159F" w:rsidP="0014159F">
      <w:r w:rsidRPr="0014159F">
        <w:t xml:space="preserve">Je m'appuie donc sur le </w:t>
      </w:r>
      <w:proofErr w:type="spellStart"/>
      <w:r w:rsidRPr="0014159F">
        <w:t>dataset</w:t>
      </w:r>
      <w:proofErr w:type="spellEnd"/>
      <w:r w:rsidRPr="0014159F">
        <w:t xml:space="preserve"> mesures_capteurs.csv déjà analysé précédemment, qui contient : </w:t>
      </w:r>
      <w:proofErr w:type="spellStart"/>
      <w:r w:rsidRPr="0014159F">
        <w:t>id_mesure</w:t>
      </w:r>
      <w:proofErr w:type="spellEnd"/>
      <w:r w:rsidRPr="0014159F">
        <w:t xml:space="preserve">, </w:t>
      </w:r>
      <w:proofErr w:type="spellStart"/>
      <w:r w:rsidRPr="0014159F">
        <w:t>date_heure</w:t>
      </w:r>
      <w:proofErr w:type="spellEnd"/>
      <w:r w:rsidRPr="0014159F">
        <w:t xml:space="preserve">, </w:t>
      </w:r>
      <w:proofErr w:type="spellStart"/>
      <w:r w:rsidRPr="0014159F">
        <w:t>id_capteur</w:t>
      </w:r>
      <w:proofErr w:type="spellEnd"/>
      <w:r w:rsidRPr="0014159F">
        <w:t xml:space="preserve">, </w:t>
      </w:r>
      <w:proofErr w:type="spellStart"/>
      <w:r w:rsidRPr="0014159F">
        <w:t>batiment</w:t>
      </w:r>
      <w:proofErr w:type="spellEnd"/>
      <w:r w:rsidRPr="0014159F">
        <w:t xml:space="preserve">, </w:t>
      </w:r>
      <w:proofErr w:type="spellStart"/>
      <w:r w:rsidRPr="0014159F">
        <w:t>temperature</w:t>
      </w:r>
      <w:proofErr w:type="spellEnd"/>
      <w:r w:rsidRPr="0014159F">
        <w:t xml:space="preserve">, </w:t>
      </w:r>
      <w:proofErr w:type="spellStart"/>
      <w:r w:rsidRPr="0014159F">
        <w:t>humidite</w:t>
      </w:r>
      <w:proofErr w:type="spellEnd"/>
      <w:r w:rsidRPr="0014159F">
        <w:t xml:space="preserve">, pression, consommation, </w:t>
      </w:r>
      <w:proofErr w:type="spellStart"/>
      <w:r w:rsidRPr="0014159F">
        <w:t>etat</w:t>
      </w:r>
      <w:proofErr w:type="spellEnd"/>
      <w:r w:rsidRPr="0014159F">
        <w:t xml:space="preserve"> (12 capteurs répartis sur 4 bâtiments).</w:t>
      </w:r>
    </w:p>
    <w:p w14:paraId="419B9578" w14:textId="77777777" w:rsidR="0014159F" w:rsidRDefault="0014159F" w:rsidP="0014159F"/>
    <w:p w14:paraId="14EC886E" w14:textId="77777777" w:rsidR="0014159F" w:rsidRPr="0014159F" w:rsidRDefault="0014159F" w:rsidP="0014159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1567"/>
        <w:gridCol w:w="2335"/>
        <w:gridCol w:w="2761"/>
        <w:gridCol w:w="2222"/>
      </w:tblGrid>
      <w:tr w:rsidR="0014159F" w:rsidRPr="0014159F" w14:paraId="311293E0" w14:textId="77777777">
        <w:trPr>
          <w:tblHeader/>
          <w:tblCellSpacing w:w="15" w:type="dxa"/>
        </w:trPr>
        <w:tc>
          <w:tcPr>
            <w:tcW w:w="0" w:type="auto"/>
            <w:vAlign w:val="center"/>
            <w:hideMark/>
          </w:tcPr>
          <w:p w14:paraId="1C99B470" w14:textId="77777777" w:rsidR="0014159F" w:rsidRPr="0014159F" w:rsidRDefault="0014159F" w:rsidP="0014159F">
            <w:pPr>
              <w:rPr>
                <w:b/>
                <w:bCs/>
              </w:rPr>
            </w:pPr>
            <w:r w:rsidRPr="0014159F">
              <w:rPr>
                <w:b/>
                <w:bCs/>
              </w:rPr>
              <w:t>#</w:t>
            </w:r>
          </w:p>
        </w:tc>
        <w:tc>
          <w:tcPr>
            <w:tcW w:w="0" w:type="auto"/>
            <w:vAlign w:val="center"/>
            <w:hideMark/>
          </w:tcPr>
          <w:p w14:paraId="4FABEE1A" w14:textId="77777777" w:rsidR="0014159F" w:rsidRPr="0014159F" w:rsidRDefault="0014159F" w:rsidP="0014159F">
            <w:pPr>
              <w:rPr>
                <w:b/>
                <w:bCs/>
              </w:rPr>
            </w:pPr>
            <w:r w:rsidRPr="0014159F">
              <w:rPr>
                <w:b/>
                <w:bCs/>
              </w:rPr>
              <w:t>Visualisation</w:t>
            </w:r>
          </w:p>
        </w:tc>
        <w:tc>
          <w:tcPr>
            <w:tcW w:w="0" w:type="auto"/>
            <w:vAlign w:val="center"/>
            <w:hideMark/>
          </w:tcPr>
          <w:p w14:paraId="11DA3061" w14:textId="77777777" w:rsidR="0014159F" w:rsidRPr="0014159F" w:rsidRDefault="0014159F" w:rsidP="0014159F">
            <w:pPr>
              <w:rPr>
                <w:b/>
                <w:bCs/>
              </w:rPr>
            </w:pPr>
            <w:r w:rsidRPr="0014159F">
              <w:rPr>
                <w:b/>
                <w:bCs/>
              </w:rPr>
              <w:t>Variables utilisées</w:t>
            </w:r>
          </w:p>
        </w:tc>
        <w:tc>
          <w:tcPr>
            <w:tcW w:w="0" w:type="auto"/>
            <w:vAlign w:val="center"/>
            <w:hideMark/>
          </w:tcPr>
          <w:p w14:paraId="7A7EBB9F" w14:textId="77777777" w:rsidR="0014159F" w:rsidRPr="0014159F" w:rsidRDefault="0014159F" w:rsidP="0014159F">
            <w:pPr>
              <w:rPr>
                <w:b/>
                <w:bCs/>
              </w:rPr>
            </w:pPr>
            <w:r w:rsidRPr="0014159F">
              <w:rPr>
                <w:b/>
                <w:bCs/>
              </w:rPr>
              <w:t>Objectif métier</w:t>
            </w:r>
          </w:p>
        </w:tc>
        <w:tc>
          <w:tcPr>
            <w:tcW w:w="0" w:type="auto"/>
            <w:vAlign w:val="center"/>
            <w:hideMark/>
          </w:tcPr>
          <w:p w14:paraId="6AF0C06A" w14:textId="77777777" w:rsidR="0014159F" w:rsidRPr="0014159F" w:rsidRDefault="0014159F" w:rsidP="0014159F">
            <w:pPr>
              <w:rPr>
                <w:b/>
                <w:bCs/>
              </w:rPr>
            </w:pPr>
            <w:r w:rsidRPr="0014159F">
              <w:rPr>
                <w:b/>
                <w:bCs/>
              </w:rPr>
              <w:t>Interprétation attendue</w:t>
            </w:r>
          </w:p>
        </w:tc>
      </w:tr>
      <w:tr w:rsidR="0014159F" w:rsidRPr="0014159F" w14:paraId="41C07058" w14:textId="77777777">
        <w:trPr>
          <w:tblCellSpacing w:w="15" w:type="dxa"/>
        </w:trPr>
        <w:tc>
          <w:tcPr>
            <w:tcW w:w="0" w:type="auto"/>
            <w:vAlign w:val="center"/>
            <w:hideMark/>
          </w:tcPr>
          <w:p w14:paraId="30BFCB79" w14:textId="77777777" w:rsidR="0014159F" w:rsidRPr="0014159F" w:rsidRDefault="0014159F" w:rsidP="0014159F">
            <w:r w:rsidRPr="0014159F">
              <w:t>1</w:t>
            </w:r>
          </w:p>
        </w:tc>
        <w:tc>
          <w:tcPr>
            <w:tcW w:w="0" w:type="auto"/>
            <w:vAlign w:val="center"/>
            <w:hideMark/>
          </w:tcPr>
          <w:p w14:paraId="48EDA54B" w14:textId="77777777" w:rsidR="0014159F" w:rsidRPr="0014159F" w:rsidRDefault="0014159F" w:rsidP="0014159F">
            <w:r w:rsidRPr="0014159F">
              <w:rPr>
                <w:b/>
                <w:bCs/>
              </w:rPr>
              <w:t>Courbe temporelle agrégée</w:t>
            </w:r>
          </w:p>
        </w:tc>
        <w:tc>
          <w:tcPr>
            <w:tcW w:w="0" w:type="auto"/>
            <w:vAlign w:val="center"/>
            <w:hideMark/>
          </w:tcPr>
          <w:p w14:paraId="5FEAFAE5" w14:textId="77777777" w:rsidR="0014159F" w:rsidRPr="0014159F" w:rsidRDefault="0014159F" w:rsidP="0014159F">
            <w:r w:rsidRPr="0014159F">
              <w:t xml:space="preserve">Axe X : </w:t>
            </w:r>
            <w:proofErr w:type="spellStart"/>
            <w:r w:rsidRPr="0014159F">
              <w:t>date_heure</w:t>
            </w:r>
            <w:proofErr w:type="spellEnd"/>
            <w:r w:rsidRPr="0014159F">
              <w:t xml:space="preserve"> (agrégé par jour ou heure) ; </w:t>
            </w:r>
            <w:proofErr w:type="gramStart"/>
            <w:r w:rsidRPr="0014159F">
              <w:t>Axe Y</w:t>
            </w:r>
            <w:proofErr w:type="gramEnd"/>
            <w:r w:rsidRPr="0014159F">
              <w:t xml:space="preserve"> : consommation (somme ou moyenne) ; couleur/facette : </w:t>
            </w:r>
            <w:proofErr w:type="spellStart"/>
            <w:r w:rsidRPr="0014159F">
              <w:t>batiment</w:t>
            </w:r>
            <w:proofErr w:type="spellEnd"/>
          </w:p>
        </w:tc>
        <w:tc>
          <w:tcPr>
            <w:tcW w:w="0" w:type="auto"/>
            <w:vAlign w:val="center"/>
            <w:hideMark/>
          </w:tcPr>
          <w:p w14:paraId="54A81C6D" w14:textId="77777777" w:rsidR="0014159F" w:rsidRPr="0014159F" w:rsidRDefault="0014159F" w:rsidP="0014159F">
            <w:r w:rsidRPr="0014159F">
              <w:t>Avoir une vue d'ensemble de l'évolution de la consommation globale et par bâtiment sur la période, pour repérer tendances et saisonnalité.</w:t>
            </w:r>
          </w:p>
        </w:tc>
        <w:tc>
          <w:tcPr>
            <w:tcW w:w="0" w:type="auto"/>
            <w:vAlign w:val="center"/>
            <w:hideMark/>
          </w:tcPr>
          <w:p w14:paraId="50575764" w14:textId="77777777" w:rsidR="0014159F" w:rsidRPr="0014159F" w:rsidRDefault="0014159F" w:rsidP="0014159F">
            <w:r w:rsidRPr="0014159F">
              <w:t>Une hausse progressive suggérerait une dérive de consommation (usure d'équipement, usage accru) ; des pics récurrents à intervalles réguliers indiqueraient un cycle journalier ou hebdomadaire (ex. activité de bureau en semaine).</w:t>
            </w:r>
          </w:p>
        </w:tc>
      </w:tr>
      <w:tr w:rsidR="0014159F" w:rsidRPr="0014159F" w14:paraId="3903C3BF" w14:textId="77777777">
        <w:trPr>
          <w:tblCellSpacing w:w="15" w:type="dxa"/>
        </w:trPr>
        <w:tc>
          <w:tcPr>
            <w:tcW w:w="0" w:type="auto"/>
            <w:vAlign w:val="center"/>
            <w:hideMark/>
          </w:tcPr>
          <w:p w14:paraId="0EA2B1B8" w14:textId="77777777" w:rsidR="0014159F" w:rsidRPr="0014159F" w:rsidRDefault="0014159F" w:rsidP="0014159F">
            <w:r w:rsidRPr="0014159F">
              <w:t>2</w:t>
            </w:r>
          </w:p>
        </w:tc>
        <w:tc>
          <w:tcPr>
            <w:tcW w:w="0" w:type="auto"/>
            <w:vAlign w:val="center"/>
            <w:hideMark/>
          </w:tcPr>
          <w:p w14:paraId="128899D7" w14:textId="77777777" w:rsidR="0014159F" w:rsidRPr="0014159F" w:rsidRDefault="0014159F" w:rsidP="0014159F">
            <w:proofErr w:type="spellStart"/>
            <w:r w:rsidRPr="0014159F">
              <w:rPr>
                <w:b/>
                <w:bCs/>
              </w:rPr>
              <w:t>Boxplot</w:t>
            </w:r>
            <w:proofErr w:type="spellEnd"/>
            <w:r w:rsidRPr="0014159F">
              <w:rPr>
                <w:b/>
                <w:bCs/>
              </w:rPr>
              <w:t xml:space="preserve"> comparatif par bâtiment</w:t>
            </w:r>
          </w:p>
        </w:tc>
        <w:tc>
          <w:tcPr>
            <w:tcW w:w="0" w:type="auto"/>
            <w:vAlign w:val="center"/>
            <w:hideMark/>
          </w:tcPr>
          <w:p w14:paraId="1D829736" w14:textId="77777777" w:rsidR="0014159F" w:rsidRPr="0014159F" w:rsidRDefault="0014159F" w:rsidP="0014159F">
            <w:r w:rsidRPr="0014159F">
              <w:t xml:space="preserve">Axe X : </w:t>
            </w:r>
            <w:proofErr w:type="spellStart"/>
            <w:r w:rsidRPr="0014159F">
              <w:t>batiment</w:t>
            </w:r>
            <w:proofErr w:type="spellEnd"/>
            <w:r w:rsidRPr="0014159F">
              <w:t xml:space="preserve"> ; </w:t>
            </w:r>
            <w:proofErr w:type="gramStart"/>
            <w:r w:rsidRPr="0014159F">
              <w:t>Axe Y</w:t>
            </w:r>
            <w:proofErr w:type="gramEnd"/>
            <w:r w:rsidRPr="0014159F">
              <w:t xml:space="preserve"> : consommation</w:t>
            </w:r>
          </w:p>
        </w:tc>
        <w:tc>
          <w:tcPr>
            <w:tcW w:w="0" w:type="auto"/>
            <w:vAlign w:val="center"/>
            <w:hideMark/>
          </w:tcPr>
          <w:p w14:paraId="35EFBEBF" w14:textId="77777777" w:rsidR="0014159F" w:rsidRPr="0014159F" w:rsidRDefault="0014159F" w:rsidP="0014159F">
            <w:r w:rsidRPr="0014159F">
              <w:t>Comparer la distribution de consommation entre bâtiments pour identifier ceux qui consomment le plus ou présentent le plus de variabilité.</w:t>
            </w:r>
          </w:p>
        </w:tc>
        <w:tc>
          <w:tcPr>
            <w:tcW w:w="0" w:type="auto"/>
            <w:vAlign w:val="center"/>
            <w:hideMark/>
          </w:tcPr>
          <w:p w14:paraId="49756DD8" w14:textId="77777777" w:rsidR="0014159F" w:rsidRPr="0014159F" w:rsidRDefault="0014159F" w:rsidP="0014159F">
            <w:r w:rsidRPr="0014159F">
              <w:t>Un bâtiment avec une médiane nettement plus haute ou une boîte plus large signalerait soit une surface/activité plus importante, soit une inefficacité énergétique à investiguer.</w:t>
            </w:r>
          </w:p>
        </w:tc>
      </w:tr>
      <w:tr w:rsidR="0014159F" w:rsidRPr="0014159F" w14:paraId="03A1CD02" w14:textId="77777777">
        <w:trPr>
          <w:tblCellSpacing w:w="15" w:type="dxa"/>
        </w:trPr>
        <w:tc>
          <w:tcPr>
            <w:tcW w:w="0" w:type="auto"/>
            <w:vAlign w:val="center"/>
            <w:hideMark/>
          </w:tcPr>
          <w:p w14:paraId="60794CC7" w14:textId="77777777" w:rsidR="0014159F" w:rsidRPr="0014159F" w:rsidRDefault="0014159F" w:rsidP="0014159F">
            <w:r w:rsidRPr="0014159F">
              <w:t>3</w:t>
            </w:r>
          </w:p>
        </w:tc>
        <w:tc>
          <w:tcPr>
            <w:tcW w:w="0" w:type="auto"/>
            <w:vAlign w:val="center"/>
            <w:hideMark/>
          </w:tcPr>
          <w:p w14:paraId="288358B1" w14:textId="77777777" w:rsidR="0014159F" w:rsidRPr="0014159F" w:rsidRDefault="0014159F" w:rsidP="0014159F">
            <w:proofErr w:type="spellStart"/>
            <w:r w:rsidRPr="0014159F">
              <w:rPr>
                <w:b/>
                <w:bCs/>
              </w:rPr>
              <w:t>Heatmap</w:t>
            </w:r>
            <w:proofErr w:type="spellEnd"/>
            <w:r w:rsidRPr="0014159F">
              <w:rPr>
                <w:b/>
                <w:bCs/>
              </w:rPr>
              <w:t xml:space="preserve"> jour de la semaine × heure</w:t>
            </w:r>
          </w:p>
        </w:tc>
        <w:tc>
          <w:tcPr>
            <w:tcW w:w="0" w:type="auto"/>
            <w:vAlign w:val="center"/>
            <w:hideMark/>
          </w:tcPr>
          <w:p w14:paraId="51EE5571" w14:textId="77777777" w:rsidR="0014159F" w:rsidRPr="0014159F" w:rsidRDefault="0014159F" w:rsidP="0014159F">
            <w:r w:rsidRPr="0014159F">
              <w:t xml:space="preserve">Axe X : heure extraite de </w:t>
            </w:r>
            <w:proofErr w:type="spellStart"/>
            <w:r w:rsidRPr="0014159F">
              <w:t>date_heure</w:t>
            </w:r>
            <w:proofErr w:type="spellEnd"/>
            <w:r w:rsidRPr="0014159F">
              <w:t xml:space="preserve"> ; </w:t>
            </w:r>
            <w:proofErr w:type="gramStart"/>
            <w:r w:rsidRPr="0014159F">
              <w:t>Axe Y</w:t>
            </w:r>
            <w:proofErr w:type="gramEnd"/>
            <w:r w:rsidRPr="0014159F">
              <w:t xml:space="preserve"> : jour de la semaine ; couleur : consommation moyenne (une </w:t>
            </w:r>
            <w:proofErr w:type="spellStart"/>
            <w:r w:rsidRPr="0014159F">
              <w:t>heatmap</w:t>
            </w:r>
            <w:proofErr w:type="spellEnd"/>
            <w:r w:rsidRPr="0014159F">
              <w:t xml:space="preserve"> par bâtiment ou agrégée)</w:t>
            </w:r>
          </w:p>
        </w:tc>
        <w:tc>
          <w:tcPr>
            <w:tcW w:w="0" w:type="auto"/>
            <w:vAlign w:val="center"/>
            <w:hideMark/>
          </w:tcPr>
          <w:p w14:paraId="3F50B368" w14:textId="77777777" w:rsidR="0014159F" w:rsidRPr="0014159F" w:rsidRDefault="0014159F" w:rsidP="0014159F">
            <w:r w:rsidRPr="0014159F">
              <w:t>Identifier les plages horaires et jours à forte consommation, pour ajuster les horaires de chauffage/climatisation ou détecter une consommation hors heures d'activité.</w:t>
            </w:r>
          </w:p>
        </w:tc>
        <w:tc>
          <w:tcPr>
            <w:tcW w:w="0" w:type="auto"/>
            <w:vAlign w:val="center"/>
            <w:hideMark/>
          </w:tcPr>
          <w:p w14:paraId="15FF7114" w14:textId="77777777" w:rsidR="0014159F" w:rsidRPr="0014159F" w:rsidRDefault="0014159F" w:rsidP="0014159F">
            <w:r w:rsidRPr="0014159F">
              <w:t>Des cases sombres concentrées en semaine/heures de bureau seraient cohérentes avec une activité normale ; une consommation élevée la nuit ou le week-end révélerait un gaspillage énergétique (équipements laissés allumés).</w:t>
            </w:r>
          </w:p>
        </w:tc>
      </w:tr>
      <w:tr w:rsidR="0014159F" w:rsidRPr="0014159F" w14:paraId="18165D4A" w14:textId="77777777" w:rsidTr="0014159F">
        <w:trPr>
          <w:tblCellSpacing w:w="15" w:type="dxa"/>
        </w:trPr>
        <w:tc>
          <w:tcPr>
            <w:tcW w:w="0" w:type="auto"/>
            <w:vAlign w:val="center"/>
            <w:hideMark/>
          </w:tcPr>
          <w:p w14:paraId="714276CD" w14:textId="77777777" w:rsidR="0014159F" w:rsidRPr="0014159F" w:rsidRDefault="0014159F" w:rsidP="0014159F">
            <w:r w:rsidRPr="0014159F">
              <w:t>4</w:t>
            </w:r>
          </w:p>
        </w:tc>
        <w:tc>
          <w:tcPr>
            <w:tcW w:w="0" w:type="auto"/>
            <w:vAlign w:val="center"/>
            <w:hideMark/>
          </w:tcPr>
          <w:p w14:paraId="1DD495B4" w14:textId="77777777" w:rsidR="0014159F" w:rsidRPr="0014159F" w:rsidRDefault="0014159F" w:rsidP="0014159F">
            <w:r w:rsidRPr="0014159F">
              <w:rPr>
                <w:b/>
                <w:bCs/>
              </w:rPr>
              <w:t>Nuage de points consommation vs température</w:t>
            </w:r>
            <w:r w:rsidRPr="0014159F">
              <w:t xml:space="preserve">, coloré par </w:t>
            </w:r>
            <w:proofErr w:type="spellStart"/>
            <w:r w:rsidRPr="0014159F">
              <w:t>etat</w:t>
            </w:r>
            <w:proofErr w:type="spellEnd"/>
          </w:p>
        </w:tc>
        <w:tc>
          <w:tcPr>
            <w:tcW w:w="0" w:type="auto"/>
            <w:vAlign w:val="center"/>
            <w:hideMark/>
          </w:tcPr>
          <w:p w14:paraId="7F7FDE59" w14:textId="77777777" w:rsidR="0014159F" w:rsidRPr="0014159F" w:rsidRDefault="0014159F" w:rsidP="0014159F">
            <w:r w:rsidRPr="0014159F">
              <w:t xml:space="preserve">Axe X : </w:t>
            </w:r>
            <w:proofErr w:type="spellStart"/>
            <w:r w:rsidRPr="0014159F">
              <w:t>temperature</w:t>
            </w:r>
            <w:proofErr w:type="spellEnd"/>
            <w:r w:rsidRPr="0014159F">
              <w:t xml:space="preserve"> ; </w:t>
            </w:r>
            <w:proofErr w:type="gramStart"/>
            <w:r w:rsidRPr="0014159F">
              <w:t>Axe Y</w:t>
            </w:r>
            <w:proofErr w:type="gramEnd"/>
            <w:r w:rsidRPr="0014159F">
              <w:t xml:space="preserve"> : consommation ; couleur : </w:t>
            </w:r>
            <w:proofErr w:type="spellStart"/>
            <w:r w:rsidRPr="0014159F">
              <w:t>etat</w:t>
            </w:r>
            <w:proofErr w:type="spellEnd"/>
            <w:r w:rsidRPr="0014159F">
              <w:t xml:space="preserve"> (OK/ALERTE/ERREUR) ; facette possible par </w:t>
            </w:r>
            <w:proofErr w:type="spellStart"/>
            <w:r w:rsidRPr="0014159F">
              <w:t>batiment</w:t>
            </w:r>
            <w:proofErr w:type="spellEnd"/>
          </w:p>
        </w:tc>
        <w:tc>
          <w:tcPr>
            <w:tcW w:w="0" w:type="auto"/>
            <w:vAlign w:val="center"/>
            <w:hideMark/>
          </w:tcPr>
          <w:p w14:paraId="6781F2DE" w14:textId="77777777" w:rsidR="0014159F" w:rsidRPr="0014159F" w:rsidRDefault="0014159F" w:rsidP="0014159F">
            <w:r w:rsidRPr="0014159F">
              <w:t>Vérifier si la consommation est corrélée à la température ambiante (chauffage/climatisation), et si les alertes/erreurs se concentrent à certaines valeurs extrêmes.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F1645" w14:textId="77777777" w:rsidR="0014159F" w:rsidRPr="0014159F" w:rsidRDefault="0014159F" w:rsidP="0014159F">
            <w:r w:rsidRPr="0014159F">
              <w:t xml:space="preserve">Une relation en U (consommation plus élevée aux températures très basses et très hautes) confirmerait un usage thermique ; des points "ALERTE" concentrés aux extrêmes de température </w:t>
            </w:r>
            <w:r w:rsidRPr="0014159F">
              <w:lastRenderedPageBreak/>
              <w:t>indiqueraient un lien entre conditions climatiques et anomalies détectées.</w:t>
            </w:r>
          </w:p>
        </w:tc>
      </w:tr>
      <w:tr w:rsidR="0014159F" w:rsidRPr="0014159F" w14:paraId="769B5953" w14:textId="77777777">
        <w:trPr>
          <w:tblCellSpacing w:w="15" w:type="dxa"/>
        </w:trPr>
        <w:tc>
          <w:tcPr>
            <w:tcW w:w="0" w:type="auto"/>
            <w:vAlign w:val="center"/>
            <w:hideMark/>
          </w:tcPr>
          <w:p w14:paraId="2D059C0D" w14:textId="77777777" w:rsidR="0014159F" w:rsidRPr="0014159F" w:rsidRDefault="0014159F" w:rsidP="0014159F">
            <w:r w:rsidRPr="0014159F">
              <w:lastRenderedPageBreak/>
              <w:t>5</w:t>
            </w:r>
          </w:p>
        </w:tc>
        <w:tc>
          <w:tcPr>
            <w:tcW w:w="0" w:type="auto"/>
            <w:vAlign w:val="center"/>
            <w:hideMark/>
          </w:tcPr>
          <w:p w14:paraId="4B407317" w14:textId="77777777" w:rsidR="0014159F" w:rsidRPr="0014159F" w:rsidRDefault="0014159F" w:rsidP="0014159F">
            <w:r w:rsidRPr="0014159F">
              <w:rPr>
                <w:b/>
                <w:bCs/>
              </w:rPr>
              <w:t>Courbe multi-capteurs superposée (par bâtiment)</w:t>
            </w:r>
          </w:p>
        </w:tc>
        <w:tc>
          <w:tcPr>
            <w:tcW w:w="0" w:type="auto"/>
            <w:vAlign w:val="center"/>
            <w:hideMark/>
          </w:tcPr>
          <w:p w14:paraId="028C276E" w14:textId="77777777" w:rsidR="0014159F" w:rsidRPr="0014159F" w:rsidRDefault="0014159F" w:rsidP="0014159F">
            <w:r w:rsidRPr="0014159F">
              <w:t xml:space="preserve">Axe X : </w:t>
            </w:r>
            <w:proofErr w:type="spellStart"/>
            <w:r w:rsidRPr="0014159F">
              <w:t>date_heure</w:t>
            </w:r>
            <w:proofErr w:type="spellEnd"/>
            <w:r w:rsidRPr="0014159F">
              <w:t xml:space="preserve"> ; </w:t>
            </w:r>
            <w:proofErr w:type="gramStart"/>
            <w:r w:rsidRPr="0014159F">
              <w:t>Axe Y</w:t>
            </w:r>
            <w:proofErr w:type="gramEnd"/>
            <w:r w:rsidRPr="0014159F">
              <w:t xml:space="preserve"> : consommation ; couleur : </w:t>
            </w:r>
            <w:proofErr w:type="spellStart"/>
            <w:r w:rsidRPr="0014159F">
              <w:t>id_capteur</w:t>
            </w:r>
            <w:proofErr w:type="spellEnd"/>
            <w:r w:rsidRPr="0014159F">
              <w:t xml:space="preserve">, facette : </w:t>
            </w:r>
            <w:proofErr w:type="spellStart"/>
            <w:r w:rsidRPr="0014159F">
              <w:t>batiment</w:t>
            </w:r>
            <w:proofErr w:type="spellEnd"/>
          </w:p>
        </w:tc>
        <w:tc>
          <w:tcPr>
            <w:tcW w:w="0" w:type="auto"/>
            <w:vAlign w:val="center"/>
            <w:hideMark/>
          </w:tcPr>
          <w:p w14:paraId="55D153EB" w14:textId="77777777" w:rsidR="0014159F" w:rsidRPr="0014159F" w:rsidRDefault="0014159F" w:rsidP="0014159F">
            <w:r w:rsidRPr="0014159F">
              <w:t>Descendre au niveau du capteur pour détecter si un capteur spécifique tire la consommation globale d'un bâtiment vers le haut (ex. équipement défaillant).</w:t>
            </w:r>
          </w:p>
        </w:tc>
        <w:tc>
          <w:tcPr>
            <w:tcW w:w="0" w:type="auto"/>
            <w:vAlign w:val="center"/>
            <w:hideMark/>
          </w:tcPr>
          <w:p w14:paraId="5A8D379D" w14:textId="77777777" w:rsidR="0014159F" w:rsidRPr="0014159F" w:rsidRDefault="0014159F" w:rsidP="0014159F">
            <w:r w:rsidRPr="0014159F">
              <w:t>Une courbe isolée nettement au-dessus des autres capteurs du même bâtiment pointerait vers un équipement ou une zone spécifique à auditer en priorité.</w:t>
            </w:r>
          </w:p>
        </w:tc>
      </w:tr>
      <w:tr w:rsidR="0014159F" w:rsidRPr="0014159F" w14:paraId="3AD04FA7" w14:textId="77777777">
        <w:trPr>
          <w:tblCellSpacing w:w="15" w:type="dxa"/>
        </w:trPr>
        <w:tc>
          <w:tcPr>
            <w:tcW w:w="0" w:type="auto"/>
            <w:vAlign w:val="center"/>
            <w:hideMark/>
          </w:tcPr>
          <w:p w14:paraId="40BEB672" w14:textId="77777777" w:rsidR="0014159F" w:rsidRPr="0014159F" w:rsidRDefault="0014159F" w:rsidP="0014159F">
            <w:r w:rsidRPr="0014159F">
              <w:t>6</w:t>
            </w:r>
          </w:p>
        </w:tc>
        <w:tc>
          <w:tcPr>
            <w:tcW w:w="0" w:type="auto"/>
            <w:vAlign w:val="center"/>
            <w:hideMark/>
          </w:tcPr>
          <w:p w14:paraId="6F69FF77" w14:textId="77777777" w:rsidR="0014159F" w:rsidRPr="0014159F" w:rsidRDefault="0014159F" w:rsidP="0014159F">
            <w:r w:rsidRPr="0014159F">
              <w:rPr>
                <w:b/>
                <w:bCs/>
              </w:rPr>
              <w:t>Histogramme / densité de consommation avec seuils d'alerte</w:t>
            </w:r>
          </w:p>
        </w:tc>
        <w:tc>
          <w:tcPr>
            <w:tcW w:w="0" w:type="auto"/>
            <w:vAlign w:val="center"/>
            <w:hideMark/>
          </w:tcPr>
          <w:p w14:paraId="507A6015" w14:textId="77777777" w:rsidR="0014159F" w:rsidRPr="0014159F" w:rsidRDefault="0014159F" w:rsidP="0014159F">
            <w:r w:rsidRPr="0014159F">
              <w:t xml:space="preserve">Axe X : consommation ; couleur : </w:t>
            </w:r>
            <w:proofErr w:type="spellStart"/>
            <w:r w:rsidRPr="0014159F">
              <w:t>etat</w:t>
            </w:r>
            <w:proofErr w:type="spellEnd"/>
            <w:r w:rsidRPr="0014159F">
              <w:t xml:space="preserve"> (OK/ALERTE/ERREUR)</w:t>
            </w:r>
          </w:p>
        </w:tc>
        <w:tc>
          <w:tcPr>
            <w:tcW w:w="0" w:type="auto"/>
            <w:vAlign w:val="center"/>
            <w:hideMark/>
          </w:tcPr>
          <w:p w14:paraId="01C4D62E" w14:textId="77777777" w:rsidR="0014159F" w:rsidRPr="0014159F" w:rsidRDefault="0014159F" w:rsidP="0014159F">
            <w:r w:rsidRPr="0014159F">
              <w:t>Analyse fine : comprendre à partir de quel seuil de consommation le système bascule en "ALERTE" ou "ERREUR", pour valider ou ajuster les seuils métier.</w:t>
            </w:r>
          </w:p>
        </w:tc>
        <w:tc>
          <w:tcPr>
            <w:tcW w:w="0" w:type="auto"/>
            <w:vAlign w:val="center"/>
            <w:hideMark/>
          </w:tcPr>
          <w:p w14:paraId="7759604D" w14:textId="77777777" w:rsidR="0014159F" w:rsidRPr="0014159F" w:rsidRDefault="0014159F" w:rsidP="0014159F">
            <w:r w:rsidRPr="0014159F">
              <w:t>Un chevauchement important entre les distributions "OK" et "ALERTE" indiquerait un seuil mal calibré ; une séparation nette validerait la pertinence du seuil actuel de détection d'anomalie.</w:t>
            </w:r>
          </w:p>
        </w:tc>
      </w:tr>
    </w:tbl>
    <w:p w14:paraId="51B2D48E" w14:textId="77777777" w:rsidR="0014159F" w:rsidRDefault="0014159F" w:rsidP="0014159F"/>
    <w:p w14:paraId="27322474" w14:textId="77777777" w:rsidR="00314088" w:rsidRDefault="00314088" w:rsidP="0014159F"/>
    <w:p w14:paraId="135EC15C" w14:textId="47CBF3F6" w:rsidR="00314088" w:rsidRDefault="00314088" w:rsidP="00314088">
      <w:pPr>
        <w:pStyle w:val="Titre2"/>
        <w:numPr>
          <w:ilvl w:val="0"/>
          <w:numId w:val="3"/>
        </w:numPr>
      </w:pPr>
      <w:r>
        <w:t>Modèles pour la prédiction de consommation énergétique</w:t>
      </w:r>
      <w:r>
        <w:t> :</w:t>
      </w:r>
    </w:p>
    <w:p w14:paraId="75EAB26D" w14:textId="38996C50"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314088">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314088">
        <w:rPr>
          <w:rFonts w:ascii="CIDFont+F1" w:eastAsiaTheme="minorHAnsi" w:hAnsi="CIDFont+F1" w:cs="CIDFont+F1"/>
          <w:color w:val="auto"/>
          <w:sz w:val="24"/>
          <w:szCs w:val="24"/>
          <w:lang w:eastAsia="en-US"/>
          <w14:ligatures w14:val="standardContextual"/>
        </w:rPr>
        <w:t>dataset</w:t>
      </w:r>
      <w:proofErr w:type="spellEnd"/>
      <w:r w:rsidRPr="00314088">
        <w:rPr>
          <w:rFonts w:ascii="CIDFont+F1" w:eastAsiaTheme="minorHAnsi" w:hAnsi="CIDFont+F1" w:cs="CIDFont+F1"/>
          <w:color w:val="auto"/>
          <w:sz w:val="24"/>
          <w:szCs w:val="24"/>
          <w:lang w:eastAsia="en-US"/>
          <w14:ligatures w14:val="standardContextual"/>
        </w:rPr>
        <w:t xml:space="preserve"> des capteurs, de proposer plusieurs</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modèles adaptés à la prédiction de la consommation énergétique d'un bâtiment. Pour</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chaque modèle, le LLM doit indiquer le principe, les avantages, les limites, le type de</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problème et les métriques pertinentes.</w:t>
      </w:r>
    </w:p>
    <w:p w14:paraId="69394835"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0FAB8C81" w14:textId="77777777" w:rsidR="00314088" w:rsidRPr="00314088" w:rsidRDefault="00314088" w:rsidP="00314088">
      <w:pPr>
        <w:shd w:val="clear" w:color="auto" w:fill="2E5090"/>
        <w:spacing w:before="120"/>
        <w:rPr>
          <w:sz w:val="24"/>
          <w:szCs w:val="24"/>
        </w:rPr>
      </w:pPr>
      <w:r w:rsidRPr="00314088">
        <w:rPr>
          <w:b/>
          <w:bCs/>
          <w:color w:val="FFFFFF"/>
          <w:sz w:val="24"/>
          <w:szCs w:val="24"/>
        </w:rPr>
        <w:t>PROMPT</w:t>
      </w:r>
    </w:p>
    <w:p w14:paraId="4852E3F7" w14:textId="5F35E2F1"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xml:space="preserve">À partir du </w:t>
      </w:r>
      <w:proofErr w:type="spellStart"/>
      <w:r w:rsidRPr="00314088">
        <w:rPr>
          <w:rFonts w:ascii="Consolas" w:eastAsia="Consolas" w:hAnsi="Consolas" w:cs="Consolas"/>
          <w:sz w:val="24"/>
          <w:szCs w:val="24"/>
        </w:rPr>
        <w:t>dataset</w:t>
      </w:r>
      <w:proofErr w:type="spellEnd"/>
      <w:r w:rsidRPr="00314088">
        <w:rPr>
          <w:rFonts w:ascii="Consolas" w:eastAsia="Consolas" w:hAnsi="Consolas" w:cs="Consolas"/>
          <w:sz w:val="24"/>
          <w:szCs w:val="24"/>
        </w:rPr>
        <w:t xml:space="preserve"> de capteurs </w:t>
      </w:r>
      <w:r w:rsidRPr="00314088">
        <w:rPr>
          <w:rFonts w:ascii="Consolas" w:eastAsia="Consolas" w:hAnsi="Consolas" w:cs="Consolas"/>
          <w:sz w:val="24"/>
          <w:szCs w:val="24"/>
        </w:rPr>
        <w:t>que je vous ai envoyé</w:t>
      </w:r>
      <w:r w:rsidRPr="00314088">
        <w:rPr>
          <w:rFonts w:ascii="Consolas" w:eastAsia="Consolas" w:hAnsi="Consolas" w:cs="Consolas"/>
          <w:sz w:val="24"/>
          <w:szCs w:val="24"/>
        </w:rPr>
        <w:t>, propose plusieurs</w:t>
      </w:r>
      <w:r w:rsidRPr="00314088">
        <w:rPr>
          <w:sz w:val="24"/>
          <w:szCs w:val="24"/>
        </w:rPr>
        <w:t xml:space="preserve"> </w:t>
      </w:r>
      <w:r w:rsidRPr="00314088">
        <w:rPr>
          <w:rFonts w:ascii="Consolas" w:eastAsia="Consolas" w:hAnsi="Consolas" w:cs="Consolas"/>
          <w:sz w:val="24"/>
          <w:szCs w:val="24"/>
        </w:rPr>
        <w:t xml:space="preserve">modèles de machine </w:t>
      </w:r>
      <w:proofErr w:type="spellStart"/>
      <w:r w:rsidRPr="00314088">
        <w:rPr>
          <w:rFonts w:ascii="Consolas" w:eastAsia="Consolas" w:hAnsi="Consolas" w:cs="Consolas"/>
          <w:sz w:val="24"/>
          <w:szCs w:val="24"/>
        </w:rPr>
        <w:t>learning</w:t>
      </w:r>
      <w:proofErr w:type="spellEnd"/>
      <w:r w:rsidRPr="00314088">
        <w:rPr>
          <w:rFonts w:ascii="Consolas" w:eastAsia="Consolas" w:hAnsi="Consolas" w:cs="Consolas"/>
          <w:sz w:val="24"/>
          <w:szCs w:val="24"/>
        </w:rPr>
        <w:t xml:space="preserve"> adaptés à la prédiction de la consommation</w:t>
      </w:r>
      <w:r w:rsidRPr="00314088">
        <w:rPr>
          <w:sz w:val="24"/>
          <w:szCs w:val="24"/>
        </w:rPr>
        <w:t xml:space="preserve"> </w:t>
      </w:r>
      <w:r w:rsidRPr="00314088">
        <w:rPr>
          <w:rFonts w:ascii="Consolas" w:eastAsia="Consolas" w:hAnsi="Consolas" w:cs="Consolas"/>
          <w:sz w:val="24"/>
          <w:szCs w:val="24"/>
        </w:rPr>
        <w:t>énergétique d'un bâtiment</w:t>
      </w:r>
      <w:r w:rsidRPr="00314088">
        <w:rPr>
          <w:rFonts w:ascii="Consolas" w:eastAsia="Consolas" w:hAnsi="Consolas" w:cs="Consolas"/>
          <w:sz w:val="24"/>
          <w:szCs w:val="24"/>
        </w:rPr>
        <w:t>.</w:t>
      </w:r>
    </w:p>
    <w:p w14:paraId="2F0049B5" w14:textId="77777777" w:rsidR="00314088" w:rsidRPr="00314088" w:rsidRDefault="00314088" w:rsidP="00314088">
      <w:pPr>
        <w:shd w:val="clear" w:color="auto" w:fill="EDF1F8"/>
        <w:spacing w:after="40" w:line="264" w:lineRule="auto"/>
        <w:ind w:left="200" w:right="200"/>
        <w:rPr>
          <w:sz w:val="24"/>
          <w:szCs w:val="24"/>
        </w:rPr>
      </w:pPr>
    </w:p>
    <w:p w14:paraId="3918697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Pour chaque modèle proposé, indique :</w:t>
      </w:r>
    </w:p>
    <w:p w14:paraId="7892C35B"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Principe de fonctionnement (résumé en quelques phrases).</w:t>
      </w:r>
    </w:p>
    <w:p w14:paraId="315D850D"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Avantages dans ce contexte précis.</w:t>
      </w:r>
    </w:p>
    <w:p w14:paraId="2A18729B" w14:textId="3810F91A"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Limites et conditions d'application (ex. besoin de données, coût de</w:t>
      </w:r>
      <w:r w:rsidRPr="00314088">
        <w:rPr>
          <w:sz w:val="24"/>
          <w:szCs w:val="24"/>
        </w:rPr>
        <w:t xml:space="preserve"> </w:t>
      </w:r>
      <w:r w:rsidRPr="00314088">
        <w:rPr>
          <w:rFonts w:ascii="Consolas" w:eastAsia="Consolas" w:hAnsi="Consolas" w:cs="Consolas"/>
          <w:sz w:val="24"/>
          <w:szCs w:val="24"/>
        </w:rPr>
        <w:t>calcul, interprétabilité).</w:t>
      </w:r>
    </w:p>
    <w:p w14:paraId="06F17E2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Type de problème (régression, série temporelle, etc.).</w:t>
      </w:r>
    </w:p>
    <w:p w14:paraId="79814979"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Métriques pertinentes pour évaluer ce modèle.</w:t>
      </w:r>
    </w:p>
    <w:p w14:paraId="6FECA6B5" w14:textId="77777777" w:rsidR="00314088" w:rsidRPr="00314088" w:rsidRDefault="00314088" w:rsidP="00314088">
      <w:pPr>
        <w:shd w:val="clear" w:color="auto" w:fill="EDF1F8"/>
        <w:spacing w:after="40" w:line="264" w:lineRule="auto"/>
        <w:ind w:left="200" w:right="200"/>
        <w:rPr>
          <w:sz w:val="24"/>
          <w:szCs w:val="24"/>
        </w:rPr>
      </w:pPr>
    </w:p>
    <w:p w14:paraId="64C4626A" w14:textId="77777777" w:rsidR="00314088" w:rsidRPr="00314088" w:rsidRDefault="00314088" w:rsidP="00314088">
      <w:pPr>
        <w:shd w:val="clear" w:color="auto" w:fill="EDF1F8"/>
        <w:spacing w:line="264" w:lineRule="auto"/>
        <w:ind w:left="200" w:right="200"/>
        <w:rPr>
          <w:sz w:val="24"/>
          <w:szCs w:val="24"/>
        </w:rPr>
      </w:pPr>
      <w:r w:rsidRPr="00314088">
        <w:rPr>
          <w:rFonts w:ascii="Consolas" w:eastAsia="Consolas" w:hAnsi="Consolas" w:cs="Consolas"/>
          <w:sz w:val="24"/>
          <w:szCs w:val="24"/>
        </w:rPr>
        <w:lastRenderedPageBreak/>
        <w:t>Propose au moins 3 modèles, du plus simple (</w:t>
      </w:r>
      <w:proofErr w:type="spellStart"/>
      <w:r w:rsidRPr="00314088">
        <w:rPr>
          <w:rFonts w:ascii="Consolas" w:eastAsia="Consolas" w:hAnsi="Consolas" w:cs="Consolas"/>
          <w:sz w:val="24"/>
          <w:szCs w:val="24"/>
        </w:rPr>
        <w:t>baseline</w:t>
      </w:r>
      <w:proofErr w:type="spellEnd"/>
      <w:r w:rsidRPr="00314088">
        <w:rPr>
          <w:rFonts w:ascii="Consolas" w:eastAsia="Consolas" w:hAnsi="Consolas" w:cs="Consolas"/>
          <w:sz w:val="24"/>
          <w:szCs w:val="24"/>
        </w:rPr>
        <w:t>) au plus avancé.</w:t>
      </w:r>
    </w:p>
    <w:p w14:paraId="2CD5585C"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D4EE84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A89A68C" w14:textId="1E6ED786"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drawing>
          <wp:inline distT="0" distB="0" distL="0" distR="0" wp14:anchorId="1D080BC7" wp14:editId="3B87E392">
            <wp:extent cx="5760720" cy="2023745"/>
            <wp:effectExtent l="0" t="0" r="0" b="0"/>
            <wp:docPr id="994538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8003" name=""/>
                    <pic:cNvPicPr/>
                  </pic:nvPicPr>
                  <pic:blipFill>
                    <a:blip r:embed="rId25"/>
                    <a:stretch>
                      <a:fillRect/>
                    </a:stretch>
                  </pic:blipFill>
                  <pic:spPr>
                    <a:xfrm>
                      <a:off x="0" y="0"/>
                      <a:ext cx="5760720" cy="2023745"/>
                    </a:xfrm>
                    <a:prstGeom prst="rect">
                      <a:avLst/>
                    </a:prstGeom>
                  </pic:spPr>
                </pic:pic>
              </a:graphicData>
            </a:graphic>
          </wp:inline>
        </w:drawing>
      </w:r>
    </w:p>
    <w:p w14:paraId="24058FD9"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40033A0"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t xml:space="preserve">Sur la base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mesures_capteurs.csv (mesures horaires, 12 capteurs, 4 bâtiments, variables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xml:space="preserve">, pression, consommation, </w:t>
      </w:r>
      <w:proofErr w:type="spellStart"/>
      <w:r w:rsidRPr="00D65B57">
        <w:rPr>
          <w:rFonts w:ascii="CIDFont+F1" w:eastAsiaTheme="minorHAnsi" w:hAnsi="CIDFont+F1" w:cs="CIDFont+F1"/>
          <w:color w:val="auto"/>
          <w:sz w:val="24"/>
          <w:szCs w:val="24"/>
          <w:lang w:eastAsia="en-US"/>
          <w14:ligatures w14:val="standardContextual"/>
        </w:rPr>
        <w:t>etat</w:t>
      </w:r>
      <w:proofErr w:type="spellEnd"/>
      <w:r w:rsidRPr="00D65B57">
        <w:rPr>
          <w:rFonts w:ascii="CIDFont+F1" w:eastAsiaTheme="minorHAnsi" w:hAnsi="CIDFont+F1" w:cs="CIDFont+F1"/>
          <w:color w:val="auto"/>
          <w:sz w:val="24"/>
          <w:szCs w:val="24"/>
          <w:lang w:eastAsia="en-US"/>
          <w14:ligatures w14:val="standardContextual"/>
        </w:rPr>
        <w:t>, avec quelques valeurs manquantes et aberrantes identifiées précédemment), voici 4 modèles adaptés, du plus simple au plus avancé.</w:t>
      </w:r>
    </w:p>
    <w:p w14:paraId="3A1C83A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36C9380C"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1. Régression linéaire (</w:t>
      </w:r>
      <w:proofErr w:type="spellStart"/>
      <w:r w:rsidRPr="00D65B57">
        <w:rPr>
          <w:rFonts w:ascii="CIDFont+F1" w:eastAsiaTheme="minorHAnsi" w:hAnsi="CIDFont+F1" w:cs="CIDFont+F1"/>
          <w:b/>
          <w:bCs/>
          <w:color w:val="auto"/>
          <w:sz w:val="24"/>
          <w:szCs w:val="24"/>
          <w:lang w:eastAsia="en-US"/>
          <w14:ligatures w14:val="standardContextual"/>
        </w:rPr>
        <w:t>baseline</w:t>
      </w:r>
      <w:proofErr w:type="spellEnd"/>
      <w:r w:rsidRPr="00D65B57">
        <w:rPr>
          <w:rFonts w:ascii="CIDFont+F1" w:eastAsiaTheme="minorHAnsi" w:hAnsi="CIDFont+F1" w:cs="CIDFont+F1"/>
          <w:b/>
          <w:bCs/>
          <w:color w:val="auto"/>
          <w:sz w:val="24"/>
          <w:szCs w:val="24"/>
          <w:lang w:eastAsia="en-US"/>
          <w14:ligatures w14:val="standardContextual"/>
        </w:rPr>
        <w:t>) — Ridge/Lasso</w:t>
      </w:r>
    </w:p>
    <w:p w14:paraId="607803A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combinaison linéaire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pression, et des variables catégorielles encodées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Ridge/Lasso ajoutent une régularisation pour limiter le surapprentissage.</w:t>
      </w:r>
    </w:p>
    <w:p w14:paraId="773192C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Rapide à entraîner, sert de référence pour juger l'apport des modèles plus complexes ; très interprétable (coefficients directement lisibles, ex. impact de +1°C sur la consommation).</w:t>
      </w:r>
    </w:p>
    <w:p w14:paraId="43D7FBE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Suppose une relation linéaire, ce qui est peu réaliste ici (une relation en U avec la température est probable) ; sensible aux valeurs aberrantes déjà repérées dans le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(nécessite un nettoyage préalable) ; peu de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suffit, pas besoin de gros volume de données.</w:t>
      </w:r>
    </w:p>
    <w:p w14:paraId="4FE8E9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w:t>
      </w:r>
    </w:p>
    <w:p w14:paraId="35548503"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w:t>
      </w:r>
    </w:p>
    <w:p w14:paraId="2E60000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067FA62D"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2. Forêt aléatoire (Random Forest)</w:t>
      </w:r>
    </w:p>
    <w:p w14:paraId="6A16B6E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Agrège les prédictions de multiples arbres de décision entraînés sur des sous-échantillons aléatoires des données et des variables, capturant des interactions non linéaires (ex. effet combiné température × bâtiment).</w:t>
      </w:r>
    </w:p>
    <w:p w14:paraId="0473C2B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Capture naturellement les non-linéarités (utile pour la relation en U température/consommation observée) et les interactions entre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xml:space="preserve"> et conditions climatiques ; robuste aux valeurs aberrantes résiduelles et aux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peu informatives ; peu de prétraitement nécessaire (pas besoin de normaliser).</w:t>
      </w:r>
    </w:p>
    <w:p w14:paraId="6801B78D"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Moins interprétable qu'une régression linéaire (bien que l'importance des variables reste accessible) ; ne capture pas nativement la dépendance temporelle (chaque ligne est traitée indépendamment, alors que la consommation a probablement une </w:t>
      </w:r>
      <w:r w:rsidRPr="00D65B57">
        <w:rPr>
          <w:rFonts w:ascii="CIDFont+F1" w:eastAsiaTheme="minorHAnsi" w:hAnsi="CIDFont+F1" w:cs="CIDFont+F1"/>
          <w:color w:val="auto"/>
          <w:sz w:val="24"/>
          <w:szCs w:val="24"/>
          <w:lang w:eastAsia="en-US"/>
          <w14:ligatures w14:val="standardContextual"/>
        </w:rPr>
        <w:lastRenderedPageBreak/>
        <w:t>autocorrélation horaire/journalière) ; coût de calcul modéré, acceptable pour ~600 lignes mais augmente avec le nombre d'arbres.</w:t>
      </w:r>
    </w:p>
    <w:p w14:paraId="24EB8A9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(tabulaire, sans structure temporelle explicite).</w:t>
      </w:r>
    </w:p>
    <w:p w14:paraId="7B30B20C"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importance des variables (</w:t>
      </w:r>
      <w:proofErr w:type="spellStart"/>
      <w:r w:rsidRPr="00D65B57">
        <w:rPr>
          <w:rFonts w:ascii="CIDFont+F1" w:eastAsiaTheme="minorHAnsi" w:hAnsi="CIDFont+F1" w:cs="CIDFont+F1"/>
          <w:color w:val="auto"/>
          <w:sz w:val="24"/>
          <w:szCs w:val="24"/>
          <w:lang w:eastAsia="en-US"/>
          <w14:ligatures w14:val="standardContextual"/>
        </w:rPr>
        <w:t>feature</w:t>
      </w:r>
      <w:proofErr w:type="spellEnd"/>
      <w:r w:rsidRPr="00D65B57">
        <w:rPr>
          <w:rFonts w:ascii="CIDFont+F1" w:eastAsiaTheme="minorHAnsi" w:hAnsi="CIDFont+F1" w:cs="CIDFont+F1"/>
          <w:color w:val="auto"/>
          <w:sz w:val="24"/>
          <w:szCs w:val="24"/>
          <w:lang w:eastAsia="en-US"/>
          <w14:ligatures w14:val="standardContextual"/>
        </w:rPr>
        <w:t xml:space="preserve"> importance) pour la validation métier.</w:t>
      </w:r>
    </w:p>
    <w:p w14:paraId="2CD3500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162B657B"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 xml:space="preserve">3. Gradient </w:t>
      </w:r>
      <w:proofErr w:type="spellStart"/>
      <w:r w:rsidRPr="00D65B57">
        <w:rPr>
          <w:rFonts w:ascii="CIDFont+F1" w:eastAsiaTheme="minorHAnsi" w:hAnsi="CIDFont+F1" w:cs="CIDFont+F1"/>
          <w:b/>
          <w:bCs/>
          <w:color w:val="auto"/>
          <w:sz w:val="24"/>
          <w:szCs w:val="24"/>
          <w:lang w:eastAsia="en-US"/>
          <w14:ligatures w14:val="standardContextual"/>
        </w:rPr>
        <w:t>Boosting</w:t>
      </w:r>
      <w:proofErr w:type="spellEnd"/>
      <w:r w:rsidRPr="00D65B57">
        <w:rPr>
          <w:rFonts w:ascii="CIDFont+F1" w:eastAsiaTheme="minorHAnsi" w:hAnsi="CIDFont+F1" w:cs="CIDFont+F1"/>
          <w:b/>
          <w:bCs/>
          <w:color w:val="auto"/>
          <w:sz w:val="24"/>
          <w:szCs w:val="24"/>
          <w:lang w:eastAsia="en-US"/>
          <w14:ligatures w14:val="standardContextual"/>
        </w:rPr>
        <w:t xml:space="preserve"> (</w:t>
      </w:r>
      <w:proofErr w:type="spellStart"/>
      <w:r w:rsidRPr="00D65B57">
        <w:rPr>
          <w:rFonts w:ascii="CIDFont+F1" w:eastAsiaTheme="minorHAnsi" w:hAnsi="CIDFont+F1" w:cs="CIDFont+F1"/>
          <w:b/>
          <w:bCs/>
          <w:color w:val="auto"/>
          <w:sz w:val="24"/>
          <w:szCs w:val="24"/>
          <w:lang w:eastAsia="en-US"/>
          <w14:ligatures w14:val="standardContextual"/>
        </w:rPr>
        <w:t>XGBoost</w:t>
      </w:r>
      <w:proofErr w:type="spellEnd"/>
      <w:r w:rsidRPr="00D65B57">
        <w:rPr>
          <w:rFonts w:ascii="CIDFont+F1" w:eastAsiaTheme="minorHAnsi" w:hAnsi="CIDFont+F1" w:cs="CIDFont+F1"/>
          <w:b/>
          <w:bCs/>
          <w:color w:val="auto"/>
          <w:sz w:val="24"/>
          <w:szCs w:val="24"/>
          <w:lang w:eastAsia="en-US"/>
          <w14:ligatures w14:val="standardContextual"/>
        </w:rPr>
        <w:t xml:space="preserve"> / </w:t>
      </w:r>
      <w:proofErr w:type="spellStart"/>
      <w:r w:rsidRPr="00D65B57">
        <w:rPr>
          <w:rFonts w:ascii="CIDFont+F1" w:eastAsiaTheme="minorHAnsi" w:hAnsi="CIDFont+F1" w:cs="CIDFont+F1"/>
          <w:b/>
          <w:bCs/>
          <w:color w:val="auto"/>
          <w:sz w:val="24"/>
          <w:szCs w:val="24"/>
          <w:lang w:eastAsia="en-US"/>
          <w14:ligatures w14:val="standardContextual"/>
        </w:rPr>
        <w:t>LightGBM</w:t>
      </w:r>
      <w:proofErr w:type="spellEnd"/>
      <w:r w:rsidRPr="00D65B57">
        <w:rPr>
          <w:rFonts w:ascii="CIDFont+F1" w:eastAsiaTheme="minorHAnsi" w:hAnsi="CIDFont+F1" w:cs="CIDFont+F1"/>
          <w:b/>
          <w:bCs/>
          <w:color w:val="auto"/>
          <w:sz w:val="24"/>
          <w:szCs w:val="24"/>
          <w:lang w:eastAsia="en-US"/>
          <w14:ligatures w14:val="standardContextual"/>
        </w:rPr>
        <w:t>)</w:t>
      </w:r>
    </w:p>
    <w:p w14:paraId="19E0E1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Construit séquentiellement des arbres, chacun corrigeant les erreurs résiduelles du précédent, ce qui optimise progressivement la prédiction.</w:t>
      </w:r>
    </w:p>
    <w:p w14:paraId="633984B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Généralement plus performant que Random Forest sur données tabulaires de taille modeste à moyenne ; gère bien les valeurs manquantes nativement (</w:t>
      </w:r>
      <w:proofErr w:type="spellStart"/>
      <w:r w:rsidRPr="00D65B57">
        <w:rPr>
          <w:rFonts w:ascii="CIDFont+F1" w:eastAsiaTheme="minorHAnsi" w:hAnsi="CIDFont+F1" w:cs="CIDFont+F1"/>
          <w:color w:val="auto"/>
          <w:sz w:val="24"/>
          <w:szCs w:val="24"/>
          <w:lang w:eastAsia="en-US"/>
          <w14:ligatures w14:val="standardContextual"/>
        </w:rPr>
        <w:t>XGBoost</w:t>
      </w:r>
      <w:proofErr w:type="spellEnd"/>
      <w:r w:rsidRPr="00D65B57">
        <w:rPr>
          <w:rFonts w:ascii="CIDFont+F1" w:eastAsiaTheme="minorHAnsi" w:hAnsi="CIDFont+F1" w:cs="CIDFont+F1"/>
          <w:color w:val="auto"/>
          <w:sz w:val="24"/>
          <w:szCs w:val="24"/>
          <w:lang w:eastAsia="en-US"/>
          <w14:ligatures w14:val="standardContextual"/>
        </w:rPr>
        <w:t>/</w:t>
      </w:r>
      <w:proofErr w:type="spellStart"/>
      <w:r w:rsidRPr="00D65B57">
        <w:rPr>
          <w:rFonts w:ascii="CIDFont+F1" w:eastAsiaTheme="minorHAnsi" w:hAnsi="CIDFont+F1" w:cs="CIDFont+F1"/>
          <w:color w:val="auto"/>
          <w:sz w:val="24"/>
          <w:szCs w:val="24"/>
          <w:lang w:eastAsia="en-US"/>
          <w14:ligatures w14:val="standardContextual"/>
        </w:rPr>
        <w:t>LightGBM</w:t>
      </w:r>
      <w:proofErr w:type="spellEnd"/>
      <w:r w:rsidRPr="00D65B57">
        <w:rPr>
          <w:rFonts w:ascii="CIDFont+F1" w:eastAsiaTheme="minorHAnsi" w:hAnsi="CIDFont+F1" w:cs="CIDFont+F1"/>
          <w:color w:val="auto"/>
          <w:sz w:val="24"/>
          <w:szCs w:val="24"/>
          <w:lang w:eastAsia="en-US"/>
          <w14:ligatures w14:val="standardContextual"/>
        </w:rPr>
        <w:t xml:space="preserve">) sans imputation préalable ; permet d'intégrer facilement des variables temporelles dérivées (heure, jour de semaine) comme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supplémentaires.</w:t>
      </w:r>
    </w:p>
    <w:p w14:paraId="30A6081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Plus de hyperparamètres à régler (risque de surapprentissage si mal calibré, notamment avec ~600 lignes seulement) ; nécessite une validation croisée soignée vu la taille limitée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moins interprétable directement, bien que des outils comme SHAP permettent d'expliquer les prédictions.</w:t>
      </w:r>
    </w:p>
    <w:p w14:paraId="6C908A54"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(avec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w:t>
      </w:r>
    </w:p>
    <w:p w14:paraId="0017B906"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et éventuellement une analyse SHAP pour l'interprétabilité.</w:t>
      </w:r>
    </w:p>
    <w:p w14:paraId="3D4C54A7"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2921BC13"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4. Modèle de série temporelle (SARIMA ou Prophet)</w:t>
      </w:r>
    </w:p>
    <w:p w14:paraId="0E38F4C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série temporelle en exploitant explicitement la saisonnalité (cycle journalier/hebdomadaire visible dans les données horaires) et l'autocorrélation, éventuellement enrichie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comme variable exogène (SARIMAX).</w:t>
      </w:r>
    </w:p>
    <w:p w14:paraId="3A134F89"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Exploite directement la structure temporelle régulière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 horaires sur ~25 jours), ce que les modèles tabulaires (1-3) ignorent ; bien adapté si l'objectif est de prévoir la consommation future (pas seulement l'expliquer).</w:t>
      </w:r>
    </w:p>
    <w:p w14:paraId="11DEFB10"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Nécessite un historique suffisamment long pour estimer correctement la saisonnalité (25 jours peuvent être limites pour capter une saisonnalité hebdomadaire robuste) ; un modèle par bâtiment (ou par capteur) est probablement nécessaire, multipliant les modèles à maintenir ; SARIMA suppose une certaine stationnarité, à vérifier avant application.</w:t>
      </w:r>
    </w:p>
    <w:p w14:paraId="32524272"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Série temporelle (prévision).</w:t>
      </w:r>
    </w:p>
    <w:p w14:paraId="18CBDAA5"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MAPE (pertinent pour comparer l'erreur relative entre bâtiments de tailles différentes), et validation par découpage temporel (train sur les premières semaines, test sur les dernières) plutôt que par split aléatoire.</w:t>
      </w:r>
    </w:p>
    <w:p w14:paraId="5F8FAD8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pict w14:anchorId="3093751A">
          <v:rect id="_x0000_i1031" style="width:0;height:1.5pt" o:hralign="center" o:hrstd="t" o:hr="t" fillcolor="#a0a0a0" stroked="f"/>
        </w:pict>
      </w:r>
    </w:p>
    <w:p w14:paraId="2600053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Recommandation pratique</w:t>
      </w:r>
      <w:r w:rsidRPr="00D65B57">
        <w:rPr>
          <w:rFonts w:ascii="CIDFont+F1" w:eastAsiaTheme="minorHAnsi" w:hAnsi="CIDFont+F1" w:cs="CIDFont+F1"/>
          <w:color w:val="auto"/>
          <w:sz w:val="24"/>
          <w:szCs w:val="24"/>
          <w:lang w:eastAsia="en-US"/>
          <w14:ligatures w14:val="standardContextual"/>
        </w:rPr>
        <w:t xml:space="preserve"> : commencer par la régression linéaire comme </w:t>
      </w:r>
      <w:proofErr w:type="spellStart"/>
      <w:r w:rsidRPr="00D65B57">
        <w:rPr>
          <w:rFonts w:ascii="CIDFont+F1" w:eastAsiaTheme="minorHAnsi" w:hAnsi="CIDFont+F1" w:cs="CIDFont+F1"/>
          <w:color w:val="auto"/>
          <w:sz w:val="24"/>
          <w:szCs w:val="24"/>
          <w:lang w:eastAsia="en-US"/>
          <w14:ligatures w14:val="standardContextual"/>
        </w:rPr>
        <w:t>baseline</w:t>
      </w:r>
      <w:proofErr w:type="spellEnd"/>
      <w:r w:rsidRPr="00D65B57">
        <w:rPr>
          <w:rFonts w:ascii="CIDFont+F1" w:eastAsiaTheme="minorHAnsi" w:hAnsi="CIDFont+F1" w:cs="CIDFont+F1"/>
          <w:color w:val="auto"/>
          <w:sz w:val="24"/>
          <w:szCs w:val="24"/>
          <w:lang w:eastAsia="en-US"/>
          <w14:ligatures w14:val="standardContextual"/>
        </w:rPr>
        <w:t xml:space="preserve"> pour établir un seuil de comparaison, puis tester Gradient </w:t>
      </w:r>
      <w:proofErr w:type="spellStart"/>
      <w:r w:rsidRPr="00D65B57">
        <w:rPr>
          <w:rFonts w:ascii="CIDFont+F1" w:eastAsiaTheme="minorHAnsi" w:hAnsi="CIDFont+F1" w:cs="CIDFont+F1"/>
          <w:color w:val="auto"/>
          <w:sz w:val="24"/>
          <w:szCs w:val="24"/>
          <w:lang w:eastAsia="en-US"/>
          <w14:ligatures w14:val="standardContextual"/>
        </w:rPr>
        <w:t>Boosting</w:t>
      </w:r>
      <w:proofErr w:type="spellEnd"/>
      <w:r w:rsidRPr="00D65B57">
        <w:rPr>
          <w:rFonts w:ascii="CIDFont+F1" w:eastAsiaTheme="minorHAnsi" w:hAnsi="CIDFont+F1" w:cs="CIDFont+F1"/>
          <w:color w:val="auto"/>
          <w:sz w:val="24"/>
          <w:szCs w:val="24"/>
          <w:lang w:eastAsia="en-US"/>
          <w14:ligatures w14:val="standardContextual"/>
        </w:rPr>
        <w:t xml:space="preserve"> avec des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 xml:space="preserve"> (heure, jour) comme candidat principal — un bon compromis performance/complexité vu la taille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et envisager SARIMAX seulement si l'objectif final est une prévision à horizon (plutôt qu'une explication des facteurs).</w:t>
      </w:r>
    </w:p>
    <w:p w14:paraId="46DCEF5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52FC074" w14:textId="26C52E37" w:rsidR="00286E77" w:rsidRDefault="00286E77" w:rsidP="00286E77">
      <w:pPr>
        <w:pStyle w:val="Titre2"/>
        <w:numPr>
          <w:ilvl w:val="0"/>
          <w:numId w:val="3"/>
        </w:numPr>
      </w:pPr>
      <w:r>
        <w:lastRenderedPageBreak/>
        <w:t>Métriques de classification</w:t>
      </w:r>
      <w:r>
        <w:t> :</w:t>
      </w:r>
    </w:p>
    <w:p w14:paraId="38DA38E3" w14:textId="01032110"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t>Créer un prompt permettant d’expliquer les métriques de classification (</w:t>
      </w:r>
      <w:proofErr w:type="spellStart"/>
      <w:r w:rsidRPr="00286E77">
        <w:rPr>
          <w:rFonts w:ascii="CIDFont+F1" w:eastAsiaTheme="minorHAnsi" w:hAnsi="CIDFont+F1" w:cs="CIDFont+F1"/>
          <w:color w:val="auto"/>
          <w:sz w:val="24"/>
          <w:szCs w:val="24"/>
          <w:lang w:eastAsia="en-US"/>
          <w14:ligatures w14:val="standardContextual"/>
        </w:rPr>
        <w:t>Accuracy</w:t>
      </w:r>
      <w:proofErr w:type="spellEnd"/>
      <w:r w:rsidRPr="00286E77">
        <w:rPr>
          <w:rFonts w:ascii="CIDFont+F1" w:eastAsiaTheme="minorHAnsi" w:hAnsi="CIDFont+F1" w:cs="CIDFont+F1"/>
          <w:color w:val="auto"/>
          <w:sz w:val="24"/>
          <w:szCs w:val="24"/>
          <w:lang w:eastAsia="en-US"/>
          <w14:ligatures w14:val="standardContextual"/>
        </w:rPr>
        <w:t xml:space="preserve">, </w:t>
      </w:r>
      <w:proofErr w:type="spellStart"/>
      <w:proofErr w:type="gramStart"/>
      <w:r w:rsidRPr="00286E77">
        <w:rPr>
          <w:rFonts w:ascii="CIDFont+F1" w:eastAsiaTheme="minorHAnsi" w:hAnsi="CIDFont+F1" w:cs="CIDFont+F1"/>
          <w:color w:val="auto"/>
          <w:sz w:val="24"/>
          <w:szCs w:val="24"/>
          <w:lang w:eastAsia="en-US"/>
          <w14:ligatures w14:val="standardContextual"/>
        </w:rPr>
        <w:t>Precision,Recall</w:t>
      </w:r>
      <w:proofErr w:type="spellEnd"/>
      <w:proofErr w:type="gramEnd"/>
      <w:r w:rsidRPr="00286E77">
        <w:rPr>
          <w:rFonts w:ascii="CIDFont+F1" w:eastAsiaTheme="minorHAnsi" w:hAnsi="CIDFont+F1" w:cs="CIDFont+F1"/>
          <w:color w:val="auto"/>
          <w:sz w:val="24"/>
          <w:szCs w:val="24"/>
          <w:lang w:eastAsia="en-US"/>
          <w14:ligatures w14:val="standardContextual"/>
        </w:rPr>
        <w:t>, F1-score, ROC-AUC). Pour chacune, le LLM doit donner la définition, expliquer son</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interprétation, donner un exemple concret et indiquer dans quel contexte elle est</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particulièrement utile.</w:t>
      </w:r>
    </w:p>
    <w:p w14:paraId="7C23F2C7"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3A12F303" w14:textId="77777777" w:rsidR="00286E77" w:rsidRDefault="00286E77" w:rsidP="00286E77">
      <w:pPr>
        <w:shd w:val="clear" w:color="auto" w:fill="2E5090"/>
        <w:spacing w:before="120"/>
      </w:pPr>
      <w:r>
        <w:rPr>
          <w:b/>
          <w:bCs/>
          <w:color w:val="FFFFFF"/>
          <w:sz w:val="18"/>
          <w:szCs w:val="18"/>
        </w:rPr>
        <w:t xml:space="preserve">  PROMPT</w:t>
      </w:r>
    </w:p>
    <w:p w14:paraId="040198E1"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xml:space="preserve">Explique les métriques de classification suivantes : </w:t>
      </w:r>
      <w:proofErr w:type="spellStart"/>
      <w:r>
        <w:rPr>
          <w:rFonts w:ascii="Consolas" w:eastAsia="Consolas" w:hAnsi="Consolas" w:cs="Consolas"/>
          <w:sz w:val="20"/>
          <w:szCs w:val="20"/>
        </w:rPr>
        <w:t>Accuracy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Precision</w:t>
      </w:r>
      <w:proofErr w:type="spellEnd"/>
      <w:r>
        <w:rPr>
          <w:rFonts w:ascii="Consolas" w:eastAsia="Consolas" w:hAnsi="Consolas" w:cs="Consolas"/>
          <w:sz w:val="20"/>
          <w:szCs w:val="20"/>
        </w:rPr>
        <w:t>,</w:t>
      </w:r>
    </w:p>
    <w:p w14:paraId="4C529A99" w14:textId="77777777" w:rsidR="00286E77" w:rsidRDefault="00286E77" w:rsidP="00286E77">
      <w:pPr>
        <w:shd w:val="clear" w:color="auto" w:fill="EDF1F8"/>
        <w:spacing w:after="40" w:line="264" w:lineRule="auto"/>
        <w:ind w:left="200" w:right="200"/>
      </w:pPr>
      <w:proofErr w:type="spellStart"/>
      <w:r>
        <w:rPr>
          <w:rFonts w:ascii="Consolas" w:eastAsia="Consolas" w:hAnsi="Consolas" w:cs="Consolas"/>
          <w:sz w:val="20"/>
          <w:szCs w:val="20"/>
        </w:rPr>
        <w:t>Recall</w:t>
      </w:r>
      <w:proofErr w:type="spellEnd"/>
      <w:r>
        <w:rPr>
          <w:rFonts w:ascii="Consolas" w:eastAsia="Consolas" w:hAnsi="Consolas" w:cs="Consolas"/>
          <w:sz w:val="20"/>
          <w:szCs w:val="20"/>
        </w:rPr>
        <w:t>, F1-score, ROC-AUC.</w:t>
      </w:r>
    </w:p>
    <w:p w14:paraId="1801B587" w14:textId="77777777" w:rsidR="00286E77" w:rsidRDefault="00286E77" w:rsidP="00286E77">
      <w:pPr>
        <w:shd w:val="clear" w:color="auto" w:fill="EDF1F8"/>
        <w:spacing w:after="40" w:line="264" w:lineRule="auto"/>
        <w:ind w:left="200" w:right="200"/>
      </w:pPr>
    </w:p>
    <w:p w14:paraId="149DBCA2"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Pour chaque métrique, fournis :</w:t>
      </w:r>
    </w:p>
    <w:p w14:paraId="025A5C5C"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Définition claire et concise.</w:t>
      </w:r>
    </w:p>
    <w:p w14:paraId="5F95F02A"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Interprétation : comment lire la valeur obtenue.</w:t>
      </w:r>
    </w:p>
    <w:p w14:paraId="162B64B0"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Exemple concret chiffré (avec un jeu de données fictif simple).</w:t>
      </w:r>
    </w:p>
    <w:p w14:paraId="5B8E93B2" w14:textId="370234A6" w:rsidR="00286E77" w:rsidRDefault="00286E77" w:rsidP="00286E77">
      <w:pPr>
        <w:shd w:val="clear" w:color="auto" w:fill="EDF1F8"/>
        <w:spacing w:after="40" w:line="264" w:lineRule="auto"/>
        <w:ind w:left="200" w:right="200"/>
      </w:pPr>
      <w:r>
        <w:rPr>
          <w:rFonts w:ascii="Consolas" w:eastAsia="Consolas" w:hAnsi="Consolas" w:cs="Consolas"/>
          <w:sz w:val="20"/>
          <w:szCs w:val="20"/>
        </w:rPr>
        <w:t>- Contexte d'usage : dans quelle situation métier cette métrique est</w:t>
      </w:r>
      <w:r>
        <w:t xml:space="preserve"> </w:t>
      </w:r>
      <w:r>
        <w:rPr>
          <w:rFonts w:ascii="Consolas" w:eastAsia="Consolas" w:hAnsi="Consolas" w:cs="Consolas"/>
          <w:sz w:val="20"/>
          <w:szCs w:val="20"/>
        </w:rPr>
        <w:t>particulièrement pertinente (ex. classes déséquilibrées, coût des</w:t>
      </w:r>
      <w:r>
        <w:t xml:space="preserve"> </w:t>
      </w:r>
      <w:r>
        <w:rPr>
          <w:rFonts w:ascii="Consolas" w:eastAsia="Consolas" w:hAnsi="Consolas" w:cs="Consolas"/>
          <w:sz w:val="20"/>
          <w:szCs w:val="20"/>
        </w:rPr>
        <w:t>faux positifs vs faux négatifs).</w:t>
      </w:r>
    </w:p>
    <w:p w14:paraId="07C5021D" w14:textId="77777777" w:rsidR="00286E77" w:rsidRDefault="00286E77" w:rsidP="00286E77">
      <w:pPr>
        <w:shd w:val="clear" w:color="auto" w:fill="EDF1F8"/>
        <w:spacing w:after="40" w:line="264" w:lineRule="auto"/>
        <w:ind w:left="200" w:right="200"/>
      </w:pPr>
    </w:p>
    <w:p w14:paraId="2BEEBBF9" w14:textId="77777777" w:rsidR="00286E77" w:rsidRDefault="00286E77" w:rsidP="00286E77">
      <w:pPr>
        <w:shd w:val="clear" w:color="auto" w:fill="EDF1F8"/>
        <w:spacing w:line="264" w:lineRule="auto"/>
        <w:ind w:left="200" w:right="200"/>
      </w:pPr>
      <w:r>
        <w:rPr>
          <w:rFonts w:ascii="Consolas" w:eastAsia="Consolas" w:hAnsi="Consolas" w:cs="Consolas"/>
          <w:sz w:val="20"/>
          <w:szCs w:val="20"/>
        </w:rPr>
        <w:t>Termine par un tableau de synthèse comparant les 5 métriques.</w:t>
      </w:r>
    </w:p>
    <w:p w14:paraId="61E8C679"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10381DB7" w14:textId="0CF8776A"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drawing>
          <wp:inline distT="0" distB="0" distL="0" distR="0" wp14:anchorId="3309CC57" wp14:editId="516F4A1A">
            <wp:extent cx="5760720" cy="2105025"/>
            <wp:effectExtent l="0" t="0" r="0" b="9525"/>
            <wp:docPr id="1032376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6452" name=""/>
                    <pic:cNvPicPr/>
                  </pic:nvPicPr>
                  <pic:blipFill>
                    <a:blip r:embed="rId26"/>
                    <a:stretch>
                      <a:fillRect/>
                    </a:stretch>
                  </pic:blipFill>
                  <pic:spPr>
                    <a:xfrm>
                      <a:off x="0" y="0"/>
                      <a:ext cx="5760720" cy="2105025"/>
                    </a:xfrm>
                    <a:prstGeom prst="rect">
                      <a:avLst/>
                    </a:prstGeom>
                  </pic:spPr>
                </pic:pic>
              </a:graphicData>
            </a:graphic>
          </wp:inline>
        </w:drawing>
      </w:r>
    </w:p>
    <w:p w14:paraId="18BDEA69"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671963B0"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4F0AB698"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Métriques de classification</w:t>
      </w:r>
    </w:p>
    <w:p w14:paraId="1F77789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690BD42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1. </w:t>
      </w: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r w:rsidRPr="00EA1AF2">
        <w:rPr>
          <w:rFonts w:ascii="CIDFont+F1" w:eastAsiaTheme="minorHAnsi" w:hAnsi="CIDFont+F1" w:cs="CIDFont+F1"/>
          <w:b/>
          <w:bCs/>
          <w:color w:val="auto"/>
          <w:sz w:val="24"/>
          <w:szCs w:val="24"/>
          <w:lang w:eastAsia="en-US"/>
          <w14:ligatures w14:val="standardContextual"/>
        </w:rPr>
        <w:t xml:space="preserve"> (exactitude)</w:t>
      </w:r>
    </w:p>
    <w:p w14:paraId="28E3A08A"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Proportion de prédictions correctes parmi l'ensemble des prédictions.</w:t>
      </w:r>
    </w:p>
    <w:p w14:paraId="05D80FA8" w14:textId="7EE15D72"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2A8536E2" wp14:editId="4EE24FB2">
            <wp:extent cx="3644897" cy="628650"/>
            <wp:effectExtent l="0" t="0" r="0" b="0"/>
            <wp:docPr id="928335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35293" name=""/>
                    <pic:cNvPicPr/>
                  </pic:nvPicPr>
                  <pic:blipFill rotWithShape="1">
                    <a:blip r:embed="rId27"/>
                    <a:srcRect t="11606"/>
                    <a:stretch>
                      <a:fillRect/>
                    </a:stretch>
                  </pic:blipFill>
                  <pic:spPr bwMode="auto">
                    <a:xfrm>
                      <a:off x="0" y="0"/>
                      <a:ext cx="3645087" cy="628683"/>
                    </a:xfrm>
                    <a:prstGeom prst="rect">
                      <a:avLst/>
                    </a:prstGeom>
                    <a:ln>
                      <a:noFill/>
                    </a:ln>
                    <a:extLst>
                      <a:ext uri="{53640926-AAD7-44D8-BBD7-CCE9431645EC}">
                        <a14:shadowObscured xmlns:a14="http://schemas.microsoft.com/office/drawing/2010/main"/>
                      </a:ext>
                    </a:extLst>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4CDD47D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de 0,90 signifie que 90% des prédictions sont correctes, toutes classes confondues. Plus la valeur est proche de 1, meilleur est le modèle — mais ce chiffre seul peut être trompeur.</w:t>
      </w:r>
    </w:p>
    <w:p w14:paraId="6019081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Exemple chiffré</w:t>
      </w:r>
      <w:r w:rsidRPr="00EA1AF2">
        <w:rPr>
          <w:rFonts w:ascii="CIDFont+F1" w:eastAsiaTheme="minorHAnsi" w:hAnsi="CIDFont+F1" w:cs="CIDFont+F1"/>
          <w:color w:val="auto"/>
          <w:sz w:val="24"/>
          <w:szCs w:val="24"/>
          <w:lang w:eastAsia="en-US"/>
          <w14:ligatures w14:val="standardContextual"/>
        </w:rPr>
        <w:t xml:space="preserve"> : Sur 100 emails (90 légitimes, 10 spams), un modèle classe correctement 85 légitimes et 5 spams, se trompant sur 5 légitimes (faux positifs) et 5 spams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 (85 + 5) / 100 = </w:t>
      </w:r>
      <w:r w:rsidRPr="00EA1AF2">
        <w:rPr>
          <w:rFonts w:ascii="CIDFont+F1" w:eastAsiaTheme="minorHAnsi" w:hAnsi="CIDFont+F1" w:cs="CIDFont+F1"/>
          <w:b/>
          <w:bCs/>
          <w:color w:val="auto"/>
          <w:sz w:val="24"/>
          <w:szCs w:val="24"/>
          <w:lang w:eastAsia="en-US"/>
          <w14:ligatures w14:val="standardContextual"/>
        </w:rPr>
        <w:t>0,90</w:t>
      </w:r>
    </w:p>
    <w:p w14:paraId="3B57910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Pertinente quand les classes sont équilibrées et que les coûts d'erreur sont symétriques (se tromper sur un spam ou sur un email légitime a le même impact). Peu adaptée en cas de déséquilibre fort : un modèle qui prédit toujours "légitime" obtiendrait déjà 90% d'</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sans détecter aucun spam.</w:t>
      </w:r>
    </w:p>
    <w:p w14:paraId="51D7C3E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29628D8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2. </w:t>
      </w: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r w:rsidRPr="00EA1AF2">
        <w:rPr>
          <w:rFonts w:ascii="CIDFont+F1" w:eastAsiaTheme="minorHAnsi" w:hAnsi="CIDFont+F1" w:cs="CIDFont+F1"/>
          <w:b/>
          <w:bCs/>
          <w:color w:val="auto"/>
          <w:sz w:val="24"/>
          <w:szCs w:val="24"/>
          <w:lang w:eastAsia="en-US"/>
          <w14:ligatures w14:val="standardContextual"/>
        </w:rPr>
        <w:t xml:space="preserve"> (précision)</w:t>
      </w:r>
    </w:p>
    <w:p w14:paraId="2F1E2B49"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prédits positifs, proportion réellement positive.</w:t>
      </w:r>
    </w:p>
    <w:p w14:paraId="44DB8C44" w14:textId="7EA3D44E"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0467CA69" wp14:editId="1CCCC542">
            <wp:extent cx="2463927" cy="654084"/>
            <wp:effectExtent l="0" t="0" r="0" b="0"/>
            <wp:docPr id="7634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85159" name=""/>
                    <pic:cNvPicPr/>
                  </pic:nvPicPr>
                  <pic:blipFill>
                    <a:blip r:embed="rId28"/>
                    <a:stretch>
                      <a:fillRect/>
                    </a:stretch>
                  </pic:blipFill>
                  <pic:spPr>
                    <a:xfrm>
                      <a:off x="0" y="0"/>
                      <a:ext cx="2463927" cy="6540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35A0F6F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de 0,50 signifie qu'une prédiction positive sur deux est correcte. Elle mesure la fiabilité des alertes positives émises par le modèle.</w:t>
      </w:r>
    </w:p>
    <w:p w14:paraId="7B2EB7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emails prédits "spam", 5 sont réellement des spams (vrais positifs) et 5 sont des emails légitimes classés à tort comme spam (faux positifs).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4A4FC511"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Essentielle quand le coût d'un faux positif est élevé — par exemple, un filtre anti-spam trop agressif qui bloque des emails professionnels importants, ou un système médical qui alarme inutilement un patient sain.</w:t>
      </w:r>
    </w:p>
    <w:p w14:paraId="5DF14A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7147F0B8"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3. </w:t>
      </w: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r w:rsidRPr="00EA1AF2">
        <w:rPr>
          <w:rFonts w:ascii="CIDFont+F1" w:eastAsiaTheme="minorHAnsi" w:hAnsi="CIDFont+F1" w:cs="CIDFont+F1"/>
          <w:b/>
          <w:bCs/>
          <w:color w:val="auto"/>
          <w:sz w:val="24"/>
          <w:szCs w:val="24"/>
          <w:lang w:eastAsia="en-US"/>
          <w14:ligatures w14:val="standardContextual"/>
        </w:rPr>
        <w:t xml:space="preserve"> (rappel, sensibilité)</w:t>
      </w:r>
    </w:p>
    <w:p w14:paraId="6431AEC6"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réellement positifs, proportion correctement détectée.</w:t>
      </w:r>
    </w:p>
    <w:p w14:paraId="6FEAB0FC" w14:textId="16625B4F"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7B9EF937" wp14:editId="1CCBB9DB">
            <wp:extent cx="2197213" cy="660434"/>
            <wp:effectExtent l="0" t="0" r="0" b="6350"/>
            <wp:docPr id="1980490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90026" name=""/>
                    <pic:cNvPicPr/>
                  </pic:nvPicPr>
                  <pic:blipFill>
                    <a:blip r:embed="rId29"/>
                    <a:stretch>
                      <a:fillRect/>
                    </a:stretch>
                  </pic:blipFill>
                  <pic:spPr>
                    <a:xfrm>
                      <a:off x="0" y="0"/>
                      <a:ext cx="2197213" cy="66043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1994B45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de 0,50 signifie que la moitié seulement des cas positifs réels sont détectés ; l'autre moitié passe inaperçue (faux négatifs).</w:t>
      </w:r>
    </w:p>
    <w:p w14:paraId="78D79D7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spams réels, 5 sont détectés (vrais positifs) et 5 passent à travers le filtre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02C09DA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Crucial quand le coût d'un faux négatif est élevé — par exemple, un test de dépistage médical où manquer un cas positif (maladie non détectée) est bien plus grave qu'une fausse alerte, ou la détection de fraude bancaire.</w:t>
      </w:r>
    </w:p>
    <w:p w14:paraId="69A02E8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326BAA0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4. F1-score</w:t>
      </w:r>
    </w:p>
    <w:p w14:paraId="6D8B5182"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Moyenne harmonique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résumant les deux en une seule valeur.</w:t>
      </w:r>
    </w:p>
    <w:p w14:paraId="67661958" w14:textId="76764F7A"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51D3A23F" wp14:editId="3F041EE2">
            <wp:extent cx="3016405" cy="666784"/>
            <wp:effectExtent l="0" t="0" r="0" b="0"/>
            <wp:docPr id="1661972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72183" name=""/>
                    <pic:cNvPicPr/>
                  </pic:nvPicPr>
                  <pic:blipFill>
                    <a:blip r:embed="rId30"/>
                    <a:stretch>
                      <a:fillRect/>
                    </a:stretch>
                  </pic:blipFill>
                  <pic:spPr>
                    <a:xfrm>
                      <a:off x="0" y="0"/>
                      <a:ext cx="3016405" cy="6667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52E7372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Interprétation</w:t>
      </w:r>
      <w:r w:rsidRPr="00EA1AF2">
        <w:rPr>
          <w:rFonts w:ascii="CIDFont+F1" w:eastAsiaTheme="minorHAnsi" w:hAnsi="CIDFont+F1" w:cs="CIDFont+F1"/>
          <w:color w:val="auto"/>
          <w:sz w:val="24"/>
          <w:szCs w:val="24"/>
          <w:lang w:eastAsia="en-US"/>
          <w14:ligatures w14:val="standardContextual"/>
        </w:rPr>
        <w:t xml:space="preserve"> : Un F1-score élevé nécessite que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soient tous deux élevés ; un déséquilibre fort entre les deux (ex.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très haute mais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très bas) tire le F1 vers le bas.</w:t>
      </w:r>
    </w:p>
    <w:p w14:paraId="0B3BF2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Avec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0,50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0,50 (exemple ci-dessus) :</w:t>
      </w:r>
      <w:r w:rsidRPr="00EA1AF2">
        <w:rPr>
          <w:rFonts w:ascii="CIDFont+F1" w:eastAsiaTheme="minorHAnsi" w:hAnsi="CIDFont+F1" w:cs="CIDFont+F1"/>
          <w:color w:val="auto"/>
          <w:sz w:val="24"/>
          <w:szCs w:val="24"/>
          <w:lang w:eastAsia="en-US"/>
          <w14:ligatures w14:val="standardContextual"/>
        </w:rPr>
        <w:br/>
        <w:t xml:space="preserve">F1 = 2 × (0,50 × 0,50) / (0,50 + 0,50) = </w:t>
      </w:r>
      <w:r w:rsidRPr="00EA1AF2">
        <w:rPr>
          <w:rFonts w:ascii="CIDFont+F1" w:eastAsiaTheme="minorHAnsi" w:hAnsi="CIDFont+F1" w:cs="CIDFont+F1"/>
          <w:b/>
          <w:bCs/>
          <w:color w:val="auto"/>
          <w:sz w:val="24"/>
          <w:szCs w:val="24"/>
          <w:lang w:eastAsia="en-US"/>
          <w14:ligatures w14:val="standardContextual"/>
        </w:rPr>
        <w:t>0,50</w:t>
      </w:r>
    </w:p>
    <w:p w14:paraId="15DFFED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 quand on veut un compromis unique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notamment sur des classes déséquilibrées où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seule est trompeuse (ex. détection de fraude, diagnostic médical, modération de contenu).</w:t>
      </w:r>
    </w:p>
    <w:p w14:paraId="628AC4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4D415F8B"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5. ROC-AUC</w:t>
      </w:r>
    </w:p>
    <w:p w14:paraId="5FFB299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Aire sous la courbe ROC (</w:t>
      </w:r>
      <w:proofErr w:type="spellStart"/>
      <w:r w:rsidRPr="00EA1AF2">
        <w:rPr>
          <w:rFonts w:ascii="CIDFont+F1" w:eastAsiaTheme="minorHAnsi" w:hAnsi="CIDFont+F1" w:cs="CIDFont+F1"/>
          <w:color w:val="auto"/>
          <w:sz w:val="24"/>
          <w:szCs w:val="24"/>
          <w:lang w:eastAsia="en-US"/>
          <w14:ligatures w14:val="standardContextual"/>
        </w:rPr>
        <w:t>Receiver</w:t>
      </w:r>
      <w:proofErr w:type="spellEnd"/>
      <w:r w:rsidRPr="00EA1AF2">
        <w:rPr>
          <w:rFonts w:ascii="CIDFont+F1" w:eastAsiaTheme="minorHAnsi" w:hAnsi="CIDFont+F1" w:cs="CIDFont+F1"/>
          <w:color w:val="auto"/>
          <w:sz w:val="24"/>
          <w:szCs w:val="24"/>
          <w:lang w:eastAsia="en-US"/>
          <w14:ligatures w14:val="standardContextual"/>
        </w:rPr>
        <w:t xml:space="preserve"> Operating </w:t>
      </w:r>
      <w:proofErr w:type="spellStart"/>
      <w:r w:rsidRPr="00EA1AF2">
        <w:rPr>
          <w:rFonts w:ascii="CIDFont+F1" w:eastAsiaTheme="minorHAnsi" w:hAnsi="CIDFont+F1" w:cs="CIDFont+F1"/>
          <w:color w:val="auto"/>
          <w:sz w:val="24"/>
          <w:szCs w:val="24"/>
          <w:lang w:eastAsia="en-US"/>
          <w14:ligatures w14:val="standardContextual"/>
        </w:rPr>
        <w:t>Characteristic</w:t>
      </w:r>
      <w:proofErr w:type="spellEnd"/>
      <w:r w:rsidRPr="00EA1AF2">
        <w:rPr>
          <w:rFonts w:ascii="CIDFont+F1" w:eastAsiaTheme="minorHAnsi" w:hAnsi="CIDFont+F1" w:cs="CIDFont+F1"/>
          <w:color w:val="auto"/>
          <w:sz w:val="24"/>
          <w:szCs w:val="24"/>
          <w:lang w:eastAsia="en-US"/>
          <w14:ligatures w14:val="standardContextual"/>
        </w:rPr>
        <w:t>), qui trace le taux de vrais positifs contre le taux de faux positifs pour tous les seuils de classification possibles.</w:t>
      </w:r>
    </w:p>
    <w:p w14:paraId="41786F3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AUC de 0,5 correspond à un modèle aléatoire (aucun pouvoir discriminant) ; une AUC de 1,0 correspond à une séparation parfaite entre les classes. Elle mesure la capacité globale du modèle à ordonner correctement les positifs au-dessus des négatifs, indépendamment d'un seuil de décision précis.</w:t>
      </w:r>
    </w:p>
    <w:p w14:paraId="44502CA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Si, pour la quasi-totalité des paires (un spam, un email légitime) tirées au hasard, le modèle attribue un score de "risque spam" plus élevé au vrai spam, l'AUC sera proche de </w:t>
      </w:r>
      <w:r w:rsidRPr="00EA1AF2">
        <w:rPr>
          <w:rFonts w:ascii="CIDFont+F1" w:eastAsiaTheme="minorHAnsi" w:hAnsi="CIDFont+F1" w:cs="CIDFont+F1"/>
          <w:b/>
          <w:bCs/>
          <w:color w:val="auto"/>
          <w:sz w:val="24"/>
          <w:szCs w:val="24"/>
          <w:lang w:eastAsia="en-US"/>
          <w14:ligatures w14:val="standardContextual"/>
        </w:rPr>
        <w:t>0,90–0,95</w:t>
      </w:r>
      <w:r w:rsidRPr="00EA1AF2">
        <w:rPr>
          <w:rFonts w:ascii="CIDFont+F1" w:eastAsiaTheme="minorHAnsi" w:hAnsi="CIDFont+F1" w:cs="CIDFont+F1"/>
          <w:color w:val="auto"/>
          <w:sz w:val="24"/>
          <w:szCs w:val="24"/>
          <w:lang w:eastAsia="en-US"/>
          <w14:ligatures w14:val="standardContextual"/>
        </w:rPr>
        <w:t>. Une AUC de 0,50 signifierait que le modèle n'arrive pas mieux qu'un tirage aléatoire à distinguer les deux.</w:t>
      </w:r>
    </w:p>
    <w:p w14:paraId="52CE1D6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Utile pour comparer des modèles indépendamment du seuil de décision choisi, ou quand ce seuil n'est pas encore fixé (ex. lors du développement d'un modèle qui sera ensuite calibré selon les contraintes métier). Moins informatif en cas de très fort déséquilibre de classes, où la courbe </w:t>
      </w:r>
      <w:proofErr w:type="spellStart"/>
      <w:r w:rsidRPr="00EA1AF2">
        <w:rPr>
          <w:rFonts w:ascii="CIDFont+F1" w:eastAsiaTheme="minorHAnsi" w:hAnsi="CIDFont+F1" w:cs="CIDFont+F1"/>
          <w:color w:val="auto"/>
          <w:sz w:val="24"/>
          <w:szCs w:val="24"/>
          <w:lang w:eastAsia="en-US"/>
          <w14:ligatures w14:val="standardContextual"/>
        </w:rPr>
        <w:t>Precision-Recall</w:t>
      </w:r>
      <w:proofErr w:type="spellEnd"/>
      <w:r w:rsidRPr="00EA1AF2">
        <w:rPr>
          <w:rFonts w:ascii="CIDFont+F1" w:eastAsiaTheme="minorHAnsi" w:hAnsi="CIDFont+F1" w:cs="CIDFont+F1"/>
          <w:color w:val="auto"/>
          <w:sz w:val="24"/>
          <w:szCs w:val="24"/>
          <w:lang w:eastAsia="en-US"/>
          <w14:ligatures w14:val="standardContextual"/>
        </w:rPr>
        <w:t xml:space="preserve"> est souvent préférée.</w:t>
      </w:r>
    </w:p>
    <w:p w14:paraId="484A88E7"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Tableau de synthèse</w:t>
      </w:r>
    </w:p>
    <w:p w14:paraId="587EA2A5"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1622"/>
        <w:gridCol w:w="2101"/>
        <w:gridCol w:w="2030"/>
        <w:gridCol w:w="2306"/>
      </w:tblGrid>
      <w:tr w:rsidR="00EA1AF2" w:rsidRPr="00EA1AF2" w14:paraId="3084B9A1" w14:textId="77777777">
        <w:trPr>
          <w:tblHeader/>
          <w:tblCellSpacing w:w="15" w:type="dxa"/>
        </w:trPr>
        <w:tc>
          <w:tcPr>
            <w:tcW w:w="0" w:type="auto"/>
            <w:vAlign w:val="center"/>
            <w:hideMark/>
          </w:tcPr>
          <w:p w14:paraId="6E72DE4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47C569BC"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Formule</w:t>
            </w:r>
          </w:p>
        </w:tc>
        <w:tc>
          <w:tcPr>
            <w:tcW w:w="0" w:type="auto"/>
            <w:vAlign w:val="center"/>
            <w:hideMark/>
          </w:tcPr>
          <w:p w14:paraId="7B763087"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Ce qu'elle mesure</w:t>
            </w:r>
          </w:p>
        </w:tc>
        <w:tc>
          <w:tcPr>
            <w:tcW w:w="0" w:type="auto"/>
            <w:vAlign w:val="center"/>
            <w:hideMark/>
          </w:tcPr>
          <w:p w14:paraId="0030A61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Sensible au déséquilibre ?</w:t>
            </w:r>
          </w:p>
        </w:tc>
        <w:tc>
          <w:tcPr>
            <w:tcW w:w="0" w:type="auto"/>
            <w:vAlign w:val="center"/>
            <w:hideMark/>
          </w:tcPr>
          <w:p w14:paraId="65600AA1"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Cas d'usage typique</w:t>
            </w:r>
          </w:p>
        </w:tc>
      </w:tr>
      <w:tr w:rsidR="00EA1AF2" w:rsidRPr="00EA1AF2" w14:paraId="18D236E1" w14:textId="77777777">
        <w:trPr>
          <w:tblCellSpacing w:w="15" w:type="dxa"/>
        </w:trPr>
        <w:tc>
          <w:tcPr>
            <w:tcW w:w="0" w:type="auto"/>
            <w:vAlign w:val="center"/>
            <w:hideMark/>
          </w:tcPr>
          <w:p w14:paraId="6ED2100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p>
        </w:tc>
        <w:tc>
          <w:tcPr>
            <w:tcW w:w="0" w:type="auto"/>
            <w:vAlign w:val="center"/>
            <w:hideMark/>
          </w:tcPr>
          <w:p w14:paraId="0BBCF14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w:t>
            </w:r>
            <w:proofErr w:type="gramStart"/>
            <w:r w:rsidRPr="00EA1AF2">
              <w:rPr>
                <w:rFonts w:ascii="CIDFont+F1" w:eastAsiaTheme="minorHAnsi" w:hAnsi="CIDFont+F1" w:cs="CIDFont+F1"/>
                <w:color w:val="auto"/>
                <w:sz w:val="24"/>
                <w:szCs w:val="24"/>
                <w:lang w:eastAsia="en-US"/>
                <w14:ligatures w14:val="standardContextual"/>
              </w:rPr>
              <w:t>VN)/</w:t>
            </w:r>
            <w:proofErr w:type="gramEnd"/>
            <w:r w:rsidRPr="00EA1AF2">
              <w:rPr>
                <w:rFonts w:ascii="CIDFont+F1" w:eastAsiaTheme="minorHAnsi" w:hAnsi="CIDFont+F1" w:cs="CIDFont+F1"/>
                <w:color w:val="auto"/>
                <w:sz w:val="24"/>
                <w:szCs w:val="24"/>
                <w:lang w:eastAsia="en-US"/>
                <w14:ligatures w14:val="standardContextual"/>
              </w:rPr>
              <w:t>Total</w:t>
            </w:r>
          </w:p>
        </w:tc>
        <w:tc>
          <w:tcPr>
            <w:tcW w:w="0" w:type="auto"/>
            <w:vAlign w:val="center"/>
            <w:hideMark/>
          </w:tcPr>
          <w:p w14:paraId="6A7FD387"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Taux global de bonnes prédictions</w:t>
            </w:r>
          </w:p>
        </w:tc>
        <w:tc>
          <w:tcPr>
            <w:tcW w:w="0" w:type="auto"/>
            <w:vAlign w:val="center"/>
            <w:hideMark/>
          </w:tcPr>
          <w:p w14:paraId="44E2D37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Oui — trompeuse si classes déséquilibrées</w:t>
            </w:r>
          </w:p>
        </w:tc>
        <w:tc>
          <w:tcPr>
            <w:tcW w:w="0" w:type="auto"/>
            <w:vAlign w:val="center"/>
            <w:hideMark/>
          </w:tcPr>
          <w:p w14:paraId="4CD8160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équilibrées, coûts d'erreur symétriques</w:t>
            </w:r>
          </w:p>
        </w:tc>
      </w:tr>
      <w:tr w:rsidR="00EA1AF2" w:rsidRPr="00EA1AF2" w14:paraId="390A5FE0" w14:textId="77777777">
        <w:trPr>
          <w:tblCellSpacing w:w="15" w:type="dxa"/>
        </w:trPr>
        <w:tc>
          <w:tcPr>
            <w:tcW w:w="0" w:type="auto"/>
            <w:vAlign w:val="center"/>
            <w:hideMark/>
          </w:tcPr>
          <w:p w14:paraId="539026E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p>
        </w:tc>
        <w:tc>
          <w:tcPr>
            <w:tcW w:w="0" w:type="auto"/>
            <w:vAlign w:val="center"/>
            <w:hideMark/>
          </w:tcPr>
          <w:p w14:paraId="5C30A17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VP/(VP+FP)</w:t>
            </w:r>
          </w:p>
        </w:tc>
        <w:tc>
          <w:tcPr>
            <w:tcW w:w="0" w:type="auto"/>
            <w:vAlign w:val="center"/>
            <w:hideMark/>
          </w:tcPr>
          <w:p w14:paraId="50AE30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Fiabilité des prédictions positives</w:t>
            </w:r>
          </w:p>
        </w:tc>
        <w:tc>
          <w:tcPr>
            <w:tcW w:w="0" w:type="auto"/>
            <w:vAlign w:val="center"/>
            <w:hideMark/>
          </w:tcPr>
          <w:p w14:paraId="459171F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le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77CE1BB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positifs (ex. blocage d'emails légitimes)</w:t>
            </w:r>
          </w:p>
        </w:tc>
      </w:tr>
      <w:tr w:rsidR="00EA1AF2" w:rsidRPr="00EA1AF2" w14:paraId="4D2F1CC0" w14:textId="77777777">
        <w:trPr>
          <w:tblCellSpacing w:w="15" w:type="dxa"/>
        </w:trPr>
        <w:tc>
          <w:tcPr>
            <w:tcW w:w="0" w:type="auto"/>
            <w:vAlign w:val="center"/>
            <w:hideMark/>
          </w:tcPr>
          <w:p w14:paraId="5E0CDB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p>
        </w:tc>
        <w:tc>
          <w:tcPr>
            <w:tcW w:w="0" w:type="auto"/>
            <w:vAlign w:val="center"/>
            <w:hideMark/>
          </w:tcPr>
          <w:p w14:paraId="2E5E253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VP/(VP+FN)</w:t>
            </w:r>
          </w:p>
        </w:tc>
        <w:tc>
          <w:tcPr>
            <w:tcW w:w="0" w:type="auto"/>
            <w:vAlign w:val="center"/>
            <w:hideMark/>
          </w:tcPr>
          <w:p w14:paraId="6CC643B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à détecter les vrais positifs</w:t>
            </w:r>
          </w:p>
        </w:tc>
        <w:tc>
          <w:tcPr>
            <w:tcW w:w="0" w:type="auto"/>
            <w:vAlign w:val="center"/>
            <w:hideMark/>
          </w:tcPr>
          <w:p w14:paraId="0D21693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la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p>
        </w:tc>
        <w:tc>
          <w:tcPr>
            <w:tcW w:w="0" w:type="auto"/>
            <w:vAlign w:val="center"/>
            <w:hideMark/>
          </w:tcPr>
          <w:p w14:paraId="55CDA49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négatifs (ex. diagnostic médical, fraude)</w:t>
            </w:r>
          </w:p>
        </w:tc>
      </w:tr>
      <w:tr w:rsidR="00EA1AF2" w:rsidRPr="00EA1AF2" w14:paraId="3579CEC7" w14:textId="77777777">
        <w:trPr>
          <w:tblCellSpacing w:w="15" w:type="dxa"/>
        </w:trPr>
        <w:tc>
          <w:tcPr>
            <w:tcW w:w="0" w:type="auto"/>
            <w:vAlign w:val="center"/>
            <w:hideMark/>
          </w:tcPr>
          <w:p w14:paraId="236ED5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F1-score</w:t>
            </w:r>
          </w:p>
        </w:tc>
        <w:tc>
          <w:tcPr>
            <w:tcW w:w="0" w:type="auto"/>
            <w:vAlign w:val="center"/>
            <w:hideMark/>
          </w:tcPr>
          <w:p w14:paraId="6E11DFA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2×(P×</w:t>
            </w:r>
            <w:proofErr w:type="gramStart"/>
            <w:r w:rsidRPr="00EA1AF2">
              <w:rPr>
                <w:rFonts w:ascii="CIDFont+F1" w:eastAsiaTheme="minorHAnsi" w:hAnsi="CIDFont+F1" w:cs="CIDFont+F1"/>
                <w:color w:val="auto"/>
                <w:sz w:val="24"/>
                <w:szCs w:val="24"/>
                <w:lang w:eastAsia="en-US"/>
                <w14:ligatures w14:val="standardContextual"/>
              </w:rPr>
              <w:t>R)/</w:t>
            </w:r>
            <w:proofErr w:type="gramEnd"/>
            <w:r w:rsidRPr="00EA1AF2">
              <w:rPr>
                <w:rFonts w:ascii="CIDFont+F1" w:eastAsiaTheme="minorHAnsi" w:hAnsi="CIDFont+F1" w:cs="CIDFont+F1"/>
                <w:color w:val="auto"/>
                <w:sz w:val="24"/>
                <w:szCs w:val="24"/>
                <w:lang w:eastAsia="en-US"/>
                <w14:ligatures w14:val="standardContextual"/>
              </w:rPr>
              <w:t>(P+R)</w:t>
            </w:r>
          </w:p>
        </w:tc>
        <w:tc>
          <w:tcPr>
            <w:tcW w:w="0" w:type="auto"/>
            <w:vAlign w:val="center"/>
            <w:hideMark/>
          </w:tcPr>
          <w:p w14:paraId="3EBEF65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Équilibre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3EFD699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Plus robuste que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p>
        </w:tc>
        <w:tc>
          <w:tcPr>
            <w:tcW w:w="0" w:type="auto"/>
            <w:vAlign w:val="center"/>
            <w:hideMark/>
          </w:tcPr>
          <w:p w14:paraId="1AC93EC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déséquilibrées, besoin d'un compromis unique</w:t>
            </w:r>
          </w:p>
        </w:tc>
      </w:tr>
      <w:tr w:rsidR="00EA1AF2" w:rsidRPr="00EA1AF2" w14:paraId="4BAC40C1" w14:textId="77777777">
        <w:trPr>
          <w:tblCellSpacing w:w="15" w:type="dxa"/>
        </w:trPr>
        <w:tc>
          <w:tcPr>
            <w:tcW w:w="0" w:type="auto"/>
            <w:vAlign w:val="center"/>
            <w:hideMark/>
          </w:tcPr>
          <w:p w14:paraId="1CFE7F83"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ROC-AUC</w:t>
            </w:r>
          </w:p>
        </w:tc>
        <w:tc>
          <w:tcPr>
            <w:tcW w:w="0" w:type="auto"/>
            <w:vAlign w:val="center"/>
            <w:hideMark/>
          </w:tcPr>
          <w:p w14:paraId="6A6E888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Aire sous la courbe ROC</w:t>
            </w:r>
          </w:p>
        </w:tc>
        <w:tc>
          <w:tcPr>
            <w:tcW w:w="0" w:type="auto"/>
            <w:vAlign w:val="center"/>
            <w:hideMark/>
          </w:tcPr>
          <w:p w14:paraId="2D79596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discriminante globale, indépendante du seuil</w:t>
            </w:r>
          </w:p>
        </w:tc>
        <w:tc>
          <w:tcPr>
            <w:tcW w:w="0" w:type="auto"/>
            <w:vAlign w:val="center"/>
            <w:hideMark/>
          </w:tcPr>
          <w:p w14:paraId="23675F2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Peut être optimiste sur fort déséquilibre</w:t>
            </w:r>
          </w:p>
        </w:tc>
        <w:tc>
          <w:tcPr>
            <w:tcW w:w="0" w:type="auto"/>
            <w:vAlign w:val="center"/>
            <w:hideMark/>
          </w:tcPr>
          <w:p w14:paraId="4FBAC88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Comparaison de modèles, seuil de décision non encore fixé</w:t>
            </w:r>
          </w:p>
        </w:tc>
      </w:tr>
    </w:tbl>
    <w:p w14:paraId="5D2A62D2"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2B0C1D00" w14:textId="5AC120B2" w:rsidR="00EA1AF2" w:rsidRDefault="00EA1AF2" w:rsidP="00EA1AF2">
      <w:pPr>
        <w:pStyle w:val="Titre2"/>
        <w:numPr>
          <w:ilvl w:val="0"/>
          <w:numId w:val="3"/>
        </w:numPr>
      </w:pPr>
      <w:r>
        <w:t>Métriques de régression</w:t>
      </w:r>
      <w:r>
        <w:t> :</w:t>
      </w:r>
    </w:p>
    <w:p w14:paraId="6643DA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Créer un prompt permettant d’expliquer les métriques de Régression (MAE, MSE, RMSE).</w:t>
      </w:r>
    </w:p>
    <w:p w14:paraId="7BED541F" w14:textId="76D94AD3"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Pour chacune, le LLM doit donner la définition, expliquer son interprétation, donner un</w:t>
      </w:r>
      <w:r>
        <w:rPr>
          <w:rFonts w:ascii="CIDFont+F1" w:eastAsiaTheme="minorHAnsi" w:hAnsi="CIDFont+F1" w:cs="CIDFont+F1"/>
          <w:color w:val="auto"/>
          <w:sz w:val="24"/>
          <w:szCs w:val="24"/>
          <w:lang w:eastAsia="en-US"/>
          <w14:ligatures w14:val="standardContextual"/>
        </w:rPr>
        <w:t xml:space="preserve"> </w:t>
      </w:r>
      <w:r w:rsidRPr="00EA1AF2">
        <w:rPr>
          <w:rFonts w:ascii="CIDFont+F1" w:eastAsiaTheme="minorHAnsi" w:hAnsi="CIDFont+F1" w:cs="CIDFont+F1"/>
          <w:color w:val="auto"/>
          <w:sz w:val="24"/>
          <w:szCs w:val="24"/>
          <w:lang w:eastAsia="en-US"/>
          <w14:ligatures w14:val="standardContextual"/>
        </w:rPr>
        <w:t>exemple concret et indiquer dans quel contexte elle est particulièrement utile.</w:t>
      </w:r>
    </w:p>
    <w:p w14:paraId="0BD4E627"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6CDD6E7" w14:textId="77777777" w:rsidR="00EA1AF2" w:rsidRPr="00EA1AF2" w:rsidRDefault="00EA1AF2" w:rsidP="00EA1AF2">
      <w:pPr>
        <w:shd w:val="clear" w:color="auto" w:fill="2E5090"/>
        <w:spacing w:before="120"/>
        <w:rPr>
          <w:sz w:val="24"/>
          <w:szCs w:val="24"/>
        </w:rPr>
      </w:pPr>
      <w:r w:rsidRPr="00EA1AF2">
        <w:rPr>
          <w:b/>
          <w:bCs/>
          <w:color w:val="FFFFFF"/>
          <w:sz w:val="24"/>
          <w:szCs w:val="24"/>
        </w:rPr>
        <w:t xml:space="preserve">  PROMPT</w:t>
      </w:r>
    </w:p>
    <w:p w14:paraId="01BA4100"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Explique les métriques de régression suivantes : MAE, MSE, RMSE.</w:t>
      </w:r>
    </w:p>
    <w:p w14:paraId="615C51BF" w14:textId="77777777" w:rsidR="00EA1AF2" w:rsidRPr="00EA1AF2" w:rsidRDefault="00EA1AF2" w:rsidP="00EA1AF2">
      <w:pPr>
        <w:shd w:val="clear" w:color="auto" w:fill="EDF1F8"/>
        <w:spacing w:after="40" w:line="264" w:lineRule="auto"/>
        <w:ind w:left="200" w:right="200"/>
        <w:rPr>
          <w:sz w:val="24"/>
          <w:szCs w:val="24"/>
        </w:rPr>
      </w:pPr>
    </w:p>
    <w:p w14:paraId="2DB907CC"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Pour chaque métrique, fournis :</w:t>
      </w:r>
    </w:p>
    <w:p w14:paraId="2E6CEDCF"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Définition claire et concise (formule en langage naturel).</w:t>
      </w:r>
    </w:p>
    <w:p w14:paraId="23EBE9BB"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Interprétation : comment lire la valeur obtenue, et dans quelle unité.</w:t>
      </w:r>
    </w:p>
    <w:p w14:paraId="2C726202"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Exemple concret chiffré (avec un petit jeu de valeurs prédites/réelles).</w:t>
      </w:r>
    </w:p>
    <w:p w14:paraId="55DF0D11" w14:textId="106FAD4C"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Contexte d'usage : dans quelle situation cette métrique est</w:t>
      </w:r>
      <w:r w:rsidRPr="00EA1AF2">
        <w:rPr>
          <w:sz w:val="24"/>
          <w:szCs w:val="24"/>
        </w:rPr>
        <w:t xml:space="preserve"> </w:t>
      </w:r>
      <w:r w:rsidRPr="00EA1AF2">
        <w:rPr>
          <w:rFonts w:ascii="Consolas" w:eastAsia="Consolas" w:hAnsi="Consolas" w:cs="Consolas"/>
          <w:sz w:val="24"/>
          <w:szCs w:val="24"/>
        </w:rPr>
        <w:t>particulièrement pertinente (ex. sensibilité aux valeurs aberrantes).</w:t>
      </w:r>
    </w:p>
    <w:p w14:paraId="69052562" w14:textId="77777777" w:rsidR="00EA1AF2" w:rsidRPr="00EA1AF2" w:rsidRDefault="00EA1AF2" w:rsidP="00EA1AF2">
      <w:pPr>
        <w:shd w:val="clear" w:color="auto" w:fill="EDF1F8"/>
        <w:spacing w:after="40" w:line="264" w:lineRule="auto"/>
        <w:ind w:left="200" w:right="200"/>
        <w:rPr>
          <w:sz w:val="24"/>
          <w:szCs w:val="24"/>
        </w:rPr>
      </w:pPr>
    </w:p>
    <w:p w14:paraId="05780323" w14:textId="77777777" w:rsidR="00EA1AF2" w:rsidRPr="00EA1AF2" w:rsidRDefault="00EA1AF2" w:rsidP="00EA1AF2">
      <w:pPr>
        <w:shd w:val="clear" w:color="auto" w:fill="EDF1F8"/>
        <w:spacing w:line="264" w:lineRule="auto"/>
        <w:ind w:left="200" w:right="200"/>
        <w:rPr>
          <w:sz w:val="24"/>
          <w:szCs w:val="24"/>
        </w:rPr>
      </w:pPr>
      <w:r w:rsidRPr="00EA1AF2">
        <w:rPr>
          <w:rFonts w:ascii="Consolas" w:eastAsia="Consolas" w:hAnsi="Consolas" w:cs="Consolas"/>
          <w:sz w:val="24"/>
          <w:szCs w:val="24"/>
        </w:rPr>
        <w:t>Termine par un tableau de synthèse comparant les 3 métriques.</w:t>
      </w:r>
    </w:p>
    <w:p w14:paraId="468B5D4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FE26810" w14:textId="1A170695"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Métriques de régression</w:t>
      </w:r>
      <w:r>
        <w:rPr>
          <w:rFonts w:ascii="CIDFont+F1" w:eastAsiaTheme="minorHAnsi" w:hAnsi="CIDFont+F1" w:cs="CIDFont+F1"/>
          <w:b/>
          <w:bCs/>
          <w:color w:val="auto"/>
          <w:sz w:val="24"/>
          <w:szCs w:val="24"/>
          <w:lang w:eastAsia="en-US"/>
          <w14:ligatures w14:val="standardContextual"/>
        </w:rPr>
        <w:t> :</w:t>
      </w:r>
    </w:p>
    <w:p w14:paraId="202FA40F"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5BBF2360"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1. MAE (Mean </w:t>
      </w:r>
      <w:proofErr w:type="spellStart"/>
      <w:r w:rsidRPr="00B46BD4">
        <w:rPr>
          <w:rFonts w:ascii="CIDFont+F1" w:eastAsiaTheme="minorHAnsi" w:hAnsi="CIDFont+F1" w:cs="CIDFont+F1"/>
          <w:b/>
          <w:bCs/>
          <w:color w:val="auto"/>
          <w:sz w:val="24"/>
          <w:szCs w:val="24"/>
          <w:lang w:eastAsia="en-US"/>
          <w14:ligatures w14:val="standardContextual"/>
        </w:rPr>
        <w:t>Absolute</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Absolue Moyenne)</w:t>
      </w:r>
    </w:p>
    <w:p w14:paraId="4EBCF39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Moyenne des écarts absolus entre les valeurs prédites et les valeurs réelles — c'est-à-dire la moyenne, sans distinction de signe, de "à quel point je me suis trompé" sur chaque prédiction.</w:t>
      </w:r>
    </w:p>
    <w:p w14:paraId="41D8C56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MAE s'exprime dans la </w:t>
      </w:r>
      <w:r w:rsidRPr="00B46BD4">
        <w:rPr>
          <w:rFonts w:ascii="CIDFont+F1" w:eastAsiaTheme="minorHAnsi" w:hAnsi="CIDFont+F1" w:cs="CIDFont+F1"/>
          <w:b/>
          <w:bCs/>
          <w:color w:val="auto"/>
          <w:sz w:val="24"/>
          <w:szCs w:val="24"/>
          <w:lang w:eastAsia="en-US"/>
          <w14:ligatures w14:val="standardContextual"/>
        </w:rPr>
        <w:t>même unité que la variable cible</w:t>
      </w:r>
      <w:r w:rsidRPr="00B46BD4">
        <w:rPr>
          <w:rFonts w:ascii="CIDFont+F1" w:eastAsiaTheme="minorHAnsi" w:hAnsi="CIDFont+F1" w:cs="CIDFont+F1"/>
          <w:color w:val="auto"/>
          <w:sz w:val="24"/>
          <w:szCs w:val="24"/>
          <w:lang w:eastAsia="en-US"/>
          <w14:ligatures w14:val="standardContextual"/>
        </w:rPr>
        <w:t xml:space="preserve"> (ex. si on prédit une consommation en kWh, la MAE est en kWh). Une MAE de 10 signifie qu'en moyenne, les prédictions s'écartent de 10 unités de la valeur réelle, sans qu'une grosse erreur isolée pèse plus qu'elle ne le devrait.</w:t>
      </w:r>
    </w:p>
    <w:p w14:paraId="341A2EC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Valeurs réelles : [100, 150, 200, 250] ; valeurs prédites : [110, 140, 220, 240].</w:t>
      </w:r>
      <w:r w:rsidRPr="00B46BD4">
        <w:rPr>
          <w:rFonts w:ascii="CIDFont+F1" w:eastAsiaTheme="minorHAnsi" w:hAnsi="CIDFont+F1" w:cs="CIDFont+F1"/>
          <w:color w:val="auto"/>
          <w:sz w:val="24"/>
          <w:szCs w:val="24"/>
          <w:lang w:eastAsia="en-US"/>
          <w14:ligatures w14:val="standardContextual"/>
        </w:rPr>
        <w:br/>
        <w:t>Erreurs absolues : |100-110|=10, |150-140|=10, |200-220|=20, |250-240|=10</w:t>
      </w:r>
      <w:r w:rsidRPr="00B46BD4">
        <w:rPr>
          <w:rFonts w:ascii="CIDFont+F1" w:eastAsiaTheme="minorHAnsi" w:hAnsi="CIDFont+F1" w:cs="CIDFont+F1"/>
          <w:color w:val="auto"/>
          <w:sz w:val="24"/>
          <w:szCs w:val="24"/>
          <w:lang w:eastAsia="en-US"/>
          <w14:ligatures w14:val="standardContextual"/>
        </w:rPr>
        <w:br/>
        <w:t xml:space="preserve">MAE = (10+10+20+10) / 4 = </w:t>
      </w:r>
      <w:r w:rsidRPr="00B46BD4">
        <w:rPr>
          <w:rFonts w:ascii="CIDFont+F1" w:eastAsiaTheme="minorHAnsi" w:hAnsi="CIDFont+F1" w:cs="CIDFont+F1"/>
          <w:b/>
          <w:bCs/>
          <w:color w:val="auto"/>
          <w:sz w:val="24"/>
          <w:szCs w:val="24"/>
          <w:lang w:eastAsia="en-US"/>
          <w14:ligatures w14:val="standardContextual"/>
        </w:rPr>
        <w:t>12,5</w:t>
      </w:r>
    </w:p>
    <w:p w14:paraId="6B8155C4"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on veut une mesure d'erreur simple, facilement interprétable métier (ex. "en moyenne on se trompe de 12,5 kWh"), et quand toutes les erreurs doivent peser proportionnellement à leur taille réelle — sans surpénaliser les grosses erreurs occasionnelles. Utile en présence de valeurs aberrantes qu'on ne veut pas voir dominer la métrique.</w:t>
      </w:r>
    </w:p>
    <w:p w14:paraId="2B013D8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5BC4395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2. MSE (Mean </w:t>
      </w:r>
      <w:proofErr w:type="spellStart"/>
      <w:r w:rsidRPr="00B46BD4">
        <w:rPr>
          <w:rFonts w:ascii="CIDFont+F1" w:eastAsiaTheme="minorHAnsi" w:hAnsi="CIDFont+F1" w:cs="CIDFont+F1"/>
          <w:b/>
          <w:bCs/>
          <w:color w:val="auto"/>
          <w:sz w:val="24"/>
          <w:szCs w:val="24"/>
          <w:lang w:eastAsia="en-US"/>
          <w14:ligatures w14:val="standardContextual"/>
        </w:rPr>
        <w:t>Squared</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Quadratique Moyenne)</w:t>
      </w:r>
    </w:p>
    <w:p w14:paraId="11D973B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Définition</w:t>
      </w:r>
      <w:r w:rsidRPr="00B46BD4">
        <w:rPr>
          <w:rFonts w:ascii="CIDFont+F1" w:eastAsiaTheme="minorHAnsi" w:hAnsi="CIDFont+F1" w:cs="CIDFont+F1"/>
          <w:color w:val="auto"/>
          <w:sz w:val="24"/>
          <w:szCs w:val="24"/>
          <w:lang w:eastAsia="en-US"/>
          <w14:ligatures w14:val="standardContextual"/>
        </w:rPr>
        <w:t xml:space="preserve"> : Moyenne des écarts au carré entre les valeurs prédites et réelles — chaque erreur est élevée au carré avant d'être moyennée, ce qui amplifie le poids des grosses erreurs.</w:t>
      </w:r>
    </w:p>
    <w:p w14:paraId="5E37E4AD"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MSE s'exprime dans </w:t>
      </w:r>
      <w:r w:rsidRPr="00B46BD4">
        <w:rPr>
          <w:rFonts w:ascii="CIDFont+F1" w:eastAsiaTheme="minorHAnsi" w:hAnsi="CIDFont+F1" w:cs="CIDFont+F1"/>
          <w:b/>
          <w:bCs/>
          <w:color w:val="auto"/>
          <w:sz w:val="24"/>
          <w:szCs w:val="24"/>
          <w:lang w:eastAsia="en-US"/>
          <w14:ligatures w14:val="standardContextual"/>
        </w:rPr>
        <w:t>l'unité de la cible au carré</w:t>
      </w:r>
      <w:r w:rsidRPr="00B46BD4">
        <w:rPr>
          <w:rFonts w:ascii="CIDFont+F1" w:eastAsiaTheme="minorHAnsi" w:hAnsi="CIDFont+F1" w:cs="CIDFont+F1"/>
          <w:color w:val="auto"/>
          <w:sz w:val="24"/>
          <w:szCs w:val="24"/>
          <w:lang w:eastAsia="en-US"/>
          <w14:ligatures w14:val="standardContextual"/>
        </w:rPr>
        <w:t xml:space="preserve"> (ex. kWh²), ce qui la rend moins directement interprétable qu'une MAE ou une RMSE. Une MSE élevée par rapport à la MAE du même modèle indique la présence de quelques erreurs importantes plutôt que de nombreuses petites erreurs uniformément réparties.</w:t>
      </w:r>
    </w:p>
    <w:p w14:paraId="214CB47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Mêmes valeurs que ci-dessus.</w:t>
      </w:r>
      <w:r w:rsidRPr="00B46BD4">
        <w:rPr>
          <w:rFonts w:ascii="CIDFont+F1" w:eastAsiaTheme="minorHAnsi" w:hAnsi="CIDFont+F1" w:cs="CIDFont+F1"/>
          <w:color w:val="auto"/>
          <w:sz w:val="24"/>
          <w:szCs w:val="24"/>
          <w:lang w:eastAsia="en-US"/>
          <w14:ligatures w14:val="standardContextual"/>
        </w:rPr>
        <w:br/>
        <w:t>Erreurs au carré : 10²=100, 10²=100, 20²=400, 10²=100</w:t>
      </w:r>
      <w:r w:rsidRPr="00B46BD4">
        <w:rPr>
          <w:rFonts w:ascii="CIDFont+F1" w:eastAsiaTheme="minorHAnsi" w:hAnsi="CIDFont+F1" w:cs="CIDFont+F1"/>
          <w:color w:val="auto"/>
          <w:sz w:val="24"/>
          <w:szCs w:val="24"/>
          <w:lang w:eastAsia="en-US"/>
          <w14:ligatures w14:val="standardContextual"/>
        </w:rPr>
        <w:br/>
        <w:t xml:space="preserve">MSE = (100+100+400+100) / 4 = </w:t>
      </w:r>
      <w:r w:rsidRPr="00B46BD4">
        <w:rPr>
          <w:rFonts w:ascii="CIDFont+F1" w:eastAsiaTheme="minorHAnsi" w:hAnsi="CIDFont+F1" w:cs="CIDFont+F1"/>
          <w:b/>
          <w:bCs/>
          <w:color w:val="auto"/>
          <w:sz w:val="24"/>
          <w:szCs w:val="24"/>
          <w:lang w:eastAsia="en-US"/>
          <w14:ligatures w14:val="standardContextual"/>
        </w:rPr>
        <w:t>175</w:t>
      </w:r>
    </w:p>
    <w:p w14:paraId="16B3F720"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les grosses erreurs doivent être pénalisées bien plus que les petites (ex. prévision de charge électrique où un gros écart peut provoquer une coupure) — le carré amplifie mécaniquement l'impact des valeurs aberrantes. C'est aussi la métrique naturellement optimisée par de nombreux algorithmes (régression linéaire par moindres carrés), donc souvent utilisée en interne pendant l'entraînement même si RMSE ou MAE sont préférées pour le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w:t>
      </w:r>
    </w:p>
    <w:p w14:paraId="6A5E172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11C3B74"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3. RMSE (Root Mean Squared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Racine de l'Erreur Quadratique Moyenne)</w:t>
      </w:r>
    </w:p>
    <w:p w14:paraId="032186CB"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Racine carrée de la MSE, ce qui ramène la métrique dans l'unité d'origine de la variable cible tout en conservant la pénalisation renforcée des grosses erreurs.</w:t>
      </w:r>
    </w:p>
    <w:p w14:paraId="383CCF5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Comme la MAE, la RMSE s'exprime dans la </w:t>
      </w:r>
      <w:r w:rsidRPr="00B46BD4">
        <w:rPr>
          <w:rFonts w:ascii="CIDFont+F1" w:eastAsiaTheme="minorHAnsi" w:hAnsi="CIDFont+F1" w:cs="CIDFont+F1"/>
          <w:b/>
          <w:bCs/>
          <w:color w:val="auto"/>
          <w:sz w:val="24"/>
          <w:szCs w:val="24"/>
          <w:lang w:eastAsia="en-US"/>
          <w14:ligatures w14:val="standardContextual"/>
        </w:rPr>
        <w:t>même unité que la cible</w:t>
      </w:r>
      <w:r w:rsidRPr="00B46BD4">
        <w:rPr>
          <w:rFonts w:ascii="CIDFont+F1" w:eastAsiaTheme="minorHAnsi" w:hAnsi="CIDFont+F1" w:cs="CIDFont+F1"/>
          <w:color w:val="auto"/>
          <w:sz w:val="24"/>
          <w:szCs w:val="24"/>
          <w:lang w:eastAsia="en-US"/>
          <w14:ligatures w14:val="standardContextual"/>
        </w:rPr>
        <w:t xml:space="preserve">, ce qui la rend directement interprétable. Elle est toujours </w:t>
      </w:r>
      <w:r w:rsidRPr="00B46BD4">
        <w:rPr>
          <w:rFonts w:ascii="CIDFont+F1" w:eastAsiaTheme="minorHAnsi" w:hAnsi="CIDFont+F1" w:cs="CIDFont+F1"/>
          <w:b/>
          <w:bCs/>
          <w:color w:val="auto"/>
          <w:sz w:val="24"/>
          <w:szCs w:val="24"/>
          <w:lang w:eastAsia="en-US"/>
          <w14:ligatures w14:val="standardContextual"/>
        </w:rPr>
        <w:t>supérieure ou égale à la MAE</w:t>
      </w:r>
      <w:r w:rsidRPr="00B46BD4">
        <w:rPr>
          <w:rFonts w:ascii="CIDFont+F1" w:eastAsiaTheme="minorHAnsi" w:hAnsi="CIDFont+F1" w:cs="CIDFont+F1"/>
          <w:color w:val="auto"/>
          <w:sz w:val="24"/>
          <w:szCs w:val="24"/>
          <w:lang w:eastAsia="en-US"/>
          <w14:ligatures w14:val="standardContextual"/>
        </w:rPr>
        <w:t xml:space="preserve"> ; plus l'écart entre RMSE et MAE est grand, plus il existe des erreurs ponctuelles importantes (</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dans les prédictions.</w:t>
      </w:r>
    </w:p>
    <w:p w14:paraId="0FEA51C3"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À partir de la MSE = 175 calculée ci-dessus :</w:t>
      </w:r>
      <w:r w:rsidRPr="00B46BD4">
        <w:rPr>
          <w:rFonts w:ascii="CIDFont+F1" w:eastAsiaTheme="minorHAnsi" w:hAnsi="CIDFont+F1" w:cs="CIDFont+F1"/>
          <w:color w:val="auto"/>
          <w:sz w:val="24"/>
          <w:szCs w:val="24"/>
          <w:lang w:eastAsia="en-US"/>
          <w14:ligatures w14:val="standardContextual"/>
        </w:rPr>
        <w:br/>
        <w:t xml:space="preserve">RMSE = √175 ≈ </w:t>
      </w:r>
      <w:r w:rsidRPr="00B46BD4">
        <w:rPr>
          <w:rFonts w:ascii="CIDFont+F1" w:eastAsiaTheme="minorHAnsi" w:hAnsi="CIDFont+F1" w:cs="CIDFont+F1"/>
          <w:b/>
          <w:bCs/>
          <w:color w:val="auto"/>
          <w:sz w:val="24"/>
          <w:szCs w:val="24"/>
          <w:lang w:eastAsia="en-US"/>
          <w14:ligatures w14:val="standardContextual"/>
        </w:rPr>
        <w:t>13,2</w:t>
      </w:r>
    </w:p>
    <w:p w14:paraId="2B4F6F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On note que RMSE (13,2) &gt; MAE (12,5) sur ce même jeu de données, signe que l'erreur de 20 (sur la 3ᵉ prédiction) pèse plus lourd que les autres erreurs de 10.</w:t>
      </w:r>
    </w:p>
    <w:p w14:paraId="217803B1"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comme compromis entre interprétabilité (même unité que la MAE) et sensibilité aux grosses erreurs (comme la MSE) — c'est souvent la métrique de référence en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quand on veut à la fois communiquer un chiffre lisible et rester vigilant sur les erreurs extrêmes (ex. prévision de consommation énergétique où un pic non anticipé a un coût opérationnel important).</w:t>
      </w:r>
    </w:p>
    <w:p w14:paraId="0D55950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4325400" w14:textId="77777777"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Tableau de synthèse</w:t>
      </w:r>
    </w:p>
    <w:p w14:paraId="776D176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1208"/>
        <w:gridCol w:w="997"/>
        <w:gridCol w:w="2683"/>
        <w:gridCol w:w="3172"/>
      </w:tblGrid>
      <w:tr w:rsidR="00B46BD4" w:rsidRPr="00B46BD4" w14:paraId="3E3DF0B5" w14:textId="77777777">
        <w:trPr>
          <w:tblHeader/>
          <w:tblCellSpacing w:w="15" w:type="dxa"/>
        </w:trPr>
        <w:tc>
          <w:tcPr>
            <w:tcW w:w="0" w:type="auto"/>
            <w:vAlign w:val="center"/>
            <w:hideMark/>
          </w:tcPr>
          <w:p w14:paraId="69CD4E6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0445AD6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Formule (résumé)</w:t>
            </w:r>
          </w:p>
        </w:tc>
        <w:tc>
          <w:tcPr>
            <w:tcW w:w="0" w:type="auto"/>
            <w:vAlign w:val="center"/>
            <w:hideMark/>
          </w:tcPr>
          <w:p w14:paraId="001AC036"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Unité</w:t>
            </w:r>
          </w:p>
        </w:tc>
        <w:tc>
          <w:tcPr>
            <w:tcW w:w="0" w:type="auto"/>
            <w:vAlign w:val="center"/>
            <w:hideMark/>
          </w:tcPr>
          <w:p w14:paraId="1D4C7F0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Sensibilité aux </w:t>
            </w:r>
            <w:proofErr w:type="spellStart"/>
            <w:r w:rsidRPr="00B46BD4">
              <w:rPr>
                <w:rFonts w:ascii="CIDFont+F1" w:eastAsiaTheme="minorHAnsi" w:hAnsi="CIDFont+F1" w:cs="CIDFont+F1"/>
                <w:b/>
                <w:bCs/>
                <w:color w:val="auto"/>
                <w:sz w:val="24"/>
                <w:szCs w:val="24"/>
                <w:lang w:eastAsia="en-US"/>
                <w14:ligatures w14:val="standardContextual"/>
              </w:rPr>
              <w:t>outliers</w:t>
            </w:r>
            <w:proofErr w:type="spellEnd"/>
          </w:p>
        </w:tc>
        <w:tc>
          <w:tcPr>
            <w:tcW w:w="0" w:type="auto"/>
            <w:vAlign w:val="center"/>
            <w:hideMark/>
          </w:tcPr>
          <w:p w14:paraId="1AB21E3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Cas d'usage typique</w:t>
            </w:r>
          </w:p>
        </w:tc>
      </w:tr>
      <w:tr w:rsidR="00B46BD4" w:rsidRPr="00B46BD4" w14:paraId="310616BA" w14:textId="77777777">
        <w:trPr>
          <w:tblCellSpacing w:w="15" w:type="dxa"/>
        </w:trPr>
        <w:tc>
          <w:tcPr>
            <w:tcW w:w="0" w:type="auto"/>
            <w:vAlign w:val="center"/>
            <w:hideMark/>
          </w:tcPr>
          <w:p w14:paraId="6948299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MAE</w:t>
            </w:r>
          </w:p>
        </w:tc>
        <w:tc>
          <w:tcPr>
            <w:tcW w:w="0" w:type="auto"/>
            <w:vAlign w:val="center"/>
            <w:hideMark/>
          </w:tcPr>
          <w:p w14:paraId="10707D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Moyenne des |erreur|</w:t>
            </w:r>
          </w:p>
        </w:tc>
        <w:tc>
          <w:tcPr>
            <w:tcW w:w="0" w:type="auto"/>
            <w:vAlign w:val="center"/>
            <w:hideMark/>
          </w:tcPr>
          <w:p w14:paraId="469A6D3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2D5CCB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Faible — toutes les erreurs pèsent proportionnellement</w:t>
            </w:r>
          </w:p>
        </w:tc>
        <w:tc>
          <w:tcPr>
            <w:tcW w:w="0" w:type="auto"/>
            <w:vAlign w:val="center"/>
            <w:hideMark/>
          </w:tcPr>
          <w:p w14:paraId="5BFA6BC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simple, erreurs à traiter de façon uniforme, présence d'</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xml:space="preserve"> qu'on ne veut pas surpondérer</w:t>
            </w:r>
          </w:p>
        </w:tc>
      </w:tr>
      <w:tr w:rsidR="00B46BD4" w:rsidRPr="00B46BD4" w14:paraId="0B159E53" w14:textId="77777777">
        <w:trPr>
          <w:tblCellSpacing w:w="15" w:type="dxa"/>
        </w:trPr>
        <w:tc>
          <w:tcPr>
            <w:tcW w:w="0" w:type="auto"/>
            <w:vAlign w:val="center"/>
            <w:hideMark/>
          </w:tcPr>
          <w:p w14:paraId="51A2981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MSE</w:t>
            </w:r>
          </w:p>
        </w:tc>
        <w:tc>
          <w:tcPr>
            <w:tcW w:w="0" w:type="auto"/>
            <w:vAlign w:val="center"/>
            <w:hideMark/>
          </w:tcPr>
          <w:p w14:paraId="65B17ED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 xml:space="preserve">Moyenne </w:t>
            </w:r>
            <w:proofErr w:type="gramStart"/>
            <w:r w:rsidRPr="00B46BD4">
              <w:rPr>
                <w:rFonts w:ascii="CIDFont+F1" w:eastAsiaTheme="minorHAnsi" w:hAnsi="CIDFont+F1" w:cs="CIDFont+F1"/>
                <w:color w:val="auto"/>
                <w:sz w:val="24"/>
                <w:szCs w:val="24"/>
                <w:lang w:eastAsia="en-US"/>
                <w14:ligatures w14:val="standardContextual"/>
              </w:rPr>
              <w:t>des erreur</w:t>
            </w:r>
            <w:proofErr w:type="gramEnd"/>
            <w:r w:rsidRPr="00B46BD4">
              <w:rPr>
                <w:rFonts w:ascii="CIDFont+F1" w:eastAsiaTheme="minorHAnsi" w:hAnsi="CIDFont+F1" w:cs="CIDFont+F1"/>
                <w:color w:val="auto"/>
                <w:sz w:val="24"/>
                <w:szCs w:val="24"/>
                <w:lang w:eastAsia="en-US"/>
                <w14:ligatures w14:val="standardContextual"/>
              </w:rPr>
              <w:t>²</w:t>
            </w:r>
          </w:p>
        </w:tc>
        <w:tc>
          <w:tcPr>
            <w:tcW w:w="0" w:type="auto"/>
            <w:vAlign w:val="center"/>
            <w:hideMark/>
          </w:tcPr>
          <w:p w14:paraId="655D2D04"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Unité de la cible au carré</w:t>
            </w:r>
          </w:p>
        </w:tc>
        <w:tc>
          <w:tcPr>
            <w:tcW w:w="0" w:type="auto"/>
            <w:vAlign w:val="center"/>
            <w:hideMark/>
          </w:tcPr>
          <w:p w14:paraId="4294E3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 les grosses erreurs sont amplifiées</w:t>
            </w:r>
          </w:p>
        </w:tc>
        <w:tc>
          <w:tcPr>
            <w:tcW w:w="0" w:type="auto"/>
            <w:vAlign w:val="center"/>
            <w:hideMark/>
          </w:tcPr>
          <w:p w14:paraId="64F7A22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Entraînement de modèles (optimisation), contexte où les grosses erreurs sont particulièrement coûteuses</w:t>
            </w:r>
          </w:p>
        </w:tc>
      </w:tr>
      <w:tr w:rsidR="00B46BD4" w:rsidRPr="00B46BD4" w14:paraId="6F6049FB" w14:textId="77777777">
        <w:trPr>
          <w:tblCellSpacing w:w="15" w:type="dxa"/>
        </w:trPr>
        <w:tc>
          <w:tcPr>
            <w:tcW w:w="0" w:type="auto"/>
            <w:vAlign w:val="center"/>
            <w:hideMark/>
          </w:tcPr>
          <w:p w14:paraId="576780E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RMSE</w:t>
            </w:r>
          </w:p>
        </w:tc>
        <w:tc>
          <w:tcPr>
            <w:tcW w:w="0" w:type="auto"/>
            <w:vAlign w:val="center"/>
            <w:hideMark/>
          </w:tcPr>
          <w:p w14:paraId="38CA462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Racine de la MSE</w:t>
            </w:r>
          </w:p>
        </w:tc>
        <w:tc>
          <w:tcPr>
            <w:tcW w:w="0" w:type="auto"/>
            <w:vAlign w:val="center"/>
            <w:hideMark/>
          </w:tcPr>
          <w:p w14:paraId="42F27DF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6BD75C3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(héritée de la MSE) mais interprétable</w:t>
            </w:r>
          </w:p>
        </w:tc>
        <w:tc>
          <w:tcPr>
            <w:tcW w:w="0" w:type="auto"/>
            <w:vAlign w:val="center"/>
            <w:hideMark/>
          </w:tcPr>
          <w:p w14:paraId="3FF9DB56"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métier nécessitant à la fois lisibilité et vigilance sur les erreurs extrêmes</w:t>
            </w:r>
          </w:p>
        </w:tc>
      </w:tr>
    </w:tbl>
    <w:p w14:paraId="6136EDB8"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4B51A4B9" w14:textId="45A56116" w:rsidR="00080190" w:rsidRDefault="00080190" w:rsidP="00080190">
      <w:pPr>
        <w:pStyle w:val="Titre1"/>
        <w:pBdr>
          <w:bottom w:val="single" w:sz="6" w:space="4" w:color="2E5090"/>
        </w:pBdr>
      </w:pPr>
      <w:r>
        <w:t>Partie 7</w:t>
      </w:r>
      <w:r>
        <w:t> :</w:t>
      </w:r>
      <w:r>
        <w:t xml:space="preserve">  Prompt Engineering et RAG</w:t>
      </w:r>
      <w:r>
        <w:t> </w:t>
      </w:r>
    </w:p>
    <w:p w14:paraId="25517910" w14:textId="77777777" w:rsidR="00080190" w:rsidRPr="00080190" w:rsidRDefault="00080190" w:rsidP="00080190"/>
    <w:p w14:paraId="30AC57F3" w14:textId="77777777" w:rsidR="00080190" w:rsidRDefault="00080190" w:rsidP="00080190">
      <w:pPr>
        <w:spacing w:after="160" w:line="288" w:lineRule="auto"/>
        <w:rPr>
          <w:sz w:val="24"/>
          <w:szCs w:val="24"/>
        </w:rPr>
      </w:pPr>
      <w:r w:rsidRPr="00080190">
        <w:rPr>
          <w:sz w:val="24"/>
          <w:szCs w:val="24"/>
        </w:rPr>
        <w:t xml:space="preserve">Le principe testé ici est celui du </w:t>
      </w:r>
      <w:proofErr w:type="spellStart"/>
      <w:r w:rsidRPr="00080190">
        <w:rPr>
          <w:sz w:val="24"/>
          <w:szCs w:val="24"/>
        </w:rPr>
        <w:t>Retrieval-Augmented</w:t>
      </w:r>
      <w:proofErr w:type="spellEnd"/>
      <w:r w:rsidRPr="00080190">
        <w:rPr>
          <w:sz w:val="24"/>
          <w:szCs w:val="24"/>
        </w:rPr>
        <w:t xml:space="preserve"> </w:t>
      </w:r>
      <w:proofErr w:type="spellStart"/>
      <w:r w:rsidRPr="00080190">
        <w:rPr>
          <w:sz w:val="24"/>
          <w:szCs w:val="24"/>
        </w:rPr>
        <w:t>Generation</w:t>
      </w:r>
      <w:proofErr w:type="spellEnd"/>
      <w:r w:rsidRPr="00080190">
        <w:rPr>
          <w:sz w:val="24"/>
          <w:szCs w:val="24"/>
        </w:rPr>
        <w:t xml:space="preserve"> : comparer la réponse du modèle selon qu'il dispose ou non du document source, et selon que des garde-fous anti-hallucination sont imposés.</w:t>
      </w:r>
    </w:p>
    <w:p w14:paraId="0FF9C3CD" w14:textId="445F54DE" w:rsidR="00080190" w:rsidRDefault="00080190" w:rsidP="00080190">
      <w:pPr>
        <w:pStyle w:val="Titre2"/>
        <w:ind w:left="708"/>
      </w:pPr>
      <w:r>
        <w:t>2) Tester trois prompts pour poser une question relative à un contenu du document</w:t>
      </w:r>
      <w:r>
        <w:rPr>
          <w:sz w:val="24"/>
          <w:szCs w:val="24"/>
        </w:rPr>
        <w:t> :</w:t>
      </w:r>
    </w:p>
    <w:p w14:paraId="1A4922FC" w14:textId="7F808C49" w:rsidR="00080190" w:rsidRDefault="00080190" w:rsidP="00080190">
      <w:pPr>
        <w:pStyle w:val="Titre2"/>
      </w:pPr>
      <w:r>
        <w:t>Prompt A — sans document</w:t>
      </w:r>
      <w:r>
        <w:t> :</w:t>
      </w:r>
    </w:p>
    <w:p w14:paraId="6F7B1695"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601E4F68" w14:textId="77777777" w:rsidR="00CB4D97" w:rsidRPr="00CB4D97" w:rsidRDefault="00CB4D97" w:rsidP="00CB4D97">
      <w:pPr>
        <w:shd w:val="clear" w:color="auto" w:fill="EDF1F8"/>
        <w:spacing w:line="264" w:lineRule="auto"/>
        <w:ind w:left="200" w:right="200"/>
        <w:rPr>
          <w:sz w:val="24"/>
          <w:szCs w:val="24"/>
        </w:rPr>
      </w:pPr>
      <w:r w:rsidRPr="00CB4D97">
        <w:rPr>
          <w:rFonts w:ascii="Consolas" w:eastAsia="Consolas" w:hAnsi="Consolas" w:cs="Consolas"/>
          <w:sz w:val="24"/>
          <w:szCs w:val="24"/>
        </w:rPr>
        <w:t>Réponds à la question suivante : {question}</w:t>
      </w:r>
    </w:p>
    <w:p w14:paraId="7171E20B" w14:textId="77777777" w:rsidR="00CB4D97" w:rsidRDefault="00CB4D97" w:rsidP="00CB4D97"/>
    <w:p w14:paraId="6647E723" w14:textId="77777777" w:rsidR="00CB4D97" w:rsidRDefault="00CB4D97" w:rsidP="00CB4D97"/>
    <w:p w14:paraId="5EB428B1" w14:textId="77777777" w:rsidR="00CB4D97" w:rsidRPr="00CB4D97" w:rsidRDefault="00CB4D97" w:rsidP="00CB4D97"/>
    <w:p w14:paraId="7563425E" w14:textId="75AA1C9F" w:rsidR="00080190" w:rsidRPr="00080190" w:rsidRDefault="00CB4D97" w:rsidP="00080190">
      <w:r w:rsidRPr="00CB4D97">
        <w:drawing>
          <wp:inline distT="0" distB="0" distL="0" distR="0" wp14:anchorId="1A18EDF2" wp14:editId="193E989A">
            <wp:extent cx="5760720" cy="2329815"/>
            <wp:effectExtent l="0" t="0" r="0" b="0"/>
            <wp:docPr id="182277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76526" name=""/>
                    <pic:cNvPicPr/>
                  </pic:nvPicPr>
                  <pic:blipFill>
                    <a:blip r:embed="rId31"/>
                    <a:stretch>
                      <a:fillRect/>
                    </a:stretch>
                  </pic:blipFill>
                  <pic:spPr>
                    <a:xfrm>
                      <a:off x="0" y="0"/>
                      <a:ext cx="5760720" cy="2329815"/>
                    </a:xfrm>
                    <a:prstGeom prst="rect">
                      <a:avLst/>
                    </a:prstGeom>
                  </pic:spPr>
                </pic:pic>
              </a:graphicData>
            </a:graphic>
          </wp:inline>
        </w:drawing>
      </w:r>
    </w:p>
    <w:p w14:paraId="314F53E1" w14:textId="77777777" w:rsidR="00080190" w:rsidRDefault="00080190"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1AF42754" w14:textId="77777777" w:rsidR="00CB4D97" w:rsidRDefault="00CB4D97"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38963BDC" w14:textId="5C606FBC" w:rsidR="00CB4D97" w:rsidRDefault="00CB4D97" w:rsidP="00CB4D97">
      <w:pPr>
        <w:pStyle w:val="Titre2"/>
      </w:pPr>
      <w:r>
        <w:t>Prompt B — avec document, sans contrainte</w:t>
      </w:r>
      <w:r>
        <w:t> :</w:t>
      </w:r>
    </w:p>
    <w:p w14:paraId="1C47D137" w14:textId="77777777" w:rsidR="00CB4D97" w:rsidRDefault="00CB4D97" w:rsidP="00CB4D97"/>
    <w:p w14:paraId="61817755"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3ECBDB9C"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Voici un document :</w:t>
      </w:r>
    </w:p>
    <w:p w14:paraId="2DB4C072"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0A47A7E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roofErr w:type="gramStart"/>
      <w:r w:rsidRPr="00CB4D97">
        <w:rPr>
          <w:rFonts w:ascii="Consolas" w:eastAsia="Consolas" w:hAnsi="Consolas" w:cs="Consolas"/>
          <w:sz w:val="24"/>
          <w:szCs w:val="24"/>
        </w:rPr>
        <w:t>document</w:t>
      </w:r>
      <w:proofErr w:type="gramEnd"/>
      <w:r w:rsidRPr="00CB4D97">
        <w:rPr>
          <w:rFonts w:ascii="Consolas" w:eastAsia="Consolas" w:hAnsi="Consolas" w:cs="Consolas"/>
          <w:sz w:val="24"/>
          <w:szCs w:val="24"/>
        </w:rPr>
        <w:t>}</w:t>
      </w:r>
    </w:p>
    <w:p w14:paraId="7A016EF5"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lastRenderedPageBreak/>
        <w:t>"""</w:t>
      </w:r>
    </w:p>
    <w:p w14:paraId="240A9AA0" w14:textId="77777777" w:rsidR="00CB4D97" w:rsidRPr="00CB4D97" w:rsidRDefault="00CB4D97" w:rsidP="00CB4D97">
      <w:pPr>
        <w:shd w:val="clear" w:color="auto" w:fill="EDF1F8"/>
        <w:spacing w:after="40" w:line="264" w:lineRule="auto"/>
        <w:ind w:left="200" w:right="200"/>
        <w:rPr>
          <w:sz w:val="24"/>
          <w:szCs w:val="24"/>
        </w:rPr>
      </w:pPr>
    </w:p>
    <w:p w14:paraId="45DABC13" w14:textId="77777777" w:rsidR="00CB4D97" w:rsidRPr="00CB4D97" w:rsidRDefault="00CB4D97" w:rsidP="00CB4D97">
      <w:pPr>
        <w:shd w:val="clear" w:color="auto" w:fill="EDF1F8"/>
        <w:spacing w:line="264" w:lineRule="auto"/>
        <w:ind w:left="200" w:right="200"/>
        <w:rPr>
          <w:sz w:val="24"/>
          <w:szCs w:val="24"/>
        </w:rPr>
      </w:pPr>
      <w:r w:rsidRPr="00CB4D97">
        <w:rPr>
          <w:rFonts w:ascii="Consolas" w:eastAsia="Consolas" w:hAnsi="Consolas" w:cs="Consolas"/>
          <w:sz w:val="24"/>
          <w:szCs w:val="24"/>
        </w:rPr>
        <w:t>Réponds à la question suivante : {question}</w:t>
      </w:r>
    </w:p>
    <w:p w14:paraId="79CA508F" w14:textId="77777777" w:rsidR="00CB4D97" w:rsidRDefault="00CB4D97" w:rsidP="00CB4D97"/>
    <w:p w14:paraId="7C24E512" w14:textId="7FF08F63" w:rsidR="00CB4D97" w:rsidRDefault="00CB4D97" w:rsidP="00CB4D97">
      <w:r w:rsidRPr="00CB4D97">
        <w:drawing>
          <wp:inline distT="0" distB="0" distL="0" distR="0" wp14:anchorId="4AB9D528" wp14:editId="67DB6E36">
            <wp:extent cx="5760720" cy="2301240"/>
            <wp:effectExtent l="0" t="0" r="0" b="3810"/>
            <wp:docPr id="1903323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3732" name=""/>
                    <pic:cNvPicPr/>
                  </pic:nvPicPr>
                  <pic:blipFill>
                    <a:blip r:embed="rId32"/>
                    <a:stretch>
                      <a:fillRect/>
                    </a:stretch>
                  </pic:blipFill>
                  <pic:spPr>
                    <a:xfrm>
                      <a:off x="0" y="0"/>
                      <a:ext cx="5760720" cy="2301240"/>
                    </a:xfrm>
                    <a:prstGeom prst="rect">
                      <a:avLst/>
                    </a:prstGeom>
                  </pic:spPr>
                </pic:pic>
              </a:graphicData>
            </a:graphic>
          </wp:inline>
        </w:drawing>
      </w:r>
    </w:p>
    <w:p w14:paraId="141CC88A" w14:textId="77777777" w:rsidR="00CB4D97" w:rsidRDefault="00CB4D97" w:rsidP="00CB4D97"/>
    <w:p w14:paraId="2D449356" w14:textId="4A90C39D" w:rsidR="00CB4D97" w:rsidRDefault="00CB4D97" w:rsidP="00CB4D97">
      <w:pPr>
        <w:pStyle w:val="Titre2"/>
      </w:pPr>
      <w:r>
        <w:t>Prompt C — avec document et contraintes RAG</w:t>
      </w:r>
      <w:r>
        <w:t> :</w:t>
      </w:r>
    </w:p>
    <w:p w14:paraId="5CB9C8FC"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5E6041B6"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Voici un document :</w:t>
      </w:r>
    </w:p>
    <w:p w14:paraId="2DC5DEF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1B07D9F7"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roofErr w:type="gramStart"/>
      <w:r w:rsidRPr="00CB4D97">
        <w:rPr>
          <w:rFonts w:ascii="Consolas" w:eastAsia="Consolas" w:hAnsi="Consolas" w:cs="Consolas"/>
          <w:sz w:val="24"/>
          <w:szCs w:val="24"/>
        </w:rPr>
        <w:t>document</w:t>
      </w:r>
      <w:proofErr w:type="gramEnd"/>
      <w:r w:rsidRPr="00CB4D97">
        <w:rPr>
          <w:rFonts w:ascii="Consolas" w:eastAsia="Consolas" w:hAnsi="Consolas" w:cs="Consolas"/>
          <w:sz w:val="24"/>
          <w:szCs w:val="24"/>
        </w:rPr>
        <w:t>}</w:t>
      </w:r>
    </w:p>
    <w:p w14:paraId="1741949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49EE9071" w14:textId="77777777" w:rsidR="00CB4D97" w:rsidRPr="00CB4D97" w:rsidRDefault="00CB4D97" w:rsidP="00CB4D97">
      <w:pPr>
        <w:shd w:val="clear" w:color="auto" w:fill="EDF1F8"/>
        <w:spacing w:after="40" w:line="264" w:lineRule="auto"/>
        <w:ind w:left="200" w:right="200"/>
        <w:rPr>
          <w:sz w:val="24"/>
          <w:szCs w:val="24"/>
        </w:rPr>
      </w:pPr>
    </w:p>
    <w:p w14:paraId="7D107757" w14:textId="041F773B"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Réponds à la question suivante en utilisant UNIQUEMENT les informations</w:t>
      </w:r>
      <w:r>
        <w:rPr>
          <w:sz w:val="24"/>
          <w:szCs w:val="24"/>
        </w:rPr>
        <w:t xml:space="preserve"> </w:t>
      </w:r>
      <w:r w:rsidRPr="00CB4D97">
        <w:rPr>
          <w:rFonts w:ascii="Consolas" w:eastAsia="Consolas" w:hAnsi="Consolas" w:cs="Consolas"/>
          <w:sz w:val="24"/>
          <w:szCs w:val="24"/>
        </w:rPr>
        <w:t>contenues dans le document ci-dessus : {question}</w:t>
      </w:r>
    </w:p>
    <w:p w14:paraId="7BBF524B" w14:textId="77777777" w:rsidR="00CB4D97" w:rsidRPr="00CB4D97" w:rsidRDefault="00CB4D97" w:rsidP="00CB4D97">
      <w:pPr>
        <w:shd w:val="clear" w:color="auto" w:fill="EDF1F8"/>
        <w:spacing w:after="40" w:line="264" w:lineRule="auto"/>
        <w:ind w:left="200" w:right="200"/>
        <w:rPr>
          <w:sz w:val="24"/>
          <w:szCs w:val="24"/>
        </w:rPr>
      </w:pPr>
    </w:p>
    <w:p w14:paraId="75C4F3A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Contraintes :</w:t>
      </w:r>
    </w:p>
    <w:p w14:paraId="1FC4BAAB"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N'utilise aucune connaissance extérieure au document.</w:t>
      </w:r>
    </w:p>
    <w:p w14:paraId="17C34944" w14:textId="27540DCB"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Si l'information demandée n'est pas présente dans le document, réponds</w:t>
      </w:r>
      <w:r>
        <w:rPr>
          <w:sz w:val="24"/>
          <w:szCs w:val="24"/>
        </w:rPr>
        <w:t xml:space="preserve"> </w:t>
      </w:r>
      <w:r w:rsidRPr="00CB4D97">
        <w:rPr>
          <w:rFonts w:ascii="Consolas" w:eastAsia="Consolas" w:hAnsi="Consolas" w:cs="Consolas"/>
          <w:sz w:val="24"/>
          <w:szCs w:val="24"/>
        </w:rPr>
        <w:t>explicitement "Cette information n'est pas présente dans le document"</w:t>
      </w:r>
      <w:r>
        <w:rPr>
          <w:sz w:val="24"/>
          <w:szCs w:val="24"/>
        </w:rPr>
        <w:t xml:space="preserve"> </w:t>
      </w:r>
      <w:r w:rsidRPr="00CB4D97">
        <w:rPr>
          <w:rFonts w:ascii="Consolas" w:eastAsia="Consolas" w:hAnsi="Consolas" w:cs="Consolas"/>
          <w:sz w:val="24"/>
          <w:szCs w:val="24"/>
        </w:rPr>
        <w:t>plutôt que de deviner.</w:t>
      </w:r>
    </w:p>
    <w:p w14:paraId="267E23FA" w14:textId="7AE34280"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Cite le passage exact (ou reformule brièvement) sur lequel tu t'appuies</w:t>
      </w:r>
      <w:r>
        <w:rPr>
          <w:sz w:val="24"/>
          <w:szCs w:val="24"/>
        </w:rPr>
        <w:t xml:space="preserve"> </w:t>
      </w:r>
      <w:r w:rsidRPr="00CB4D97">
        <w:rPr>
          <w:rFonts w:ascii="Consolas" w:eastAsia="Consolas" w:hAnsi="Consolas" w:cs="Consolas"/>
          <w:sz w:val="24"/>
          <w:szCs w:val="24"/>
        </w:rPr>
        <w:t>pour justifier ta réponse.</w:t>
      </w:r>
    </w:p>
    <w:p w14:paraId="442056C0" w14:textId="77777777" w:rsidR="00CB4D97" w:rsidRDefault="00CB4D97" w:rsidP="00CB4D97"/>
    <w:p w14:paraId="3899F766" w14:textId="77777777" w:rsidR="00CB4D97" w:rsidRDefault="00CB4D97" w:rsidP="00CB4D97"/>
    <w:p w14:paraId="3D3C216B" w14:textId="7C78226F" w:rsidR="00CB4D97" w:rsidRDefault="00CB4D97" w:rsidP="00CB4D97">
      <w:r w:rsidRPr="00CB4D97">
        <w:lastRenderedPageBreak/>
        <w:drawing>
          <wp:inline distT="0" distB="0" distL="0" distR="0" wp14:anchorId="27CDF2A3" wp14:editId="192A39B5">
            <wp:extent cx="5760720" cy="2177415"/>
            <wp:effectExtent l="0" t="0" r="0" b="0"/>
            <wp:docPr id="11255827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82721" name=""/>
                    <pic:cNvPicPr/>
                  </pic:nvPicPr>
                  <pic:blipFill>
                    <a:blip r:embed="rId33"/>
                    <a:stretch>
                      <a:fillRect/>
                    </a:stretch>
                  </pic:blipFill>
                  <pic:spPr>
                    <a:xfrm>
                      <a:off x="0" y="0"/>
                      <a:ext cx="5760720" cy="2177415"/>
                    </a:xfrm>
                    <a:prstGeom prst="rect">
                      <a:avLst/>
                    </a:prstGeom>
                  </pic:spPr>
                </pic:pic>
              </a:graphicData>
            </a:graphic>
          </wp:inline>
        </w:drawing>
      </w:r>
    </w:p>
    <w:p w14:paraId="6D90AE66" w14:textId="77777777" w:rsidR="002C547A" w:rsidRDefault="002C547A" w:rsidP="00CB4D97"/>
    <w:p w14:paraId="4D117D74" w14:textId="77777777" w:rsidR="002C547A" w:rsidRDefault="002C547A" w:rsidP="00CB4D97"/>
    <w:p w14:paraId="38BC24FD" w14:textId="77777777" w:rsidR="002C547A" w:rsidRDefault="002C547A" w:rsidP="002C547A">
      <w:pPr>
        <w:pStyle w:val="Titre2"/>
      </w:pPr>
      <w:r>
        <w:t>Comparaison des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13"/>
        <w:gridCol w:w="2313"/>
      </w:tblGrid>
      <w:tr w:rsidR="002C547A" w14:paraId="65CAB6AF" w14:textId="77777777" w:rsidTr="00605C03">
        <w:tblPrEx>
          <w:tblCellMar>
            <w:top w:w="0" w:type="dxa"/>
            <w:bottom w:w="0" w:type="dxa"/>
          </w:tblCellMar>
        </w:tblPrEx>
        <w:tc>
          <w:tcPr>
            <w:tcW w:w="2100" w:type="dxa"/>
            <w:shd w:val="clear" w:color="auto" w:fill="2E5090"/>
            <w:tcMar>
              <w:top w:w="80" w:type="dxa"/>
              <w:left w:w="100" w:type="dxa"/>
              <w:bottom w:w="80" w:type="dxa"/>
              <w:right w:w="100" w:type="dxa"/>
            </w:tcMar>
          </w:tcPr>
          <w:p w14:paraId="24E3DB0C" w14:textId="77777777" w:rsidR="002C547A" w:rsidRDefault="002C547A" w:rsidP="00605C03">
            <w:r>
              <w:rPr>
                <w:b/>
                <w:bCs/>
                <w:color w:val="FFFFFF"/>
                <w:sz w:val="20"/>
                <w:szCs w:val="20"/>
              </w:rPr>
              <w:t>Critère</w:t>
            </w:r>
          </w:p>
        </w:tc>
        <w:tc>
          <w:tcPr>
            <w:tcW w:w="2300" w:type="dxa"/>
            <w:shd w:val="clear" w:color="auto" w:fill="2E5090"/>
            <w:tcMar>
              <w:top w:w="80" w:type="dxa"/>
              <w:left w:w="100" w:type="dxa"/>
              <w:bottom w:w="80" w:type="dxa"/>
              <w:right w:w="100" w:type="dxa"/>
            </w:tcMar>
          </w:tcPr>
          <w:p w14:paraId="54572CBB" w14:textId="77777777" w:rsidR="002C547A" w:rsidRDefault="002C547A" w:rsidP="00605C03">
            <w:r>
              <w:rPr>
                <w:b/>
                <w:bCs/>
                <w:color w:val="FFFFFF"/>
                <w:sz w:val="20"/>
                <w:szCs w:val="20"/>
              </w:rPr>
              <w:t>Prompt A (sans doc)</w:t>
            </w:r>
          </w:p>
        </w:tc>
        <w:tc>
          <w:tcPr>
            <w:tcW w:w="2313" w:type="dxa"/>
            <w:shd w:val="clear" w:color="auto" w:fill="2E5090"/>
            <w:tcMar>
              <w:top w:w="80" w:type="dxa"/>
              <w:left w:w="100" w:type="dxa"/>
              <w:bottom w:w="80" w:type="dxa"/>
              <w:right w:w="100" w:type="dxa"/>
            </w:tcMar>
          </w:tcPr>
          <w:p w14:paraId="2F5BE5D0" w14:textId="77777777" w:rsidR="002C547A" w:rsidRDefault="002C547A" w:rsidP="00605C03">
            <w:r>
              <w:rPr>
                <w:b/>
                <w:bCs/>
                <w:color w:val="FFFFFF"/>
                <w:sz w:val="20"/>
                <w:szCs w:val="20"/>
              </w:rPr>
              <w:t>Prompt B (avec doc)</w:t>
            </w:r>
          </w:p>
        </w:tc>
        <w:tc>
          <w:tcPr>
            <w:tcW w:w="2313" w:type="dxa"/>
            <w:shd w:val="clear" w:color="auto" w:fill="2E5090"/>
            <w:tcMar>
              <w:top w:w="80" w:type="dxa"/>
              <w:left w:w="100" w:type="dxa"/>
              <w:bottom w:w="80" w:type="dxa"/>
              <w:right w:w="100" w:type="dxa"/>
            </w:tcMar>
          </w:tcPr>
          <w:p w14:paraId="738C3B45" w14:textId="77777777" w:rsidR="002C547A" w:rsidRDefault="002C547A" w:rsidP="00605C03">
            <w:r>
              <w:rPr>
                <w:b/>
                <w:bCs/>
                <w:color w:val="FFFFFF"/>
                <w:sz w:val="20"/>
                <w:szCs w:val="20"/>
              </w:rPr>
              <w:t>Prompt C (doc + contraintes)</w:t>
            </w:r>
          </w:p>
        </w:tc>
      </w:tr>
      <w:tr w:rsidR="002C547A" w14:paraId="7F20A9B6" w14:textId="77777777" w:rsidTr="00605C03">
        <w:tblPrEx>
          <w:tblCellMar>
            <w:top w:w="0" w:type="dxa"/>
            <w:bottom w:w="0" w:type="dxa"/>
          </w:tblCellMar>
        </w:tblPrEx>
        <w:tc>
          <w:tcPr>
            <w:tcW w:w="2100" w:type="dxa"/>
            <w:tcMar>
              <w:top w:w="80" w:type="dxa"/>
              <w:left w:w="100" w:type="dxa"/>
              <w:bottom w:w="80" w:type="dxa"/>
              <w:right w:w="100" w:type="dxa"/>
            </w:tcMar>
          </w:tcPr>
          <w:p w14:paraId="2CCF31B7" w14:textId="77777777" w:rsidR="002C547A" w:rsidRDefault="002C547A" w:rsidP="00605C03">
            <w:r>
              <w:rPr>
                <w:sz w:val="20"/>
                <w:szCs w:val="20"/>
              </w:rPr>
              <w:t>Ancrage dans la source</w:t>
            </w:r>
          </w:p>
        </w:tc>
        <w:tc>
          <w:tcPr>
            <w:tcW w:w="2300" w:type="dxa"/>
            <w:tcMar>
              <w:top w:w="80" w:type="dxa"/>
              <w:left w:w="100" w:type="dxa"/>
              <w:bottom w:w="80" w:type="dxa"/>
              <w:right w:w="100" w:type="dxa"/>
            </w:tcMar>
          </w:tcPr>
          <w:p w14:paraId="23B300AA" w14:textId="77777777" w:rsidR="002C547A" w:rsidRDefault="002C547A" w:rsidP="00605C03">
            <w:r>
              <w:rPr>
                <w:sz w:val="20"/>
                <w:szCs w:val="20"/>
              </w:rPr>
              <w:t>Aucun</w:t>
            </w:r>
          </w:p>
        </w:tc>
        <w:tc>
          <w:tcPr>
            <w:tcW w:w="2313" w:type="dxa"/>
            <w:tcMar>
              <w:top w:w="80" w:type="dxa"/>
              <w:left w:w="100" w:type="dxa"/>
              <w:bottom w:w="80" w:type="dxa"/>
              <w:right w:w="100" w:type="dxa"/>
            </w:tcMar>
          </w:tcPr>
          <w:p w14:paraId="252D42AA" w14:textId="77777777" w:rsidR="002C547A" w:rsidRDefault="002C547A" w:rsidP="00605C03">
            <w:r>
              <w:rPr>
                <w:sz w:val="20"/>
                <w:szCs w:val="20"/>
              </w:rPr>
              <w:t>Partiel</w:t>
            </w:r>
          </w:p>
        </w:tc>
        <w:tc>
          <w:tcPr>
            <w:tcW w:w="2313" w:type="dxa"/>
            <w:tcMar>
              <w:top w:w="80" w:type="dxa"/>
              <w:left w:w="100" w:type="dxa"/>
              <w:bottom w:w="80" w:type="dxa"/>
              <w:right w:w="100" w:type="dxa"/>
            </w:tcMar>
          </w:tcPr>
          <w:p w14:paraId="5463437B" w14:textId="77777777" w:rsidR="002C547A" w:rsidRDefault="002C547A" w:rsidP="00605C03">
            <w:r>
              <w:rPr>
                <w:sz w:val="20"/>
                <w:szCs w:val="20"/>
              </w:rPr>
              <w:t>Fort, avec citation</w:t>
            </w:r>
          </w:p>
        </w:tc>
      </w:tr>
      <w:tr w:rsidR="002C547A" w14:paraId="73BBF77B" w14:textId="77777777" w:rsidTr="00605C03">
        <w:tblPrEx>
          <w:tblCellMar>
            <w:top w:w="0" w:type="dxa"/>
            <w:bottom w:w="0" w:type="dxa"/>
          </w:tblCellMar>
        </w:tblPrEx>
        <w:tc>
          <w:tcPr>
            <w:tcW w:w="2100" w:type="dxa"/>
            <w:tcMar>
              <w:top w:w="80" w:type="dxa"/>
              <w:left w:w="100" w:type="dxa"/>
              <w:bottom w:w="80" w:type="dxa"/>
              <w:right w:w="100" w:type="dxa"/>
            </w:tcMar>
          </w:tcPr>
          <w:p w14:paraId="231B97C4" w14:textId="77777777" w:rsidR="002C547A" w:rsidRDefault="002C547A" w:rsidP="00605C03">
            <w:r>
              <w:rPr>
                <w:sz w:val="20"/>
                <w:szCs w:val="20"/>
              </w:rPr>
              <w:t>Risque d'hallucination</w:t>
            </w:r>
          </w:p>
        </w:tc>
        <w:tc>
          <w:tcPr>
            <w:tcW w:w="2300" w:type="dxa"/>
            <w:tcMar>
              <w:top w:w="80" w:type="dxa"/>
              <w:left w:w="100" w:type="dxa"/>
              <w:bottom w:w="80" w:type="dxa"/>
              <w:right w:w="100" w:type="dxa"/>
            </w:tcMar>
          </w:tcPr>
          <w:p w14:paraId="7499FC5D" w14:textId="77777777" w:rsidR="002C547A" w:rsidRDefault="002C547A" w:rsidP="00605C03">
            <w:r>
              <w:rPr>
                <w:sz w:val="20"/>
                <w:szCs w:val="20"/>
              </w:rPr>
              <w:t>Élevé</w:t>
            </w:r>
          </w:p>
        </w:tc>
        <w:tc>
          <w:tcPr>
            <w:tcW w:w="2313" w:type="dxa"/>
            <w:tcMar>
              <w:top w:w="80" w:type="dxa"/>
              <w:left w:w="100" w:type="dxa"/>
              <w:bottom w:w="80" w:type="dxa"/>
              <w:right w:w="100" w:type="dxa"/>
            </w:tcMar>
          </w:tcPr>
          <w:p w14:paraId="52736489" w14:textId="77777777" w:rsidR="002C547A" w:rsidRDefault="002C547A" w:rsidP="00605C03">
            <w:r>
              <w:rPr>
                <w:sz w:val="20"/>
                <w:szCs w:val="20"/>
              </w:rPr>
              <w:t>Modéré</w:t>
            </w:r>
          </w:p>
        </w:tc>
        <w:tc>
          <w:tcPr>
            <w:tcW w:w="2313" w:type="dxa"/>
            <w:tcMar>
              <w:top w:w="80" w:type="dxa"/>
              <w:left w:w="100" w:type="dxa"/>
              <w:bottom w:w="80" w:type="dxa"/>
              <w:right w:w="100" w:type="dxa"/>
            </w:tcMar>
          </w:tcPr>
          <w:p w14:paraId="2FE4B336" w14:textId="77777777" w:rsidR="002C547A" w:rsidRDefault="002C547A" w:rsidP="00605C03">
            <w:r>
              <w:rPr>
                <w:sz w:val="20"/>
                <w:szCs w:val="20"/>
              </w:rPr>
              <w:t>Faible</w:t>
            </w:r>
          </w:p>
        </w:tc>
      </w:tr>
      <w:tr w:rsidR="002C547A" w14:paraId="7777CFBD" w14:textId="77777777" w:rsidTr="00605C03">
        <w:tblPrEx>
          <w:tblCellMar>
            <w:top w:w="0" w:type="dxa"/>
            <w:bottom w:w="0" w:type="dxa"/>
          </w:tblCellMar>
        </w:tblPrEx>
        <w:tc>
          <w:tcPr>
            <w:tcW w:w="2100" w:type="dxa"/>
            <w:tcMar>
              <w:top w:w="80" w:type="dxa"/>
              <w:left w:w="100" w:type="dxa"/>
              <w:bottom w:w="80" w:type="dxa"/>
              <w:right w:w="100" w:type="dxa"/>
            </w:tcMar>
          </w:tcPr>
          <w:p w14:paraId="0D1213DC" w14:textId="77777777" w:rsidR="002C547A" w:rsidRDefault="002C547A" w:rsidP="00605C03">
            <w:r>
              <w:rPr>
                <w:sz w:val="20"/>
                <w:szCs w:val="20"/>
              </w:rPr>
              <w:t>Gestion de l'info absente</w:t>
            </w:r>
          </w:p>
        </w:tc>
        <w:tc>
          <w:tcPr>
            <w:tcW w:w="2300" w:type="dxa"/>
            <w:tcMar>
              <w:top w:w="80" w:type="dxa"/>
              <w:left w:w="100" w:type="dxa"/>
              <w:bottom w:w="80" w:type="dxa"/>
              <w:right w:w="100" w:type="dxa"/>
            </w:tcMar>
          </w:tcPr>
          <w:p w14:paraId="0990A13D" w14:textId="3E04A36A" w:rsidR="002C547A" w:rsidRDefault="002C547A" w:rsidP="00605C03">
            <w:r>
              <w:rPr>
                <w:sz w:val="20"/>
                <w:szCs w:val="20"/>
              </w:rPr>
              <w:t>Non détectée (</w:t>
            </w:r>
            <w:r w:rsidR="00985A6C">
              <w:rPr>
                <w:sz w:val="20"/>
                <w:szCs w:val="20"/>
              </w:rPr>
              <w:t>Pas de réponse</w:t>
            </w:r>
            <w:r>
              <w:rPr>
                <w:sz w:val="20"/>
                <w:szCs w:val="20"/>
              </w:rPr>
              <w:t>)</w:t>
            </w:r>
          </w:p>
        </w:tc>
        <w:tc>
          <w:tcPr>
            <w:tcW w:w="2313" w:type="dxa"/>
            <w:tcMar>
              <w:top w:w="80" w:type="dxa"/>
              <w:left w:w="100" w:type="dxa"/>
              <w:bottom w:w="80" w:type="dxa"/>
              <w:right w:w="100" w:type="dxa"/>
            </w:tcMar>
          </w:tcPr>
          <w:p w14:paraId="0C864B20" w14:textId="77777777" w:rsidR="002C547A" w:rsidRDefault="002C547A" w:rsidP="00605C03">
            <w:r>
              <w:rPr>
                <w:sz w:val="20"/>
                <w:szCs w:val="20"/>
              </w:rPr>
              <w:t>Rarement signalée</w:t>
            </w:r>
          </w:p>
        </w:tc>
        <w:tc>
          <w:tcPr>
            <w:tcW w:w="2313" w:type="dxa"/>
            <w:tcMar>
              <w:top w:w="80" w:type="dxa"/>
              <w:left w:w="100" w:type="dxa"/>
              <w:bottom w:w="80" w:type="dxa"/>
              <w:right w:w="100" w:type="dxa"/>
            </w:tcMar>
          </w:tcPr>
          <w:p w14:paraId="16FCB350" w14:textId="77777777" w:rsidR="002C547A" w:rsidRDefault="002C547A" w:rsidP="00605C03">
            <w:r>
              <w:rPr>
                <w:sz w:val="20"/>
                <w:szCs w:val="20"/>
              </w:rPr>
              <w:t>Explicitement signalée</w:t>
            </w:r>
          </w:p>
        </w:tc>
      </w:tr>
      <w:tr w:rsidR="002C547A" w14:paraId="0818F2C0" w14:textId="77777777" w:rsidTr="00605C03">
        <w:tblPrEx>
          <w:tblCellMar>
            <w:top w:w="0" w:type="dxa"/>
            <w:bottom w:w="0" w:type="dxa"/>
          </w:tblCellMar>
        </w:tblPrEx>
        <w:tc>
          <w:tcPr>
            <w:tcW w:w="2100" w:type="dxa"/>
            <w:tcMar>
              <w:top w:w="80" w:type="dxa"/>
              <w:left w:w="100" w:type="dxa"/>
              <w:bottom w:w="80" w:type="dxa"/>
              <w:right w:w="100" w:type="dxa"/>
            </w:tcMar>
          </w:tcPr>
          <w:p w14:paraId="4A697108" w14:textId="77777777" w:rsidR="002C547A" w:rsidRDefault="002C547A" w:rsidP="00605C03">
            <w:r>
              <w:rPr>
                <w:sz w:val="20"/>
                <w:szCs w:val="20"/>
              </w:rPr>
              <w:t>Traçabilité de la réponse</w:t>
            </w:r>
          </w:p>
        </w:tc>
        <w:tc>
          <w:tcPr>
            <w:tcW w:w="2300" w:type="dxa"/>
            <w:tcMar>
              <w:top w:w="80" w:type="dxa"/>
              <w:left w:w="100" w:type="dxa"/>
              <w:bottom w:w="80" w:type="dxa"/>
              <w:right w:w="100" w:type="dxa"/>
            </w:tcMar>
          </w:tcPr>
          <w:p w14:paraId="4A2224FC" w14:textId="77777777" w:rsidR="002C547A" w:rsidRDefault="002C547A" w:rsidP="00605C03">
            <w:r>
              <w:rPr>
                <w:sz w:val="20"/>
                <w:szCs w:val="20"/>
              </w:rPr>
              <w:t>Aucune</w:t>
            </w:r>
          </w:p>
        </w:tc>
        <w:tc>
          <w:tcPr>
            <w:tcW w:w="2313" w:type="dxa"/>
            <w:tcMar>
              <w:top w:w="80" w:type="dxa"/>
              <w:left w:w="100" w:type="dxa"/>
              <w:bottom w:w="80" w:type="dxa"/>
              <w:right w:w="100" w:type="dxa"/>
            </w:tcMar>
          </w:tcPr>
          <w:p w14:paraId="1AF1B2AA" w14:textId="77777777" w:rsidR="002C547A" w:rsidRDefault="002C547A" w:rsidP="00605C03">
            <w:r>
              <w:rPr>
                <w:sz w:val="20"/>
                <w:szCs w:val="20"/>
              </w:rPr>
              <w:t>Faible</w:t>
            </w:r>
          </w:p>
        </w:tc>
        <w:tc>
          <w:tcPr>
            <w:tcW w:w="2313" w:type="dxa"/>
            <w:tcMar>
              <w:top w:w="80" w:type="dxa"/>
              <w:left w:w="100" w:type="dxa"/>
              <w:bottom w:w="80" w:type="dxa"/>
              <w:right w:w="100" w:type="dxa"/>
            </w:tcMar>
          </w:tcPr>
          <w:p w14:paraId="455FD270" w14:textId="77777777" w:rsidR="002C547A" w:rsidRDefault="002C547A" w:rsidP="00605C03">
            <w:r>
              <w:rPr>
                <w:sz w:val="20"/>
                <w:szCs w:val="20"/>
              </w:rPr>
              <w:t>Passage/source cité</w:t>
            </w:r>
          </w:p>
        </w:tc>
      </w:tr>
      <w:tr w:rsidR="002C547A" w14:paraId="2E0EA317" w14:textId="77777777" w:rsidTr="00605C03">
        <w:tblPrEx>
          <w:tblCellMar>
            <w:top w:w="0" w:type="dxa"/>
            <w:bottom w:w="0" w:type="dxa"/>
          </w:tblCellMar>
        </w:tblPrEx>
        <w:tc>
          <w:tcPr>
            <w:tcW w:w="2100" w:type="dxa"/>
            <w:tcMar>
              <w:top w:w="80" w:type="dxa"/>
              <w:left w:w="100" w:type="dxa"/>
              <w:bottom w:w="80" w:type="dxa"/>
              <w:right w:w="100" w:type="dxa"/>
            </w:tcMar>
          </w:tcPr>
          <w:p w14:paraId="40255DFB" w14:textId="77777777" w:rsidR="002C547A" w:rsidRDefault="002C547A" w:rsidP="00605C03">
            <w:r>
              <w:rPr>
                <w:sz w:val="20"/>
                <w:szCs w:val="20"/>
              </w:rPr>
              <w:t>Cas d'usage recommandé</w:t>
            </w:r>
          </w:p>
        </w:tc>
        <w:tc>
          <w:tcPr>
            <w:tcW w:w="2300" w:type="dxa"/>
            <w:tcMar>
              <w:top w:w="80" w:type="dxa"/>
              <w:left w:w="100" w:type="dxa"/>
              <w:bottom w:w="80" w:type="dxa"/>
              <w:right w:w="100" w:type="dxa"/>
            </w:tcMar>
          </w:tcPr>
          <w:p w14:paraId="749342CB" w14:textId="77777777" w:rsidR="002C547A" w:rsidRDefault="002C547A" w:rsidP="00605C03">
            <w:r>
              <w:rPr>
                <w:sz w:val="20"/>
                <w:szCs w:val="20"/>
              </w:rPr>
              <w:t>Culture générale uniquement</w:t>
            </w:r>
          </w:p>
        </w:tc>
        <w:tc>
          <w:tcPr>
            <w:tcW w:w="2313" w:type="dxa"/>
            <w:tcMar>
              <w:top w:w="80" w:type="dxa"/>
              <w:left w:w="100" w:type="dxa"/>
              <w:bottom w:w="80" w:type="dxa"/>
              <w:right w:w="100" w:type="dxa"/>
            </w:tcMar>
          </w:tcPr>
          <w:p w14:paraId="50765311" w14:textId="77777777" w:rsidR="002C547A" w:rsidRDefault="002C547A" w:rsidP="00605C03">
            <w:r>
              <w:rPr>
                <w:sz w:val="20"/>
                <w:szCs w:val="20"/>
              </w:rPr>
              <w:t>Prototypage rapide</w:t>
            </w:r>
          </w:p>
        </w:tc>
        <w:tc>
          <w:tcPr>
            <w:tcW w:w="2313" w:type="dxa"/>
            <w:tcMar>
              <w:top w:w="80" w:type="dxa"/>
              <w:left w:w="100" w:type="dxa"/>
              <w:bottom w:w="80" w:type="dxa"/>
              <w:right w:w="100" w:type="dxa"/>
            </w:tcMar>
          </w:tcPr>
          <w:p w14:paraId="665D8D9D" w14:textId="77777777" w:rsidR="002C547A" w:rsidRDefault="002C547A" w:rsidP="00605C03">
            <w:r>
              <w:rPr>
                <w:sz w:val="20"/>
                <w:szCs w:val="20"/>
              </w:rPr>
              <w:t>Application métier fiable (RAG production)</w:t>
            </w:r>
          </w:p>
        </w:tc>
      </w:tr>
    </w:tbl>
    <w:p w14:paraId="1F19B832" w14:textId="77777777" w:rsidR="002C547A" w:rsidRDefault="002C547A" w:rsidP="00CB4D97"/>
    <w:p w14:paraId="2D58115D" w14:textId="7424DFAA" w:rsidR="006B7AD0" w:rsidRDefault="006B7AD0" w:rsidP="006B7AD0">
      <w:pPr>
        <w:pStyle w:val="Titre1"/>
        <w:pBdr>
          <w:bottom w:val="single" w:sz="6" w:space="4" w:color="2E5090"/>
        </w:pBdr>
      </w:pPr>
      <w:r>
        <w:t>Partie 8</w:t>
      </w:r>
      <w:r>
        <w:t> :</w:t>
      </w:r>
      <w:r>
        <w:t xml:space="preserve">  Évaluation et optimisation des prompts</w:t>
      </w:r>
    </w:p>
    <w:p w14:paraId="385EF133" w14:textId="77777777" w:rsidR="006B7AD0" w:rsidRDefault="006B7AD0" w:rsidP="00CB4D97"/>
    <w:p w14:paraId="7DC585DD" w14:textId="1BE7DBE7" w:rsidR="006B7AD0" w:rsidRDefault="006B7AD0" w:rsidP="006B7AD0">
      <w:pPr>
        <w:pStyle w:val="Titre2"/>
      </w:pPr>
      <w:r>
        <w:t>Prompt A</w:t>
      </w:r>
      <w:r>
        <w:t> :</w:t>
      </w:r>
    </w:p>
    <w:p w14:paraId="1DAD782E" w14:textId="77777777" w:rsidR="006B7AD0" w:rsidRDefault="006B7AD0" w:rsidP="006B7AD0">
      <w:pPr>
        <w:shd w:val="clear" w:color="auto" w:fill="2E5090"/>
        <w:spacing w:before="120"/>
      </w:pPr>
      <w:r>
        <w:rPr>
          <w:b/>
          <w:bCs/>
          <w:color w:val="FFFFFF"/>
          <w:sz w:val="18"/>
          <w:szCs w:val="18"/>
        </w:rPr>
        <w:t xml:space="preserve">  PROMPT</w:t>
      </w:r>
    </w:p>
    <w:p w14:paraId="22E85128" w14:textId="77777777" w:rsidR="006B7AD0" w:rsidRDefault="006B7AD0" w:rsidP="006B7AD0">
      <w:pPr>
        <w:shd w:val="clear" w:color="auto" w:fill="EDF1F8"/>
        <w:spacing w:after="40" w:line="264" w:lineRule="auto"/>
        <w:ind w:left="200" w:right="200"/>
      </w:pPr>
      <w:r>
        <w:rPr>
          <w:rFonts w:ascii="Consolas" w:eastAsia="Consolas" w:hAnsi="Consolas" w:cs="Consolas"/>
          <w:sz w:val="20"/>
          <w:szCs w:val="20"/>
        </w:rPr>
        <w:t>Résume ce texte.</w:t>
      </w:r>
    </w:p>
    <w:p w14:paraId="457E3A35" w14:textId="77777777" w:rsidR="006B7AD0" w:rsidRDefault="006B7AD0" w:rsidP="006B7AD0">
      <w:pPr>
        <w:shd w:val="clear" w:color="auto" w:fill="EDF1F8"/>
        <w:spacing w:after="40" w:line="264" w:lineRule="auto"/>
        <w:ind w:left="200" w:right="200"/>
      </w:pPr>
    </w:p>
    <w:p w14:paraId="168BD275" w14:textId="77777777" w:rsidR="006B7AD0" w:rsidRDefault="006B7AD0" w:rsidP="006B7AD0">
      <w:pPr>
        <w:shd w:val="clear" w:color="auto" w:fill="EDF1F8"/>
        <w:spacing w:after="40" w:line="264" w:lineRule="auto"/>
        <w:ind w:left="200" w:right="200"/>
      </w:pPr>
      <w:r>
        <w:rPr>
          <w:rFonts w:ascii="Consolas" w:eastAsia="Consolas" w:hAnsi="Consolas" w:cs="Consolas"/>
          <w:sz w:val="20"/>
          <w:szCs w:val="20"/>
        </w:rPr>
        <w:t>Texte :</w:t>
      </w:r>
    </w:p>
    <w:p w14:paraId="0D1585C2" w14:textId="77777777" w:rsidR="006B7AD0" w:rsidRDefault="006B7AD0" w:rsidP="006B7AD0">
      <w:pPr>
        <w:shd w:val="clear" w:color="auto" w:fill="EDF1F8"/>
        <w:spacing w:after="40" w:line="264" w:lineRule="auto"/>
        <w:ind w:left="200" w:right="200"/>
      </w:pPr>
      <w:r>
        <w:rPr>
          <w:rFonts w:ascii="Consolas" w:eastAsia="Consolas" w:hAnsi="Consolas" w:cs="Consolas"/>
          <w:sz w:val="20"/>
          <w:szCs w:val="20"/>
        </w:rPr>
        <w:t>"""</w:t>
      </w:r>
    </w:p>
    <w:p w14:paraId="0DB9203F" w14:textId="77777777" w:rsidR="006B7AD0" w:rsidRDefault="006B7AD0" w:rsidP="006B7AD0">
      <w:pPr>
        <w:shd w:val="clear" w:color="auto" w:fill="EDF1F8"/>
        <w:spacing w:after="40" w:line="264" w:lineRule="auto"/>
        <w:ind w:left="200" w:right="200"/>
      </w:pPr>
      <w:r>
        <w:rPr>
          <w:rFonts w:ascii="Consolas" w:eastAsia="Consolas" w:hAnsi="Consolas" w:cs="Consolas"/>
          <w:sz w:val="20"/>
          <w:szCs w:val="20"/>
        </w:rPr>
        <w:t>{</w:t>
      </w:r>
      <w:proofErr w:type="gramStart"/>
      <w:r>
        <w:rPr>
          <w:rFonts w:ascii="Consolas" w:eastAsia="Consolas" w:hAnsi="Consolas" w:cs="Consolas"/>
          <w:sz w:val="20"/>
          <w:szCs w:val="20"/>
        </w:rPr>
        <w:t>texte</w:t>
      </w:r>
      <w:proofErr w:type="gramEnd"/>
      <w:r>
        <w:rPr>
          <w:rFonts w:ascii="Consolas" w:eastAsia="Consolas" w:hAnsi="Consolas" w:cs="Consolas"/>
          <w:sz w:val="20"/>
          <w:szCs w:val="20"/>
        </w:rPr>
        <w:t>}</w:t>
      </w:r>
    </w:p>
    <w:p w14:paraId="1216D047" w14:textId="77777777" w:rsidR="006B7AD0" w:rsidRDefault="006B7AD0" w:rsidP="006B7AD0">
      <w:pPr>
        <w:shd w:val="clear" w:color="auto" w:fill="EDF1F8"/>
        <w:spacing w:line="264" w:lineRule="auto"/>
        <w:ind w:left="200" w:right="200"/>
      </w:pPr>
      <w:r>
        <w:rPr>
          <w:rFonts w:ascii="Consolas" w:eastAsia="Consolas" w:hAnsi="Consolas" w:cs="Consolas"/>
          <w:sz w:val="20"/>
          <w:szCs w:val="20"/>
        </w:rPr>
        <w:t>"""</w:t>
      </w:r>
    </w:p>
    <w:p w14:paraId="7D404890" w14:textId="77777777" w:rsidR="006B7AD0" w:rsidRDefault="006B7AD0" w:rsidP="00CB4D97"/>
    <w:p w14:paraId="0EB853C8" w14:textId="77777777" w:rsidR="00726233" w:rsidRDefault="00726233" w:rsidP="00CB4D97"/>
    <w:p w14:paraId="60DE083A" w14:textId="74B1AB74" w:rsidR="00726233" w:rsidRDefault="000A5E24" w:rsidP="00CB4D97">
      <w:r w:rsidRPr="000A5E24">
        <w:lastRenderedPageBreak/>
        <w:drawing>
          <wp:inline distT="0" distB="0" distL="0" distR="0" wp14:anchorId="5F0B7E1F" wp14:editId="66A2167F">
            <wp:extent cx="5760720" cy="1915795"/>
            <wp:effectExtent l="0" t="0" r="0" b="8255"/>
            <wp:docPr id="13850314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31419" name=""/>
                    <pic:cNvPicPr/>
                  </pic:nvPicPr>
                  <pic:blipFill>
                    <a:blip r:embed="rId34"/>
                    <a:stretch>
                      <a:fillRect/>
                    </a:stretch>
                  </pic:blipFill>
                  <pic:spPr>
                    <a:xfrm>
                      <a:off x="0" y="0"/>
                      <a:ext cx="5760720" cy="1915795"/>
                    </a:xfrm>
                    <a:prstGeom prst="rect">
                      <a:avLst/>
                    </a:prstGeom>
                  </pic:spPr>
                </pic:pic>
              </a:graphicData>
            </a:graphic>
          </wp:inline>
        </w:drawing>
      </w:r>
    </w:p>
    <w:p w14:paraId="5B29E5EE" w14:textId="77777777" w:rsidR="000A5E24" w:rsidRDefault="000A5E24" w:rsidP="00CB4D97"/>
    <w:p w14:paraId="0E684413" w14:textId="77777777" w:rsidR="000A5E24" w:rsidRDefault="000A5E24" w:rsidP="00CB4D97"/>
    <w:p w14:paraId="566E0F98" w14:textId="77777777" w:rsidR="000A5E24" w:rsidRPr="000A5E24" w:rsidRDefault="000A5E24" w:rsidP="000A5E24">
      <w:pPr>
        <w:rPr>
          <w:b/>
          <w:bCs/>
          <w:sz w:val="24"/>
          <w:szCs w:val="24"/>
        </w:rPr>
      </w:pPr>
      <w:r w:rsidRPr="000A5E24">
        <w:rPr>
          <w:b/>
          <w:bCs/>
          <w:sz w:val="24"/>
          <w:szCs w:val="24"/>
        </w:rPr>
        <w:t>Résumé</w:t>
      </w:r>
    </w:p>
    <w:p w14:paraId="575929DD" w14:textId="77777777" w:rsidR="000A5E24" w:rsidRPr="000A5E24" w:rsidRDefault="000A5E24" w:rsidP="000A5E24">
      <w:pPr>
        <w:rPr>
          <w:sz w:val="24"/>
          <w:szCs w:val="24"/>
        </w:rPr>
      </w:pPr>
      <w:r w:rsidRPr="000A5E24">
        <w:rPr>
          <w:sz w:val="24"/>
          <w:szCs w:val="24"/>
        </w:rPr>
        <w:t xml:space="preserve">Le programme de fidélité </w:t>
      </w:r>
      <w:r w:rsidRPr="000A5E24">
        <w:rPr>
          <w:b/>
          <w:bCs/>
          <w:sz w:val="24"/>
          <w:szCs w:val="24"/>
        </w:rPr>
        <w:t>Solaris+</w:t>
      </w:r>
      <w:r w:rsidRPr="000A5E24">
        <w:rPr>
          <w:sz w:val="24"/>
          <w:szCs w:val="24"/>
        </w:rPr>
        <w:t xml:space="preserve"> a connu une forte croissance en 2025, atteignant </w:t>
      </w:r>
      <w:r w:rsidRPr="000A5E24">
        <w:rPr>
          <w:b/>
          <w:bCs/>
          <w:sz w:val="24"/>
          <w:szCs w:val="24"/>
        </w:rPr>
        <w:t>500 000 membres actifs</w:t>
      </w:r>
      <w:r w:rsidRPr="000A5E24">
        <w:rPr>
          <w:sz w:val="24"/>
          <w:szCs w:val="24"/>
        </w:rPr>
        <w:t xml:space="preserve"> (+61 % vs 2024), portée notamment par un système de parrainage lancé en mars et une campagne publicitaire au printemps.</w:t>
      </w:r>
    </w:p>
    <w:p w14:paraId="12A7E67E" w14:textId="77777777" w:rsidR="000A5E24" w:rsidRPr="000A5E24" w:rsidRDefault="000A5E24" w:rsidP="000A5E24">
      <w:pPr>
        <w:rPr>
          <w:sz w:val="24"/>
          <w:szCs w:val="24"/>
        </w:rPr>
      </w:pPr>
      <w:r w:rsidRPr="000A5E24">
        <w:rPr>
          <w:b/>
          <w:bCs/>
          <w:sz w:val="24"/>
          <w:szCs w:val="24"/>
        </w:rPr>
        <w:t>Engagement</w:t>
      </w:r>
      <w:r w:rsidRPr="000A5E24">
        <w:rPr>
          <w:sz w:val="24"/>
          <w:szCs w:val="24"/>
        </w:rPr>
        <w:t xml:space="preserve"> : le taux d'utilisation des points est passé de 42 % à 57 %, et le panier moyen des membres reste 23 % supérieur à celui des non-membres. Point de vigilance : le taux de désabonnement a augmenté (8 % → 11 %).</w:t>
      </w:r>
    </w:p>
    <w:p w14:paraId="4E423621" w14:textId="77777777" w:rsidR="000A5E24" w:rsidRPr="000A5E24" w:rsidRDefault="000A5E24" w:rsidP="000A5E24">
      <w:pPr>
        <w:rPr>
          <w:sz w:val="24"/>
          <w:szCs w:val="24"/>
        </w:rPr>
      </w:pPr>
      <w:r w:rsidRPr="000A5E24">
        <w:rPr>
          <w:b/>
          <w:bCs/>
          <w:sz w:val="24"/>
          <w:szCs w:val="24"/>
        </w:rPr>
        <w:t>Nouveautés 2025</w:t>
      </w:r>
      <w:r w:rsidRPr="000A5E24">
        <w:rPr>
          <w:sz w:val="24"/>
          <w:szCs w:val="24"/>
        </w:rPr>
        <w:t xml:space="preserve"> :</w:t>
      </w:r>
    </w:p>
    <w:p w14:paraId="5D237F55" w14:textId="77777777" w:rsidR="000A5E24" w:rsidRPr="000A5E24" w:rsidRDefault="000A5E24" w:rsidP="000A5E24">
      <w:pPr>
        <w:numPr>
          <w:ilvl w:val="0"/>
          <w:numId w:val="5"/>
        </w:numPr>
        <w:rPr>
          <w:sz w:val="24"/>
          <w:szCs w:val="24"/>
        </w:rPr>
      </w:pPr>
      <w:r w:rsidRPr="000A5E24">
        <w:rPr>
          <w:sz w:val="24"/>
          <w:szCs w:val="24"/>
        </w:rPr>
        <w:t xml:space="preserve">Création d'un niveau </w:t>
      </w:r>
      <w:r w:rsidRPr="000A5E24">
        <w:rPr>
          <w:b/>
          <w:bCs/>
          <w:sz w:val="24"/>
          <w:szCs w:val="24"/>
        </w:rPr>
        <w:t>Premium</w:t>
      </w:r>
      <w:r w:rsidRPr="000A5E24">
        <w:rPr>
          <w:sz w:val="24"/>
          <w:szCs w:val="24"/>
        </w:rPr>
        <w:t xml:space="preserve"> (dès 5000 points/12 mois) réunissant 34 000 membres, avec livraison gratuite et service client prioritaire ;</w:t>
      </w:r>
    </w:p>
    <w:p w14:paraId="35D8B692" w14:textId="77777777" w:rsidR="000A5E24" w:rsidRPr="000A5E24" w:rsidRDefault="000A5E24" w:rsidP="000A5E24">
      <w:pPr>
        <w:numPr>
          <w:ilvl w:val="0"/>
          <w:numId w:val="5"/>
        </w:numPr>
        <w:rPr>
          <w:sz w:val="24"/>
          <w:szCs w:val="24"/>
        </w:rPr>
      </w:pPr>
      <w:r w:rsidRPr="000A5E24">
        <w:rPr>
          <w:sz w:val="24"/>
          <w:szCs w:val="24"/>
        </w:rPr>
        <w:t>Refonte de l'application mobile (note passée de 3,1 à 4,4/5) ;</w:t>
      </w:r>
    </w:p>
    <w:p w14:paraId="55E0DEF2" w14:textId="77777777" w:rsidR="000A5E24" w:rsidRPr="000A5E24" w:rsidRDefault="000A5E24" w:rsidP="000A5E24">
      <w:pPr>
        <w:numPr>
          <w:ilvl w:val="0"/>
          <w:numId w:val="5"/>
        </w:numPr>
        <w:rPr>
          <w:sz w:val="24"/>
          <w:szCs w:val="24"/>
        </w:rPr>
      </w:pPr>
      <w:r w:rsidRPr="000A5E24">
        <w:rPr>
          <w:sz w:val="24"/>
          <w:szCs w:val="24"/>
        </w:rPr>
        <w:t>Partenariat avec 3 enseignes externes, encore peu adopté (moins de 4 % des membres actifs).</w:t>
      </w:r>
    </w:p>
    <w:p w14:paraId="2ED5D6F0" w14:textId="77777777" w:rsidR="000A5E24" w:rsidRPr="000A5E24" w:rsidRDefault="000A5E24" w:rsidP="000A5E24">
      <w:pPr>
        <w:rPr>
          <w:sz w:val="24"/>
          <w:szCs w:val="24"/>
        </w:rPr>
      </w:pPr>
      <w:r w:rsidRPr="000A5E24">
        <w:rPr>
          <w:b/>
          <w:bCs/>
          <w:sz w:val="24"/>
          <w:szCs w:val="24"/>
        </w:rPr>
        <w:t>Finances</w:t>
      </w:r>
      <w:r w:rsidRPr="000A5E24">
        <w:rPr>
          <w:sz w:val="24"/>
          <w:szCs w:val="24"/>
        </w:rPr>
        <w:t xml:space="preserve"> : le coût du programme a augmenté (2,1 M€ contre 1,4 M€ en 2024), mais son efficacité s'est améliorée, passant de 4,2 % à 3,8 % du chiffre d'affaires généré.</w:t>
      </w:r>
    </w:p>
    <w:p w14:paraId="5CA373AD" w14:textId="77777777" w:rsidR="000A5E24" w:rsidRPr="000A5E24" w:rsidRDefault="000A5E24" w:rsidP="000A5E24">
      <w:r w:rsidRPr="000A5E24">
        <w:rPr>
          <w:b/>
          <w:bCs/>
          <w:sz w:val="24"/>
          <w:szCs w:val="24"/>
        </w:rPr>
        <w:t>Recommandations</w:t>
      </w:r>
      <w:r w:rsidRPr="000A5E24">
        <w:rPr>
          <w:sz w:val="24"/>
          <w:szCs w:val="24"/>
        </w:rPr>
        <w:t xml:space="preserve"> : continuer à investir dans le parrainage, mener une étude sur les causes du désabonnement, mieux communiquer sur le partenariat multi-enseignes, et envisager un niveau intermédiaire entre le standard et le Premium</w:t>
      </w:r>
      <w:r w:rsidRPr="000A5E24">
        <w:t>.</w:t>
      </w:r>
    </w:p>
    <w:p w14:paraId="47ED74A1" w14:textId="77777777" w:rsidR="000A5E24" w:rsidRDefault="000A5E24" w:rsidP="00CB4D97"/>
    <w:p w14:paraId="00A2ACA2" w14:textId="6F090E74" w:rsidR="000A5E24" w:rsidRDefault="000A5E24" w:rsidP="000A5E24">
      <w:pPr>
        <w:pStyle w:val="Titre2"/>
      </w:pPr>
      <w:r>
        <w:t>Prompt B</w:t>
      </w:r>
      <w:r>
        <w:t> :</w:t>
      </w:r>
    </w:p>
    <w:p w14:paraId="7BC57FC4" w14:textId="77777777" w:rsidR="000A5E24" w:rsidRPr="000A5E24" w:rsidRDefault="000A5E24" w:rsidP="000A5E24">
      <w:pPr>
        <w:shd w:val="clear" w:color="auto" w:fill="2E5090"/>
        <w:spacing w:before="120"/>
        <w:rPr>
          <w:sz w:val="24"/>
          <w:szCs w:val="24"/>
        </w:rPr>
      </w:pPr>
      <w:r w:rsidRPr="000A5E24">
        <w:rPr>
          <w:b/>
          <w:bCs/>
          <w:color w:val="FFFFFF"/>
          <w:sz w:val="24"/>
          <w:szCs w:val="24"/>
        </w:rPr>
        <w:t xml:space="preserve">  PROMPT</w:t>
      </w:r>
    </w:p>
    <w:p w14:paraId="62C375E4" w14:textId="77777777" w:rsidR="000A5E24" w:rsidRPr="000A5E24" w:rsidRDefault="000A5E24" w:rsidP="000A5E24">
      <w:pPr>
        <w:shd w:val="clear" w:color="auto" w:fill="EDF1F8"/>
        <w:spacing w:after="40" w:line="264" w:lineRule="auto"/>
        <w:ind w:left="200" w:right="200"/>
        <w:rPr>
          <w:sz w:val="24"/>
          <w:szCs w:val="24"/>
        </w:rPr>
      </w:pPr>
      <w:r w:rsidRPr="000A5E24">
        <w:rPr>
          <w:rFonts w:ascii="Consolas" w:eastAsia="Consolas" w:hAnsi="Consolas" w:cs="Consolas"/>
          <w:sz w:val="24"/>
          <w:szCs w:val="24"/>
        </w:rPr>
        <w:t>Résume ce texte en 150 mots.</w:t>
      </w:r>
    </w:p>
    <w:p w14:paraId="7F8EA296" w14:textId="77777777" w:rsidR="000A5E24" w:rsidRPr="000A5E24" w:rsidRDefault="000A5E24" w:rsidP="000A5E24">
      <w:pPr>
        <w:shd w:val="clear" w:color="auto" w:fill="EDF1F8"/>
        <w:spacing w:after="40" w:line="264" w:lineRule="auto"/>
        <w:ind w:left="200" w:right="200"/>
        <w:rPr>
          <w:sz w:val="24"/>
          <w:szCs w:val="24"/>
        </w:rPr>
      </w:pPr>
    </w:p>
    <w:p w14:paraId="1E0050E0" w14:textId="77777777" w:rsidR="000A5E24" w:rsidRPr="000A5E24" w:rsidRDefault="000A5E24" w:rsidP="000A5E24">
      <w:pPr>
        <w:shd w:val="clear" w:color="auto" w:fill="EDF1F8"/>
        <w:spacing w:after="40" w:line="264" w:lineRule="auto"/>
        <w:ind w:left="200" w:right="200"/>
        <w:rPr>
          <w:sz w:val="24"/>
          <w:szCs w:val="24"/>
        </w:rPr>
      </w:pPr>
      <w:r w:rsidRPr="000A5E24">
        <w:rPr>
          <w:rFonts w:ascii="Consolas" w:eastAsia="Consolas" w:hAnsi="Consolas" w:cs="Consolas"/>
          <w:sz w:val="24"/>
          <w:szCs w:val="24"/>
        </w:rPr>
        <w:t>Texte :</w:t>
      </w:r>
    </w:p>
    <w:p w14:paraId="0D2B68EF" w14:textId="77777777" w:rsidR="000A5E24" w:rsidRPr="000A5E24" w:rsidRDefault="000A5E24" w:rsidP="000A5E24">
      <w:pPr>
        <w:shd w:val="clear" w:color="auto" w:fill="EDF1F8"/>
        <w:spacing w:after="40" w:line="264" w:lineRule="auto"/>
        <w:ind w:left="200" w:right="200"/>
        <w:rPr>
          <w:sz w:val="24"/>
          <w:szCs w:val="24"/>
        </w:rPr>
      </w:pPr>
      <w:r w:rsidRPr="000A5E24">
        <w:rPr>
          <w:rFonts w:ascii="Consolas" w:eastAsia="Consolas" w:hAnsi="Consolas" w:cs="Consolas"/>
          <w:sz w:val="24"/>
          <w:szCs w:val="24"/>
        </w:rPr>
        <w:t>"""</w:t>
      </w:r>
    </w:p>
    <w:p w14:paraId="55655E35" w14:textId="77777777" w:rsidR="000A5E24" w:rsidRPr="000A5E24" w:rsidRDefault="000A5E24" w:rsidP="000A5E24">
      <w:pPr>
        <w:shd w:val="clear" w:color="auto" w:fill="EDF1F8"/>
        <w:spacing w:after="40" w:line="264" w:lineRule="auto"/>
        <w:ind w:left="200" w:right="200"/>
        <w:rPr>
          <w:sz w:val="24"/>
          <w:szCs w:val="24"/>
        </w:rPr>
      </w:pPr>
      <w:r w:rsidRPr="000A5E24">
        <w:rPr>
          <w:rFonts w:ascii="Consolas" w:eastAsia="Consolas" w:hAnsi="Consolas" w:cs="Consolas"/>
          <w:sz w:val="24"/>
          <w:szCs w:val="24"/>
        </w:rPr>
        <w:t>{</w:t>
      </w:r>
      <w:proofErr w:type="gramStart"/>
      <w:r w:rsidRPr="000A5E24">
        <w:rPr>
          <w:rFonts w:ascii="Consolas" w:eastAsia="Consolas" w:hAnsi="Consolas" w:cs="Consolas"/>
          <w:sz w:val="24"/>
          <w:szCs w:val="24"/>
        </w:rPr>
        <w:t>texte</w:t>
      </w:r>
      <w:proofErr w:type="gramEnd"/>
      <w:r w:rsidRPr="000A5E24">
        <w:rPr>
          <w:rFonts w:ascii="Consolas" w:eastAsia="Consolas" w:hAnsi="Consolas" w:cs="Consolas"/>
          <w:sz w:val="24"/>
          <w:szCs w:val="24"/>
        </w:rPr>
        <w:t>}</w:t>
      </w:r>
    </w:p>
    <w:p w14:paraId="2CDBF8BD" w14:textId="77777777" w:rsidR="000A5E24" w:rsidRPr="000A5E24" w:rsidRDefault="000A5E24" w:rsidP="000A5E24">
      <w:pPr>
        <w:shd w:val="clear" w:color="auto" w:fill="EDF1F8"/>
        <w:spacing w:line="264" w:lineRule="auto"/>
        <w:ind w:left="200" w:right="200"/>
        <w:rPr>
          <w:sz w:val="24"/>
          <w:szCs w:val="24"/>
        </w:rPr>
      </w:pPr>
      <w:r w:rsidRPr="000A5E24">
        <w:rPr>
          <w:rFonts w:ascii="Consolas" w:eastAsia="Consolas" w:hAnsi="Consolas" w:cs="Consolas"/>
          <w:sz w:val="24"/>
          <w:szCs w:val="24"/>
        </w:rPr>
        <w:t>"""</w:t>
      </w:r>
    </w:p>
    <w:p w14:paraId="1AA9390E" w14:textId="77777777" w:rsidR="00726233" w:rsidRDefault="00726233" w:rsidP="00CB4D97"/>
    <w:p w14:paraId="34641355" w14:textId="4714CA7E" w:rsidR="000A5E24" w:rsidRDefault="000A5E24" w:rsidP="00CB4D97">
      <w:r w:rsidRPr="000A5E24">
        <w:lastRenderedPageBreak/>
        <w:drawing>
          <wp:inline distT="0" distB="0" distL="0" distR="0" wp14:anchorId="03A90E1B" wp14:editId="65B191B8">
            <wp:extent cx="5760720" cy="2091055"/>
            <wp:effectExtent l="0" t="0" r="0" b="4445"/>
            <wp:docPr id="9172971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97133" name=""/>
                    <pic:cNvPicPr/>
                  </pic:nvPicPr>
                  <pic:blipFill>
                    <a:blip r:embed="rId35"/>
                    <a:stretch>
                      <a:fillRect/>
                    </a:stretch>
                  </pic:blipFill>
                  <pic:spPr>
                    <a:xfrm>
                      <a:off x="0" y="0"/>
                      <a:ext cx="5760720" cy="2091055"/>
                    </a:xfrm>
                    <a:prstGeom prst="rect">
                      <a:avLst/>
                    </a:prstGeom>
                  </pic:spPr>
                </pic:pic>
              </a:graphicData>
            </a:graphic>
          </wp:inline>
        </w:drawing>
      </w:r>
    </w:p>
    <w:p w14:paraId="08FC291F" w14:textId="77777777" w:rsidR="00726233" w:rsidRDefault="00726233" w:rsidP="00CB4D97"/>
    <w:p w14:paraId="0B04CCB3" w14:textId="77777777" w:rsidR="000A5E24" w:rsidRDefault="000A5E24" w:rsidP="00CB4D97"/>
    <w:p w14:paraId="39CEB6E9" w14:textId="7271BF59" w:rsidR="000A5E24" w:rsidRPr="000A5E24" w:rsidRDefault="000A5E24" w:rsidP="00CB4D97">
      <w:pPr>
        <w:rPr>
          <w:b/>
          <w:bCs/>
          <w:sz w:val="24"/>
          <w:szCs w:val="24"/>
        </w:rPr>
      </w:pPr>
      <w:r w:rsidRPr="000A5E24">
        <w:rPr>
          <w:b/>
          <w:bCs/>
          <w:sz w:val="24"/>
          <w:szCs w:val="24"/>
        </w:rPr>
        <w:t xml:space="preserve">Résumé : </w:t>
      </w:r>
    </w:p>
    <w:p w14:paraId="20059995" w14:textId="77777777" w:rsidR="000A5E24" w:rsidRPr="000A5E24" w:rsidRDefault="000A5E24" w:rsidP="000A5E24">
      <w:pPr>
        <w:rPr>
          <w:sz w:val="24"/>
          <w:szCs w:val="24"/>
        </w:rPr>
      </w:pPr>
      <w:r w:rsidRPr="000A5E24">
        <w:rPr>
          <w:sz w:val="24"/>
          <w:szCs w:val="24"/>
        </w:rPr>
        <w:t>En 2025, le programme de fidélité Solaris+ a dépassé 500 000 membres actifs (+61 % vs 2024), porté par un parrainage lancé en mars et une campagne publicitaire au printemps. L'engagement s'est renforcé : le taux d'utilisation des points est passé de 42 % à 57 %, et le panier moyen des membres reste 23 % supérieur à celui des non-membres. Le taux de désabonnement a toutefois légèrement progressé (8 % à 11 %), point de vigilance identifié par le marketing.</w:t>
      </w:r>
    </w:p>
    <w:p w14:paraId="11E1AFDD" w14:textId="77777777" w:rsidR="000A5E24" w:rsidRPr="000A5E24" w:rsidRDefault="000A5E24" w:rsidP="000A5E24">
      <w:pPr>
        <w:rPr>
          <w:sz w:val="24"/>
          <w:szCs w:val="24"/>
        </w:rPr>
      </w:pPr>
      <w:r w:rsidRPr="000A5E24">
        <w:rPr>
          <w:sz w:val="24"/>
          <w:szCs w:val="24"/>
        </w:rPr>
        <w:t>Trois nouveautés marquent l'année : un niveau Premium (34 000 membres), une application mobile refondue (note passée de 3,1 à 4,4/5), et un partenariat multi-enseignes encore peu utilisé (moins de 4 %). Le coût du programme a augmenté (2,1 M€ contre 1,4 M€), mais son efficacité s'est améliorée (3,8 % du chiffre d'affaires contre 4,2 %).</w:t>
      </w:r>
    </w:p>
    <w:p w14:paraId="1A2476BF" w14:textId="77777777" w:rsidR="000A5E24" w:rsidRPr="000A5E24" w:rsidRDefault="000A5E24" w:rsidP="000A5E24">
      <w:pPr>
        <w:rPr>
          <w:sz w:val="24"/>
          <w:szCs w:val="24"/>
        </w:rPr>
      </w:pPr>
      <w:r w:rsidRPr="000A5E24">
        <w:rPr>
          <w:sz w:val="24"/>
          <w:szCs w:val="24"/>
        </w:rPr>
        <w:t>Les recommandations : renforcer le parrainage, étudier les causes du désabonnement, promouvoir le partenariat externe, et créer un niveau intermédiaire avant le Premium.</w:t>
      </w:r>
    </w:p>
    <w:p w14:paraId="55ACEBF7" w14:textId="77777777" w:rsidR="00726233" w:rsidRDefault="00726233" w:rsidP="00CB4D97"/>
    <w:p w14:paraId="73E9B4D9" w14:textId="77777777" w:rsidR="00221FCA" w:rsidRDefault="00221FCA" w:rsidP="00221FCA">
      <w:pPr>
        <w:pStyle w:val="Titre2"/>
      </w:pPr>
      <w:r>
        <w:t>Prompt C — version enrichie</w:t>
      </w:r>
    </w:p>
    <w:p w14:paraId="67CBE0A4" w14:textId="77777777" w:rsidR="00221FCA" w:rsidRDefault="00221FCA" w:rsidP="00221FCA">
      <w:pPr>
        <w:shd w:val="clear" w:color="auto" w:fill="2E5090"/>
        <w:spacing w:before="120"/>
      </w:pPr>
      <w:r>
        <w:rPr>
          <w:b/>
          <w:bCs/>
          <w:color w:val="FFFFFF"/>
          <w:sz w:val="18"/>
          <w:szCs w:val="18"/>
        </w:rPr>
        <w:t xml:space="preserve">  PROMPT</w:t>
      </w:r>
    </w:p>
    <w:p w14:paraId="2BE5B60F" w14:textId="18B3A116" w:rsidR="00221FCA" w:rsidRDefault="00221FCA" w:rsidP="00221FCA">
      <w:pPr>
        <w:shd w:val="clear" w:color="auto" w:fill="EDF1F8"/>
        <w:spacing w:after="40" w:line="264" w:lineRule="auto"/>
        <w:ind w:left="200" w:right="200"/>
      </w:pPr>
      <w:r>
        <w:rPr>
          <w:rFonts w:ascii="Consolas" w:eastAsia="Consolas" w:hAnsi="Consolas" w:cs="Consolas"/>
          <w:sz w:val="20"/>
          <w:szCs w:val="20"/>
        </w:rPr>
        <w:t xml:space="preserve">Rôle : </w:t>
      </w:r>
      <w:r>
        <w:rPr>
          <w:rFonts w:ascii="Consolas" w:eastAsia="Consolas" w:hAnsi="Consolas" w:cs="Consolas"/>
          <w:sz w:val="20"/>
          <w:szCs w:val="20"/>
        </w:rPr>
        <w:t xml:space="preserve">Je suis </w:t>
      </w:r>
      <w:r>
        <w:rPr>
          <w:rFonts w:ascii="Consolas" w:eastAsia="Consolas" w:hAnsi="Consolas" w:cs="Consolas"/>
          <w:sz w:val="20"/>
          <w:szCs w:val="20"/>
        </w:rPr>
        <w:t>un rédacteur spécialisé dans la synthèse de documents</w:t>
      </w:r>
      <w:r>
        <w:t xml:space="preserve"> </w:t>
      </w:r>
      <w:r>
        <w:rPr>
          <w:rFonts w:ascii="Consolas" w:eastAsia="Consolas" w:hAnsi="Consolas" w:cs="Consolas"/>
          <w:sz w:val="20"/>
          <w:szCs w:val="20"/>
        </w:rPr>
        <w:t>professionnels.</w:t>
      </w:r>
    </w:p>
    <w:p w14:paraId="268623F5" w14:textId="77777777" w:rsidR="00221FCA" w:rsidRDefault="00221FCA" w:rsidP="00221FCA">
      <w:pPr>
        <w:shd w:val="clear" w:color="auto" w:fill="EDF1F8"/>
        <w:spacing w:after="40" w:line="264" w:lineRule="auto"/>
        <w:ind w:left="200" w:right="200"/>
      </w:pPr>
    </w:p>
    <w:p w14:paraId="3B46E02F" w14:textId="70FCA148" w:rsidR="00221FCA" w:rsidRDefault="00221FCA" w:rsidP="00221FCA">
      <w:pPr>
        <w:shd w:val="clear" w:color="auto" w:fill="EDF1F8"/>
        <w:spacing w:after="40" w:line="264" w:lineRule="auto"/>
        <w:ind w:left="200" w:right="200"/>
      </w:pPr>
      <w:r>
        <w:rPr>
          <w:rFonts w:ascii="Consolas" w:eastAsia="Consolas" w:hAnsi="Consolas" w:cs="Consolas"/>
          <w:sz w:val="20"/>
          <w:szCs w:val="20"/>
        </w:rPr>
        <w:t>Tâche : Résume le texte suivant pour un lecteur pressé qui n'a pas le</w:t>
      </w:r>
      <w:r>
        <w:t xml:space="preserve"> </w:t>
      </w:r>
      <w:r>
        <w:rPr>
          <w:rFonts w:ascii="Consolas" w:eastAsia="Consolas" w:hAnsi="Consolas" w:cs="Consolas"/>
          <w:sz w:val="20"/>
          <w:szCs w:val="20"/>
        </w:rPr>
        <w:t>temps de lire le document complet.</w:t>
      </w:r>
    </w:p>
    <w:p w14:paraId="29134BBC" w14:textId="77777777" w:rsidR="00221FCA" w:rsidRDefault="00221FCA" w:rsidP="00221FCA">
      <w:pPr>
        <w:shd w:val="clear" w:color="auto" w:fill="EDF1F8"/>
        <w:spacing w:after="40" w:line="264" w:lineRule="auto"/>
        <w:ind w:left="200" w:right="200"/>
      </w:pPr>
    </w:p>
    <w:p w14:paraId="644D41E9"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Contraintes :</w:t>
      </w:r>
    </w:p>
    <w:p w14:paraId="02E686F4"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 Longueur : entre 120 et 150 mots.</w:t>
      </w:r>
    </w:p>
    <w:p w14:paraId="60D3E30E"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 Conserve uniquement les informations factuelles et vérifiables.</w:t>
      </w:r>
    </w:p>
    <w:p w14:paraId="3BBA7491"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 N'ajoute aucune interprétation ou opinion absente du texte source.</w:t>
      </w:r>
    </w:p>
    <w:p w14:paraId="7B16BF68"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 Structure la réponse en 3 points : Sujet principal, Points clés,</w:t>
      </w:r>
    </w:p>
    <w:p w14:paraId="32B9E5BA"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 xml:space="preserve">  Conclusion ou résultat (si présent dans le texte).</w:t>
      </w:r>
    </w:p>
    <w:p w14:paraId="20AEEE9C" w14:textId="77777777" w:rsidR="00221FCA" w:rsidRDefault="00221FCA" w:rsidP="00221FCA">
      <w:pPr>
        <w:shd w:val="clear" w:color="auto" w:fill="EDF1F8"/>
        <w:spacing w:after="40" w:line="264" w:lineRule="auto"/>
        <w:ind w:left="200" w:right="200"/>
      </w:pPr>
    </w:p>
    <w:p w14:paraId="72048892"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Texte :</w:t>
      </w:r>
    </w:p>
    <w:p w14:paraId="32F84832" w14:textId="77777777" w:rsidR="00221FCA" w:rsidRDefault="00221FCA" w:rsidP="00221FCA">
      <w:pPr>
        <w:shd w:val="clear" w:color="auto" w:fill="EDF1F8"/>
        <w:spacing w:after="40" w:line="264" w:lineRule="auto"/>
        <w:ind w:left="200" w:right="200"/>
      </w:pPr>
      <w:r>
        <w:rPr>
          <w:rFonts w:ascii="Consolas" w:eastAsia="Consolas" w:hAnsi="Consolas" w:cs="Consolas"/>
          <w:sz w:val="20"/>
          <w:szCs w:val="20"/>
        </w:rPr>
        <w:t>"""</w:t>
      </w:r>
    </w:p>
    <w:p w14:paraId="79F66314" w14:textId="77777777" w:rsidR="00221FCA" w:rsidRDefault="00221FCA" w:rsidP="00221FCA">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texte</w:t>
      </w:r>
      <w:proofErr w:type="gramEnd"/>
      <w:r>
        <w:rPr>
          <w:rFonts w:ascii="Consolas" w:eastAsia="Consolas" w:hAnsi="Consolas" w:cs="Consolas"/>
          <w:sz w:val="20"/>
          <w:szCs w:val="20"/>
        </w:rPr>
        <w:t>}</w:t>
      </w:r>
    </w:p>
    <w:p w14:paraId="18C63B34" w14:textId="310E958C" w:rsidR="000A5E24" w:rsidRDefault="00221FCA" w:rsidP="00221FCA">
      <w:pPr>
        <w:shd w:val="clear" w:color="auto" w:fill="EDF1F8"/>
        <w:spacing w:after="40" w:line="264" w:lineRule="auto"/>
        <w:ind w:left="200" w:right="200"/>
      </w:pPr>
      <w:r>
        <w:rPr>
          <w:rFonts w:ascii="Consolas" w:eastAsia="Consolas" w:hAnsi="Consolas" w:cs="Consolas"/>
          <w:sz w:val="20"/>
          <w:szCs w:val="20"/>
        </w:rPr>
        <w:t>"""</w:t>
      </w:r>
    </w:p>
    <w:p w14:paraId="41945E12" w14:textId="73E805CE" w:rsidR="00221FCA" w:rsidRDefault="00221FCA" w:rsidP="00CB4D97">
      <w:r w:rsidRPr="00221FCA">
        <w:lastRenderedPageBreak/>
        <w:drawing>
          <wp:inline distT="0" distB="0" distL="0" distR="0" wp14:anchorId="27339F08" wp14:editId="1F0E0ED3">
            <wp:extent cx="5760720" cy="2254250"/>
            <wp:effectExtent l="0" t="0" r="0" b="0"/>
            <wp:docPr id="1504253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53215" name=""/>
                    <pic:cNvPicPr/>
                  </pic:nvPicPr>
                  <pic:blipFill>
                    <a:blip r:embed="rId36"/>
                    <a:stretch>
                      <a:fillRect/>
                    </a:stretch>
                  </pic:blipFill>
                  <pic:spPr>
                    <a:xfrm>
                      <a:off x="0" y="0"/>
                      <a:ext cx="5760720" cy="2254250"/>
                    </a:xfrm>
                    <a:prstGeom prst="rect">
                      <a:avLst/>
                    </a:prstGeom>
                  </pic:spPr>
                </pic:pic>
              </a:graphicData>
            </a:graphic>
          </wp:inline>
        </w:drawing>
      </w:r>
    </w:p>
    <w:p w14:paraId="467DE725" w14:textId="77777777" w:rsidR="00221FCA" w:rsidRDefault="00221FCA" w:rsidP="00CB4D97"/>
    <w:p w14:paraId="51C4E4D8" w14:textId="77777777" w:rsidR="00221FCA" w:rsidRDefault="00221FCA" w:rsidP="00CB4D97"/>
    <w:p w14:paraId="74F4FF7C" w14:textId="77777777" w:rsidR="00221FCA" w:rsidRPr="00221FCA" w:rsidRDefault="00221FCA" w:rsidP="00221FCA">
      <w:pPr>
        <w:rPr>
          <w:sz w:val="24"/>
          <w:szCs w:val="24"/>
        </w:rPr>
      </w:pPr>
      <w:r w:rsidRPr="00221FCA">
        <w:rPr>
          <w:b/>
          <w:bCs/>
          <w:sz w:val="24"/>
          <w:szCs w:val="24"/>
        </w:rPr>
        <w:t>Sujet principal</w:t>
      </w:r>
      <w:r w:rsidRPr="00221FCA">
        <w:rPr>
          <w:sz w:val="24"/>
          <w:szCs w:val="24"/>
        </w:rPr>
        <w:br/>
        <w:t>Bilan 2025 de la Direction Marketing sur le programme de fidélité Solaris+, lancé en 2023.</w:t>
      </w:r>
    </w:p>
    <w:p w14:paraId="75FA1DF2" w14:textId="77777777" w:rsidR="00221FCA" w:rsidRPr="00221FCA" w:rsidRDefault="00221FCA" w:rsidP="00221FCA">
      <w:pPr>
        <w:rPr>
          <w:sz w:val="24"/>
          <w:szCs w:val="24"/>
        </w:rPr>
      </w:pPr>
      <w:r w:rsidRPr="00221FCA">
        <w:rPr>
          <w:b/>
          <w:bCs/>
          <w:sz w:val="24"/>
          <w:szCs w:val="24"/>
        </w:rPr>
        <w:t>Points clés</w:t>
      </w:r>
    </w:p>
    <w:p w14:paraId="175BCE51" w14:textId="77777777" w:rsidR="00221FCA" w:rsidRPr="00221FCA" w:rsidRDefault="00221FCA" w:rsidP="00221FCA">
      <w:pPr>
        <w:numPr>
          <w:ilvl w:val="0"/>
          <w:numId w:val="6"/>
        </w:numPr>
        <w:rPr>
          <w:sz w:val="24"/>
          <w:szCs w:val="24"/>
        </w:rPr>
      </w:pPr>
      <w:r w:rsidRPr="00221FCA">
        <w:rPr>
          <w:sz w:val="24"/>
          <w:szCs w:val="24"/>
        </w:rPr>
        <w:t>500 000 membres actifs en 2025, contre 310 000 fin 2024 (+61 %), portée par un parrainage lancé en mars et une campagne publicitaire d'avril à juin.</w:t>
      </w:r>
    </w:p>
    <w:p w14:paraId="3806C794" w14:textId="77777777" w:rsidR="00221FCA" w:rsidRPr="00221FCA" w:rsidRDefault="00221FCA" w:rsidP="00221FCA">
      <w:pPr>
        <w:numPr>
          <w:ilvl w:val="0"/>
          <w:numId w:val="6"/>
        </w:numPr>
        <w:rPr>
          <w:sz w:val="24"/>
          <w:szCs w:val="24"/>
        </w:rPr>
      </w:pPr>
      <w:r w:rsidRPr="00221FCA">
        <w:rPr>
          <w:sz w:val="24"/>
          <w:szCs w:val="24"/>
        </w:rPr>
        <w:t>Taux d'utilisation des points : 42 % en 2024 → 57 % en 2025. Panier moyen des membres 23 % supérieur à celui des non-membres.</w:t>
      </w:r>
    </w:p>
    <w:p w14:paraId="77233D8C" w14:textId="77777777" w:rsidR="00221FCA" w:rsidRPr="00221FCA" w:rsidRDefault="00221FCA" w:rsidP="00221FCA">
      <w:pPr>
        <w:numPr>
          <w:ilvl w:val="0"/>
          <w:numId w:val="6"/>
        </w:numPr>
        <w:rPr>
          <w:sz w:val="24"/>
          <w:szCs w:val="24"/>
        </w:rPr>
      </w:pPr>
      <w:r w:rsidRPr="00221FCA">
        <w:rPr>
          <w:sz w:val="24"/>
          <w:szCs w:val="24"/>
        </w:rPr>
        <w:t>Taux de désabonnement en hausse : 8 % → 11 %.</w:t>
      </w:r>
    </w:p>
    <w:p w14:paraId="1DFD1A53" w14:textId="77777777" w:rsidR="00221FCA" w:rsidRPr="00221FCA" w:rsidRDefault="00221FCA" w:rsidP="00221FCA">
      <w:pPr>
        <w:numPr>
          <w:ilvl w:val="0"/>
          <w:numId w:val="6"/>
        </w:numPr>
        <w:rPr>
          <w:sz w:val="24"/>
          <w:szCs w:val="24"/>
        </w:rPr>
      </w:pPr>
      <w:r w:rsidRPr="00221FCA">
        <w:rPr>
          <w:sz w:val="24"/>
          <w:szCs w:val="24"/>
        </w:rPr>
        <w:t>Nouveautés : niveau Premium (34 000 membres), refonte de l'application mobile (note 3,1 → 4,4/5), partenariat multi-enseignes (moins de 4 % d'adoption).</w:t>
      </w:r>
    </w:p>
    <w:p w14:paraId="11E79C60" w14:textId="77777777" w:rsidR="00221FCA" w:rsidRPr="00221FCA" w:rsidRDefault="00221FCA" w:rsidP="00221FCA">
      <w:pPr>
        <w:numPr>
          <w:ilvl w:val="0"/>
          <w:numId w:val="6"/>
        </w:numPr>
        <w:rPr>
          <w:sz w:val="24"/>
          <w:szCs w:val="24"/>
        </w:rPr>
      </w:pPr>
      <w:r w:rsidRPr="00221FCA">
        <w:rPr>
          <w:sz w:val="24"/>
          <w:szCs w:val="24"/>
        </w:rPr>
        <w:t>Coût du programme : 2,1 millions d'euros contre 1,4 million en 2024 ; ratio coût/chiffre d'affaires en baisse (3,8 % contre 4,2 %).</w:t>
      </w:r>
    </w:p>
    <w:p w14:paraId="7D66C784" w14:textId="77777777" w:rsidR="00221FCA" w:rsidRDefault="00221FCA" w:rsidP="00221FCA">
      <w:pPr>
        <w:rPr>
          <w:sz w:val="24"/>
          <w:szCs w:val="24"/>
        </w:rPr>
      </w:pPr>
      <w:r w:rsidRPr="00221FCA">
        <w:rPr>
          <w:b/>
          <w:bCs/>
          <w:sz w:val="24"/>
          <w:szCs w:val="24"/>
        </w:rPr>
        <w:t>Conclusion / résultat</w:t>
      </w:r>
      <w:r w:rsidRPr="00221FCA">
        <w:rPr>
          <w:sz w:val="24"/>
          <w:szCs w:val="24"/>
        </w:rPr>
        <w:br/>
        <w:t>L'équipe marketing recommande de poursuivre le parrainage, d'étudier les causes du désabonnement, de promouvoir le partenariat multi-enseignes et d'envisager un niveau intermédiaire avant le Premium.</w:t>
      </w:r>
    </w:p>
    <w:p w14:paraId="049A2AC2" w14:textId="77777777" w:rsidR="00221FCA" w:rsidRDefault="00221FCA" w:rsidP="00221FCA">
      <w:pPr>
        <w:rPr>
          <w:sz w:val="24"/>
          <w:szCs w:val="24"/>
        </w:rPr>
      </w:pPr>
    </w:p>
    <w:p w14:paraId="727D170A" w14:textId="77777777" w:rsidR="00221FCA" w:rsidRDefault="00221FCA" w:rsidP="00221FCA">
      <w:pPr>
        <w:pStyle w:val="Titre2"/>
      </w:pPr>
      <w:r>
        <w:t>Grille d'évaluation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42"/>
        <w:gridCol w:w="2142"/>
        <w:gridCol w:w="2142"/>
      </w:tblGrid>
      <w:tr w:rsidR="00221FCA" w14:paraId="0E4D6DE4" w14:textId="77777777" w:rsidTr="00605C03">
        <w:tblPrEx>
          <w:tblCellMar>
            <w:top w:w="0" w:type="dxa"/>
            <w:bottom w:w="0" w:type="dxa"/>
          </w:tblCellMar>
        </w:tblPrEx>
        <w:tc>
          <w:tcPr>
            <w:tcW w:w="2600" w:type="dxa"/>
            <w:shd w:val="clear" w:color="auto" w:fill="2E5090"/>
            <w:tcMar>
              <w:top w:w="80" w:type="dxa"/>
              <w:left w:w="100" w:type="dxa"/>
              <w:bottom w:w="80" w:type="dxa"/>
              <w:right w:w="100" w:type="dxa"/>
            </w:tcMar>
          </w:tcPr>
          <w:p w14:paraId="43E9CDF3" w14:textId="77777777" w:rsidR="00221FCA" w:rsidRDefault="00221FCA" w:rsidP="00605C03">
            <w:r>
              <w:rPr>
                <w:b/>
                <w:bCs/>
                <w:color w:val="FFFFFF"/>
                <w:sz w:val="20"/>
                <w:szCs w:val="20"/>
              </w:rPr>
              <w:t>Critère</w:t>
            </w:r>
          </w:p>
        </w:tc>
        <w:tc>
          <w:tcPr>
            <w:tcW w:w="2142" w:type="dxa"/>
            <w:shd w:val="clear" w:color="auto" w:fill="2E5090"/>
            <w:tcMar>
              <w:top w:w="80" w:type="dxa"/>
              <w:left w:w="100" w:type="dxa"/>
              <w:bottom w:w="80" w:type="dxa"/>
              <w:right w:w="100" w:type="dxa"/>
            </w:tcMar>
          </w:tcPr>
          <w:p w14:paraId="7B8EABBB" w14:textId="77777777" w:rsidR="00221FCA" w:rsidRDefault="00221FCA" w:rsidP="00605C03">
            <w:r>
              <w:rPr>
                <w:b/>
                <w:bCs/>
                <w:color w:val="FFFFFF"/>
                <w:sz w:val="20"/>
                <w:szCs w:val="20"/>
              </w:rPr>
              <w:t>Prompt A</w:t>
            </w:r>
          </w:p>
        </w:tc>
        <w:tc>
          <w:tcPr>
            <w:tcW w:w="2142" w:type="dxa"/>
            <w:shd w:val="clear" w:color="auto" w:fill="2E5090"/>
            <w:tcMar>
              <w:top w:w="80" w:type="dxa"/>
              <w:left w:w="100" w:type="dxa"/>
              <w:bottom w:w="80" w:type="dxa"/>
              <w:right w:w="100" w:type="dxa"/>
            </w:tcMar>
          </w:tcPr>
          <w:p w14:paraId="2B5F1793" w14:textId="77777777" w:rsidR="00221FCA" w:rsidRDefault="00221FCA" w:rsidP="00605C03">
            <w:r>
              <w:rPr>
                <w:b/>
                <w:bCs/>
                <w:color w:val="FFFFFF"/>
                <w:sz w:val="20"/>
                <w:szCs w:val="20"/>
              </w:rPr>
              <w:t>Prompt B</w:t>
            </w:r>
          </w:p>
        </w:tc>
        <w:tc>
          <w:tcPr>
            <w:tcW w:w="2142" w:type="dxa"/>
            <w:shd w:val="clear" w:color="auto" w:fill="2E5090"/>
            <w:tcMar>
              <w:top w:w="80" w:type="dxa"/>
              <w:left w:w="100" w:type="dxa"/>
              <w:bottom w:w="80" w:type="dxa"/>
              <w:right w:w="100" w:type="dxa"/>
            </w:tcMar>
          </w:tcPr>
          <w:p w14:paraId="7A1838F1" w14:textId="77777777" w:rsidR="00221FCA" w:rsidRDefault="00221FCA" w:rsidP="00605C03">
            <w:r>
              <w:rPr>
                <w:b/>
                <w:bCs/>
                <w:color w:val="FFFFFF"/>
                <w:sz w:val="20"/>
                <w:szCs w:val="20"/>
              </w:rPr>
              <w:t>Prompt C</w:t>
            </w:r>
          </w:p>
        </w:tc>
      </w:tr>
      <w:tr w:rsidR="00221FCA" w14:paraId="6309F23E" w14:textId="77777777" w:rsidTr="00605C03">
        <w:tblPrEx>
          <w:tblCellMar>
            <w:top w:w="0" w:type="dxa"/>
            <w:bottom w:w="0" w:type="dxa"/>
          </w:tblCellMar>
        </w:tblPrEx>
        <w:tc>
          <w:tcPr>
            <w:tcW w:w="2600" w:type="dxa"/>
            <w:tcMar>
              <w:top w:w="80" w:type="dxa"/>
              <w:left w:w="100" w:type="dxa"/>
              <w:bottom w:w="80" w:type="dxa"/>
              <w:right w:w="100" w:type="dxa"/>
            </w:tcMar>
          </w:tcPr>
          <w:p w14:paraId="4B7D6C84" w14:textId="77777777" w:rsidR="00221FCA" w:rsidRDefault="00221FCA" w:rsidP="00605C03">
            <w:r>
              <w:rPr>
                <w:sz w:val="20"/>
                <w:szCs w:val="20"/>
              </w:rPr>
              <w:t>Respect de la longueur</w:t>
            </w:r>
          </w:p>
        </w:tc>
        <w:tc>
          <w:tcPr>
            <w:tcW w:w="2142" w:type="dxa"/>
            <w:tcMar>
              <w:top w:w="80" w:type="dxa"/>
              <w:left w:w="100" w:type="dxa"/>
              <w:bottom w:w="80" w:type="dxa"/>
              <w:right w:w="100" w:type="dxa"/>
            </w:tcMar>
          </w:tcPr>
          <w:p w14:paraId="25B8CFA2" w14:textId="77777777" w:rsidR="00221FCA" w:rsidRDefault="00221FCA" w:rsidP="00605C03">
            <w:r>
              <w:rPr>
                <w:sz w:val="20"/>
                <w:szCs w:val="20"/>
              </w:rPr>
              <w:t>Non contrôlé — très variable</w:t>
            </w:r>
          </w:p>
        </w:tc>
        <w:tc>
          <w:tcPr>
            <w:tcW w:w="2142" w:type="dxa"/>
            <w:tcMar>
              <w:top w:w="80" w:type="dxa"/>
              <w:left w:w="100" w:type="dxa"/>
              <w:bottom w:w="80" w:type="dxa"/>
              <w:right w:w="100" w:type="dxa"/>
            </w:tcMar>
          </w:tcPr>
          <w:p w14:paraId="3E023EDC" w14:textId="77777777" w:rsidR="00221FCA" w:rsidRDefault="00221FCA" w:rsidP="00605C03">
            <w:r>
              <w:rPr>
                <w:sz w:val="20"/>
                <w:szCs w:val="20"/>
              </w:rPr>
              <w:t>Généralement respecté (~150 mots)</w:t>
            </w:r>
          </w:p>
        </w:tc>
        <w:tc>
          <w:tcPr>
            <w:tcW w:w="2142" w:type="dxa"/>
            <w:tcMar>
              <w:top w:w="80" w:type="dxa"/>
              <w:left w:w="100" w:type="dxa"/>
              <w:bottom w:w="80" w:type="dxa"/>
              <w:right w:w="100" w:type="dxa"/>
            </w:tcMar>
          </w:tcPr>
          <w:p w14:paraId="773262EC" w14:textId="77777777" w:rsidR="00221FCA" w:rsidRDefault="00221FCA" w:rsidP="00605C03">
            <w:r>
              <w:rPr>
                <w:sz w:val="20"/>
                <w:szCs w:val="20"/>
              </w:rPr>
              <w:t>Respecté, avec fourchette précise</w:t>
            </w:r>
          </w:p>
        </w:tc>
      </w:tr>
      <w:tr w:rsidR="00221FCA" w14:paraId="5D0FB8AC" w14:textId="77777777" w:rsidTr="00605C03">
        <w:tblPrEx>
          <w:tblCellMar>
            <w:top w:w="0" w:type="dxa"/>
            <w:bottom w:w="0" w:type="dxa"/>
          </w:tblCellMar>
        </w:tblPrEx>
        <w:tc>
          <w:tcPr>
            <w:tcW w:w="2600" w:type="dxa"/>
            <w:tcMar>
              <w:top w:w="80" w:type="dxa"/>
              <w:left w:w="100" w:type="dxa"/>
              <w:bottom w:w="80" w:type="dxa"/>
              <w:right w:w="100" w:type="dxa"/>
            </w:tcMar>
          </w:tcPr>
          <w:p w14:paraId="0F9F0DC4" w14:textId="77777777" w:rsidR="00221FCA" w:rsidRDefault="00221FCA" w:rsidP="00605C03">
            <w:r>
              <w:rPr>
                <w:sz w:val="20"/>
                <w:szCs w:val="20"/>
              </w:rPr>
              <w:t>Fidélité au texte source</w:t>
            </w:r>
          </w:p>
        </w:tc>
        <w:tc>
          <w:tcPr>
            <w:tcW w:w="2142" w:type="dxa"/>
            <w:tcMar>
              <w:top w:w="80" w:type="dxa"/>
              <w:left w:w="100" w:type="dxa"/>
              <w:bottom w:w="80" w:type="dxa"/>
              <w:right w:w="100" w:type="dxa"/>
            </w:tcMar>
          </w:tcPr>
          <w:p w14:paraId="63DFD87D" w14:textId="77777777" w:rsidR="00221FCA" w:rsidRDefault="00221FCA" w:rsidP="00605C03">
            <w:r>
              <w:rPr>
                <w:sz w:val="20"/>
                <w:szCs w:val="20"/>
              </w:rPr>
              <w:t>Variable</w:t>
            </w:r>
          </w:p>
        </w:tc>
        <w:tc>
          <w:tcPr>
            <w:tcW w:w="2142" w:type="dxa"/>
            <w:tcMar>
              <w:top w:w="80" w:type="dxa"/>
              <w:left w:w="100" w:type="dxa"/>
              <w:bottom w:w="80" w:type="dxa"/>
              <w:right w:w="100" w:type="dxa"/>
            </w:tcMar>
          </w:tcPr>
          <w:p w14:paraId="1D812DC5" w14:textId="77777777" w:rsidR="00221FCA" w:rsidRDefault="00221FCA" w:rsidP="00605C03">
            <w:r>
              <w:rPr>
                <w:sz w:val="20"/>
                <w:szCs w:val="20"/>
              </w:rPr>
              <w:t>Correcte</w:t>
            </w:r>
          </w:p>
        </w:tc>
        <w:tc>
          <w:tcPr>
            <w:tcW w:w="2142" w:type="dxa"/>
            <w:tcMar>
              <w:top w:w="80" w:type="dxa"/>
              <w:left w:w="100" w:type="dxa"/>
              <w:bottom w:w="80" w:type="dxa"/>
              <w:right w:w="100" w:type="dxa"/>
            </w:tcMar>
          </w:tcPr>
          <w:p w14:paraId="7FC5A9CA" w14:textId="77777777" w:rsidR="00221FCA" w:rsidRDefault="00221FCA" w:rsidP="00605C03">
            <w:r>
              <w:rPr>
                <w:sz w:val="20"/>
                <w:szCs w:val="20"/>
              </w:rPr>
              <w:t>Renforcée par la contrainte "aucune interprétation"</w:t>
            </w:r>
          </w:p>
        </w:tc>
      </w:tr>
      <w:tr w:rsidR="00221FCA" w14:paraId="3FD103A7" w14:textId="77777777" w:rsidTr="00605C03">
        <w:tblPrEx>
          <w:tblCellMar>
            <w:top w:w="0" w:type="dxa"/>
            <w:bottom w:w="0" w:type="dxa"/>
          </w:tblCellMar>
        </w:tblPrEx>
        <w:tc>
          <w:tcPr>
            <w:tcW w:w="2600" w:type="dxa"/>
            <w:tcMar>
              <w:top w:w="80" w:type="dxa"/>
              <w:left w:w="100" w:type="dxa"/>
              <w:bottom w:w="80" w:type="dxa"/>
              <w:right w:w="100" w:type="dxa"/>
            </w:tcMar>
          </w:tcPr>
          <w:p w14:paraId="3F2C75ED" w14:textId="77777777" w:rsidR="00221FCA" w:rsidRDefault="00221FCA" w:rsidP="00605C03">
            <w:r>
              <w:rPr>
                <w:sz w:val="20"/>
                <w:szCs w:val="20"/>
              </w:rPr>
              <w:t>Structure de la réponse</w:t>
            </w:r>
          </w:p>
        </w:tc>
        <w:tc>
          <w:tcPr>
            <w:tcW w:w="2142" w:type="dxa"/>
            <w:tcMar>
              <w:top w:w="80" w:type="dxa"/>
              <w:left w:w="100" w:type="dxa"/>
              <w:bottom w:w="80" w:type="dxa"/>
              <w:right w:w="100" w:type="dxa"/>
            </w:tcMar>
          </w:tcPr>
          <w:p w14:paraId="27B4DDF7" w14:textId="77777777" w:rsidR="00221FCA" w:rsidRDefault="00221FCA" w:rsidP="00605C03">
            <w:r>
              <w:rPr>
                <w:sz w:val="20"/>
                <w:szCs w:val="20"/>
              </w:rPr>
              <w:t>Libre / imprévisible</w:t>
            </w:r>
          </w:p>
        </w:tc>
        <w:tc>
          <w:tcPr>
            <w:tcW w:w="2142" w:type="dxa"/>
            <w:tcMar>
              <w:top w:w="80" w:type="dxa"/>
              <w:left w:w="100" w:type="dxa"/>
              <w:bottom w:w="80" w:type="dxa"/>
              <w:right w:w="100" w:type="dxa"/>
            </w:tcMar>
          </w:tcPr>
          <w:p w14:paraId="60B4108A" w14:textId="77777777" w:rsidR="00221FCA" w:rsidRDefault="00221FCA" w:rsidP="00605C03">
            <w:r>
              <w:rPr>
                <w:sz w:val="20"/>
                <w:szCs w:val="20"/>
              </w:rPr>
              <w:t>Libre / imprévisible</w:t>
            </w:r>
          </w:p>
        </w:tc>
        <w:tc>
          <w:tcPr>
            <w:tcW w:w="2142" w:type="dxa"/>
            <w:tcMar>
              <w:top w:w="80" w:type="dxa"/>
              <w:left w:w="100" w:type="dxa"/>
              <w:bottom w:w="80" w:type="dxa"/>
              <w:right w:w="100" w:type="dxa"/>
            </w:tcMar>
          </w:tcPr>
          <w:p w14:paraId="76EB66BB" w14:textId="77777777" w:rsidR="00221FCA" w:rsidRDefault="00221FCA" w:rsidP="00605C03">
            <w:r>
              <w:rPr>
                <w:sz w:val="20"/>
                <w:szCs w:val="20"/>
              </w:rPr>
              <w:t>Fixe et prévisible (3 points)</w:t>
            </w:r>
          </w:p>
        </w:tc>
      </w:tr>
      <w:tr w:rsidR="00221FCA" w14:paraId="5E3EA55C" w14:textId="77777777" w:rsidTr="00605C03">
        <w:tblPrEx>
          <w:tblCellMar>
            <w:top w:w="0" w:type="dxa"/>
            <w:bottom w:w="0" w:type="dxa"/>
          </w:tblCellMar>
        </w:tblPrEx>
        <w:tc>
          <w:tcPr>
            <w:tcW w:w="2600" w:type="dxa"/>
            <w:tcMar>
              <w:top w:w="80" w:type="dxa"/>
              <w:left w:w="100" w:type="dxa"/>
              <w:bottom w:w="80" w:type="dxa"/>
              <w:right w:w="100" w:type="dxa"/>
            </w:tcMar>
          </w:tcPr>
          <w:p w14:paraId="5085F0EA" w14:textId="77777777" w:rsidR="00221FCA" w:rsidRDefault="00221FCA" w:rsidP="00605C03">
            <w:r>
              <w:rPr>
                <w:sz w:val="20"/>
                <w:szCs w:val="20"/>
              </w:rPr>
              <w:t>Reproductibilité (d'un run à l'autre)</w:t>
            </w:r>
          </w:p>
        </w:tc>
        <w:tc>
          <w:tcPr>
            <w:tcW w:w="2142" w:type="dxa"/>
            <w:tcMar>
              <w:top w:w="80" w:type="dxa"/>
              <w:left w:w="100" w:type="dxa"/>
              <w:bottom w:w="80" w:type="dxa"/>
              <w:right w:w="100" w:type="dxa"/>
            </w:tcMar>
          </w:tcPr>
          <w:p w14:paraId="3D781348" w14:textId="77777777" w:rsidR="00221FCA" w:rsidRDefault="00221FCA" w:rsidP="00605C03">
            <w:r>
              <w:rPr>
                <w:sz w:val="20"/>
                <w:szCs w:val="20"/>
              </w:rPr>
              <w:t>Faible</w:t>
            </w:r>
          </w:p>
        </w:tc>
        <w:tc>
          <w:tcPr>
            <w:tcW w:w="2142" w:type="dxa"/>
            <w:tcMar>
              <w:top w:w="80" w:type="dxa"/>
              <w:left w:w="100" w:type="dxa"/>
              <w:bottom w:w="80" w:type="dxa"/>
              <w:right w:w="100" w:type="dxa"/>
            </w:tcMar>
          </w:tcPr>
          <w:p w14:paraId="42887591" w14:textId="77777777" w:rsidR="00221FCA" w:rsidRDefault="00221FCA" w:rsidP="00605C03">
            <w:r>
              <w:rPr>
                <w:sz w:val="20"/>
                <w:szCs w:val="20"/>
              </w:rPr>
              <w:t>Moyenne</w:t>
            </w:r>
          </w:p>
        </w:tc>
        <w:tc>
          <w:tcPr>
            <w:tcW w:w="2142" w:type="dxa"/>
            <w:tcMar>
              <w:top w:w="80" w:type="dxa"/>
              <w:left w:w="100" w:type="dxa"/>
              <w:bottom w:w="80" w:type="dxa"/>
              <w:right w:w="100" w:type="dxa"/>
            </w:tcMar>
          </w:tcPr>
          <w:p w14:paraId="08130F4D" w14:textId="77777777" w:rsidR="00221FCA" w:rsidRDefault="00221FCA" w:rsidP="00605C03">
            <w:r>
              <w:rPr>
                <w:sz w:val="20"/>
                <w:szCs w:val="20"/>
              </w:rPr>
              <w:t>Élevée</w:t>
            </w:r>
          </w:p>
        </w:tc>
      </w:tr>
    </w:tbl>
    <w:p w14:paraId="6F783B05" w14:textId="77777777" w:rsidR="00221FCA" w:rsidRPr="00221FCA" w:rsidRDefault="00221FCA" w:rsidP="00221FCA">
      <w:pPr>
        <w:rPr>
          <w:sz w:val="24"/>
          <w:szCs w:val="24"/>
        </w:rPr>
      </w:pPr>
    </w:p>
    <w:p w14:paraId="5DD4F7F4" w14:textId="77777777" w:rsidR="00221FCA" w:rsidRDefault="00221FCA" w:rsidP="00CB4D97"/>
    <w:p w14:paraId="10A4900B" w14:textId="77777777" w:rsidR="00221FCA" w:rsidRDefault="00221FCA" w:rsidP="00CB4D97"/>
    <w:p w14:paraId="27E3EC9B" w14:textId="34DD1B1A" w:rsidR="00726233" w:rsidRDefault="00726233" w:rsidP="00CB4D97">
      <w:pPr>
        <w:rPr>
          <w:b/>
          <w:bCs/>
          <w:sz w:val="24"/>
          <w:szCs w:val="24"/>
        </w:rPr>
      </w:pPr>
      <w:r w:rsidRPr="00726233">
        <w:rPr>
          <w:b/>
          <w:bCs/>
          <w:sz w:val="24"/>
          <w:szCs w:val="24"/>
        </w:rPr>
        <w:lastRenderedPageBreak/>
        <w:t xml:space="preserve">Les documents : </w:t>
      </w:r>
    </w:p>
    <w:p w14:paraId="0B95EEB5" w14:textId="77777777" w:rsidR="00726233" w:rsidRDefault="00726233" w:rsidP="00CB4D97">
      <w:pPr>
        <w:rPr>
          <w:b/>
          <w:bCs/>
          <w:sz w:val="24"/>
          <w:szCs w:val="24"/>
        </w:rPr>
      </w:pPr>
    </w:p>
    <w:p w14:paraId="2337B6FE" w14:textId="77777777" w:rsidR="004C7DE2" w:rsidRDefault="004C7DE2" w:rsidP="00CB4D97">
      <w:pPr>
        <w:rPr>
          <w:b/>
          <w:bCs/>
          <w:sz w:val="24"/>
          <w:szCs w:val="24"/>
        </w:rPr>
      </w:pPr>
    </w:p>
    <w:p w14:paraId="1C6DFD76" w14:textId="3659E3BB" w:rsidR="004C7DE2" w:rsidRDefault="004C7DE2" w:rsidP="00CB4D97">
      <w:pPr>
        <w:rPr>
          <w:b/>
          <w:bCs/>
          <w:sz w:val="24"/>
          <w:szCs w:val="24"/>
        </w:rPr>
      </w:pPr>
      <w:r>
        <w:rPr>
          <w:b/>
          <w:bCs/>
          <w:sz w:val="24"/>
          <w:szCs w:val="24"/>
        </w:rPr>
        <w:t>Document pour la Partie 5 (Question 1) :</w:t>
      </w:r>
    </w:p>
    <w:p w14:paraId="0B3855CE" w14:textId="77777777" w:rsidR="001018D2" w:rsidRPr="001018D2" w:rsidRDefault="001018D2" w:rsidP="001018D2">
      <w:pPr>
        <w:rPr>
          <w:sz w:val="24"/>
          <w:szCs w:val="24"/>
        </w:rPr>
      </w:pPr>
      <w:r w:rsidRPr="001018D2">
        <w:rPr>
          <w:sz w:val="24"/>
          <w:szCs w:val="24"/>
        </w:rPr>
        <w:t>Rapport de projet — Déploiement du nouveau système de gestion des stocks</w:t>
      </w:r>
    </w:p>
    <w:p w14:paraId="0B40744A" w14:textId="77777777" w:rsidR="001018D2" w:rsidRPr="001018D2" w:rsidRDefault="001018D2" w:rsidP="001018D2">
      <w:pPr>
        <w:rPr>
          <w:sz w:val="24"/>
          <w:szCs w:val="24"/>
        </w:rPr>
      </w:pPr>
      <w:r w:rsidRPr="001018D2">
        <w:rPr>
          <w:sz w:val="24"/>
          <w:szCs w:val="24"/>
        </w:rPr>
        <w:t>Entrepôt régional Nord — Période : janvier à juin 2026</w:t>
      </w:r>
    </w:p>
    <w:p w14:paraId="42B9F40E" w14:textId="77777777" w:rsidR="001018D2" w:rsidRPr="001018D2" w:rsidRDefault="001018D2" w:rsidP="001018D2">
      <w:pPr>
        <w:rPr>
          <w:sz w:val="24"/>
          <w:szCs w:val="24"/>
        </w:rPr>
      </w:pPr>
    </w:p>
    <w:p w14:paraId="72D48743" w14:textId="77777777" w:rsidR="001018D2" w:rsidRPr="004C7DE2" w:rsidRDefault="001018D2" w:rsidP="001018D2">
      <w:pPr>
        <w:rPr>
          <w:b/>
          <w:bCs/>
          <w:sz w:val="24"/>
          <w:szCs w:val="24"/>
        </w:rPr>
      </w:pPr>
      <w:r w:rsidRPr="004C7DE2">
        <w:rPr>
          <w:b/>
          <w:bCs/>
          <w:sz w:val="24"/>
          <w:szCs w:val="24"/>
        </w:rPr>
        <w:t>Contexte et objectifs</w:t>
      </w:r>
    </w:p>
    <w:p w14:paraId="5E560ECC" w14:textId="77777777" w:rsidR="001018D2" w:rsidRPr="001018D2" w:rsidRDefault="001018D2" w:rsidP="001018D2">
      <w:pPr>
        <w:rPr>
          <w:sz w:val="24"/>
          <w:szCs w:val="24"/>
        </w:rPr>
      </w:pPr>
    </w:p>
    <w:p w14:paraId="694BED4B" w14:textId="6F0632A6" w:rsidR="001018D2" w:rsidRPr="001018D2" w:rsidRDefault="001018D2" w:rsidP="001018D2">
      <w:pPr>
        <w:rPr>
          <w:sz w:val="24"/>
          <w:szCs w:val="24"/>
        </w:rPr>
      </w:pPr>
      <w:r w:rsidRPr="001018D2">
        <w:rPr>
          <w:sz w:val="24"/>
          <w:szCs w:val="24"/>
        </w:rPr>
        <w:t>L'entrepôt régional Nord traitait jusqu'à présent la gestion de ses stocks à l'aide d'un logiciel vieillissant, installé en 2014, qui ne permettait ni suivi en temps réel ni intégration avec le site e-commerce. Ce projet avait pour objectifs de : réduire le taux d'erreurs d'inventaire de 12 % à moins de 3 % ; diminuer le temps moyen de préparation des commandes de 25 % ; permettre une synchronisation en temps réel entre les stocks physiques et le site web afin d'éviter les ventes de produits en rupture ; et former l'ensemble des 34 opérateurs de l'entrepôt à l'utilisation du nouvel outil avant la fin du premier semestre.</w:t>
      </w:r>
    </w:p>
    <w:p w14:paraId="20DB38EE" w14:textId="77777777" w:rsidR="001018D2" w:rsidRPr="001018D2" w:rsidRDefault="001018D2" w:rsidP="001018D2">
      <w:pPr>
        <w:rPr>
          <w:sz w:val="24"/>
          <w:szCs w:val="24"/>
        </w:rPr>
      </w:pPr>
    </w:p>
    <w:p w14:paraId="1523BE68" w14:textId="77777777" w:rsidR="001018D2" w:rsidRPr="004C7DE2" w:rsidRDefault="001018D2" w:rsidP="001018D2">
      <w:pPr>
        <w:rPr>
          <w:b/>
          <w:bCs/>
          <w:sz w:val="24"/>
          <w:szCs w:val="24"/>
        </w:rPr>
      </w:pPr>
      <w:r w:rsidRPr="004C7DE2">
        <w:rPr>
          <w:b/>
          <w:bCs/>
          <w:sz w:val="24"/>
          <w:szCs w:val="24"/>
        </w:rPr>
        <w:t>Méthodologie</w:t>
      </w:r>
    </w:p>
    <w:p w14:paraId="174C5B40" w14:textId="77777777" w:rsidR="001018D2" w:rsidRPr="001018D2" w:rsidRDefault="001018D2" w:rsidP="001018D2">
      <w:pPr>
        <w:rPr>
          <w:sz w:val="24"/>
          <w:szCs w:val="24"/>
        </w:rPr>
      </w:pPr>
    </w:p>
    <w:p w14:paraId="6C741F84" w14:textId="6E123107" w:rsidR="001018D2" w:rsidRPr="001018D2" w:rsidRDefault="001018D2" w:rsidP="001018D2">
      <w:pPr>
        <w:rPr>
          <w:sz w:val="24"/>
          <w:szCs w:val="24"/>
        </w:rPr>
      </w:pPr>
      <w:r w:rsidRPr="001018D2">
        <w:rPr>
          <w:sz w:val="24"/>
          <w:szCs w:val="24"/>
        </w:rPr>
        <w:t>Le projet a été mené en trois phases. La phase 1 (janvier-février) a consisté en l'audit de l'existant et la sélection du nouveau logiciel, après comparaison de trois solutions du marché. La phase 2 (mars-avril) a couvert la migration des données de l'ancien système vers le nouveau, ainsi que le paramétrage des règles de réapprovisionnement automatique. La phase 3 (mai-juin) a été consacrée à la formation des équipes et au déploiement progressif, entrepôt par zone, afin de limiter les risques d'interruption d'activité.</w:t>
      </w:r>
    </w:p>
    <w:p w14:paraId="3DE9EC96" w14:textId="77777777" w:rsidR="001018D2" w:rsidRPr="001018D2" w:rsidRDefault="001018D2" w:rsidP="001018D2">
      <w:pPr>
        <w:rPr>
          <w:sz w:val="24"/>
          <w:szCs w:val="24"/>
        </w:rPr>
      </w:pPr>
    </w:p>
    <w:p w14:paraId="5226040B" w14:textId="77777777" w:rsidR="001018D2" w:rsidRPr="004C7DE2" w:rsidRDefault="001018D2" w:rsidP="001018D2">
      <w:pPr>
        <w:rPr>
          <w:b/>
          <w:bCs/>
          <w:sz w:val="24"/>
          <w:szCs w:val="24"/>
        </w:rPr>
      </w:pPr>
      <w:r w:rsidRPr="004C7DE2">
        <w:rPr>
          <w:b/>
          <w:bCs/>
          <w:sz w:val="24"/>
          <w:szCs w:val="24"/>
        </w:rPr>
        <w:t>Résultats obtenus</w:t>
      </w:r>
    </w:p>
    <w:p w14:paraId="1775F3C3" w14:textId="77777777" w:rsidR="001018D2" w:rsidRPr="001018D2" w:rsidRDefault="001018D2" w:rsidP="001018D2">
      <w:pPr>
        <w:rPr>
          <w:sz w:val="24"/>
          <w:szCs w:val="24"/>
        </w:rPr>
      </w:pPr>
    </w:p>
    <w:p w14:paraId="275D95CA" w14:textId="4528C667" w:rsidR="001018D2" w:rsidRPr="001018D2" w:rsidRDefault="001018D2" w:rsidP="001018D2">
      <w:pPr>
        <w:rPr>
          <w:sz w:val="24"/>
          <w:szCs w:val="24"/>
        </w:rPr>
      </w:pPr>
      <w:r w:rsidRPr="001018D2">
        <w:rPr>
          <w:sz w:val="24"/>
          <w:szCs w:val="24"/>
        </w:rPr>
        <w:t>À l'issue du déploiement, le taux d'erreurs d'inventaire est passé de 12 % à 4,1 %, ce qui constitue une amélioration nette mais n'atteint pas encore l'objectif initial</w:t>
      </w:r>
      <w:r>
        <w:rPr>
          <w:sz w:val="24"/>
          <w:szCs w:val="24"/>
        </w:rPr>
        <w:t xml:space="preserve"> </w:t>
      </w:r>
      <w:r w:rsidRPr="001018D2">
        <w:rPr>
          <w:sz w:val="24"/>
          <w:szCs w:val="24"/>
        </w:rPr>
        <w:t>de 3 %. Le temps moyen de préparation des commandes a été réduit de 22 %, contre un objectif de 25 %, principalement en raison d'une période d'adaptation plus longue que prévu sur la zone B de l'entrepôt. La synchronisation en temps réel avec le site e-commerce est pleinement opérationnelle depuis le 15 mai, et aucune vente de produit en rupture n'a été enregistrée depuis cette date, contre une moyenne de 40 cas par mois auparavant. Sur les 34 opérateurs, 31 ont été formés et certifiés sur le nouvel outil avant fin juin ; les 3 restants, en congé prolongé durant la période, seront formés en septembre.</w:t>
      </w:r>
    </w:p>
    <w:p w14:paraId="4C48318A" w14:textId="77777777" w:rsidR="001018D2" w:rsidRPr="001018D2" w:rsidRDefault="001018D2" w:rsidP="001018D2">
      <w:pPr>
        <w:rPr>
          <w:sz w:val="24"/>
          <w:szCs w:val="24"/>
        </w:rPr>
      </w:pPr>
    </w:p>
    <w:p w14:paraId="5626F628" w14:textId="46EA9ECA" w:rsidR="001018D2" w:rsidRPr="001018D2" w:rsidRDefault="001018D2" w:rsidP="001018D2">
      <w:pPr>
        <w:rPr>
          <w:sz w:val="24"/>
          <w:szCs w:val="24"/>
        </w:rPr>
      </w:pPr>
      <w:r w:rsidRPr="001018D2">
        <w:rPr>
          <w:sz w:val="24"/>
          <w:szCs w:val="24"/>
        </w:rPr>
        <w:t>Un incident notable a eu lieu le 3 avril lors de la migration des données : une erreur de mapping entre les anciennes et les nouvelles catégories de produits a provoqué une incohérence temporaire des stocks sur environ 200 références, corrigée en 48 heures sans impact sur les commandes clients.</w:t>
      </w:r>
    </w:p>
    <w:p w14:paraId="2FBE5265" w14:textId="77777777" w:rsidR="001018D2" w:rsidRPr="001018D2" w:rsidRDefault="001018D2" w:rsidP="001018D2">
      <w:pPr>
        <w:rPr>
          <w:sz w:val="24"/>
          <w:szCs w:val="24"/>
        </w:rPr>
      </w:pPr>
    </w:p>
    <w:p w14:paraId="336BBBD1" w14:textId="77777777" w:rsidR="001018D2" w:rsidRPr="004C7DE2" w:rsidRDefault="001018D2" w:rsidP="001018D2">
      <w:pPr>
        <w:rPr>
          <w:b/>
          <w:bCs/>
          <w:sz w:val="24"/>
          <w:szCs w:val="24"/>
        </w:rPr>
      </w:pPr>
      <w:r w:rsidRPr="004C7DE2">
        <w:rPr>
          <w:b/>
          <w:bCs/>
          <w:sz w:val="24"/>
          <w:szCs w:val="24"/>
        </w:rPr>
        <w:t>Retours des équipes</w:t>
      </w:r>
    </w:p>
    <w:p w14:paraId="47111392" w14:textId="77777777" w:rsidR="001018D2" w:rsidRPr="001018D2" w:rsidRDefault="001018D2" w:rsidP="001018D2">
      <w:pPr>
        <w:rPr>
          <w:sz w:val="24"/>
          <w:szCs w:val="24"/>
        </w:rPr>
      </w:pPr>
    </w:p>
    <w:p w14:paraId="2542212A" w14:textId="492FA469" w:rsidR="001018D2" w:rsidRPr="001018D2" w:rsidRDefault="001018D2" w:rsidP="001018D2">
      <w:pPr>
        <w:rPr>
          <w:sz w:val="24"/>
          <w:szCs w:val="24"/>
        </w:rPr>
      </w:pPr>
      <w:r w:rsidRPr="001018D2">
        <w:rPr>
          <w:sz w:val="24"/>
          <w:szCs w:val="24"/>
        </w:rPr>
        <w:t xml:space="preserve">Les opérateurs formés ont globalement salué l'ergonomie du nouvel outil, en particulier la fonction de scan mobile qui remplace la saisie manuelle. Certains ont toutefois signalé une </w:t>
      </w:r>
      <w:r w:rsidRPr="001018D2">
        <w:rPr>
          <w:sz w:val="24"/>
          <w:szCs w:val="24"/>
        </w:rPr>
        <w:lastRenderedPageBreak/>
        <w:t>lenteur du système lors des pics d'activité du lundi matin, ce qui a généré des files d'attente au niveau des postes de préparation.</w:t>
      </w:r>
    </w:p>
    <w:p w14:paraId="74FEFF54" w14:textId="77777777" w:rsidR="001018D2" w:rsidRPr="001018D2" w:rsidRDefault="001018D2" w:rsidP="001018D2">
      <w:pPr>
        <w:rPr>
          <w:sz w:val="24"/>
          <w:szCs w:val="24"/>
        </w:rPr>
      </w:pPr>
    </w:p>
    <w:p w14:paraId="759626C2" w14:textId="77777777" w:rsidR="001018D2" w:rsidRPr="004C7DE2" w:rsidRDefault="001018D2" w:rsidP="001018D2">
      <w:pPr>
        <w:rPr>
          <w:b/>
          <w:bCs/>
          <w:sz w:val="24"/>
          <w:szCs w:val="24"/>
        </w:rPr>
      </w:pPr>
      <w:r w:rsidRPr="004C7DE2">
        <w:rPr>
          <w:b/>
          <w:bCs/>
          <w:sz w:val="24"/>
          <w:szCs w:val="24"/>
        </w:rPr>
        <w:t>Recommandations</w:t>
      </w:r>
    </w:p>
    <w:p w14:paraId="1C59DA63" w14:textId="77777777" w:rsidR="001018D2" w:rsidRPr="001018D2" w:rsidRDefault="001018D2" w:rsidP="001018D2">
      <w:pPr>
        <w:rPr>
          <w:sz w:val="24"/>
          <w:szCs w:val="24"/>
        </w:rPr>
      </w:pPr>
    </w:p>
    <w:p w14:paraId="3DD727E6" w14:textId="78E1645F" w:rsidR="00726233" w:rsidRDefault="001018D2" w:rsidP="001018D2">
      <w:pPr>
        <w:rPr>
          <w:sz w:val="24"/>
          <w:szCs w:val="24"/>
        </w:rPr>
      </w:pPr>
      <w:r w:rsidRPr="001018D2">
        <w:rPr>
          <w:sz w:val="24"/>
          <w:szCs w:val="24"/>
        </w:rPr>
        <w:t>Sur la base de ces résultats, l'équipe projet recommande : de poursuivre le paramétrage fin des règles de réapprovisionnement automatique afin de réduire encore le taux d'erreurs résiduel de 4,1 % vers l'objectif de 3 % ; d'investiguer la cause de la lenteur observée le lundi matin, potentiellement liée à un sous-dimensionnement des serveurs pendant les pics de charge ; de finaliser la formation des 3 opérateurs restants dès septembre ; et d'envisager, courant du second semestre, l'extension de ce même système aux deux autres entrepôts régionaux, en s'appuyant sur les leçons tirées de ce premier déploiement, notamment concernant la phase de migration des données.</w:t>
      </w:r>
    </w:p>
    <w:p w14:paraId="6C14ABF8" w14:textId="77777777" w:rsidR="004C7DE2" w:rsidRDefault="004C7DE2" w:rsidP="001018D2">
      <w:pPr>
        <w:rPr>
          <w:sz w:val="24"/>
          <w:szCs w:val="24"/>
        </w:rPr>
      </w:pPr>
    </w:p>
    <w:p w14:paraId="55D3F104" w14:textId="1D10E480" w:rsidR="004C7DE2" w:rsidRDefault="004C7DE2" w:rsidP="004C7DE2">
      <w:pPr>
        <w:rPr>
          <w:b/>
          <w:bCs/>
          <w:sz w:val="24"/>
          <w:szCs w:val="24"/>
        </w:rPr>
      </w:pPr>
      <w:r>
        <w:rPr>
          <w:b/>
          <w:bCs/>
          <w:sz w:val="24"/>
          <w:szCs w:val="24"/>
        </w:rPr>
        <w:t xml:space="preserve">Document pour la Partie 5 (Question </w:t>
      </w:r>
      <w:r>
        <w:rPr>
          <w:b/>
          <w:bCs/>
          <w:sz w:val="24"/>
          <w:szCs w:val="24"/>
        </w:rPr>
        <w:t>3</w:t>
      </w:r>
      <w:r>
        <w:rPr>
          <w:b/>
          <w:bCs/>
          <w:sz w:val="24"/>
          <w:szCs w:val="24"/>
        </w:rPr>
        <w:t>) :</w:t>
      </w:r>
    </w:p>
    <w:p w14:paraId="1D3871B6" w14:textId="77777777" w:rsidR="004C7DE2" w:rsidRDefault="004C7DE2" w:rsidP="001018D2">
      <w:pPr>
        <w:rPr>
          <w:sz w:val="24"/>
          <w:szCs w:val="24"/>
        </w:rPr>
      </w:pPr>
    </w:p>
    <w:p w14:paraId="32FDD1E0" w14:textId="77777777" w:rsidR="004C7DE2" w:rsidRPr="004C7DE2" w:rsidRDefault="004C7DE2" w:rsidP="004C7DE2">
      <w:pPr>
        <w:rPr>
          <w:sz w:val="24"/>
          <w:szCs w:val="24"/>
        </w:rPr>
      </w:pPr>
      <w:r w:rsidRPr="004C7DE2">
        <w:rPr>
          <w:sz w:val="24"/>
          <w:szCs w:val="24"/>
        </w:rPr>
        <w:t>Ticket n°7842 — Ouvert le 09/09/2026 à 08h47 par : Fatou Sarr (service Comptabilité)</w:t>
      </w:r>
    </w:p>
    <w:p w14:paraId="4E6949FA" w14:textId="77777777" w:rsidR="004C7DE2" w:rsidRPr="004C7DE2" w:rsidRDefault="004C7DE2" w:rsidP="004C7DE2">
      <w:pPr>
        <w:rPr>
          <w:sz w:val="24"/>
          <w:szCs w:val="24"/>
        </w:rPr>
      </w:pPr>
    </w:p>
    <w:p w14:paraId="3847E03A" w14:textId="77777777" w:rsidR="004C7DE2" w:rsidRPr="004C7DE2" w:rsidRDefault="004C7DE2" w:rsidP="004C7DE2">
      <w:pPr>
        <w:rPr>
          <w:sz w:val="24"/>
          <w:szCs w:val="24"/>
        </w:rPr>
      </w:pPr>
      <w:r w:rsidRPr="004C7DE2">
        <w:rPr>
          <w:sz w:val="24"/>
          <w:szCs w:val="24"/>
        </w:rPr>
        <w:t>Objet : Impossible de se connecter au VPN depuis ce matin</w:t>
      </w:r>
    </w:p>
    <w:p w14:paraId="3871D3D5" w14:textId="77777777" w:rsidR="004C7DE2" w:rsidRPr="004C7DE2" w:rsidRDefault="004C7DE2" w:rsidP="004C7DE2">
      <w:pPr>
        <w:rPr>
          <w:sz w:val="24"/>
          <w:szCs w:val="24"/>
        </w:rPr>
      </w:pPr>
    </w:p>
    <w:p w14:paraId="01D86627" w14:textId="77777777" w:rsidR="004C7DE2" w:rsidRPr="004C7DE2" w:rsidRDefault="004C7DE2" w:rsidP="004C7DE2">
      <w:pPr>
        <w:rPr>
          <w:sz w:val="24"/>
          <w:szCs w:val="24"/>
        </w:rPr>
      </w:pPr>
      <w:r w:rsidRPr="004C7DE2">
        <w:rPr>
          <w:sz w:val="24"/>
          <w:szCs w:val="24"/>
        </w:rPr>
        <w:t>Description :</w:t>
      </w:r>
    </w:p>
    <w:p w14:paraId="02275BB5" w14:textId="2C1AD2E6" w:rsidR="004C7DE2" w:rsidRPr="004C7DE2" w:rsidRDefault="004C7DE2" w:rsidP="004C7DE2">
      <w:pPr>
        <w:rPr>
          <w:sz w:val="24"/>
          <w:szCs w:val="24"/>
        </w:rPr>
      </w:pPr>
      <w:r w:rsidRPr="004C7DE2">
        <w:rPr>
          <w:sz w:val="24"/>
          <w:szCs w:val="24"/>
        </w:rPr>
        <w:t xml:space="preserve">Depuis ce matin, je n'arrive plus à me connecter au VPN de l'entreprise pour accéder aux fichiers partagés du service comptabilité. Le message d'erreur affiché est </w:t>
      </w:r>
    </w:p>
    <w:p w14:paraId="031D83D5" w14:textId="23D6E757" w:rsidR="004C7DE2" w:rsidRPr="004C7DE2" w:rsidRDefault="004C7DE2" w:rsidP="004C7DE2">
      <w:pPr>
        <w:rPr>
          <w:sz w:val="24"/>
          <w:szCs w:val="24"/>
        </w:rPr>
      </w:pPr>
      <w:r w:rsidRPr="004C7DE2">
        <w:rPr>
          <w:sz w:val="24"/>
          <w:szCs w:val="24"/>
        </w:rPr>
        <w:t>"Échec de l'authentification - 691". J'ai pourtant utilisé le même mot de passe qu'hier, et je n'ai reçu aucune notification de changement de mot de passe.</w:t>
      </w:r>
    </w:p>
    <w:p w14:paraId="1E572CDE" w14:textId="77777777" w:rsidR="004C7DE2" w:rsidRPr="004C7DE2" w:rsidRDefault="004C7DE2" w:rsidP="004C7DE2">
      <w:pPr>
        <w:rPr>
          <w:sz w:val="24"/>
          <w:szCs w:val="24"/>
        </w:rPr>
      </w:pPr>
    </w:p>
    <w:p w14:paraId="1160F3C1" w14:textId="77777777" w:rsidR="004C7DE2" w:rsidRPr="004C7DE2" w:rsidRDefault="004C7DE2" w:rsidP="004C7DE2">
      <w:pPr>
        <w:rPr>
          <w:sz w:val="24"/>
          <w:szCs w:val="24"/>
        </w:rPr>
      </w:pPr>
      <w:r w:rsidRPr="004C7DE2">
        <w:rPr>
          <w:sz w:val="24"/>
          <w:szCs w:val="24"/>
        </w:rPr>
        <w:t>J'ai essayé les actions suivantes avant d'ouvrir ce ticket :</w:t>
      </w:r>
    </w:p>
    <w:p w14:paraId="4F73F8F2" w14:textId="77777777" w:rsidR="004C7DE2" w:rsidRPr="004C7DE2" w:rsidRDefault="004C7DE2" w:rsidP="004C7DE2">
      <w:pPr>
        <w:rPr>
          <w:sz w:val="24"/>
          <w:szCs w:val="24"/>
        </w:rPr>
      </w:pPr>
      <w:r w:rsidRPr="004C7DE2">
        <w:rPr>
          <w:sz w:val="24"/>
          <w:szCs w:val="24"/>
        </w:rPr>
        <w:t>- Redémarrer mon ordinateur portable</w:t>
      </w:r>
    </w:p>
    <w:p w14:paraId="2F2240D8" w14:textId="77777777" w:rsidR="004C7DE2" w:rsidRPr="004C7DE2" w:rsidRDefault="004C7DE2" w:rsidP="004C7DE2">
      <w:pPr>
        <w:rPr>
          <w:sz w:val="24"/>
          <w:szCs w:val="24"/>
        </w:rPr>
      </w:pPr>
      <w:r w:rsidRPr="004C7DE2">
        <w:rPr>
          <w:sz w:val="24"/>
          <w:szCs w:val="24"/>
        </w:rPr>
        <w:t>- Vérifier ma connexion Wi-Fi (elle fonctionne, j'ai accès à internet normalement)</w:t>
      </w:r>
    </w:p>
    <w:p w14:paraId="501E6BA5" w14:textId="77777777" w:rsidR="004C7DE2" w:rsidRPr="004C7DE2" w:rsidRDefault="004C7DE2" w:rsidP="004C7DE2">
      <w:pPr>
        <w:rPr>
          <w:sz w:val="24"/>
          <w:szCs w:val="24"/>
        </w:rPr>
      </w:pPr>
      <w:r w:rsidRPr="004C7DE2">
        <w:rPr>
          <w:sz w:val="24"/>
          <w:szCs w:val="24"/>
        </w:rPr>
        <w:t>- Réessayer avec le câble Ethernet au bureau</w:t>
      </w:r>
    </w:p>
    <w:p w14:paraId="3A14763A" w14:textId="77777777" w:rsidR="004C7DE2" w:rsidRPr="004C7DE2" w:rsidRDefault="004C7DE2" w:rsidP="004C7DE2">
      <w:pPr>
        <w:rPr>
          <w:sz w:val="24"/>
          <w:szCs w:val="24"/>
        </w:rPr>
      </w:pPr>
      <w:r w:rsidRPr="004C7DE2">
        <w:rPr>
          <w:sz w:val="24"/>
          <w:szCs w:val="24"/>
        </w:rPr>
        <w:t xml:space="preserve">- Redémarrer le client VPN (Cisco </w:t>
      </w:r>
      <w:proofErr w:type="spellStart"/>
      <w:r w:rsidRPr="004C7DE2">
        <w:rPr>
          <w:sz w:val="24"/>
          <w:szCs w:val="24"/>
        </w:rPr>
        <w:t>AnyConnect</w:t>
      </w:r>
      <w:proofErr w:type="spellEnd"/>
      <w:r w:rsidRPr="004C7DE2">
        <w:rPr>
          <w:sz w:val="24"/>
          <w:szCs w:val="24"/>
        </w:rPr>
        <w:t>)</w:t>
      </w:r>
    </w:p>
    <w:p w14:paraId="3E086E61" w14:textId="77777777" w:rsidR="004C7DE2" w:rsidRPr="004C7DE2" w:rsidRDefault="004C7DE2" w:rsidP="004C7DE2">
      <w:pPr>
        <w:rPr>
          <w:sz w:val="24"/>
          <w:szCs w:val="24"/>
        </w:rPr>
      </w:pPr>
    </w:p>
    <w:p w14:paraId="731B2EF3" w14:textId="6AEBFD3B" w:rsidR="004C7DE2" w:rsidRPr="004C7DE2" w:rsidRDefault="004C7DE2" w:rsidP="004C7DE2">
      <w:pPr>
        <w:rPr>
          <w:sz w:val="24"/>
          <w:szCs w:val="24"/>
        </w:rPr>
      </w:pPr>
      <w:r w:rsidRPr="004C7DE2">
        <w:rPr>
          <w:sz w:val="24"/>
          <w:szCs w:val="24"/>
        </w:rPr>
        <w:t>Le problème persiste dans tous les cas. Une collègue de mon service, assise à côté de moi, rencontre exactement le même souci depuis ce matin également, ce qui laisse penser que ce n'est pas propre à mon poste.</w:t>
      </w:r>
    </w:p>
    <w:p w14:paraId="74E51DDB" w14:textId="77777777" w:rsidR="004C7DE2" w:rsidRPr="004C7DE2" w:rsidRDefault="004C7DE2" w:rsidP="004C7DE2">
      <w:pPr>
        <w:rPr>
          <w:sz w:val="24"/>
          <w:szCs w:val="24"/>
        </w:rPr>
      </w:pPr>
    </w:p>
    <w:p w14:paraId="14B744E3" w14:textId="77777777" w:rsidR="004C7DE2" w:rsidRPr="004C7DE2" w:rsidRDefault="004C7DE2" w:rsidP="004C7DE2">
      <w:pPr>
        <w:rPr>
          <w:sz w:val="24"/>
          <w:szCs w:val="24"/>
        </w:rPr>
      </w:pPr>
      <w:r w:rsidRPr="004C7DE2">
        <w:rPr>
          <w:sz w:val="24"/>
          <w:szCs w:val="24"/>
        </w:rPr>
        <w:t xml:space="preserve">Je précise que je dois absolument accéder aux fichiers de clôture comptable avant </w:t>
      </w:r>
    </w:p>
    <w:p w14:paraId="35FBDEC7" w14:textId="2C3350B2" w:rsidR="004C7DE2" w:rsidRPr="004C7DE2" w:rsidRDefault="004C7DE2" w:rsidP="004C7DE2">
      <w:pPr>
        <w:rPr>
          <w:sz w:val="24"/>
          <w:szCs w:val="24"/>
        </w:rPr>
      </w:pPr>
      <w:r w:rsidRPr="004C7DE2">
        <w:rPr>
          <w:sz w:val="24"/>
          <w:szCs w:val="24"/>
        </w:rPr>
        <w:t>14h aujourd'hui pour une échéance client importante. Merci de traiter ce ticket en</w:t>
      </w:r>
      <w:r>
        <w:rPr>
          <w:sz w:val="24"/>
          <w:szCs w:val="24"/>
        </w:rPr>
        <w:t xml:space="preserve"> </w:t>
      </w:r>
      <w:r w:rsidRPr="004C7DE2">
        <w:rPr>
          <w:sz w:val="24"/>
          <w:szCs w:val="24"/>
        </w:rPr>
        <w:t>priorité si possible.</w:t>
      </w:r>
    </w:p>
    <w:p w14:paraId="1A9E4818" w14:textId="77777777" w:rsidR="004C7DE2" w:rsidRPr="004C7DE2" w:rsidRDefault="004C7DE2" w:rsidP="004C7DE2">
      <w:pPr>
        <w:rPr>
          <w:sz w:val="24"/>
          <w:szCs w:val="24"/>
        </w:rPr>
      </w:pPr>
    </w:p>
    <w:p w14:paraId="4540855A" w14:textId="77777777" w:rsidR="004C7DE2" w:rsidRPr="004C7DE2" w:rsidRDefault="004C7DE2" w:rsidP="004C7DE2">
      <w:pPr>
        <w:rPr>
          <w:sz w:val="24"/>
          <w:szCs w:val="24"/>
        </w:rPr>
      </w:pPr>
      <w:r w:rsidRPr="004C7DE2">
        <w:rPr>
          <w:sz w:val="24"/>
          <w:szCs w:val="24"/>
        </w:rPr>
        <w:t>Poste : Dell Latitude 5540, Windows 11</w:t>
      </w:r>
    </w:p>
    <w:p w14:paraId="54373D10" w14:textId="5748B638" w:rsidR="004C7DE2" w:rsidRDefault="004C7DE2" w:rsidP="004C7DE2">
      <w:pPr>
        <w:rPr>
          <w:sz w:val="24"/>
          <w:szCs w:val="24"/>
        </w:rPr>
      </w:pPr>
      <w:r w:rsidRPr="004C7DE2">
        <w:rPr>
          <w:sz w:val="24"/>
          <w:szCs w:val="24"/>
        </w:rPr>
        <w:t xml:space="preserve">Client VPN : Cisco </w:t>
      </w:r>
      <w:proofErr w:type="spellStart"/>
      <w:r w:rsidRPr="004C7DE2">
        <w:rPr>
          <w:sz w:val="24"/>
          <w:szCs w:val="24"/>
        </w:rPr>
        <w:t>AnyConnect</w:t>
      </w:r>
      <w:proofErr w:type="spellEnd"/>
      <w:r w:rsidRPr="004C7DE2">
        <w:rPr>
          <w:sz w:val="24"/>
          <w:szCs w:val="24"/>
        </w:rPr>
        <w:t xml:space="preserve"> v4.10</w:t>
      </w:r>
    </w:p>
    <w:p w14:paraId="1D4B622C" w14:textId="77777777" w:rsidR="00877C5A" w:rsidRDefault="00877C5A" w:rsidP="004C7DE2">
      <w:pPr>
        <w:rPr>
          <w:sz w:val="24"/>
          <w:szCs w:val="24"/>
        </w:rPr>
      </w:pPr>
    </w:p>
    <w:p w14:paraId="14E664DE" w14:textId="77777777" w:rsidR="00877C5A" w:rsidRDefault="00877C5A" w:rsidP="004C7DE2">
      <w:pPr>
        <w:rPr>
          <w:sz w:val="24"/>
          <w:szCs w:val="24"/>
        </w:rPr>
      </w:pPr>
    </w:p>
    <w:p w14:paraId="6CF39AC6" w14:textId="24695EA0" w:rsidR="00877C5A" w:rsidRDefault="00877C5A" w:rsidP="004C7DE2">
      <w:pPr>
        <w:rPr>
          <w:b/>
          <w:bCs/>
          <w:sz w:val="24"/>
          <w:szCs w:val="24"/>
        </w:rPr>
      </w:pPr>
      <w:r>
        <w:rPr>
          <w:b/>
          <w:bCs/>
          <w:sz w:val="24"/>
          <w:szCs w:val="24"/>
        </w:rPr>
        <w:t xml:space="preserve">Document pour la Partie 5 (Question </w:t>
      </w:r>
      <w:r w:rsidR="000A5E24">
        <w:rPr>
          <w:b/>
          <w:bCs/>
          <w:sz w:val="24"/>
          <w:szCs w:val="24"/>
        </w:rPr>
        <w:t>4</w:t>
      </w:r>
      <w:r>
        <w:rPr>
          <w:b/>
          <w:bCs/>
          <w:sz w:val="24"/>
          <w:szCs w:val="24"/>
        </w:rPr>
        <w:t>) :</w:t>
      </w:r>
    </w:p>
    <w:p w14:paraId="4A918BFD" w14:textId="77777777" w:rsidR="000A5E24" w:rsidRDefault="000A5E24" w:rsidP="004C7DE2">
      <w:pPr>
        <w:rPr>
          <w:b/>
          <w:bCs/>
          <w:sz w:val="24"/>
          <w:szCs w:val="24"/>
        </w:rPr>
      </w:pPr>
    </w:p>
    <w:p w14:paraId="71C04D81" w14:textId="77777777" w:rsidR="000A5E24" w:rsidRDefault="000A5E24" w:rsidP="004C7DE2">
      <w:pPr>
        <w:rPr>
          <w:b/>
          <w:bCs/>
          <w:sz w:val="24"/>
          <w:szCs w:val="24"/>
        </w:rPr>
      </w:pPr>
    </w:p>
    <w:p w14:paraId="5BD2FB2C" w14:textId="77777777" w:rsidR="000A5E24" w:rsidRPr="000A5E24" w:rsidRDefault="000A5E24" w:rsidP="000A5E24">
      <w:pPr>
        <w:rPr>
          <w:sz w:val="24"/>
          <w:szCs w:val="24"/>
        </w:rPr>
      </w:pPr>
      <w:r w:rsidRPr="000A5E24">
        <w:rPr>
          <w:rFonts w:ascii="Arial" w:hAnsi="Arial" w:cs="Arial"/>
          <w:sz w:val="24"/>
          <w:szCs w:val="24"/>
        </w:rPr>
        <w:lastRenderedPageBreak/>
        <w:t>═══════════════════════════════════════</w:t>
      </w:r>
    </w:p>
    <w:p w14:paraId="47FAA7F1" w14:textId="272754DE" w:rsidR="000A5E24" w:rsidRPr="000A5E24" w:rsidRDefault="000A5E24" w:rsidP="000A5E24">
      <w:pPr>
        <w:rPr>
          <w:sz w:val="24"/>
          <w:szCs w:val="24"/>
        </w:rPr>
      </w:pPr>
      <w:r w:rsidRPr="000A5E24">
        <w:rPr>
          <w:sz w:val="24"/>
          <w:szCs w:val="24"/>
        </w:rPr>
        <w:t xml:space="preserve">   TECHNIPRO DISTRIBUTION SARL</w:t>
      </w:r>
    </w:p>
    <w:p w14:paraId="7609A409" w14:textId="77777777" w:rsidR="000A5E24" w:rsidRPr="000A5E24" w:rsidRDefault="000A5E24" w:rsidP="000A5E24">
      <w:pPr>
        <w:rPr>
          <w:sz w:val="24"/>
          <w:szCs w:val="24"/>
        </w:rPr>
      </w:pPr>
      <w:r w:rsidRPr="000A5E24">
        <w:rPr>
          <w:sz w:val="24"/>
          <w:szCs w:val="24"/>
        </w:rPr>
        <w:t xml:space="preserve">   12 rue des Artisans, 44000 Nantes</w:t>
      </w:r>
    </w:p>
    <w:p w14:paraId="6AE6E527" w14:textId="5D378BEE" w:rsidR="000A5E24" w:rsidRPr="000A5E24" w:rsidRDefault="000A5E24" w:rsidP="000A5E24">
      <w:pPr>
        <w:rPr>
          <w:sz w:val="24"/>
          <w:szCs w:val="24"/>
        </w:rPr>
      </w:pPr>
      <w:r w:rsidRPr="000A5E24">
        <w:rPr>
          <w:sz w:val="24"/>
          <w:szCs w:val="24"/>
        </w:rPr>
        <w:t xml:space="preserve">   </w:t>
      </w:r>
      <w:r>
        <w:rPr>
          <w:sz w:val="24"/>
          <w:szCs w:val="24"/>
        </w:rPr>
        <w:t xml:space="preserve"> </w:t>
      </w:r>
      <w:r w:rsidRPr="000A5E24">
        <w:rPr>
          <w:sz w:val="24"/>
          <w:szCs w:val="24"/>
        </w:rPr>
        <w:t>SIRET : 812 345 678 00021</w:t>
      </w:r>
    </w:p>
    <w:p w14:paraId="36F1FAFC" w14:textId="77777777" w:rsidR="000A5E24" w:rsidRPr="000A5E24" w:rsidRDefault="000A5E24" w:rsidP="000A5E24">
      <w:pPr>
        <w:rPr>
          <w:sz w:val="24"/>
          <w:szCs w:val="24"/>
        </w:rPr>
      </w:pPr>
      <w:r w:rsidRPr="000A5E24">
        <w:rPr>
          <w:rFonts w:ascii="Arial" w:hAnsi="Arial" w:cs="Arial"/>
          <w:sz w:val="24"/>
          <w:szCs w:val="24"/>
        </w:rPr>
        <w:t>═══════════════════════════════════════</w:t>
      </w:r>
    </w:p>
    <w:p w14:paraId="7C366C16" w14:textId="77777777" w:rsidR="000A5E24" w:rsidRPr="000A5E24" w:rsidRDefault="000A5E24" w:rsidP="000A5E24">
      <w:pPr>
        <w:rPr>
          <w:sz w:val="24"/>
          <w:szCs w:val="24"/>
        </w:rPr>
      </w:pPr>
    </w:p>
    <w:p w14:paraId="4EDD8054" w14:textId="77777777" w:rsidR="000A5E24" w:rsidRPr="000A5E24" w:rsidRDefault="000A5E24" w:rsidP="000A5E24">
      <w:pPr>
        <w:rPr>
          <w:sz w:val="24"/>
          <w:szCs w:val="24"/>
        </w:rPr>
      </w:pPr>
      <w:r w:rsidRPr="000A5E24">
        <w:rPr>
          <w:sz w:val="24"/>
          <w:szCs w:val="24"/>
        </w:rPr>
        <w:t>FACTURE</w:t>
      </w:r>
    </w:p>
    <w:p w14:paraId="2290E591" w14:textId="77777777" w:rsidR="000A5E24" w:rsidRPr="000A5E24" w:rsidRDefault="000A5E24" w:rsidP="000A5E24">
      <w:pPr>
        <w:rPr>
          <w:sz w:val="24"/>
          <w:szCs w:val="24"/>
        </w:rPr>
      </w:pPr>
    </w:p>
    <w:p w14:paraId="2BC3B75B" w14:textId="77777777" w:rsidR="000A5E24" w:rsidRPr="000A5E24" w:rsidRDefault="000A5E24" w:rsidP="000A5E24">
      <w:pPr>
        <w:rPr>
          <w:sz w:val="24"/>
          <w:szCs w:val="24"/>
        </w:rPr>
      </w:pPr>
      <w:r w:rsidRPr="000A5E24">
        <w:rPr>
          <w:sz w:val="24"/>
          <w:szCs w:val="24"/>
        </w:rPr>
        <w:t>N° FAC-2026-1147</w:t>
      </w:r>
    </w:p>
    <w:p w14:paraId="0E5DE312" w14:textId="77777777" w:rsidR="000A5E24" w:rsidRPr="000A5E24" w:rsidRDefault="000A5E24" w:rsidP="000A5E24">
      <w:pPr>
        <w:rPr>
          <w:sz w:val="24"/>
          <w:szCs w:val="24"/>
        </w:rPr>
      </w:pPr>
      <w:r w:rsidRPr="000A5E24">
        <w:rPr>
          <w:sz w:val="24"/>
          <w:szCs w:val="24"/>
        </w:rPr>
        <w:t>Date d'émission : 03/09/2026</w:t>
      </w:r>
    </w:p>
    <w:p w14:paraId="42DCE82E" w14:textId="77777777" w:rsidR="000A5E24" w:rsidRPr="000A5E24" w:rsidRDefault="000A5E24" w:rsidP="000A5E24">
      <w:pPr>
        <w:rPr>
          <w:sz w:val="24"/>
          <w:szCs w:val="24"/>
        </w:rPr>
      </w:pPr>
      <w:r w:rsidRPr="000A5E24">
        <w:rPr>
          <w:sz w:val="24"/>
          <w:szCs w:val="24"/>
        </w:rPr>
        <w:t>Date d'échéance : 03/10/2026</w:t>
      </w:r>
    </w:p>
    <w:p w14:paraId="2FC400DB" w14:textId="77777777" w:rsidR="000A5E24" w:rsidRPr="000A5E24" w:rsidRDefault="000A5E24" w:rsidP="000A5E24">
      <w:pPr>
        <w:rPr>
          <w:sz w:val="24"/>
          <w:szCs w:val="24"/>
        </w:rPr>
      </w:pPr>
    </w:p>
    <w:p w14:paraId="0D61AABA" w14:textId="77777777" w:rsidR="000A5E24" w:rsidRPr="000A5E24" w:rsidRDefault="000A5E24" w:rsidP="000A5E24">
      <w:pPr>
        <w:rPr>
          <w:sz w:val="24"/>
          <w:szCs w:val="24"/>
        </w:rPr>
      </w:pPr>
      <w:r w:rsidRPr="000A5E24">
        <w:rPr>
          <w:sz w:val="24"/>
          <w:szCs w:val="24"/>
        </w:rPr>
        <w:t>Facturé à :</w:t>
      </w:r>
    </w:p>
    <w:p w14:paraId="76DF5AE3" w14:textId="77777777" w:rsidR="000A5E24" w:rsidRPr="000A5E24" w:rsidRDefault="000A5E24" w:rsidP="000A5E24">
      <w:pPr>
        <w:rPr>
          <w:sz w:val="24"/>
          <w:szCs w:val="24"/>
        </w:rPr>
      </w:pPr>
      <w:r w:rsidRPr="000A5E24">
        <w:rPr>
          <w:sz w:val="24"/>
          <w:szCs w:val="24"/>
        </w:rPr>
        <w:t>Atelier Menuiserie Dubois</w:t>
      </w:r>
    </w:p>
    <w:p w14:paraId="71AEB4F1" w14:textId="77777777" w:rsidR="000A5E24" w:rsidRPr="000A5E24" w:rsidRDefault="000A5E24" w:rsidP="000A5E24">
      <w:pPr>
        <w:rPr>
          <w:sz w:val="24"/>
          <w:szCs w:val="24"/>
        </w:rPr>
      </w:pPr>
      <w:r w:rsidRPr="000A5E24">
        <w:rPr>
          <w:sz w:val="24"/>
          <w:szCs w:val="24"/>
        </w:rPr>
        <w:t xml:space="preserve">7 </w:t>
      </w:r>
      <w:proofErr w:type="gramStart"/>
      <w:r w:rsidRPr="000A5E24">
        <w:rPr>
          <w:sz w:val="24"/>
          <w:szCs w:val="24"/>
        </w:rPr>
        <w:t>impasse</w:t>
      </w:r>
      <w:proofErr w:type="gramEnd"/>
      <w:r w:rsidRPr="000A5E24">
        <w:rPr>
          <w:sz w:val="24"/>
          <w:szCs w:val="24"/>
        </w:rPr>
        <w:t xml:space="preserve"> des Chênes</w:t>
      </w:r>
    </w:p>
    <w:p w14:paraId="566072C4" w14:textId="77777777" w:rsidR="000A5E24" w:rsidRPr="000A5E24" w:rsidRDefault="000A5E24" w:rsidP="000A5E24">
      <w:pPr>
        <w:rPr>
          <w:sz w:val="24"/>
          <w:szCs w:val="24"/>
        </w:rPr>
      </w:pPr>
      <w:r w:rsidRPr="000A5E24">
        <w:rPr>
          <w:sz w:val="24"/>
          <w:szCs w:val="24"/>
        </w:rPr>
        <w:t>44300 Nantes</w:t>
      </w:r>
    </w:p>
    <w:p w14:paraId="4D1FB4BA" w14:textId="77777777" w:rsidR="000A5E24" w:rsidRPr="000A5E24" w:rsidRDefault="000A5E24" w:rsidP="000A5E24">
      <w:pPr>
        <w:rPr>
          <w:sz w:val="24"/>
          <w:szCs w:val="24"/>
        </w:rPr>
      </w:pPr>
    </w:p>
    <w:p w14:paraId="54651025" w14:textId="77777777" w:rsidR="000A5E24" w:rsidRPr="000A5E24" w:rsidRDefault="000A5E24" w:rsidP="000A5E24">
      <w:pPr>
        <w:rPr>
          <w:sz w:val="24"/>
          <w:szCs w:val="24"/>
        </w:rPr>
      </w:pPr>
      <w:r w:rsidRPr="000A5E24">
        <w:rPr>
          <w:sz w:val="24"/>
          <w:szCs w:val="24"/>
        </w:rPr>
        <w:t>─────────────────────────────────────</w:t>
      </w:r>
    </w:p>
    <w:p w14:paraId="44294DB5" w14:textId="77777777" w:rsidR="000A5E24" w:rsidRPr="000A5E24" w:rsidRDefault="000A5E24" w:rsidP="000A5E24">
      <w:pPr>
        <w:rPr>
          <w:sz w:val="24"/>
          <w:szCs w:val="24"/>
        </w:rPr>
      </w:pPr>
      <w:r w:rsidRPr="000A5E24">
        <w:rPr>
          <w:sz w:val="24"/>
          <w:szCs w:val="24"/>
        </w:rPr>
        <w:t>Désignation                Qté   Prix unitaire HT   Total HT</w:t>
      </w:r>
    </w:p>
    <w:p w14:paraId="7F96F2AA" w14:textId="77777777" w:rsidR="000A5E24" w:rsidRPr="000A5E24" w:rsidRDefault="000A5E24" w:rsidP="000A5E24">
      <w:pPr>
        <w:rPr>
          <w:sz w:val="24"/>
          <w:szCs w:val="24"/>
        </w:rPr>
      </w:pPr>
      <w:r w:rsidRPr="000A5E24">
        <w:rPr>
          <w:sz w:val="24"/>
          <w:szCs w:val="24"/>
        </w:rPr>
        <w:t>─────────────────────────────────────</w:t>
      </w:r>
    </w:p>
    <w:p w14:paraId="5CE862C3" w14:textId="77777777" w:rsidR="000A5E24" w:rsidRPr="000A5E24" w:rsidRDefault="000A5E24" w:rsidP="000A5E24">
      <w:pPr>
        <w:rPr>
          <w:sz w:val="24"/>
          <w:szCs w:val="24"/>
        </w:rPr>
      </w:pPr>
      <w:r w:rsidRPr="000A5E24">
        <w:rPr>
          <w:sz w:val="24"/>
          <w:szCs w:val="24"/>
        </w:rPr>
        <w:t>Perceuse-visseuse sans fil   3        89,00 €         267,00 €</w:t>
      </w:r>
    </w:p>
    <w:p w14:paraId="5A21A82F" w14:textId="77777777" w:rsidR="000A5E24" w:rsidRPr="000A5E24" w:rsidRDefault="000A5E24" w:rsidP="000A5E24">
      <w:pPr>
        <w:rPr>
          <w:sz w:val="24"/>
          <w:szCs w:val="24"/>
        </w:rPr>
      </w:pPr>
      <w:r w:rsidRPr="000A5E24">
        <w:rPr>
          <w:sz w:val="24"/>
          <w:szCs w:val="24"/>
        </w:rPr>
        <w:t xml:space="preserve">Coffret de </w:t>
      </w:r>
      <w:proofErr w:type="spellStart"/>
      <w:r w:rsidRPr="000A5E24">
        <w:rPr>
          <w:sz w:val="24"/>
          <w:szCs w:val="24"/>
        </w:rPr>
        <w:t>forets</w:t>
      </w:r>
      <w:proofErr w:type="spellEnd"/>
      <w:r w:rsidRPr="000A5E24">
        <w:rPr>
          <w:sz w:val="24"/>
          <w:szCs w:val="24"/>
        </w:rPr>
        <w:t xml:space="preserve"> (32 </w:t>
      </w:r>
      <w:proofErr w:type="gramStart"/>
      <w:r w:rsidRPr="000A5E24">
        <w:rPr>
          <w:sz w:val="24"/>
          <w:szCs w:val="24"/>
        </w:rPr>
        <w:t xml:space="preserve">pcs)   </w:t>
      </w:r>
      <w:proofErr w:type="gramEnd"/>
      <w:r w:rsidRPr="000A5E24">
        <w:rPr>
          <w:sz w:val="24"/>
          <w:szCs w:val="24"/>
        </w:rPr>
        <w:t>5        24,50 €         122,50 €</w:t>
      </w:r>
    </w:p>
    <w:p w14:paraId="583DE8A4" w14:textId="77777777" w:rsidR="000A5E24" w:rsidRPr="000A5E24" w:rsidRDefault="000A5E24" w:rsidP="000A5E24">
      <w:pPr>
        <w:rPr>
          <w:sz w:val="24"/>
          <w:szCs w:val="24"/>
        </w:rPr>
      </w:pPr>
      <w:r w:rsidRPr="000A5E24">
        <w:rPr>
          <w:sz w:val="24"/>
          <w:szCs w:val="24"/>
        </w:rPr>
        <w:t xml:space="preserve">Lot de vis inox (500 </w:t>
      </w:r>
      <w:proofErr w:type="gramStart"/>
      <w:r w:rsidRPr="000A5E24">
        <w:rPr>
          <w:sz w:val="24"/>
          <w:szCs w:val="24"/>
        </w:rPr>
        <w:t xml:space="preserve">pcs)   </w:t>
      </w:r>
      <w:proofErr w:type="gramEnd"/>
      <w:r w:rsidRPr="000A5E24">
        <w:rPr>
          <w:sz w:val="24"/>
          <w:szCs w:val="24"/>
        </w:rPr>
        <w:t xml:space="preserve"> 10       12,90 €         129,00 €</w:t>
      </w:r>
    </w:p>
    <w:p w14:paraId="5A12C60D" w14:textId="77777777" w:rsidR="000A5E24" w:rsidRPr="000A5E24" w:rsidRDefault="000A5E24" w:rsidP="000A5E24">
      <w:pPr>
        <w:rPr>
          <w:sz w:val="24"/>
          <w:szCs w:val="24"/>
        </w:rPr>
      </w:pPr>
      <w:r w:rsidRPr="000A5E24">
        <w:rPr>
          <w:sz w:val="24"/>
          <w:szCs w:val="24"/>
        </w:rPr>
        <w:t>Casque anti-bruit chantier   3        18,00 €          54,00 €</w:t>
      </w:r>
    </w:p>
    <w:p w14:paraId="1D44BED6" w14:textId="77777777" w:rsidR="000A5E24" w:rsidRPr="000A5E24" w:rsidRDefault="000A5E24" w:rsidP="000A5E24">
      <w:pPr>
        <w:rPr>
          <w:sz w:val="24"/>
          <w:szCs w:val="24"/>
        </w:rPr>
      </w:pPr>
      <w:r w:rsidRPr="000A5E24">
        <w:rPr>
          <w:sz w:val="24"/>
          <w:szCs w:val="24"/>
        </w:rPr>
        <w:t>─────────────────────────────────────</w:t>
      </w:r>
    </w:p>
    <w:p w14:paraId="7159D09C" w14:textId="77777777" w:rsidR="000A5E24" w:rsidRPr="000A5E24" w:rsidRDefault="000A5E24" w:rsidP="000A5E24">
      <w:pPr>
        <w:rPr>
          <w:sz w:val="24"/>
          <w:szCs w:val="24"/>
        </w:rPr>
      </w:pPr>
    </w:p>
    <w:p w14:paraId="1DA4EBB5" w14:textId="77777777" w:rsidR="000A5E24" w:rsidRPr="000A5E24" w:rsidRDefault="000A5E24" w:rsidP="000A5E24">
      <w:pPr>
        <w:rPr>
          <w:sz w:val="24"/>
          <w:szCs w:val="24"/>
        </w:rPr>
      </w:pPr>
      <w:r w:rsidRPr="000A5E24">
        <w:rPr>
          <w:sz w:val="24"/>
          <w:szCs w:val="24"/>
        </w:rPr>
        <w:t>Total HT                                              572,50 €</w:t>
      </w:r>
    </w:p>
    <w:p w14:paraId="5AF33C1E" w14:textId="77777777" w:rsidR="000A5E24" w:rsidRPr="000A5E24" w:rsidRDefault="000A5E24" w:rsidP="000A5E24">
      <w:pPr>
        <w:rPr>
          <w:sz w:val="24"/>
          <w:szCs w:val="24"/>
        </w:rPr>
      </w:pPr>
      <w:r w:rsidRPr="000A5E24">
        <w:rPr>
          <w:sz w:val="24"/>
          <w:szCs w:val="24"/>
        </w:rPr>
        <w:t>TVA (20</w:t>
      </w:r>
      <w:proofErr w:type="gramStart"/>
      <w:r w:rsidRPr="000A5E24">
        <w:rPr>
          <w:sz w:val="24"/>
          <w:szCs w:val="24"/>
        </w:rPr>
        <w:t xml:space="preserve">%)   </w:t>
      </w:r>
      <w:proofErr w:type="gramEnd"/>
      <w:r w:rsidRPr="000A5E24">
        <w:rPr>
          <w:sz w:val="24"/>
          <w:szCs w:val="24"/>
        </w:rPr>
        <w:t xml:space="preserve">                                          114,50 €</w:t>
      </w:r>
    </w:p>
    <w:p w14:paraId="40564209" w14:textId="77777777" w:rsidR="000A5E24" w:rsidRPr="000A5E24" w:rsidRDefault="000A5E24" w:rsidP="000A5E24">
      <w:pPr>
        <w:rPr>
          <w:sz w:val="24"/>
          <w:szCs w:val="24"/>
        </w:rPr>
      </w:pPr>
      <w:r w:rsidRPr="000A5E24">
        <w:rPr>
          <w:sz w:val="24"/>
          <w:szCs w:val="24"/>
        </w:rPr>
        <w:t>Total TTC                                             687,00 €</w:t>
      </w:r>
    </w:p>
    <w:p w14:paraId="483025C4" w14:textId="77777777" w:rsidR="000A5E24" w:rsidRPr="000A5E24" w:rsidRDefault="000A5E24" w:rsidP="000A5E24">
      <w:pPr>
        <w:rPr>
          <w:sz w:val="24"/>
          <w:szCs w:val="24"/>
        </w:rPr>
      </w:pPr>
    </w:p>
    <w:p w14:paraId="7A25A984" w14:textId="77777777" w:rsidR="000A5E24" w:rsidRPr="000A5E24" w:rsidRDefault="000A5E24" w:rsidP="000A5E24">
      <w:pPr>
        <w:rPr>
          <w:sz w:val="24"/>
          <w:szCs w:val="24"/>
        </w:rPr>
      </w:pPr>
      <w:r w:rsidRPr="000A5E24">
        <w:rPr>
          <w:sz w:val="24"/>
          <w:szCs w:val="24"/>
        </w:rPr>
        <w:t>Mode de règlement : virement bancaire</w:t>
      </w:r>
    </w:p>
    <w:p w14:paraId="11E51A94" w14:textId="77777777" w:rsidR="000A5E24" w:rsidRPr="000A5E24" w:rsidRDefault="000A5E24" w:rsidP="000A5E24">
      <w:pPr>
        <w:rPr>
          <w:sz w:val="24"/>
          <w:szCs w:val="24"/>
        </w:rPr>
      </w:pPr>
      <w:r w:rsidRPr="000A5E24">
        <w:rPr>
          <w:sz w:val="24"/>
          <w:szCs w:val="24"/>
        </w:rPr>
        <w:t>IBAN : FR76 3000 1007 9412 3456 7890 185</w:t>
      </w:r>
    </w:p>
    <w:p w14:paraId="1D39495A" w14:textId="77777777" w:rsidR="000A5E24" w:rsidRPr="000A5E24" w:rsidRDefault="000A5E24" w:rsidP="000A5E24">
      <w:pPr>
        <w:rPr>
          <w:sz w:val="24"/>
          <w:szCs w:val="24"/>
        </w:rPr>
      </w:pPr>
    </w:p>
    <w:p w14:paraId="39BFD444" w14:textId="77777777" w:rsidR="000A5E24" w:rsidRPr="000A5E24" w:rsidRDefault="000A5E24" w:rsidP="000A5E24">
      <w:pPr>
        <w:rPr>
          <w:sz w:val="24"/>
          <w:szCs w:val="24"/>
        </w:rPr>
      </w:pPr>
      <w:r w:rsidRPr="000A5E24">
        <w:rPr>
          <w:sz w:val="24"/>
          <w:szCs w:val="24"/>
        </w:rPr>
        <w:t>Conditions de paiement : 30 jours net</w:t>
      </w:r>
    </w:p>
    <w:p w14:paraId="0F3F14FD" w14:textId="77777777" w:rsidR="000A5E24" w:rsidRPr="000A5E24" w:rsidRDefault="000A5E24" w:rsidP="000A5E24">
      <w:pPr>
        <w:rPr>
          <w:sz w:val="24"/>
          <w:szCs w:val="24"/>
        </w:rPr>
      </w:pPr>
      <w:r w:rsidRPr="000A5E24">
        <w:rPr>
          <w:sz w:val="24"/>
          <w:szCs w:val="24"/>
        </w:rPr>
        <w:t>Pénalités de retard : 3 fois le taux d'intérêt légal en vigueur</w:t>
      </w:r>
    </w:p>
    <w:p w14:paraId="0214F10D" w14:textId="77777777" w:rsidR="000A5E24" w:rsidRPr="000A5E24" w:rsidRDefault="000A5E24" w:rsidP="000A5E24">
      <w:pPr>
        <w:rPr>
          <w:sz w:val="24"/>
          <w:szCs w:val="24"/>
        </w:rPr>
      </w:pPr>
    </w:p>
    <w:p w14:paraId="7BC9505F" w14:textId="7870299B" w:rsidR="000A5E24" w:rsidRDefault="000A5E24" w:rsidP="000A5E24">
      <w:pPr>
        <w:rPr>
          <w:sz w:val="24"/>
          <w:szCs w:val="24"/>
        </w:rPr>
      </w:pPr>
      <w:r w:rsidRPr="000A5E24">
        <w:rPr>
          <w:sz w:val="24"/>
          <w:szCs w:val="24"/>
        </w:rPr>
        <w:t>Merci de votre confiance.</w:t>
      </w:r>
    </w:p>
    <w:p w14:paraId="17D8E3A5" w14:textId="77777777" w:rsidR="000A5E24" w:rsidRDefault="000A5E24" w:rsidP="000A5E24">
      <w:pPr>
        <w:rPr>
          <w:sz w:val="24"/>
          <w:szCs w:val="24"/>
        </w:rPr>
      </w:pPr>
    </w:p>
    <w:p w14:paraId="1BDF75EC" w14:textId="455ACDFD" w:rsidR="000A5E24" w:rsidRDefault="000A5E24" w:rsidP="000A5E24">
      <w:pPr>
        <w:rPr>
          <w:b/>
          <w:bCs/>
          <w:sz w:val="24"/>
          <w:szCs w:val="24"/>
        </w:rPr>
      </w:pPr>
      <w:r>
        <w:rPr>
          <w:b/>
          <w:bCs/>
          <w:sz w:val="24"/>
          <w:szCs w:val="24"/>
        </w:rPr>
        <w:t xml:space="preserve">Document pour la Partie 5 (Question </w:t>
      </w:r>
      <w:r>
        <w:rPr>
          <w:b/>
          <w:bCs/>
          <w:sz w:val="24"/>
          <w:szCs w:val="24"/>
        </w:rPr>
        <w:t>5</w:t>
      </w:r>
      <w:r>
        <w:rPr>
          <w:b/>
          <w:bCs/>
          <w:sz w:val="24"/>
          <w:szCs w:val="24"/>
        </w:rPr>
        <w:t>) :</w:t>
      </w:r>
    </w:p>
    <w:p w14:paraId="6477E06F" w14:textId="77777777" w:rsidR="000A5E24" w:rsidRDefault="000A5E24" w:rsidP="000A5E24">
      <w:pPr>
        <w:rPr>
          <w:sz w:val="24"/>
          <w:szCs w:val="24"/>
        </w:rPr>
      </w:pPr>
    </w:p>
    <w:p w14:paraId="6848F509" w14:textId="77777777" w:rsidR="000A5E24" w:rsidRPr="000A5E24" w:rsidRDefault="000A5E24" w:rsidP="000A5E24">
      <w:pPr>
        <w:rPr>
          <w:sz w:val="24"/>
          <w:szCs w:val="24"/>
        </w:rPr>
      </w:pPr>
      <w:r w:rsidRPr="000A5E24">
        <w:rPr>
          <w:sz w:val="24"/>
          <w:szCs w:val="24"/>
        </w:rPr>
        <w:t>Client : Amadou Diallo</w:t>
      </w:r>
    </w:p>
    <w:p w14:paraId="51ED4F3B" w14:textId="77777777" w:rsidR="000A5E24" w:rsidRPr="000A5E24" w:rsidRDefault="000A5E24" w:rsidP="000A5E24">
      <w:pPr>
        <w:rPr>
          <w:sz w:val="24"/>
          <w:szCs w:val="24"/>
        </w:rPr>
      </w:pPr>
      <w:r w:rsidRPr="000A5E24">
        <w:rPr>
          <w:sz w:val="24"/>
          <w:szCs w:val="24"/>
        </w:rPr>
        <w:t>Commande n° : 48213</w:t>
      </w:r>
    </w:p>
    <w:p w14:paraId="18057908" w14:textId="77777777" w:rsidR="000A5E24" w:rsidRPr="000A5E24" w:rsidRDefault="000A5E24" w:rsidP="000A5E24">
      <w:pPr>
        <w:rPr>
          <w:sz w:val="24"/>
          <w:szCs w:val="24"/>
        </w:rPr>
      </w:pPr>
      <w:r w:rsidRPr="000A5E24">
        <w:rPr>
          <w:sz w:val="24"/>
          <w:szCs w:val="24"/>
        </w:rPr>
        <w:t>Articles commandés : 1 cafetière programmable + 1 lot de filtres</w:t>
      </w:r>
    </w:p>
    <w:p w14:paraId="2500DF48" w14:textId="77777777" w:rsidR="000A5E24" w:rsidRPr="000A5E24" w:rsidRDefault="000A5E24" w:rsidP="000A5E24">
      <w:pPr>
        <w:rPr>
          <w:sz w:val="24"/>
          <w:szCs w:val="24"/>
        </w:rPr>
      </w:pPr>
      <w:r w:rsidRPr="000A5E24">
        <w:rPr>
          <w:sz w:val="24"/>
          <w:szCs w:val="24"/>
        </w:rPr>
        <w:t>Date de commande : 12/08/2026</w:t>
      </w:r>
    </w:p>
    <w:p w14:paraId="2D82898D" w14:textId="77777777" w:rsidR="000A5E24" w:rsidRPr="000A5E24" w:rsidRDefault="000A5E24" w:rsidP="000A5E24">
      <w:pPr>
        <w:rPr>
          <w:sz w:val="24"/>
          <w:szCs w:val="24"/>
        </w:rPr>
      </w:pPr>
      <w:r w:rsidRPr="000A5E24">
        <w:rPr>
          <w:sz w:val="24"/>
          <w:szCs w:val="24"/>
        </w:rPr>
        <w:t>Délai initialement annoncé : livraison sous 5 jours ouvrés (soit le 19/08/2026)</w:t>
      </w:r>
    </w:p>
    <w:p w14:paraId="03E3A923" w14:textId="77777777" w:rsidR="000A5E24" w:rsidRPr="000A5E24" w:rsidRDefault="000A5E24" w:rsidP="000A5E24">
      <w:pPr>
        <w:rPr>
          <w:sz w:val="24"/>
          <w:szCs w:val="24"/>
        </w:rPr>
      </w:pPr>
      <w:r w:rsidRPr="000A5E24">
        <w:rPr>
          <w:sz w:val="24"/>
          <w:szCs w:val="24"/>
        </w:rPr>
        <w:t>Date de livraison réelle : 24/08/2026</w:t>
      </w:r>
    </w:p>
    <w:p w14:paraId="4FDC5F0F" w14:textId="77777777" w:rsidR="000A5E24" w:rsidRPr="000A5E24" w:rsidRDefault="000A5E24" w:rsidP="000A5E24">
      <w:pPr>
        <w:rPr>
          <w:sz w:val="24"/>
          <w:szCs w:val="24"/>
        </w:rPr>
      </w:pPr>
      <w:r w:rsidRPr="000A5E24">
        <w:rPr>
          <w:sz w:val="24"/>
          <w:szCs w:val="24"/>
        </w:rPr>
        <w:t>Retard constaté : 5 jours ouvrés (environ 2 semaines calendaires)</w:t>
      </w:r>
    </w:p>
    <w:p w14:paraId="73A49DDD" w14:textId="78CCE4E9" w:rsidR="000A5E24" w:rsidRPr="000A5E24" w:rsidRDefault="000A5E24" w:rsidP="000A5E24">
      <w:pPr>
        <w:rPr>
          <w:sz w:val="24"/>
          <w:szCs w:val="24"/>
        </w:rPr>
      </w:pPr>
      <w:r w:rsidRPr="000A5E24">
        <w:rPr>
          <w:sz w:val="24"/>
          <w:szCs w:val="24"/>
        </w:rPr>
        <w:lastRenderedPageBreak/>
        <w:t>Cause du retard : problème logistique chez le transporteur (informations détaillées non communiquées par le transporteur)</w:t>
      </w:r>
    </w:p>
    <w:p w14:paraId="0D491CDA" w14:textId="77777777" w:rsidR="000A5E24" w:rsidRPr="000A5E24" w:rsidRDefault="000A5E24" w:rsidP="000A5E24">
      <w:pPr>
        <w:rPr>
          <w:sz w:val="24"/>
          <w:szCs w:val="24"/>
        </w:rPr>
      </w:pPr>
      <w:r w:rsidRPr="000A5E24">
        <w:rPr>
          <w:sz w:val="24"/>
          <w:szCs w:val="24"/>
        </w:rPr>
        <w:t xml:space="preserve">Contact client déjà effectué : oui, le client a relancé le service client le </w:t>
      </w:r>
    </w:p>
    <w:p w14:paraId="48E48A85" w14:textId="77777777" w:rsidR="000A5E24" w:rsidRPr="000A5E24" w:rsidRDefault="000A5E24" w:rsidP="000A5E24">
      <w:pPr>
        <w:rPr>
          <w:sz w:val="24"/>
          <w:szCs w:val="24"/>
        </w:rPr>
      </w:pPr>
      <w:r w:rsidRPr="000A5E24">
        <w:rPr>
          <w:sz w:val="24"/>
          <w:szCs w:val="24"/>
        </w:rPr>
        <w:t>20/08/2026 par email</w:t>
      </w:r>
    </w:p>
    <w:p w14:paraId="416D9624" w14:textId="6776B029" w:rsidR="000A5E24" w:rsidRPr="000A5E24" w:rsidRDefault="000A5E24" w:rsidP="000A5E24">
      <w:pPr>
        <w:rPr>
          <w:sz w:val="24"/>
          <w:szCs w:val="24"/>
        </w:rPr>
      </w:pPr>
      <w:r w:rsidRPr="000A5E24">
        <w:rPr>
          <w:sz w:val="24"/>
          <w:szCs w:val="24"/>
        </w:rPr>
        <w:t>Solution proposée par l'entreprise : bon de réduction de 10% sur la prochaine commande</w:t>
      </w:r>
    </w:p>
    <w:p w14:paraId="2425B08F" w14:textId="77777777" w:rsidR="000A5E24" w:rsidRPr="000A5E24" w:rsidRDefault="000A5E24" w:rsidP="000A5E24">
      <w:pPr>
        <w:rPr>
          <w:sz w:val="24"/>
          <w:szCs w:val="24"/>
        </w:rPr>
      </w:pPr>
      <w:r w:rsidRPr="000A5E24">
        <w:rPr>
          <w:sz w:val="24"/>
          <w:szCs w:val="24"/>
        </w:rPr>
        <w:t>Ton souhaité pour l'email : professionnel, courtois, rassurant</w:t>
      </w:r>
    </w:p>
    <w:p w14:paraId="5C8F90CD" w14:textId="54F32162" w:rsidR="000A5E24" w:rsidRDefault="000A5E24" w:rsidP="000A5E24">
      <w:pPr>
        <w:rPr>
          <w:sz w:val="24"/>
          <w:szCs w:val="24"/>
        </w:rPr>
      </w:pPr>
      <w:r w:rsidRPr="000A5E24">
        <w:rPr>
          <w:sz w:val="24"/>
          <w:szCs w:val="24"/>
        </w:rPr>
        <w:t xml:space="preserve">Expéditeur de l'email : Claire, service client </w:t>
      </w:r>
      <w:proofErr w:type="spellStart"/>
      <w:r w:rsidRPr="000A5E24">
        <w:rPr>
          <w:sz w:val="24"/>
          <w:szCs w:val="24"/>
        </w:rPr>
        <w:t>TechniPro</w:t>
      </w:r>
      <w:proofErr w:type="spellEnd"/>
    </w:p>
    <w:p w14:paraId="014C7FFE" w14:textId="77777777" w:rsidR="000A5E24" w:rsidRDefault="000A5E24" w:rsidP="000A5E24">
      <w:pPr>
        <w:rPr>
          <w:sz w:val="24"/>
          <w:szCs w:val="24"/>
        </w:rPr>
      </w:pPr>
    </w:p>
    <w:p w14:paraId="43487D7A" w14:textId="425136B3" w:rsidR="000A5E24" w:rsidRDefault="000A5E24" w:rsidP="000A5E24">
      <w:pPr>
        <w:rPr>
          <w:b/>
          <w:bCs/>
          <w:sz w:val="24"/>
          <w:szCs w:val="24"/>
        </w:rPr>
      </w:pPr>
      <w:r>
        <w:rPr>
          <w:b/>
          <w:bCs/>
          <w:sz w:val="24"/>
          <w:szCs w:val="24"/>
        </w:rPr>
        <w:t xml:space="preserve">Document pour la Partie </w:t>
      </w:r>
      <w:r>
        <w:rPr>
          <w:b/>
          <w:bCs/>
          <w:sz w:val="24"/>
          <w:szCs w:val="24"/>
        </w:rPr>
        <w:t>7</w:t>
      </w:r>
      <w:r>
        <w:rPr>
          <w:b/>
          <w:bCs/>
          <w:sz w:val="24"/>
          <w:szCs w:val="24"/>
        </w:rPr>
        <w:t xml:space="preserve"> :</w:t>
      </w:r>
    </w:p>
    <w:p w14:paraId="2BBB7B18" w14:textId="77777777" w:rsidR="000A5E24" w:rsidRDefault="000A5E24" w:rsidP="000A5E24">
      <w:pPr>
        <w:rPr>
          <w:b/>
          <w:bCs/>
          <w:sz w:val="24"/>
          <w:szCs w:val="24"/>
        </w:rPr>
      </w:pPr>
    </w:p>
    <w:p w14:paraId="265AAECC" w14:textId="77777777" w:rsidR="000A5E24" w:rsidRPr="000A5E24" w:rsidRDefault="000A5E24" w:rsidP="000A5E24">
      <w:pPr>
        <w:rPr>
          <w:sz w:val="24"/>
          <w:szCs w:val="24"/>
        </w:rPr>
      </w:pPr>
      <w:r w:rsidRPr="000A5E24">
        <w:rPr>
          <w:sz w:val="24"/>
          <w:szCs w:val="24"/>
        </w:rPr>
        <w:t>NOTE DE SERVICE — Politique de télétravail</w:t>
      </w:r>
    </w:p>
    <w:p w14:paraId="7FF07D28" w14:textId="77777777" w:rsidR="000A5E24" w:rsidRPr="000A5E24" w:rsidRDefault="000A5E24" w:rsidP="000A5E24">
      <w:pPr>
        <w:rPr>
          <w:sz w:val="24"/>
          <w:szCs w:val="24"/>
        </w:rPr>
      </w:pPr>
      <w:r w:rsidRPr="000A5E24">
        <w:rPr>
          <w:sz w:val="24"/>
          <w:szCs w:val="24"/>
        </w:rPr>
        <w:t>Entreprise : Solaris Consulting</w:t>
      </w:r>
    </w:p>
    <w:p w14:paraId="47FE5873" w14:textId="77777777" w:rsidR="000A5E24" w:rsidRPr="000A5E24" w:rsidRDefault="000A5E24" w:rsidP="000A5E24">
      <w:pPr>
        <w:rPr>
          <w:sz w:val="24"/>
          <w:szCs w:val="24"/>
        </w:rPr>
      </w:pPr>
      <w:r w:rsidRPr="000A5E24">
        <w:rPr>
          <w:sz w:val="24"/>
          <w:szCs w:val="24"/>
        </w:rPr>
        <w:t>Version : 3.2 — En vigueur depuis le 1er février 2026</w:t>
      </w:r>
    </w:p>
    <w:p w14:paraId="0394036E" w14:textId="77777777" w:rsidR="000A5E24" w:rsidRPr="000A5E24" w:rsidRDefault="000A5E24" w:rsidP="000A5E24">
      <w:pPr>
        <w:rPr>
          <w:sz w:val="24"/>
          <w:szCs w:val="24"/>
        </w:rPr>
      </w:pPr>
    </w:p>
    <w:p w14:paraId="605449A8" w14:textId="77777777" w:rsidR="000A5E24" w:rsidRPr="000A5E24" w:rsidRDefault="000A5E24" w:rsidP="000A5E24">
      <w:pPr>
        <w:rPr>
          <w:sz w:val="24"/>
          <w:szCs w:val="24"/>
        </w:rPr>
      </w:pPr>
      <w:r w:rsidRPr="000A5E24">
        <w:rPr>
          <w:sz w:val="24"/>
          <w:szCs w:val="24"/>
        </w:rPr>
        <w:t>1. Éligibilité</w:t>
      </w:r>
    </w:p>
    <w:p w14:paraId="507D0D14" w14:textId="66FE51F4" w:rsidR="000A5E24" w:rsidRPr="000A5E24" w:rsidRDefault="000A5E24" w:rsidP="000A5E24">
      <w:pPr>
        <w:rPr>
          <w:sz w:val="24"/>
          <w:szCs w:val="24"/>
        </w:rPr>
      </w:pPr>
      <w:r w:rsidRPr="000A5E24">
        <w:rPr>
          <w:sz w:val="24"/>
          <w:szCs w:val="24"/>
        </w:rPr>
        <w:t>Tous les collaborateurs en CDI ou CDD ayant au moins 3 mois d'ancienneté</w:t>
      </w:r>
      <w:r>
        <w:rPr>
          <w:sz w:val="24"/>
          <w:szCs w:val="24"/>
        </w:rPr>
        <w:t xml:space="preserve"> </w:t>
      </w:r>
      <w:r w:rsidRPr="000A5E24">
        <w:rPr>
          <w:sz w:val="24"/>
          <w:szCs w:val="24"/>
        </w:rPr>
        <w:t>dans l'entreprise sont éligibles au télétravail régulier. Les managers</w:t>
      </w:r>
      <w:r>
        <w:rPr>
          <w:sz w:val="24"/>
          <w:szCs w:val="24"/>
        </w:rPr>
        <w:t xml:space="preserve"> </w:t>
      </w:r>
      <w:r w:rsidRPr="000A5E24">
        <w:rPr>
          <w:sz w:val="24"/>
          <w:szCs w:val="24"/>
        </w:rPr>
        <w:t>doivent valider individuellement chaque demande en fonction des</w:t>
      </w:r>
      <w:r>
        <w:rPr>
          <w:sz w:val="24"/>
          <w:szCs w:val="24"/>
        </w:rPr>
        <w:t xml:space="preserve"> </w:t>
      </w:r>
      <w:r w:rsidRPr="000A5E24">
        <w:rPr>
          <w:sz w:val="24"/>
          <w:szCs w:val="24"/>
        </w:rPr>
        <w:t>contraintes de l'équipe.</w:t>
      </w:r>
    </w:p>
    <w:p w14:paraId="686B879D" w14:textId="77777777" w:rsidR="000A5E24" w:rsidRPr="000A5E24" w:rsidRDefault="000A5E24" w:rsidP="000A5E24">
      <w:pPr>
        <w:rPr>
          <w:sz w:val="24"/>
          <w:szCs w:val="24"/>
        </w:rPr>
      </w:pPr>
    </w:p>
    <w:p w14:paraId="003E7997" w14:textId="77777777" w:rsidR="000A5E24" w:rsidRPr="000A5E24" w:rsidRDefault="000A5E24" w:rsidP="000A5E24">
      <w:pPr>
        <w:rPr>
          <w:sz w:val="24"/>
          <w:szCs w:val="24"/>
        </w:rPr>
      </w:pPr>
      <w:r w:rsidRPr="000A5E24">
        <w:rPr>
          <w:sz w:val="24"/>
          <w:szCs w:val="24"/>
        </w:rPr>
        <w:t>2. Quotité autorisée</w:t>
      </w:r>
    </w:p>
    <w:p w14:paraId="1BD35C45" w14:textId="128099FE" w:rsidR="000A5E24" w:rsidRPr="000A5E24" w:rsidRDefault="000A5E24" w:rsidP="000A5E24">
      <w:pPr>
        <w:rPr>
          <w:sz w:val="24"/>
          <w:szCs w:val="24"/>
        </w:rPr>
      </w:pPr>
      <w:r w:rsidRPr="000A5E24">
        <w:rPr>
          <w:sz w:val="24"/>
          <w:szCs w:val="24"/>
        </w:rPr>
        <w:t>Le télétravail est autorisé jusqu'à 3 jours par semaine pour les postes</w:t>
      </w:r>
      <w:r>
        <w:rPr>
          <w:sz w:val="24"/>
          <w:szCs w:val="24"/>
        </w:rPr>
        <w:t xml:space="preserve"> </w:t>
      </w:r>
      <w:r w:rsidRPr="000A5E24">
        <w:rPr>
          <w:sz w:val="24"/>
          <w:szCs w:val="24"/>
        </w:rPr>
        <w:t>administratifs et support. Pour les postes en relation directe avec les</w:t>
      </w:r>
      <w:r>
        <w:rPr>
          <w:sz w:val="24"/>
          <w:szCs w:val="24"/>
        </w:rPr>
        <w:t xml:space="preserve"> </w:t>
      </w:r>
      <w:r w:rsidRPr="000A5E24">
        <w:rPr>
          <w:sz w:val="24"/>
          <w:szCs w:val="24"/>
        </w:rPr>
        <w:t>clients (consultants terrain), la quotité est limitée à 2 jours par</w:t>
      </w:r>
      <w:r>
        <w:rPr>
          <w:sz w:val="24"/>
          <w:szCs w:val="24"/>
        </w:rPr>
        <w:t xml:space="preserve"> </w:t>
      </w:r>
      <w:r w:rsidRPr="000A5E24">
        <w:rPr>
          <w:sz w:val="24"/>
          <w:szCs w:val="24"/>
        </w:rPr>
        <w:t>semaine, sauf dérogation exceptionnelle validée par la direction.</w:t>
      </w:r>
    </w:p>
    <w:p w14:paraId="16879245" w14:textId="77777777" w:rsidR="000A5E24" w:rsidRPr="000A5E24" w:rsidRDefault="000A5E24" w:rsidP="000A5E24">
      <w:pPr>
        <w:rPr>
          <w:sz w:val="24"/>
          <w:szCs w:val="24"/>
        </w:rPr>
      </w:pPr>
    </w:p>
    <w:p w14:paraId="6A031451" w14:textId="77777777" w:rsidR="000A5E24" w:rsidRPr="000A5E24" w:rsidRDefault="000A5E24" w:rsidP="000A5E24">
      <w:pPr>
        <w:rPr>
          <w:sz w:val="24"/>
          <w:szCs w:val="24"/>
        </w:rPr>
      </w:pPr>
      <w:r w:rsidRPr="000A5E24">
        <w:rPr>
          <w:sz w:val="24"/>
          <w:szCs w:val="24"/>
        </w:rPr>
        <w:t>3. Jours obligatoires de présence</w:t>
      </w:r>
    </w:p>
    <w:p w14:paraId="35197B13" w14:textId="7387992C" w:rsidR="000A5E24" w:rsidRPr="000A5E24" w:rsidRDefault="000A5E24" w:rsidP="000A5E24">
      <w:pPr>
        <w:rPr>
          <w:sz w:val="24"/>
          <w:szCs w:val="24"/>
        </w:rPr>
      </w:pPr>
      <w:r w:rsidRPr="000A5E24">
        <w:rPr>
          <w:sz w:val="24"/>
          <w:szCs w:val="24"/>
        </w:rPr>
        <w:t>Le mardi est fixé comme journée de présence obligatoire pour l'ensemble</w:t>
      </w:r>
      <w:r>
        <w:rPr>
          <w:sz w:val="24"/>
          <w:szCs w:val="24"/>
        </w:rPr>
        <w:t xml:space="preserve"> </w:t>
      </w:r>
      <w:r w:rsidRPr="000A5E24">
        <w:rPr>
          <w:sz w:val="24"/>
          <w:szCs w:val="24"/>
        </w:rPr>
        <w:t>des équipes, afin de faciliter les réunions transverses. Le vendredi</w:t>
      </w:r>
      <w:r>
        <w:rPr>
          <w:sz w:val="24"/>
          <w:szCs w:val="24"/>
        </w:rPr>
        <w:t xml:space="preserve"> </w:t>
      </w:r>
      <w:r w:rsidRPr="000A5E24">
        <w:rPr>
          <w:sz w:val="24"/>
          <w:szCs w:val="24"/>
        </w:rPr>
        <w:t>après-midi est identifié comme un créneau à faible activité et peut être</w:t>
      </w:r>
      <w:r>
        <w:rPr>
          <w:sz w:val="24"/>
          <w:szCs w:val="24"/>
        </w:rPr>
        <w:t xml:space="preserve"> </w:t>
      </w:r>
      <w:r w:rsidRPr="000A5E24">
        <w:rPr>
          <w:sz w:val="24"/>
          <w:szCs w:val="24"/>
        </w:rPr>
        <w:t>télétravaillé sans validation managériale spécifique.</w:t>
      </w:r>
    </w:p>
    <w:p w14:paraId="2D9344F8" w14:textId="77777777" w:rsidR="000A5E24" w:rsidRPr="000A5E24" w:rsidRDefault="000A5E24" w:rsidP="000A5E24">
      <w:pPr>
        <w:rPr>
          <w:sz w:val="24"/>
          <w:szCs w:val="24"/>
        </w:rPr>
      </w:pPr>
    </w:p>
    <w:p w14:paraId="05C9B95C" w14:textId="77777777" w:rsidR="000A5E24" w:rsidRPr="000A5E24" w:rsidRDefault="000A5E24" w:rsidP="000A5E24">
      <w:pPr>
        <w:rPr>
          <w:sz w:val="24"/>
          <w:szCs w:val="24"/>
        </w:rPr>
      </w:pPr>
      <w:r w:rsidRPr="000A5E24">
        <w:rPr>
          <w:sz w:val="24"/>
          <w:szCs w:val="24"/>
        </w:rPr>
        <w:t>4. Équipement</w:t>
      </w:r>
    </w:p>
    <w:p w14:paraId="5E549DD4" w14:textId="5FEDA7EA" w:rsidR="000A5E24" w:rsidRPr="000A5E24" w:rsidRDefault="000A5E24" w:rsidP="000A5E24">
      <w:pPr>
        <w:rPr>
          <w:sz w:val="24"/>
          <w:szCs w:val="24"/>
        </w:rPr>
      </w:pPr>
      <w:r w:rsidRPr="000A5E24">
        <w:rPr>
          <w:sz w:val="24"/>
          <w:szCs w:val="24"/>
        </w:rPr>
        <w:t>L'entreprise fournit un ordinateur portable et une contribution forfaitaire</w:t>
      </w:r>
      <w:r>
        <w:rPr>
          <w:sz w:val="24"/>
          <w:szCs w:val="24"/>
        </w:rPr>
        <w:t xml:space="preserve"> </w:t>
      </w:r>
      <w:r w:rsidRPr="000A5E24">
        <w:rPr>
          <w:sz w:val="24"/>
          <w:szCs w:val="24"/>
        </w:rPr>
        <w:t>de 15 euros par mois pour couvrir les frais liés au télétravail (électricité,</w:t>
      </w:r>
      <w:r>
        <w:rPr>
          <w:sz w:val="24"/>
          <w:szCs w:val="24"/>
        </w:rPr>
        <w:t xml:space="preserve"> </w:t>
      </w:r>
      <w:r w:rsidRPr="000A5E24">
        <w:rPr>
          <w:sz w:val="24"/>
          <w:szCs w:val="24"/>
        </w:rPr>
        <w:t>connexion internet). Cette contribution est versée automatiquement avec</w:t>
      </w:r>
      <w:r>
        <w:rPr>
          <w:sz w:val="24"/>
          <w:szCs w:val="24"/>
        </w:rPr>
        <w:t xml:space="preserve"> </w:t>
      </w:r>
      <w:r w:rsidRPr="000A5E24">
        <w:rPr>
          <w:sz w:val="24"/>
          <w:szCs w:val="24"/>
        </w:rPr>
        <w:t>la paie, sans justificatif à fournir.</w:t>
      </w:r>
    </w:p>
    <w:p w14:paraId="6F37B87C" w14:textId="77777777" w:rsidR="000A5E24" w:rsidRPr="000A5E24" w:rsidRDefault="000A5E24" w:rsidP="000A5E24">
      <w:pPr>
        <w:rPr>
          <w:sz w:val="24"/>
          <w:szCs w:val="24"/>
        </w:rPr>
      </w:pPr>
    </w:p>
    <w:p w14:paraId="47AD7185" w14:textId="77777777" w:rsidR="000A5E24" w:rsidRPr="000A5E24" w:rsidRDefault="000A5E24" w:rsidP="000A5E24">
      <w:pPr>
        <w:rPr>
          <w:sz w:val="24"/>
          <w:szCs w:val="24"/>
        </w:rPr>
      </w:pPr>
      <w:r w:rsidRPr="000A5E24">
        <w:rPr>
          <w:sz w:val="24"/>
          <w:szCs w:val="24"/>
        </w:rPr>
        <w:t>5. Suivi et évaluation</w:t>
      </w:r>
    </w:p>
    <w:p w14:paraId="771527E3" w14:textId="795C5EAC" w:rsidR="000A5E24" w:rsidRPr="000A5E24" w:rsidRDefault="000A5E24" w:rsidP="000A5E24">
      <w:pPr>
        <w:rPr>
          <w:sz w:val="24"/>
          <w:szCs w:val="24"/>
        </w:rPr>
      </w:pPr>
      <w:r w:rsidRPr="000A5E24">
        <w:rPr>
          <w:sz w:val="24"/>
          <w:szCs w:val="24"/>
        </w:rPr>
        <w:t>Un point de suivi entre le collaborateur et son manager est recommandé</w:t>
      </w:r>
      <w:r>
        <w:rPr>
          <w:sz w:val="24"/>
          <w:szCs w:val="24"/>
        </w:rPr>
        <w:t xml:space="preserve"> </w:t>
      </w:r>
      <w:r w:rsidRPr="000A5E24">
        <w:rPr>
          <w:sz w:val="24"/>
          <w:szCs w:val="24"/>
        </w:rPr>
        <w:t>tous les trimestres pour évaluer le bon fonctionnement du dispositif.</w:t>
      </w:r>
    </w:p>
    <w:p w14:paraId="2DAF340F" w14:textId="52E3D7D8" w:rsidR="000A5E24" w:rsidRPr="000A5E24" w:rsidRDefault="000A5E24" w:rsidP="000A5E24">
      <w:pPr>
        <w:rPr>
          <w:sz w:val="24"/>
          <w:szCs w:val="24"/>
        </w:rPr>
      </w:pPr>
      <w:r w:rsidRPr="000A5E24">
        <w:rPr>
          <w:sz w:val="24"/>
          <w:szCs w:val="24"/>
        </w:rPr>
        <w:t>La présente politique sera réévaluée par la direction des ressources</w:t>
      </w:r>
      <w:r>
        <w:rPr>
          <w:sz w:val="24"/>
          <w:szCs w:val="24"/>
        </w:rPr>
        <w:t xml:space="preserve"> </w:t>
      </w:r>
      <w:r w:rsidRPr="000A5E24">
        <w:rPr>
          <w:sz w:val="24"/>
          <w:szCs w:val="24"/>
        </w:rPr>
        <w:t>humaines en janvier 2027.</w:t>
      </w:r>
    </w:p>
    <w:p w14:paraId="356CDECB" w14:textId="77777777" w:rsidR="000A5E24" w:rsidRPr="000A5E24" w:rsidRDefault="000A5E24" w:rsidP="000A5E24">
      <w:pPr>
        <w:rPr>
          <w:sz w:val="24"/>
          <w:szCs w:val="24"/>
        </w:rPr>
      </w:pPr>
    </w:p>
    <w:p w14:paraId="2CABF1B1" w14:textId="77777777" w:rsidR="000A5E24" w:rsidRPr="000A5E24" w:rsidRDefault="000A5E24" w:rsidP="000A5E24">
      <w:pPr>
        <w:rPr>
          <w:sz w:val="24"/>
          <w:szCs w:val="24"/>
        </w:rPr>
      </w:pPr>
      <w:r w:rsidRPr="000A5E24">
        <w:rPr>
          <w:sz w:val="24"/>
          <w:szCs w:val="24"/>
        </w:rPr>
        <w:t>6. Cas particuliers</w:t>
      </w:r>
    </w:p>
    <w:p w14:paraId="7013B6D5" w14:textId="68F47310" w:rsidR="000A5E24" w:rsidRPr="000A5E24" w:rsidRDefault="000A5E24" w:rsidP="000A5E24">
      <w:pPr>
        <w:rPr>
          <w:sz w:val="24"/>
          <w:szCs w:val="24"/>
        </w:rPr>
      </w:pPr>
      <w:r w:rsidRPr="000A5E24">
        <w:rPr>
          <w:sz w:val="24"/>
          <w:szCs w:val="24"/>
        </w:rPr>
        <w:t>Les collaborateurs en période d'essai ne sont pas éligibles au télétravail</w:t>
      </w:r>
      <w:r>
        <w:rPr>
          <w:sz w:val="24"/>
          <w:szCs w:val="24"/>
        </w:rPr>
        <w:t xml:space="preserve"> </w:t>
      </w:r>
      <w:r w:rsidRPr="000A5E24">
        <w:rPr>
          <w:sz w:val="24"/>
          <w:szCs w:val="24"/>
        </w:rPr>
        <w:t>avant la validation définitive de leur période d'essai. Les stagiaires</w:t>
      </w:r>
      <w:r>
        <w:rPr>
          <w:sz w:val="24"/>
          <w:szCs w:val="24"/>
        </w:rPr>
        <w:t xml:space="preserve"> </w:t>
      </w:r>
      <w:r w:rsidRPr="000A5E24">
        <w:rPr>
          <w:sz w:val="24"/>
          <w:szCs w:val="24"/>
        </w:rPr>
        <w:t>suivent les mêmes règles que les CDD en matière de quotité, sous réserve</w:t>
      </w:r>
      <w:r>
        <w:rPr>
          <w:sz w:val="24"/>
          <w:szCs w:val="24"/>
        </w:rPr>
        <w:t xml:space="preserve"> </w:t>
      </w:r>
      <w:r w:rsidRPr="000A5E24">
        <w:rPr>
          <w:sz w:val="24"/>
          <w:szCs w:val="24"/>
        </w:rPr>
        <w:t>de l'accord de leur tuteur.</w:t>
      </w:r>
    </w:p>
    <w:p w14:paraId="63529BEB" w14:textId="77777777" w:rsidR="000A5E24" w:rsidRDefault="000A5E24" w:rsidP="000A5E24">
      <w:pPr>
        <w:rPr>
          <w:sz w:val="24"/>
          <w:szCs w:val="24"/>
        </w:rPr>
      </w:pPr>
    </w:p>
    <w:p w14:paraId="1406AAEA" w14:textId="77777777" w:rsidR="000A5E24" w:rsidRDefault="000A5E24" w:rsidP="000A5E24">
      <w:pPr>
        <w:rPr>
          <w:sz w:val="24"/>
          <w:szCs w:val="24"/>
        </w:rPr>
      </w:pPr>
    </w:p>
    <w:p w14:paraId="0C88BDA5" w14:textId="77777777" w:rsidR="000A5E24" w:rsidRDefault="000A5E24" w:rsidP="000A5E24">
      <w:pPr>
        <w:rPr>
          <w:sz w:val="24"/>
          <w:szCs w:val="24"/>
        </w:rPr>
      </w:pPr>
    </w:p>
    <w:p w14:paraId="0D17645E" w14:textId="182EDA8C" w:rsidR="000A5E24" w:rsidRDefault="000A5E24" w:rsidP="000A5E24">
      <w:pPr>
        <w:rPr>
          <w:b/>
          <w:bCs/>
          <w:sz w:val="24"/>
          <w:szCs w:val="24"/>
        </w:rPr>
      </w:pPr>
      <w:r>
        <w:rPr>
          <w:b/>
          <w:bCs/>
          <w:sz w:val="24"/>
          <w:szCs w:val="24"/>
        </w:rPr>
        <w:lastRenderedPageBreak/>
        <w:t xml:space="preserve">Document pour la Partie </w:t>
      </w:r>
      <w:r>
        <w:rPr>
          <w:b/>
          <w:bCs/>
          <w:sz w:val="24"/>
          <w:szCs w:val="24"/>
        </w:rPr>
        <w:t>8</w:t>
      </w:r>
      <w:r>
        <w:rPr>
          <w:b/>
          <w:bCs/>
          <w:sz w:val="24"/>
          <w:szCs w:val="24"/>
        </w:rPr>
        <w:t xml:space="preserve"> :</w:t>
      </w:r>
    </w:p>
    <w:p w14:paraId="30F068E3" w14:textId="77777777" w:rsidR="000A5E24" w:rsidRDefault="000A5E24" w:rsidP="000A5E24">
      <w:pPr>
        <w:rPr>
          <w:b/>
          <w:bCs/>
          <w:sz w:val="24"/>
          <w:szCs w:val="24"/>
        </w:rPr>
      </w:pPr>
    </w:p>
    <w:p w14:paraId="12CBFB46" w14:textId="77777777" w:rsidR="000A5E24" w:rsidRPr="000A5E24" w:rsidRDefault="000A5E24" w:rsidP="000A5E24">
      <w:pPr>
        <w:rPr>
          <w:b/>
          <w:bCs/>
          <w:sz w:val="24"/>
          <w:szCs w:val="24"/>
        </w:rPr>
      </w:pPr>
      <w:r w:rsidRPr="000A5E24">
        <w:rPr>
          <w:b/>
          <w:bCs/>
          <w:sz w:val="24"/>
          <w:szCs w:val="24"/>
        </w:rPr>
        <w:t>Bilan annuel — Programme de fidélité "Solaris+"</w:t>
      </w:r>
    </w:p>
    <w:p w14:paraId="36736381" w14:textId="77777777" w:rsidR="000A5E24" w:rsidRPr="000A5E24" w:rsidRDefault="000A5E24" w:rsidP="000A5E24">
      <w:pPr>
        <w:rPr>
          <w:b/>
          <w:bCs/>
          <w:sz w:val="24"/>
          <w:szCs w:val="24"/>
        </w:rPr>
      </w:pPr>
      <w:r w:rsidRPr="000A5E24">
        <w:rPr>
          <w:b/>
          <w:bCs/>
          <w:sz w:val="24"/>
          <w:szCs w:val="24"/>
        </w:rPr>
        <w:t>Direction Marketing — Année 2025</w:t>
      </w:r>
    </w:p>
    <w:p w14:paraId="03BD12C0" w14:textId="77777777" w:rsidR="000A5E24" w:rsidRPr="000A5E24" w:rsidRDefault="000A5E24" w:rsidP="000A5E24">
      <w:pPr>
        <w:rPr>
          <w:b/>
          <w:bCs/>
          <w:sz w:val="24"/>
          <w:szCs w:val="24"/>
        </w:rPr>
      </w:pPr>
    </w:p>
    <w:p w14:paraId="6325BF68" w14:textId="56BC03F9" w:rsidR="000A5E24" w:rsidRPr="000A5E24" w:rsidRDefault="000A5E24" w:rsidP="000A5E24">
      <w:pPr>
        <w:rPr>
          <w:sz w:val="24"/>
          <w:szCs w:val="24"/>
        </w:rPr>
      </w:pPr>
      <w:r w:rsidRPr="000A5E24">
        <w:rPr>
          <w:sz w:val="24"/>
          <w:szCs w:val="24"/>
        </w:rPr>
        <w:t>Le programme de fidélité Solaris+, lancé en janvier 2023, a franchi une étape</w:t>
      </w:r>
      <w:r>
        <w:rPr>
          <w:sz w:val="24"/>
          <w:szCs w:val="24"/>
        </w:rPr>
        <w:t xml:space="preserve"> </w:t>
      </w:r>
      <w:r w:rsidRPr="000A5E24">
        <w:rPr>
          <w:sz w:val="24"/>
          <w:szCs w:val="24"/>
        </w:rPr>
        <w:t>importante en 2025 avec le dépassement du cap des 500 000 membres actifs,</w:t>
      </w:r>
      <w:r>
        <w:rPr>
          <w:sz w:val="24"/>
          <w:szCs w:val="24"/>
        </w:rPr>
        <w:t xml:space="preserve"> </w:t>
      </w:r>
      <w:r w:rsidRPr="000A5E24">
        <w:rPr>
          <w:sz w:val="24"/>
          <w:szCs w:val="24"/>
        </w:rPr>
        <w:t>contre 310 000 fin 2024, soit une progression de 61 % sur un an. Cette</w:t>
      </w:r>
      <w:r>
        <w:rPr>
          <w:sz w:val="24"/>
          <w:szCs w:val="24"/>
        </w:rPr>
        <w:t xml:space="preserve"> </w:t>
      </w:r>
      <w:r w:rsidRPr="000A5E24">
        <w:rPr>
          <w:sz w:val="24"/>
          <w:szCs w:val="24"/>
        </w:rPr>
        <w:t>croissance s'explique en grande partie par le lancement, en mars 2025,</w:t>
      </w:r>
      <w:r>
        <w:rPr>
          <w:sz w:val="24"/>
          <w:szCs w:val="24"/>
        </w:rPr>
        <w:t xml:space="preserve"> </w:t>
      </w:r>
      <w:r w:rsidRPr="000A5E24">
        <w:rPr>
          <w:sz w:val="24"/>
          <w:szCs w:val="24"/>
        </w:rPr>
        <w:t>d'un parrainage offrant 500 points de bienvenue à chaque nouveau membre</w:t>
      </w:r>
      <w:r>
        <w:rPr>
          <w:sz w:val="24"/>
          <w:szCs w:val="24"/>
        </w:rPr>
        <w:t xml:space="preserve"> </w:t>
      </w:r>
      <w:r w:rsidRPr="000A5E24">
        <w:rPr>
          <w:sz w:val="24"/>
          <w:szCs w:val="24"/>
        </w:rPr>
        <w:t>parrainé, ainsi que par une campagne publicitaire diffusée sur les réseaux</w:t>
      </w:r>
      <w:r>
        <w:rPr>
          <w:sz w:val="24"/>
          <w:szCs w:val="24"/>
        </w:rPr>
        <w:t xml:space="preserve"> </w:t>
      </w:r>
      <w:r w:rsidRPr="000A5E24">
        <w:rPr>
          <w:sz w:val="24"/>
          <w:szCs w:val="24"/>
        </w:rPr>
        <w:t>sociaux entre avril et juin.</w:t>
      </w:r>
    </w:p>
    <w:p w14:paraId="3A2CF730" w14:textId="77777777" w:rsidR="000A5E24" w:rsidRPr="000A5E24" w:rsidRDefault="000A5E24" w:rsidP="000A5E24">
      <w:pPr>
        <w:rPr>
          <w:b/>
          <w:bCs/>
          <w:sz w:val="24"/>
          <w:szCs w:val="24"/>
        </w:rPr>
      </w:pPr>
    </w:p>
    <w:p w14:paraId="1060295C" w14:textId="76C2B982" w:rsidR="000A5E24" w:rsidRPr="000A5E24" w:rsidRDefault="000A5E24" w:rsidP="000A5E24">
      <w:pPr>
        <w:rPr>
          <w:sz w:val="24"/>
          <w:szCs w:val="24"/>
        </w:rPr>
      </w:pPr>
      <w:r w:rsidRPr="000A5E24">
        <w:rPr>
          <w:sz w:val="24"/>
          <w:szCs w:val="24"/>
        </w:rPr>
        <w:t>Sur le plan de l'engagement, le taux de membres ayant utilisé au moins une</w:t>
      </w:r>
      <w:r>
        <w:rPr>
          <w:sz w:val="24"/>
          <w:szCs w:val="24"/>
        </w:rPr>
        <w:t xml:space="preserve"> </w:t>
      </w:r>
      <w:r w:rsidRPr="000A5E24">
        <w:rPr>
          <w:sz w:val="24"/>
          <w:szCs w:val="24"/>
        </w:rPr>
        <w:t>fois leurs points au cours de l'année est passé de 42 % en 2024 à 57 % en</w:t>
      </w:r>
    </w:p>
    <w:p w14:paraId="50FE27EC" w14:textId="54DBDB80" w:rsidR="000A5E24" w:rsidRPr="000A5E24" w:rsidRDefault="000A5E24" w:rsidP="000A5E24">
      <w:pPr>
        <w:rPr>
          <w:sz w:val="24"/>
          <w:szCs w:val="24"/>
        </w:rPr>
      </w:pPr>
      <w:r w:rsidRPr="000A5E24">
        <w:rPr>
          <w:sz w:val="24"/>
          <w:szCs w:val="24"/>
        </w:rPr>
        <w:t>2025. Le panier moyen des membres du programme reste supérieur de 23 % à</w:t>
      </w:r>
      <w:r>
        <w:rPr>
          <w:sz w:val="24"/>
          <w:szCs w:val="24"/>
        </w:rPr>
        <w:t xml:space="preserve"> </w:t>
      </w:r>
      <w:r w:rsidRPr="000A5E24">
        <w:rPr>
          <w:sz w:val="24"/>
          <w:szCs w:val="24"/>
        </w:rPr>
        <w:t>celui des clients non-membres, un écart stable par rapport à l'année</w:t>
      </w:r>
      <w:r>
        <w:rPr>
          <w:sz w:val="24"/>
          <w:szCs w:val="24"/>
        </w:rPr>
        <w:t xml:space="preserve"> </w:t>
      </w:r>
      <w:r w:rsidRPr="000A5E24">
        <w:rPr>
          <w:sz w:val="24"/>
          <w:szCs w:val="24"/>
        </w:rPr>
        <w:t>précédente. En revanche, le taux de désabonnement (membres n'ayant réalisé</w:t>
      </w:r>
      <w:r>
        <w:rPr>
          <w:sz w:val="24"/>
          <w:szCs w:val="24"/>
        </w:rPr>
        <w:t xml:space="preserve"> </w:t>
      </w:r>
      <w:r w:rsidRPr="000A5E24">
        <w:rPr>
          <w:sz w:val="24"/>
          <w:szCs w:val="24"/>
        </w:rPr>
        <w:t>aucun achat depuis plus de 12 mois) a légèrement augmenté, passant de 8 %</w:t>
      </w:r>
      <w:r>
        <w:rPr>
          <w:sz w:val="24"/>
          <w:szCs w:val="24"/>
        </w:rPr>
        <w:t xml:space="preserve"> </w:t>
      </w:r>
      <w:r w:rsidRPr="000A5E24">
        <w:rPr>
          <w:sz w:val="24"/>
          <w:szCs w:val="24"/>
        </w:rPr>
        <w:t>à 11 %, ce qui reste un point de vigilance identifié par l'équipe marketing.</w:t>
      </w:r>
    </w:p>
    <w:p w14:paraId="414E6FC3" w14:textId="77777777" w:rsidR="000A5E24" w:rsidRPr="000A5E24" w:rsidRDefault="000A5E24" w:rsidP="000A5E24">
      <w:pPr>
        <w:rPr>
          <w:b/>
          <w:bCs/>
          <w:sz w:val="24"/>
          <w:szCs w:val="24"/>
        </w:rPr>
      </w:pPr>
    </w:p>
    <w:p w14:paraId="79225C4F" w14:textId="77777777" w:rsidR="000A5E24" w:rsidRPr="000A5E24" w:rsidRDefault="000A5E24" w:rsidP="000A5E24">
      <w:pPr>
        <w:rPr>
          <w:sz w:val="24"/>
          <w:szCs w:val="24"/>
        </w:rPr>
      </w:pPr>
      <w:r w:rsidRPr="000A5E24">
        <w:rPr>
          <w:sz w:val="24"/>
          <w:szCs w:val="24"/>
        </w:rPr>
        <w:t>Trois nouveautés ont été introduites cette année. D'abord, un niveau</w:t>
      </w:r>
    </w:p>
    <w:p w14:paraId="363C460D" w14:textId="77777777" w:rsidR="000A5E24" w:rsidRPr="000A5E24" w:rsidRDefault="000A5E24" w:rsidP="000A5E24">
      <w:pPr>
        <w:rPr>
          <w:sz w:val="24"/>
          <w:szCs w:val="24"/>
        </w:rPr>
      </w:pPr>
      <w:r w:rsidRPr="000A5E24">
        <w:rPr>
          <w:sz w:val="24"/>
          <w:szCs w:val="24"/>
        </w:rPr>
        <w:t>"Premium" a été créé pour les membres cumulant plus de 5000 points sur</w:t>
      </w:r>
    </w:p>
    <w:p w14:paraId="71ED47B4" w14:textId="402B2818" w:rsidR="000A5E24" w:rsidRPr="000A5E24" w:rsidRDefault="000A5E24" w:rsidP="000A5E24">
      <w:pPr>
        <w:rPr>
          <w:sz w:val="24"/>
          <w:szCs w:val="24"/>
        </w:rPr>
      </w:pPr>
      <w:r w:rsidRPr="000A5E24">
        <w:rPr>
          <w:sz w:val="24"/>
          <w:szCs w:val="24"/>
        </w:rPr>
        <w:t>12 mois glissants, leur donnant accès à une livraison gratuite illimitée</w:t>
      </w:r>
      <w:r>
        <w:rPr>
          <w:sz w:val="24"/>
          <w:szCs w:val="24"/>
        </w:rPr>
        <w:t xml:space="preserve"> </w:t>
      </w:r>
      <w:r w:rsidRPr="000A5E24">
        <w:rPr>
          <w:sz w:val="24"/>
          <w:szCs w:val="24"/>
        </w:rPr>
        <w:t>et à un accès prioritaire au service client. Environ 34 000 membres ont</w:t>
      </w:r>
      <w:r>
        <w:rPr>
          <w:sz w:val="24"/>
          <w:szCs w:val="24"/>
        </w:rPr>
        <w:t xml:space="preserve"> </w:t>
      </w:r>
      <w:r w:rsidRPr="000A5E24">
        <w:rPr>
          <w:sz w:val="24"/>
          <w:szCs w:val="24"/>
        </w:rPr>
        <w:t>atteint ce niveau en 2025. Ensuite, l'application mobile du programme a été</w:t>
      </w:r>
      <w:r>
        <w:rPr>
          <w:sz w:val="24"/>
          <w:szCs w:val="24"/>
        </w:rPr>
        <w:t xml:space="preserve"> </w:t>
      </w:r>
      <w:r w:rsidRPr="000A5E24">
        <w:rPr>
          <w:sz w:val="24"/>
          <w:szCs w:val="24"/>
        </w:rPr>
        <w:t>entièrement refondue en septembre, avec une note moyenne sur les stores</w:t>
      </w:r>
      <w:r>
        <w:rPr>
          <w:sz w:val="24"/>
          <w:szCs w:val="24"/>
        </w:rPr>
        <w:t xml:space="preserve"> </w:t>
      </w:r>
      <w:r w:rsidRPr="000A5E24">
        <w:rPr>
          <w:sz w:val="24"/>
          <w:szCs w:val="24"/>
        </w:rPr>
        <w:t>passée de 3,1 à 4,4 sur 5. Enfin, un partenariat a été noué avec trois</w:t>
      </w:r>
      <w:r>
        <w:rPr>
          <w:sz w:val="24"/>
          <w:szCs w:val="24"/>
        </w:rPr>
        <w:t xml:space="preserve"> </w:t>
      </w:r>
      <w:r w:rsidRPr="000A5E24">
        <w:rPr>
          <w:sz w:val="24"/>
          <w:szCs w:val="24"/>
        </w:rPr>
        <w:t>enseignes partenaires permettant de cumuler des points en dehors de</w:t>
      </w:r>
      <w:r>
        <w:rPr>
          <w:sz w:val="24"/>
          <w:szCs w:val="24"/>
        </w:rPr>
        <w:t xml:space="preserve"> </w:t>
      </w:r>
      <w:r w:rsidRPr="000A5E24">
        <w:rPr>
          <w:sz w:val="24"/>
          <w:szCs w:val="24"/>
        </w:rPr>
        <w:t>l'écosystème Solaris, partenariat qui reste toutefois encore peu utilisé</w:t>
      </w:r>
      <w:r>
        <w:rPr>
          <w:sz w:val="24"/>
          <w:szCs w:val="24"/>
        </w:rPr>
        <w:t xml:space="preserve"> </w:t>
      </w:r>
      <w:r w:rsidRPr="000A5E24">
        <w:rPr>
          <w:sz w:val="24"/>
          <w:szCs w:val="24"/>
        </w:rPr>
        <w:t>(moins de 4 % des membres actifs l'ont testé à ce jour).</w:t>
      </w:r>
    </w:p>
    <w:p w14:paraId="36E4B383" w14:textId="77777777" w:rsidR="000A5E24" w:rsidRPr="000A5E24" w:rsidRDefault="000A5E24" w:rsidP="000A5E24">
      <w:pPr>
        <w:rPr>
          <w:b/>
          <w:bCs/>
          <w:sz w:val="24"/>
          <w:szCs w:val="24"/>
        </w:rPr>
      </w:pPr>
    </w:p>
    <w:p w14:paraId="5B617B2F" w14:textId="384C27F1" w:rsidR="000A5E24" w:rsidRPr="000A5E24" w:rsidRDefault="000A5E24" w:rsidP="000A5E24">
      <w:pPr>
        <w:rPr>
          <w:sz w:val="24"/>
          <w:szCs w:val="24"/>
        </w:rPr>
      </w:pPr>
      <w:r w:rsidRPr="000A5E24">
        <w:rPr>
          <w:sz w:val="24"/>
          <w:szCs w:val="24"/>
        </w:rPr>
        <w:t>Sur le plan financier, le coût du programme (points offerts, remises,</w:t>
      </w:r>
      <w:r>
        <w:rPr>
          <w:sz w:val="24"/>
          <w:szCs w:val="24"/>
        </w:rPr>
        <w:t xml:space="preserve"> </w:t>
      </w:r>
      <w:r w:rsidRPr="000A5E24">
        <w:rPr>
          <w:sz w:val="24"/>
          <w:szCs w:val="24"/>
        </w:rPr>
        <w:t>opérations de parrainage) s'est élevé à 2,1 millions d'euros en 2025,</w:t>
      </w:r>
      <w:r>
        <w:rPr>
          <w:sz w:val="24"/>
          <w:szCs w:val="24"/>
        </w:rPr>
        <w:t xml:space="preserve"> </w:t>
      </w:r>
      <w:r w:rsidRPr="000A5E24">
        <w:rPr>
          <w:sz w:val="24"/>
          <w:szCs w:val="24"/>
        </w:rPr>
        <w:t>contre 1,4 million en 2024. Rapporté au chiffre d'affaires généré par les</w:t>
      </w:r>
      <w:r>
        <w:rPr>
          <w:sz w:val="24"/>
          <w:szCs w:val="24"/>
        </w:rPr>
        <w:t xml:space="preserve"> </w:t>
      </w:r>
      <w:r w:rsidRPr="000A5E24">
        <w:rPr>
          <w:sz w:val="24"/>
          <w:szCs w:val="24"/>
        </w:rPr>
        <w:t>membres du programme, ce coût représente 3,8 % contre 4,2 % l'année</w:t>
      </w:r>
      <w:r>
        <w:rPr>
          <w:sz w:val="24"/>
          <w:szCs w:val="24"/>
        </w:rPr>
        <w:t xml:space="preserve"> </w:t>
      </w:r>
      <w:r w:rsidRPr="000A5E24">
        <w:rPr>
          <w:sz w:val="24"/>
          <w:szCs w:val="24"/>
        </w:rPr>
        <w:t>précédente, ce qui traduit une amélioration de l'efficacité du dispositif</w:t>
      </w:r>
      <w:r>
        <w:rPr>
          <w:sz w:val="24"/>
          <w:szCs w:val="24"/>
        </w:rPr>
        <w:t xml:space="preserve"> </w:t>
      </w:r>
      <w:r w:rsidRPr="000A5E24">
        <w:rPr>
          <w:sz w:val="24"/>
          <w:szCs w:val="24"/>
        </w:rPr>
        <w:t>malgré la hausse en valeur absolue.</w:t>
      </w:r>
    </w:p>
    <w:p w14:paraId="45BFA24D" w14:textId="77777777" w:rsidR="000A5E24" w:rsidRPr="000A5E24" w:rsidRDefault="000A5E24" w:rsidP="000A5E24">
      <w:pPr>
        <w:rPr>
          <w:b/>
          <w:bCs/>
          <w:sz w:val="24"/>
          <w:szCs w:val="24"/>
        </w:rPr>
      </w:pPr>
    </w:p>
    <w:p w14:paraId="2DF9227C" w14:textId="52C44A78" w:rsidR="000A5E24" w:rsidRPr="000A5E24" w:rsidRDefault="000A5E24" w:rsidP="000A5E24">
      <w:pPr>
        <w:rPr>
          <w:sz w:val="24"/>
          <w:szCs w:val="24"/>
        </w:rPr>
      </w:pPr>
      <w:r w:rsidRPr="000A5E24">
        <w:rPr>
          <w:sz w:val="24"/>
          <w:szCs w:val="24"/>
        </w:rPr>
        <w:t>Sur la base de ces résultats, l'équipe marketing recommande de poursuivre</w:t>
      </w:r>
      <w:r>
        <w:rPr>
          <w:sz w:val="24"/>
          <w:szCs w:val="24"/>
        </w:rPr>
        <w:t xml:space="preserve"> </w:t>
      </w:r>
      <w:r w:rsidRPr="000A5E24">
        <w:rPr>
          <w:sz w:val="24"/>
          <w:szCs w:val="24"/>
        </w:rPr>
        <w:t>les efforts sur le parrainage, principal moteur de la croissance observée,</w:t>
      </w:r>
      <w:r>
        <w:rPr>
          <w:sz w:val="24"/>
          <w:szCs w:val="24"/>
        </w:rPr>
        <w:t xml:space="preserve"> </w:t>
      </w:r>
      <w:r w:rsidRPr="000A5E24">
        <w:rPr>
          <w:sz w:val="24"/>
          <w:szCs w:val="24"/>
        </w:rPr>
        <w:t>et de lancer une étude qualitative auprès des membres inactifs afin de</w:t>
      </w:r>
      <w:r>
        <w:rPr>
          <w:sz w:val="24"/>
          <w:szCs w:val="24"/>
        </w:rPr>
        <w:t xml:space="preserve"> </w:t>
      </w:r>
      <w:r w:rsidRPr="000A5E24">
        <w:rPr>
          <w:sz w:val="24"/>
          <w:szCs w:val="24"/>
        </w:rPr>
        <w:t>mieux comprendre les causes de la hausse du taux de désabonnement. Il est</w:t>
      </w:r>
      <w:r>
        <w:rPr>
          <w:sz w:val="24"/>
          <w:szCs w:val="24"/>
        </w:rPr>
        <w:t xml:space="preserve"> </w:t>
      </w:r>
      <w:r w:rsidRPr="000A5E24">
        <w:rPr>
          <w:sz w:val="24"/>
          <w:szCs w:val="24"/>
        </w:rPr>
        <w:t>également recommandé de renforcer la communication autour du partenariat</w:t>
      </w:r>
      <w:r>
        <w:rPr>
          <w:sz w:val="24"/>
          <w:szCs w:val="24"/>
        </w:rPr>
        <w:t xml:space="preserve"> </w:t>
      </w:r>
      <w:r w:rsidRPr="000A5E24">
        <w:rPr>
          <w:sz w:val="24"/>
          <w:szCs w:val="24"/>
        </w:rPr>
        <w:t>multi-enseignes, dont le potentiel semble aujourd'hui sous-exploité, et</w:t>
      </w:r>
      <w:r>
        <w:rPr>
          <w:sz w:val="24"/>
          <w:szCs w:val="24"/>
        </w:rPr>
        <w:t xml:space="preserve"> </w:t>
      </w:r>
      <w:r w:rsidRPr="000A5E24">
        <w:rPr>
          <w:sz w:val="24"/>
          <w:szCs w:val="24"/>
        </w:rPr>
        <w:t>d'envisager, à moyen terme, un niveau intermédiaire entre le programme</w:t>
      </w:r>
      <w:r>
        <w:rPr>
          <w:sz w:val="24"/>
          <w:szCs w:val="24"/>
        </w:rPr>
        <w:t xml:space="preserve"> </w:t>
      </w:r>
      <w:r w:rsidRPr="000A5E24">
        <w:rPr>
          <w:sz w:val="24"/>
          <w:szCs w:val="24"/>
        </w:rPr>
        <w:t>standard et le niveau Premium afin de fidéliser davantage les membres</w:t>
      </w:r>
      <w:r>
        <w:rPr>
          <w:sz w:val="24"/>
          <w:szCs w:val="24"/>
        </w:rPr>
        <w:t xml:space="preserve"> </w:t>
      </w:r>
      <w:r w:rsidRPr="000A5E24">
        <w:rPr>
          <w:sz w:val="24"/>
          <w:szCs w:val="24"/>
        </w:rPr>
        <w:t>situés juste en dessous du seuil des 5000 points.</w:t>
      </w:r>
    </w:p>
    <w:p w14:paraId="7199F022" w14:textId="77777777" w:rsidR="000A5E24" w:rsidRDefault="000A5E24" w:rsidP="000A5E24">
      <w:pPr>
        <w:rPr>
          <w:b/>
          <w:bCs/>
          <w:sz w:val="24"/>
          <w:szCs w:val="24"/>
        </w:rPr>
      </w:pPr>
    </w:p>
    <w:p w14:paraId="4A8FE37F" w14:textId="77777777" w:rsidR="000A5E24" w:rsidRPr="001018D2" w:rsidRDefault="000A5E24" w:rsidP="000A5E24">
      <w:pPr>
        <w:rPr>
          <w:sz w:val="24"/>
          <w:szCs w:val="24"/>
        </w:rPr>
      </w:pPr>
    </w:p>
    <w:sectPr w:rsidR="000A5E24" w:rsidRPr="001018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7">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IDFont+F1">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A5BB4"/>
    <w:multiLevelType w:val="hybridMultilevel"/>
    <w:tmpl w:val="0576D92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E34318A"/>
    <w:multiLevelType w:val="hybridMultilevel"/>
    <w:tmpl w:val="ED88130A"/>
    <w:lvl w:ilvl="0" w:tplc="040C0011">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618D3CAC"/>
    <w:multiLevelType w:val="multilevel"/>
    <w:tmpl w:val="919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560ADA"/>
    <w:multiLevelType w:val="hybridMultilevel"/>
    <w:tmpl w:val="ED88130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7CBA4C47"/>
    <w:multiLevelType w:val="hybridMultilevel"/>
    <w:tmpl w:val="261680E6"/>
    <w:lvl w:ilvl="0" w:tplc="5D3E8CB8">
      <w:start w:val="1"/>
      <w:numFmt w:val="bullet"/>
      <w:lvlText w:val="•"/>
      <w:lvlJc w:val="left"/>
      <w:pPr>
        <w:ind w:left="504" w:hanging="288"/>
      </w:pPr>
    </w:lvl>
    <w:lvl w:ilvl="1" w:tplc="E38AE018">
      <w:numFmt w:val="decimal"/>
      <w:lvlText w:val=""/>
      <w:lvlJc w:val="left"/>
    </w:lvl>
    <w:lvl w:ilvl="2" w:tplc="9E06CBF6">
      <w:numFmt w:val="decimal"/>
      <w:lvlText w:val=""/>
      <w:lvlJc w:val="left"/>
    </w:lvl>
    <w:lvl w:ilvl="3" w:tplc="29CCC330">
      <w:numFmt w:val="decimal"/>
      <w:lvlText w:val=""/>
      <w:lvlJc w:val="left"/>
    </w:lvl>
    <w:lvl w:ilvl="4" w:tplc="90742540">
      <w:numFmt w:val="decimal"/>
      <w:lvlText w:val=""/>
      <w:lvlJc w:val="left"/>
    </w:lvl>
    <w:lvl w:ilvl="5" w:tplc="8F3EE65C">
      <w:numFmt w:val="decimal"/>
      <w:lvlText w:val=""/>
      <w:lvlJc w:val="left"/>
    </w:lvl>
    <w:lvl w:ilvl="6" w:tplc="100AA8FE">
      <w:numFmt w:val="decimal"/>
      <w:lvlText w:val=""/>
      <w:lvlJc w:val="left"/>
    </w:lvl>
    <w:lvl w:ilvl="7" w:tplc="855E0D2A">
      <w:numFmt w:val="decimal"/>
      <w:lvlText w:val=""/>
      <w:lvlJc w:val="left"/>
    </w:lvl>
    <w:lvl w:ilvl="8" w:tplc="82686E26">
      <w:numFmt w:val="decimal"/>
      <w:lvlText w:val=""/>
      <w:lvlJc w:val="left"/>
    </w:lvl>
  </w:abstractNum>
  <w:abstractNum w:abstractNumId="5" w15:restartNumberingAfterBreak="0">
    <w:nsid w:val="7E8D2BDC"/>
    <w:multiLevelType w:val="multilevel"/>
    <w:tmpl w:val="8D32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781455">
    <w:abstractNumId w:val="0"/>
  </w:num>
  <w:num w:numId="2" w16cid:durableId="1040784090">
    <w:abstractNumId w:val="4"/>
    <w:lvlOverride w:ilvl="0">
      <w:startOverride w:val="1"/>
    </w:lvlOverride>
  </w:num>
  <w:num w:numId="3" w16cid:durableId="735712189">
    <w:abstractNumId w:val="1"/>
  </w:num>
  <w:num w:numId="4" w16cid:durableId="2074544279">
    <w:abstractNumId w:val="3"/>
  </w:num>
  <w:num w:numId="5" w16cid:durableId="1967150734">
    <w:abstractNumId w:val="5"/>
  </w:num>
  <w:num w:numId="6" w16cid:durableId="3589700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062C89"/>
    <w:rsid w:val="00080190"/>
    <w:rsid w:val="00097659"/>
    <w:rsid w:val="000A5E24"/>
    <w:rsid w:val="000C61EB"/>
    <w:rsid w:val="001018D2"/>
    <w:rsid w:val="0014159F"/>
    <w:rsid w:val="00151104"/>
    <w:rsid w:val="00220F3B"/>
    <w:rsid w:val="00221FCA"/>
    <w:rsid w:val="00286E77"/>
    <w:rsid w:val="002A46DC"/>
    <w:rsid w:val="002C547A"/>
    <w:rsid w:val="00314088"/>
    <w:rsid w:val="003462EA"/>
    <w:rsid w:val="00357B5E"/>
    <w:rsid w:val="00362F00"/>
    <w:rsid w:val="003B35D3"/>
    <w:rsid w:val="00476222"/>
    <w:rsid w:val="004C7DE2"/>
    <w:rsid w:val="004D278D"/>
    <w:rsid w:val="004E56C9"/>
    <w:rsid w:val="005E47CE"/>
    <w:rsid w:val="006B4EC6"/>
    <w:rsid w:val="006B7AD0"/>
    <w:rsid w:val="00726233"/>
    <w:rsid w:val="007C4ED5"/>
    <w:rsid w:val="007D2286"/>
    <w:rsid w:val="007D34F1"/>
    <w:rsid w:val="00816915"/>
    <w:rsid w:val="008610BC"/>
    <w:rsid w:val="00877C5A"/>
    <w:rsid w:val="008C76A7"/>
    <w:rsid w:val="0093058B"/>
    <w:rsid w:val="00972944"/>
    <w:rsid w:val="00985A6C"/>
    <w:rsid w:val="009975DA"/>
    <w:rsid w:val="009B7AEE"/>
    <w:rsid w:val="009D00A9"/>
    <w:rsid w:val="009F279E"/>
    <w:rsid w:val="00A34A28"/>
    <w:rsid w:val="00A56A44"/>
    <w:rsid w:val="00B46303"/>
    <w:rsid w:val="00B46BD4"/>
    <w:rsid w:val="00B75A77"/>
    <w:rsid w:val="00B9267A"/>
    <w:rsid w:val="00BF735E"/>
    <w:rsid w:val="00C16C7E"/>
    <w:rsid w:val="00C22453"/>
    <w:rsid w:val="00C23734"/>
    <w:rsid w:val="00C35F11"/>
    <w:rsid w:val="00CB4D97"/>
    <w:rsid w:val="00D338E2"/>
    <w:rsid w:val="00D65B57"/>
    <w:rsid w:val="00D87875"/>
    <w:rsid w:val="00DC54E3"/>
    <w:rsid w:val="00DD7F0F"/>
    <w:rsid w:val="00DF2A40"/>
    <w:rsid w:val="00E57312"/>
    <w:rsid w:val="00EA1AF2"/>
    <w:rsid w:val="00F11C83"/>
    <w:rsid w:val="00F15ADD"/>
    <w:rsid w:val="00F42DF6"/>
    <w:rsid w:val="00F439B1"/>
    <w:rsid w:val="00FB68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C7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76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76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76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76A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76A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76A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76A7"/>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jc w:val="center"/>
    </w:pPr>
    <w:rPr>
      <w:i/>
      <w:iCs/>
      <w:color w:val="404040" w:themeColor="text1" w:themeTint="BF"/>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qFormat/>
    <w:rsid w:val="008C76A7"/>
    <w:pPr>
      <w:ind w:left="720"/>
      <w:contextualSpacing/>
    </w:p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933</TotalTime>
  <Pages>40</Pages>
  <Words>9155</Words>
  <Characters>50353</Characters>
  <Application>Microsoft Office Word</Application>
  <DocSecurity>0</DocSecurity>
  <Lines>419</Lines>
  <Paragraphs>118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36</cp:revision>
  <dcterms:created xsi:type="dcterms:W3CDTF">2026-09-10T11:56:00Z</dcterms:created>
  <dcterms:modified xsi:type="dcterms:W3CDTF">2026-09-12T19:53:00Z</dcterms:modified>
</cp:coreProperties>
</file>