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三改动明细"/>
    <w:p>
      <w:pPr>
        <w:pStyle w:val="Heading2"/>
      </w:pPr>
      <w:r>
        <w:t xml:space="preserve">三、改动明细</w:t>
      </w:r>
    </w:p>
    <w:bookmarkStart w:id="22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02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03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03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02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04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04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05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05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05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04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02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06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0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02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07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0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08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08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09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09"/>
        </w:numPr>
        <w:pStyle w:val="Compact"/>
      </w:pPr>
      <w:r>
        <w:t xml:space="preserve">影响：</w:t>
      </w:r>
    </w:p>
    <w:p>
      <w:pPr>
        <w:numPr>
          <w:ilvl w:val="2"/>
          <w:numId w:val="1010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10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10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10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10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10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09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02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11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1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02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12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02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13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14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14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02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15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02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16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02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02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17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1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02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18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02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19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20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2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02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02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21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02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22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02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02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23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24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24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2"/>
    <w:bookmarkStart w:id="23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25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26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26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25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25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27"/>
        </w:numPr>
        <w:pStyle w:val="Compact"/>
      </w:pPr>
    </w:p>
    <w:p>
      <w:pPr>
        <w:numPr>
          <w:ilvl w:val="2"/>
          <w:numId w:val="1028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27"/>
        </w:numPr>
        <w:pStyle w:val="Compact"/>
      </w:pPr>
    </w:p>
    <w:p>
      <w:pPr>
        <w:numPr>
          <w:ilvl w:val="2"/>
          <w:numId w:val="1029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27"/>
        </w:numPr>
        <w:pStyle w:val="Compact"/>
      </w:pPr>
    </w:p>
    <w:p>
      <w:pPr>
        <w:numPr>
          <w:ilvl w:val="2"/>
          <w:numId w:val="1030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25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31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25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32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25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25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25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25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25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25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25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33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25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34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25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25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25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35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25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25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25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25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36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25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25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25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25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25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25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25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25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25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37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25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25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25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乙（业务支撑线）尚未推送过代码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仓库里目前只有甲的提交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，未随本次绿色主题调整</w:t>
            </w:r>
          </w:p>
        </w:tc>
      </w:tr>
    </w:tbl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2026-09-26T11:47:29Z</dcterms:created>
  <dcterms:modified xsi:type="dcterms:W3CDTF">2026-09-26T11:47:29Z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