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D3D32" w14:textId="77777777" w:rsidR="00CD64B7" w:rsidRPr="00B962BE" w:rsidRDefault="00CD64B7" w:rsidP="00CD64B7">
      <w:r w:rsidRPr="00B962BE">
        <w:t>TA Messages</w:t>
      </w:r>
    </w:p>
    <w:p w14:paraId="798DB290" w14:textId="57BF6324" w:rsidR="00B90D99" w:rsidRPr="00B90D99" w:rsidRDefault="00B90D99" w:rsidP="00B90D99">
      <w:r>
        <w:t xml:space="preserve">1. </w:t>
      </w:r>
      <w:r w:rsidRPr="00B90D99">
        <w:t>The first exam will take place next Monday in the lecture room during the regular class time (8:30–9:20 am). All exams must be submitted by 9:20 am with no extensions, as another class begins at 9:30 am</w:t>
      </w:r>
      <w:r>
        <w:t xml:space="preserve"> in that classroom</w:t>
      </w:r>
      <w:r w:rsidRPr="00B90D99">
        <w:t>. The exam will cover all material up to and including the binomial distribution. Please be sure to remind students of the exam location, time, and coverage.</w:t>
      </w:r>
    </w:p>
    <w:p w14:paraId="4C08439C" w14:textId="033E8195" w:rsidR="00B90D99" w:rsidRPr="00B90D99" w:rsidRDefault="00B90D99" w:rsidP="00B90D99">
      <w:r>
        <w:t>2.</w:t>
      </w:r>
      <w:r w:rsidRPr="00B90D99">
        <w:t xml:space="preserve"> Please demonstrate how to complete the bubble sheet. I left a sample bubble sheet in your mailbox. Since the answers to the practice exam are posted on ICON, you can use that as an example. Fill out the sheet completely as a demonstration, including name, ID, section, date, and version. You may use Version A as </w:t>
      </w:r>
      <w:proofErr w:type="gramStart"/>
      <w:r w:rsidRPr="00B90D99">
        <w:t>an</w:t>
      </w:r>
      <w:proofErr w:type="gramEnd"/>
      <w:r w:rsidRPr="00B90D99">
        <w:t xml:space="preserve"> </w:t>
      </w:r>
      <w:proofErr w:type="gramStart"/>
      <w:r w:rsidRPr="00B90D99">
        <w:t>sample, but</w:t>
      </w:r>
      <w:proofErr w:type="gramEnd"/>
      <w:r w:rsidRPr="00B90D99">
        <w:t xml:space="preserve"> emphasize that students must enter the correct version on the actual exam—an incorrect version may result in a zero. Also fill in the first 15 questions to show them that only the top portion of the first column is needed. Correctly filling out the bubble sheet is worth 10 points on the exam.</w:t>
      </w:r>
    </w:p>
    <w:p w14:paraId="741696E7" w14:textId="2D17C9F5" w:rsidR="00B90D99" w:rsidRPr="00B90D99" w:rsidRDefault="00B90D99" w:rsidP="00B90D99">
      <w:r>
        <w:t xml:space="preserve">3. </w:t>
      </w:r>
      <w:r w:rsidRPr="00B90D99">
        <w:t>The exam consists of 15 multiple-choice questions worth 6 points each, plus 10 points for properly completing the bubble sheet, for a total of 100 points. Students may bring pens and/or pencils, a calculator, and one cheat sheet. Please bring some cheat sheets to the discussion class. Students who missed today’s lecture may pick up a cheat sheet during discussion sections or office hours.</w:t>
      </w:r>
    </w:p>
    <w:p w14:paraId="21A816F4" w14:textId="58E9FE72" w:rsidR="00B90D99" w:rsidRPr="00B90D99" w:rsidRDefault="00B90D99" w:rsidP="00B90D99">
      <w:r>
        <w:t>4.</w:t>
      </w:r>
      <w:r w:rsidRPr="00B90D99">
        <w:t xml:space="preserve"> I will also collect the exam papers in case any student incorrectly completes the bubble sheet and the exam must be graded by hand. However, those students will still lose the 10 points for proper bubble sheet completion. Remind students to write their name and section number on the exam paper, circle their answers clearly, and </w:t>
      </w:r>
      <w:r>
        <w:t>turn</w:t>
      </w:r>
      <w:r w:rsidRPr="00B90D99">
        <w:t xml:space="preserve"> it</w:t>
      </w:r>
      <w:r>
        <w:t xml:space="preserve"> in</w:t>
      </w:r>
      <w:r w:rsidRPr="00B90D99">
        <w:t>. You may demonstrate this process in class</w:t>
      </w:r>
      <w:r>
        <w:t xml:space="preserve"> using the practice exam.</w:t>
      </w:r>
    </w:p>
    <w:p w14:paraId="48854C02" w14:textId="7755801D" w:rsidR="00B90D99" w:rsidRPr="00B90D99" w:rsidRDefault="00B90D99" w:rsidP="00B90D99">
      <w:r>
        <w:t>5.</w:t>
      </w:r>
      <w:r w:rsidRPr="00B90D99">
        <w:t xml:space="preserve"> Please review with students how to generate a CDF from a PMF and a PMF from a CDF. Use examples </w:t>
      </w:r>
      <w:proofErr w:type="gramStart"/>
      <w:r w:rsidRPr="00B90D99">
        <w:t>similar to</w:t>
      </w:r>
      <w:proofErr w:type="gramEnd"/>
      <w:r w:rsidRPr="00B90D99">
        <w:t xml:space="preserve"> Homework 2b and 4a. Also discuss how to calculate the mean and variance from a PMF.</w:t>
      </w:r>
    </w:p>
    <w:p w14:paraId="3CC1B980" w14:textId="447173E6" w:rsidR="00B90D99" w:rsidRPr="00B90D99" w:rsidRDefault="00B90D99" w:rsidP="00B90D99">
      <w:r>
        <w:t xml:space="preserve">6. </w:t>
      </w:r>
      <w:r w:rsidRPr="00B90D99">
        <w:t>If time permits, provide additional binomial distribution examples to help students recognize binomial scenarios.</w:t>
      </w:r>
    </w:p>
    <w:p w14:paraId="34FA14D9" w14:textId="20BF43F0" w:rsidR="00BA1FB8" w:rsidRDefault="00BA1FB8" w:rsidP="00B90D99"/>
    <w:sectPr w:rsidR="00BA1F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D217D"/>
    <w:multiLevelType w:val="multilevel"/>
    <w:tmpl w:val="D3CCE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A02CC0"/>
    <w:multiLevelType w:val="multilevel"/>
    <w:tmpl w:val="135AC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481659">
    <w:abstractNumId w:val="1"/>
  </w:num>
  <w:num w:numId="2" w16cid:durableId="112286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4B7"/>
    <w:rsid w:val="000067E5"/>
    <w:rsid w:val="0005511D"/>
    <w:rsid w:val="000B322A"/>
    <w:rsid w:val="00155308"/>
    <w:rsid w:val="00700778"/>
    <w:rsid w:val="00781BF8"/>
    <w:rsid w:val="00B90D99"/>
    <w:rsid w:val="00BA1FB8"/>
    <w:rsid w:val="00CD64B7"/>
    <w:rsid w:val="00DF0D7F"/>
    <w:rsid w:val="00E36AFF"/>
    <w:rsid w:val="00FF3B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31C41"/>
  <w15:chartTrackingRefBased/>
  <w15:docId w15:val="{37CD0DE4-845C-42EB-8412-11C3C1997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4B7"/>
  </w:style>
  <w:style w:type="paragraph" w:styleId="Heading1">
    <w:name w:val="heading 1"/>
    <w:basedOn w:val="Normal"/>
    <w:next w:val="Normal"/>
    <w:link w:val="Heading1Char"/>
    <w:uiPriority w:val="9"/>
    <w:qFormat/>
    <w:rsid w:val="00CD6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6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64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4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4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4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64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64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4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4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4B7"/>
    <w:rPr>
      <w:rFonts w:eastAsiaTheme="majorEastAsia" w:cstheme="majorBidi"/>
      <w:color w:val="272727" w:themeColor="text1" w:themeTint="D8"/>
    </w:rPr>
  </w:style>
  <w:style w:type="paragraph" w:styleId="Title">
    <w:name w:val="Title"/>
    <w:basedOn w:val="Normal"/>
    <w:next w:val="Normal"/>
    <w:link w:val="TitleChar"/>
    <w:uiPriority w:val="10"/>
    <w:qFormat/>
    <w:rsid w:val="00CD6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4B7"/>
    <w:pPr>
      <w:spacing w:before="160"/>
      <w:jc w:val="center"/>
    </w:pPr>
    <w:rPr>
      <w:i/>
      <w:iCs/>
      <w:color w:val="404040" w:themeColor="text1" w:themeTint="BF"/>
    </w:rPr>
  </w:style>
  <w:style w:type="character" w:customStyle="1" w:styleId="QuoteChar">
    <w:name w:val="Quote Char"/>
    <w:basedOn w:val="DefaultParagraphFont"/>
    <w:link w:val="Quote"/>
    <w:uiPriority w:val="29"/>
    <w:rsid w:val="00CD64B7"/>
    <w:rPr>
      <w:i/>
      <w:iCs/>
      <w:color w:val="404040" w:themeColor="text1" w:themeTint="BF"/>
    </w:rPr>
  </w:style>
  <w:style w:type="paragraph" w:styleId="ListParagraph">
    <w:name w:val="List Paragraph"/>
    <w:basedOn w:val="Normal"/>
    <w:uiPriority w:val="34"/>
    <w:qFormat/>
    <w:rsid w:val="00CD64B7"/>
    <w:pPr>
      <w:ind w:left="720"/>
      <w:contextualSpacing/>
    </w:pPr>
  </w:style>
  <w:style w:type="character" w:styleId="IntenseEmphasis">
    <w:name w:val="Intense Emphasis"/>
    <w:basedOn w:val="DefaultParagraphFont"/>
    <w:uiPriority w:val="21"/>
    <w:qFormat/>
    <w:rsid w:val="00CD64B7"/>
    <w:rPr>
      <w:i/>
      <w:iCs/>
      <w:color w:val="0F4761" w:themeColor="accent1" w:themeShade="BF"/>
    </w:rPr>
  </w:style>
  <w:style w:type="paragraph" w:styleId="IntenseQuote">
    <w:name w:val="Intense Quote"/>
    <w:basedOn w:val="Normal"/>
    <w:next w:val="Normal"/>
    <w:link w:val="IntenseQuoteChar"/>
    <w:uiPriority w:val="30"/>
    <w:qFormat/>
    <w:rsid w:val="00CD6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4B7"/>
    <w:rPr>
      <w:i/>
      <w:iCs/>
      <w:color w:val="0F4761" w:themeColor="accent1" w:themeShade="BF"/>
    </w:rPr>
  </w:style>
  <w:style w:type="character" w:styleId="IntenseReference">
    <w:name w:val="Intense Reference"/>
    <w:basedOn w:val="DefaultParagraphFont"/>
    <w:uiPriority w:val="32"/>
    <w:qFormat/>
    <w:rsid w:val="00CD64B7"/>
    <w:rPr>
      <w:b/>
      <w:bCs/>
      <w:smallCaps/>
      <w:color w:val="0F4761" w:themeColor="accent1" w:themeShade="BF"/>
      <w:spacing w:val="5"/>
    </w:rPr>
  </w:style>
  <w:style w:type="character" w:styleId="PlaceholderText">
    <w:name w:val="Placeholder Text"/>
    <w:basedOn w:val="DefaultParagraphFont"/>
    <w:uiPriority w:val="99"/>
    <w:semiHidden/>
    <w:rsid w:val="00FF3B9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318</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Shuyuan Wang</dc:creator>
  <cp:keywords/>
  <dc:description/>
  <cp:lastModifiedBy>Shuyuan Wang</cp:lastModifiedBy>
  <cp:revision>5</cp:revision>
  <dcterms:created xsi:type="dcterms:W3CDTF">2026-02-09T01:11:00Z</dcterms:created>
  <dcterms:modified xsi:type="dcterms:W3CDTF">2026-02-16T16:27:00Z</dcterms:modified>
</cp:coreProperties>
</file>