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D19D" w14:textId="77777777" w:rsidR="00DE5331" w:rsidRPr="007502BC" w:rsidRDefault="00E92977" w:rsidP="002C1432">
      <w:pPr>
        <w:ind w:right="-1023"/>
        <w:jc w:val="center"/>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LES CONTRATS INFORMATIQUES</w:t>
      </w:r>
    </w:p>
    <w:p w14:paraId="2E515B83" w14:textId="77777777" w:rsidR="00E706CF" w:rsidRPr="007502BC" w:rsidRDefault="00E706CF" w:rsidP="002C1432">
      <w:pPr>
        <w:ind w:right="-1023"/>
        <w:jc w:val="center"/>
        <w:rPr>
          <w:rFonts w:ascii="Arial Narrow" w:hAnsi="Arial Narrow" w:cs="Arial"/>
          <w:b/>
          <w:bCs/>
          <w:color w:val="1F497D" w:themeColor="text2"/>
          <w:sz w:val="26"/>
          <w:szCs w:val="26"/>
        </w:rPr>
      </w:pPr>
    </w:p>
    <w:p w14:paraId="02308497" w14:textId="77777777" w:rsidR="001C0A7D" w:rsidRPr="007502BC" w:rsidRDefault="001C0A7D" w:rsidP="002C1432">
      <w:pPr>
        <w:ind w:right="-1023"/>
        <w:jc w:val="center"/>
        <w:rPr>
          <w:rFonts w:ascii="Arial Narrow" w:hAnsi="Arial Narrow" w:cs="Arial"/>
          <w:b/>
          <w:bCs/>
          <w:color w:val="1F497D" w:themeColor="text2"/>
          <w:sz w:val="26"/>
          <w:szCs w:val="26"/>
        </w:rPr>
      </w:pPr>
    </w:p>
    <w:p w14:paraId="1A5B39B9" w14:textId="77777777" w:rsidR="001C0A7D" w:rsidRPr="007502BC" w:rsidRDefault="001C0A7D" w:rsidP="002C1432">
      <w:pPr>
        <w:ind w:right="-1023"/>
        <w:jc w:val="center"/>
        <w:rPr>
          <w:rFonts w:ascii="Arial Narrow" w:hAnsi="Arial Narrow" w:cs="Arial"/>
          <w:b/>
          <w:bCs/>
          <w:color w:val="1F497D" w:themeColor="text2"/>
          <w:sz w:val="26"/>
          <w:szCs w:val="26"/>
        </w:rPr>
      </w:pPr>
    </w:p>
    <w:p w14:paraId="38C22FC6" w14:textId="77777777" w:rsidR="001C0A7D" w:rsidRPr="007502BC" w:rsidRDefault="001C0A7D" w:rsidP="002C1432">
      <w:pPr>
        <w:numPr>
          <w:ilvl w:val="0"/>
          <w:numId w:val="6"/>
        </w:numPr>
        <w:ind w:right="-1023"/>
        <w:jc w:val="both"/>
        <w:outlineLvl w:val="0"/>
        <w:rPr>
          <w:rFonts w:ascii="Arial Narrow" w:hAnsi="Arial Narrow" w:cs="Arial"/>
          <w:b/>
          <w:bCs/>
          <w:color w:val="1F497D" w:themeColor="text2"/>
          <w:sz w:val="26"/>
          <w:szCs w:val="26"/>
        </w:rPr>
      </w:pPr>
      <w:bookmarkStart w:id="0" w:name="_Toc213216524"/>
      <w:r w:rsidRPr="007502BC">
        <w:rPr>
          <w:rFonts w:ascii="Arial Narrow" w:hAnsi="Arial Narrow" w:cs="Arial"/>
          <w:b/>
          <w:bCs/>
          <w:color w:val="1F497D" w:themeColor="text2"/>
          <w:sz w:val="26"/>
          <w:szCs w:val="26"/>
        </w:rPr>
        <w:t>INTRODUCTION</w:t>
      </w:r>
      <w:bookmarkEnd w:id="0"/>
    </w:p>
    <w:p w14:paraId="0CAF86F0" w14:textId="77777777" w:rsidR="001C0A7D" w:rsidRPr="007502BC" w:rsidRDefault="001C0A7D" w:rsidP="002C1432">
      <w:pPr>
        <w:ind w:right="-1023"/>
        <w:jc w:val="both"/>
        <w:rPr>
          <w:rFonts w:ascii="Arial Narrow" w:hAnsi="Arial Narrow" w:cs="Arial"/>
          <w:b/>
          <w:bCs/>
          <w:color w:val="1F497D" w:themeColor="text2"/>
          <w:sz w:val="26"/>
          <w:szCs w:val="26"/>
        </w:rPr>
      </w:pPr>
    </w:p>
    <w:p w14:paraId="44D86E05" w14:textId="77777777" w:rsidR="001C0A7D" w:rsidRPr="007502BC" w:rsidRDefault="001C0A7D" w:rsidP="002C1432">
      <w:pPr>
        <w:ind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Objectif de ce module :</w:t>
      </w:r>
    </w:p>
    <w:p w14:paraId="3E017E92" w14:textId="77777777" w:rsidR="00731B50" w:rsidRPr="007502BC" w:rsidRDefault="00731B50" w:rsidP="002C1432">
      <w:pPr>
        <w:ind w:right="-1023"/>
        <w:jc w:val="both"/>
        <w:rPr>
          <w:rFonts w:ascii="Arial Narrow" w:hAnsi="Arial Narrow" w:cs="Arial"/>
          <w:b/>
          <w:bCs/>
          <w:color w:val="1F497D" w:themeColor="text2"/>
          <w:sz w:val="26"/>
          <w:szCs w:val="26"/>
        </w:rPr>
      </w:pPr>
    </w:p>
    <w:p w14:paraId="5A618F30" w14:textId="77777777" w:rsidR="001C0A7D" w:rsidRPr="007502BC" w:rsidRDefault="001C0A7D" w:rsidP="002C1432">
      <w:pPr>
        <w:numPr>
          <w:ilvl w:val="0"/>
          <w:numId w:val="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Réalisations de projets </w:t>
      </w:r>
      <w:r w:rsidRPr="007502BC">
        <w:rPr>
          <w:rFonts w:ascii="Arial Narrow" w:hAnsi="Arial Narrow" w:cs="Arial"/>
          <w:color w:val="1F497D" w:themeColor="text2"/>
          <w:sz w:val="26"/>
          <w:szCs w:val="26"/>
        </w:rPr>
        <w:sym w:font="Wingdings" w:char="F0E8"/>
      </w:r>
      <w:r w:rsidRPr="007502BC">
        <w:rPr>
          <w:rFonts w:ascii="Arial Narrow" w:hAnsi="Arial Narrow" w:cs="Arial"/>
          <w:color w:val="1F497D" w:themeColor="text2"/>
          <w:sz w:val="26"/>
          <w:szCs w:val="26"/>
        </w:rPr>
        <w:t xml:space="preserve"> signature d’un contrat</w:t>
      </w:r>
    </w:p>
    <w:p w14:paraId="6BBF10B5" w14:textId="77777777" w:rsidR="00731B50" w:rsidRPr="007502BC" w:rsidRDefault="00731B50" w:rsidP="002C1432">
      <w:pPr>
        <w:numPr>
          <w:ilvl w:val="0"/>
          <w:numId w:val="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Bases permettant de comprendre la nature des engagements demandés</w:t>
      </w:r>
    </w:p>
    <w:p w14:paraId="1BF0DBA7" w14:textId="77777777" w:rsidR="00731B50" w:rsidRPr="007502BC" w:rsidRDefault="00136644" w:rsidP="002C1432">
      <w:pPr>
        <w:numPr>
          <w:ilvl w:val="0"/>
          <w:numId w:val="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Participation</w:t>
      </w:r>
      <w:r w:rsidR="00731B50" w:rsidRPr="007502BC">
        <w:rPr>
          <w:rFonts w:ascii="Arial Narrow" w:hAnsi="Arial Narrow" w:cs="Arial"/>
          <w:color w:val="1F497D" w:themeColor="text2"/>
          <w:sz w:val="26"/>
          <w:szCs w:val="26"/>
        </w:rPr>
        <w:t xml:space="preserve"> aux négociations</w:t>
      </w:r>
    </w:p>
    <w:p w14:paraId="02275EBA" w14:textId="77777777" w:rsidR="00963036" w:rsidRPr="007502BC" w:rsidRDefault="00963036" w:rsidP="002C1432">
      <w:pPr>
        <w:ind w:right="-1023"/>
        <w:jc w:val="both"/>
        <w:rPr>
          <w:rFonts w:ascii="Arial Narrow" w:hAnsi="Arial Narrow" w:cs="Arial"/>
          <w:color w:val="1F497D" w:themeColor="text2"/>
          <w:sz w:val="26"/>
          <w:szCs w:val="26"/>
        </w:rPr>
      </w:pPr>
    </w:p>
    <w:p w14:paraId="3B69BCDE" w14:textId="77777777" w:rsidR="00731B50" w:rsidRPr="007502BC" w:rsidRDefault="00264C13" w:rsidP="002C1432">
      <w:pPr>
        <w:ind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Objectifs d’un contrat </w:t>
      </w:r>
      <w:r w:rsidR="00A52652" w:rsidRPr="007502BC">
        <w:rPr>
          <w:rFonts w:ascii="Arial Narrow" w:hAnsi="Arial Narrow" w:cs="Arial"/>
          <w:color w:val="1F497D" w:themeColor="text2"/>
          <w:sz w:val="26"/>
          <w:szCs w:val="26"/>
          <w:u w:val="single"/>
        </w:rPr>
        <w:t>informatique</w:t>
      </w:r>
      <w:r w:rsidRPr="007502BC">
        <w:rPr>
          <w:rFonts w:ascii="Arial Narrow" w:hAnsi="Arial Narrow" w:cs="Arial"/>
          <w:color w:val="1F497D" w:themeColor="text2"/>
          <w:sz w:val="26"/>
          <w:szCs w:val="26"/>
          <w:u w:val="single"/>
        </w:rPr>
        <w:t>:</w:t>
      </w:r>
    </w:p>
    <w:p w14:paraId="627F6C70" w14:textId="77777777" w:rsidR="00A52652" w:rsidRPr="007502BC" w:rsidRDefault="00A52652" w:rsidP="002C1432">
      <w:pPr>
        <w:ind w:left="360" w:right="-1023"/>
        <w:jc w:val="both"/>
        <w:rPr>
          <w:rFonts w:ascii="Arial Narrow" w:hAnsi="Arial Narrow" w:cs="Arial"/>
          <w:color w:val="1F497D" w:themeColor="text2"/>
          <w:sz w:val="26"/>
          <w:szCs w:val="26"/>
        </w:rPr>
      </w:pPr>
    </w:p>
    <w:p w14:paraId="4D6FE2B9" w14:textId="77777777" w:rsidR="00A52652" w:rsidRPr="007502BC" w:rsidRDefault="00A52652" w:rsidP="002C1432">
      <w:pPr>
        <w:numPr>
          <w:ilvl w:val="0"/>
          <w:numId w:val="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fourniture d’une solution informatique / logiciel / matériel</w:t>
      </w:r>
      <w:r w:rsidR="006C319C">
        <w:rPr>
          <w:rFonts w:ascii="Arial Narrow" w:hAnsi="Arial Narrow" w:cs="Arial"/>
          <w:color w:val="1F497D" w:themeColor="text2"/>
          <w:sz w:val="26"/>
          <w:szCs w:val="26"/>
        </w:rPr>
        <w:t xml:space="preserve"> / cloud la fourniture d’assistance, etc.</w:t>
      </w:r>
    </w:p>
    <w:p w14:paraId="5859AB79" w14:textId="77777777" w:rsidR="00BE3A21" w:rsidRPr="007502BC" w:rsidRDefault="00A557E1" w:rsidP="002C1432">
      <w:pPr>
        <w:numPr>
          <w:ilvl w:val="0"/>
          <w:numId w:val="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organiser juridiquement les </w:t>
      </w:r>
      <w:r w:rsidR="00A52652" w:rsidRPr="007502BC">
        <w:rPr>
          <w:rFonts w:ascii="Arial Narrow" w:hAnsi="Arial Narrow" w:cs="Arial"/>
          <w:color w:val="1F497D" w:themeColor="text2"/>
          <w:sz w:val="26"/>
          <w:szCs w:val="26"/>
        </w:rPr>
        <w:t>rapport</w:t>
      </w:r>
      <w:r w:rsidRPr="007502BC">
        <w:rPr>
          <w:rFonts w:ascii="Arial Narrow" w:hAnsi="Arial Narrow" w:cs="Arial"/>
          <w:color w:val="1F497D" w:themeColor="text2"/>
          <w:sz w:val="26"/>
          <w:szCs w:val="26"/>
        </w:rPr>
        <w:t>s</w:t>
      </w:r>
      <w:r w:rsidR="00A52652" w:rsidRPr="007502BC">
        <w:rPr>
          <w:rFonts w:ascii="Arial Narrow" w:hAnsi="Arial Narrow" w:cs="Arial"/>
          <w:color w:val="1F497D" w:themeColor="text2"/>
          <w:sz w:val="26"/>
          <w:szCs w:val="26"/>
        </w:rPr>
        <w:t xml:space="preserve"> client / fournisseur.</w:t>
      </w:r>
    </w:p>
    <w:p w14:paraId="031419C0" w14:textId="77777777" w:rsidR="001028E5" w:rsidRPr="007502BC" w:rsidRDefault="001028E5" w:rsidP="002C1432">
      <w:pPr>
        <w:numPr>
          <w:ilvl w:val="0"/>
          <w:numId w:val="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3 phases à gérer :</w:t>
      </w:r>
    </w:p>
    <w:p w14:paraId="352C9798" w14:textId="77777777" w:rsidR="001028E5" w:rsidRPr="007502BC" w:rsidRDefault="001028E5" w:rsidP="002C1432">
      <w:pPr>
        <w:numPr>
          <w:ilvl w:val="0"/>
          <w:numId w:val="1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gestion des relations avant la conclusion du contrat : phase précontractuelle</w:t>
      </w:r>
    </w:p>
    <w:p w14:paraId="0AC06895" w14:textId="77777777" w:rsidR="00264C13" w:rsidRPr="007502BC" w:rsidRDefault="00F35E4E" w:rsidP="002C1432">
      <w:pPr>
        <w:numPr>
          <w:ilvl w:val="0"/>
          <w:numId w:val="1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w:t>
      </w:r>
      <w:r w:rsidR="00264C13" w:rsidRPr="007502BC">
        <w:rPr>
          <w:rFonts w:ascii="Arial Narrow" w:hAnsi="Arial Narrow" w:cs="Arial"/>
          <w:color w:val="1F497D" w:themeColor="text2"/>
          <w:sz w:val="26"/>
          <w:szCs w:val="26"/>
        </w:rPr>
        <w:t xml:space="preserve">estion </w:t>
      </w:r>
      <w:r w:rsidR="00963036" w:rsidRPr="007502BC">
        <w:rPr>
          <w:rFonts w:ascii="Arial Narrow" w:hAnsi="Arial Narrow" w:cs="Arial"/>
          <w:color w:val="1F497D" w:themeColor="text2"/>
          <w:sz w:val="26"/>
          <w:szCs w:val="26"/>
        </w:rPr>
        <w:t>des relations pendant la durée du contrat</w:t>
      </w:r>
      <w:r w:rsidR="001028E5" w:rsidRPr="007502BC">
        <w:rPr>
          <w:rFonts w:ascii="Arial Narrow" w:hAnsi="Arial Narrow" w:cs="Arial"/>
          <w:color w:val="1F497D" w:themeColor="text2"/>
          <w:sz w:val="26"/>
          <w:szCs w:val="26"/>
        </w:rPr>
        <w:t> : phase contractuelle</w:t>
      </w:r>
    </w:p>
    <w:p w14:paraId="1278D5C0" w14:textId="77777777" w:rsidR="00963036" w:rsidRPr="007502BC" w:rsidRDefault="00F35E4E" w:rsidP="002C1432">
      <w:pPr>
        <w:numPr>
          <w:ilvl w:val="0"/>
          <w:numId w:val="1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w:t>
      </w:r>
      <w:r w:rsidR="00963036" w:rsidRPr="007502BC">
        <w:rPr>
          <w:rFonts w:ascii="Arial Narrow" w:hAnsi="Arial Narrow" w:cs="Arial"/>
          <w:color w:val="1F497D" w:themeColor="text2"/>
          <w:sz w:val="26"/>
          <w:szCs w:val="26"/>
        </w:rPr>
        <w:t>estion de la fin du contrat (amiable, contentieuse)</w:t>
      </w:r>
      <w:r w:rsidR="001028E5" w:rsidRPr="007502BC">
        <w:rPr>
          <w:rFonts w:ascii="Arial Narrow" w:hAnsi="Arial Narrow" w:cs="Arial"/>
          <w:color w:val="1F497D" w:themeColor="text2"/>
          <w:sz w:val="26"/>
          <w:szCs w:val="26"/>
        </w:rPr>
        <w:t> : phase post-contractuelle</w:t>
      </w:r>
    </w:p>
    <w:p w14:paraId="40ACF460" w14:textId="77777777" w:rsidR="00D132B7" w:rsidRPr="007502BC" w:rsidRDefault="00D132B7" w:rsidP="002C1432">
      <w:pPr>
        <w:ind w:right="-1023"/>
        <w:jc w:val="both"/>
        <w:rPr>
          <w:rFonts w:ascii="Arial Narrow" w:hAnsi="Arial Narrow" w:cs="Arial"/>
          <w:b/>
          <w:bCs/>
          <w:color w:val="1F497D" w:themeColor="text2"/>
          <w:sz w:val="26"/>
          <w:szCs w:val="26"/>
        </w:rPr>
      </w:pPr>
    </w:p>
    <w:p w14:paraId="4627E79B" w14:textId="77777777" w:rsidR="009F66B6" w:rsidRDefault="009F66B6" w:rsidP="009F66B6">
      <w:pPr>
        <w:ind w:right="-1023"/>
        <w:jc w:val="both"/>
        <w:rPr>
          <w:rFonts w:ascii="Arial Narrow" w:hAnsi="Arial Narrow" w:cs="Arial"/>
          <w:color w:val="1F497D" w:themeColor="text2"/>
          <w:sz w:val="26"/>
          <w:szCs w:val="26"/>
        </w:rPr>
      </w:pPr>
    </w:p>
    <w:p w14:paraId="03ED1242" w14:textId="77777777" w:rsidR="009F66B6" w:rsidRDefault="009F66B6" w:rsidP="009F66B6">
      <w:pPr>
        <w:ind w:right="-1023"/>
        <w:jc w:val="both"/>
        <w:rPr>
          <w:rFonts w:ascii="Arial Narrow" w:hAnsi="Arial Narrow" w:cs="Arial"/>
          <w:color w:val="1F497D" w:themeColor="text2"/>
          <w:sz w:val="26"/>
          <w:szCs w:val="26"/>
        </w:rPr>
      </w:pPr>
    </w:p>
    <w:p w14:paraId="38E22580" w14:textId="77777777" w:rsidR="009F66B6" w:rsidRDefault="009F66B6" w:rsidP="009F66B6">
      <w:pPr>
        <w:ind w:right="-1023"/>
        <w:jc w:val="both"/>
        <w:rPr>
          <w:rFonts w:ascii="Arial Narrow" w:hAnsi="Arial Narrow" w:cs="Arial"/>
          <w:color w:val="1F497D" w:themeColor="text2"/>
          <w:sz w:val="26"/>
          <w:szCs w:val="26"/>
        </w:rPr>
      </w:pPr>
    </w:p>
    <w:p w14:paraId="56C569D4" w14:textId="77777777" w:rsidR="009F66B6" w:rsidRDefault="009F66B6" w:rsidP="009F66B6">
      <w:pPr>
        <w:ind w:right="-1023"/>
        <w:jc w:val="both"/>
        <w:rPr>
          <w:rFonts w:ascii="Arial Narrow" w:hAnsi="Arial Narrow" w:cs="Arial"/>
          <w:color w:val="1F497D" w:themeColor="text2"/>
          <w:sz w:val="26"/>
          <w:szCs w:val="26"/>
        </w:rPr>
      </w:pPr>
    </w:p>
    <w:p w14:paraId="6E79CB0C" w14:textId="77777777" w:rsidR="009F66B6" w:rsidRDefault="009F66B6" w:rsidP="009F66B6">
      <w:pPr>
        <w:ind w:right="-1023"/>
        <w:jc w:val="both"/>
        <w:rPr>
          <w:rFonts w:ascii="Arial Narrow" w:hAnsi="Arial Narrow" w:cs="Arial"/>
          <w:color w:val="1F497D" w:themeColor="text2"/>
          <w:sz w:val="26"/>
          <w:szCs w:val="26"/>
        </w:rPr>
      </w:pPr>
    </w:p>
    <w:p w14:paraId="516F6DD0" w14:textId="77777777" w:rsidR="009F66B6" w:rsidRDefault="009F66B6" w:rsidP="009F66B6">
      <w:pPr>
        <w:ind w:right="-1023"/>
        <w:jc w:val="both"/>
        <w:rPr>
          <w:rFonts w:ascii="Arial Narrow" w:hAnsi="Arial Narrow" w:cs="Arial"/>
          <w:b/>
          <w:bCs/>
          <w:color w:val="1F497D" w:themeColor="text2"/>
          <w:sz w:val="40"/>
          <w:szCs w:val="32"/>
          <w:u w:val="single"/>
        </w:rPr>
      </w:pPr>
    </w:p>
    <w:p w14:paraId="3AD4B87A" w14:textId="77777777" w:rsidR="009F66B6" w:rsidRDefault="009F66B6" w:rsidP="009F66B6">
      <w:pPr>
        <w:ind w:right="-1023"/>
        <w:jc w:val="both"/>
        <w:rPr>
          <w:rFonts w:ascii="Arial Narrow" w:hAnsi="Arial Narrow" w:cs="Arial"/>
          <w:b/>
          <w:bCs/>
          <w:color w:val="1F497D" w:themeColor="text2"/>
          <w:sz w:val="40"/>
          <w:szCs w:val="32"/>
          <w:u w:val="single"/>
        </w:rPr>
      </w:pPr>
    </w:p>
    <w:p w14:paraId="0DB5FA16" w14:textId="77777777" w:rsidR="009F66B6" w:rsidRDefault="009F66B6" w:rsidP="009F66B6">
      <w:pPr>
        <w:ind w:right="-1023"/>
        <w:jc w:val="both"/>
        <w:rPr>
          <w:rFonts w:ascii="Arial Narrow" w:hAnsi="Arial Narrow" w:cs="Arial"/>
          <w:b/>
          <w:bCs/>
          <w:color w:val="1F497D" w:themeColor="text2"/>
          <w:sz w:val="40"/>
          <w:szCs w:val="32"/>
          <w:u w:val="single"/>
        </w:rPr>
      </w:pPr>
    </w:p>
    <w:p w14:paraId="1947E8B3" w14:textId="77777777" w:rsidR="009F66B6" w:rsidRDefault="009F66B6" w:rsidP="009F66B6">
      <w:pPr>
        <w:ind w:right="-1023"/>
        <w:jc w:val="both"/>
        <w:rPr>
          <w:rFonts w:ascii="Arial Narrow" w:hAnsi="Arial Narrow" w:cs="Arial"/>
          <w:b/>
          <w:bCs/>
          <w:color w:val="1F497D" w:themeColor="text2"/>
          <w:sz w:val="40"/>
          <w:szCs w:val="32"/>
          <w:u w:val="single"/>
        </w:rPr>
      </w:pPr>
    </w:p>
    <w:p w14:paraId="76B6D22C" w14:textId="77777777" w:rsidR="009F66B6" w:rsidRDefault="009F66B6" w:rsidP="009F66B6">
      <w:pPr>
        <w:ind w:right="-1023"/>
        <w:jc w:val="both"/>
        <w:rPr>
          <w:rFonts w:ascii="Arial Narrow" w:hAnsi="Arial Narrow" w:cs="Arial"/>
          <w:b/>
          <w:bCs/>
          <w:color w:val="1F497D" w:themeColor="text2"/>
          <w:sz w:val="40"/>
          <w:szCs w:val="32"/>
          <w:u w:val="single"/>
        </w:rPr>
      </w:pPr>
    </w:p>
    <w:p w14:paraId="5EA9D632" w14:textId="77777777" w:rsidR="009F66B6" w:rsidRDefault="009F66B6" w:rsidP="009F66B6">
      <w:pPr>
        <w:ind w:right="-1023"/>
        <w:jc w:val="both"/>
        <w:rPr>
          <w:rFonts w:ascii="Arial Narrow" w:hAnsi="Arial Narrow" w:cs="Arial"/>
          <w:b/>
          <w:bCs/>
          <w:color w:val="1F497D" w:themeColor="text2"/>
          <w:sz w:val="40"/>
          <w:szCs w:val="32"/>
          <w:u w:val="single"/>
        </w:rPr>
      </w:pPr>
    </w:p>
    <w:p w14:paraId="348B31E1" w14:textId="77777777" w:rsidR="009F66B6" w:rsidRDefault="009F66B6" w:rsidP="009F66B6">
      <w:pPr>
        <w:ind w:right="-1023"/>
        <w:jc w:val="both"/>
        <w:rPr>
          <w:rFonts w:ascii="Arial Narrow" w:hAnsi="Arial Narrow" w:cs="Arial"/>
          <w:b/>
          <w:bCs/>
          <w:color w:val="1F497D" w:themeColor="text2"/>
          <w:sz w:val="40"/>
          <w:szCs w:val="32"/>
          <w:u w:val="single"/>
        </w:rPr>
      </w:pPr>
    </w:p>
    <w:p w14:paraId="5B0545ED" w14:textId="77777777" w:rsidR="009F66B6" w:rsidRDefault="009F66B6" w:rsidP="009F66B6">
      <w:pPr>
        <w:ind w:right="-1023"/>
        <w:jc w:val="both"/>
        <w:rPr>
          <w:rFonts w:ascii="Arial Narrow" w:hAnsi="Arial Narrow" w:cs="Arial"/>
          <w:b/>
          <w:bCs/>
          <w:color w:val="1F497D" w:themeColor="text2"/>
          <w:sz w:val="40"/>
          <w:szCs w:val="32"/>
          <w:u w:val="single"/>
        </w:rPr>
      </w:pPr>
    </w:p>
    <w:p w14:paraId="74586FFC" w14:textId="77777777" w:rsidR="009F66B6" w:rsidRDefault="009F66B6" w:rsidP="009F66B6">
      <w:pPr>
        <w:ind w:right="-1023"/>
        <w:jc w:val="both"/>
        <w:rPr>
          <w:rFonts w:ascii="Arial Narrow" w:hAnsi="Arial Narrow" w:cs="Arial"/>
          <w:b/>
          <w:bCs/>
          <w:color w:val="1F497D" w:themeColor="text2"/>
          <w:sz w:val="40"/>
          <w:szCs w:val="32"/>
          <w:u w:val="single"/>
        </w:rPr>
      </w:pPr>
    </w:p>
    <w:p w14:paraId="7FCCFD0C" w14:textId="77777777" w:rsidR="009F66B6" w:rsidRPr="009F66B6" w:rsidRDefault="009F66B6" w:rsidP="009F66B6">
      <w:pPr>
        <w:ind w:right="-1023"/>
        <w:jc w:val="center"/>
        <w:rPr>
          <w:rFonts w:ascii="Arial Narrow" w:hAnsi="Arial Narrow" w:cs="Arial"/>
          <w:b/>
          <w:bCs/>
          <w:color w:val="1F497D" w:themeColor="text2"/>
          <w:sz w:val="40"/>
          <w:szCs w:val="32"/>
          <w:u w:val="single"/>
        </w:rPr>
      </w:pPr>
    </w:p>
    <w:p w14:paraId="7614A1C7" w14:textId="77777777" w:rsidR="00D74A52" w:rsidRPr="009F66B6" w:rsidRDefault="00593EBE" w:rsidP="009F66B6">
      <w:pPr>
        <w:pStyle w:val="ListParagraph"/>
        <w:numPr>
          <w:ilvl w:val="0"/>
          <w:numId w:val="78"/>
        </w:numPr>
        <w:ind w:right="-1023"/>
        <w:jc w:val="center"/>
        <w:rPr>
          <w:rFonts w:ascii="Arial Narrow" w:hAnsi="Arial Narrow" w:cs="Arial"/>
          <w:b/>
          <w:bCs/>
          <w:color w:val="1F497D" w:themeColor="text2"/>
          <w:sz w:val="40"/>
          <w:szCs w:val="32"/>
          <w:u w:val="single"/>
        </w:rPr>
      </w:pPr>
      <w:r w:rsidRPr="009F66B6">
        <w:rPr>
          <w:rFonts w:ascii="Arial Narrow" w:hAnsi="Arial Narrow" w:cs="Arial"/>
          <w:b/>
          <w:bCs/>
          <w:color w:val="1F497D" w:themeColor="text2"/>
          <w:sz w:val="40"/>
          <w:szCs w:val="32"/>
          <w:u w:val="single"/>
        </w:rPr>
        <w:t>LES GRANDS PRINCIPES CONTRACTUELS</w:t>
      </w:r>
    </w:p>
    <w:p w14:paraId="108F4934" w14:textId="77777777" w:rsidR="00D74A52" w:rsidRPr="007502BC" w:rsidRDefault="00D74A52" w:rsidP="002C1432">
      <w:pPr>
        <w:ind w:left="1440" w:right="-1023"/>
        <w:jc w:val="both"/>
        <w:rPr>
          <w:rFonts w:ascii="Arial Narrow" w:hAnsi="Arial Narrow" w:cs="Arial"/>
          <w:b/>
          <w:bCs/>
          <w:color w:val="1F497D" w:themeColor="text2"/>
          <w:sz w:val="26"/>
          <w:szCs w:val="26"/>
        </w:rPr>
      </w:pPr>
    </w:p>
    <w:p w14:paraId="63F817BF" w14:textId="77777777" w:rsidR="009F66B6" w:rsidRDefault="009F66B6">
      <w:pPr>
        <w:rPr>
          <w:rFonts w:ascii="Arial Narrow" w:hAnsi="Arial Narrow" w:cs="Arial"/>
          <w:b/>
          <w:color w:val="1F497D" w:themeColor="text2"/>
          <w:sz w:val="26"/>
          <w:szCs w:val="26"/>
        </w:rPr>
      </w:pPr>
      <w:r>
        <w:rPr>
          <w:rFonts w:ascii="Arial Narrow" w:hAnsi="Arial Narrow" w:cs="Arial"/>
          <w:b/>
          <w:color w:val="1F497D" w:themeColor="text2"/>
          <w:sz w:val="26"/>
          <w:szCs w:val="26"/>
        </w:rPr>
        <w:br w:type="page"/>
      </w:r>
    </w:p>
    <w:p w14:paraId="3FB3DBA5" w14:textId="77777777" w:rsidR="00D74A52" w:rsidRPr="007502BC" w:rsidRDefault="00D74A52" w:rsidP="002C1432">
      <w:pPr>
        <w:ind w:right="-1023"/>
        <w:rPr>
          <w:rFonts w:ascii="Arial Narrow" w:hAnsi="Arial Narrow" w:cs="Arial"/>
          <w:b/>
          <w:color w:val="1F497D" w:themeColor="text2"/>
          <w:sz w:val="26"/>
          <w:szCs w:val="26"/>
        </w:rPr>
      </w:pPr>
    </w:p>
    <w:p w14:paraId="71FE19F0" w14:textId="77777777" w:rsidR="00F67FD1" w:rsidRPr="007502BC" w:rsidRDefault="00D74A52" w:rsidP="002C1432">
      <w:pPr>
        <w:ind w:left="360" w:right="-1023"/>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t xml:space="preserve">INTRODUCTION : </w:t>
      </w:r>
      <w:r w:rsidR="00F67FD1" w:rsidRPr="007502BC">
        <w:rPr>
          <w:rFonts w:ascii="Arial Narrow" w:hAnsi="Arial Narrow" w:cs="Arial"/>
          <w:b/>
          <w:color w:val="1F497D" w:themeColor="text2"/>
          <w:sz w:val="26"/>
          <w:szCs w:val="26"/>
        </w:rPr>
        <w:t>LES PRINCIPES DIRECTEURS DANS LA NEGOCIATION D</w:t>
      </w:r>
      <w:r w:rsidR="00EE576B" w:rsidRPr="007502BC">
        <w:rPr>
          <w:rFonts w:ascii="Arial Narrow" w:hAnsi="Arial Narrow" w:cs="Arial"/>
          <w:b/>
          <w:color w:val="1F497D" w:themeColor="text2"/>
          <w:sz w:val="26"/>
          <w:szCs w:val="26"/>
        </w:rPr>
        <w:t>’</w:t>
      </w:r>
      <w:r w:rsidR="00F67FD1" w:rsidRPr="007502BC">
        <w:rPr>
          <w:rFonts w:ascii="Arial Narrow" w:hAnsi="Arial Narrow" w:cs="Arial"/>
          <w:b/>
          <w:color w:val="1F497D" w:themeColor="text2"/>
          <w:sz w:val="26"/>
          <w:szCs w:val="26"/>
        </w:rPr>
        <w:t>UN CONTRAT</w:t>
      </w:r>
    </w:p>
    <w:p w14:paraId="3C35F397" w14:textId="77777777" w:rsidR="00F67FD1" w:rsidRPr="007502BC" w:rsidRDefault="00F67FD1" w:rsidP="002C1432">
      <w:pPr>
        <w:ind w:right="-1023"/>
        <w:jc w:val="both"/>
        <w:rPr>
          <w:rFonts w:ascii="Arial Narrow" w:hAnsi="Arial Narrow" w:cs="Arial"/>
          <w:color w:val="1F497D" w:themeColor="text2"/>
          <w:sz w:val="26"/>
          <w:szCs w:val="26"/>
        </w:rPr>
      </w:pPr>
    </w:p>
    <w:p w14:paraId="7CCEB4CE" w14:textId="77777777" w:rsidR="00F67FD1" w:rsidRPr="007502BC" w:rsidRDefault="00A557E1" w:rsidP="002C1432">
      <w:pPr>
        <w:numPr>
          <w:ilvl w:val="0"/>
          <w:numId w:val="14"/>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u w:val="single"/>
        </w:rPr>
        <w:t>Logique</w:t>
      </w:r>
      <w:r w:rsidR="00F67FD1" w:rsidRPr="007502BC">
        <w:rPr>
          <w:rFonts w:ascii="Arial Narrow" w:hAnsi="Arial Narrow" w:cs="Arial"/>
          <w:color w:val="1F497D" w:themeColor="text2"/>
          <w:sz w:val="32"/>
          <w:szCs w:val="32"/>
          <w:u w:val="single"/>
        </w:rPr>
        <w:t xml:space="preserve"> </w:t>
      </w:r>
      <w:r w:rsidRPr="007502BC">
        <w:rPr>
          <w:rFonts w:ascii="Arial Narrow" w:hAnsi="Arial Narrow" w:cs="Arial"/>
          <w:color w:val="1F497D" w:themeColor="text2"/>
          <w:sz w:val="32"/>
          <w:szCs w:val="32"/>
          <w:u w:val="single"/>
        </w:rPr>
        <w:t>fournisseur</w:t>
      </w:r>
      <w:r w:rsidR="0019539B" w:rsidRPr="007502BC">
        <w:rPr>
          <w:rFonts w:ascii="Arial Narrow" w:hAnsi="Arial Narrow" w:cs="Arial"/>
          <w:color w:val="1F497D" w:themeColor="text2"/>
          <w:sz w:val="32"/>
          <w:szCs w:val="32"/>
        </w:rPr>
        <w:t> :</w:t>
      </w:r>
    </w:p>
    <w:p w14:paraId="20FB3195" w14:textId="77777777" w:rsidR="0019539B" w:rsidRDefault="00A557E1" w:rsidP="002C1432">
      <w:pPr>
        <w:numPr>
          <w:ilvl w:val="1"/>
          <w:numId w:val="14"/>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rPr>
        <w:t>M</w:t>
      </w:r>
      <w:r w:rsidR="0019539B" w:rsidRPr="007502BC">
        <w:rPr>
          <w:rFonts w:ascii="Arial Narrow" w:hAnsi="Arial Narrow" w:cs="Arial"/>
          <w:color w:val="1F497D" w:themeColor="text2"/>
          <w:sz w:val="32"/>
          <w:szCs w:val="32"/>
        </w:rPr>
        <w:t>a</w:t>
      </w:r>
      <w:r w:rsidRPr="007502BC">
        <w:rPr>
          <w:rFonts w:ascii="Arial Narrow" w:hAnsi="Arial Narrow" w:cs="Arial"/>
          <w:color w:val="1F497D" w:themeColor="text2"/>
          <w:sz w:val="32"/>
          <w:szCs w:val="32"/>
        </w:rPr>
        <w:t>ximiser sa ma</w:t>
      </w:r>
      <w:r w:rsidR="0019539B" w:rsidRPr="007502BC">
        <w:rPr>
          <w:rFonts w:ascii="Arial Narrow" w:hAnsi="Arial Narrow" w:cs="Arial"/>
          <w:color w:val="1F497D" w:themeColor="text2"/>
          <w:sz w:val="32"/>
          <w:szCs w:val="32"/>
        </w:rPr>
        <w:t>rge </w:t>
      </w:r>
    </w:p>
    <w:p w14:paraId="0D46B033" w14:textId="6BE25BA2" w:rsidR="009C35E5" w:rsidRPr="007502BC" w:rsidRDefault="009C35E5" w:rsidP="002C1432">
      <w:pPr>
        <w:numPr>
          <w:ilvl w:val="1"/>
          <w:numId w:val="14"/>
        </w:numPr>
        <w:ind w:right="-1023"/>
        <w:jc w:val="both"/>
        <w:rPr>
          <w:rFonts w:ascii="Arial Narrow" w:hAnsi="Arial Narrow" w:cs="Arial"/>
          <w:color w:val="1F497D" w:themeColor="text2"/>
          <w:sz w:val="32"/>
          <w:szCs w:val="32"/>
        </w:rPr>
      </w:pPr>
      <w:r>
        <w:rPr>
          <w:rFonts w:ascii="Arial Narrow" w:hAnsi="Arial Narrow" w:cs="Arial"/>
          <w:color w:val="1F497D" w:themeColor="text2"/>
          <w:sz w:val="32"/>
          <w:szCs w:val="32"/>
        </w:rPr>
        <w:t>Limiter son risque</w:t>
      </w:r>
    </w:p>
    <w:p w14:paraId="5FA9E696" w14:textId="77777777" w:rsidR="00136644" w:rsidRPr="007502BC" w:rsidRDefault="00136644" w:rsidP="002C1432">
      <w:pPr>
        <w:ind w:left="1068" w:right="-1023"/>
        <w:jc w:val="both"/>
        <w:rPr>
          <w:rFonts w:ascii="Arial Narrow" w:hAnsi="Arial Narrow" w:cs="Arial"/>
          <w:color w:val="1F497D" w:themeColor="text2"/>
          <w:sz w:val="32"/>
          <w:szCs w:val="32"/>
          <w:u w:val="single"/>
        </w:rPr>
      </w:pPr>
    </w:p>
    <w:p w14:paraId="13FFF0F2" w14:textId="77777777" w:rsidR="00A557E1" w:rsidRPr="007502BC" w:rsidRDefault="00A557E1" w:rsidP="002C1432">
      <w:pPr>
        <w:numPr>
          <w:ilvl w:val="0"/>
          <w:numId w:val="15"/>
        </w:numPr>
        <w:ind w:right="-1023"/>
        <w:jc w:val="both"/>
        <w:rPr>
          <w:rFonts w:ascii="Arial Narrow" w:hAnsi="Arial Narrow" w:cs="Arial"/>
          <w:color w:val="1F497D" w:themeColor="text2"/>
          <w:sz w:val="32"/>
          <w:szCs w:val="32"/>
          <w:u w:val="single"/>
        </w:rPr>
      </w:pPr>
      <w:r w:rsidRPr="007502BC">
        <w:rPr>
          <w:rFonts w:ascii="Arial Narrow" w:hAnsi="Arial Narrow" w:cs="Arial"/>
          <w:color w:val="1F497D" w:themeColor="text2"/>
          <w:sz w:val="32"/>
          <w:szCs w:val="32"/>
          <w:u w:val="single"/>
        </w:rPr>
        <w:t>Logique client = pilotage par :</w:t>
      </w:r>
    </w:p>
    <w:p w14:paraId="5CCB2F55" w14:textId="77777777" w:rsidR="00A557E1" w:rsidRPr="007502BC" w:rsidRDefault="00A557E1" w:rsidP="002C1432">
      <w:pPr>
        <w:numPr>
          <w:ilvl w:val="1"/>
          <w:numId w:val="15"/>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rPr>
        <w:t>Les coûts (Direction comptable)</w:t>
      </w:r>
    </w:p>
    <w:p w14:paraId="79E3AB4A" w14:textId="77777777" w:rsidR="00A557E1" w:rsidRPr="007502BC" w:rsidRDefault="00A557E1" w:rsidP="002C1432">
      <w:pPr>
        <w:numPr>
          <w:ilvl w:val="1"/>
          <w:numId w:val="15"/>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rPr>
        <w:t>Les délais (DSI)</w:t>
      </w:r>
    </w:p>
    <w:p w14:paraId="2E2F26CD" w14:textId="77777777" w:rsidR="00A557E1" w:rsidRPr="007502BC" w:rsidRDefault="00A557E1" w:rsidP="002C1432">
      <w:pPr>
        <w:numPr>
          <w:ilvl w:val="1"/>
          <w:numId w:val="15"/>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rPr>
        <w:t>Les besoins (Utilisateurs)</w:t>
      </w:r>
    </w:p>
    <w:p w14:paraId="61F0561F" w14:textId="77777777" w:rsidR="00A557E1" w:rsidRPr="007502BC" w:rsidRDefault="00A557E1" w:rsidP="002C1432">
      <w:pPr>
        <w:ind w:left="1428" w:right="-1023"/>
        <w:jc w:val="both"/>
        <w:rPr>
          <w:rFonts w:ascii="Arial Narrow" w:hAnsi="Arial Narrow" w:cs="Arial"/>
          <w:color w:val="1F497D" w:themeColor="text2"/>
          <w:sz w:val="32"/>
          <w:szCs w:val="32"/>
        </w:rPr>
      </w:pPr>
    </w:p>
    <w:p w14:paraId="5C24C052" w14:textId="77777777" w:rsidR="006C319C" w:rsidRDefault="00F67FD1" w:rsidP="002C1432">
      <w:pPr>
        <w:numPr>
          <w:ilvl w:val="0"/>
          <w:numId w:val="15"/>
        </w:numPr>
        <w:ind w:right="-1023"/>
        <w:jc w:val="both"/>
        <w:rPr>
          <w:rFonts w:ascii="Arial Narrow" w:hAnsi="Arial Narrow" w:cs="Arial"/>
          <w:color w:val="1F497D" w:themeColor="text2"/>
          <w:sz w:val="32"/>
          <w:szCs w:val="32"/>
        </w:rPr>
      </w:pPr>
      <w:r w:rsidRPr="007502BC">
        <w:rPr>
          <w:rFonts w:ascii="Arial Narrow" w:hAnsi="Arial Narrow" w:cs="Arial"/>
          <w:color w:val="1F497D" w:themeColor="text2"/>
          <w:sz w:val="32"/>
          <w:szCs w:val="32"/>
          <w:u w:val="single"/>
        </w:rPr>
        <w:t>La compréhension des enjeux, des contraintes et des objectifs</w:t>
      </w:r>
      <w:r w:rsidR="00542A2E" w:rsidRPr="007502BC">
        <w:rPr>
          <w:rFonts w:ascii="Arial Narrow" w:hAnsi="Arial Narrow" w:cs="Arial"/>
          <w:color w:val="1F497D" w:themeColor="text2"/>
          <w:sz w:val="32"/>
          <w:szCs w:val="32"/>
        </w:rPr>
        <w:t> :</w:t>
      </w:r>
    </w:p>
    <w:p w14:paraId="08F2FA8F" w14:textId="2045E931" w:rsidR="00542A2E" w:rsidRPr="007502BC" w:rsidRDefault="009C35E5" w:rsidP="006C319C">
      <w:pPr>
        <w:ind w:left="1068" w:right="-1023"/>
        <w:jc w:val="both"/>
        <w:rPr>
          <w:rFonts w:ascii="Arial Narrow" w:hAnsi="Arial Narrow" w:cs="Arial"/>
          <w:color w:val="1F497D" w:themeColor="text2"/>
          <w:sz w:val="32"/>
          <w:szCs w:val="32"/>
        </w:rPr>
      </w:pPr>
      <w:r>
        <w:rPr>
          <w:rFonts w:ascii="Arial Narrow" w:hAnsi="Arial Narrow" w:cs="Arial"/>
          <w:color w:val="1F497D" w:themeColor="text2"/>
          <w:sz w:val="32"/>
          <w:szCs w:val="32"/>
        </w:rPr>
        <w:t>N</w:t>
      </w:r>
      <w:r w:rsidR="00542A2E" w:rsidRPr="007502BC">
        <w:rPr>
          <w:rFonts w:ascii="Arial Narrow" w:hAnsi="Arial Narrow" w:cs="Arial"/>
          <w:color w:val="1F497D" w:themeColor="text2"/>
          <w:sz w:val="32"/>
          <w:szCs w:val="32"/>
        </w:rPr>
        <w:t>écessaire</w:t>
      </w:r>
      <w:r>
        <w:rPr>
          <w:rFonts w:ascii="Arial Narrow" w:hAnsi="Arial Narrow" w:cs="Arial"/>
          <w:color w:val="1F497D" w:themeColor="text2"/>
          <w:sz w:val="32"/>
          <w:szCs w:val="32"/>
        </w:rPr>
        <w:t>s</w:t>
      </w:r>
      <w:r w:rsidR="00542A2E" w:rsidRPr="007502BC">
        <w:rPr>
          <w:rFonts w:ascii="Arial Narrow" w:hAnsi="Arial Narrow" w:cs="Arial"/>
          <w:color w:val="1F497D" w:themeColor="text2"/>
          <w:sz w:val="32"/>
          <w:szCs w:val="32"/>
        </w:rPr>
        <w:t xml:space="preserve"> pour conclure un bon contrat</w:t>
      </w:r>
      <w:r w:rsidR="00A557E1" w:rsidRPr="007502BC">
        <w:rPr>
          <w:rFonts w:ascii="Arial Narrow" w:hAnsi="Arial Narrow" w:cs="Arial"/>
          <w:color w:val="1F497D" w:themeColor="text2"/>
          <w:sz w:val="32"/>
          <w:szCs w:val="32"/>
        </w:rPr>
        <w:t xml:space="preserve"> = doivent être partagés</w:t>
      </w:r>
    </w:p>
    <w:p w14:paraId="6C830196" w14:textId="77777777" w:rsidR="00542A2E" w:rsidRPr="007502BC" w:rsidRDefault="00136644" w:rsidP="002C1432">
      <w:pPr>
        <w:tabs>
          <w:tab w:val="left" w:pos="4463"/>
        </w:tabs>
        <w:ind w:left="708" w:right="-1023"/>
        <w:jc w:val="both"/>
        <w:rPr>
          <w:rFonts w:ascii="Arial Narrow" w:hAnsi="Arial Narrow" w:cs="Arial"/>
          <w:color w:val="1F497D" w:themeColor="text2"/>
          <w:sz w:val="16"/>
          <w:szCs w:val="16"/>
        </w:rPr>
      </w:pPr>
      <w:r w:rsidRPr="007502BC">
        <w:rPr>
          <w:rFonts w:ascii="Arial Narrow" w:hAnsi="Arial Narrow" w:cs="Arial"/>
          <w:color w:val="1F497D" w:themeColor="text2"/>
          <w:sz w:val="32"/>
          <w:szCs w:val="32"/>
        </w:rPr>
        <w:tab/>
      </w:r>
    </w:p>
    <w:p w14:paraId="78E0B5D3" w14:textId="77777777" w:rsidR="00F67FD1" w:rsidRPr="007502BC" w:rsidRDefault="00F67FD1" w:rsidP="006C319C">
      <w:pPr>
        <w:ind w:right="-1023"/>
        <w:jc w:val="both"/>
        <w:rPr>
          <w:rFonts w:ascii="Arial Narrow" w:hAnsi="Arial Narrow" w:cs="Arial"/>
          <w:color w:val="1F497D" w:themeColor="text2"/>
          <w:sz w:val="32"/>
          <w:szCs w:val="32"/>
        </w:rPr>
      </w:pPr>
    </w:p>
    <w:p w14:paraId="5FAC53DD" w14:textId="77777777" w:rsidR="00F67FD1" w:rsidRPr="007502BC" w:rsidRDefault="00F67FD1" w:rsidP="002C1432">
      <w:pPr>
        <w:numPr>
          <w:ilvl w:val="0"/>
          <w:numId w:val="16"/>
        </w:numPr>
        <w:ind w:right="-1023"/>
        <w:jc w:val="both"/>
        <w:rPr>
          <w:rFonts w:ascii="Arial Narrow" w:hAnsi="Arial Narrow" w:cs="Arial"/>
          <w:b/>
          <w:color w:val="1F497D" w:themeColor="text2"/>
          <w:sz w:val="32"/>
          <w:szCs w:val="32"/>
          <w:u w:val="single"/>
        </w:rPr>
      </w:pPr>
      <w:r w:rsidRPr="007502BC">
        <w:rPr>
          <w:rFonts w:ascii="Arial Narrow" w:hAnsi="Arial Narrow" w:cs="Arial"/>
          <w:b/>
          <w:color w:val="1F497D" w:themeColor="text2"/>
          <w:sz w:val="32"/>
          <w:szCs w:val="32"/>
          <w:u w:val="single"/>
        </w:rPr>
        <w:t>La triple approche: technique/financière/ juridique</w:t>
      </w:r>
    </w:p>
    <w:p w14:paraId="711A3AFF" w14:textId="77777777" w:rsidR="00A310E8" w:rsidRPr="007502BC" w:rsidRDefault="00A310E8" w:rsidP="002C1432">
      <w:pPr>
        <w:ind w:left="1068" w:right="-1023"/>
        <w:jc w:val="both"/>
        <w:rPr>
          <w:rFonts w:ascii="Arial Narrow" w:hAnsi="Arial Narrow" w:cs="Arial"/>
          <w:color w:val="1F497D" w:themeColor="text2"/>
          <w:sz w:val="32"/>
          <w:szCs w:val="32"/>
          <w:u w:val="single"/>
        </w:rPr>
      </w:pPr>
    </w:p>
    <w:p w14:paraId="16563031" w14:textId="77777777" w:rsidR="000D6BDA" w:rsidRDefault="000D6BDA">
      <w:pPr>
        <w:rPr>
          <w:rFonts w:ascii="Arial Narrow" w:hAnsi="Arial Narrow" w:cs="Arial"/>
          <w:color w:val="1F497D" w:themeColor="text2"/>
          <w:sz w:val="32"/>
          <w:szCs w:val="32"/>
          <w:u w:val="single"/>
        </w:rPr>
      </w:pPr>
      <w:r>
        <w:rPr>
          <w:rFonts w:ascii="Arial Narrow" w:hAnsi="Arial Narrow" w:cs="Arial"/>
          <w:color w:val="1F497D" w:themeColor="text2"/>
          <w:sz w:val="32"/>
          <w:szCs w:val="32"/>
          <w:u w:val="single"/>
        </w:rPr>
        <w:br w:type="page"/>
      </w:r>
    </w:p>
    <w:p w14:paraId="03837C7B" w14:textId="77777777" w:rsidR="00415950" w:rsidRPr="007502BC" w:rsidRDefault="00415950" w:rsidP="002C1432">
      <w:pPr>
        <w:ind w:left="1440" w:right="-1023"/>
        <w:jc w:val="both"/>
        <w:rPr>
          <w:rFonts w:ascii="Arial Narrow" w:hAnsi="Arial Narrow" w:cs="Arial"/>
          <w:color w:val="1F497D" w:themeColor="text2"/>
          <w:sz w:val="26"/>
          <w:szCs w:val="26"/>
        </w:rPr>
      </w:pPr>
    </w:p>
    <w:p w14:paraId="664B2265" w14:textId="77777777" w:rsidR="00E91203" w:rsidRPr="007502BC" w:rsidRDefault="00E91203" w:rsidP="002C1432">
      <w:pPr>
        <w:numPr>
          <w:ilvl w:val="1"/>
          <w:numId w:val="6"/>
        </w:numPr>
        <w:ind w:right="-1023"/>
        <w:jc w:val="both"/>
        <w:outlineLvl w:val="0"/>
        <w:rPr>
          <w:rFonts w:ascii="Arial Narrow" w:hAnsi="Arial Narrow" w:cs="Arial"/>
          <w:b/>
          <w:bCs/>
          <w:color w:val="1F497D" w:themeColor="text2"/>
          <w:sz w:val="26"/>
          <w:szCs w:val="26"/>
          <w:u w:val="single"/>
        </w:rPr>
      </w:pPr>
      <w:bookmarkStart w:id="1" w:name="_Toc118709210"/>
      <w:bookmarkStart w:id="2" w:name="_Toc213216525"/>
      <w:r w:rsidRPr="007502BC">
        <w:rPr>
          <w:rFonts w:ascii="Arial Narrow" w:hAnsi="Arial Narrow" w:cs="Arial"/>
          <w:b/>
          <w:bCs/>
          <w:color w:val="1F497D" w:themeColor="text2"/>
          <w:sz w:val="26"/>
          <w:szCs w:val="26"/>
          <w:u w:val="single"/>
        </w:rPr>
        <w:t>QU’EST-CE QU’UN CONTRAT ?</w:t>
      </w:r>
    </w:p>
    <w:p w14:paraId="6B7360DE" w14:textId="77777777" w:rsidR="00E91203" w:rsidRPr="007502BC" w:rsidRDefault="00E91203" w:rsidP="002C1432">
      <w:pPr>
        <w:ind w:right="-1023"/>
        <w:jc w:val="both"/>
        <w:outlineLvl w:val="0"/>
        <w:rPr>
          <w:rFonts w:ascii="Arial Narrow" w:hAnsi="Arial Narrow" w:cs="Arial"/>
          <w:b/>
          <w:bCs/>
          <w:color w:val="1F497D" w:themeColor="text2"/>
          <w:sz w:val="26"/>
          <w:szCs w:val="26"/>
          <w:u w:val="single"/>
        </w:rPr>
      </w:pPr>
    </w:p>
    <w:p w14:paraId="44581F3B" w14:textId="3AE74B79" w:rsidR="00E91203" w:rsidRPr="007502BC" w:rsidRDefault="0036427E" w:rsidP="002C1432">
      <w:pPr>
        <w:ind w:right="-1023"/>
        <w:jc w:val="center"/>
        <w:outlineLvl w:val="0"/>
        <w:rPr>
          <w:rFonts w:ascii="Arial Narrow" w:hAnsi="Arial Narrow" w:cs="Arial"/>
          <w:b/>
          <w:bCs/>
          <w:color w:val="1F497D" w:themeColor="text2"/>
          <w:sz w:val="26"/>
          <w:szCs w:val="26"/>
        </w:rPr>
      </w:pPr>
      <w:r>
        <w:rPr>
          <w:rFonts w:ascii="Arial Narrow" w:hAnsi="Arial Narrow" w:cs="Arial"/>
          <w:b/>
          <w:bCs/>
          <w:color w:val="1F497D" w:themeColor="text2"/>
          <w:sz w:val="26"/>
          <w:szCs w:val="26"/>
        </w:rPr>
        <w:t>C</w:t>
      </w:r>
      <w:r w:rsidR="00E91203" w:rsidRPr="007502BC">
        <w:rPr>
          <w:rFonts w:ascii="Arial Narrow" w:hAnsi="Arial Narrow" w:cs="Arial"/>
          <w:b/>
          <w:bCs/>
          <w:color w:val="1F497D" w:themeColor="text2"/>
          <w:sz w:val="26"/>
          <w:szCs w:val="26"/>
        </w:rPr>
        <w:t>ode civil</w:t>
      </w:r>
    </w:p>
    <w:p w14:paraId="03B2FA92" w14:textId="77777777" w:rsidR="00E91203" w:rsidRPr="007502BC" w:rsidRDefault="00E91203" w:rsidP="002C1432">
      <w:pPr>
        <w:ind w:right="-1023"/>
        <w:jc w:val="center"/>
        <w:outlineLvl w:val="0"/>
        <w:rPr>
          <w:rFonts w:ascii="Arial Narrow" w:hAnsi="Arial Narrow" w:cs="Arial"/>
          <w:b/>
          <w:bCs/>
          <w:color w:val="1F497D" w:themeColor="text2"/>
          <w:sz w:val="26"/>
          <w:szCs w:val="26"/>
          <w:u w:val="single"/>
        </w:rPr>
      </w:pPr>
    </w:p>
    <w:p w14:paraId="0443683E" w14:textId="77777777" w:rsidR="00E91203" w:rsidRPr="007502BC" w:rsidRDefault="00E91203" w:rsidP="002C1432">
      <w:pPr>
        <w:ind w:right="-1023"/>
        <w:jc w:val="center"/>
        <w:outlineLvl w:val="0"/>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Le contrat est une convention par laquelle une ou plusieurs personnes s'obligent, envers une ou plusieurs autres à donner, à faire ou ne pas faire quelque chose»</w:t>
      </w:r>
    </w:p>
    <w:p w14:paraId="2902C4A7" w14:textId="77777777" w:rsidR="00E91203" w:rsidRPr="007502BC" w:rsidRDefault="00E91203" w:rsidP="002C1432">
      <w:pPr>
        <w:ind w:right="-1023"/>
        <w:jc w:val="both"/>
        <w:outlineLvl w:val="0"/>
        <w:rPr>
          <w:rFonts w:ascii="Arial Narrow" w:hAnsi="Arial Narrow" w:cs="Arial"/>
          <w:b/>
          <w:bCs/>
          <w:color w:val="1F497D" w:themeColor="text2"/>
          <w:sz w:val="26"/>
          <w:szCs w:val="26"/>
          <w:u w:val="single"/>
        </w:rPr>
      </w:pPr>
    </w:p>
    <w:p w14:paraId="6A3F01FF" w14:textId="77777777" w:rsidR="00E91203" w:rsidRPr="007502BC" w:rsidRDefault="00E91203" w:rsidP="002C1432">
      <w:pPr>
        <w:numPr>
          <w:ilvl w:val="4"/>
          <w:numId w:val="47"/>
        </w:numPr>
        <w:tabs>
          <w:tab w:val="clear" w:pos="3948"/>
        </w:tabs>
        <w:ind w:left="1134"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Une ou plusieurs personnes</w:t>
      </w:r>
    </w:p>
    <w:p w14:paraId="0E3C90D8" w14:textId="77777777" w:rsidR="00E91203" w:rsidRPr="007502BC" w:rsidRDefault="00E91203" w:rsidP="002C1432">
      <w:pPr>
        <w:numPr>
          <w:ilvl w:val="4"/>
          <w:numId w:val="47"/>
        </w:numPr>
        <w:tabs>
          <w:tab w:val="clear" w:pos="3948"/>
        </w:tabs>
        <w:ind w:left="1134"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S’obligent</w:t>
      </w:r>
    </w:p>
    <w:p w14:paraId="448D75F3" w14:textId="77777777" w:rsidR="00E91203" w:rsidRPr="007502BC" w:rsidRDefault="00E91203" w:rsidP="002C1432">
      <w:pPr>
        <w:numPr>
          <w:ilvl w:val="4"/>
          <w:numId w:val="47"/>
        </w:numPr>
        <w:tabs>
          <w:tab w:val="clear" w:pos="3948"/>
        </w:tabs>
        <w:ind w:left="1134"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A donner, à faire ou ne pas faire</w:t>
      </w:r>
    </w:p>
    <w:p w14:paraId="01F2D00F" w14:textId="77777777" w:rsidR="00E91203" w:rsidRPr="007502BC" w:rsidRDefault="00E91203" w:rsidP="002C1432">
      <w:pPr>
        <w:ind w:right="-1023"/>
        <w:jc w:val="both"/>
        <w:outlineLvl w:val="0"/>
        <w:rPr>
          <w:rFonts w:ascii="Arial Narrow" w:hAnsi="Arial Narrow" w:cs="Arial"/>
          <w:bCs/>
          <w:color w:val="1F497D" w:themeColor="text2"/>
          <w:sz w:val="26"/>
          <w:szCs w:val="26"/>
        </w:rPr>
      </w:pPr>
    </w:p>
    <w:p w14:paraId="5B248EB0" w14:textId="77777777" w:rsidR="00847536" w:rsidRPr="007502BC" w:rsidRDefault="00847536" w:rsidP="002C1432">
      <w:pPr>
        <w:ind w:right="-1023"/>
        <w:jc w:val="both"/>
        <w:outlineLvl w:val="0"/>
        <w:rPr>
          <w:rFonts w:ascii="Arial Narrow" w:hAnsi="Arial Narrow" w:cs="Arial"/>
          <w:bCs/>
          <w:color w:val="1F497D" w:themeColor="text2"/>
          <w:sz w:val="26"/>
          <w:szCs w:val="26"/>
        </w:rPr>
      </w:pPr>
    </w:p>
    <w:p w14:paraId="2482DB78" w14:textId="035D102B" w:rsidR="00A87BB9" w:rsidRPr="007502BC" w:rsidRDefault="0036427E" w:rsidP="002C1432">
      <w:pPr>
        <w:ind w:right="-1023"/>
        <w:jc w:val="center"/>
        <w:outlineLvl w:val="0"/>
        <w:rPr>
          <w:rFonts w:ascii="Arial Narrow" w:hAnsi="Arial Narrow" w:cs="Arial"/>
          <w:b/>
          <w:bCs/>
          <w:color w:val="1F497D" w:themeColor="text2"/>
          <w:sz w:val="26"/>
          <w:szCs w:val="26"/>
        </w:rPr>
      </w:pPr>
      <w:r>
        <w:rPr>
          <w:rFonts w:ascii="Arial Narrow" w:hAnsi="Arial Narrow" w:cs="Arial"/>
          <w:b/>
          <w:bCs/>
          <w:color w:val="1F497D" w:themeColor="text2"/>
          <w:sz w:val="26"/>
          <w:szCs w:val="26"/>
        </w:rPr>
        <w:t>C</w:t>
      </w:r>
      <w:r w:rsidR="00A87BB9" w:rsidRPr="007502BC">
        <w:rPr>
          <w:rFonts w:ascii="Arial Narrow" w:hAnsi="Arial Narrow" w:cs="Arial"/>
          <w:b/>
          <w:bCs/>
          <w:color w:val="1F497D" w:themeColor="text2"/>
          <w:sz w:val="26"/>
          <w:szCs w:val="26"/>
        </w:rPr>
        <w:t>ode civil</w:t>
      </w:r>
    </w:p>
    <w:p w14:paraId="4B2A59CB" w14:textId="77777777" w:rsidR="00847536" w:rsidRPr="007502BC" w:rsidRDefault="00847536" w:rsidP="002C1432">
      <w:pPr>
        <w:ind w:right="-1023"/>
        <w:jc w:val="center"/>
        <w:outlineLvl w:val="0"/>
        <w:rPr>
          <w:rFonts w:ascii="Arial Narrow" w:hAnsi="Arial Narrow" w:cs="Arial"/>
          <w:b/>
          <w:bCs/>
          <w:color w:val="1F497D" w:themeColor="text2"/>
          <w:sz w:val="26"/>
          <w:szCs w:val="26"/>
        </w:rPr>
      </w:pPr>
    </w:p>
    <w:p w14:paraId="32C39A5D" w14:textId="77777777" w:rsidR="00A87BB9" w:rsidRPr="007502BC" w:rsidRDefault="00847536" w:rsidP="002C1432">
      <w:pPr>
        <w:ind w:right="-1023"/>
        <w:jc w:val="center"/>
        <w:outlineLvl w:val="0"/>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w:t>
      </w:r>
      <w:r w:rsidR="00A87BB9" w:rsidRPr="007502BC">
        <w:rPr>
          <w:rFonts w:ascii="Arial Narrow" w:hAnsi="Arial Narrow" w:cs="Arial"/>
          <w:b/>
          <w:bCs/>
          <w:color w:val="1F497D" w:themeColor="text2"/>
          <w:sz w:val="26"/>
          <w:szCs w:val="26"/>
        </w:rPr>
        <w:t>Les conventions légalement formées tiennent lieu de loi à ceux qui les ont faites</w:t>
      </w:r>
      <w:r w:rsidRPr="007502BC">
        <w:rPr>
          <w:rFonts w:ascii="Arial Narrow" w:hAnsi="Arial Narrow" w:cs="Arial"/>
          <w:b/>
          <w:bCs/>
          <w:color w:val="1F497D" w:themeColor="text2"/>
          <w:sz w:val="26"/>
          <w:szCs w:val="26"/>
        </w:rPr>
        <w:t> »</w:t>
      </w:r>
    </w:p>
    <w:p w14:paraId="15059E8E" w14:textId="77777777" w:rsidR="00A87BB9" w:rsidRPr="007502BC" w:rsidRDefault="00A87BB9" w:rsidP="002C1432">
      <w:pPr>
        <w:ind w:right="-1023"/>
        <w:jc w:val="both"/>
        <w:outlineLvl w:val="0"/>
        <w:rPr>
          <w:rFonts w:ascii="Arial Narrow" w:hAnsi="Arial Narrow" w:cs="Arial"/>
          <w:bCs/>
          <w:color w:val="1F497D" w:themeColor="text2"/>
          <w:sz w:val="26"/>
          <w:szCs w:val="26"/>
        </w:rPr>
      </w:pPr>
    </w:p>
    <w:p w14:paraId="13A06CFA" w14:textId="77777777" w:rsidR="00A87BB9" w:rsidRPr="006C319C" w:rsidRDefault="00A87BB9"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t>Un contrat oral ça existe ?</w:t>
      </w:r>
    </w:p>
    <w:p w14:paraId="0C817FED" w14:textId="77777777" w:rsidR="00A87BB9" w:rsidRPr="007502BC" w:rsidRDefault="00A87BB9"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Qu’est ce que l’autonomie de la volonté : </w:t>
      </w:r>
      <w:r w:rsidR="006C319C">
        <w:rPr>
          <w:rFonts w:ascii="Arial Narrow" w:hAnsi="Arial Narrow" w:cs="Arial"/>
          <w:bCs/>
          <w:color w:val="1F497D" w:themeColor="text2"/>
          <w:sz w:val="26"/>
          <w:szCs w:val="26"/>
        </w:rPr>
        <w:t xml:space="preserve">c’est </w:t>
      </w:r>
      <w:r w:rsidRPr="007502BC">
        <w:rPr>
          <w:rFonts w:ascii="Arial Narrow" w:hAnsi="Arial Narrow" w:cs="Arial"/>
          <w:bCs/>
          <w:color w:val="1F497D" w:themeColor="text2"/>
          <w:sz w:val="26"/>
          <w:szCs w:val="26"/>
        </w:rPr>
        <w:t>la volonté des contractant</w:t>
      </w:r>
      <w:r w:rsidR="00136644" w:rsidRPr="007502BC">
        <w:rPr>
          <w:rFonts w:ascii="Arial Narrow" w:hAnsi="Arial Narrow" w:cs="Arial"/>
          <w:bCs/>
          <w:color w:val="1F497D" w:themeColor="text2"/>
          <w:sz w:val="26"/>
          <w:szCs w:val="26"/>
        </w:rPr>
        <w:t>s</w:t>
      </w:r>
      <w:r w:rsidRPr="007502BC">
        <w:rPr>
          <w:rFonts w:ascii="Arial Narrow" w:hAnsi="Arial Narrow" w:cs="Arial"/>
          <w:bCs/>
          <w:color w:val="1F497D" w:themeColor="text2"/>
          <w:sz w:val="26"/>
          <w:szCs w:val="26"/>
        </w:rPr>
        <w:t xml:space="preserve"> </w:t>
      </w:r>
      <w:r w:rsidR="006C319C">
        <w:rPr>
          <w:rFonts w:ascii="Arial Narrow" w:hAnsi="Arial Narrow" w:cs="Arial"/>
          <w:bCs/>
          <w:color w:val="1F497D" w:themeColor="text2"/>
          <w:sz w:val="26"/>
          <w:szCs w:val="26"/>
        </w:rPr>
        <w:t xml:space="preserve">qui </w:t>
      </w:r>
      <w:r w:rsidRPr="007502BC">
        <w:rPr>
          <w:rFonts w:ascii="Arial Narrow" w:hAnsi="Arial Narrow" w:cs="Arial"/>
          <w:bCs/>
          <w:color w:val="1F497D" w:themeColor="text2"/>
          <w:sz w:val="26"/>
          <w:szCs w:val="26"/>
        </w:rPr>
        <w:t>crée à elle seule le contrat</w:t>
      </w:r>
    </w:p>
    <w:p w14:paraId="5F15570D" w14:textId="77777777" w:rsidR="00A87BB9" w:rsidRPr="007502BC" w:rsidRDefault="00A87BB9"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Cas du contrat </w:t>
      </w:r>
      <w:r w:rsidR="006C319C">
        <w:rPr>
          <w:rFonts w:ascii="Arial Narrow" w:hAnsi="Arial Narrow" w:cs="Arial"/>
          <w:bCs/>
          <w:color w:val="1F497D" w:themeColor="text2"/>
          <w:sz w:val="26"/>
          <w:szCs w:val="26"/>
        </w:rPr>
        <w:t>de vente… formé dès que les parties trouvent un accord sur la chose et sur le prix</w:t>
      </w:r>
    </w:p>
    <w:p w14:paraId="50B97127" w14:textId="77777777" w:rsidR="00AC3849" w:rsidRPr="007502BC" w:rsidRDefault="00AC3849" w:rsidP="002C1432">
      <w:pPr>
        <w:ind w:left="720" w:right="-1023"/>
        <w:jc w:val="both"/>
        <w:outlineLvl w:val="0"/>
        <w:rPr>
          <w:rFonts w:ascii="Arial Narrow" w:hAnsi="Arial Narrow" w:cs="Arial"/>
          <w:bCs/>
          <w:color w:val="1F497D" w:themeColor="text2"/>
          <w:sz w:val="26"/>
          <w:szCs w:val="26"/>
        </w:rPr>
      </w:pPr>
    </w:p>
    <w:p w14:paraId="7536C06D" w14:textId="77777777" w:rsidR="00AC3849" w:rsidRPr="006C319C" w:rsidRDefault="00AC3849"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t>Un contrat écrit ? Pourquoi faire</w:t>
      </w:r>
      <w:r w:rsidR="006C319C" w:rsidRPr="006C319C">
        <w:rPr>
          <w:rFonts w:ascii="Arial Narrow" w:hAnsi="Arial Narrow" w:cs="Arial"/>
          <w:b/>
          <w:bCs/>
          <w:color w:val="1F497D" w:themeColor="text2"/>
          <w:sz w:val="26"/>
          <w:szCs w:val="26"/>
        </w:rPr>
        <w:t> ?</w:t>
      </w:r>
    </w:p>
    <w:p w14:paraId="50811EF1" w14:textId="77777777" w:rsidR="00AC3849" w:rsidRPr="000D6BDA" w:rsidRDefault="00AC3849" w:rsidP="002C1432">
      <w:pPr>
        <w:ind w:right="-1023"/>
        <w:jc w:val="both"/>
        <w:outlineLvl w:val="0"/>
        <w:rPr>
          <w:rFonts w:ascii="Arial Narrow" w:hAnsi="Arial Narrow" w:cs="Arial"/>
          <w:bCs/>
          <w:color w:val="1F497D" w:themeColor="text2"/>
          <w:sz w:val="26"/>
          <w:szCs w:val="26"/>
          <w:lang w:val="en-US"/>
        </w:rPr>
      </w:pPr>
      <w:r w:rsidRPr="000D6BDA">
        <w:rPr>
          <w:rFonts w:ascii="Arial Narrow" w:hAnsi="Arial Narrow" w:cs="Arial"/>
          <w:bCs/>
          <w:color w:val="1F497D" w:themeColor="text2"/>
          <w:sz w:val="26"/>
          <w:szCs w:val="26"/>
          <w:lang w:val="en-US"/>
        </w:rPr>
        <w:t>Ecrit ad probationem / ad validitatem</w:t>
      </w:r>
      <w:r w:rsidR="001875F4" w:rsidRPr="007502BC">
        <w:rPr>
          <w:rStyle w:val="FootnoteReference"/>
          <w:rFonts w:ascii="Arial Narrow" w:hAnsi="Arial Narrow" w:cs="Arial"/>
          <w:bCs/>
          <w:color w:val="1F497D" w:themeColor="text2"/>
          <w:sz w:val="26"/>
          <w:szCs w:val="26"/>
        </w:rPr>
        <w:footnoteReference w:id="1"/>
      </w:r>
    </w:p>
    <w:p w14:paraId="048CDB72" w14:textId="77777777" w:rsidR="00AC3849" w:rsidRPr="0036427E" w:rsidRDefault="009B01C4" w:rsidP="002C1432">
      <w:pPr>
        <w:ind w:right="-1023"/>
        <w:jc w:val="both"/>
        <w:outlineLvl w:val="0"/>
        <w:rPr>
          <w:rFonts w:ascii="Arial Narrow" w:hAnsi="Arial Narrow" w:cs="Arial"/>
          <w:bCs/>
          <w:color w:val="1F497D" w:themeColor="text2"/>
          <w:sz w:val="26"/>
          <w:szCs w:val="26"/>
          <w:lang w:val="en-US"/>
        </w:rPr>
      </w:pPr>
      <w:r w:rsidRPr="0036427E">
        <w:rPr>
          <w:rFonts w:ascii="Arial Narrow" w:hAnsi="Arial Narrow" w:cs="Arial"/>
          <w:bCs/>
          <w:color w:val="1F497D" w:themeColor="text2"/>
          <w:sz w:val="26"/>
          <w:szCs w:val="26"/>
          <w:lang w:val="en-US"/>
        </w:rPr>
        <w:br w:type="page"/>
      </w:r>
    </w:p>
    <w:p w14:paraId="2ACB5A5D" w14:textId="77777777" w:rsidR="00A87BB9" w:rsidRPr="006C319C" w:rsidRDefault="00A87BB9"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lastRenderedPageBreak/>
        <w:t>Que trouve-t-on dans un contrat ?</w:t>
      </w:r>
    </w:p>
    <w:p w14:paraId="5656733B" w14:textId="77777777" w:rsidR="00A87BB9" w:rsidRPr="007502BC" w:rsidRDefault="00A87BB9" w:rsidP="002C1432">
      <w:pPr>
        <w:numPr>
          <w:ilvl w:val="1"/>
          <w:numId w:val="47"/>
        </w:num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Ses clauses ;</w:t>
      </w:r>
    </w:p>
    <w:p w14:paraId="4D8F8948" w14:textId="77777777" w:rsidR="00A87BB9" w:rsidRPr="007502BC" w:rsidRDefault="00A87BB9" w:rsidP="002C1432">
      <w:pPr>
        <w:numPr>
          <w:ilvl w:val="1"/>
          <w:numId w:val="47"/>
        </w:num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 reste ?</w:t>
      </w:r>
      <w:r w:rsidR="006C319C">
        <w:rPr>
          <w:rFonts w:ascii="Arial Narrow" w:hAnsi="Arial Narrow" w:cs="Arial"/>
          <w:bCs/>
          <w:color w:val="1F497D" w:themeColor="text2"/>
          <w:sz w:val="26"/>
          <w:szCs w:val="26"/>
        </w:rPr>
        <w:t xml:space="preserve"> (les obligations légales, les normes, la jurisprudence, tout ce qui découle des obligations contractées</w:t>
      </w:r>
    </w:p>
    <w:p w14:paraId="169269BF" w14:textId="77777777" w:rsidR="00A87BB9" w:rsidRPr="007502BC" w:rsidRDefault="00A87BB9" w:rsidP="002C1432">
      <w:pPr>
        <w:ind w:right="-1023"/>
        <w:jc w:val="both"/>
        <w:outlineLvl w:val="0"/>
        <w:rPr>
          <w:rFonts w:ascii="Arial Narrow" w:hAnsi="Arial Narrow" w:cs="Arial"/>
          <w:bCs/>
          <w:color w:val="1F497D" w:themeColor="text2"/>
          <w:sz w:val="26"/>
          <w:szCs w:val="26"/>
        </w:rPr>
      </w:pPr>
    </w:p>
    <w:p w14:paraId="09EF8F05" w14:textId="77777777" w:rsidR="00A87BB9" w:rsidRPr="006C319C" w:rsidRDefault="00A87BB9"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t>Le contrat = source principal</w:t>
      </w:r>
      <w:r w:rsidR="00136644" w:rsidRPr="006C319C">
        <w:rPr>
          <w:rFonts w:ascii="Arial Narrow" w:hAnsi="Arial Narrow" w:cs="Arial"/>
          <w:b/>
          <w:bCs/>
          <w:color w:val="1F497D" w:themeColor="text2"/>
          <w:sz w:val="26"/>
          <w:szCs w:val="26"/>
        </w:rPr>
        <w:t>e</w:t>
      </w:r>
      <w:r w:rsidRPr="006C319C">
        <w:rPr>
          <w:rFonts w:ascii="Arial Narrow" w:hAnsi="Arial Narrow" w:cs="Arial"/>
          <w:b/>
          <w:bCs/>
          <w:color w:val="1F497D" w:themeColor="text2"/>
          <w:sz w:val="26"/>
          <w:szCs w:val="26"/>
        </w:rPr>
        <w:t xml:space="preserve"> des obligations</w:t>
      </w:r>
    </w:p>
    <w:p w14:paraId="464E62FF" w14:textId="77777777" w:rsidR="00A87BB9" w:rsidRPr="007502BC" w:rsidRDefault="00A87BB9"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Les lois sont supplétives</w:t>
      </w:r>
      <w:r w:rsidR="00136644" w:rsidRPr="007502BC">
        <w:rPr>
          <w:rStyle w:val="FootnoteReference"/>
          <w:rFonts w:ascii="Arial Narrow" w:hAnsi="Arial Narrow" w:cs="Arial"/>
          <w:bCs/>
          <w:color w:val="1F497D" w:themeColor="text2"/>
          <w:sz w:val="26"/>
          <w:szCs w:val="26"/>
        </w:rPr>
        <w:footnoteReference w:id="2"/>
      </w:r>
      <w:r w:rsidRPr="007502BC">
        <w:rPr>
          <w:rFonts w:ascii="Arial Narrow" w:hAnsi="Arial Narrow" w:cs="Arial"/>
          <w:bCs/>
          <w:color w:val="1F497D" w:themeColor="text2"/>
          <w:sz w:val="26"/>
          <w:szCs w:val="26"/>
        </w:rPr>
        <w:t xml:space="preserve"> de la volonté des parties… sauf exception (ordre public -&gt; ex : vices du consentement)</w:t>
      </w:r>
    </w:p>
    <w:p w14:paraId="4838A29C" w14:textId="77777777" w:rsidR="00A87BB9" w:rsidRPr="007502BC" w:rsidRDefault="00A87BB9" w:rsidP="002C1432">
      <w:pPr>
        <w:ind w:right="-1023"/>
        <w:jc w:val="both"/>
        <w:outlineLvl w:val="0"/>
        <w:rPr>
          <w:rFonts w:ascii="Arial Narrow" w:hAnsi="Arial Narrow" w:cs="Arial"/>
          <w:bCs/>
          <w:color w:val="1F497D" w:themeColor="text2"/>
          <w:sz w:val="26"/>
          <w:szCs w:val="26"/>
        </w:rPr>
      </w:pPr>
    </w:p>
    <w:p w14:paraId="3FC30992" w14:textId="77777777" w:rsidR="008953E7" w:rsidRPr="006C319C" w:rsidRDefault="008953E7"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t>Que se passe-t-il une fois le contrat signé ?</w:t>
      </w:r>
    </w:p>
    <w:p w14:paraId="38530A25" w14:textId="77777777" w:rsidR="008953E7" w:rsidRPr="007502BC" w:rsidRDefault="008953E7"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Force obligatoire des conventions</w:t>
      </w:r>
    </w:p>
    <w:p w14:paraId="64B8FAB1" w14:textId="77777777" w:rsidR="008953E7" w:rsidRPr="007502BC" w:rsidRDefault="008953E7"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Intangibilité des conventions</w:t>
      </w:r>
    </w:p>
    <w:p w14:paraId="27763C8F" w14:textId="77777777" w:rsidR="008953E7" w:rsidRPr="006C319C" w:rsidRDefault="008953E7" w:rsidP="002C1432">
      <w:pPr>
        <w:ind w:right="-1023"/>
        <w:jc w:val="both"/>
        <w:outlineLvl w:val="0"/>
        <w:rPr>
          <w:rFonts w:ascii="Arial Narrow" w:hAnsi="Arial Narrow" w:cs="Arial"/>
          <w:bCs/>
          <w:color w:val="1F497D" w:themeColor="text2"/>
          <w:sz w:val="26"/>
          <w:szCs w:val="26"/>
          <w:u w:val="single"/>
        </w:rPr>
      </w:pPr>
      <w:r w:rsidRPr="006C319C">
        <w:rPr>
          <w:rFonts w:ascii="Arial Narrow" w:hAnsi="Arial Narrow" w:cs="Arial"/>
          <w:bCs/>
          <w:color w:val="1F497D" w:themeColor="text2"/>
          <w:sz w:val="26"/>
          <w:szCs w:val="26"/>
          <w:u w:val="single"/>
        </w:rPr>
        <w:t>Seule la volonté commune peut modifier ce que les parties ont créé</w:t>
      </w:r>
    </w:p>
    <w:p w14:paraId="7DFDEEC5" w14:textId="77777777" w:rsidR="008953E7" w:rsidRPr="007502BC" w:rsidRDefault="008953E7"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Pas de résiliation unilatérale / le nécessaire recours au juge.</w:t>
      </w:r>
    </w:p>
    <w:p w14:paraId="11BDFDF2" w14:textId="77777777" w:rsidR="00A87BB9" w:rsidRPr="007502BC" w:rsidRDefault="00A87BB9" w:rsidP="002C1432">
      <w:pPr>
        <w:ind w:right="-1023"/>
        <w:jc w:val="both"/>
        <w:outlineLvl w:val="0"/>
        <w:rPr>
          <w:rFonts w:ascii="Arial Narrow" w:hAnsi="Arial Narrow" w:cs="Arial"/>
          <w:bCs/>
          <w:color w:val="1F497D" w:themeColor="text2"/>
          <w:sz w:val="26"/>
          <w:szCs w:val="26"/>
        </w:rPr>
      </w:pPr>
    </w:p>
    <w:p w14:paraId="40C3E27D" w14:textId="77777777" w:rsidR="00E91203" w:rsidRPr="006C319C" w:rsidRDefault="00E91203" w:rsidP="002C1432">
      <w:pPr>
        <w:numPr>
          <w:ilvl w:val="0"/>
          <w:numId w:val="48"/>
        </w:numPr>
        <w:ind w:right="-1023"/>
        <w:jc w:val="both"/>
        <w:outlineLvl w:val="0"/>
        <w:rPr>
          <w:rFonts w:ascii="Arial Narrow" w:hAnsi="Arial Narrow" w:cs="Arial"/>
          <w:b/>
          <w:bCs/>
          <w:color w:val="1F497D" w:themeColor="text2"/>
          <w:sz w:val="26"/>
          <w:szCs w:val="26"/>
        </w:rPr>
      </w:pPr>
      <w:r w:rsidRPr="006C319C">
        <w:rPr>
          <w:rFonts w:ascii="Arial Narrow" w:hAnsi="Arial Narrow" w:cs="Arial"/>
          <w:b/>
          <w:bCs/>
          <w:color w:val="1F497D" w:themeColor="text2"/>
          <w:sz w:val="26"/>
          <w:szCs w:val="26"/>
        </w:rPr>
        <w:t>Principe de la liberté contractuelle</w:t>
      </w:r>
    </w:p>
    <w:p w14:paraId="35D4AA61" w14:textId="77777777" w:rsidR="00E91203" w:rsidRPr="007502BC" w:rsidRDefault="00E9120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Liberté  de conclure ou non</w:t>
      </w:r>
    </w:p>
    <w:p w14:paraId="3A992454" w14:textId="77777777" w:rsidR="00E91203" w:rsidRPr="007502BC" w:rsidRDefault="00E9120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Liberté de définir le cadre de son engagement</w:t>
      </w:r>
    </w:p>
    <w:p w14:paraId="2013833C" w14:textId="77777777" w:rsidR="00E91203" w:rsidRPr="007502BC" w:rsidRDefault="00E9120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Liberté de choisir son cocontractant (contrat d’a</w:t>
      </w:r>
      <w:r w:rsidR="001875F4" w:rsidRPr="007502BC">
        <w:rPr>
          <w:rFonts w:ascii="Arial Narrow" w:hAnsi="Arial Narrow" w:cs="Arial"/>
          <w:bCs/>
          <w:color w:val="1F497D" w:themeColor="text2"/>
          <w:sz w:val="26"/>
          <w:szCs w:val="26"/>
        </w:rPr>
        <w:t>dhésion, notion d’intuitu perso</w:t>
      </w:r>
      <w:r w:rsidRPr="007502BC">
        <w:rPr>
          <w:rFonts w:ascii="Arial Narrow" w:hAnsi="Arial Narrow" w:cs="Arial"/>
          <w:bCs/>
          <w:color w:val="1F497D" w:themeColor="text2"/>
          <w:sz w:val="26"/>
          <w:szCs w:val="26"/>
        </w:rPr>
        <w:t>nae)</w:t>
      </w:r>
    </w:p>
    <w:p w14:paraId="279E4AAC" w14:textId="77777777" w:rsidR="00E91203" w:rsidRPr="007502BC" w:rsidRDefault="00E9120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Les limites : ordre public (obligation légale) bonne mœurs, normes…</w:t>
      </w:r>
    </w:p>
    <w:p w14:paraId="7EA372F6" w14:textId="77777777" w:rsidR="0038081B" w:rsidRPr="007502BC" w:rsidRDefault="0038081B" w:rsidP="002C1432">
      <w:pPr>
        <w:ind w:right="-1023"/>
        <w:jc w:val="both"/>
        <w:outlineLvl w:val="0"/>
        <w:rPr>
          <w:rFonts w:ascii="Arial Narrow" w:hAnsi="Arial Narrow" w:cs="Arial"/>
          <w:bCs/>
          <w:color w:val="1F497D" w:themeColor="text2"/>
          <w:sz w:val="26"/>
          <w:szCs w:val="26"/>
        </w:rPr>
      </w:pPr>
    </w:p>
    <w:p w14:paraId="5F7E3656" w14:textId="77777777" w:rsidR="006C319C" w:rsidRDefault="006C319C">
      <w:pPr>
        <w:rPr>
          <w:rFonts w:ascii="Arial Narrow" w:hAnsi="Arial Narrow" w:cs="Arial"/>
          <w:bCs/>
          <w:color w:val="1F497D" w:themeColor="text2"/>
          <w:sz w:val="26"/>
          <w:szCs w:val="26"/>
        </w:rPr>
      </w:pPr>
      <w:r>
        <w:rPr>
          <w:rFonts w:ascii="Arial Narrow" w:hAnsi="Arial Narrow" w:cs="Arial"/>
          <w:bCs/>
          <w:color w:val="1F497D" w:themeColor="text2"/>
          <w:sz w:val="26"/>
          <w:szCs w:val="26"/>
        </w:rPr>
        <w:br w:type="page"/>
      </w:r>
    </w:p>
    <w:p w14:paraId="07F75B89" w14:textId="77777777" w:rsidR="00E93040" w:rsidRPr="007502BC" w:rsidRDefault="00E93040" w:rsidP="002C1432">
      <w:pPr>
        <w:ind w:right="-1023"/>
        <w:jc w:val="both"/>
        <w:outlineLvl w:val="0"/>
        <w:rPr>
          <w:rFonts w:ascii="Arial Narrow" w:hAnsi="Arial Narrow" w:cs="Arial"/>
          <w:bCs/>
          <w:color w:val="1F497D" w:themeColor="text2"/>
          <w:sz w:val="26"/>
          <w:szCs w:val="26"/>
        </w:rPr>
      </w:pPr>
    </w:p>
    <w:p w14:paraId="377F4587" w14:textId="77777777" w:rsidR="00415950" w:rsidRPr="007502BC" w:rsidRDefault="00415950" w:rsidP="002C1432">
      <w:pPr>
        <w:numPr>
          <w:ilvl w:val="1"/>
          <w:numId w:val="6"/>
        </w:numPr>
        <w:ind w:right="-1023"/>
        <w:jc w:val="both"/>
        <w:outlineLvl w:val="0"/>
        <w:rPr>
          <w:rFonts w:ascii="Arial Narrow" w:hAnsi="Arial Narrow" w:cs="Arial"/>
          <w:b/>
          <w:bCs/>
          <w:color w:val="1F497D" w:themeColor="text2"/>
          <w:sz w:val="26"/>
          <w:szCs w:val="26"/>
          <w:u w:val="single"/>
        </w:rPr>
      </w:pPr>
      <w:r w:rsidRPr="007502BC">
        <w:rPr>
          <w:rFonts w:ascii="Arial Narrow" w:hAnsi="Arial Narrow" w:cs="Arial"/>
          <w:b/>
          <w:bCs/>
          <w:color w:val="1F497D" w:themeColor="text2"/>
          <w:sz w:val="26"/>
          <w:szCs w:val="26"/>
          <w:u w:val="single"/>
        </w:rPr>
        <w:t xml:space="preserve">LES </w:t>
      </w:r>
      <w:bookmarkEnd w:id="1"/>
      <w:bookmarkEnd w:id="2"/>
      <w:r w:rsidRPr="007502BC">
        <w:rPr>
          <w:rFonts w:ascii="Arial Narrow" w:hAnsi="Arial Narrow" w:cs="Arial"/>
          <w:b/>
          <w:bCs/>
          <w:color w:val="1F497D" w:themeColor="text2"/>
          <w:sz w:val="26"/>
          <w:szCs w:val="26"/>
          <w:u w:val="single"/>
        </w:rPr>
        <w:t>DIFFERENTS PROTAGONISTES</w:t>
      </w:r>
    </w:p>
    <w:p w14:paraId="289B0CB5" w14:textId="77777777" w:rsidR="00415950" w:rsidRPr="007502BC" w:rsidRDefault="00415950" w:rsidP="002C1432">
      <w:pPr>
        <w:ind w:right="-1023"/>
        <w:jc w:val="both"/>
        <w:rPr>
          <w:rFonts w:ascii="Arial Narrow" w:hAnsi="Arial Narrow" w:cs="Arial"/>
          <w:b/>
          <w:bCs/>
          <w:color w:val="1F497D" w:themeColor="text2"/>
          <w:sz w:val="26"/>
          <w:szCs w:val="26"/>
        </w:rPr>
      </w:pPr>
    </w:p>
    <w:p w14:paraId="5F434C3A" w14:textId="77777777" w:rsidR="00415950" w:rsidRPr="007502BC" w:rsidRDefault="00415950" w:rsidP="002C1432">
      <w:pPr>
        <w:numPr>
          <w:ilvl w:val="2"/>
          <w:numId w:val="6"/>
        </w:numPr>
        <w:ind w:right="-1023"/>
        <w:jc w:val="both"/>
        <w:outlineLvl w:val="1"/>
        <w:rPr>
          <w:rFonts w:ascii="Arial Narrow" w:hAnsi="Arial Narrow" w:cs="Arial"/>
          <w:b/>
          <w:bCs/>
          <w:color w:val="1F497D" w:themeColor="text2"/>
          <w:sz w:val="26"/>
          <w:szCs w:val="26"/>
          <w:u w:val="single"/>
        </w:rPr>
      </w:pPr>
      <w:bookmarkStart w:id="3" w:name="_Toc118709211"/>
      <w:bookmarkStart w:id="4" w:name="_Toc213216526"/>
      <w:r w:rsidRPr="007502BC">
        <w:rPr>
          <w:rFonts w:ascii="Arial Narrow" w:hAnsi="Arial Narrow" w:cs="Arial"/>
          <w:b/>
          <w:bCs/>
          <w:color w:val="1F497D" w:themeColor="text2"/>
          <w:sz w:val="26"/>
          <w:szCs w:val="26"/>
          <w:u w:val="single"/>
        </w:rPr>
        <w:t>Le Client</w:t>
      </w:r>
      <w:bookmarkEnd w:id="3"/>
      <w:bookmarkEnd w:id="4"/>
    </w:p>
    <w:p w14:paraId="33D02A0F" w14:textId="77777777" w:rsidR="00415950" w:rsidRPr="007502BC" w:rsidRDefault="00415950" w:rsidP="002C1432">
      <w:pPr>
        <w:ind w:right="-1023"/>
        <w:jc w:val="both"/>
        <w:outlineLvl w:val="1"/>
        <w:rPr>
          <w:rFonts w:ascii="Arial Narrow" w:hAnsi="Arial Narrow" w:cs="Arial"/>
          <w:b/>
          <w:bCs/>
          <w:color w:val="1F497D" w:themeColor="text2"/>
          <w:sz w:val="26"/>
          <w:szCs w:val="26"/>
          <w:u w:val="single"/>
        </w:rPr>
      </w:pPr>
    </w:p>
    <w:p w14:paraId="5D617E39" w14:textId="77777777" w:rsidR="00415950" w:rsidRPr="007502BC" w:rsidRDefault="00415950" w:rsidP="002C1432">
      <w:pPr>
        <w:numPr>
          <w:ilvl w:val="1"/>
          <w:numId w:val="1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Client unique/groupes de sociétés</w:t>
      </w:r>
    </w:p>
    <w:p w14:paraId="00342EAC" w14:textId="77777777" w:rsidR="00415950" w:rsidRPr="007502BC" w:rsidRDefault="00415950" w:rsidP="002C1432">
      <w:pPr>
        <w:ind w:right="-1023"/>
        <w:jc w:val="both"/>
        <w:rPr>
          <w:rFonts w:ascii="Arial Narrow" w:hAnsi="Arial Narrow" w:cs="Arial"/>
          <w:b/>
          <w:bCs/>
          <w:color w:val="1F497D" w:themeColor="text2"/>
          <w:sz w:val="26"/>
          <w:szCs w:val="26"/>
        </w:rPr>
      </w:pPr>
    </w:p>
    <w:p w14:paraId="6CEF276A" w14:textId="77777777" w:rsidR="004954A1" w:rsidRPr="007502BC" w:rsidRDefault="004954A1" w:rsidP="002C1432">
      <w:pPr>
        <w:ind w:right="-1023"/>
        <w:jc w:val="both"/>
        <w:outlineLvl w:val="1"/>
        <w:rPr>
          <w:rFonts w:ascii="Arial Narrow" w:hAnsi="Arial Narrow" w:cs="Arial"/>
          <w:b/>
          <w:bCs/>
          <w:color w:val="1F497D" w:themeColor="text2"/>
          <w:sz w:val="26"/>
          <w:szCs w:val="26"/>
          <w:u w:val="single"/>
        </w:rPr>
      </w:pPr>
      <w:bookmarkStart w:id="5" w:name="_Toc213216527"/>
    </w:p>
    <w:p w14:paraId="2DC810C9" w14:textId="77777777" w:rsidR="00415950" w:rsidRPr="007502BC" w:rsidRDefault="00415950" w:rsidP="002C1432">
      <w:pPr>
        <w:ind w:left="1440" w:right="-1023"/>
        <w:jc w:val="both"/>
        <w:outlineLvl w:val="1"/>
        <w:rPr>
          <w:rFonts w:ascii="Arial Narrow" w:hAnsi="Arial Narrow" w:cs="Arial"/>
          <w:b/>
          <w:bCs/>
          <w:i/>
          <w:color w:val="1F497D" w:themeColor="text2"/>
          <w:sz w:val="26"/>
          <w:szCs w:val="26"/>
        </w:rPr>
      </w:pPr>
      <w:r w:rsidRPr="007502BC">
        <w:rPr>
          <w:rFonts w:ascii="Arial Narrow" w:hAnsi="Arial Narrow" w:cs="Arial"/>
          <w:b/>
          <w:bCs/>
          <w:i/>
          <w:color w:val="1F497D" w:themeColor="text2"/>
          <w:sz w:val="26"/>
          <w:szCs w:val="26"/>
        </w:rPr>
        <w:t>Le maître d’ouvrage</w:t>
      </w:r>
      <w:bookmarkEnd w:id="5"/>
      <w:r w:rsidRPr="007502BC">
        <w:rPr>
          <w:rFonts w:ascii="Arial Narrow" w:hAnsi="Arial Narrow" w:cs="Arial"/>
          <w:b/>
          <w:bCs/>
          <w:i/>
          <w:color w:val="1F497D" w:themeColor="text2"/>
          <w:sz w:val="26"/>
          <w:szCs w:val="26"/>
        </w:rPr>
        <w:t xml:space="preserve"> </w:t>
      </w:r>
      <w:r w:rsidR="00A310E8" w:rsidRPr="007502BC">
        <w:rPr>
          <w:rFonts w:ascii="Arial Narrow" w:hAnsi="Arial Narrow" w:cs="Arial"/>
          <w:b/>
          <w:bCs/>
          <w:i/>
          <w:color w:val="1F497D" w:themeColor="text2"/>
          <w:sz w:val="26"/>
          <w:szCs w:val="26"/>
        </w:rPr>
        <w:t>(MOA)</w:t>
      </w:r>
    </w:p>
    <w:p w14:paraId="6F38B9DF" w14:textId="77777777" w:rsidR="00415950" w:rsidRPr="007502BC" w:rsidRDefault="00415950" w:rsidP="002C1432">
      <w:pPr>
        <w:ind w:left="720" w:right="-1023"/>
        <w:jc w:val="both"/>
        <w:outlineLvl w:val="1"/>
        <w:rPr>
          <w:rFonts w:ascii="Arial Narrow" w:hAnsi="Arial Narrow" w:cs="Arial"/>
          <w:b/>
          <w:bCs/>
          <w:color w:val="1F497D" w:themeColor="text2"/>
          <w:sz w:val="26"/>
          <w:szCs w:val="26"/>
        </w:rPr>
      </w:pPr>
    </w:p>
    <w:p w14:paraId="6E3F8B75" w14:textId="77777777" w:rsidR="00415950" w:rsidRPr="007502BC" w:rsidRDefault="0041595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maître d’ouvrage : la personne physique ou morale qui est propriétaire de l’ouvrage en assumera les risques. C’est le client.</w:t>
      </w:r>
    </w:p>
    <w:p w14:paraId="16D5F3A1" w14:textId="77777777" w:rsidR="00415950" w:rsidRPr="007502BC" w:rsidRDefault="00415950" w:rsidP="002C1432">
      <w:pPr>
        <w:ind w:left="720" w:right="-1023"/>
        <w:jc w:val="both"/>
        <w:rPr>
          <w:rFonts w:ascii="Arial Narrow" w:hAnsi="Arial Narrow" w:cs="Arial"/>
          <w:color w:val="1F497D" w:themeColor="text2"/>
          <w:sz w:val="26"/>
          <w:szCs w:val="26"/>
        </w:rPr>
      </w:pPr>
    </w:p>
    <w:p w14:paraId="28F01F29" w14:textId="77777777" w:rsidR="00415950" w:rsidRPr="007502BC" w:rsidRDefault="0041595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missions principales de ce client sont :</w:t>
      </w:r>
    </w:p>
    <w:p w14:paraId="1EE8402A" w14:textId="77777777" w:rsidR="00415950" w:rsidRPr="007502BC" w:rsidRDefault="00415950" w:rsidP="002C1432">
      <w:pPr>
        <w:ind w:right="-1023"/>
        <w:jc w:val="both"/>
        <w:rPr>
          <w:rFonts w:ascii="Arial Narrow" w:hAnsi="Arial Narrow" w:cs="Arial"/>
          <w:color w:val="1F497D" w:themeColor="text2"/>
          <w:sz w:val="26"/>
          <w:szCs w:val="26"/>
        </w:rPr>
      </w:pPr>
    </w:p>
    <w:p w14:paraId="4EF23DAF" w14:textId="77777777" w:rsidR="00415950" w:rsidRPr="007502BC" w:rsidRDefault="00415950" w:rsidP="002C1432">
      <w:pPr>
        <w:numPr>
          <w:ilvl w:val="3"/>
          <w:numId w:val="9"/>
        </w:numPr>
        <w:tabs>
          <w:tab w:val="num" w:pos="3780"/>
        </w:tabs>
        <w:ind w:right="-1023" w:hanging="176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payer le prix, </w:t>
      </w:r>
    </w:p>
    <w:p w14:paraId="3E3545C8" w14:textId="77777777" w:rsidR="00415950" w:rsidRPr="007502BC" w:rsidRDefault="00415950" w:rsidP="002C1432">
      <w:pPr>
        <w:numPr>
          <w:ilvl w:val="3"/>
          <w:numId w:val="9"/>
        </w:numPr>
        <w:tabs>
          <w:tab w:val="clear" w:pos="5040"/>
          <w:tab w:val="num" w:pos="3780"/>
        </w:tabs>
        <w:ind w:right="-1023" w:hanging="176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collaborer à la bonne réalisation du projet notamment lors de la recette.</w:t>
      </w:r>
    </w:p>
    <w:p w14:paraId="1CC2D004" w14:textId="77777777" w:rsidR="00415950" w:rsidRPr="007502BC" w:rsidRDefault="00415950" w:rsidP="002C1432">
      <w:pPr>
        <w:ind w:left="720" w:right="-1023"/>
        <w:jc w:val="both"/>
        <w:outlineLvl w:val="1"/>
        <w:rPr>
          <w:rFonts w:ascii="Arial Narrow" w:hAnsi="Arial Narrow" w:cs="Arial"/>
          <w:b/>
          <w:bCs/>
          <w:color w:val="1F497D" w:themeColor="text2"/>
          <w:sz w:val="26"/>
          <w:szCs w:val="26"/>
        </w:rPr>
      </w:pPr>
    </w:p>
    <w:p w14:paraId="78B2F26E" w14:textId="77777777" w:rsidR="00A25C29" w:rsidRDefault="00A25C29" w:rsidP="002C1432">
      <w:pPr>
        <w:numPr>
          <w:ilvl w:val="0"/>
          <w:numId w:val="2"/>
        </w:numPr>
        <w:ind w:right="-1023"/>
        <w:jc w:val="both"/>
        <w:rPr>
          <w:rFonts w:ascii="Arial Narrow" w:hAnsi="Arial Narrow" w:cs="Arial"/>
          <w:color w:val="1F497D" w:themeColor="text2"/>
          <w:sz w:val="26"/>
          <w:szCs w:val="26"/>
        </w:rPr>
      </w:pPr>
      <w:r>
        <w:rPr>
          <w:rFonts w:ascii="Arial Narrow" w:hAnsi="Arial Narrow" w:cs="Arial"/>
          <w:color w:val="1F497D" w:themeColor="text2"/>
          <w:sz w:val="26"/>
          <w:szCs w:val="26"/>
        </w:rPr>
        <w:t>Deux cas :</w:t>
      </w:r>
    </w:p>
    <w:p w14:paraId="040B6305" w14:textId="77777777" w:rsidR="00415950" w:rsidRPr="007502BC" w:rsidRDefault="00415950" w:rsidP="00A25C29">
      <w:pPr>
        <w:numPr>
          <w:ilvl w:val="1"/>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client simple (personne physique, personne morale)</w:t>
      </w:r>
    </w:p>
    <w:p w14:paraId="43E27070" w14:textId="77777777" w:rsidR="00415950" w:rsidRPr="007502BC" w:rsidRDefault="00A25C29" w:rsidP="00A25C29">
      <w:pPr>
        <w:numPr>
          <w:ilvl w:val="1"/>
          <w:numId w:val="2"/>
        </w:numPr>
        <w:ind w:right="-1023"/>
        <w:jc w:val="both"/>
        <w:rPr>
          <w:rFonts w:ascii="Arial Narrow" w:hAnsi="Arial Narrow" w:cs="Arial"/>
          <w:color w:val="1F497D" w:themeColor="text2"/>
          <w:sz w:val="26"/>
          <w:szCs w:val="26"/>
        </w:rPr>
      </w:pPr>
      <w:r>
        <w:rPr>
          <w:rFonts w:ascii="Arial Narrow" w:hAnsi="Arial Narrow" w:cs="Arial"/>
          <w:color w:val="1F497D" w:themeColor="text2"/>
          <w:sz w:val="26"/>
          <w:szCs w:val="26"/>
        </w:rPr>
        <w:t xml:space="preserve">le </w:t>
      </w:r>
      <w:r w:rsidR="00415950" w:rsidRPr="007502BC">
        <w:rPr>
          <w:rFonts w:ascii="Arial Narrow" w:hAnsi="Arial Narrow" w:cs="Arial"/>
          <w:color w:val="1F497D" w:themeColor="text2"/>
          <w:sz w:val="26"/>
          <w:szCs w:val="26"/>
        </w:rPr>
        <w:t xml:space="preserve">groupe de sociétés : </w:t>
      </w:r>
      <w:r>
        <w:rPr>
          <w:rFonts w:ascii="Arial Narrow" w:hAnsi="Arial Narrow" w:cs="Arial"/>
          <w:color w:val="1F497D" w:themeColor="text2"/>
          <w:sz w:val="26"/>
          <w:szCs w:val="26"/>
        </w:rPr>
        <w:t>une société s’engage pour les autres. A</w:t>
      </w:r>
      <w:r w:rsidR="00415950" w:rsidRPr="007502BC">
        <w:rPr>
          <w:rFonts w:ascii="Arial Narrow" w:hAnsi="Arial Narrow" w:cs="Arial"/>
          <w:color w:val="1F497D" w:themeColor="text2"/>
          <w:sz w:val="26"/>
          <w:szCs w:val="26"/>
        </w:rPr>
        <w:t>ttention à bien définir qui va signer le contrat, qui est engagé (mandat)</w:t>
      </w:r>
    </w:p>
    <w:p w14:paraId="61004650" w14:textId="77777777" w:rsidR="00415950" w:rsidRPr="007502BC" w:rsidRDefault="00415950" w:rsidP="002C1432">
      <w:pPr>
        <w:ind w:right="-1023"/>
        <w:jc w:val="both"/>
        <w:rPr>
          <w:rFonts w:ascii="Arial Narrow" w:hAnsi="Arial Narrow" w:cs="Arial"/>
          <w:color w:val="1F497D" w:themeColor="text2"/>
          <w:sz w:val="26"/>
          <w:szCs w:val="26"/>
        </w:rPr>
      </w:pPr>
    </w:p>
    <w:p w14:paraId="62964BCB" w14:textId="77777777" w:rsidR="00415950" w:rsidRPr="007502BC" w:rsidRDefault="00847536" w:rsidP="002C1432">
      <w:pPr>
        <w:ind w:left="1440" w:right="-1023"/>
        <w:jc w:val="both"/>
        <w:outlineLvl w:val="1"/>
        <w:rPr>
          <w:rFonts w:ascii="Arial Narrow" w:hAnsi="Arial Narrow" w:cs="Arial"/>
          <w:b/>
          <w:bCs/>
          <w:i/>
          <w:color w:val="1F497D" w:themeColor="text2"/>
          <w:sz w:val="26"/>
          <w:szCs w:val="26"/>
        </w:rPr>
      </w:pPr>
      <w:r w:rsidRPr="007502BC">
        <w:rPr>
          <w:rFonts w:ascii="Arial Narrow" w:hAnsi="Arial Narrow" w:cs="Arial"/>
          <w:b/>
          <w:bCs/>
          <w:i/>
          <w:color w:val="1F497D" w:themeColor="text2"/>
          <w:sz w:val="26"/>
          <w:szCs w:val="26"/>
        </w:rPr>
        <w:br w:type="page"/>
      </w:r>
    </w:p>
    <w:p w14:paraId="3AE697B1" w14:textId="77777777" w:rsidR="00415950" w:rsidRPr="007502BC" w:rsidRDefault="00415950" w:rsidP="002C1432">
      <w:pPr>
        <w:ind w:right="-1023"/>
        <w:jc w:val="both"/>
        <w:rPr>
          <w:rFonts w:ascii="Arial Narrow" w:hAnsi="Arial Narrow" w:cs="Arial"/>
          <w:b/>
          <w:color w:val="1F497D" w:themeColor="text2"/>
          <w:sz w:val="26"/>
          <w:szCs w:val="26"/>
        </w:rPr>
      </w:pPr>
    </w:p>
    <w:p w14:paraId="3B563F30" w14:textId="77777777" w:rsidR="00415950" w:rsidRPr="007502BC" w:rsidRDefault="00415950" w:rsidP="002C1432">
      <w:pPr>
        <w:ind w:left="1440" w:right="-1023"/>
        <w:jc w:val="both"/>
        <w:outlineLvl w:val="1"/>
        <w:rPr>
          <w:rFonts w:ascii="Arial Narrow" w:hAnsi="Arial Narrow" w:cs="Arial"/>
          <w:b/>
          <w:bCs/>
          <w:i/>
          <w:color w:val="1F497D" w:themeColor="text2"/>
          <w:sz w:val="26"/>
          <w:szCs w:val="26"/>
        </w:rPr>
      </w:pPr>
      <w:bookmarkStart w:id="6" w:name="_Toc213216529"/>
      <w:r w:rsidRPr="007502BC">
        <w:rPr>
          <w:rFonts w:ascii="Arial Narrow" w:hAnsi="Arial Narrow" w:cs="Arial"/>
          <w:b/>
          <w:bCs/>
          <w:i/>
          <w:color w:val="1F497D" w:themeColor="text2"/>
          <w:sz w:val="26"/>
          <w:szCs w:val="26"/>
        </w:rPr>
        <w:t>L’assistance à la maîtrise d’ouvrage</w:t>
      </w:r>
      <w:bookmarkEnd w:id="6"/>
      <w:r w:rsidR="00A310E8" w:rsidRPr="007502BC">
        <w:rPr>
          <w:rFonts w:ascii="Arial Narrow" w:hAnsi="Arial Narrow" w:cs="Arial"/>
          <w:b/>
          <w:bCs/>
          <w:i/>
          <w:color w:val="1F497D" w:themeColor="text2"/>
          <w:sz w:val="26"/>
          <w:szCs w:val="26"/>
        </w:rPr>
        <w:t xml:space="preserve"> (AMOA)</w:t>
      </w:r>
    </w:p>
    <w:p w14:paraId="76C2DEC3" w14:textId="77777777" w:rsidR="00415950" w:rsidRPr="007502BC" w:rsidRDefault="00415950" w:rsidP="002C1432">
      <w:pPr>
        <w:ind w:left="720" w:right="-1023"/>
        <w:jc w:val="both"/>
        <w:rPr>
          <w:rFonts w:ascii="Arial Narrow" w:hAnsi="Arial Narrow" w:cs="Arial"/>
          <w:color w:val="1F497D" w:themeColor="text2"/>
          <w:sz w:val="26"/>
          <w:szCs w:val="26"/>
        </w:rPr>
      </w:pPr>
    </w:p>
    <w:p w14:paraId="2CE8E63D"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c’est une mission </w:t>
      </w:r>
      <w:r w:rsidR="00A25C29">
        <w:rPr>
          <w:rFonts w:ascii="Arial Narrow" w:hAnsi="Arial Narrow" w:cs="Arial"/>
          <w:color w:val="1F497D" w:themeColor="text2"/>
          <w:sz w:val="26"/>
          <w:szCs w:val="26"/>
        </w:rPr>
        <w:t xml:space="preserve">qui consiste à assister, conseiller le MOA. Elle est </w:t>
      </w:r>
      <w:r w:rsidRPr="007502BC">
        <w:rPr>
          <w:rFonts w:ascii="Arial Narrow" w:hAnsi="Arial Narrow" w:cs="Arial"/>
          <w:color w:val="1F497D" w:themeColor="text2"/>
          <w:sz w:val="26"/>
          <w:szCs w:val="26"/>
        </w:rPr>
        <w:t>exercée sous le contrôl</w:t>
      </w:r>
      <w:r w:rsidR="00A25C29">
        <w:rPr>
          <w:rFonts w:ascii="Arial Narrow" w:hAnsi="Arial Narrow" w:cs="Arial"/>
          <w:color w:val="1F497D" w:themeColor="text2"/>
          <w:sz w:val="26"/>
          <w:szCs w:val="26"/>
        </w:rPr>
        <w:t>e du maître d’ouvrage</w:t>
      </w:r>
    </w:p>
    <w:p w14:paraId="7DD56E53"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contrat de services signé avec une société (</w:t>
      </w:r>
      <w:r w:rsidR="00A310E8" w:rsidRPr="007502BC">
        <w:rPr>
          <w:rFonts w:ascii="Arial Narrow" w:hAnsi="Arial Narrow" w:cs="Arial"/>
          <w:color w:val="1F497D" w:themeColor="text2"/>
          <w:sz w:val="26"/>
          <w:szCs w:val="26"/>
        </w:rPr>
        <w:t>il n’y a pas</w:t>
      </w:r>
      <w:r w:rsidRPr="007502BC">
        <w:rPr>
          <w:rFonts w:ascii="Arial Narrow" w:hAnsi="Arial Narrow" w:cs="Arial"/>
          <w:color w:val="1F497D" w:themeColor="text2"/>
          <w:sz w:val="26"/>
          <w:szCs w:val="26"/>
        </w:rPr>
        <w:t xml:space="preserve"> mandat)</w:t>
      </w:r>
    </w:p>
    <w:p w14:paraId="7FF660E2"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principales obligations : </w:t>
      </w:r>
      <w:r w:rsidR="00A310E8" w:rsidRPr="007502BC">
        <w:rPr>
          <w:rFonts w:ascii="Arial Narrow" w:hAnsi="Arial Narrow" w:cs="Arial"/>
          <w:color w:val="1F497D" w:themeColor="text2"/>
          <w:sz w:val="26"/>
          <w:szCs w:val="26"/>
        </w:rPr>
        <w:t xml:space="preserve">informations, </w:t>
      </w:r>
      <w:r w:rsidRPr="007502BC">
        <w:rPr>
          <w:rFonts w:ascii="Arial Narrow" w:hAnsi="Arial Narrow" w:cs="Arial"/>
          <w:color w:val="1F497D" w:themeColor="text2"/>
          <w:sz w:val="26"/>
          <w:szCs w:val="26"/>
        </w:rPr>
        <w:t>conseil et mises en garde.</w:t>
      </w:r>
    </w:p>
    <w:p w14:paraId="29EFAC53" w14:textId="77777777" w:rsidR="00415950" w:rsidRPr="007502BC" w:rsidRDefault="00415950" w:rsidP="002C1432">
      <w:pPr>
        <w:ind w:right="-1023"/>
        <w:jc w:val="both"/>
        <w:rPr>
          <w:rFonts w:ascii="Arial Narrow" w:hAnsi="Arial Narrow" w:cs="Arial"/>
          <w:color w:val="1F497D" w:themeColor="text2"/>
          <w:sz w:val="26"/>
          <w:szCs w:val="26"/>
        </w:rPr>
      </w:pPr>
    </w:p>
    <w:p w14:paraId="6AB2A71E" w14:textId="77777777" w:rsidR="00415950" w:rsidRPr="007502BC" w:rsidRDefault="00415950" w:rsidP="000D6BDA">
      <w:pPr>
        <w:ind w:right="-1023"/>
        <w:jc w:val="both"/>
        <w:rPr>
          <w:rFonts w:ascii="Arial Narrow" w:hAnsi="Arial Narrow" w:cs="Arial"/>
          <w:b/>
          <w:bCs/>
          <w:color w:val="1F497D" w:themeColor="text2"/>
          <w:sz w:val="26"/>
          <w:szCs w:val="26"/>
        </w:rPr>
      </w:pPr>
    </w:p>
    <w:p w14:paraId="62C2283A" w14:textId="77777777" w:rsidR="00415950" w:rsidRPr="007502BC" w:rsidRDefault="004954A1" w:rsidP="002C1432">
      <w:pPr>
        <w:numPr>
          <w:ilvl w:val="2"/>
          <w:numId w:val="6"/>
        </w:numPr>
        <w:ind w:right="-1023"/>
        <w:jc w:val="both"/>
        <w:outlineLvl w:val="1"/>
        <w:rPr>
          <w:rFonts w:ascii="Arial Narrow" w:hAnsi="Arial Narrow" w:cs="Arial"/>
          <w:b/>
          <w:bCs/>
          <w:color w:val="1F497D" w:themeColor="text2"/>
          <w:sz w:val="26"/>
          <w:szCs w:val="26"/>
          <w:u w:val="single"/>
        </w:rPr>
      </w:pPr>
      <w:bookmarkStart w:id="7" w:name="_Toc118709212"/>
      <w:bookmarkStart w:id="8" w:name="_Toc213216530"/>
      <w:r w:rsidRPr="007502BC">
        <w:rPr>
          <w:rFonts w:ascii="Arial Narrow" w:hAnsi="Arial Narrow" w:cs="Arial"/>
          <w:b/>
          <w:bCs/>
          <w:color w:val="1F497D" w:themeColor="text2"/>
          <w:sz w:val="26"/>
          <w:szCs w:val="26"/>
          <w:u w:val="single"/>
        </w:rPr>
        <w:t>Le prestataire</w:t>
      </w:r>
      <w:r w:rsidR="00415950" w:rsidRPr="007502BC">
        <w:rPr>
          <w:rFonts w:ascii="Arial Narrow" w:hAnsi="Arial Narrow" w:cs="Arial"/>
          <w:b/>
          <w:bCs/>
          <w:color w:val="1F497D" w:themeColor="text2"/>
          <w:sz w:val="26"/>
          <w:szCs w:val="26"/>
          <w:u w:val="single"/>
        </w:rPr>
        <w:t xml:space="preserve"> informatique</w:t>
      </w:r>
      <w:bookmarkEnd w:id="7"/>
      <w:bookmarkEnd w:id="8"/>
    </w:p>
    <w:p w14:paraId="4D8E1C5A" w14:textId="77777777" w:rsidR="00415950" w:rsidRPr="007502BC" w:rsidRDefault="00415950" w:rsidP="002C1432">
      <w:pPr>
        <w:ind w:left="360" w:right="-1023"/>
        <w:jc w:val="both"/>
        <w:rPr>
          <w:rFonts w:ascii="Arial Narrow" w:hAnsi="Arial Narrow" w:cs="Arial"/>
          <w:b/>
          <w:bCs/>
          <w:color w:val="1F497D" w:themeColor="text2"/>
          <w:sz w:val="26"/>
          <w:szCs w:val="26"/>
        </w:rPr>
      </w:pPr>
    </w:p>
    <w:p w14:paraId="5FE27605" w14:textId="77777777" w:rsidR="004954A1" w:rsidRPr="007502BC" w:rsidRDefault="004954A1" w:rsidP="002C1432">
      <w:pPr>
        <w:ind w:left="1440" w:right="-1023"/>
        <w:jc w:val="both"/>
        <w:outlineLvl w:val="2"/>
        <w:rPr>
          <w:rFonts w:ascii="Arial Narrow" w:hAnsi="Arial Narrow" w:cs="Arial"/>
          <w:b/>
          <w:bCs/>
          <w:color w:val="1F497D" w:themeColor="text2"/>
          <w:sz w:val="26"/>
          <w:szCs w:val="26"/>
        </w:rPr>
      </w:pPr>
      <w:bookmarkStart w:id="9" w:name="_Toc118709213"/>
      <w:bookmarkStart w:id="10" w:name="_Toc213216531"/>
    </w:p>
    <w:p w14:paraId="0DD6890B" w14:textId="77777777" w:rsidR="00415950" w:rsidRPr="007502BC" w:rsidRDefault="00415950" w:rsidP="002C1432">
      <w:pPr>
        <w:ind w:left="1440" w:right="-1023"/>
        <w:jc w:val="both"/>
        <w:outlineLvl w:val="2"/>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Le maître d’œuvre</w:t>
      </w:r>
      <w:bookmarkEnd w:id="9"/>
      <w:bookmarkEnd w:id="10"/>
      <w:r w:rsidR="00BB1C57" w:rsidRPr="007502BC">
        <w:rPr>
          <w:rFonts w:ascii="Arial Narrow" w:hAnsi="Arial Narrow" w:cs="Arial"/>
          <w:b/>
          <w:bCs/>
          <w:color w:val="1F497D" w:themeColor="text2"/>
          <w:sz w:val="26"/>
          <w:szCs w:val="26"/>
        </w:rPr>
        <w:t xml:space="preserve"> (MOE)</w:t>
      </w:r>
    </w:p>
    <w:p w14:paraId="7A541BB2" w14:textId="77777777" w:rsidR="00415950" w:rsidRPr="007502BC" w:rsidRDefault="00415950" w:rsidP="002C1432">
      <w:pPr>
        <w:ind w:left="360" w:right="-1023"/>
        <w:jc w:val="both"/>
        <w:rPr>
          <w:rFonts w:ascii="Arial Narrow" w:hAnsi="Arial Narrow" w:cs="Arial"/>
          <w:b/>
          <w:bCs/>
          <w:color w:val="1F497D" w:themeColor="text2"/>
          <w:sz w:val="26"/>
          <w:szCs w:val="26"/>
        </w:rPr>
      </w:pPr>
    </w:p>
    <w:p w14:paraId="07B77E6B" w14:textId="77777777" w:rsidR="00415950" w:rsidRPr="007502BC" w:rsidRDefault="00415950" w:rsidP="002C1432">
      <w:pPr>
        <w:numPr>
          <w:ilvl w:val="0"/>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w:t>
      </w:r>
      <w:r w:rsidRPr="007502BC">
        <w:rPr>
          <w:rFonts w:ascii="Arial Narrow" w:hAnsi="Arial Narrow" w:cs="Arial"/>
          <w:i/>
          <w:iCs/>
          <w:color w:val="1F497D" w:themeColor="text2"/>
          <w:sz w:val="26"/>
          <w:szCs w:val="26"/>
        </w:rPr>
        <w:t>Personne physique ou morale qui reçoit la mission du maître d’ouvrage pour assurer la conception et le contrôle de la réalisation d’un ouvrage</w:t>
      </w:r>
      <w:r w:rsidRPr="007502BC">
        <w:rPr>
          <w:rFonts w:ascii="Arial Narrow" w:hAnsi="Arial Narrow" w:cs="Arial"/>
          <w:color w:val="1F497D" w:themeColor="text2"/>
          <w:sz w:val="26"/>
          <w:szCs w:val="26"/>
        </w:rPr>
        <w:t> ».</w:t>
      </w:r>
    </w:p>
    <w:p w14:paraId="25798100" w14:textId="77777777" w:rsidR="00415950" w:rsidRPr="007502BC" w:rsidRDefault="00415950" w:rsidP="002C1432">
      <w:pPr>
        <w:tabs>
          <w:tab w:val="left" w:pos="4380"/>
        </w:tabs>
        <w:ind w:left="360" w:right="-1023" w:firstLine="4020"/>
        <w:jc w:val="both"/>
        <w:rPr>
          <w:rFonts w:ascii="Arial Narrow" w:hAnsi="Arial Narrow" w:cs="Arial"/>
          <w:color w:val="1F497D" w:themeColor="text2"/>
          <w:sz w:val="26"/>
          <w:szCs w:val="26"/>
        </w:rPr>
      </w:pPr>
    </w:p>
    <w:p w14:paraId="4156A455" w14:textId="77777777" w:rsidR="00415950" w:rsidRPr="007502BC" w:rsidRDefault="00415950" w:rsidP="002C1432">
      <w:pPr>
        <w:numPr>
          <w:ilvl w:val="0"/>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C’est le prestataire qui fournit une prestation informatique.</w:t>
      </w:r>
    </w:p>
    <w:p w14:paraId="33EB27B9" w14:textId="77777777" w:rsidR="00415950" w:rsidRPr="007502BC" w:rsidRDefault="00415950" w:rsidP="002C1432">
      <w:pPr>
        <w:ind w:left="360" w:right="-1023"/>
        <w:jc w:val="both"/>
        <w:rPr>
          <w:rFonts w:ascii="Arial Narrow" w:hAnsi="Arial Narrow" w:cs="Arial"/>
          <w:color w:val="1F497D" w:themeColor="text2"/>
          <w:sz w:val="26"/>
          <w:szCs w:val="26"/>
        </w:rPr>
      </w:pPr>
    </w:p>
    <w:p w14:paraId="5F5FABB0" w14:textId="77777777" w:rsidR="00415950" w:rsidRPr="007502BC" w:rsidRDefault="00415950" w:rsidP="002C1432">
      <w:pPr>
        <w:numPr>
          <w:ilvl w:val="0"/>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Il est également possible d’avoir une assistance à maîtrise d’œuvre </w:t>
      </w:r>
      <w:r w:rsidR="00BB1C57" w:rsidRPr="007502BC">
        <w:rPr>
          <w:rFonts w:ascii="Arial Narrow" w:hAnsi="Arial Narrow" w:cs="Arial"/>
          <w:color w:val="1F497D" w:themeColor="text2"/>
          <w:sz w:val="26"/>
          <w:szCs w:val="26"/>
        </w:rPr>
        <w:t xml:space="preserve">(AMOE) </w:t>
      </w:r>
      <w:r w:rsidRPr="007502BC">
        <w:rPr>
          <w:rFonts w:ascii="Arial Narrow" w:hAnsi="Arial Narrow" w:cs="Arial"/>
          <w:color w:val="1F497D" w:themeColor="text2"/>
          <w:sz w:val="26"/>
          <w:szCs w:val="26"/>
        </w:rPr>
        <w:t>ou une maîtrise d’œuvre déléguée.</w:t>
      </w:r>
    </w:p>
    <w:p w14:paraId="744A63B7" w14:textId="77777777" w:rsidR="00415950" w:rsidRPr="007502BC" w:rsidRDefault="00415950" w:rsidP="002C1432">
      <w:pPr>
        <w:ind w:left="360" w:right="-1023"/>
        <w:jc w:val="both"/>
        <w:rPr>
          <w:rFonts w:ascii="Arial Narrow" w:hAnsi="Arial Narrow" w:cs="Arial"/>
          <w:color w:val="1F497D" w:themeColor="text2"/>
          <w:sz w:val="26"/>
          <w:szCs w:val="26"/>
        </w:rPr>
      </w:pPr>
    </w:p>
    <w:p w14:paraId="64E04915" w14:textId="77777777" w:rsidR="00415950" w:rsidRPr="007502BC" w:rsidRDefault="00415950" w:rsidP="002C1432">
      <w:pPr>
        <w:numPr>
          <w:ilvl w:val="0"/>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missions essentielles de la maîtrise d’œuvre sont :</w:t>
      </w:r>
    </w:p>
    <w:p w14:paraId="0B609029" w14:textId="77777777" w:rsidR="00415950" w:rsidRPr="007502BC" w:rsidRDefault="00415950" w:rsidP="002C1432">
      <w:pPr>
        <w:ind w:right="-1023"/>
        <w:jc w:val="both"/>
        <w:rPr>
          <w:rFonts w:ascii="Arial Narrow" w:hAnsi="Arial Narrow" w:cs="Arial"/>
          <w:color w:val="1F497D" w:themeColor="text2"/>
          <w:sz w:val="26"/>
          <w:szCs w:val="26"/>
        </w:rPr>
      </w:pPr>
    </w:p>
    <w:p w14:paraId="12872D18" w14:textId="77777777" w:rsidR="00415950" w:rsidRPr="007502BC" w:rsidRDefault="00415950" w:rsidP="002C1432">
      <w:pPr>
        <w:numPr>
          <w:ilvl w:val="1"/>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réalisation de l’ouvrage = conception</w:t>
      </w:r>
    </w:p>
    <w:p w14:paraId="66D9AE09" w14:textId="77777777" w:rsidR="00415950" w:rsidRPr="007502BC" w:rsidRDefault="00415950" w:rsidP="002C1432">
      <w:pPr>
        <w:numPr>
          <w:ilvl w:val="1"/>
          <w:numId w:val="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assurer la direction et la coordination des travaux = contrôle</w:t>
      </w:r>
    </w:p>
    <w:p w14:paraId="47F67193" w14:textId="77777777" w:rsidR="00415950" w:rsidRPr="007502BC" w:rsidRDefault="00415950" w:rsidP="002C1432">
      <w:pPr>
        <w:ind w:right="-1023"/>
        <w:jc w:val="both"/>
        <w:rPr>
          <w:rFonts w:ascii="Arial Narrow" w:hAnsi="Arial Narrow" w:cs="Arial"/>
          <w:color w:val="1F497D" w:themeColor="text2"/>
          <w:sz w:val="26"/>
          <w:szCs w:val="26"/>
        </w:rPr>
      </w:pPr>
    </w:p>
    <w:p w14:paraId="546FFA3B" w14:textId="77777777" w:rsidR="00415950" w:rsidRPr="007502BC" w:rsidRDefault="00415950" w:rsidP="002C1432">
      <w:pPr>
        <w:ind w:left="36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Exemples de maître d’œuvre : Accenture, Cap Gemini, Steria, </w:t>
      </w:r>
      <w:r w:rsidR="001875F4" w:rsidRPr="007502BC">
        <w:rPr>
          <w:rFonts w:ascii="Arial Narrow" w:hAnsi="Arial Narrow" w:cs="Arial"/>
          <w:color w:val="1F497D" w:themeColor="text2"/>
          <w:sz w:val="26"/>
          <w:szCs w:val="26"/>
        </w:rPr>
        <w:t>Atos</w:t>
      </w:r>
      <w:r w:rsidRPr="007502BC">
        <w:rPr>
          <w:rFonts w:ascii="Arial Narrow" w:hAnsi="Arial Narrow" w:cs="Arial"/>
          <w:color w:val="1F497D" w:themeColor="text2"/>
          <w:sz w:val="26"/>
          <w:szCs w:val="26"/>
        </w:rPr>
        <w:t xml:space="preserve">, </w:t>
      </w:r>
      <w:r w:rsidR="001875F4" w:rsidRPr="007502BC">
        <w:rPr>
          <w:rFonts w:ascii="Arial Narrow" w:hAnsi="Arial Narrow" w:cs="Arial"/>
          <w:color w:val="1F497D" w:themeColor="text2"/>
          <w:sz w:val="26"/>
          <w:szCs w:val="26"/>
        </w:rPr>
        <w:t>Logica, etc.</w:t>
      </w:r>
    </w:p>
    <w:p w14:paraId="66DF7D80" w14:textId="77777777" w:rsidR="00D727BA" w:rsidRDefault="00D727BA">
      <w:pPr>
        <w:rPr>
          <w:rFonts w:ascii="Arial Narrow" w:hAnsi="Arial Narrow" w:cs="Arial"/>
          <w:b/>
          <w:bCs/>
          <w:color w:val="1F497D" w:themeColor="text2"/>
          <w:sz w:val="26"/>
          <w:szCs w:val="26"/>
        </w:rPr>
      </w:pPr>
      <w:r>
        <w:rPr>
          <w:rFonts w:ascii="Arial Narrow" w:hAnsi="Arial Narrow" w:cs="Arial"/>
          <w:b/>
          <w:bCs/>
          <w:color w:val="1F497D" w:themeColor="text2"/>
          <w:sz w:val="26"/>
          <w:szCs w:val="26"/>
        </w:rPr>
        <w:br w:type="page"/>
      </w:r>
    </w:p>
    <w:p w14:paraId="26DE9010" w14:textId="77777777" w:rsidR="00415950" w:rsidRPr="007502BC" w:rsidRDefault="00415950" w:rsidP="002C1432">
      <w:pPr>
        <w:ind w:right="-1023"/>
        <w:jc w:val="both"/>
        <w:rPr>
          <w:rFonts w:ascii="Arial Narrow" w:hAnsi="Arial Narrow" w:cs="Arial"/>
          <w:b/>
          <w:bCs/>
          <w:color w:val="1F497D" w:themeColor="text2"/>
          <w:sz w:val="26"/>
          <w:szCs w:val="26"/>
        </w:rPr>
      </w:pPr>
    </w:p>
    <w:p w14:paraId="43497341" w14:textId="77777777" w:rsidR="00415950" w:rsidRPr="007502BC" w:rsidRDefault="00415950" w:rsidP="002C1432">
      <w:pPr>
        <w:ind w:left="1440" w:right="-1023"/>
        <w:jc w:val="both"/>
        <w:outlineLvl w:val="2"/>
        <w:rPr>
          <w:rFonts w:ascii="Arial Narrow" w:hAnsi="Arial Narrow" w:cs="Arial"/>
          <w:b/>
          <w:bCs/>
          <w:color w:val="1F497D" w:themeColor="text2"/>
          <w:sz w:val="26"/>
          <w:szCs w:val="26"/>
        </w:rPr>
      </w:pPr>
      <w:bookmarkStart w:id="11" w:name="_Toc118709214"/>
      <w:bookmarkStart w:id="12" w:name="_Toc213216532"/>
      <w:r w:rsidRPr="007502BC">
        <w:rPr>
          <w:rFonts w:ascii="Arial Narrow" w:hAnsi="Arial Narrow" w:cs="Arial"/>
          <w:b/>
          <w:bCs/>
          <w:color w:val="1F497D" w:themeColor="text2"/>
          <w:sz w:val="26"/>
          <w:szCs w:val="26"/>
        </w:rPr>
        <w:t>L’éditeur</w:t>
      </w:r>
      <w:bookmarkEnd w:id="11"/>
      <w:bookmarkEnd w:id="12"/>
    </w:p>
    <w:p w14:paraId="73D75C5A" w14:textId="77777777" w:rsidR="00415950" w:rsidRPr="007502BC" w:rsidRDefault="00415950" w:rsidP="002C1432">
      <w:pPr>
        <w:ind w:left="360" w:right="-1023"/>
        <w:jc w:val="both"/>
        <w:rPr>
          <w:rFonts w:ascii="Arial Narrow" w:hAnsi="Arial Narrow" w:cs="Arial"/>
          <w:b/>
          <w:bCs/>
          <w:color w:val="1F497D" w:themeColor="text2"/>
          <w:sz w:val="26"/>
          <w:szCs w:val="26"/>
        </w:rPr>
      </w:pPr>
    </w:p>
    <w:p w14:paraId="27FEDD6F" w14:textId="77777777" w:rsidR="00415950" w:rsidRPr="007502BC" w:rsidRDefault="00415950" w:rsidP="002C1432">
      <w:pPr>
        <w:numPr>
          <w:ilvl w:val="0"/>
          <w:numId w:val="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L’éditeur est celui qui détient les droits sur l’œuvre </w:t>
      </w:r>
      <w:r w:rsidR="00BB1C57" w:rsidRPr="007502BC">
        <w:rPr>
          <w:rFonts w:ascii="Arial Narrow" w:hAnsi="Arial Narrow" w:cs="Arial"/>
          <w:color w:val="1F497D" w:themeColor="text2"/>
          <w:sz w:val="26"/>
          <w:szCs w:val="26"/>
        </w:rPr>
        <w:t>(</w:t>
      </w:r>
      <w:r w:rsidRPr="007502BC">
        <w:rPr>
          <w:rFonts w:ascii="Arial Narrow" w:hAnsi="Arial Narrow" w:cs="Arial"/>
          <w:color w:val="1F497D" w:themeColor="text2"/>
          <w:sz w:val="26"/>
          <w:szCs w:val="26"/>
        </w:rPr>
        <w:t>titulaire des droits</w:t>
      </w:r>
      <w:r w:rsidR="00BB1C57" w:rsidRPr="007502BC">
        <w:rPr>
          <w:rFonts w:ascii="Arial Narrow" w:hAnsi="Arial Narrow" w:cs="Arial"/>
          <w:color w:val="1F497D" w:themeColor="text2"/>
          <w:sz w:val="26"/>
          <w:szCs w:val="26"/>
        </w:rPr>
        <w:t>) et qui commercialise l’œuvre (logiciel/progiciel)</w:t>
      </w:r>
      <w:r w:rsidRPr="007502BC">
        <w:rPr>
          <w:rFonts w:ascii="Arial Narrow" w:hAnsi="Arial Narrow" w:cs="Arial"/>
          <w:color w:val="1F497D" w:themeColor="text2"/>
          <w:sz w:val="26"/>
          <w:szCs w:val="26"/>
        </w:rPr>
        <w:t>.</w:t>
      </w:r>
    </w:p>
    <w:p w14:paraId="7781C529" w14:textId="77777777" w:rsidR="00415950" w:rsidRPr="007502BC" w:rsidRDefault="00415950" w:rsidP="002C1432">
      <w:pPr>
        <w:ind w:left="360" w:right="-1023"/>
        <w:jc w:val="both"/>
        <w:rPr>
          <w:rFonts w:ascii="Arial Narrow" w:hAnsi="Arial Narrow" w:cs="Arial"/>
          <w:color w:val="1F497D" w:themeColor="text2"/>
          <w:sz w:val="26"/>
          <w:szCs w:val="26"/>
        </w:rPr>
      </w:pPr>
    </w:p>
    <w:p w14:paraId="4875ADEE" w14:textId="77777777" w:rsidR="00415950" w:rsidRPr="000D6BDA" w:rsidRDefault="00415950" w:rsidP="002C1432">
      <w:pPr>
        <w:ind w:left="360" w:right="-1023"/>
        <w:jc w:val="both"/>
        <w:rPr>
          <w:rFonts w:ascii="Arial Narrow" w:hAnsi="Arial Narrow" w:cs="Arial"/>
          <w:color w:val="1F497D" w:themeColor="text2"/>
          <w:sz w:val="26"/>
          <w:szCs w:val="26"/>
        </w:rPr>
      </w:pPr>
      <w:r w:rsidRPr="000D6BDA">
        <w:rPr>
          <w:rFonts w:ascii="Arial Narrow" w:hAnsi="Arial Narrow" w:cs="Arial"/>
          <w:color w:val="1F497D" w:themeColor="text2"/>
          <w:sz w:val="26"/>
          <w:szCs w:val="26"/>
        </w:rPr>
        <w:t>Exemple d’éditeur</w:t>
      </w:r>
      <w:r w:rsidR="001875F4" w:rsidRPr="000D6BDA">
        <w:rPr>
          <w:rFonts w:ascii="Arial Narrow" w:hAnsi="Arial Narrow" w:cs="Arial"/>
          <w:color w:val="1F497D" w:themeColor="text2"/>
          <w:sz w:val="26"/>
          <w:szCs w:val="26"/>
        </w:rPr>
        <w:t>s : Microsoft, SAP, etc.</w:t>
      </w:r>
    </w:p>
    <w:p w14:paraId="659E5D00" w14:textId="77777777" w:rsidR="001875F4" w:rsidRPr="000D6BDA" w:rsidRDefault="001875F4" w:rsidP="002C1432">
      <w:pPr>
        <w:ind w:right="-1023"/>
        <w:rPr>
          <w:rFonts w:ascii="Arial Narrow" w:hAnsi="Arial Narrow" w:cs="Arial"/>
          <w:b/>
          <w:bCs/>
          <w:color w:val="1F497D" w:themeColor="text2"/>
          <w:sz w:val="26"/>
          <w:szCs w:val="26"/>
        </w:rPr>
      </w:pPr>
    </w:p>
    <w:p w14:paraId="0762A52A" w14:textId="77777777" w:rsidR="00BB1C57" w:rsidRPr="000D6BDA" w:rsidRDefault="00BB1C57" w:rsidP="002C1432">
      <w:pPr>
        <w:ind w:right="-1023"/>
        <w:jc w:val="both"/>
        <w:rPr>
          <w:rFonts w:ascii="Arial Narrow" w:hAnsi="Arial Narrow" w:cs="Arial"/>
          <w:b/>
          <w:bCs/>
          <w:color w:val="1F497D" w:themeColor="text2"/>
          <w:sz w:val="26"/>
          <w:szCs w:val="26"/>
        </w:rPr>
      </w:pPr>
    </w:p>
    <w:p w14:paraId="6E66FFC4" w14:textId="77777777" w:rsidR="00415950" w:rsidRPr="007502BC" w:rsidRDefault="00415950" w:rsidP="002C1432">
      <w:pPr>
        <w:ind w:left="1440" w:right="-1023"/>
        <w:jc w:val="both"/>
        <w:outlineLvl w:val="2"/>
        <w:rPr>
          <w:rFonts w:ascii="Arial Narrow" w:hAnsi="Arial Narrow" w:cs="Arial"/>
          <w:b/>
          <w:bCs/>
          <w:color w:val="1F497D" w:themeColor="text2"/>
          <w:sz w:val="26"/>
          <w:szCs w:val="26"/>
        </w:rPr>
      </w:pPr>
      <w:bookmarkStart w:id="13" w:name="_Toc118709215"/>
      <w:bookmarkStart w:id="14" w:name="_Toc213216533"/>
      <w:r w:rsidRPr="007502BC">
        <w:rPr>
          <w:rFonts w:ascii="Arial Narrow" w:hAnsi="Arial Narrow" w:cs="Arial"/>
          <w:b/>
          <w:bCs/>
          <w:color w:val="1F497D" w:themeColor="text2"/>
          <w:sz w:val="26"/>
          <w:szCs w:val="26"/>
        </w:rPr>
        <w:t>Le fournisseur de matériel informatique</w:t>
      </w:r>
      <w:bookmarkEnd w:id="13"/>
      <w:bookmarkEnd w:id="14"/>
    </w:p>
    <w:p w14:paraId="006EF54C" w14:textId="77777777" w:rsidR="00415950" w:rsidRPr="007502BC" w:rsidRDefault="00415950" w:rsidP="002C1432">
      <w:pPr>
        <w:ind w:left="360" w:right="-1023"/>
        <w:jc w:val="both"/>
        <w:rPr>
          <w:rFonts w:ascii="Arial Narrow" w:hAnsi="Arial Narrow" w:cs="Arial"/>
          <w:b/>
          <w:bCs/>
          <w:color w:val="1F497D" w:themeColor="text2"/>
          <w:sz w:val="26"/>
          <w:szCs w:val="26"/>
        </w:rPr>
      </w:pPr>
    </w:p>
    <w:p w14:paraId="3BC51816" w14:textId="77777777" w:rsidR="00415950" w:rsidRPr="007502BC" w:rsidRDefault="00415950" w:rsidP="002C1432">
      <w:pPr>
        <w:numPr>
          <w:ilvl w:val="0"/>
          <w:numId w:val="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C’est le vendeur, le loueur ou le crédit bailleur. </w:t>
      </w:r>
    </w:p>
    <w:p w14:paraId="1339D5AB" w14:textId="77777777" w:rsidR="00415950" w:rsidRPr="007502BC" w:rsidRDefault="00415950" w:rsidP="002C1432">
      <w:pPr>
        <w:ind w:left="360" w:right="-1023"/>
        <w:jc w:val="both"/>
        <w:rPr>
          <w:rFonts w:ascii="Arial Narrow" w:hAnsi="Arial Narrow" w:cs="Arial"/>
          <w:color w:val="1F497D" w:themeColor="text2"/>
          <w:sz w:val="26"/>
          <w:szCs w:val="26"/>
        </w:rPr>
      </w:pPr>
    </w:p>
    <w:p w14:paraId="2CC6BF9D" w14:textId="77777777" w:rsidR="00415950" w:rsidRPr="007502BC" w:rsidRDefault="00415950" w:rsidP="002C1432">
      <w:pPr>
        <w:ind w:left="36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Exemple de fournisseur de matériel informatique : IBM, Compaq, DELL, </w:t>
      </w:r>
      <w:r w:rsidR="001875F4" w:rsidRPr="007502BC">
        <w:rPr>
          <w:rFonts w:ascii="Arial Narrow" w:hAnsi="Arial Narrow" w:cs="Arial"/>
          <w:color w:val="1F497D" w:themeColor="text2"/>
          <w:sz w:val="26"/>
          <w:szCs w:val="26"/>
        </w:rPr>
        <w:t>HP,</w:t>
      </w:r>
      <w:r w:rsidRPr="007502BC">
        <w:rPr>
          <w:rFonts w:ascii="Arial Narrow" w:hAnsi="Arial Narrow" w:cs="Arial"/>
          <w:color w:val="1F497D" w:themeColor="text2"/>
          <w:sz w:val="26"/>
          <w:szCs w:val="26"/>
        </w:rPr>
        <w:t xml:space="preserve"> etc…</w:t>
      </w:r>
    </w:p>
    <w:p w14:paraId="5FB1B03E" w14:textId="77777777" w:rsidR="00415950" w:rsidRPr="007502BC" w:rsidRDefault="00415950" w:rsidP="002C1432">
      <w:pPr>
        <w:ind w:right="-1023"/>
        <w:jc w:val="both"/>
        <w:rPr>
          <w:rFonts w:ascii="Arial Narrow" w:hAnsi="Arial Narrow" w:cs="Arial"/>
          <w:color w:val="1F497D" w:themeColor="text2"/>
          <w:sz w:val="26"/>
          <w:szCs w:val="26"/>
        </w:rPr>
      </w:pPr>
    </w:p>
    <w:p w14:paraId="3EC31BEE" w14:textId="77777777" w:rsidR="00415950" w:rsidRPr="007502BC" w:rsidRDefault="00415950" w:rsidP="002C1432">
      <w:pPr>
        <w:ind w:left="1440" w:right="-1023"/>
        <w:jc w:val="both"/>
        <w:outlineLvl w:val="2"/>
        <w:rPr>
          <w:rFonts w:ascii="Arial Narrow" w:hAnsi="Arial Narrow" w:cs="Arial"/>
          <w:b/>
          <w:bCs/>
          <w:color w:val="1F497D" w:themeColor="text2"/>
          <w:sz w:val="26"/>
          <w:szCs w:val="26"/>
        </w:rPr>
      </w:pPr>
      <w:bookmarkStart w:id="15" w:name="_Toc118709216"/>
      <w:bookmarkStart w:id="16" w:name="_Toc213216534"/>
      <w:r w:rsidRPr="007502BC">
        <w:rPr>
          <w:rFonts w:ascii="Arial Narrow" w:hAnsi="Arial Narrow" w:cs="Arial"/>
          <w:b/>
          <w:bCs/>
          <w:color w:val="1F497D" w:themeColor="text2"/>
          <w:sz w:val="26"/>
          <w:szCs w:val="26"/>
        </w:rPr>
        <w:t>Les autres prestataires</w:t>
      </w:r>
      <w:bookmarkEnd w:id="15"/>
      <w:bookmarkEnd w:id="16"/>
    </w:p>
    <w:p w14:paraId="5E135865" w14:textId="77777777" w:rsidR="004954A1" w:rsidRPr="007502BC" w:rsidRDefault="004954A1" w:rsidP="002C1432">
      <w:pPr>
        <w:ind w:left="1440" w:right="-1023"/>
        <w:jc w:val="both"/>
        <w:outlineLvl w:val="2"/>
        <w:rPr>
          <w:rFonts w:ascii="Arial Narrow" w:hAnsi="Arial Narrow" w:cs="Arial"/>
          <w:b/>
          <w:bCs/>
          <w:color w:val="1F497D" w:themeColor="text2"/>
          <w:sz w:val="26"/>
          <w:szCs w:val="26"/>
        </w:rPr>
      </w:pPr>
    </w:p>
    <w:p w14:paraId="2732F9DA"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L’hébergeur (</w:t>
      </w:r>
      <w:r w:rsidR="00A25C29">
        <w:rPr>
          <w:rFonts w:ascii="Arial Narrow" w:hAnsi="Arial Narrow" w:cs="Arial"/>
          <w:color w:val="1F497D" w:themeColor="text2"/>
          <w:sz w:val="26"/>
          <w:szCs w:val="26"/>
        </w:rPr>
        <w:t xml:space="preserve">cloud, </w:t>
      </w:r>
      <w:r w:rsidRPr="007502BC">
        <w:rPr>
          <w:rFonts w:ascii="Arial Narrow" w:hAnsi="Arial Narrow" w:cs="Arial"/>
          <w:color w:val="1F497D" w:themeColor="text2"/>
          <w:sz w:val="26"/>
          <w:szCs w:val="26"/>
        </w:rPr>
        <w:t>ASP)</w:t>
      </w:r>
    </w:p>
    <w:p w14:paraId="69A7EDE5"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info</w:t>
      </w:r>
      <w:r w:rsidR="00BB1C57" w:rsidRPr="007502BC">
        <w:rPr>
          <w:rFonts w:ascii="Arial Narrow" w:hAnsi="Arial Narrow" w:cs="Arial"/>
          <w:color w:val="1F497D" w:themeColor="text2"/>
          <w:sz w:val="26"/>
          <w:szCs w:val="26"/>
        </w:rPr>
        <w:t>gérants</w:t>
      </w:r>
      <w:r w:rsidRPr="007502BC">
        <w:rPr>
          <w:rFonts w:ascii="Arial Narrow" w:hAnsi="Arial Narrow" w:cs="Arial"/>
          <w:color w:val="1F497D" w:themeColor="text2"/>
          <w:sz w:val="26"/>
          <w:szCs w:val="26"/>
        </w:rPr>
        <w:t> : L'infogérance (</w:t>
      </w:r>
      <w:r w:rsidR="00BB1C57" w:rsidRPr="007502BC">
        <w:rPr>
          <w:rFonts w:ascii="Arial Narrow" w:hAnsi="Arial Narrow" w:cs="Arial"/>
          <w:color w:val="1F497D" w:themeColor="text2"/>
          <w:sz w:val="26"/>
          <w:szCs w:val="26"/>
        </w:rPr>
        <w:t xml:space="preserve">externalisation, BPO, </w:t>
      </w:r>
      <w:r w:rsidRPr="007502BC">
        <w:rPr>
          <w:rFonts w:ascii="Arial Narrow" w:hAnsi="Arial Narrow" w:cs="Arial"/>
          <w:color w:val="1F497D" w:themeColor="text2"/>
          <w:sz w:val="26"/>
          <w:szCs w:val="26"/>
        </w:rPr>
        <w:t>outsourcing</w:t>
      </w:r>
      <w:r w:rsidR="00BB1C57" w:rsidRPr="007502BC">
        <w:rPr>
          <w:rFonts w:ascii="Arial Narrow" w:hAnsi="Arial Narrow" w:cs="Arial"/>
          <w:color w:val="1F497D" w:themeColor="text2"/>
          <w:sz w:val="26"/>
          <w:szCs w:val="26"/>
        </w:rPr>
        <w:t>, facilities management FM</w:t>
      </w:r>
      <w:r w:rsidRPr="007502BC">
        <w:rPr>
          <w:rFonts w:ascii="Arial Narrow" w:hAnsi="Arial Narrow" w:cs="Arial"/>
          <w:color w:val="1F497D" w:themeColor="text2"/>
          <w:sz w:val="26"/>
          <w:szCs w:val="26"/>
        </w:rPr>
        <w:t xml:space="preserve">) se définit comme la gestion par un tiers, l'infogérant, de </w:t>
      </w:r>
      <w:r w:rsidRPr="007502BC">
        <w:rPr>
          <w:rFonts w:ascii="Arial Narrow" w:hAnsi="Arial Narrow" w:cs="Arial"/>
          <w:b/>
          <w:color w:val="1F497D" w:themeColor="text2"/>
          <w:sz w:val="26"/>
          <w:szCs w:val="26"/>
        </w:rPr>
        <w:t>tout ou partie</w:t>
      </w:r>
      <w:r w:rsidRPr="007502BC">
        <w:rPr>
          <w:rFonts w:ascii="Arial Narrow" w:hAnsi="Arial Narrow" w:cs="Arial"/>
          <w:color w:val="1F497D" w:themeColor="text2"/>
          <w:sz w:val="26"/>
          <w:szCs w:val="26"/>
        </w:rPr>
        <w:t xml:space="preserve"> de l'</w:t>
      </w:r>
      <w:hyperlink r:id="rId8" w:history="1">
        <w:r w:rsidRPr="007502BC">
          <w:rPr>
            <w:rFonts w:ascii="Arial Narrow" w:hAnsi="Arial Narrow" w:cs="Arial"/>
            <w:color w:val="1F497D" w:themeColor="text2"/>
            <w:sz w:val="26"/>
            <w:szCs w:val="26"/>
          </w:rPr>
          <w:t>informatique</w:t>
        </w:r>
      </w:hyperlink>
      <w:r w:rsidRPr="007502BC">
        <w:rPr>
          <w:rFonts w:ascii="Arial Narrow" w:hAnsi="Arial Narrow" w:cs="Arial"/>
          <w:color w:val="1F497D" w:themeColor="text2"/>
          <w:sz w:val="26"/>
          <w:szCs w:val="26"/>
        </w:rPr>
        <w:t xml:space="preserve"> d'une entreprise ou de ses processus. L'externalisation informatique est la démarche qui conduit à l'infogérance</w:t>
      </w:r>
    </w:p>
    <w:p w14:paraId="6A5E51E4" w14:textId="77777777" w:rsidR="00415950" w:rsidRPr="007502BC" w:rsidRDefault="00415950" w:rsidP="002C1432">
      <w:pPr>
        <w:numPr>
          <w:ilvl w:val="1"/>
          <w:numId w:val="1"/>
        </w:numPr>
        <w:spacing w:after="120"/>
        <w:ind w:left="179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La maintenance </w:t>
      </w:r>
      <w:r w:rsidR="00BB1C57" w:rsidRPr="007502BC">
        <w:rPr>
          <w:rFonts w:ascii="Arial Narrow" w:hAnsi="Arial Narrow" w:cs="Arial"/>
          <w:color w:val="1F497D" w:themeColor="text2"/>
          <w:sz w:val="26"/>
          <w:szCs w:val="26"/>
        </w:rPr>
        <w:t>par l’</w:t>
      </w:r>
      <w:r w:rsidRPr="007502BC">
        <w:rPr>
          <w:rFonts w:ascii="Arial Narrow" w:hAnsi="Arial Narrow" w:cs="Arial"/>
          <w:color w:val="1F497D" w:themeColor="text2"/>
          <w:sz w:val="26"/>
          <w:szCs w:val="26"/>
        </w:rPr>
        <w:t xml:space="preserve">éditeur ou </w:t>
      </w:r>
      <w:r w:rsidR="00BB1C57" w:rsidRPr="007502BC">
        <w:rPr>
          <w:rFonts w:ascii="Arial Narrow" w:hAnsi="Arial Narrow" w:cs="Arial"/>
          <w:color w:val="1F497D" w:themeColor="text2"/>
          <w:sz w:val="26"/>
          <w:szCs w:val="26"/>
        </w:rPr>
        <w:t xml:space="preserve">par un tiers -&gt; </w:t>
      </w:r>
      <w:r w:rsidRPr="007502BC">
        <w:rPr>
          <w:rFonts w:ascii="Arial Narrow" w:hAnsi="Arial Narrow" w:cs="Arial"/>
          <w:color w:val="1F497D" w:themeColor="text2"/>
          <w:sz w:val="26"/>
          <w:szCs w:val="26"/>
        </w:rPr>
        <w:t xml:space="preserve">tierce maintenance applicative = </w:t>
      </w:r>
      <w:hyperlink r:id="rId9" w:history="1">
        <w:r w:rsidRPr="007502BC">
          <w:rPr>
            <w:rFonts w:ascii="Arial Narrow" w:hAnsi="Arial Narrow" w:cs="Arial"/>
            <w:color w:val="1F497D" w:themeColor="text2"/>
            <w:sz w:val="26"/>
            <w:szCs w:val="26"/>
          </w:rPr>
          <w:t>maintenance</w:t>
        </w:r>
      </w:hyperlink>
      <w:r w:rsidRPr="007502BC">
        <w:rPr>
          <w:rFonts w:ascii="Arial Narrow" w:hAnsi="Arial Narrow" w:cs="Arial"/>
          <w:color w:val="1F497D" w:themeColor="text2"/>
          <w:sz w:val="26"/>
          <w:szCs w:val="26"/>
        </w:rPr>
        <w:t xml:space="preserve"> appliquée à un </w:t>
      </w:r>
      <w:hyperlink r:id="rId10" w:history="1">
        <w:r w:rsidRPr="007502BC">
          <w:rPr>
            <w:rFonts w:ascii="Arial Narrow" w:hAnsi="Arial Narrow" w:cs="Arial"/>
            <w:color w:val="1F497D" w:themeColor="text2"/>
            <w:sz w:val="26"/>
            <w:szCs w:val="26"/>
          </w:rPr>
          <w:t>logiciel</w:t>
        </w:r>
      </w:hyperlink>
      <w:r w:rsidR="00BB1C57" w:rsidRPr="007502BC">
        <w:rPr>
          <w:rFonts w:ascii="Arial Narrow" w:hAnsi="Arial Narrow" w:cs="Arial"/>
          <w:color w:val="1F497D" w:themeColor="text2"/>
          <w:sz w:val="26"/>
          <w:szCs w:val="26"/>
        </w:rPr>
        <w:t>,</w:t>
      </w:r>
      <w:r w:rsidRPr="007502BC">
        <w:rPr>
          <w:rFonts w:ascii="Arial Narrow" w:hAnsi="Arial Narrow" w:cs="Arial"/>
          <w:color w:val="1F497D" w:themeColor="text2"/>
          <w:sz w:val="26"/>
          <w:szCs w:val="26"/>
        </w:rPr>
        <w:t xml:space="preserve"> assurée par une expertise </w:t>
      </w:r>
      <w:hyperlink r:id="rId11" w:history="1">
        <w:r w:rsidRPr="007502BC">
          <w:rPr>
            <w:rFonts w:ascii="Arial Narrow" w:hAnsi="Arial Narrow" w:cs="Arial"/>
            <w:b/>
            <w:color w:val="1F497D" w:themeColor="text2"/>
            <w:sz w:val="26"/>
            <w:szCs w:val="26"/>
          </w:rPr>
          <w:t>externe</w:t>
        </w:r>
      </w:hyperlink>
      <w:r w:rsidRPr="007502BC">
        <w:rPr>
          <w:rFonts w:ascii="Arial Narrow" w:hAnsi="Arial Narrow" w:cs="Arial"/>
          <w:color w:val="1F497D" w:themeColor="text2"/>
          <w:sz w:val="26"/>
          <w:szCs w:val="26"/>
        </w:rPr>
        <w:t>. Cela consiste donc pour une entreprise, à confier la maintenance d’une application à une société externe.</w:t>
      </w:r>
    </w:p>
    <w:p w14:paraId="3F7880A7" w14:textId="77777777" w:rsidR="004E2784" w:rsidRPr="000D6BDA" w:rsidRDefault="00415950" w:rsidP="000D6BDA">
      <w:pPr>
        <w:numPr>
          <w:ilvl w:val="1"/>
          <w:numId w:val="1"/>
        </w:numPr>
        <w:spacing w:after="120"/>
        <w:ind w:left="1797" w:right="-1023" w:hanging="357"/>
        <w:jc w:val="both"/>
        <w:outlineLvl w:val="2"/>
        <w:rPr>
          <w:rFonts w:ascii="Arial Narrow" w:hAnsi="Arial Narrow" w:cs="Arial"/>
          <w:b/>
          <w:bCs/>
          <w:color w:val="1F497D" w:themeColor="text2"/>
          <w:sz w:val="26"/>
          <w:szCs w:val="26"/>
        </w:rPr>
      </w:pPr>
      <w:r w:rsidRPr="000D6BDA">
        <w:rPr>
          <w:rFonts w:ascii="Arial Narrow" w:hAnsi="Arial Narrow" w:cs="Arial"/>
          <w:color w:val="1F497D" w:themeColor="text2"/>
          <w:sz w:val="26"/>
          <w:szCs w:val="26"/>
        </w:rPr>
        <w:t xml:space="preserve">Sociétés de conseil en informatique (étude, conseils, définitions de stratégie) ex : </w:t>
      </w:r>
      <w:r w:rsidR="002F303B" w:rsidRPr="000D6BDA">
        <w:rPr>
          <w:rFonts w:ascii="Arial Narrow" w:hAnsi="Arial Narrow" w:cs="Arial"/>
          <w:color w:val="1F497D" w:themeColor="text2"/>
          <w:sz w:val="26"/>
          <w:szCs w:val="26"/>
        </w:rPr>
        <w:t>A</w:t>
      </w:r>
      <w:r w:rsidRPr="000D6BDA">
        <w:rPr>
          <w:rFonts w:ascii="Arial Narrow" w:hAnsi="Arial Narrow" w:cs="Arial"/>
          <w:color w:val="1F497D" w:themeColor="text2"/>
          <w:sz w:val="26"/>
          <w:szCs w:val="26"/>
        </w:rPr>
        <w:t>ccenture</w:t>
      </w:r>
      <w:r w:rsidRPr="000D6BDA">
        <w:rPr>
          <w:rFonts w:ascii="Arial Narrow" w:hAnsi="Arial Narrow" w:cs="Arial"/>
          <w:b/>
          <w:bCs/>
          <w:color w:val="1F497D" w:themeColor="text2"/>
          <w:sz w:val="26"/>
          <w:szCs w:val="26"/>
        </w:rPr>
        <w:br w:type="page"/>
      </w:r>
      <w:bookmarkStart w:id="17" w:name="_Toc118709217"/>
      <w:bookmarkStart w:id="18" w:name="_Toc213216535"/>
      <w:r w:rsidR="001875F4" w:rsidRPr="000D6BDA">
        <w:rPr>
          <w:rFonts w:ascii="Arial Narrow" w:hAnsi="Arial Narrow" w:cs="Arial"/>
          <w:b/>
          <w:bCs/>
          <w:color w:val="1F497D" w:themeColor="text2"/>
          <w:sz w:val="26"/>
          <w:szCs w:val="26"/>
        </w:rPr>
        <w:lastRenderedPageBreak/>
        <w:t xml:space="preserve">ATTENTION : </w:t>
      </w:r>
      <w:r w:rsidR="00A36175" w:rsidRPr="000D6BDA">
        <w:rPr>
          <w:rFonts w:ascii="Arial Narrow" w:hAnsi="Arial Narrow" w:cs="Arial"/>
          <w:b/>
          <w:bCs/>
          <w:color w:val="1F497D" w:themeColor="text2"/>
          <w:sz w:val="26"/>
          <w:szCs w:val="26"/>
        </w:rPr>
        <w:t xml:space="preserve">distinction </w:t>
      </w:r>
      <w:r w:rsidR="00BB1C57" w:rsidRPr="000D6BDA">
        <w:rPr>
          <w:rFonts w:ascii="Arial Narrow" w:hAnsi="Arial Narrow" w:cs="Arial"/>
          <w:b/>
          <w:bCs/>
          <w:color w:val="1F497D" w:themeColor="text2"/>
          <w:sz w:val="26"/>
          <w:szCs w:val="26"/>
        </w:rPr>
        <w:t>entre</w:t>
      </w:r>
      <w:r w:rsidR="00A36175" w:rsidRPr="000D6BDA">
        <w:rPr>
          <w:rFonts w:ascii="Arial Narrow" w:hAnsi="Arial Narrow" w:cs="Arial"/>
          <w:b/>
          <w:bCs/>
          <w:color w:val="1F497D" w:themeColor="text2"/>
          <w:sz w:val="26"/>
          <w:szCs w:val="26"/>
        </w:rPr>
        <w:t xml:space="preserve"> l</w:t>
      </w:r>
      <w:r w:rsidR="001875F4" w:rsidRPr="000D6BDA">
        <w:rPr>
          <w:rFonts w:ascii="Arial Narrow" w:hAnsi="Arial Narrow" w:cs="Arial"/>
          <w:b/>
          <w:bCs/>
          <w:color w:val="1F497D" w:themeColor="text2"/>
          <w:sz w:val="26"/>
          <w:szCs w:val="26"/>
        </w:rPr>
        <w:t>a sous-traitance et la co</w:t>
      </w:r>
      <w:r w:rsidR="004E2784" w:rsidRPr="000D6BDA">
        <w:rPr>
          <w:rFonts w:ascii="Arial Narrow" w:hAnsi="Arial Narrow" w:cs="Arial"/>
          <w:b/>
          <w:bCs/>
          <w:color w:val="1F497D" w:themeColor="text2"/>
          <w:sz w:val="26"/>
          <w:szCs w:val="26"/>
        </w:rPr>
        <w:t>traitance</w:t>
      </w:r>
      <w:bookmarkEnd w:id="17"/>
      <w:bookmarkEnd w:id="18"/>
      <w:r w:rsidR="00A36175" w:rsidRPr="000D6BDA">
        <w:rPr>
          <w:rFonts w:ascii="Arial Narrow" w:hAnsi="Arial Narrow" w:cs="Arial"/>
          <w:b/>
          <w:bCs/>
          <w:color w:val="1F497D" w:themeColor="text2"/>
          <w:sz w:val="26"/>
          <w:szCs w:val="26"/>
        </w:rPr>
        <w:t> !!!</w:t>
      </w:r>
    </w:p>
    <w:p w14:paraId="0CEC64EE" w14:textId="77777777" w:rsidR="00F72E5C" w:rsidRPr="007502BC" w:rsidRDefault="00F72E5C" w:rsidP="002C1432">
      <w:pPr>
        <w:ind w:left="1440" w:right="-1023"/>
        <w:jc w:val="both"/>
        <w:rPr>
          <w:rFonts w:ascii="Arial Narrow" w:hAnsi="Arial Narrow" w:cs="Arial"/>
          <w:color w:val="1F497D" w:themeColor="text2"/>
          <w:sz w:val="26"/>
          <w:szCs w:val="26"/>
        </w:rPr>
      </w:pPr>
    </w:p>
    <w:p w14:paraId="63E8C544" w14:textId="77777777" w:rsidR="00F72E5C" w:rsidRPr="007502BC" w:rsidRDefault="00F72E5C" w:rsidP="002C1432">
      <w:pPr>
        <w:ind w:left="720" w:right="-1023"/>
        <w:jc w:val="both"/>
        <w:rPr>
          <w:rFonts w:ascii="Arial Narrow" w:hAnsi="Arial Narrow" w:cs="Arial"/>
          <w:color w:val="1F497D" w:themeColor="text2"/>
          <w:sz w:val="26"/>
          <w:szCs w:val="26"/>
        </w:rPr>
      </w:pPr>
    </w:p>
    <w:p w14:paraId="73E4B47E" w14:textId="77777777" w:rsidR="00F72E5C" w:rsidRPr="007502BC" w:rsidRDefault="004E2784" w:rsidP="002C1432">
      <w:pPr>
        <w:numPr>
          <w:ilvl w:val="1"/>
          <w:numId w:val="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Définition de la sous-traitance : </w:t>
      </w:r>
    </w:p>
    <w:p w14:paraId="27ED2A1B" w14:textId="77777777" w:rsidR="00F72E5C" w:rsidRPr="007502BC" w:rsidRDefault="00F72E5C" w:rsidP="002C1432">
      <w:pPr>
        <w:ind w:left="1440" w:right="-1023"/>
        <w:jc w:val="both"/>
        <w:rPr>
          <w:rFonts w:ascii="Arial Narrow" w:hAnsi="Arial Narrow" w:cs="Arial"/>
          <w:color w:val="1F497D" w:themeColor="text2"/>
          <w:sz w:val="26"/>
          <w:szCs w:val="26"/>
        </w:rPr>
      </w:pPr>
    </w:p>
    <w:p w14:paraId="507509AD" w14:textId="77777777" w:rsidR="004E2784" w:rsidRPr="007502BC" w:rsidRDefault="00A823E2" w:rsidP="00A25C29">
      <w:pPr>
        <w:ind w:right="-1023"/>
        <w:jc w:val="both"/>
        <w:rPr>
          <w:rFonts w:ascii="Arial Narrow" w:hAnsi="Arial Narrow" w:cs="Arial"/>
          <w:i/>
          <w:iCs/>
          <w:color w:val="1F497D" w:themeColor="text2"/>
          <w:sz w:val="26"/>
          <w:szCs w:val="26"/>
        </w:rPr>
      </w:pPr>
      <w:r w:rsidRPr="007502BC">
        <w:rPr>
          <w:rFonts w:ascii="Arial Narrow" w:hAnsi="Arial Narrow" w:cs="Arial"/>
          <w:i/>
          <w:iCs/>
          <w:color w:val="1F497D" w:themeColor="text2"/>
          <w:sz w:val="26"/>
          <w:szCs w:val="26"/>
        </w:rPr>
        <w:t>Opération</w:t>
      </w:r>
      <w:r w:rsidR="004E2784" w:rsidRPr="007502BC">
        <w:rPr>
          <w:rFonts w:ascii="Arial Narrow" w:hAnsi="Arial Narrow" w:cs="Arial"/>
          <w:i/>
          <w:iCs/>
          <w:color w:val="1F497D" w:themeColor="text2"/>
          <w:sz w:val="26"/>
          <w:szCs w:val="26"/>
        </w:rPr>
        <w:t xml:space="preserve"> par laquelle le </w:t>
      </w:r>
      <w:r w:rsidR="004F3CC6" w:rsidRPr="007502BC">
        <w:rPr>
          <w:rFonts w:ascii="Arial Narrow" w:hAnsi="Arial Narrow" w:cs="Arial"/>
          <w:i/>
          <w:iCs/>
          <w:color w:val="1F497D" w:themeColor="text2"/>
          <w:sz w:val="26"/>
          <w:szCs w:val="26"/>
        </w:rPr>
        <w:t>fournisseur</w:t>
      </w:r>
      <w:r w:rsidR="004E2784" w:rsidRPr="007502BC">
        <w:rPr>
          <w:rFonts w:ascii="Arial Narrow" w:hAnsi="Arial Narrow" w:cs="Arial"/>
          <w:i/>
          <w:iCs/>
          <w:color w:val="1F497D" w:themeColor="text2"/>
          <w:sz w:val="26"/>
          <w:szCs w:val="26"/>
        </w:rPr>
        <w:t xml:space="preserve"> </w:t>
      </w:r>
      <w:r w:rsidR="00A25C29">
        <w:rPr>
          <w:rFonts w:ascii="Arial Narrow" w:hAnsi="Arial Narrow" w:cs="Arial"/>
          <w:i/>
          <w:iCs/>
          <w:color w:val="1F497D" w:themeColor="text2"/>
          <w:sz w:val="26"/>
          <w:szCs w:val="26"/>
        </w:rPr>
        <w:t>(</w:t>
      </w:r>
      <w:r w:rsidR="004E2784" w:rsidRPr="007502BC">
        <w:rPr>
          <w:rFonts w:ascii="Arial Narrow" w:hAnsi="Arial Narrow" w:cs="Arial"/>
          <w:i/>
          <w:iCs/>
          <w:color w:val="1F497D" w:themeColor="text2"/>
          <w:sz w:val="26"/>
          <w:szCs w:val="26"/>
        </w:rPr>
        <w:t>qui s</w:t>
      </w:r>
      <w:r w:rsidR="005A5EF6" w:rsidRPr="007502BC">
        <w:rPr>
          <w:rFonts w:ascii="Arial Narrow" w:hAnsi="Arial Narrow" w:cs="Arial"/>
          <w:i/>
          <w:iCs/>
          <w:color w:val="1F497D" w:themeColor="text2"/>
          <w:sz w:val="26"/>
          <w:szCs w:val="26"/>
        </w:rPr>
        <w:t>’est vu confier un marché par le</w:t>
      </w:r>
      <w:r w:rsidR="004E2784" w:rsidRPr="007502BC">
        <w:rPr>
          <w:rFonts w:ascii="Arial Narrow" w:hAnsi="Arial Narrow" w:cs="Arial"/>
          <w:i/>
          <w:iCs/>
          <w:color w:val="1F497D" w:themeColor="text2"/>
          <w:sz w:val="26"/>
          <w:szCs w:val="26"/>
        </w:rPr>
        <w:t xml:space="preserve"> maître de l’ouvrage</w:t>
      </w:r>
      <w:r w:rsidR="00A25C29">
        <w:rPr>
          <w:rFonts w:ascii="Arial Narrow" w:hAnsi="Arial Narrow" w:cs="Arial"/>
          <w:i/>
          <w:iCs/>
          <w:color w:val="1F497D" w:themeColor="text2"/>
          <w:sz w:val="26"/>
          <w:szCs w:val="26"/>
        </w:rPr>
        <w:t>)</w:t>
      </w:r>
      <w:r w:rsidR="004E2784" w:rsidRPr="007502BC">
        <w:rPr>
          <w:rFonts w:ascii="Arial Narrow" w:hAnsi="Arial Narrow" w:cs="Arial"/>
          <w:i/>
          <w:iCs/>
          <w:color w:val="1F497D" w:themeColor="text2"/>
          <w:sz w:val="26"/>
          <w:szCs w:val="26"/>
        </w:rPr>
        <w:t xml:space="preserve"> </w:t>
      </w:r>
      <w:r w:rsidR="004E2784" w:rsidRPr="007502BC">
        <w:rPr>
          <w:rFonts w:ascii="Arial Narrow" w:hAnsi="Arial Narrow" w:cs="Arial"/>
          <w:i/>
          <w:iCs/>
          <w:color w:val="1F497D" w:themeColor="text2"/>
          <w:sz w:val="26"/>
          <w:szCs w:val="26"/>
          <w:u w:val="single"/>
        </w:rPr>
        <w:t>confie lui-même la réalisation d’une partie des prestations</w:t>
      </w:r>
      <w:r w:rsidR="004E2784" w:rsidRPr="007502BC">
        <w:rPr>
          <w:rFonts w:ascii="Arial Narrow" w:hAnsi="Arial Narrow" w:cs="Arial"/>
          <w:i/>
          <w:iCs/>
          <w:color w:val="1F497D" w:themeColor="text2"/>
          <w:sz w:val="26"/>
          <w:szCs w:val="26"/>
        </w:rPr>
        <w:t xml:space="preserve"> de ce marché à un ou plusieurs sous-traitant. Le </w:t>
      </w:r>
      <w:r w:rsidR="004F3CC6" w:rsidRPr="007502BC">
        <w:rPr>
          <w:rFonts w:ascii="Arial Narrow" w:hAnsi="Arial Narrow" w:cs="Arial"/>
          <w:i/>
          <w:iCs/>
          <w:color w:val="1F497D" w:themeColor="text2"/>
          <w:sz w:val="26"/>
          <w:szCs w:val="26"/>
        </w:rPr>
        <w:t xml:space="preserve">fournisseur </w:t>
      </w:r>
      <w:r w:rsidR="004E2784" w:rsidRPr="007502BC">
        <w:rPr>
          <w:rFonts w:ascii="Arial Narrow" w:hAnsi="Arial Narrow" w:cs="Arial"/>
          <w:i/>
          <w:iCs/>
          <w:color w:val="1F497D" w:themeColor="text2"/>
          <w:sz w:val="26"/>
          <w:szCs w:val="26"/>
        </w:rPr>
        <w:t>est le seul responsable de ces sous-traitants</w:t>
      </w:r>
      <w:r w:rsidR="00A25C29">
        <w:rPr>
          <w:rFonts w:ascii="Arial Narrow" w:hAnsi="Arial Narrow" w:cs="Arial"/>
          <w:i/>
          <w:iCs/>
          <w:color w:val="1F497D" w:themeColor="text2"/>
          <w:sz w:val="26"/>
          <w:szCs w:val="26"/>
        </w:rPr>
        <w:t xml:space="preserve"> il s’engage personnellement auprès du MOA pour la qualité des livrables réalisés par le sous-traitant</w:t>
      </w:r>
      <w:r w:rsidR="004E2784" w:rsidRPr="007502BC">
        <w:rPr>
          <w:rFonts w:ascii="Arial Narrow" w:hAnsi="Arial Narrow" w:cs="Arial"/>
          <w:i/>
          <w:iCs/>
          <w:color w:val="1F497D" w:themeColor="text2"/>
          <w:sz w:val="26"/>
          <w:szCs w:val="26"/>
        </w:rPr>
        <w:t>.</w:t>
      </w:r>
    </w:p>
    <w:p w14:paraId="350110B5" w14:textId="77777777" w:rsidR="00F72E5C" w:rsidRPr="007502BC" w:rsidRDefault="00F72E5C" w:rsidP="002C1432">
      <w:pPr>
        <w:ind w:left="1440" w:right="-1023"/>
        <w:jc w:val="both"/>
        <w:rPr>
          <w:rFonts w:ascii="Arial Narrow" w:hAnsi="Arial Narrow" w:cs="Arial"/>
          <w:color w:val="1F497D" w:themeColor="text2"/>
          <w:sz w:val="26"/>
          <w:szCs w:val="26"/>
        </w:rPr>
      </w:pPr>
    </w:p>
    <w:p w14:paraId="04EAC7F3" w14:textId="77777777" w:rsidR="004E2784" w:rsidRPr="007502BC" w:rsidRDefault="004E2784" w:rsidP="002C1432">
      <w:pPr>
        <w:numPr>
          <w:ilvl w:val="1"/>
          <w:numId w:val="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Il n’existe </w:t>
      </w:r>
      <w:r w:rsidRPr="007502BC">
        <w:rPr>
          <w:rFonts w:ascii="Arial Narrow" w:hAnsi="Arial Narrow" w:cs="Arial"/>
          <w:b/>
          <w:color w:val="1F497D" w:themeColor="text2"/>
          <w:sz w:val="26"/>
          <w:szCs w:val="26"/>
        </w:rPr>
        <w:t>pas de liens juridiques</w:t>
      </w:r>
      <w:r w:rsidR="004F3CC6" w:rsidRPr="007502BC">
        <w:rPr>
          <w:rFonts w:ascii="Arial Narrow" w:hAnsi="Arial Narrow" w:cs="Arial"/>
          <w:color w:val="1F497D" w:themeColor="text2"/>
          <w:sz w:val="26"/>
          <w:szCs w:val="26"/>
        </w:rPr>
        <w:t xml:space="preserve"> entre le sous-traitant et</w:t>
      </w:r>
      <w:r w:rsidR="005A5EF6" w:rsidRPr="007502BC">
        <w:rPr>
          <w:rFonts w:ascii="Arial Narrow" w:hAnsi="Arial Narrow" w:cs="Arial"/>
          <w:color w:val="1F497D" w:themeColor="text2"/>
          <w:sz w:val="26"/>
          <w:szCs w:val="26"/>
        </w:rPr>
        <w:t xml:space="preserve"> le maître de l’ouvrage : tiers au contrat</w:t>
      </w:r>
      <w:r w:rsidR="00A25C29">
        <w:rPr>
          <w:rFonts w:ascii="Arial Narrow" w:hAnsi="Arial Narrow" w:cs="Arial"/>
          <w:color w:val="1F497D" w:themeColor="text2"/>
          <w:sz w:val="26"/>
          <w:szCs w:val="26"/>
        </w:rPr>
        <w:t xml:space="preserve"> principal.</w:t>
      </w:r>
    </w:p>
    <w:p w14:paraId="3E0560BC" w14:textId="77777777" w:rsidR="00F72E5C" w:rsidRPr="007502BC" w:rsidRDefault="00F72E5C" w:rsidP="002C1432">
      <w:pPr>
        <w:ind w:right="-1023"/>
        <w:jc w:val="both"/>
        <w:rPr>
          <w:rFonts w:ascii="Arial Narrow" w:hAnsi="Arial Narrow" w:cs="Arial"/>
          <w:color w:val="1F497D" w:themeColor="text2"/>
          <w:sz w:val="26"/>
          <w:szCs w:val="26"/>
        </w:rPr>
      </w:pPr>
    </w:p>
    <w:p w14:paraId="6F5CF39F" w14:textId="77777777" w:rsidR="004E2784" w:rsidRPr="007502BC" w:rsidRDefault="004E2784" w:rsidP="002C1432">
      <w:pPr>
        <w:numPr>
          <w:ilvl w:val="1"/>
          <w:numId w:val="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Spécificités liées au marché public : acceptation du sous- traitant + agrément des conditions de paiement.</w:t>
      </w:r>
    </w:p>
    <w:p w14:paraId="5BFB071B" w14:textId="77777777" w:rsidR="004E2784" w:rsidRPr="007502BC" w:rsidRDefault="004E2784" w:rsidP="002C1432">
      <w:pPr>
        <w:tabs>
          <w:tab w:val="left" w:pos="3990"/>
        </w:tabs>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b/>
      </w:r>
    </w:p>
    <w:p w14:paraId="484C89D3" w14:textId="77777777" w:rsidR="004E2784" w:rsidRPr="007502BC" w:rsidRDefault="004E2784" w:rsidP="002C1432">
      <w:pPr>
        <w:numPr>
          <w:ilvl w:val="1"/>
          <w:numId w:val="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La </w:t>
      </w:r>
      <w:r w:rsidR="002F303B" w:rsidRPr="007502BC">
        <w:rPr>
          <w:rFonts w:ascii="Arial Narrow" w:hAnsi="Arial Narrow" w:cs="Arial"/>
          <w:color w:val="1F497D" w:themeColor="text2"/>
          <w:sz w:val="26"/>
          <w:szCs w:val="26"/>
        </w:rPr>
        <w:t>cot</w:t>
      </w:r>
      <w:r w:rsidRPr="007502BC">
        <w:rPr>
          <w:rFonts w:ascii="Arial Narrow" w:hAnsi="Arial Narrow" w:cs="Arial"/>
          <w:color w:val="1F497D" w:themeColor="text2"/>
          <w:sz w:val="26"/>
          <w:szCs w:val="26"/>
        </w:rPr>
        <w:t>raitance :</w:t>
      </w:r>
    </w:p>
    <w:p w14:paraId="3B503686" w14:textId="77777777" w:rsidR="00F72E5C" w:rsidRPr="007502BC" w:rsidRDefault="00F72E5C" w:rsidP="002C1432">
      <w:pPr>
        <w:ind w:left="1440" w:right="-1023"/>
        <w:jc w:val="both"/>
        <w:rPr>
          <w:rFonts w:ascii="Arial Narrow" w:hAnsi="Arial Narrow" w:cs="Arial"/>
          <w:color w:val="1F497D" w:themeColor="text2"/>
          <w:sz w:val="26"/>
          <w:szCs w:val="26"/>
        </w:rPr>
      </w:pPr>
    </w:p>
    <w:p w14:paraId="0F48887A" w14:textId="77777777" w:rsidR="004E2784" w:rsidRPr="007502BC" w:rsidRDefault="004E2784" w:rsidP="002C1432">
      <w:pPr>
        <w:numPr>
          <w:ilvl w:val="3"/>
          <w:numId w:val="1"/>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Concerne différents prestataires distincts les uns des autres</w:t>
      </w:r>
    </w:p>
    <w:p w14:paraId="6CA862F8" w14:textId="77777777" w:rsidR="004E2784" w:rsidRPr="007502BC" w:rsidRDefault="004E2784" w:rsidP="002C1432">
      <w:pPr>
        <w:numPr>
          <w:ilvl w:val="3"/>
          <w:numId w:val="1"/>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Chacun est responsable de ses prestations</w:t>
      </w:r>
    </w:p>
    <w:p w14:paraId="12E9BC35" w14:textId="77777777" w:rsidR="004E2784" w:rsidRPr="007502BC" w:rsidRDefault="002F303B" w:rsidP="002C1432">
      <w:pPr>
        <w:numPr>
          <w:ilvl w:val="3"/>
          <w:numId w:val="1"/>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Cotraitance conjointe et co</w:t>
      </w:r>
      <w:r w:rsidR="004E2784" w:rsidRPr="007502BC">
        <w:rPr>
          <w:rFonts w:ascii="Arial Narrow" w:hAnsi="Arial Narrow" w:cs="Arial"/>
          <w:color w:val="1F497D" w:themeColor="text2"/>
          <w:sz w:val="26"/>
          <w:szCs w:val="26"/>
        </w:rPr>
        <w:t>traitance solidaire</w:t>
      </w:r>
    </w:p>
    <w:p w14:paraId="2BE5F753" w14:textId="77777777" w:rsidR="004E2784" w:rsidRPr="007502BC" w:rsidRDefault="004E2784" w:rsidP="002C1432">
      <w:pPr>
        <w:numPr>
          <w:ilvl w:val="3"/>
          <w:numId w:val="1"/>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Mandataire d’un groupement.</w:t>
      </w:r>
    </w:p>
    <w:p w14:paraId="304DFC3A" w14:textId="77777777" w:rsidR="00055651" w:rsidRPr="007502BC" w:rsidRDefault="00F72E5C" w:rsidP="002C1432">
      <w:pPr>
        <w:ind w:left="360" w:right="-1023"/>
        <w:jc w:val="both"/>
        <w:rPr>
          <w:rFonts w:ascii="Arial Narrow" w:hAnsi="Arial Narrow" w:cs="Arial"/>
          <w:b/>
          <w:bCs/>
          <w:color w:val="1F497D" w:themeColor="text2"/>
          <w:sz w:val="26"/>
          <w:szCs w:val="26"/>
          <w:u w:val="single"/>
        </w:rPr>
      </w:pPr>
      <w:r w:rsidRPr="007502BC">
        <w:rPr>
          <w:rFonts w:ascii="Arial Narrow" w:hAnsi="Arial Narrow" w:cs="Arial"/>
          <w:b/>
          <w:bCs/>
          <w:color w:val="1F497D" w:themeColor="text2"/>
          <w:sz w:val="26"/>
          <w:szCs w:val="26"/>
        </w:rPr>
        <w:br w:type="page"/>
      </w:r>
    </w:p>
    <w:p w14:paraId="3AD20514"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26199919"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3F131CD6"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5B4625E4"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2D28881A"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06FA12FC"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42B6F03D" w14:textId="77777777" w:rsidR="009F66B6" w:rsidRDefault="009F66B6" w:rsidP="009F66B6">
      <w:pPr>
        <w:ind w:left="2160" w:right="-1023"/>
        <w:jc w:val="both"/>
        <w:rPr>
          <w:rFonts w:ascii="Arial Narrow" w:hAnsi="Arial Narrow" w:cs="Arial"/>
          <w:b/>
          <w:bCs/>
          <w:color w:val="1F497D" w:themeColor="text2"/>
          <w:sz w:val="36"/>
          <w:szCs w:val="32"/>
          <w:u w:val="single"/>
        </w:rPr>
      </w:pPr>
    </w:p>
    <w:p w14:paraId="7F2B31D1" w14:textId="77777777" w:rsidR="003D66B5" w:rsidRPr="009F66B6" w:rsidRDefault="00593EBE" w:rsidP="009F66B6">
      <w:pPr>
        <w:pStyle w:val="ListParagraph"/>
        <w:numPr>
          <w:ilvl w:val="0"/>
          <w:numId w:val="78"/>
        </w:numPr>
        <w:ind w:right="-1023"/>
        <w:jc w:val="center"/>
        <w:rPr>
          <w:rFonts w:ascii="Arial Narrow" w:hAnsi="Arial Narrow" w:cs="Arial"/>
          <w:b/>
          <w:bCs/>
          <w:color w:val="1F497D" w:themeColor="text2"/>
          <w:sz w:val="36"/>
          <w:szCs w:val="32"/>
        </w:rPr>
      </w:pPr>
      <w:r w:rsidRPr="009F66B6">
        <w:rPr>
          <w:rFonts w:ascii="Arial Narrow" w:hAnsi="Arial Narrow" w:cs="Arial"/>
          <w:b/>
          <w:bCs/>
          <w:color w:val="1F497D" w:themeColor="text2"/>
          <w:sz w:val="36"/>
          <w:szCs w:val="32"/>
          <w:u w:val="single"/>
        </w:rPr>
        <w:t>VIE DU PROJET AVANT SIGNATURE DU CONTRAT</w:t>
      </w:r>
    </w:p>
    <w:p w14:paraId="37232114" w14:textId="77777777" w:rsidR="009F66B6" w:rsidRPr="009F66B6" w:rsidRDefault="009F66B6" w:rsidP="009F66B6">
      <w:pPr>
        <w:ind w:left="2160" w:right="-1023"/>
        <w:jc w:val="center"/>
        <w:rPr>
          <w:rFonts w:ascii="Arial Narrow" w:hAnsi="Arial Narrow" w:cs="Arial"/>
          <w:b/>
          <w:bCs/>
          <w:color w:val="1F497D" w:themeColor="text2"/>
          <w:sz w:val="36"/>
          <w:szCs w:val="32"/>
        </w:rPr>
      </w:pPr>
      <w:r>
        <w:rPr>
          <w:rFonts w:ascii="Arial Narrow" w:hAnsi="Arial Narrow" w:cs="Arial"/>
          <w:b/>
          <w:bCs/>
          <w:color w:val="1F497D" w:themeColor="text2"/>
          <w:sz w:val="36"/>
          <w:szCs w:val="32"/>
          <w:u w:val="single"/>
        </w:rPr>
        <w:t>Phase précontractuelle</w:t>
      </w:r>
    </w:p>
    <w:p w14:paraId="59B8C35F" w14:textId="77777777" w:rsidR="00593EBE" w:rsidRPr="007502BC" w:rsidRDefault="00593EBE" w:rsidP="002C1432">
      <w:pPr>
        <w:ind w:right="-1023" w:firstLine="708"/>
        <w:jc w:val="both"/>
        <w:rPr>
          <w:rFonts w:ascii="Arial Narrow" w:hAnsi="Arial Narrow" w:cs="Arial"/>
          <w:bCs/>
          <w:color w:val="1F497D" w:themeColor="text2"/>
          <w:sz w:val="26"/>
          <w:szCs w:val="26"/>
        </w:rPr>
      </w:pPr>
    </w:p>
    <w:p w14:paraId="202BFBD0" w14:textId="77777777" w:rsidR="009F66B6" w:rsidRDefault="009F66B6" w:rsidP="002C1432">
      <w:pPr>
        <w:ind w:right="-1023" w:firstLine="708"/>
        <w:jc w:val="both"/>
        <w:rPr>
          <w:rFonts w:ascii="Arial Narrow" w:hAnsi="Arial Narrow" w:cs="Arial"/>
          <w:bCs/>
          <w:color w:val="1F497D" w:themeColor="text2"/>
          <w:sz w:val="26"/>
          <w:szCs w:val="26"/>
        </w:rPr>
      </w:pPr>
    </w:p>
    <w:p w14:paraId="52682E68" w14:textId="77777777" w:rsidR="009F66B6" w:rsidRDefault="009F66B6">
      <w:pPr>
        <w:rPr>
          <w:rFonts w:ascii="Arial Narrow" w:hAnsi="Arial Narrow" w:cs="Arial"/>
          <w:bCs/>
          <w:color w:val="1F497D" w:themeColor="text2"/>
          <w:sz w:val="26"/>
          <w:szCs w:val="26"/>
        </w:rPr>
      </w:pPr>
      <w:r>
        <w:rPr>
          <w:rFonts w:ascii="Arial Narrow" w:hAnsi="Arial Narrow" w:cs="Arial"/>
          <w:bCs/>
          <w:color w:val="1F497D" w:themeColor="text2"/>
          <w:sz w:val="26"/>
          <w:szCs w:val="26"/>
        </w:rPr>
        <w:br w:type="page"/>
      </w:r>
    </w:p>
    <w:p w14:paraId="01C92F71" w14:textId="77777777" w:rsidR="003D66B5" w:rsidRPr="007502BC" w:rsidRDefault="003D66B5" w:rsidP="002C1432">
      <w:pPr>
        <w:ind w:right="-1023" w:firstLine="708"/>
        <w:jc w:val="both"/>
        <w:rPr>
          <w:rFonts w:ascii="Arial Narrow" w:hAnsi="Arial Narrow" w:cs="Arial"/>
          <w:b/>
          <w:bCs/>
          <w:color w:val="1F497D" w:themeColor="text2"/>
          <w:sz w:val="26"/>
          <w:szCs w:val="26"/>
        </w:rPr>
      </w:pPr>
      <w:r w:rsidRPr="007502BC">
        <w:rPr>
          <w:rFonts w:ascii="Arial Narrow" w:hAnsi="Arial Narrow" w:cs="Arial"/>
          <w:bCs/>
          <w:color w:val="1F497D" w:themeColor="text2"/>
          <w:sz w:val="26"/>
          <w:szCs w:val="26"/>
        </w:rPr>
        <w:lastRenderedPageBreak/>
        <w:t>La compréhension des enjeux, objectifs et contraintes pour les parties =</w:t>
      </w:r>
      <w:r w:rsidRPr="007502BC">
        <w:rPr>
          <w:rFonts w:ascii="Arial Narrow" w:hAnsi="Arial Narrow" w:cs="Arial"/>
          <w:b/>
          <w:bCs/>
          <w:color w:val="1F497D" w:themeColor="text2"/>
          <w:sz w:val="26"/>
          <w:szCs w:val="26"/>
        </w:rPr>
        <w:t xml:space="preserve">  </w:t>
      </w:r>
      <w:r w:rsidRPr="007502BC">
        <w:rPr>
          <w:rFonts w:ascii="Arial Narrow" w:hAnsi="Arial Narrow" w:cs="Arial"/>
          <w:color w:val="1F497D" w:themeColor="text2"/>
          <w:sz w:val="26"/>
          <w:szCs w:val="26"/>
        </w:rPr>
        <w:t>Facteur clé de succès</w:t>
      </w:r>
    </w:p>
    <w:p w14:paraId="1E2DA57F" w14:textId="77777777" w:rsidR="00F72E5C" w:rsidRPr="007502BC" w:rsidRDefault="00F72E5C" w:rsidP="002C1432">
      <w:pPr>
        <w:ind w:left="360" w:right="-1023"/>
        <w:jc w:val="both"/>
        <w:rPr>
          <w:rFonts w:ascii="Arial Narrow" w:hAnsi="Arial Narrow" w:cs="Arial"/>
          <w:color w:val="1F497D" w:themeColor="text2"/>
          <w:sz w:val="26"/>
          <w:szCs w:val="26"/>
        </w:rPr>
      </w:pPr>
    </w:p>
    <w:p w14:paraId="5832A964" w14:textId="77777777" w:rsidR="005A5EF6" w:rsidRPr="007502BC" w:rsidRDefault="005A5EF6" w:rsidP="002C1432">
      <w:pPr>
        <w:ind w:right="-1023"/>
        <w:jc w:val="both"/>
        <w:rPr>
          <w:rFonts w:ascii="Arial Narrow" w:hAnsi="Arial Narrow" w:cs="Arial"/>
          <w:b/>
          <w:bCs/>
          <w:color w:val="1F497D" w:themeColor="text2"/>
          <w:sz w:val="26"/>
          <w:szCs w:val="26"/>
        </w:rPr>
      </w:pPr>
    </w:p>
    <w:p w14:paraId="2A995146" w14:textId="77777777" w:rsidR="00F857E0" w:rsidRPr="007502BC" w:rsidRDefault="00F857E0" w:rsidP="002C1432">
      <w:pPr>
        <w:ind w:right="-1023"/>
        <w:jc w:val="both"/>
        <w:rPr>
          <w:rFonts w:ascii="Arial Narrow" w:hAnsi="Arial Narrow" w:cs="Arial"/>
          <w:b/>
          <w:bCs/>
          <w:color w:val="1F497D" w:themeColor="text2"/>
          <w:sz w:val="26"/>
          <w:szCs w:val="26"/>
        </w:rPr>
      </w:pPr>
    </w:p>
    <w:p w14:paraId="56CFAC24" w14:textId="77777777" w:rsidR="0021725C" w:rsidRDefault="009F66B6" w:rsidP="009F66B6">
      <w:pPr>
        <w:pStyle w:val="ListParagraph"/>
        <w:numPr>
          <w:ilvl w:val="0"/>
          <w:numId w:val="76"/>
        </w:numPr>
        <w:ind w:right="-1023"/>
        <w:jc w:val="both"/>
        <w:outlineLvl w:val="2"/>
        <w:rPr>
          <w:rFonts w:ascii="Arial Narrow" w:hAnsi="Arial Narrow" w:cs="Arial"/>
          <w:b/>
          <w:bCs/>
          <w:color w:val="1F497D" w:themeColor="text2"/>
          <w:sz w:val="26"/>
          <w:szCs w:val="26"/>
        </w:rPr>
      </w:pPr>
      <w:bookmarkStart w:id="19" w:name="_Toc118709221"/>
      <w:bookmarkStart w:id="20" w:name="_Toc213216539"/>
      <w:r>
        <w:rPr>
          <w:rFonts w:ascii="Arial Narrow" w:hAnsi="Arial Narrow" w:cs="Arial"/>
          <w:b/>
          <w:bCs/>
          <w:color w:val="1F497D" w:themeColor="text2"/>
          <w:sz w:val="26"/>
          <w:szCs w:val="26"/>
        </w:rPr>
        <w:t>Définition d</w:t>
      </w:r>
      <w:r w:rsidR="00A36175" w:rsidRPr="009F66B6">
        <w:rPr>
          <w:rFonts w:ascii="Arial Narrow" w:hAnsi="Arial Narrow" w:cs="Arial"/>
          <w:b/>
          <w:bCs/>
          <w:color w:val="1F497D" w:themeColor="text2"/>
          <w:sz w:val="26"/>
          <w:szCs w:val="26"/>
        </w:rPr>
        <w:t>es be</w:t>
      </w:r>
      <w:r w:rsidR="0021725C" w:rsidRPr="009F66B6">
        <w:rPr>
          <w:rFonts w:ascii="Arial Narrow" w:hAnsi="Arial Narrow" w:cs="Arial"/>
          <w:b/>
          <w:bCs/>
          <w:color w:val="1F497D" w:themeColor="text2"/>
          <w:sz w:val="26"/>
          <w:szCs w:val="26"/>
        </w:rPr>
        <w:t>soins du client</w:t>
      </w:r>
      <w:bookmarkEnd w:id="19"/>
      <w:bookmarkEnd w:id="20"/>
    </w:p>
    <w:p w14:paraId="780BC661" w14:textId="77777777" w:rsidR="009F66B6" w:rsidRPr="009F66B6" w:rsidRDefault="009F66B6" w:rsidP="009F66B6">
      <w:pPr>
        <w:pStyle w:val="ListParagraph"/>
        <w:ind w:left="1548" w:right="-1023"/>
        <w:jc w:val="both"/>
        <w:outlineLvl w:val="2"/>
        <w:rPr>
          <w:rFonts w:ascii="Arial Narrow" w:hAnsi="Arial Narrow" w:cs="Arial"/>
          <w:b/>
          <w:bCs/>
          <w:color w:val="1F497D" w:themeColor="text2"/>
          <w:sz w:val="26"/>
          <w:szCs w:val="26"/>
        </w:rPr>
      </w:pPr>
    </w:p>
    <w:p w14:paraId="76C66741" w14:textId="77777777" w:rsidR="00F72E5C" w:rsidRPr="007502BC" w:rsidRDefault="00F72E5C" w:rsidP="002C1432">
      <w:pPr>
        <w:ind w:left="720" w:right="-1023"/>
        <w:jc w:val="both"/>
        <w:rPr>
          <w:rFonts w:ascii="Arial Narrow" w:hAnsi="Arial Narrow" w:cs="Arial"/>
          <w:color w:val="1F497D" w:themeColor="text2"/>
          <w:sz w:val="26"/>
          <w:szCs w:val="26"/>
        </w:rPr>
      </w:pPr>
    </w:p>
    <w:p w14:paraId="347417BC" w14:textId="77777777" w:rsidR="00137AA6" w:rsidRPr="007502BC" w:rsidRDefault="00137AA6"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client manifeste sa volonté de recourir à un prestataire :</w:t>
      </w:r>
    </w:p>
    <w:p w14:paraId="64BF4928" w14:textId="77777777" w:rsidR="00F72E5C" w:rsidRPr="007502BC" w:rsidRDefault="00F72E5C" w:rsidP="002C1432">
      <w:pPr>
        <w:ind w:right="-1023"/>
        <w:jc w:val="both"/>
        <w:rPr>
          <w:rFonts w:ascii="Arial Narrow" w:hAnsi="Arial Narrow" w:cs="Arial"/>
          <w:color w:val="1F497D" w:themeColor="text2"/>
          <w:sz w:val="26"/>
          <w:szCs w:val="26"/>
        </w:rPr>
      </w:pPr>
    </w:p>
    <w:p w14:paraId="196676C6" w14:textId="77777777" w:rsidR="00137AA6" w:rsidRPr="007502BC" w:rsidRDefault="00137AA6" w:rsidP="002C1432">
      <w:pPr>
        <w:numPr>
          <w:ilvl w:val="1"/>
          <w:numId w:val="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choix simple,</w:t>
      </w:r>
    </w:p>
    <w:p w14:paraId="0AE74B58" w14:textId="77777777" w:rsidR="00137AA6" w:rsidRPr="007502BC" w:rsidRDefault="00137AA6" w:rsidP="002C1432">
      <w:pPr>
        <w:numPr>
          <w:ilvl w:val="1"/>
          <w:numId w:val="1"/>
        </w:numPr>
        <w:ind w:right="-1023"/>
        <w:jc w:val="both"/>
        <w:rPr>
          <w:rFonts w:ascii="Arial Narrow" w:hAnsi="Arial Narrow" w:cs="Arial"/>
          <w:b/>
          <w:bCs/>
          <w:color w:val="1F497D" w:themeColor="text2"/>
          <w:sz w:val="26"/>
          <w:szCs w:val="26"/>
        </w:rPr>
      </w:pPr>
      <w:r w:rsidRPr="007502BC">
        <w:rPr>
          <w:rFonts w:ascii="Arial Narrow" w:hAnsi="Arial Narrow" w:cs="Arial"/>
          <w:color w:val="1F497D" w:themeColor="text2"/>
          <w:sz w:val="26"/>
          <w:szCs w:val="26"/>
        </w:rPr>
        <w:t>mise en concurrence</w:t>
      </w:r>
      <w:r w:rsidR="000571DC" w:rsidRPr="007502BC">
        <w:rPr>
          <w:rFonts w:ascii="Arial Narrow" w:hAnsi="Arial Narrow" w:cs="Arial"/>
          <w:color w:val="1F497D" w:themeColor="text2"/>
          <w:sz w:val="26"/>
          <w:szCs w:val="26"/>
        </w:rPr>
        <w:t xml:space="preserve"> (appel d’offre)</w:t>
      </w:r>
      <w:r w:rsidR="00867557" w:rsidRPr="007502BC">
        <w:rPr>
          <w:rFonts w:ascii="Arial Narrow" w:hAnsi="Arial Narrow" w:cs="Arial"/>
          <w:color w:val="1F497D" w:themeColor="text2"/>
          <w:sz w:val="26"/>
          <w:szCs w:val="26"/>
        </w:rPr>
        <w:t xml:space="preserve"> </w:t>
      </w:r>
      <w:r w:rsidR="00867557" w:rsidRPr="007502BC">
        <w:rPr>
          <w:rFonts w:ascii="Arial Narrow" w:hAnsi="Arial Narrow" w:cs="Arial"/>
          <w:color w:val="1F497D" w:themeColor="text2"/>
          <w:sz w:val="26"/>
          <w:szCs w:val="26"/>
        </w:rPr>
        <w:sym w:font="Wingdings" w:char="F0E8"/>
      </w:r>
      <w:r w:rsidR="00867557" w:rsidRPr="007502BC">
        <w:rPr>
          <w:rFonts w:ascii="Arial Narrow" w:hAnsi="Arial Narrow" w:cs="Arial"/>
          <w:color w:val="1F497D" w:themeColor="text2"/>
          <w:sz w:val="26"/>
          <w:szCs w:val="26"/>
        </w:rPr>
        <w:t xml:space="preserve"> respect des règles (</w:t>
      </w:r>
      <w:r w:rsidR="00337E6E" w:rsidRPr="007502BC">
        <w:rPr>
          <w:rFonts w:ascii="Arial Narrow" w:hAnsi="Arial Narrow" w:cs="Arial"/>
          <w:color w:val="1F497D" w:themeColor="text2"/>
          <w:sz w:val="26"/>
          <w:szCs w:val="26"/>
        </w:rPr>
        <w:t>droit public</w:t>
      </w:r>
      <w:r w:rsidR="00867557" w:rsidRPr="007502BC">
        <w:rPr>
          <w:rFonts w:ascii="Arial Narrow" w:hAnsi="Arial Narrow" w:cs="Arial"/>
          <w:color w:val="1F497D" w:themeColor="text2"/>
          <w:sz w:val="26"/>
          <w:szCs w:val="26"/>
        </w:rPr>
        <w:t>)</w:t>
      </w:r>
      <w:r w:rsidR="000571DC" w:rsidRPr="007502BC">
        <w:rPr>
          <w:rFonts w:ascii="Arial Narrow" w:hAnsi="Arial Narrow" w:cs="Arial"/>
          <w:color w:val="1F497D" w:themeColor="text2"/>
          <w:sz w:val="26"/>
          <w:szCs w:val="26"/>
        </w:rPr>
        <w:t xml:space="preserve"> </w:t>
      </w:r>
    </w:p>
    <w:p w14:paraId="66423865" w14:textId="77777777" w:rsidR="004C5318" w:rsidRPr="007502BC" w:rsidRDefault="004C5318" w:rsidP="002C1432">
      <w:pPr>
        <w:ind w:right="-1023"/>
        <w:jc w:val="both"/>
        <w:rPr>
          <w:rFonts w:ascii="Arial Narrow" w:hAnsi="Arial Narrow" w:cs="Arial"/>
          <w:b/>
          <w:bCs/>
          <w:color w:val="1F497D" w:themeColor="text2"/>
          <w:sz w:val="26"/>
          <w:szCs w:val="26"/>
        </w:rPr>
      </w:pPr>
    </w:p>
    <w:p w14:paraId="157A7B32" w14:textId="77777777" w:rsidR="004C5318" w:rsidRPr="007502BC" w:rsidRDefault="004C5318" w:rsidP="002C1432">
      <w:pPr>
        <w:numPr>
          <w:ilvl w:val="0"/>
          <w:numId w:val="2"/>
        </w:numPr>
        <w:tabs>
          <w:tab w:val="num" w:pos="720"/>
        </w:tabs>
        <w:ind w:right="-1023"/>
        <w:jc w:val="both"/>
        <w:rPr>
          <w:rFonts w:ascii="Arial Narrow" w:hAnsi="Arial Narrow" w:cs="Arial"/>
          <w:bCs/>
          <w:color w:val="1F497D" w:themeColor="text2"/>
          <w:sz w:val="26"/>
          <w:szCs w:val="26"/>
        </w:rPr>
      </w:pPr>
      <w:r w:rsidRPr="007502BC">
        <w:rPr>
          <w:rFonts w:ascii="Arial Narrow" w:hAnsi="Arial Narrow" w:cs="Arial"/>
          <w:b/>
          <w:bCs/>
          <w:color w:val="1F497D" w:themeColor="text2"/>
          <w:sz w:val="26"/>
          <w:szCs w:val="26"/>
        </w:rPr>
        <w:t>L’expression des besoins</w:t>
      </w:r>
      <w:r w:rsidRPr="007502BC">
        <w:rPr>
          <w:rFonts w:ascii="Arial Narrow" w:hAnsi="Arial Narrow" w:cs="Arial"/>
          <w:bCs/>
          <w:color w:val="1F497D" w:themeColor="text2"/>
          <w:sz w:val="26"/>
          <w:szCs w:val="26"/>
        </w:rPr>
        <w:t xml:space="preserve"> : point de départ d’un projet informatique:</w:t>
      </w:r>
    </w:p>
    <w:p w14:paraId="16D4F459" w14:textId="77777777" w:rsidR="004C5318" w:rsidRPr="007502BC" w:rsidRDefault="004C5318" w:rsidP="002C1432">
      <w:pPr>
        <w:ind w:left="720" w:right="-1023"/>
        <w:jc w:val="both"/>
        <w:rPr>
          <w:rFonts w:ascii="Arial Narrow" w:hAnsi="Arial Narrow" w:cs="Arial"/>
          <w:bCs/>
          <w:color w:val="1F497D" w:themeColor="text2"/>
          <w:sz w:val="26"/>
          <w:szCs w:val="26"/>
        </w:rPr>
      </w:pPr>
    </w:p>
    <w:p w14:paraId="02AEC33E" w14:textId="77777777" w:rsidR="004C5318" w:rsidRPr="007502BC" w:rsidRDefault="004C5318" w:rsidP="002C1432">
      <w:pPr>
        <w:numPr>
          <w:ilvl w:val="1"/>
          <w:numId w:val="18"/>
        </w:numPr>
        <w:tabs>
          <w:tab w:val="clear" w:pos="1788"/>
          <w:tab w:val="num" w:pos="1440"/>
        </w:tabs>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Diversité en fonction de la nature du projet</w:t>
      </w:r>
    </w:p>
    <w:p w14:paraId="0584CAE3" w14:textId="77777777" w:rsidR="004C5318" w:rsidRPr="007502BC" w:rsidRDefault="00337E6E" w:rsidP="002C1432">
      <w:pPr>
        <w:numPr>
          <w:ilvl w:val="2"/>
          <w:numId w:val="18"/>
        </w:numPr>
        <w:tabs>
          <w:tab w:val="clear" w:pos="2508"/>
          <w:tab w:val="num" w:pos="2160"/>
        </w:tabs>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Logiciel : d</w:t>
      </w:r>
      <w:r w:rsidR="004C5318" w:rsidRPr="007502BC">
        <w:rPr>
          <w:rFonts w:ascii="Arial Narrow" w:hAnsi="Arial Narrow" w:cs="Arial"/>
          <w:bCs/>
          <w:color w:val="1F497D" w:themeColor="text2"/>
          <w:sz w:val="26"/>
          <w:szCs w:val="26"/>
        </w:rPr>
        <w:t>u tout spécifique</w:t>
      </w:r>
      <w:r w:rsidRPr="007502BC">
        <w:rPr>
          <w:rFonts w:ascii="Arial Narrow" w:hAnsi="Arial Narrow" w:cs="Arial"/>
          <w:bCs/>
          <w:color w:val="1F497D" w:themeColor="text2"/>
          <w:sz w:val="26"/>
          <w:szCs w:val="26"/>
        </w:rPr>
        <w:t xml:space="preserve"> au</w:t>
      </w:r>
      <w:r w:rsidR="004C5318" w:rsidRPr="007502BC">
        <w:rPr>
          <w:rFonts w:ascii="Arial Narrow" w:hAnsi="Arial Narrow" w:cs="Arial"/>
          <w:bCs/>
          <w:color w:val="1F497D" w:themeColor="text2"/>
          <w:sz w:val="26"/>
          <w:szCs w:val="26"/>
        </w:rPr>
        <w:t xml:space="preserve"> standard</w:t>
      </w:r>
      <w:r w:rsidRPr="007502BC">
        <w:rPr>
          <w:rFonts w:ascii="Arial Narrow" w:hAnsi="Arial Narrow" w:cs="Arial"/>
          <w:bCs/>
          <w:color w:val="1F497D" w:themeColor="text2"/>
          <w:sz w:val="26"/>
          <w:szCs w:val="26"/>
        </w:rPr>
        <w:t>, le cas échéant</w:t>
      </w:r>
      <w:r w:rsidR="004C5318" w:rsidRPr="007502BC">
        <w:rPr>
          <w:rFonts w:ascii="Arial Narrow" w:hAnsi="Arial Narrow" w:cs="Arial"/>
          <w:bCs/>
          <w:color w:val="1F497D" w:themeColor="text2"/>
          <w:sz w:val="26"/>
          <w:szCs w:val="26"/>
        </w:rPr>
        <w:t xml:space="preserve"> « customizé »</w:t>
      </w:r>
    </w:p>
    <w:p w14:paraId="52682422" w14:textId="77777777" w:rsidR="004C5318" w:rsidRPr="007502BC" w:rsidRDefault="00337E6E" w:rsidP="002C1432">
      <w:pPr>
        <w:numPr>
          <w:ilvl w:val="2"/>
          <w:numId w:val="18"/>
        </w:numPr>
        <w:tabs>
          <w:tab w:val="clear" w:pos="2508"/>
          <w:tab w:val="num" w:pos="2160"/>
        </w:tabs>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O</w:t>
      </w:r>
      <w:r w:rsidR="004C5318" w:rsidRPr="007502BC">
        <w:rPr>
          <w:rFonts w:ascii="Arial Narrow" w:hAnsi="Arial Narrow" w:cs="Arial"/>
          <w:bCs/>
          <w:color w:val="1F497D" w:themeColor="text2"/>
          <w:sz w:val="26"/>
          <w:szCs w:val="26"/>
        </w:rPr>
        <w:t>utsourcing</w:t>
      </w:r>
      <w:r w:rsidRPr="007502BC">
        <w:rPr>
          <w:rFonts w:ascii="Arial Narrow" w:hAnsi="Arial Narrow" w:cs="Arial"/>
          <w:bCs/>
          <w:color w:val="1F497D" w:themeColor="text2"/>
          <w:sz w:val="26"/>
          <w:szCs w:val="26"/>
        </w:rPr>
        <w:t> :</w:t>
      </w:r>
      <w:r w:rsidR="004C5318" w:rsidRPr="007502BC">
        <w:rPr>
          <w:rFonts w:ascii="Arial Narrow" w:hAnsi="Arial Narrow" w:cs="Arial"/>
          <w:bCs/>
          <w:color w:val="1F497D" w:themeColor="text2"/>
          <w:sz w:val="26"/>
          <w:szCs w:val="26"/>
        </w:rPr>
        <w:t xml:space="preserve"> avec ou sans phase de « build »</w:t>
      </w:r>
    </w:p>
    <w:p w14:paraId="003F09A2" w14:textId="77777777" w:rsidR="004C5318" w:rsidRPr="007502BC" w:rsidRDefault="004C5318" w:rsidP="002C1432">
      <w:pPr>
        <w:numPr>
          <w:ilvl w:val="1"/>
          <w:numId w:val="18"/>
        </w:numPr>
        <w:tabs>
          <w:tab w:val="clear" w:pos="1788"/>
          <w:tab w:val="num" w:pos="1440"/>
        </w:tabs>
        <w:ind w:right="-1023"/>
        <w:jc w:val="both"/>
        <w:rPr>
          <w:rFonts w:ascii="Arial Narrow" w:hAnsi="Arial Narrow" w:cs="Arial"/>
          <w:bCs/>
          <w:color w:val="1F497D" w:themeColor="text2"/>
          <w:sz w:val="26"/>
          <w:szCs w:val="26"/>
        </w:rPr>
      </w:pPr>
      <w:r w:rsidRPr="007502BC">
        <w:rPr>
          <w:rFonts w:ascii="Arial Narrow" w:hAnsi="Arial Narrow" w:cs="Arial"/>
          <w:color w:val="1F497D" w:themeColor="text2"/>
          <w:sz w:val="26"/>
          <w:szCs w:val="26"/>
        </w:rPr>
        <w:t>matérialisé par un ou plusieurs</w:t>
      </w:r>
      <w:r w:rsidRPr="007502BC">
        <w:rPr>
          <w:rFonts w:ascii="Arial Narrow" w:hAnsi="Arial Narrow" w:cs="Arial"/>
          <w:bCs/>
          <w:color w:val="1F497D" w:themeColor="text2"/>
          <w:sz w:val="26"/>
          <w:szCs w:val="26"/>
        </w:rPr>
        <w:t xml:space="preserve"> </w:t>
      </w:r>
      <w:r w:rsidRPr="007502BC">
        <w:rPr>
          <w:rFonts w:ascii="Arial Narrow" w:hAnsi="Arial Narrow" w:cs="Arial"/>
          <w:b/>
          <w:bCs/>
          <w:color w:val="1F497D" w:themeColor="text2"/>
          <w:sz w:val="26"/>
          <w:szCs w:val="26"/>
        </w:rPr>
        <w:t>cahier(s) des charges</w:t>
      </w:r>
      <w:r w:rsidRPr="007502BC">
        <w:rPr>
          <w:rFonts w:ascii="Arial Narrow" w:hAnsi="Arial Narrow" w:cs="Arial"/>
          <w:bCs/>
          <w:color w:val="1F497D" w:themeColor="text2"/>
          <w:sz w:val="26"/>
          <w:szCs w:val="26"/>
        </w:rPr>
        <w:t xml:space="preserve"> : </w:t>
      </w:r>
    </w:p>
    <w:p w14:paraId="0D613584" w14:textId="77777777" w:rsidR="00337E6E" w:rsidRPr="007502BC" w:rsidRDefault="00337E6E" w:rsidP="002C1432">
      <w:pPr>
        <w:numPr>
          <w:ilvl w:val="2"/>
          <w:numId w:val="18"/>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clair, précis, détaillé  </w:t>
      </w:r>
    </w:p>
    <w:p w14:paraId="654EBC21" w14:textId="77777777" w:rsidR="00337E6E" w:rsidRPr="007502BC" w:rsidRDefault="002533C4" w:rsidP="002C1432">
      <w:pPr>
        <w:numPr>
          <w:ilvl w:val="2"/>
          <w:numId w:val="18"/>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Que contient-il ? </w:t>
      </w:r>
      <w:r w:rsidR="00337E6E" w:rsidRPr="007502BC">
        <w:rPr>
          <w:rFonts w:ascii="Arial Narrow" w:hAnsi="Arial Narrow" w:cs="Arial"/>
          <w:bCs/>
          <w:color w:val="1F497D" w:themeColor="text2"/>
          <w:sz w:val="26"/>
          <w:szCs w:val="26"/>
        </w:rPr>
        <w:t>présentation de l’</w:t>
      </w:r>
      <w:r w:rsidR="00864D18" w:rsidRPr="007502BC">
        <w:rPr>
          <w:rFonts w:ascii="Arial Narrow" w:hAnsi="Arial Narrow" w:cs="Arial"/>
          <w:bCs/>
          <w:color w:val="1F497D" w:themeColor="text2"/>
          <w:sz w:val="26"/>
          <w:szCs w:val="26"/>
        </w:rPr>
        <w:t>existant,</w:t>
      </w:r>
      <w:r w:rsidR="00337E6E" w:rsidRPr="007502BC">
        <w:rPr>
          <w:rFonts w:ascii="Arial Narrow" w:hAnsi="Arial Narrow" w:cs="Arial"/>
          <w:bCs/>
          <w:color w:val="1F497D" w:themeColor="text2"/>
          <w:sz w:val="26"/>
          <w:szCs w:val="26"/>
        </w:rPr>
        <w:t xml:space="preserve"> des attentes (expression des besoins</w:t>
      </w:r>
      <w:r w:rsidR="00864D18" w:rsidRPr="007502BC">
        <w:rPr>
          <w:rFonts w:ascii="Arial Narrow" w:hAnsi="Arial Narrow" w:cs="Arial"/>
          <w:bCs/>
          <w:color w:val="1F497D" w:themeColor="text2"/>
          <w:sz w:val="26"/>
          <w:szCs w:val="26"/>
        </w:rPr>
        <w:t xml:space="preserve"> en terme pratiques/techniques</w:t>
      </w:r>
      <w:r w:rsidR="00337E6E" w:rsidRPr="007502BC">
        <w:rPr>
          <w:rFonts w:ascii="Arial Narrow" w:hAnsi="Arial Narrow" w:cs="Arial"/>
          <w:bCs/>
          <w:color w:val="1F497D" w:themeColor="text2"/>
          <w:sz w:val="26"/>
          <w:szCs w:val="26"/>
        </w:rPr>
        <w:t>)</w:t>
      </w:r>
      <w:r w:rsidR="00864D18" w:rsidRPr="007502BC">
        <w:rPr>
          <w:rFonts w:ascii="Arial Narrow" w:hAnsi="Arial Narrow" w:cs="Arial"/>
          <w:bCs/>
          <w:color w:val="1F497D" w:themeColor="text2"/>
          <w:sz w:val="26"/>
          <w:szCs w:val="26"/>
        </w:rPr>
        <w:t xml:space="preserve"> et autres points en fonction des spécificités (délais, budget…)</w:t>
      </w:r>
    </w:p>
    <w:p w14:paraId="18942885" w14:textId="77777777" w:rsidR="004A3A49" w:rsidRPr="007502BC" w:rsidRDefault="004A3A49" w:rsidP="002C1432">
      <w:pPr>
        <w:numPr>
          <w:ilvl w:val="1"/>
          <w:numId w:val="18"/>
        </w:numPr>
        <w:tabs>
          <w:tab w:val="clear" w:pos="1788"/>
          <w:tab w:val="num" w:pos="1440"/>
        </w:tabs>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en principe rédigé par le client (sauf pour petits projets rédigés par prestataire – Mais dangereux !)</w:t>
      </w:r>
    </w:p>
    <w:p w14:paraId="06E33CE7" w14:textId="77777777" w:rsidR="004C5318" w:rsidRPr="007502BC" w:rsidRDefault="004C5318" w:rsidP="002C1432">
      <w:pPr>
        <w:ind w:right="-1023"/>
        <w:jc w:val="both"/>
        <w:rPr>
          <w:rFonts w:ascii="Arial Narrow" w:hAnsi="Arial Narrow" w:cs="Arial"/>
          <w:bCs/>
          <w:color w:val="1F497D" w:themeColor="text2"/>
          <w:sz w:val="26"/>
          <w:szCs w:val="26"/>
        </w:rPr>
      </w:pPr>
    </w:p>
    <w:p w14:paraId="56A42170" w14:textId="77777777" w:rsidR="004C5318" w:rsidRPr="007502BC" w:rsidRDefault="004A3A49" w:rsidP="002C1432">
      <w:pPr>
        <w:numPr>
          <w:ilvl w:val="0"/>
          <w:numId w:val="2"/>
        </w:numPr>
        <w:tabs>
          <w:tab w:val="clear" w:pos="1080"/>
          <w:tab w:val="num" w:pos="720"/>
        </w:tabs>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u w:val="single"/>
        </w:rPr>
        <w:t>CONSEIL</w:t>
      </w:r>
      <w:r w:rsidRPr="007502BC">
        <w:rPr>
          <w:rFonts w:ascii="Arial Narrow" w:hAnsi="Arial Narrow" w:cs="Arial"/>
          <w:bCs/>
          <w:color w:val="1F497D" w:themeColor="text2"/>
          <w:sz w:val="26"/>
          <w:szCs w:val="26"/>
        </w:rPr>
        <w:t xml:space="preserve"> : inclure des </w:t>
      </w:r>
      <w:r w:rsidRPr="007502BC">
        <w:rPr>
          <w:rFonts w:ascii="Arial Narrow" w:hAnsi="Arial Narrow" w:cs="Arial"/>
          <w:b/>
          <w:bCs/>
          <w:color w:val="1F497D" w:themeColor="text2"/>
          <w:sz w:val="26"/>
          <w:szCs w:val="26"/>
        </w:rPr>
        <w:t>pré-requis</w:t>
      </w:r>
      <w:r w:rsidR="004C5318" w:rsidRPr="007502BC">
        <w:rPr>
          <w:rFonts w:ascii="Arial Narrow" w:hAnsi="Arial Narrow" w:cs="Arial"/>
          <w:b/>
          <w:bCs/>
          <w:color w:val="1F497D" w:themeColor="text2"/>
          <w:sz w:val="26"/>
          <w:szCs w:val="26"/>
        </w:rPr>
        <w:t xml:space="preserve"> juridiques</w:t>
      </w:r>
      <w:r w:rsidR="000F6B1A" w:rsidRPr="007502BC">
        <w:rPr>
          <w:rFonts w:ascii="Arial Narrow" w:hAnsi="Arial Narrow" w:cs="Arial"/>
          <w:bCs/>
          <w:color w:val="1F497D" w:themeColor="text2"/>
          <w:sz w:val="26"/>
          <w:szCs w:val="26"/>
        </w:rPr>
        <w:t> :</w:t>
      </w:r>
    </w:p>
    <w:p w14:paraId="71A3B660" w14:textId="77777777" w:rsidR="004C5318" w:rsidRPr="007502BC" w:rsidRDefault="004C5318" w:rsidP="002C1432">
      <w:pPr>
        <w:ind w:left="720" w:right="-1023"/>
        <w:jc w:val="both"/>
        <w:rPr>
          <w:rFonts w:ascii="Arial Narrow" w:hAnsi="Arial Narrow" w:cs="Arial"/>
          <w:bCs/>
          <w:color w:val="1F497D" w:themeColor="text2"/>
          <w:sz w:val="26"/>
          <w:szCs w:val="26"/>
        </w:rPr>
      </w:pPr>
    </w:p>
    <w:p w14:paraId="30988846" w14:textId="77777777" w:rsidR="000D6BDA" w:rsidRDefault="000D6BDA">
      <w:pPr>
        <w:rPr>
          <w:rFonts w:ascii="Arial Narrow" w:hAnsi="Arial Narrow" w:cs="Arial"/>
          <w:b/>
          <w:bCs/>
          <w:color w:val="1F497D" w:themeColor="text2"/>
          <w:sz w:val="26"/>
          <w:szCs w:val="26"/>
        </w:rPr>
      </w:pPr>
      <w:r>
        <w:rPr>
          <w:rFonts w:ascii="Arial Narrow" w:hAnsi="Arial Narrow" w:cs="Arial"/>
          <w:b/>
          <w:bCs/>
          <w:color w:val="1F497D" w:themeColor="text2"/>
          <w:sz w:val="26"/>
          <w:szCs w:val="26"/>
        </w:rPr>
        <w:br w:type="page"/>
      </w:r>
    </w:p>
    <w:p w14:paraId="66B0A198" w14:textId="77777777" w:rsidR="004C5318" w:rsidRPr="007502BC" w:rsidRDefault="004C5318" w:rsidP="002C1432">
      <w:pPr>
        <w:ind w:right="-1023"/>
        <w:jc w:val="both"/>
        <w:rPr>
          <w:rFonts w:ascii="Arial Narrow" w:hAnsi="Arial Narrow" w:cs="Arial"/>
          <w:b/>
          <w:bCs/>
          <w:color w:val="1F497D" w:themeColor="text2"/>
          <w:sz w:val="26"/>
          <w:szCs w:val="26"/>
        </w:rPr>
      </w:pPr>
    </w:p>
    <w:p w14:paraId="21343EF4" w14:textId="77777777" w:rsidR="00033171" w:rsidRPr="007502BC" w:rsidRDefault="00033171" w:rsidP="002C1432">
      <w:pPr>
        <w:pBdr>
          <w:top w:val="single" w:sz="4" w:space="1" w:color="auto"/>
          <w:left w:val="single" w:sz="4" w:space="1" w:color="auto"/>
          <w:bottom w:val="single" w:sz="4" w:space="1" w:color="auto"/>
          <w:right w:val="single" w:sz="4" w:space="4" w:color="auto"/>
        </w:pBdr>
        <w:ind w:right="-1023"/>
        <w:jc w:val="both"/>
        <w:rPr>
          <w:rFonts w:ascii="Arial Narrow" w:hAnsi="Arial Narrow" w:cs="Arial"/>
          <w:b/>
          <w:bCs/>
          <w:color w:val="1F497D" w:themeColor="text2"/>
          <w:sz w:val="26"/>
          <w:szCs w:val="26"/>
        </w:rPr>
      </w:pPr>
    </w:p>
    <w:p w14:paraId="6C5FDE58" w14:textId="77777777" w:rsidR="00AC2EE7" w:rsidRPr="007502BC" w:rsidRDefault="00AC2EE7" w:rsidP="002C1432">
      <w:pPr>
        <w:pBdr>
          <w:top w:val="single" w:sz="4" w:space="1" w:color="auto"/>
          <w:left w:val="single" w:sz="4" w:space="1" w:color="auto"/>
          <w:bottom w:val="single" w:sz="4" w:space="1" w:color="auto"/>
          <w:right w:val="single" w:sz="4" w:space="4" w:color="auto"/>
        </w:pBdr>
        <w:ind w:right="-1023" w:firstLine="708"/>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u w:val="single"/>
        </w:rPr>
        <w:t>Deux choses importantes à retenir</w:t>
      </w:r>
      <w:r w:rsidR="00BC407D" w:rsidRPr="007502BC">
        <w:rPr>
          <w:rFonts w:ascii="Arial Narrow" w:hAnsi="Arial Narrow" w:cs="Arial"/>
          <w:bCs/>
          <w:color w:val="1F497D" w:themeColor="text2"/>
          <w:sz w:val="26"/>
          <w:szCs w:val="26"/>
          <w:u w:val="single"/>
        </w:rPr>
        <w:t xml:space="preserve"> sur </w:t>
      </w:r>
      <w:r w:rsidR="00864D18" w:rsidRPr="007502BC">
        <w:rPr>
          <w:rFonts w:ascii="Arial Narrow" w:hAnsi="Arial Narrow" w:cs="Arial"/>
          <w:bCs/>
          <w:color w:val="1F497D" w:themeColor="text2"/>
          <w:sz w:val="26"/>
          <w:szCs w:val="26"/>
          <w:u w:val="single"/>
        </w:rPr>
        <w:t>le Cahier des charges</w:t>
      </w:r>
      <w:r w:rsidRPr="007502BC">
        <w:rPr>
          <w:rFonts w:ascii="Arial Narrow" w:hAnsi="Arial Narrow" w:cs="Arial"/>
          <w:bCs/>
          <w:color w:val="1F497D" w:themeColor="text2"/>
          <w:sz w:val="26"/>
          <w:szCs w:val="26"/>
        </w:rPr>
        <w:t xml:space="preserve"> : </w:t>
      </w:r>
    </w:p>
    <w:p w14:paraId="34E1CFA7" w14:textId="77777777" w:rsidR="00CC25C4" w:rsidRPr="007502BC" w:rsidRDefault="00CC25C4" w:rsidP="002C1432">
      <w:pPr>
        <w:pBdr>
          <w:top w:val="single" w:sz="4" w:space="1" w:color="auto"/>
          <w:left w:val="single" w:sz="4" w:space="1" w:color="auto"/>
          <w:bottom w:val="single" w:sz="4" w:space="1" w:color="auto"/>
          <w:right w:val="single" w:sz="4" w:space="4" w:color="auto"/>
        </w:pBdr>
        <w:ind w:right="-1023" w:firstLine="708"/>
        <w:jc w:val="both"/>
        <w:rPr>
          <w:rFonts w:ascii="Arial Narrow" w:hAnsi="Arial Narrow" w:cs="Arial"/>
          <w:bCs/>
          <w:color w:val="1F497D" w:themeColor="text2"/>
          <w:sz w:val="26"/>
          <w:szCs w:val="26"/>
        </w:rPr>
      </w:pPr>
    </w:p>
    <w:p w14:paraId="55E812E8" w14:textId="77777777" w:rsidR="00CC25C4" w:rsidRPr="007502BC" w:rsidRDefault="00CC25C4" w:rsidP="002C1432">
      <w:pPr>
        <w:pBdr>
          <w:top w:val="single" w:sz="4" w:space="1" w:color="auto"/>
          <w:left w:val="single" w:sz="4" w:space="1" w:color="auto"/>
          <w:bottom w:val="single" w:sz="4" w:space="1" w:color="auto"/>
          <w:right w:val="single" w:sz="4" w:space="4" w:color="auto"/>
        </w:pBdr>
        <w:ind w:right="-1023" w:firstLine="708"/>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ab/>
      </w:r>
      <w:r w:rsidR="00864D18" w:rsidRPr="007502BC">
        <w:rPr>
          <w:rFonts w:ascii="Arial Narrow" w:hAnsi="Arial Narrow" w:cs="Arial"/>
          <w:bCs/>
          <w:color w:val="1F497D" w:themeColor="text2"/>
          <w:sz w:val="26"/>
          <w:szCs w:val="26"/>
        </w:rPr>
        <w:t>- expression des besoins écrit</w:t>
      </w:r>
    </w:p>
    <w:p w14:paraId="432A34EF" w14:textId="77777777" w:rsidR="00CC25C4" w:rsidRPr="007502BC" w:rsidRDefault="00CC25C4" w:rsidP="002C1432">
      <w:pPr>
        <w:pBdr>
          <w:top w:val="single" w:sz="4" w:space="1" w:color="auto"/>
          <w:left w:val="single" w:sz="4" w:space="1" w:color="auto"/>
          <w:bottom w:val="single" w:sz="4" w:space="1" w:color="auto"/>
          <w:right w:val="single" w:sz="4" w:space="4" w:color="auto"/>
        </w:pBdr>
        <w:ind w:right="-1023" w:firstLine="708"/>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ab/>
        <w:t>- niveau d’engagement : pré-requis juridiques ou CDC juridique</w:t>
      </w:r>
    </w:p>
    <w:p w14:paraId="453D88D2" w14:textId="77777777" w:rsidR="00AC2EE7" w:rsidRPr="007502BC" w:rsidRDefault="00AC2EE7" w:rsidP="002C1432">
      <w:pPr>
        <w:pBdr>
          <w:top w:val="single" w:sz="4" w:space="1" w:color="auto"/>
          <w:left w:val="single" w:sz="4" w:space="1" w:color="auto"/>
          <w:bottom w:val="single" w:sz="4" w:space="1" w:color="auto"/>
          <w:right w:val="single" w:sz="4" w:space="4" w:color="auto"/>
        </w:pBdr>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ab/>
      </w:r>
      <w:r w:rsidRPr="007502BC">
        <w:rPr>
          <w:rFonts w:ascii="Arial Narrow" w:hAnsi="Arial Narrow" w:cs="Arial"/>
          <w:b/>
          <w:bCs/>
          <w:color w:val="1F497D" w:themeColor="text2"/>
          <w:sz w:val="26"/>
          <w:szCs w:val="26"/>
        </w:rPr>
        <w:tab/>
      </w:r>
    </w:p>
    <w:p w14:paraId="64B6AB84" w14:textId="77777777" w:rsidR="00AC2EE7" w:rsidRPr="007502BC" w:rsidRDefault="00AC2EE7" w:rsidP="002C1432">
      <w:pPr>
        <w:ind w:right="-1023"/>
        <w:jc w:val="both"/>
        <w:rPr>
          <w:rFonts w:ascii="Arial Narrow" w:hAnsi="Arial Narrow" w:cs="Arial"/>
          <w:b/>
          <w:bCs/>
          <w:color w:val="1F497D" w:themeColor="text2"/>
          <w:sz w:val="26"/>
          <w:szCs w:val="26"/>
        </w:rPr>
      </w:pPr>
    </w:p>
    <w:p w14:paraId="4EDECEE1" w14:textId="77777777" w:rsidR="00AC2EE7" w:rsidRPr="007502BC" w:rsidRDefault="00AC2EE7" w:rsidP="002C1432">
      <w:pPr>
        <w:ind w:right="-1023"/>
        <w:jc w:val="both"/>
        <w:rPr>
          <w:rFonts w:ascii="Arial Narrow" w:hAnsi="Arial Narrow" w:cs="Arial"/>
          <w:b/>
          <w:bCs/>
          <w:color w:val="1F497D" w:themeColor="text2"/>
          <w:sz w:val="26"/>
          <w:szCs w:val="26"/>
        </w:rPr>
      </w:pPr>
    </w:p>
    <w:p w14:paraId="54B3651B" w14:textId="77777777" w:rsidR="0021725C" w:rsidRPr="009F66B6" w:rsidRDefault="000571DC" w:rsidP="009F66B6">
      <w:pPr>
        <w:pStyle w:val="ListParagraph"/>
        <w:numPr>
          <w:ilvl w:val="0"/>
          <w:numId w:val="77"/>
        </w:numPr>
        <w:ind w:right="-1023"/>
        <w:jc w:val="both"/>
        <w:outlineLvl w:val="2"/>
        <w:rPr>
          <w:rFonts w:ascii="Arial Narrow" w:hAnsi="Arial Narrow" w:cs="Arial"/>
          <w:b/>
          <w:bCs/>
          <w:color w:val="1F497D" w:themeColor="text2"/>
          <w:sz w:val="26"/>
          <w:szCs w:val="26"/>
        </w:rPr>
      </w:pPr>
      <w:bookmarkStart w:id="21" w:name="_Toc118709222"/>
      <w:bookmarkStart w:id="22" w:name="_Toc213216540"/>
      <w:r w:rsidRPr="009F66B6">
        <w:rPr>
          <w:rFonts w:ascii="Arial Narrow" w:hAnsi="Arial Narrow" w:cs="Arial"/>
          <w:b/>
          <w:bCs/>
          <w:color w:val="1F497D" w:themeColor="text2"/>
          <w:sz w:val="26"/>
          <w:szCs w:val="26"/>
        </w:rPr>
        <w:t>La P</w:t>
      </w:r>
      <w:r w:rsidR="00137AA6" w:rsidRPr="009F66B6">
        <w:rPr>
          <w:rFonts w:ascii="Arial Narrow" w:hAnsi="Arial Narrow" w:cs="Arial"/>
          <w:b/>
          <w:bCs/>
          <w:color w:val="1F497D" w:themeColor="text2"/>
          <w:sz w:val="26"/>
          <w:szCs w:val="26"/>
        </w:rPr>
        <w:t>roposition du prestataire</w:t>
      </w:r>
      <w:bookmarkEnd w:id="21"/>
      <w:bookmarkEnd w:id="22"/>
      <w:r w:rsidR="00846DAB" w:rsidRPr="009F66B6">
        <w:rPr>
          <w:rFonts w:ascii="Arial Narrow" w:hAnsi="Arial Narrow" w:cs="Arial"/>
          <w:b/>
          <w:bCs/>
          <w:color w:val="1F497D" w:themeColor="text2"/>
          <w:sz w:val="26"/>
          <w:szCs w:val="26"/>
        </w:rPr>
        <w:t xml:space="preserve"> : proposition commerciale </w:t>
      </w:r>
    </w:p>
    <w:p w14:paraId="013A8EB6" w14:textId="77777777" w:rsidR="00137AA6" w:rsidRPr="007502BC" w:rsidRDefault="00137AA6" w:rsidP="002C1432">
      <w:pPr>
        <w:ind w:left="720" w:right="-1023"/>
        <w:jc w:val="both"/>
        <w:rPr>
          <w:rFonts w:ascii="Arial Narrow" w:hAnsi="Arial Narrow" w:cs="Arial"/>
          <w:b/>
          <w:bCs/>
          <w:color w:val="1F497D" w:themeColor="text2"/>
          <w:sz w:val="26"/>
          <w:szCs w:val="26"/>
        </w:rPr>
      </w:pPr>
    </w:p>
    <w:p w14:paraId="3E817DAF" w14:textId="77777777" w:rsidR="00137AA6" w:rsidRPr="007502BC" w:rsidRDefault="00137AA6" w:rsidP="002C1432">
      <w:pPr>
        <w:ind w:left="72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Cette proposition constitue un</w:t>
      </w:r>
      <w:r w:rsidR="00EB18EF" w:rsidRPr="007502BC">
        <w:rPr>
          <w:rFonts w:ascii="Arial Narrow" w:hAnsi="Arial Narrow" w:cs="Arial"/>
          <w:color w:val="1F497D" w:themeColor="text2"/>
          <w:sz w:val="26"/>
          <w:szCs w:val="26"/>
        </w:rPr>
        <w:t xml:space="preserve">e réponse aux besoins </w:t>
      </w:r>
      <w:r w:rsidR="00864D18" w:rsidRPr="007502BC">
        <w:rPr>
          <w:rFonts w:ascii="Arial Narrow" w:hAnsi="Arial Narrow" w:cs="Arial"/>
          <w:color w:val="1F497D" w:themeColor="text2"/>
          <w:sz w:val="26"/>
          <w:szCs w:val="26"/>
        </w:rPr>
        <w:t>exprimés par le</w:t>
      </w:r>
      <w:r w:rsidR="00EB18EF" w:rsidRPr="007502BC">
        <w:rPr>
          <w:rFonts w:ascii="Arial Narrow" w:hAnsi="Arial Narrow" w:cs="Arial"/>
          <w:color w:val="1F497D" w:themeColor="text2"/>
          <w:sz w:val="26"/>
          <w:szCs w:val="26"/>
        </w:rPr>
        <w:t xml:space="preserve"> client.</w:t>
      </w:r>
    </w:p>
    <w:p w14:paraId="08BF8ACE" w14:textId="77777777" w:rsidR="004C5318" w:rsidRPr="007502BC" w:rsidRDefault="004C5318" w:rsidP="002C1432">
      <w:pPr>
        <w:ind w:left="720" w:right="-1023"/>
        <w:jc w:val="both"/>
        <w:rPr>
          <w:rFonts w:ascii="Arial Narrow" w:hAnsi="Arial Narrow" w:cs="Arial"/>
          <w:color w:val="1F497D" w:themeColor="text2"/>
          <w:sz w:val="26"/>
          <w:szCs w:val="26"/>
        </w:rPr>
      </w:pPr>
    </w:p>
    <w:p w14:paraId="373CB2D0" w14:textId="77777777" w:rsidR="004C5318" w:rsidRPr="007502BC" w:rsidRDefault="004C5318" w:rsidP="002C1432">
      <w:pPr>
        <w:numPr>
          <w:ilvl w:val="0"/>
          <w:numId w:val="19"/>
        </w:numPr>
        <w:ind w:right="-1023"/>
        <w:jc w:val="both"/>
        <w:rPr>
          <w:rFonts w:ascii="Arial Narrow" w:hAnsi="Arial Narrow" w:cs="Arial"/>
          <w:color w:val="1F497D" w:themeColor="text2"/>
          <w:sz w:val="26"/>
          <w:szCs w:val="26"/>
        </w:rPr>
      </w:pPr>
      <w:r w:rsidRPr="007502BC">
        <w:rPr>
          <w:rFonts w:ascii="Arial Narrow" w:hAnsi="Arial Narrow" w:cs="Arial"/>
          <w:b/>
          <w:bCs/>
          <w:color w:val="1F497D" w:themeColor="text2"/>
          <w:sz w:val="26"/>
          <w:szCs w:val="26"/>
        </w:rPr>
        <w:t>La proposition ou offre de contracter</w:t>
      </w:r>
      <w:r w:rsidRPr="007502BC">
        <w:rPr>
          <w:rFonts w:ascii="Arial Narrow" w:hAnsi="Arial Narrow" w:cs="Arial"/>
          <w:color w:val="1F497D" w:themeColor="text2"/>
          <w:sz w:val="26"/>
          <w:szCs w:val="26"/>
        </w:rPr>
        <w:t xml:space="preserve"> </w:t>
      </w:r>
    </w:p>
    <w:p w14:paraId="2EA4B552" w14:textId="77777777" w:rsidR="004C5318" w:rsidRPr="007502BC" w:rsidRDefault="004C5318" w:rsidP="002C1432">
      <w:pPr>
        <w:ind w:left="360" w:right="-1023"/>
        <w:jc w:val="both"/>
        <w:rPr>
          <w:rFonts w:ascii="Arial Narrow" w:hAnsi="Arial Narrow" w:cs="Arial"/>
          <w:color w:val="1F497D" w:themeColor="text2"/>
          <w:sz w:val="26"/>
          <w:szCs w:val="26"/>
        </w:rPr>
      </w:pPr>
    </w:p>
    <w:p w14:paraId="7FCCE9DF"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Rappel du contexte + attentes client</w:t>
      </w:r>
    </w:p>
    <w:p w14:paraId="7334FD1B"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proposition technique envisagée en réponse à ces attentes</w:t>
      </w:r>
    </w:p>
    <w:p w14:paraId="52DEE0A1"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conditions financières</w:t>
      </w:r>
    </w:p>
    <w:p w14:paraId="4B5C6903"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conditions de propriété intellectuelle sur l’existant, sur les livrables</w:t>
      </w:r>
    </w:p>
    <w:p w14:paraId="333580D7"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périmètre des prestations</w:t>
      </w:r>
    </w:p>
    <w:p w14:paraId="269C8F66" w14:textId="77777777" w:rsidR="00560D87" w:rsidRPr="007502BC" w:rsidRDefault="00560D87"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durée des prestations</w:t>
      </w:r>
    </w:p>
    <w:p w14:paraId="5F3606FB"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durée de l’offre</w:t>
      </w:r>
    </w:p>
    <w:p w14:paraId="36B6BD9A"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conditions d’acceptation (expresse vs. Tacites)</w:t>
      </w:r>
    </w:p>
    <w:p w14:paraId="1B947E6F" w14:textId="77777777" w:rsidR="002533C4" w:rsidRPr="007502BC" w:rsidRDefault="002533C4"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liste des prérequis client (collaboration, mise à disposition de matériels…)</w:t>
      </w:r>
    </w:p>
    <w:p w14:paraId="2AC338B9" w14:textId="77777777" w:rsidR="002533C4" w:rsidRPr="007502BC" w:rsidRDefault="002533C4" w:rsidP="002C1432">
      <w:pPr>
        <w:ind w:left="360" w:right="-1023"/>
        <w:jc w:val="both"/>
        <w:rPr>
          <w:rFonts w:ascii="Arial Narrow" w:hAnsi="Arial Narrow" w:cs="Arial"/>
          <w:color w:val="1F497D" w:themeColor="text2"/>
          <w:sz w:val="26"/>
          <w:szCs w:val="26"/>
        </w:rPr>
      </w:pPr>
    </w:p>
    <w:p w14:paraId="1E63E73A" w14:textId="77777777" w:rsidR="004C5318" w:rsidRPr="007502BC" w:rsidRDefault="004C5318" w:rsidP="002C1432">
      <w:pPr>
        <w:numPr>
          <w:ilvl w:val="1"/>
          <w:numId w:val="19"/>
        </w:numPr>
        <w:tabs>
          <w:tab w:val="clear" w:pos="1800"/>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La contractualisation directe de la proposition </w:t>
      </w:r>
      <w:r w:rsidR="00864D18" w:rsidRPr="007502BC">
        <w:rPr>
          <w:rFonts w:ascii="Arial Narrow" w:hAnsi="Arial Narrow" w:cs="Arial"/>
          <w:color w:val="1F497D" w:themeColor="text2"/>
          <w:sz w:val="26"/>
          <w:szCs w:val="26"/>
        </w:rPr>
        <w:t>(</w:t>
      </w:r>
      <w:r w:rsidRPr="007502BC">
        <w:rPr>
          <w:rFonts w:ascii="Arial Narrow" w:hAnsi="Arial Narrow" w:cs="Arial"/>
          <w:color w:val="1F497D" w:themeColor="text2"/>
          <w:sz w:val="26"/>
          <w:szCs w:val="26"/>
        </w:rPr>
        <w:t>et ses dangers</w:t>
      </w:r>
      <w:r w:rsidR="00864D18" w:rsidRPr="007502BC">
        <w:rPr>
          <w:rFonts w:ascii="Arial Narrow" w:hAnsi="Arial Narrow" w:cs="Arial"/>
          <w:color w:val="1F497D" w:themeColor="text2"/>
          <w:sz w:val="26"/>
          <w:szCs w:val="26"/>
        </w:rPr>
        <w:t>)</w:t>
      </w:r>
    </w:p>
    <w:p w14:paraId="79AA63A0" w14:textId="77777777" w:rsidR="004C5318" w:rsidRPr="007502BC" w:rsidRDefault="004C5318" w:rsidP="002C1432">
      <w:pPr>
        <w:ind w:left="720" w:right="-1023"/>
        <w:jc w:val="both"/>
        <w:rPr>
          <w:rFonts w:ascii="Arial Narrow" w:hAnsi="Arial Narrow" w:cs="Arial"/>
          <w:color w:val="1F497D" w:themeColor="text2"/>
          <w:sz w:val="26"/>
          <w:szCs w:val="26"/>
        </w:rPr>
      </w:pPr>
    </w:p>
    <w:p w14:paraId="18BCDCE0" w14:textId="77777777" w:rsidR="004C5318" w:rsidRPr="007502BC" w:rsidRDefault="0094601C"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207238A5" w14:textId="77777777" w:rsidR="00137AA6" w:rsidRPr="009F66B6" w:rsidRDefault="009F66B6" w:rsidP="009F66B6">
      <w:pPr>
        <w:pStyle w:val="ListParagraph"/>
        <w:numPr>
          <w:ilvl w:val="0"/>
          <w:numId w:val="77"/>
        </w:numPr>
        <w:ind w:right="-1023"/>
        <w:jc w:val="both"/>
        <w:outlineLvl w:val="2"/>
        <w:rPr>
          <w:rFonts w:ascii="Arial Narrow" w:hAnsi="Arial Narrow" w:cs="Arial"/>
          <w:b/>
          <w:bCs/>
          <w:color w:val="1F497D" w:themeColor="text2"/>
          <w:sz w:val="26"/>
          <w:szCs w:val="26"/>
        </w:rPr>
      </w:pPr>
      <w:bookmarkStart w:id="23" w:name="_Toc118709223"/>
      <w:bookmarkStart w:id="24" w:name="_Toc213216541"/>
      <w:r>
        <w:rPr>
          <w:rFonts w:ascii="Arial Narrow" w:hAnsi="Arial Narrow" w:cs="Arial"/>
          <w:b/>
          <w:bCs/>
          <w:color w:val="1F497D" w:themeColor="text2"/>
          <w:sz w:val="26"/>
          <w:szCs w:val="26"/>
        </w:rPr>
        <w:lastRenderedPageBreak/>
        <w:t xml:space="preserve">Démarrage des prestations et leur </w:t>
      </w:r>
      <w:r w:rsidR="00137AA6" w:rsidRPr="009F66B6">
        <w:rPr>
          <w:rFonts w:ascii="Arial Narrow" w:hAnsi="Arial Narrow" w:cs="Arial"/>
          <w:b/>
          <w:bCs/>
          <w:color w:val="1F497D" w:themeColor="text2"/>
          <w:sz w:val="26"/>
          <w:szCs w:val="26"/>
        </w:rPr>
        <w:t>encadrement juridique avant la signature d’un contrat</w:t>
      </w:r>
      <w:bookmarkEnd w:id="23"/>
      <w:bookmarkEnd w:id="24"/>
    </w:p>
    <w:p w14:paraId="58F3DF6B" w14:textId="77777777" w:rsidR="00137AA6" w:rsidRPr="007502BC" w:rsidRDefault="00137AA6" w:rsidP="002C1432">
      <w:pPr>
        <w:ind w:left="720" w:right="-1023"/>
        <w:jc w:val="both"/>
        <w:rPr>
          <w:rFonts w:ascii="Arial Narrow" w:hAnsi="Arial Narrow" w:cs="Arial"/>
          <w:b/>
          <w:bCs/>
          <w:color w:val="1F497D" w:themeColor="text2"/>
          <w:sz w:val="26"/>
          <w:szCs w:val="26"/>
        </w:rPr>
      </w:pPr>
    </w:p>
    <w:p w14:paraId="1ECEDEAB" w14:textId="77777777" w:rsidR="00137AA6" w:rsidRPr="007502BC" w:rsidRDefault="00137AA6" w:rsidP="002C1432">
      <w:pPr>
        <w:ind w:left="72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Il est fréquent que des prestations informatiques commencent avant la signature effective d’un contrat. Cela n’empêche pas de </w:t>
      </w:r>
      <w:r w:rsidRPr="007502BC">
        <w:rPr>
          <w:rFonts w:ascii="Arial Narrow" w:hAnsi="Arial Narrow" w:cs="Arial"/>
          <w:b/>
          <w:color w:val="1F497D" w:themeColor="text2"/>
          <w:sz w:val="26"/>
          <w:szCs w:val="26"/>
        </w:rPr>
        <w:t>gérer juridiquement</w:t>
      </w:r>
      <w:r w:rsidRPr="007502BC">
        <w:rPr>
          <w:rFonts w:ascii="Arial Narrow" w:hAnsi="Arial Narrow" w:cs="Arial"/>
          <w:color w:val="1F497D" w:themeColor="text2"/>
          <w:sz w:val="26"/>
          <w:szCs w:val="26"/>
        </w:rPr>
        <w:t xml:space="preserve"> les relations entre le client et le prestataire</w:t>
      </w:r>
      <w:r w:rsidR="00864D18" w:rsidRPr="007502BC">
        <w:rPr>
          <w:rFonts w:ascii="Arial Narrow" w:hAnsi="Arial Narrow" w:cs="Arial"/>
          <w:color w:val="1F497D" w:themeColor="text2"/>
          <w:sz w:val="26"/>
          <w:szCs w:val="26"/>
        </w:rPr>
        <w:t xml:space="preserve"> pressenti</w:t>
      </w:r>
      <w:r w:rsidRPr="007502BC">
        <w:rPr>
          <w:rFonts w:ascii="Arial Narrow" w:hAnsi="Arial Narrow" w:cs="Arial"/>
          <w:color w:val="1F497D" w:themeColor="text2"/>
          <w:sz w:val="26"/>
          <w:szCs w:val="26"/>
        </w:rPr>
        <w:t>.</w:t>
      </w:r>
    </w:p>
    <w:p w14:paraId="014114F3" w14:textId="77777777" w:rsidR="00137AA6" w:rsidRPr="007502BC" w:rsidRDefault="00137AA6" w:rsidP="002C1432">
      <w:pPr>
        <w:ind w:left="720" w:right="-1023"/>
        <w:jc w:val="both"/>
        <w:rPr>
          <w:rFonts w:ascii="Arial Narrow" w:hAnsi="Arial Narrow" w:cs="Arial"/>
          <w:color w:val="1F497D" w:themeColor="text2"/>
          <w:sz w:val="26"/>
          <w:szCs w:val="26"/>
        </w:rPr>
      </w:pPr>
    </w:p>
    <w:p w14:paraId="38CD650D" w14:textId="77777777" w:rsidR="00F72E5C" w:rsidRPr="007502BC" w:rsidRDefault="0029393A" w:rsidP="002C1432">
      <w:pPr>
        <w:ind w:left="708"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Pour cela il existe différents moyens pour encadrer contractuellement ces relations :</w:t>
      </w:r>
    </w:p>
    <w:p w14:paraId="3AAA7519" w14:textId="77777777" w:rsidR="00F72E5C" w:rsidRPr="007502BC" w:rsidRDefault="00F72E5C" w:rsidP="002C1432">
      <w:pPr>
        <w:ind w:left="708" w:right="-1023"/>
        <w:jc w:val="both"/>
        <w:rPr>
          <w:rFonts w:ascii="Arial Narrow" w:hAnsi="Arial Narrow" w:cs="Arial"/>
          <w:color w:val="1F497D" w:themeColor="text2"/>
          <w:sz w:val="26"/>
          <w:szCs w:val="26"/>
        </w:rPr>
      </w:pPr>
    </w:p>
    <w:p w14:paraId="385B0910" w14:textId="77777777" w:rsidR="00A823E2" w:rsidRPr="007502BC" w:rsidRDefault="00A823E2" w:rsidP="002C1432">
      <w:pPr>
        <w:ind w:left="708" w:right="-1023"/>
        <w:jc w:val="both"/>
        <w:rPr>
          <w:rFonts w:ascii="Arial Narrow" w:hAnsi="Arial Narrow" w:cs="Arial"/>
          <w:b/>
          <w:bCs/>
          <w:color w:val="1F497D" w:themeColor="text2"/>
          <w:sz w:val="26"/>
          <w:szCs w:val="26"/>
        </w:rPr>
      </w:pPr>
    </w:p>
    <w:p w14:paraId="17778182" w14:textId="77777777" w:rsidR="000D6BDA" w:rsidRPr="000D6BDA" w:rsidRDefault="009F66B6" w:rsidP="009F66B6">
      <w:pPr>
        <w:pStyle w:val="ListParagraph"/>
        <w:numPr>
          <w:ilvl w:val="3"/>
          <w:numId w:val="77"/>
        </w:numPr>
        <w:ind w:right="-1023"/>
        <w:jc w:val="both"/>
        <w:rPr>
          <w:rFonts w:ascii="Arial Narrow" w:hAnsi="Arial Narrow" w:cs="Arial"/>
          <w:b/>
          <w:bCs/>
          <w:color w:val="1F497D" w:themeColor="text2"/>
          <w:sz w:val="26"/>
          <w:szCs w:val="26"/>
        </w:rPr>
      </w:pPr>
      <w:r>
        <w:rPr>
          <w:rFonts w:ascii="Arial Narrow" w:hAnsi="Arial Narrow" w:cs="Arial"/>
          <w:b/>
          <w:bCs/>
          <w:color w:val="1F497D" w:themeColor="text2"/>
          <w:sz w:val="26"/>
          <w:szCs w:val="26"/>
        </w:rPr>
        <w:t>La n</w:t>
      </w:r>
      <w:r w:rsidR="000D6BDA" w:rsidRPr="000D6BDA">
        <w:rPr>
          <w:rFonts w:ascii="Arial Narrow" w:hAnsi="Arial Narrow" w:cs="Arial"/>
          <w:b/>
          <w:bCs/>
          <w:color w:val="1F497D" w:themeColor="text2"/>
          <w:sz w:val="26"/>
          <w:szCs w:val="26"/>
        </w:rPr>
        <w:t>otion de pourparlers</w:t>
      </w:r>
    </w:p>
    <w:p w14:paraId="5EB011C5" w14:textId="77777777" w:rsidR="000D6BDA" w:rsidRPr="000D6BDA" w:rsidRDefault="00033171" w:rsidP="000D6BDA">
      <w:pPr>
        <w:ind w:right="-1023"/>
        <w:jc w:val="both"/>
        <w:rPr>
          <w:rFonts w:ascii="Arial Narrow" w:hAnsi="Arial Narrow" w:cs="Arial"/>
          <w:b/>
          <w:bCs/>
          <w:color w:val="1F497D" w:themeColor="text2"/>
          <w:sz w:val="26"/>
          <w:szCs w:val="26"/>
        </w:rPr>
      </w:pPr>
      <w:r w:rsidRPr="000D6BDA">
        <w:rPr>
          <w:rFonts w:ascii="Arial Narrow" w:hAnsi="Arial Narrow" w:cs="Arial"/>
          <w:b/>
          <w:bCs/>
          <w:color w:val="1F497D" w:themeColor="text2"/>
          <w:sz w:val="26"/>
          <w:szCs w:val="26"/>
        </w:rPr>
        <w:tab/>
      </w:r>
    </w:p>
    <w:p w14:paraId="23A69F97" w14:textId="77777777" w:rsidR="009F66B6" w:rsidRDefault="000D6BDA" w:rsidP="009F66B6">
      <w:pPr>
        <w:pStyle w:val="ListParagraph"/>
        <w:numPr>
          <w:ilvl w:val="0"/>
          <w:numId w:val="5"/>
        </w:numPr>
        <w:tabs>
          <w:tab w:val="clear" w:pos="1776"/>
        </w:tabs>
        <w:spacing w:after="120"/>
        <w:ind w:left="1276" w:right="-1023"/>
        <w:jc w:val="both"/>
        <w:rPr>
          <w:rFonts w:ascii="Arial Narrow" w:hAnsi="Arial Narrow" w:cs="Arial"/>
          <w:color w:val="1F497D" w:themeColor="text2"/>
          <w:sz w:val="26"/>
          <w:szCs w:val="26"/>
        </w:rPr>
      </w:pPr>
      <w:r w:rsidRPr="009F66B6">
        <w:rPr>
          <w:rFonts w:ascii="Arial Narrow" w:hAnsi="Arial Narrow" w:cs="Arial"/>
          <w:color w:val="1F497D" w:themeColor="text2"/>
          <w:sz w:val="26"/>
          <w:szCs w:val="26"/>
        </w:rPr>
        <w:t xml:space="preserve">Les pourparlers permettent à chacune des parties de faire connaître à l’autre son projet de contrat et de faire évoluer ce projet, jusqu’au contrat définitif. </w:t>
      </w:r>
    </w:p>
    <w:p w14:paraId="4A452258" w14:textId="77777777" w:rsidR="009F66B6" w:rsidRDefault="000D6BDA" w:rsidP="009F66B6">
      <w:pPr>
        <w:pStyle w:val="ListParagraph"/>
        <w:numPr>
          <w:ilvl w:val="0"/>
          <w:numId w:val="5"/>
        </w:numPr>
        <w:tabs>
          <w:tab w:val="clear" w:pos="1776"/>
        </w:tabs>
        <w:spacing w:after="120"/>
        <w:ind w:left="1276" w:right="-1023"/>
        <w:jc w:val="both"/>
        <w:rPr>
          <w:rFonts w:ascii="Arial Narrow" w:hAnsi="Arial Narrow" w:cs="Arial"/>
          <w:color w:val="1F497D" w:themeColor="text2"/>
          <w:sz w:val="26"/>
          <w:szCs w:val="26"/>
        </w:rPr>
      </w:pPr>
      <w:r w:rsidRPr="009F66B6">
        <w:rPr>
          <w:rFonts w:ascii="Arial Narrow" w:hAnsi="Arial Narrow" w:cs="Arial"/>
          <w:color w:val="1F497D" w:themeColor="text2"/>
          <w:sz w:val="26"/>
          <w:szCs w:val="26"/>
        </w:rPr>
        <w:t xml:space="preserve">En principe : </w:t>
      </w:r>
      <w:r w:rsidRPr="009F66B6">
        <w:rPr>
          <w:rFonts w:ascii="Arial Narrow" w:hAnsi="Arial Narrow" w:cs="Arial"/>
          <w:b/>
          <w:color w:val="1F497D" w:themeColor="text2"/>
          <w:sz w:val="26"/>
          <w:szCs w:val="26"/>
        </w:rPr>
        <w:t xml:space="preserve">liberté absolue </w:t>
      </w:r>
      <w:r w:rsidRPr="009F66B6">
        <w:rPr>
          <w:rFonts w:ascii="Arial Narrow" w:hAnsi="Arial Narrow" w:cs="Arial"/>
          <w:color w:val="1F497D" w:themeColor="text2"/>
          <w:sz w:val="26"/>
          <w:szCs w:val="26"/>
        </w:rPr>
        <w:t>des parties de s’engager ou pas, tant qu’aucun contrat n’a été conclu.</w:t>
      </w:r>
    </w:p>
    <w:p w14:paraId="5943768A" w14:textId="77777777" w:rsidR="000D6BDA" w:rsidRPr="009F66B6" w:rsidRDefault="000D6BDA" w:rsidP="009F66B6">
      <w:pPr>
        <w:pStyle w:val="ListParagraph"/>
        <w:numPr>
          <w:ilvl w:val="0"/>
          <w:numId w:val="5"/>
        </w:numPr>
        <w:tabs>
          <w:tab w:val="clear" w:pos="1776"/>
        </w:tabs>
        <w:spacing w:after="120"/>
        <w:ind w:left="1276" w:right="-1023"/>
        <w:jc w:val="both"/>
        <w:rPr>
          <w:rFonts w:ascii="Arial Narrow" w:hAnsi="Arial Narrow" w:cs="Arial"/>
          <w:color w:val="1F497D" w:themeColor="text2"/>
          <w:sz w:val="26"/>
          <w:szCs w:val="26"/>
        </w:rPr>
      </w:pPr>
      <w:r w:rsidRPr="009F66B6">
        <w:rPr>
          <w:rFonts w:ascii="Arial Narrow" w:hAnsi="Arial Narrow" w:cs="Arial"/>
          <w:color w:val="1F497D" w:themeColor="text2"/>
          <w:sz w:val="26"/>
          <w:szCs w:val="26"/>
        </w:rPr>
        <w:t xml:space="preserve">Limite à ce principe : </w:t>
      </w:r>
      <w:r w:rsidRPr="009F66B6">
        <w:rPr>
          <w:rFonts w:ascii="Arial Narrow" w:hAnsi="Arial Narrow" w:cs="Arial"/>
          <w:b/>
          <w:color w:val="1F497D" w:themeColor="text2"/>
          <w:sz w:val="26"/>
          <w:szCs w:val="26"/>
        </w:rPr>
        <w:t>rupture abusive des pourparlers</w:t>
      </w:r>
      <w:r w:rsidRPr="009F66B6">
        <w:rPr>
          <w:rFonts w:ascii="Arial Narrow" w:hAnsi="Arial Narrow" w:cs="Arial"/>
          <w:color w:val="1F497D" w:themeColor="text2"/>
          <w:sz w:val="26"/>
          <w:szCs w:val="26"/>
        </w:rPr>
        <w:t xml:space="preserve"> : </w:t>
      </w:r>
      <w:r w:rsidR="00D727BA">
        <w:rPr>
          <w:rFonts w:ascii="Arial Narrow" w:hAnsi="Arial Narrow" w:cs="Arial"/>
          <w:color w:val="1F497D" w:themeColor="text2"/>
          <w:sz w:val="26"/>
          <w:szCs w:val="26"/>
        </w:rPr>
        <w:t xml:space="preserve">si </w:t>
      </w:r>
      <w:r w:rsidRPr="009F66B6">
        <w:rPr>
          <w:rFonts w:ascii="Arial Narrow" w:hAnsi="Arial Narrow" w:cs="Arial"/>
          <w:color w:val="1F497D" w:themeColor="text2"/>
          <w:sz w:val="26"/>
          <w:szCs w:val="26"/>
        </w:rPr>
        <w:t xml:space="preserve">une des parties a </w:t>
      </w:r>
      <w:r w:rsidRPr="009F66B6">
        <w:rPr>
          <w:rFonts w:ascii="Arial Narrow" w:hAnsi="Arial Narrow" w:cs="Arial"/>
          <w:color w:val="1F497D" w:themeColor="text2"/>
          <w:sz w:val="26"/>
          <w:szCs w:val="26"/>
          <w:u w:val="single"/>
        </w:rPr>
        <w:t>laissé croire</w:t>
      </w:r>
      <w:r w:rsidRPr="009F66B6">
        <w:rPr>
          <w:rFonts w:ascii="Arial Narrow" w:hAnsi="Arial Narrow" w:cs="Arial"/>
          <w:color w:val="1F497D" w:themeColor="text2"/>
          <w:sz w:val="26"/>
          <w:szCs w:val="26"/>
        </w:rPr>
        <w:t xml:space="preserve"> à l’autre partie que le contr</w:t>
      </w:r>
      <w:r w:rsidR="00D727BA">
        <w:rPr>
          <w:rFonts w:ascii="Arial Narrow" w:hAnsi="Arial Narrow" w:cs="Arial"/>
          <w:color w:val="1F497D" w:themeColor="text2"/>
          <w:sz w:val="26"/>
          <w:szCs w:val="26"/>
        </w:rPr>
        <w:t>at allait être conclu –&gt;</w:t>
      </w:r>
      <w:r w:rsidRPr="009F66B6">
        <w:rPr>
          <w:rFonts w:ascii="Arial Narrow" w:hAnsi="Arial Narrow" w:cs="Arial"/>
          <w:color w:val="1F497D" w:themeColor="text2"/>
          <w:sz w:val="26"/>
          <w:szCs w:val="26"/>
        </w:rPr>
        <w:t xml:space="preserve"> absence de loyauté et bonn</w:t>
      </w:r>
      <w:r w:rsidR="00D727BA">
        <w:rPr>
          <w:rFonts w:ascii="Arial Narrow" w:hAnsi="Arial Narrow" w:cs="Arial"/>
          <w:color w:val="1F497D" w:themeColor="text2"/>
          <w:sz w:val="26"/>
          <w:szCs w:val="26"/>
        </w:rPr>
        <w:t>e foi dans les négociations</w:t>
      </w:r>
    </w:p>
    <w:p w14:paraId="0C276D8B" w14:textId="77777777" w:rsidR="00D727BA" w:rsidRDefault="00D727BA">
      <w:pPr>
        <w:rPr>
          <w:rFonts w:ascii="Arial Narrow" w:hAnsi="Arial Narrow" w:cs="Arial"/>
          <w:b/>
          <w:bCs/>
          <w:color w:val="1F497D" w:themeColor="text2"/>
          <w:sz w:val="26"/>
          <w:szCs w:val="26"/>
        </w:rPr>
      </w:pPr>
    </w:p>
    <w:p w14:paraId="5FA22611" w14:textId="77777777" w:rsidR="000D6BDA" w:rsidRDefault="000D6BDA" w:rsidP="002C1432">
      <w:pPr>
        <w:ind w:left="732" w:right="-1023" w:firstLine="708"/>
        <w:jc w:val="both"/>
        <w:rPr>
          <w:rFonts w:ascii="Arial Narrow" w:hAnsi="Arial Narrow" w:cs="Arial"/>
          <w:b/>
          <w:bCs/>
          <w:color w:val="1F497D" w:themeColor="text2"/>
          <w:sz w:val="26"/>
          <w:szCs w:val="26"/>
        </w:rPr>
      </w:pPr>
    </w:p>
    <w:p w14:paraId="6A9B3955" w14:textId="77777777" w:rsidR="0029393A" w:rsidRPr="000D6BDA" w:rsidRDefault="0029393A" w:rsidP="009F66B6">
      <w:pPr>
        <w:pStyle w:val="ListParagraph"/>
        <w:numPr>
          <w:ilvl w:val="3"/>
          <w:numId w:val="77"/>
        </w:numPr>
        <w:ind w:right="-1023"/>
        <w:jc w:val="both"/>
        <w:rPr>
          <w:rFonts w:ascii="Arial Narrow" w:hAnsi="Arial Narrow" w:cs="Arial"/>
          <w:b/>
          <w:bCs/>
          <w:color w:val="1F497D" w:themeColor="text2"/>
          <w:sz w:val="26"/>
          <w:szCs w:val="26"/>
        </w:rPr>
      </w:pPr>
      <w:r w:rsidRPr="000D6BDA">
        <w:rPr>
          <w:rFonts w:ascii="Arial Narrow" w:hAnsi="Arial Narrow" w:cs="Arial"/>
          <w:b/>
          <w:bCs/>
          <w:color w:val="1F497D" w:themeColor="text2"/>
          <w:sz w:val="26"/>
          <w:szCs w:val="26"/>
        </w:rPr>
        <w:t>L’accord de confidentialité (NDA) :</w:t>
      </w:r>
    </w:p>
    <w:p w14:paraId="5FF365F1" w14:textId="77777777" w:rsidR="00F72E5C" w:rsidRPr="007502BC" w:rsidRDefault="00F72E5C" w:rsidP="000D6BDA">
      <w:pPr>
        <w:ind w:right="-1023"/>
        <w:jc w:val="both"/>
        <w:rPr>
          <w:rFonts w:ascii="Arial Narrow" w:hAnsi="Arial Narrow" w:cs="Arial"/>
          <w:color w:val="1F497D" w:themeColor="text2"/>
          <w:sz w:val="26"/>
          <w:szCs w:val="26"/>
        </w:rPr>
      </w:pPr>
    </w:p>
    <w:p w14:paraId="179AB641" w14:textId="77777777" w:rsidR="0029393A" w:rsidRPr="007502BC" w:rsidRDefault="001F4F2D" w:rsidP="009F66B6">
      <w:pPr>
        <w:pStyle w:val="ListParagraph"/>
        <w:numPr>
          <w:ilvl w:val="0"/>
          <w:numId w:val="5"/>
        </w:numPr>
        <w:tabs>
          <w:tab w:val="clear" w:pos="1776"/>
        </w:tabs>
        <w:spacing w:after="120"/>
        <w:ind w:left="1276"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Objectif = </w:t>
      </w:r>
      <w:r w:rsidR="0029393A" w:rsidRPr="007502BC">
        <w:rPr>
          <w:rFonts w:ascii="Arial Narrow" w:hAnsi="Arial Narrow" w:cs="Arial"/>
          <w:color w:val="1F497D" w:themeColor="text2"/>
          <w:sz w:val="26"/>
          <w:szCs w:val="26"/>
        </w:rPr>
        <w:t xml:space="preserve">couvrir la confidentialité </w:t>
      </w:r>
      <w:r w:rsidRPr="007502BC">
        <w:rPr>
          <w:rFonts w:ascii="Arial Narrow" w:hAnsi="Arial Narrow" w:cs="Arial"/>
          <w:color w:val="1F497D" w:themeColor="text2"/>
          <w:sz w:val="26"/>
          <w:szCs w:val="26"/>
        </w:rPr>
        <w:t>des documents et informations échangées pendant les négociations</w:t>
      </w:r>
    </w:p>
    <w:p w14:paraId="254E9E14" w14:textId="77777777" w:rsidR="00E91233" w:rsidRPr="007502BC" w:rsidRDefault="004E2784" w:rsidP="009F66B6">
      <w:pPr>
        <w:pStyle w:val="ListParagraph"/>
        <w:numPr>
          <w:ilvl w:val="0"/>
          <w:numId w:val="5"/>
        </w:numPr>
        <w:tabs>
          <w:tab w:val="clear" w:pos="1776"/>
        </w:tabs>
        <w:spacing w:after="120"/>
        <w:ind w:left="1276"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diffusion du savoir-faire du fournisseur (technique, commercial)</w:t>
      </w:r>
    </w:p>
    <w:p w14:paraId="54131D29" w14:textId="77777777" w:rsidR="0094601C" w:rsidRPr="007502BC" w:rsidRDefault="0094601C" w:rsidP="002C1432">
      <w:pPr>
        <w:spacing w:after="120"/>
        <w:ind w:left="1797" w:right="-1023"/>
        <w:jc w:val="both"/>
        <w:rPr>
          <w:rFonts w:ascii="Arial Narrow" w:hAnsi="Arial Narrow" w:cs="Arial"/>
          <w:color w:val="1F497D" w:themeColor="text2"/>
          <w:sz w:val="26"/>
          <w:szCs w:val="26"/>
        </w:rPr>
      </w:pPr>
    </w:p>
    <w:p w14:paraId="7C529B10" w14:textId="77777777" w:rsidR="00D56877" w:rsidRPr="007502BC" w:rsidRDefault="001F4F2D" w:rsidP="002C1432">
      <w:pPr>
        <w:pBdr>
          <w:top w:val="single" w:sz="4" w:space="1" w:color="auto"/>
          <w:left w:val="single" w:sz="4" w:space="4" w:color="auto"/>
          <w:bottom w:val="single" w:sz="4" w:space="1" w:color="auto"/>
          <w:right w:val="single" w:sz="4" w:space="3" w:color="auto"/>
        </w:pBdr>
        <w:spacing w:after="120"/>
        <w:ind w:left="1440"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 xml:space="preserve">Points importants : </w:t>
      </w:r>
    </w:p>
    <w:p w14:paraId="0813A79B" w14:textId="77777777" w:rsidR="00D56877" w:rsidRPr="007502BC" w:rsidRDefault="00D56877" w:rsidP="002C1432">
      <w:pPr>
        <w:pBdr>
          <w:top w:val="single" w:sz="4" w:space="1" w:color="auto"/>
          <w:left w:val="single" w:sz="4" w:space="4" w:color="auto"/>
          <w:bottom w:val="single" w:sz="4" w:space="1" w:color="auto"/>
          <w:right w:val="single" w:sz="4" w:space="3" w:color="auto"/>
        </w:pBdr>
        <w:spacing w:after="120"/>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B</w:t>
      </w:r>
      <w:r w:rsidR="001F4F2D" w:rsidRPr="007502BC">
        <w:rPr>
          <w:rFonts w:ascii="Arial Narrow" w:hAnsi="Arial Narrow" w:cs="Arial"/>
          <w:color w:val="1F497D" w:themeColor="text2"/>
          <w:sz w:val="26"/>
          <w:szCs w:val="26"/>
        </w:rPr>
        <w:t xml:space="preserve">ien définir les informations </w:t>
      </w:r>
      <w:r w:rsidRPr="007502BC">
        <w:rPr>
          <w:rFonts w:ascii="Arial Narrow" w:hAnsi="Arial Narrow" w:cs="Arial"/>
          <w:color w:val="1F497D" w:themeColor="text2"/>
          <w:sz w:val="26"/>
          <w:szCs w:val="26"/>
        </w:rPr>
        <w:t>réputées « </w:t>
      </w:r>
      <w:r w:rsidR="001F4F2D" w:rsidRPr="007502BC">
        <w:rPr>
          <w:rFonts w:ascii="Arial Narrow" w:hAnsi="Arial Narrow" w:cs="Arial"/>
          <w:color w:val="1F497D" w:themeColor="text2"/>
          <w:sz w:val="26"/>
          <w:szCs w:val="26"/>
        </w:rPr>
        <w:t>confidentielles</w:t>
      </w:r>
      <w:r w:rsidRPr="007502BC">
        <w:rPr>
          <w:rFonts w:ascii="Arial Narrow" w:hAnsi="Arial Narrow" w:cs="Arial"/>
          <w:color w:val="1F497D" w:themeColor="text2"/>
          <w:sz w:val="26"/>
          <w:szCs w:val="26"/>
        </w:rPr>
        <w:t> » :</w:t>
      </w:r>
    </w:p>
    <w:p w14:paraId="7511A345" w14:textId="77777777" w:rsidR="001F4F2D" w:rsidRPr="007502BC" w:rsidRDefault="00D56877" w:rsidP="002C1432">
      <w:pPr>
        <w:pBdr>
          <w:top w:val="single" w:sz="4" w:space="1" w:color="auto"/>
          <w:left w:val="single" w:sz="4" w:space="4" w:color="auto"/>
          <w:bottom w:val="single" w:sz="4" w:space="1" w:color="auto"/>
          <w:right w:val="single" w:sz="4" w:space="3" w:color="auto"/>
        </w:pBdr>
        <w:spacing w:after="120"/>
        <w:ind w:left="1440" w:right="-1023" w:firstLine="68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r w:rsidR="001F4F2D" w:rsidRPr="007502BC">
        <w:rPr>
          <w:rFonts w:ascii="Arial Narrow" w:hAnsi="Arial Narrow" w:cs="Arial"/>
          <w:color w:val="1F497D" w:themeColor="text2"/>
          <w:sz w:val="26"/>
          <w:szCs w:val="26"/>
        </w:rPr>
        <w:t xml:space="preserve">prévoir une mention « confidentiel » sur les documents </w:t>
      </w:r>
      <w:r w:rsidR="001F4F2D" w:rsidRPr="007502BC">
        <w:rPr>
          <w:rFonts w:ascii="Arial Narrow" w:hAnsi="Arial Narrow" w:cs="Arial"/>
          <w:b/>
          <w:color w:val="1F497D" w:themeColor="text2"/>
          <w:sz w:val="26"/>
          <w:szCs w:val="26"/>
        </w:rPr>
        <w:t>écrits</w:t>
      </w:r>
    </w:p>
    <w:p w14:paraId="40B19696" w14:textId="77777777" w:rsidR="001F4F2D" w:rsidRPr="007502BC" w:rsidRDefault="001F4F2D" w:rsidP="002C1432">
      <w:pPr>
        <w:pBdr>
          <w:top w:val="single" w:sz="4" w:space="1" w:color="auto"/>
          <w:left w:val="single" w:sz="4" w:space="4" w:color="auto"/>
          <w:bottom w:val="single" w:sz="4" w:space="1" w:color="auto"/>
          <w:right w:val="single" w:sz="4" w:space="3" w:color="auto"/>
        </w:pBdr>
        <w:spacing w:after="120"/>
        <w:ind w:left="1440" w:right="-1023" w:firstLine="68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prévoir le sort des informations </w:t>
      </w:r>
      <w:r w:rsidRPr="007502BC">
        <w:rPr>
          <w:rFonts w:ascii="Arial Narrow" w:hAnsi="Arial Narrow" w:cs="Arial"/>
          <w:b/>
          <w:color w:val="1F497D" w:themeColor="text2"/>
          <w:sz w:val="26"/>
          <w:szCs w:val="26"/>
        </w:rPr>
        <w:t>orales</w:t>
      </w:r>
      <w:r w:rsidR="00286E98" w:rsidRPr="007502BC">
        <w:rPr>
          <w:rFonts w:ascii="Arial Narrow" w:hAnsi="Arial Narrow" w:cs="Arial"/>
          <w:b/>
          <w:color w:val="1F497D" w:themeColor="text2"/>
          <w:sz w:val="26"/>
          <w:szCs w:val="26"/>
        </w:rPr>
        <w:t> </w:t>
      </w:r>
      <w:r w:rsidR="00286E98" w:rsidRPr="007502BC">
        <w:rPr>
          <w:rFonts w:ascii="Arial Narrow" w:hAnsi="Arial Narrow" w:cs="Arial"/>
          <w:color w:val="1F497D" w:themeColor="text2"/>
          <w:sz w:val="26"/>
          <w:szCs w:val="26"/>
        </w:rPr>
        <w:t>: présumées confidentielles</w:t>
      </w:r>
    </w:p>
    <w:p w14:paraId="77EAD088" w14:textId="77777777" w:rsidR="001F4F2D" w:rsidRPr="007502BC" w:rsidRDefault="001F4F2D" w:rsidP="002C1432">
      <w:pPr>
        <w:pBdr>
          <w:top w:val="single" w:sz="4" w:space="1" w:color="auto"/>
          <w:left w:val="single" w:sz="4" w:space="4" w:color="auto"/>
          <w:bottom w:val="single" w:sz="4" w:space="1" w:color="auto"/>
          <w:right w:val="single" w:sz="4" w:space="3" w:color="auto"/>
        </w:pBdr>
        <w:spacing w:after="120"/>
        <w:ind w:left="1440" w:right="-1023" w:firstLine="68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lastRenderedPageBreak/>
        <w:t xml:space="preserve">- indiquer la durée de l’engagement de confidentialité, </w:t>
      </w:r>
    </w:p>
    <w:p w14:paraId="064EDBA9" w14:textId="77777777" w:rsidR="00A823E2" w:rsidRPr="007502BC" w:rsidRDefault="001F4F2D" w:rsidP="002C1432">
      <w:pPr>
        <w:pBdr>
          <w:top w:val="single" w:sz="4" w:space="1" w:color="auto"/>
          <w:left w:val="single" w:sz="4" w:space="4" w:color="auto"/>
          <w:bottom w:val="single" w:sz="4" w:space="1" w:color="auto"/>
          <w:right w:val="single" w:sz="4" w:space="3" w:color="auto"/>
        </w:pBdr>
        <w:spacing w:after="120"/>
        <w:ind w:left="1440" w:right="-1023" w:firstLine="684"/>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prévoir un mécanisme de sanction en cas de </w:t>
      </w:r>
      <w:r w:rsidR="0080147F" w:rsidRPr="007502BC">
        <w:rPr>
          <w:rFonts w:ascii="Arial Narrow" w:hAnsi="Arial Narrow" w:cs="Arial"/>
          <w:color w:val="1F497D" w:themeColor="text2"/>
          <w:sz w:val="26"/>
          <w:szCs w:val="26"/>
        </w:rPr>
        <w:t>manquement</w:t>
      </w:r>
    </w:p>
    <w:p w14:paraId="1A4D8564" w14:textId="77777777" w:rsidR="00A823E2" w:rsidRDefault="00A823E2" w:rsidP="002C1432">
      <w:pPr>
        <w:ind w:right="-1023" w:firstLine="708"/>
        <w:jc w:val="both"/>
        <w:rPr>
          <w:rFonts w:ascii="Arial Narrow" w:hAnsi="Arial Narrow" w:cs="Arial"/>
          <w:b/>
          <w:bCs/>
          <w:color w:val="1F497D" w:themeColor="text2"/>
          <w:sz w:val="26"/>
          <w:szCs w:val="26"/>
        </w:rPr>
      </w:pPr>
    </w:p>
    <w:p w14:paraId="2B02FA23" w14:textId="77777777" w:rsidR="009F66B6" w:rsidRPr="007502BC" w:rsidRDefault="009F66B6" w:rsidP="002C1432">
      <w:pPr>
        <w:ind w:right="-1023" w:firstLine="708"/>
        <w:jc w:val="both"/>
        <w:rPr>
          <w:rFonts w:ascii="Arial Narrow" w:hAnsi="Arial Narrow" w:cs="Arial"/>
          <w:b/>
          <w:bCs/>
          <w:color w:val="1F497D" w:themeColor="text2"/>
          <w:sz w:val="26"/>
          <w:szCs w:val="26"/>
        </w:rPr>
      </w:pPr>
    </w:p>
    <w:p w14:paraId="2C42DC05" w14:textId="77777777" w:rsidR="00343D4A" w:rsidRDefault="00343D4A" w:rsidP="002C1432">
      <w:pPr>
        <w:ind w:left="1440" w:right="-1023"/>
        <w:jc w:val="both"/>
        <w:rPr>
          <w:rFonts w:ascii="Arial Narrow" w:hAnsi="Arial Narrow" w:cs="Arial"/>
          <w:color w:val="1F497D" w:themeColor="text2"/>
          <w:sz w:val="26"/>
          <w:szCs w:val="26"/>
        </w:rPr>
      </w:pPr>
    </w:p>
    <w:p w14:paraId="1BFF7459" w14:textId="77777777" w:rsidR="00CF7064" w:rsidRPr="007502BC" w:rsidRDefault="0094601C" w:rsidP="002C1432">
      <w:pPr>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321F4D94" w14:textId="77777777" w:rsidR="009F66B6" w:rsidRDefault="009F66B6" w:rsidP="002C1432">
      <w:pPr>
        <w:ind w:right="-1023"/>
        <w:jc w:val="both"/>
        <w:outlineLvl w:val="0"/>
        <w:rPr>
          <w:rFonts w:ascii="Arial Narrow" w:hAnsi="Arial Narrow" w:cs="Arial"/>
          <w:b/>
          <w:bCs/>
          <w:color w:val="1F497D" w:themeColor="text2"/>
          <w:sz w:val="40"/>
          <w:szCs w:val="32"/>
        </w:rPr>
      </w:pPr>
      <w:bookmarkStart w:id="25" w:name="_Toc118709204"/>
      <w:bookmarkStart w:id="26" w:name="_Toc213216543"/>
    </w:p>
    <w:p w14:paraId="75EFF909" w14:textId="77777777" w:rsidR="009F66B6" w:rsidRDefault="009F66B6" w:rsidP="002C1432">
      <w:pPr>
        <w:ind w:right="-1023"/>
        <w:jc w:val="both"/>
        <w:outlineLvl w:val="0"/>
        <w:rPr>
          <w:rFonts w:ascii="Arial Narrow" w:hAnsi="Arial Narrow" w:cs="Arial"/>
          <w:b/>
          <w:bCs/>
          <w:color w:val="1F497D" w:themeColor="text2"/>
          <w:sz w:val="40"/>
          <w:szCs w:val="32"/>
        </w:rPr>
      </w:pPr>
    </w:p>
    <w:p w14:paraId="1231B90C" w14:textId="77777777" w:rsidR="009F66B6" w:rsidRDefault="009F66B6" w:rsidP="002C1432">
      <w:pPr>
        <w:ind w:right="-1023"/>
        <w:jc w:val="both"/>
        <w:outlineLvl w:val="0"/>
        <w:rPr>
          <w:rFonts w:ascii="Arial Narrow" w:hAnsi="Arial Narrow" w:cs="Arial"/>
          <w:b/>
          <w:bCs/>
          <w:color w:val="1F497D" w:themeColor="text2"/>
          <w:sz w:val="40"/>
          <w:szCs w:val="32"/>
        </w:rPr>
      </w:pPr>
    </w:p>
    <w:p w14:paraId="1894AEB2" w14:textId="77777777" w:rsidR="009F66B6" w:rsidRDefault="009F66B6" w:rsidP="002C1432">
      <w:pPr>
        <w:ind w:right="-1023"/>
        <w:jc w:val="both"/>
        <w:outlineLvl w:val="0"/>
        <w:rPr>
          <w:rFonts w:ascii="Arial Narrow" w:hAnsi="Arial Narrow" w:cs="Arial"/>
          <w:b/>
          <w:bCs/>
          <w:color w:val="1F497D" w:themeColor="text2"/>
          <w:sz w:val="40"/>
          <w:szCs w:val="32"/>
        </w:rPr>
      </w:pPr>
    </w:p>
    <w:p w14:paraId="1AFE9205" w14:textId="77777777" w:rsidR="009F66B6" w:rsidRDefault="009F66B6" w:rsidP="002C1432">
      <w:pPr>
        <w:ind w:right="-1023"/>
        <w:jc w:val="both"/>
        <w:outlineLvl w:val="0"/>
        <w:rPr>
          <w:rFonts w:ascii="Arial Narrow" w:hAnsi="Arial Narrow" w:cs="Arial"/>
          <w:b/>
          <w:bCs/>
          <w:color w:val="1F497D" w:themeColor="text2"/>
          <w:sz w:val="40"/>
          <w:szCs w:val="32"/>
        </w:rPr>
      </w:pPr>
    </w:p>
    <w:p w14:paraId="33349BDD" w14:textId="77777777" w:rsidR="009F66B6" w:rsidRDefault="009F66B6" w:rsidP="002C1432">
      <w:pPr>
        <w:ind w:right="-1023"/>
        <w:jc w:val="both"/>
        <w:outlineLvl w:val="0"/>
        <w:rPr>
          <w:rFonts w:ascii="Arial Narrow" w:hAnsi="Arial Narrow" w:cs="Arial"/>
          <w:b/>
          <w:bCs/>
          <w:color w:val="1F497D" w:themeColor="text2"/>
          <w:sz w:val="40"/>
          <w:szCs w:val="32"/>
        </w:rPr>
      </w:pPr>
    </w:p>
    <w:p w14:paraId="044C4328" w14:textId="77777777" w:rsidR="009F66B6" w:rsidRDefault="009F66B6" w:rsidP="002C1432">
      <w:pPr>
        <w:ind w:right="-1023"/>
        <w:jc w:val="both"/>
        <w:outlineLvl w:val="0"/>
        <w:rPr>
          <w:rFonts w:ascii="Arial Narrow" w:hAnsi="Arial Narrow" w:cs="Arial"/>
          <w:b/>
          <w:bCs/>
          <w:color w:val="1F497D" w:themeColor="text2"/>
          <w:sz w:val="40"/>
          <w:szCs w:val="32"/>
        </w:rPr>
      </w:pPr>
    </w:p>
    <w:p w14:paraId="7CB90F26" w14:textId="77777777" w:rsidR="00CF7064" w:rsidRPr="009F66B6" w:rsidRDefault="00CF7064" w:rsidP="009F66B6">
      <w:pPr>
        <w:pStyle w:val="ListParagraph"/>
        <w:numPr>
          <w:ilvl w:val="0"/>
          <w:numId w:val="78"/>
        </w:numPr>
        <w:ind w:right="-1023"/>
        <w:jc w:val="center"/>
        <w:outlineLvl w:val="0"/>
        <w:rPr>
          <w:rFonts w:ascii="Arial Narrow" w:hAnsi="Arial Narrow" w:cs="Arial"/>
          <w:b/>
          <w:bCs/>
          <w:color w:val="1F497D" w:themeColor="text2"/>
          <w:sz w:val="40"/>
          <w:szCs w:val="32"/>
        </w:rPr>
      </w:pPr>
      <w:r w:rsidRPr="009F66B6">
        <w:rPr>
          <w:rFonts w:ascii="Arial Narrow" w:hAnsi="Arial Narrow" w:cs="Arial"/>
          <w:b/>
          <w:bCs/>
          <w:color w:val="1F497D" w:themeColor="text2"/>
          <w:sz w:val="40"/>
          <w:szCs w:val="32"/>
        </w:rPr>
        <w:t>LES DIFFERENTS TYPES DE CONTRATS INFORMATIQUES</w:t>
      </w:r>
      <w:bookmarkEnd w:id="25"/>
      <w:bookmarkEnd w:id="26"/>
    </w:p>
    <w:p w14:paraId="628718CB" w14:textId="77777777" w:rsidR="009F66B6" w:rsidRDefault="009F66B6" w:rsidP="002C1432">
      <w:pPr>
        <w:tabs>
          <w:tab w:val="left" w:pos="4747"/>
        </w:tabs>
        <w:ind w:left="360" w:right="-1023"/>
        <w:jc w:val="both"/>
        <w:rPr>
          <w:rFonts w:ascii="Arial Narrow" w:hAnsi="Arial Narrow" w:cs="Arial"/>
          <w:b/>
          <w:bCs/>
          <w:color w:val="1F497D" w:themeColor="text2"/>
          <w:sz w:val="26"/>
          <w:szCs w:val="26"/>
        </w:rPr>
      </w:pPr>
    </w:p>
    <w:p w14:paraId="73CF047A" w14:textId="77777777" w:rsidR="00A264C0" w:rsidRDefault="00A264C0">
      <w:pPr>
        <w:rPr>
          <w:rFonts w:ascii="Arial Narrow" w:hAnsi="Arial Narrow" w:cs="Arial"/>
          <w:b/>
          <w:bCs/>
          <w:color w:val="1F497D" w:themeColor="text2"/>
          <w:sz w:val="26"/>
          <w:szCs w:val="26"/>
        </w:rPr>
      </w:pPr>
    </w:p>
    <w:p w14:paraId="67EBA944" w14:textId="77777777" w:rsidR="00A264C0" w:rsidRDefault="00A264C0">
      <w:pPr>
        <w:rPr>
          <w:rFonts w:ascii="Arial Narrow" w:hAnsi="Arial Narrow" w:cs="Arial"/>
          <w:b/>
          <w:bCs/>
          <w:color w:val="1F497D" w:themeColor="text2"/>
          <w:sz w:val="26"/>
          <w:szCs w:val="26"/>
        </w:rPr>
      </w:pPr>
    </w:p>
    <w:p w14:paraId="56C973BD" w14:textId="77777777" w:rsidR="00A264C0" w:rsidRDefault="00A264C0">
      <w:pPr>
        <w:rPr>
          <w:rFonts w:ascii="Arial Narrow" w:hAnsi="Arial Narrow" w:cs="Arial"/>
          <w:b/>
          <w:bCs/>
          <w:color w:val="1F497D" w:themeColor="text2"/>
          <w:sz w:val="26"/>
          <w:szCs w:val="26"/>
        </w:rPr>
      </w:pPr>
    </w:p>
    <w:p w14:paraId="0969F1EE" w14:textId="77777777" w:rsidR="00A264C0" w:rsidRDefault="00A264C0">
      <w:pPr>
        <w:rPr>
          <w:rFonts w:ascii="Arial Narrow" w:hAnsi="Arial Narrow" w:cs="Arial"/>
          <w:b/>
          <w:bCs/>
          <w:color w:val="1F497D" w:themeColor="text2"/>
          <w:sz w:val="26"/>
          <w:szCs w:val="26"/>
        </w:rPr>
      </w:pPr>
    </w:p>
    <w:p w14:paraId="4072E9E3" w14:textId="77777777" w:rsidR="00A264C0" w:rsidRDefault="00A264C0">
      <w:pPr>
        <w:rPr>
          <w:rFonts w:ascii="Arial Narrow" w:hAnsi="Arial Narrow" w:cs="Arial"/>
          <w:b/>
          <w:bCs/>
          <w:color w:val="1F497D" w:themeColor="text2"/>
          <w:sz w:val="26"/>
          <w:szCs w:val="26"/>
        </w:rPr>
      </w:pPr>
    </w:p>
    <w:p w14:paraId="13838CAC" w14:textId="77777777" w:rsidR="00A264C0" w:rsidRDefault="00A264C0">
      <w:pPr>
        <w:rPr>
          <w:rFonts w:ascii="Arial Narrow" w:hAnsi="Arial Narrow" w:cs="Arial"/>
          <w:b/>
          <w:bCs/>
          <w:color w:val="1F497D" w:themeColor="text2"/>
          <w:sz w:val="26"/>
          <w:szCs w:val="26"/>
        </w:rPr>
      </w:pPr>
    </w:p>
    <w:p w14:paraId="38B868D8" w14:textId="77777777" w:rsidR="00A264C0" w:rsidRDefault="00A264C0">
      <w:pPr>
        <w:rPr>
          <w:rFonts w:ascii="Arial Narrow" w:hAnsi="Arial Narrow" w:cs="Arial"/>
          <w:b/>
          <w:bCs/>
          <w:color w:val="1F497D" w:themeColor="text2"/>
          <w:sz w:val="26"/>
          <w:szCs w:val="26"/>
        </w:rPr>
      </w:pPr>
    </w:p>
    <w:p w14:paraId="159AEF74" w14:textId="77777777" w:rsidR="00A264C0" w:rsidRDefault="00A264C0">
      <w:pPr>
        <w:rPr>
          <w:rFonts w:ascii="Arial Narrow" w:hAnsi="Arial Narrow" w:cs="Arial"/>
          <w:b/>
          <w:bCs/>
          <w:color w:val="1F497D" w:themeColor="text2"/>
          <w:sz w:val="26"/>
          <w:szCs w:val="26"/>
        </w:rPr>
      </w:pPr>
    </w:p>
    <w:p w14:paraId="73E0E577" w14:textId="77777777" w:rsidR="00A264C0" w:rsidRDefault="00A264C0">
      <w:pPr>
        <w:rPr>
          <w:rFonts w:ascii="Arial Narrow" w:hAnsi="Arial Narrow" w:cs="Arial"/>
          <w:b/>
          <w:bCs/>
          <w:color w:val="1F497D" w:themeColor="text2"/>
          <w:sz w:val="26"/>
          <w:szCs w:val="26"/>
        </w:rPr>
      </w:pPr>
    </w:p>
    <w:p w14:paraId="15D00C81" w14:textId="77777777" w:rsidR="00A264C0" w:rsidRPr="007502BC" w:rsidRDefault="00A264C0" w:rsidP="00A264C0">
      <w:pPr>
        <w:ind w:left="708"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Remarque importante : </w:t>
      </w:r>
      <w:r w:rsidRPr="007502BC">
        <w:rPr>
          <w:rFonts w:ascii="Arial Narrow" w:hAnsi="Arial Narrow" w:cs="Arial"/>
          <w:color w:val="1F497D" w:themeColor="text2"/>
          <w:sz w:val="26"/>
          <w:szCs w:val="26"/>
        </w:rPr>
        <w:t>qualification du contrat : des règles différentes s’appliquent selon la nature du contrat (notamment nature des obligations)</w:t>
      </w:r>
    </w:p>
    <w:p w14:paraId="697C7785" w14:textId="77777777" w:rsidR="00A264C0" w:rsidRPr="007502BC" w:rsidRDefault="00A264C0" w:rsidP="00A264C0">
      <w:pPr>
        <w:ind w:left="1440" w:right="-1023"/>
        <w:jc w:val="both"/>
        <w:rPr>
          <w:rFonts w:ascii="Arial Narrow" w:hAnsi="Arial Narrow" w:cs="Arial"/>
          <w:color w:val="1F497D" w:themeColor="text2"/>
          <w:sz w:val="26"/>
          <w:szCs w:val="26"/>
        </w:rPr>
      </w:pPr>
    </w:p>
    <w:p w14:paraId="67020E2B" w14:textId="77777777" w:rsidR="00A264C0" w:rsidRPr="007502BC" w:rsidRDefault="00A264C0" w:rsidP="00A264C0">
      <w:pPr>
        <w:numPr>
          <w:ilvl w:val="0"/>
          <w:numId w:val="8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Attention au titre du contrat : </w:t>
      </w:r>
    </w:p>
    <w:p w14:paraId="54E67431" w14:textId="77777777" w:rsidR="00A264C0" w:rsidRPr="007502BC" w:rsidRDefault="00A264C0" w:rsidP="00A264C0">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Nature réelle des prestations ;</w:t>
      </w:r>
    </w:p>
    <w:p w14:paraId="28045D36" w14:textId="77777777" w:rsidR="00A264C0" w:rsidRPr="007502BC" w:rsidRDefault="00A264C0" w:rsidP="00A264C0">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Risqu</w:t>
      </w:r>
      <w:r>
        <w:rPr>
          <w:rFonts w:ascii="Arial Narrow" w:hAnsi="Arial Narrow" w:cs="Arial"/>
          <w:color w:val="1F497D" w:themeColor="text2"/>
          <w:sz w:val="26"/>
          <w:szCs w:val="26"/>
        </w:rPr>
        <w:t>e de requalification par j</w:t>
      </w:r>
      <w:r w:rsidRPr="007502BC">
        <w:rPr>
          <w:rFonts w:ascii="Arial Narrow" w:hAnsi="Arial Narrow" w:cs="Arial"/>
          <w:color w:val="1F497D" w:themeColor="text2"/>
          <w:sz w:val="26"/>
          <w:szCs w:val="26"/>
        </w:rPr>
        <w:t>uge ;</w:t>
      </w:r>
    </w:p>
    <w:p w14:paraId="4A789930" w14:textId="77777777" w:rsidR="009F66B6" w:rsidRPr="00A264C0" w:rsidRDefault="00A264C0" w:rsidP="006C319C">
      <w:pPr>
        <w:numPr>
          <w:ilvl w:val="2"/>
          <w:numId w:val="77"/>
        </w:numPr>
        <w:ind w:right="-1023"/>
        <w:jc w:val="both"/>
        <w:rPr>
          <w:rFonts w:ascii="Arial Narrow" w:hAnsi="Arial Narrow" w:cs="Arial"/>
          <w:b/>
          <w:bCs/>
          <w:color w:val="1F497D" w:themeColor="text2"/>
          <w:sz w:val="26"/>
          <w:szCs w:val="26"/>
        </w:rPr>
      </w:pPr>
      <w:r w:rsidRPr="00A264C0">
        <w:rPr>
          <w:rFonts w:ascii="Arial Narrow" w:hAnsi="Arial Narrow" w:cs="Arial"/>
          <w:color w:val="1F497D" w:themeColor="text2"/>
          <w:sz w:val="26"/>
          <w:szCs w:val="26"/>
        </w:rPr>
        <w:t>Portée des engagements peut varier (ex : standard/spécifique, prestations de service/ intégration/ clé en main).</w:t>
      </w:r>
      <w:r w:rsidR="009F66B6" w:rsidRPr="00A264C0">
        <w:rPr>
          <w:rFonts w:ascii="Arial Narrow" w:hAnsi="Arial Narrow" w:cs="Arial"/>
          <w:b/>
          <w:bCs/>
          <w:color w:val="1F497D" w:themeColor="text2"/>
          <w:sz w:val="26"/>
          <w:szCs w:val="26"/>
        </w:rPr>
        <w:br w:type="page"/>
      </w:r>
    </w:p>
    <w:p w14:paraId="0F99A59A" w14:textId="77777777" w:rsidR="00CF7064" w:rsidRPr="007502BC" w:rsidRDefault="00CF7064" w:rsidP="002C1432">
      <w:pPr>
        <w:tabs>
          <w:tab w:val="left" w:pos="4747"/>
        </w:tabs>
        <w:ind w:left="360"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lastRenderedPageBreak/>
        <w:tab/>
      </w:r>
    </w:p>
    <w:p w14:paraId="1472AC49" w14:textId="77777777" w:rsidR="00CF7064" w:rsidRDefault="00CF7064" w:rsidP="002C1432">
      <w:pPr>
        <w:ind w:left="360" w:right="-1023"/>
        <w:jc w:val="both"/>
        <w:rPr>
          <w:rFonts w:ascii="Arial Narrow" w:hAnsi="Arial Narrow" w:cs="Arial"/>
          <w:b/>
          <w:bCs/>
          <w:color w:val="1F497D" w:themeColor="text2"/>
          <w:sz w:val="26"/>
          <w:szCs w:val="26"/>
        </w:rPr>
      </w:pPr>
    </w:p>
    <w:p w14:paraId="0E482DDC" w14:textId="77777777" w:rsidR="009F66B6" w:rsidRDefault="009F66B6" w:rsidP="002C1432">
      <w:pPr>
        <w:ind w:left="360" w:right="-1023"/>
        <w:jc w:val="both"/>
        <w:rPr>
          <w:rFonts w:ascii="Arial Narrow" w:hAnsi="Arial Narrow" w:cs="Arial"/>
          <w:b/>
          <w:bCs/>
          <w:color w:val="1F497D" w:themeColor="text2"/>
          <w:sz w:val="26"/>
          <w:szCs w:val="26"/>
        </w:rPr>
      </w:pPr>
    </w:p>
    <w:p w14:paraId="02141363" w14:textId="77777777" w:rsidR="009F66B6" w:rsidRPr="007502BC" w:rsidRDefault="009F66B6" w:rsidP="002C1432">
      <w:pPr>
        <w:ind w:left="360" w:right="-1023"/>
        <w:jc w:val="both"/>
        <w:rPr>
          <w:rFonts w:ascii="Arial Narrow" w:hAnsi="Arial Narrow" w:cs="Arial"/>
          <w:b/>
          <w:bCs/>
          <w:color w:val="1F497D" w:themeColor="text2"/>
          <w:sz w:val="26"/>
          <w:szCs w:val="26"/>
        </w:rPr>
      </w:pPr>
    </w:p>
    <w:p w14:paraId="573874DC" w14:textId="77777777" w:rsidR="00CF7064" w:rsidRPr="009F66B6" w:rsidRDefault="00CF7064" w:rsidP="009F66B6">
      <w:pPr>
        <w:pStyle w:val="ListParagraph"/>
        <w:numPr>
          <w:ilvl w:val="3"/>
          <w:numId w:val="77"/>
        </w:numPr>
        <w:ind w:right="-1023"/>
        <w:jc w:val="both"/>
        <w:outlineLvl w:val="0"/>
        <w:rPr>
          <w:rFonts w:ascii="Arial Narrow" w:hAnsi="Arial Narrow" w:cs="Arial"/>
          <w:b/>
          <w:bCs/>
          <w:color w:val="1F497D" w:themeColor="text2"/>
          <w:sz w:val="32"/>
          <w:szCs w:val="26"/>
        </w:rPr>
      </w:pPr>
      <w:bookmarkStart w:id="27" w:name="_Toc118709205"/>
      <w:bookmarkStart w:id="28" w:name="_Toc213216544"/>
      <w:r w:rsidRPr="009F66B6">
        <w:rPr>
          <w:rFonts w:ascii="Arial Narrow" w:hAnsi="Arial Narrow" w:cs="Arial"/>
          <w:b/>
          <w:bCs/>
          <w:color w:val="1F497D" w:themeColor="text2"/>
          <w:sz w:val="32"/>
          <w:szCs w:val="26"/>
        </w:rPr>
        <w:t>Le contrat de licence</w:t>
      </w:r>
      <w:bookmarkEnd w:id="27"/>
      <w:bookmarkEnd w:id="28"/>
      <w:r w:rsidRPr="009F66B6">
        <w:rPr>
          <w:rFonts w:ascii="Arial Narrow" w:hAnsi="Arial Narrow" w:cs="Arial"/>
          <w:b/>
          <w:bCs/>
          <w:color w:val="1F497D" w:themeColor="text2"/>
          <w:sz w:val="32"/>
          <w:szCs w:val="26"/>
        </w:rPr>
        <w:t xml:space="preserve"> : </w:t>
      </w:r>
      <w:r w:rsidRPr="009F66B6">
        <w:rPr>
          <w:rFonts w:ascii="Arial Narrow" w:hAnsi="Arial Narrow" w:cs="Arial"/>
          <w:bCs/>
          <w:color w:val="1F497D" w:themeColor="text2"/>
          <w:sz w:val="32"/>
          <w:szCs w:val="26"/>
        </w:rPr>
        <w:t>concession des droits d’utilisation</w:t>
      </w:r>
    </w:p>
    <w:p w14:paraId="2BE80919" w14:textId="77777777" w:rsidR="00CF7064" w:rsidRDefault="00CF7064" w:rsidP="002C1432">
      <w:pPr>
        <w:ind w:left="360" w:right="-1023"/>
        <w:jc w:val="both"/>
        <w:outlineLvl w:val="0"/>
        <w:rPr>
          <w:rFonts w:ascii="Arial Narrow" w:hAnsi="Arial Narrow" w:cs="Arial"/>
          <w:b/>
          <w:bCs/>
          <w:color w:val="1F497D" w:themeColor="text2"/>
          <w:sz w:val="26"/>
          <w:szCs w:val="26"/>
        </w:rPr>
      </w:pPr>
    </w:p>
    <w:p w14:paraId="7FB1C125" w14:textId="77777777" w:rsidR="00A264C0" w:rsidRPr="007502BC" w:rsidRDefault="00A264C0" w:rsidP="002C1432">
      <w:pPr>
        <w:ind w:left="360" w:right="-1023"/>
        <w:jc w:val="both"/>
        <w:outlineLvl w:val="0"/>
        <w:rPr>
          <w:rFonts w:ascii="Arial Narrow" w:hAnsi="Arial Narrow" w:cs="Arial"/>
          <w:b/>
          <w:bCs/>
          <w:color w:val="1F497D" w:themeColor="text2"/>
          <w:sz w:val="26"/>
          <w:szCs w:val="26"/>
        </w:rPr>
      </w:pPr>
    </w:p>
    <w:p w14:paraId="614BAA11" w14:textId="77777777" w:rsidR="00CF7064" w:rsidRPr="00A264C0" w:rsidRDefault="00A264C0" w:rsidP="00A264C0">
      <w:pPr>
        <w:ind w:left="1440" w:right="-1023"/>
        <w:jc w:val="both"/>
        <w:rPr>
          <w:rFonts w:ascii="Arial Narrow" w:hAnsi="Arial Narrow" w:cs="Arial"/>
          <w:color w:val="1F497D" w:themeColor="text2"/>
          <w:sz w:val="26"/>
          <w:szCs w:val="26"/>
        </w:rPr>
      </w:pPr>
      <w:r>
        <w:rPr>
          <w:rFonts w:ascii="Arial Narrow" w:hAnsi="Arial Narrow" w:cs="Arial"/>
          <w:color w:val="1F497D" w:themeColor="text2"/>
          <w:sz w:val="26"/>
          <w:szCs w:val="26"/>
        </w:rPr>
        <w:t xml:space="preserve">a. </w:t>
      </w:r>
      <w:r w:rsidR="00CF7064" w:rsidRPr="00A264C0">
        <w:rPr>
          <w:rFonts w:ascii="Arial Narrow" w:hAnsi="Arial Narrow" w:cs="Arial"/>
          <w:color w:val="1F497D" w:themeColor="text2"/>
          <w:sz w:val="26"/>
          <w:szCs w:val="26"/>
        </w:rPr>
        <w:t>Rappel : Monopole d’exploitation du titulaire du logiciel:</w:t>
      </w:r>
    </w:p>
    <w:p w14:paraId="2EC8314F" w14:textId="77777777" w:rsidR="00CF7064" w:rsidRPr="007502BC" w:rsidRDefault="00CF7064" w:rsidP="002C1432">
      <w:pPr>
        <w:ind w:left="1440" w:right="-1023"/>
        <w:jc w:val="both"/>
        <w:rPr>
          <w:rFonts w:ascii="Arial Narrow" w:hAnsi="Arial Narrow" w:cs="Arial"/>
          <w:color w:val="1F497D" w:themeColor="text2"/>
          <w:sz w:val="26"/>
          <w:szCs w:val="26"/>
        </w:rPr>
      </w:pPr>
    </w:p>
    <w:p w14:paraId="51186316" w14:textId="77777777" w:rsidR="00CF7064" w:rsidRPr="007502BC" w:rsidRDefault="00CF7064" w:rsidP="002C1432">
      <w:pPr>
        <w:ind w:left="1080" w:right="-1023"/>
        <w:jc w:val="both"/>
        <w:rPr>
          <w:rFonts w:ascii="Arial Narrow" w:hAnsi="Arial Narrow" w:cs="Arial"/>
          <w:bCs/>
          <w:i/>
          <w:iCs/>
          <w:color w:val="1F497D" w:themeColor="text2"/>
          <w:sz w:val="26"/>
          <w:szCs w:val="26"/>
        </w:rPr>
      </w:pPr>
      <w:r w:rsidRPr="007502BC">
        <w:rPr>
          <w:rFonts w:ascii="Arial Narrow" w:hAnsi="Arial Narrow" w:cs="Arial"/>
          <w:b/>
          <w:bCs/>
          <w:i/>
          <w:iCs/>
          <w:color w:val="1F497D" w:themeColor="text2"/>
          <w:sz w:val="26"/>
          <w:szCs w:val="26"/>
        </w:rPr>
        <w:t xml:space="preserve">Article L.122-6 du Code de la Propriété Intellectuelle (CPI): </w:t>
      </w:r>
      <w:r w:rsidRPr="007502BC">
        <w:rPr>
          <w:rFonts w:ascii="Arial Narrow" w:hAnsi="Arial Narrow" w:cs="Arial"/>
          <w:bCs/>
          <w:i/>
          <w:iCs/>
          <w:color w:val="1F497D" w:themeColor="text2"/>
          <w:sz w:val="26"/>
          <w:szCs w:val="26"/>
        </w:rPr>
        <w:t>le droit d’exploitation de l’auteur d’un logiciel comprend le droit d’effectuer et d’autoriser :</w:t>
      </w:r>
    </w:p>
    <w:p w14:paraId="2F9E3675" w14:textId="77777777" w:rsidR="00CF7064" w:rsidRPr="007502BC" w:rsidRDefault="00CF7064" w:rsidP="002C1432">
      <w:pPr>
        <w:ind w:left="1440" w:right="-1023"/>
        <w:jc w:val="both"/>
        <w:rPr>
          <w:rFonts w:ascii="Arial Narrow" w:hAnsi="Arial Narrow" w:cs="Arial"/>
          <w:bCs/>
          <w:iCs/>
          <w:color w:val="1F497D" w:themeColor="text2"/>
          <w:sz w:val="26"/>
          <w:szCs w:val="26"/>
        </w:rPr>
      </w:pPr>
    </w:p>
    <w:p w14:paraId="639BFCD2" w14:textId="77777777" w:rsidR="00CF7064" w:rsidRPr="007502BC" w:rsidRDefault="002C1432" w:rsidP="002C1432">
      <w:pPr>
        <w:ind w:left="1776" w:right="-1023"/>
        <w:jc w:val="both"/>
        <w:rPr>
          <w:rFonts w:ascii="Arial Narrow" w:hAnsi="Arial Narrow" w:cs="Arial"/>
          <w:bCs/>
          <w:iCs/>
          <w:color w:val="1F497D" w:themeColor="text2"/>
          <w:sz w:val="26"/>
          <w:szCs w:val="26"/>
        </w:rPr>
      </w:pPr>
      <w:r w:rsidRPr="007502BC">
        <w:rPr>
          <w:rFonts w:ascii="Arial Narrow" w:hAnsi="Arial Narrow" w:cs="Arial"/>
          <w:b/>
          <w:bCs/>
          <w:iCs/>
          <w:color w:val="1F497D" w:themeColor="text2"/>
          <w:sz w:val="26"/>
          <w:szCs w:val="26"/>
        </w:rPr>
        <w:t xml:space="preserve">1. </w:t>
      </w:r>
      <w:r w:rsidR="00CF7064" w:rsidRPr="007502BC">
        <w:rPr>
          <w:rFonts w:ascii="Arial Narrow" w:hAnsi="Arial Narrow" w:cs="Arial"/>
          <w:b/>
          <w:bCs/>
          <w:iCs/>
          <w:color w:val="1F497D" w:themeColor="text2"/>
          <w:sz w:val="26"/>
          <w:szCs w:val="26"/>
        </w:rPr>
        <w:t>la reproduction permanente et provisoire</w:t>
      </w:r>
      <w:r w:rsidR="00CF7064" w:rsidRPr="007502BC">
        <w:rPr>
          <w:rFonts w:ascii="Arial Narrow" w:hAnsi="Arial Narrow" w:cs="Arial"/>
          <w:bCs/>
          <w:iCs/>
          <w:color w:val="1F497D" w:themeColor="text2"/>
          <w:sz w:val="26"/>
          <w:szCs w:val="26"/>
        </w:rPr>
        <w:t xml:space="preserve"> d’un logiciel en tout et en partie</w:t>
      </w:r>
    </w:p>
    <w:p w14:paraId="723EE7B7" w14:textId="77777777" w:rsidR="002C1432" w:rsidRPr="007502BC" w:rsidRDefault="002C1432" w:rsidP="002C1432">
      <w:pPr>
        <w:ind w:left="1776" w:right="-1023"/>
        <w:jc w:val="both"/>
        <w:rPr>
          <w:rFonts w:ascii="Arial Narrow" w:hAnsi="Arial Narrow" w:cs="Arial"/>
          <w:b/>
          <w:bCs/>
          <w:iCs/>
          <w:color w:val="1F497D" w:themeColor="text2"/>
          <w:sz w:val="26"/>
          <w:szCs w:val="26"/>
        </w:rPr>
      </w:pPr>
    </w:p>
    <w:p w14:paraId="724C591B" w14:textId="77777777" w:rsidR="00CF7064" w:rsidRPr="007502BC" w:rsidRDefault="002C1432" w:rsidP="002C1432">
      <w:pPr>
        <w:ind w:left="1776" w:right="-1023"/>
        <w:jc w:val="both"/>
        <w:rPr>
          <w:rFonts w:ascii="Arial Narrow" w:hAnsi="Arial Narrow" w:cs="Arial"/>
          <w:bCs/>
          <w:iCs/>
          <w:color w:val="1F497D" w:themeColor="text2"/>
          <w:sz w:val="26"/>
          <w:szCs w:val="26"/>
        </w:rPr>
      </w:pPr>
      <w:r w:rsidRPr="007502BC">
        <w:rPr>
          <w:rFonts w:ascii="Arial Narrow" w:hAnsi="Arial Narrow" w:cs="Arial"/>
          <w:b/>
          <w:bCs/>
          <w:iCs/>
          <w:color w:val="1F497D" w:themeColor="text2"/>
          <w:sz w:val="26"/>
          <w:szCs w:val="26"/>
        </w:rPr>
        <w:t xml:space="preserve">2. </w:t>
      </w:r>
      <w:r w:rsidR="00CF7064" w:rsidRPr="007502BC">
        <w:rPr>
          <w:rFonts w:ascii="Arial Narrow" w:hAnsi="Arial Narrow" w:cs="Arial"/>
          <w:b/>
          <w:bCs/>
          <w:iCs/>
          <w:color w:val="1F497D" w:themeColor="text2"/>
          <w:sz w:val="26"/>
          <w:szCs w:val="26"/>
        </w:rPr>
        <w:t>la traduction, l’adaptation, l’arrangement  ou toute autre modification</w:t>
      </w:r>
      <w:r w:rsidR="00CF7064" w:rsidRPr="007502BC">
        <w:rPr>
          <w:rFonts w:ascii="Arial Narrow" w:hAnsi="Arial Narrow" w:cs="Arial"/>
          <w:bCs/>
          <w:iCs/>
          <w:color w:val="1F497D" w:themeColor="text2"/>
          <w:sz w:val="26"/>
          <w:szCs w:val="26"/>
        </w:rPr>
        <w:t xml:space="preserve"> du logiciel et la reproduction du logiciel adapté, modifié etc.</w:t>
      </w:r>
    </w:p>
    <w:p w14:paraId="760343F0" w14:textId="77777777" w:rsidR="002C1432" w:rsidRPr="007502BC" w:rsidRDefault="002C1432" w:rsidP="002C1432">
      <w:pPr>
        <w:ind w:left="1776" w:right="-1023"/>
        <w:jc w:val="both"/>
        <w:rPr>
          <w:rFonts w:ascii="Arial Narrow" w:hAnsi="Arial Narrow" w:cs="Arial"/>
          <w:b/>
          <w:bCs/>
          <w:iCs/>
          <w:color w:val="1F497D" w:themeColor="text2"/>
          <w:sz w:val="26"/>
          <w:szCs w:val="26"/>
        </w:rPr>
      </w:pPr>
    </w:p>
    <w:p w14:paraId="76523403" w14:textId="77777777" w:rsidR="00CF7064" w:rsidRPr="007502BC" w:rsidRDefault="002C1432" w:rsidP="002C1432">
      <w:pPr>
        <w:ind w:left="1776" w:right="-1023"/>
        <w:jc w:val="both"/>
        <w:rPr>
          <w:rFonts w:ascii="Arial Narrow" w:hAnsi="Arial Narrow" w:cs="Arial"/>
          <w:bCs/>
          <w:iCs/>
          <w:color w:val="1F497D" w:themeColor="text2"/>
          <w:sz w:val="26"/>
          <w:szCs w:val="26"/>
        </w:rPr>
      </w:pPr>
      <w:r w:rsidRPr="007502BC">
        <w:rPr>
          <w:rFonts w:ascii="Arial Narrow" w:hAnsi="Arial Narrow" w:cs="Arial"/>
          <w:b/>
          <w:bCs/>
          <w:iCs/>
          <w:color w:val="1F497D" w:themeColor="text2"/>
          <w:sz w:val="26"/>
          <w:szCs w:val="26"/>
        </w:rPr>
        <w:t xml:space="preserve">3. </w:t>
      </w:r>
      <w:r w:rsidR="00CF7064" w:rsidRPr="007502BC">
        <w:rPr>
          <w:rFonts w:ascii="Arial Narrow" w:hAnsi="Arial Narrow" w:cs="Arial"/>
          <w:b/>
          <w:bCs/>
          <w:iCs/>
          <w:color w:val="1F497D" w:themeColor="text2"/>
          <w:sz w:val="26"/>
          <w:szCs w:val="26"/>
        </w:rPr>
        <w:t>la mise sur le marché à titre onéreux</w:t>
      </w:r>
      <w:r w:rsidR="00CF7064" w:rsidRPr="007502BC">
        <w:rPr>
          <w:rFonts w:ascii="Arial Narrow" w:hAnsi="Arial Narrow" w:cs="Arial"/>
          <w:bCs/>
          <w:iCs/>
          <w:color w:val="1F497D" w:themeColor="text2"/>
          <w:sz w:val="26"/>
          <w:szCs w:val="26"/>
        </w:rPr>
        <w:t>, y compris la location du logiciel (Attention : épuisement des droits de mise sur le marché après première vente dans le territoire d’un Etat membre de la communauté européenne)</w:t>
      </w:r>
    </w:p>
    <w:p w14:paraId="4AA25199" w14:textId="77777777" w:rsidR="00CF7064" w:rsidRPr="007502BC" w:rsidRDefault="00CF7064" w:rsidP="002C1432">
      <w:pPr>
        <w:ind w:right="-1023"/>
        <w:jc w:val="both"/>
        <w:rPr>
          <w:rFonts w:ascii="Arial Narrow" w:hAnsi="Arial Narrow" w:cs="Arial"/>
          <w:b/>
          <w:bCs/>
          <w:i/>
          <w:iCs/>
          <w:color w:val="1F497D" w:themeColor="text2"/>
          <w:sz w:val="26"/>
          <w:szCs w:val="26"/>
        </w:rPr>
      </w:pPr>
    </w:p>
    <w:p w14:paraId="502133D2" w14:textId="77777777" w:rsidR="002C1432" w:rsidRPr="007502BC" w:rsidRDefault="002C1432" w:rsidP="002C1432">
      <w:pPr>
        <w:ind w:right="-1023"/>
        <w:rPr>
          <w:rFonts w:ascii="Arial Narrow" w:hAnsi="Arial Narrow" w:cs="Arial"/>
          <w:b/>
          <w:bCs/>
          <w:i/>
          <w:iCs/>
          <w:color w:val="1F497D" w:themeColor="text2"/>
          <w:sz w:val="26"/>
          <w:szCs w:val="26"/>
        </w:rPr>
      </w:pPr>
      <w:r w:rsidRPr="007502BC">
        <w:rPr>
          <w:rFonts w:ascii="Arial Narrow" w:hAnsi="Arial Narrow" w:cs="Arial"/>
          <w:b/>
          <w:bCs/>
          <w:i/>
          <w:iCs/>
          <w:color w:val="1F497D" w:themeColor="text2"/>
          <w:sz w:val="26"/>
          <w:szCs w:val="26"/>
        </w:rPr>
        <w:br w:type="page"/>
      </w:r>
    </w:p>
    <w:p w14:paraId="24CDE5F1" w14:textId="77777777" w:rsidR="00CF7064" w:rsidRPr="007502BC" w:rsidRDefault="00CF7064" w:rsidP="002C1432">
      <w:pPr>
        <w:ind w:right="-1023"/>
        <w:rPr>
          <w:rFonts w:ascii="Arial Narrow" w:hAnsi="Arial Narrow" w:cs="Arial"/>
          <w:b/>
          <w:bCs/>
          <w:i/>
          <w:iCs/>
          <w:color w:val="1F497D" w:themeColor="text2"/>
          <w:sz w:val="26"/>
          <w:szCs w:val="26"/>
        </w:rPr>
      </w:pPr>
    </w:p>
    <w:p w14:paraId="09FB228D" w14:textId="77777777" w:rsidR="00CF7064" w:rsidRPr="007502BC" w:rsidRDefault="00CF7064" w:rsidP="002C1432">
      <w:pPr>
        <w:ind w:left="1080" w:right="-1023"/>
        <w:jc w:val="both"/>
        <w:rPr>
          <w:rFonts w:ascii="Arial Narrow" w:hAnsi="Arial Narrow" w:cs="Arial"/>
          <w:bCs/>
          <w:iCs/>
          <w:color w:val="1F497D" w:themeColor="text2"/>
          <w:sz w:val="26"/>
          <w:szCs w:val="26"/>
        </w:rPr>
      </w:pPr>
      <w:r w:rsidRPr="007502BC">
        <w:rPr>
          <w:rFonts w:ascii="Arial Narrow" w:hAnsi="Arial Narrow" w:cs="Arial"/>
          <w:b/>
          <w:bCs/>
          <w:i/>
          <w:iCs/>
          <w:color w:val="1F497D" w:themeColor="text2"/>
          <w:sz w:val="26"/>
          <w:szCs w:val="26"/>
        </w:rPr>
        <w:t xml:space="preserve"> Article L.122-6-1 du CPI : </w:t>
      </w:r>
      <w:r w:rsidRPr="007502BC">
        <w:rPr>
          <w:rFonts w:ascii="Arial Narrow" w:hAnsi="Arial Narrow" w:cs="Arial"/>
          <w:bCs/>
          <w:iCs/>
          <w:color w:val="1F497D" w:themeColor="text2"/>
          <w:sz w:val="26"/>
          <w:szCs w:val="26"/>
        </w:rPr>
        <w:t>Cet article prévoit des exceptions au monopole de l’auteur d’un logiciel :</w:t>
      </w:r>
    </w:p>
    <w:p w14:paraId="02692017" w14:textId="77777777" w:rsidR="00CF7064" w:rsidRPr="007502BC" w:rsidRDefault="00CF7064" w:rsidP="002C1432">
      <w:pPr>
        <w:ind w:left="1080" w:right="-1023"/>
        <w:jc w:val="both"/>
        <w:rPr>
          <w:rFonts w:ascii="Arial Narrow" w:hAnsi="Arial Narrow" w:cs="Arial"/>
          <w:b/>
          <w:bCs/>
          <w:i/>
          <w:iCs/>
          <w:color w:val="1F497D" w:themeColor="text2"/>
          <w:sz w:val="26"/>
          <w:szCs w:val="26"/>
        </w:rPr>
      </w:pPr>
    </w:p>
    <w:p w14:paraId="1600D3EC" w14:textId="77777777" w:rsidR="00CF7064" w:rsidRPr="007502BC" w:rsidRDefault="00CF7064" w:rsidP="002C1432">
      <w:pPr>
        <w:numPr>
          <w:ilvl w:val="2"/>
          <w:numId w:val="12"/>
        </w:numPr>
        <w:ind w:right="-1023"/>
        <w:jc w:val="both"/>
        <w:rPr>
          <w:rFonts w:ascii="Arial Narrow" w:hAnsi="Arial Narrow" w:cs="Arial"/>
          <w:bCs/>
          <w:iCs/>
          <w:color w:val="1F497D" w:themeColor="text2"/>
          <w:sz w:val="26"/>
          <w:szCs w:val="26"/>
        </w:rPr>
      </w:pPr>
      <w:r w:rsidRPr="007502BC">
        <w:rPr>
          <w:rFonts w:ascii="Arial Narrow" w:hAnsi="Arial Narrow" w:cs="Arial"/>
          <w:bCs/>
          <w:iCs/>
          <w:color w:val="1F497D" w:themeColor="text2"/>
          <w:sz w:val="26"/>
          <w:szCs w:val="26"/>
        </w:rPr>
        <w:t xml:space="preserve">en cas de </w:t>
      </w:r>
      <w:r w:rsidRPr="007502BC">
        <w:rPr>
          <w:rFonts w:ascii="Arial Narrow" w:hAnsi="Arial Narrow" w:cs="Arial"/>
          <w:b/>
          <w:bCs/>
          <w:iCs/>
          <w:color w:val="1F497D" w:themeColor="text2"/>
          <w:sz w:val="26"/>
          <w:szCs w:val="26"/>
        </w:rPr>
        <w:t>corrections des erreurs</w:t>
      </w:r>
      <w:r w:rsidRPr="007502BC">
        <w:rPr>
          <w:rFonts w:ascii="Arial Narrow" w:hAnsi="Arial Narrow" w:cs="Arial"/>
          <w:bCs/>
          <w:iCs/>
          <w:color w:val="1F497D" w:themeColor="text2"/>
          <w:sz w:val="26"/>
          <w:szCs w:val="26"/>
        </w:rPr>
        <w:t xml:space="preserve"> sauf dispositions contractuelles contraires</w:t>
      </w:r>
    </w:p>
    <w:p w14:paraId="38CEB5BE" w14:textId="77777777" w:rsidR="00CF7064" w:rsidRPr="007502BC" w:rsidRDefault="00CF7064" w:rsidP="002C1432">
      <w:pPr>
        <w:numPr>
          <w:ilvl w:val="2"/>
          <w:numId w:val="12"/>
        </w:numPr>
        <w:ind w:right="-1023"/>
        <w:jc w:val="both"/>
        <w:rPr>
          <w:rFonts w:ascii="Arial Narrow" w:hAnsi="Arial Narrow" w:cs="Arial"/>
          <w:bCs/>
          <w:iCs/>
          <w:color w:val="1F497D" w:themeColor="text2"/>
          <w:sz w:val="26"/>
          <w:szCs w:val="26"/>
        </w:rPr>
      </w:pPr>
      <w:r w:rsidRPr="007502BC">
        <w:rPr>
          <w:rFonts w:ascii="Arial Narrow" w:hAnsi="Arial Narrow" w:cs="Arial"/>
          <w:b/>
          <w:bCs/>
          <w:iCs/>
          <w:color w:val="1F497D" w:themeColor="text2"/>
          <w:sz w:val="26"/>
          <w:szCs w:val="26"/>
        </w:rPr>
        <w:t>1 copie de sauvegarde</w:t>
      </w:r>
      <w:r w:rsidRPr="007502BC">
        <w:rPr>
          <w:rFonts w:ascii="Arial Narrow" w:hAnsi="Arial Narrow" w:cs="Arial"/>
          <w:bCs/>
          <w:iCs/>
          <w:color w:val="1F497D" w:themeColor="text2"/>
          <w:sz w:val="26"/>
          <w:szCs w:val="26"/>
        </w:rPr>
        <w:t xml:space="preserve"> lorsque nécessaire à l’utilisation du logiciel</w:t>
      </w:r>
    </w:p>
    <w:p w14:paraId="6D1EFC8F" w14:textId="77777777" w:rsidR="00CF7064" w:rsidRPr="007502BC" w:rsidRDefault="00CF7064" w:rsidP="002C1432">
      <w:pPr>
        <w:numPr>
          <w:ilvl w:val="2"/>
          <w:numId w:val="12"/>
        </w:numPr>
        <w:ind w:right="-1023"/>
        <w:jc w:val="both"/>
        <w:rPr>
          <w:rFonts w:ascii="Arial Narrow" w:hAnsi="Arial Narrow" w:cs="Arial"/>
          <w:bCs/>
          <w:iCs/>
          <w:color w:val="1F497D" w:themeColor="text2"/>
          <w:sz w:val="26"/>
          <w:szCs w:val="26"/>
        </w:rPr>
      </w:pPr>
      <w:r w:rsidRPr="007502BC">
        <w:rPr>
          <w:rFonts w:ascii="Arial Narrow" w:hAnsi="Arial Narrow" w:cs="Arial"/>
          <w:bCs/>
          <w:iCs/>
          <w:color w:val="1F497D" w:themeColor="text2"/>
          <w:sz w:val="26"/>
          <w:szCs w:val="26"/>
        </w:rPr>
        <w:t>observation, études, test du fonctionnement du logiciel dans le cadre d’une opération de chargement, affichage, exécution, transmission ou stockage du logiciel autorisé.</w:t>
      </w:r>
    </w:p>
    <w:p w14:paraId="58CBDF2D" w14:textId="77777777" w:rsidR="00CF7064" w:rsidRPr="007502BC" w:rsidRDefault="0094601C" w:rsidP="002C1432">
      <w:pPr>
        <w:numPr>
          <w:ilvl w:val="2"/>
          <w:numId w:val="12"/>
        </w:numPr>
        <w:ind w:right="-1023"/>
        <w:jc w:val="both"/>
        <w:rPr>
          <w:rFonts w:ascii="Arial Narrow" w:hAnsi="Arial Narrow" w:cs="Arial"/>
          <w:bCs/>
          <w:iCs/>
          <w:color w:val="1F497D" w:themeColor="text2"/>
          <w:sz w:val="26"/>
          <w:szCs w:val="26"/>
        </w:rPr>
      </w:pPr>
      <w:r w:rsidRPr="007502BC">
        <w:rPr>
          <w:rFonts w:ascii="Arial Narrow" w:hAnsi="Arial Narrow" w:cs="Arial"/>
          <w:b/>
          <w:bCs/>
          <w:iCs/>
          <w:color w:val="1F497D" w:themeColor="text2"/>
          <w:sz w:val="26"/>
          <w:szCs w:val="26"/>
        </w:rPr>
        <w:t>Décompilation</w:t>
      </w:r>
      <w:r w:rsidRPr="007502BC">
        <w:rPr>
          <w:rFonts w:ascii="Arial Narrow" w:hAnsi="Arial Narrow" w:cs="Arial"/>
          <w:bCs/>
          <w:iCs/>
          <w:color w:val="1F497D" w:themeColor="text2"/>
          <w:sz w:val="26"/>
          <w:szCs w:val="26"/>
        </w:rPr>
        <w:t xml:space="preserve">, </w:t>
      </w:r>
      <w:r w:rsidR="00CF7064" w:rsidRPr="007502BC">
        <w:rPr>
          <w:rFonts w:ascii="Arial Narrow" w:hAnsi="Arial Narrow" w:cs="Arial"/>
          <w:bCs/>
          <w:iCs/>
          <w:color w:val="1F497D" w:themeColor="text2"/>
          <w:sz w:val="26"/>
          <w:szCs w:val="26"/>
        </w:rPr>
        <w:t>lorsque l’exploitation du logiciel est nécessaire pour permettre l’interopérabilité du logiciel avec d’autres logiciels</w:t>
      </w:r>
    </w:p>
    <w:p w14:paraId="203DAA79" w14:textId="77777777" w:rsidR="00CF7064" w:rsidRPr="007502BC" w:rsidRDefault="00CF7064" w:rsidP="002C1432">
      <w:pPr>
        <w:ind w:right="-1023"/>
        <w:jc w:val="both"/>
        <w:rPr>
          <w:rFonts w:ascii="Arial Narrow" w:hAnsi="Arial Narrow" w:cs="Arial"/>
          <w:color w:val="1F497D" w:themeColor="text2"/>
          <w:sz w:val="26"/>
          <w:szCs w:val="26"/>
        </w:rPr>
      </w:pPr>
    </w:p>
    <w:p w14:paraId="78C1B7B9" w14:textId="77777777" w:rsidR="00CF7064" w:rsidRPr="007502BC" w:rsidRDefault="00CF7064" w:rsidP="00A264C0">
      <w:pPr>
        <w:numPr>
          <w:ilvl w:val="0"/>
          <w:numId w:val="8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Le contrat de licence fixe </w:t>
      </w:r>
      <w:r w:rsidRPr="007502BC">
        <w:rPr>
          <w:rFonts w:ascii="Arial Narrow" w:hAnsi="Arial Narrow" w:cs="Arial"/>
          <w:b/>
          <w:color w:val="1F497D" w:themeColor="text2"/>
          <w:sz w:val="26"/>
          <w:szCs w:val="26"/>
          <w:u w:val="single"/>
        </w:rPr>
        <w:t xml:space="preserve">les conditions et l’étendue </w:t>
      </w:r>
      <w:r w:rsidRPr="007502BC">
        <w:rPr>
          <w:rFonts w:ascii="Arial Narrow" w:hAnsi="Arial Narrow" w:cs="Arial"/>
          <w:color w:val="1F497D" w:themeColor="text2"/>
          <w:sz w:val="26"/>
          <w:szCs w:val="26"/>
        </w:rPr>
        <w:t>des droits concédés à un utilisateur pour un progiciel ou un logiciel spécifique.</w:t>
      </w:r>
    </w:p>
    <w:p w14:paraId="3AB23742" w14:textId="77777777" w:rsidR="00CF7064" w:rsidRPr="007502BC" w:rsidRDefault="00CF7064" w:rsidP="002C1432">
      <w:pPr>
        <w:ind w:left="1440" w:right="-1023"/>
        <w:jc w:val="both"/>
        <w:rPr>
          <w:rFonts w:ascii="Arial Narrow" w:hAnsi="Arial Narrow" w:cs="Arial"/>
          <w:color w:val="1F497D" w:themeColor="text2"/>
          <w:sz w:val="26"/>
          <w:szCs w:val="26"/>
        </w:rPr>
      </w:pPr>
    </w:p>
    <w:p w14:paraId="61FEACFA" w14:textId="77777777" w:rsidR="00CF7064" w:rsidRPr="007502BC" w:rsidRDefault="00CF7064" w:rsidP="00A264C0">
      <w:pPr>
        <w:numPr>
          <w:ilvl w:val="0"/>
          <w:numId w:val="8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Différence entre une cession et une concession : </w:t>
      </w:r>
    </w:p>
    <w:p w14:paraId="023ED009" w14:textId="77777777" w:rsidR="00CF7064" w:rsidRPr="007502BC" w:rsidRDefault="00CF7064" w:rsidP="009F66B6">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cession</w:t>
      </w:r>
      <w:r w:rsidRPr="007502BC">
        <w:rPr>
          <w:rFonts w:ascii="Arial Narrow" w:hAnsi="Arial Narrow" w:cs="Arial"/>
          <w:color w:val="1F497D" w:themeColor="text2"/>
          <w:sz w:val="26"/>
          <w:szCs w:val="26"/>
        </w:rPr>
        <w:t xml:space="preserve"> = caractère définitif, sur l’ensemble des droits d’exploitation, pendant toute la durée des droits d’auteur (vie + 70 ans)</w:t>
      </w:r>
    </w:p>
    <w:p w14:paraId="3EBF9B3F" w14:textId="77777777" w:rsidR="00CF7064" w:rsidRPr="007502BC" w:rsidRDefault="00CF7064" w:rsidP="009F66B6">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concession</w:t>
      </w:r>
      <w:r w:rsidRPr="007502BC">
        <w:rPr>
          <w:rFonts w:ascii="Arial Narrow" w:hAnsi="Arial Narrow" w:cs="Arial"/>
          <w:color w:val="1F497D" w:themeColor="text2"/>
          <w:sz w:val="26"/>
          <w:szCs w:val="26"/>
        </w:rPr>
        <w:t xml:space="preserve"> = peut être  </w:t>
      </w:r>
      <w:r w:rsidRPr="007502BC">
        <w:rPr>
          <w:rFonts w:ascii="Arial Narrow" w:hAnsi="Arial Narrow" w:cs="Arial"/>
          <w:color w:val="1F497D" w:themeColor="text2"/>
          <w:sz w:val="26"/>
          <w:szCs w:val="26"/>
          <w:u w:val="single"/>
        </w:rPr>
        <w:t>limitée dans la durée</w:t>
      </w:r>
      <w:r w:rsidRPr="007502BC">
        <w:rPr>
          <w:rFonts w:ascii="Arial Narrow" w:hAnsi="Arial Narrow" w:cs="Arial"/>
          <w:color w:val="1F497D" w:themeColor="text2"/>
          <w:sz w:val="26"/>
          <w:szCs w:val="26"/>
        </w:rPr>
        <w:t xml:space="preserve"> ou </w:t>
      </w:r>
      <w:r w:rsidR="002C1432" w:rsidRPr="007502BC">
        <w:rPr>
          <w:rFonts w:ascii="Arial Narrow" w:hAnsi="Arial Narrow" w:cs="Arial"/>
          <w:color w:val="1F497D" w:themeColor="text2"/>
          <w:sz w:val="26"/>
          <w:szCs w:val="26"/>
        </w:rPr>
        <w:t xml:space="preserve">accordé pour la </w:t>
      </w:r>
      <w:r w:rsidRPr="007502BC">
        <w:rPr>
          <w:rFonts w:ascii="Arial Narrow" w:hAnsi="Arial Narrow" w:cs="Arial"/>
          <w:color w:val="1F497D" w:themeColor="text2"/>
          <w:sz w:val="26"/>
          <w:szCs w:val="26"/>
        </w:rPr>
        <w:t xml:space="preserve">durée des droits d’auteur – et </w:t>
      </w:r>
      <w:r w:rsidRPr="007502BC">
        <w:rPr>
          <w:rFonts w:ascii="Arial Narrow" w:hAnsi="Arial Narrow" w:cs="Arial"/>
          <w:color w:val="1F497D" w:themeColor="text2"/>
          <w:sz w:val="26"/>
          <w:szCs w:val="26"/>
          <w:u w:val="single"/>
        </w:rPr>
        <w:t>limitée dans les droits concédés</w:t>
      </w:r>
      <w:r w:rsidRPr="007502BC">
        <w:rPr>
          <w:rFonts w:ascii="Arial Narrow" w:hAnsi="Arial Narrow" w:cs="Arial"/>
          <w:color w:val="1F497D" w:themeColor="text2"/>
          <w:sz w:val="26"/>
          <w:szCs w:val="26"/>
        </w:rPr>
        <w:t xml:space="preserve"> (en principe droits d’utilisation seulement)</w:t>
      </w:r>
    </w:p>
    <w:p w14:paraId="57B39FA5" w14:textId="77777777" w:rsidR="00CF7064" w:rsidRPr="007502BC" w:rsidRDefault="00CF7064" w:rsidP="002C1432">
      <w:pPr>
        <w:ind w:left="2160" w:right="-1023"/>
        <w:jc w:val="both"/>
        <w:rPr>
          <w:rFonts w:ascii="Arial Narrow" w:hAnsi="Arial Narrow" w:cs="Arial"/>
          <w:color w:val="1F497D" w:themeColor="text2"/>
          <w:sz w:val="26"/>
          <w:szCs w:val="26"/>
        </w:rPr>
      </w:pPr>
    </w:p>
    <w:p w14:paraId="21007308" w14:textId="77777777" w:rsidR="00CF7064" w:rsidRPr="007502BC" w:rsidRDefault="00CF7064" w:rsidP="002C1432">
      <w:pPr>
        <w:ind w:right="-1023"/>
        <w:jc w:val="both"/>
        <w:rPr>
          <w:rFonts w:ascii="Arial Narrow" w:hAnsi="Arial Narrow" w:cs="Arial"/>
          <w:color w:val="1F497D" w:themeColor="text2"/>
          <w:sz w:val="26"/>
          <w:szCs w:val="26"/>
        </w:rPr>
      </w:pPr>
    </w:p>
    <w:p w14:paraId="2949B793" w14:textId="77777777" w:rsidR="0094601C" w:rsidRPr="007502BC" w:rsidRDefault="00CF7064" w:rsidP="00A264C0">
      <w:pPr>
        <w:numPr>
          <w:ilvl w:val="0"/>
          <w:numId w:val="8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Il existe différentes formes de licence : </w:t>
      </w:r>
    </w:p>
    <w:p w14:paraId="0C1448B0" w14:textId="77777777" w:rsidR="00E42FC5" w:rsidRPr="007502BC" w:rsidRDefault="00E42FC5" w:rsidP="009F66B6">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licence logiciel spécifique, </w:t>
      </w:r>
    </w:p>
    <w:p w14:paraId="013549F4" w14:textId="77777777" w:rsidR="0094601C" w:rsidRPr="007502BC" w:rsidRDefault="00CF7064" w:rsidP="009F66B6">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licence logiciel standard, </w:t>
      </w:r>
    </w:p>
    <w:p w14:paraId="7462CA16" w14:textId="77777777" w:rsidR="00CF7064" w:rsidRPr="007502BC" w:rsidRDefault="00CF7064" w:rsidP="009F66B6">
      <w:pPr>
        <w:numPr>
          <w:ilvl w:val="2"/>
          <w:numId w:val="7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licence shrink wrap (acceptation des conditions de licence dès son utilisation).</w:t>
      </w:r>
    </w:p>
    <w:p w14:paraId="0CEFB3E5" w14:textId="77777777" w:rsidR="00CF7064" w:rsidRPr="007502BC" w:rsidRDefault="00CF7064" w:rsidP="002C1432">
      <w:pPr>
        <w:ind w:left="1440" w:right="-1023"/>
        <w:jc w:val="both"/>
        <w:rPr>
          <w:rFonts w:ascii="Arial Narrow" w:hAnsi="Arial Narrow" w:cs="Arial"/>
          <w:color w:val="1F497D" w:themeColor="text2"/>
          <w:sz w:val="26"/>
          <w:szCs w:val="26"/>
        </w:rPr>
      </w:pPr>
    </w:p>
    <w:p w14:paraId="62D5079F" w14:textId="77777777" w:rsidR="00CF7064" w:rsidRPr="007502BC" w:rsidRDefault="00CF7064" w:rsidP="00A264C0">
      <w:pPr>
        <w:numPr>
          <w:ilvl w:val="0"/>
          <w:numId w:val="8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Définition d’un </w:t>
      </w:r>
      <w:r w:rsidRPr="007502BC">
        <w:rPr>
          <w:rFonts w:ascii="Arial Narrow" w:hAnsi="Arial Narrow" w:cs="Arial"/>
          <w:b/>
          <w:color w:val="1F497D" w:themeColor="text2"/>
          <w:sz w:val="26"/>
          <w:szCs w:val="26"/>
        </w:rPr>
        <w:t>contrat spécifique de licence</w:t>
      </w:r>
      <w:r w:rsidRPr="007502BC">
        <w:rPr>
          <w:rFonts w:ascii="Arial Narrow" w:hAnsi="Arial Narrow" w:cs="Arial"/>
          <w:color w:val="1F497D" w:themeColor="text2"/>
          <w:sz w:val="26"/>
          <w:szCs w:val="26"/>
        </w:rPr>
        <w:t> : « </w:t>
      </w:r>
      <w:r w:rsidRPr="007502BC">
        <w:rPr>
          <w:rFonts w:ascii="Arial Narrow" w:hAnsi="Arial Narrow" w:cs="Arial"/>
          <w:i/>
          <w:iCs/>
          <w:color w:val="1F497D" w:themeColor="text2"/>
          <w:sz w:val="26"/>
          <w:szCs w:val="26"/>
        </w:rPr>
        <w:t>le logiciel spécifique est un programme ou un ensemble de programmes élaboré pour répondre aux besoins d’une entreprise. A la différence du progiciel, le logiciel reste à concevoir et à écrire au moment de la signature du contrat</w:t>
      </w:r>
      <w:r w:rsidRPr="007502BC">
        <w:rPr>
          <w:rFonts w:ascii="Arial Narrow" w:hAnsi="Arial Narrow" w:cs="Arial"/>
          <w:color w:val="1F497D" w:themeColor="text2"/>
          <w:sz w:val="26"/>
          <w:szCs w:val="26"/>
        </w:rPr>
        <w:t>. »</w:t>
      </w:r>
    </w:p>
    <w:p w14:paraId="219237C7" w14:textId="77777777" w:rsidR="00CF7064" w:rsidRPr="007502BC" w:rsidRDefault="00CF7064" w:rsidP="002C1432">
      <w:pPr>
        <w:ind w:right="-1023"/>
        <w:jc w:val="both"/>
        <w:rPr>
          <w:rFonts w:ascii="Arial Narrow" w:hAnsi="Arial Narrow" w:cs="Arial"/>
          <w:color w:val="1F497D" w:themeColor="text2"/>
          <w:sz w:val="26"/>
          <w:szCs w:val="26"/>
        </w:rPr>
      </w:pPr>
    </w:p>
    <w:p w14:paraId="01729F0B" w14:textId="77777777" w:rsidR="00CF7064" w:rsidRPr="007502BC" w:rsidRDefault="00CF7064" w:rsidP="002C1432">
      <w:pPr>
        <w:tabs>
          <w:tab w:val="num" w:pos="2520"/>
        </w:tabs>
        <w:spacing w:after="120"/>
        <w:ind w:right="-1023"/>
        <w:jc w:val="both"/>
        <w:rPr>
          <w:rFonts w:ascii="Arial Narrow" w:hAnsi="Arial Narrow" w:cs="Arial"/>
          <w:color w:val="1F497D" w:themeColor="text2"/>
          <w:sz w:val="26"/>
          <w:szCs w:val="26"/>
        </w:rPr>
      </w:pPr>
    </w:p>
    <w:p w14:paraId="254C22FE" w14:textId="77777777" w:rsidR="00CF7064" w:rsidRPr="009F66B6" w:rsidRDefault="00CF7064" w:rsidP="009F66B6">
      <w:pPr>
        <w:pStyle w:val="ListParagraph"/>
        <w:numPr>
          <w:ilvl w:val="0"/>
          <w:numId w:val="79"/>
        </w:numPr>
        <w:ind w:right="-1023"/>
        <w:jc w:val="both"/>
        <w:outlineLvl w:val="0"/>
        <w:rPr>
          <w:rFonts w:ascii="Arial Narrow" w:hAnsi="Arial Narrow" w:cs="Arial"/>
          <w:b/>
          <w:bCs/>
          <w:color w:val="1F497D" w:themeColor="text2"/>
          <w:sz w:val="32"/>
          <w:szCs w:val="26"/>
        </w:rPr>
      </w:pPr>
      <w:bookmarkStart w:id="29" w:name="_Toc118709206"/>
      <w:bookmarkStart w:id="30" w:name="_Toc213216545"/>
      <w:r w:rsidRPr="009F66B6">
        <w:rPr>
          <w:rFonts w:ascii="Arial Narrow" w:hAnsi="Arial Narrow" w:cs="Arial"/>
          <w:b/>
          <w:bCs/>
          <w:color w:val="1F497D" w:themeColor="text2"/>
          <w:sz w:val="32"/>
          <w:szCs w:val="26"/>
        </w:rPr>
        <w:lastRenderedPageBreak/>
        <w:t>Le contrat de maintenance</w:t>
      </w:r>
      <w:bookmarkEnd w:id="29"/>
      <w:bookmarkEnd w:id="30"/>
    </w:p>
    <w:p w14:paraId="74E73460" w14:textId="77777777" w:rsidR="00CF7064" w:rsidRPr="007502BC" w:rsidRDefault="00CF7064" w:rsidP="002C1432">
      <w:pPr>
        <w:ind w:left="360" w:right="-1023"/>
        <w:jc w:val="both"/>
        <w:rPr>
          <w:rFonts w:ascii="Arial Narrow" w:hAnsi="Arial Narrow" w:cs="Arial"/>
          <w:color w:val="1F497D" w:themeColor="text2"/>
          <w:sz w:val="26"/>
          <w:szCs w:val="26"/>
        </w:rPr>
      </w:pPr>
    </w:p>
    <w:p w14:paraId="64D144DD" w14:textId="77777777" w:rsidR="00CF7064" w:rsidRPr="009F66B6" w:rsidRDefault="00CF7064" w:rsidP="009F66B6">
      <w:pPr>
        <w:pStyle w:val="ListParagraph"/>
        <w:numPr>
          <w:ilvl w:val="1"/>
          <w:numId w:val="80"/>
        </w:numPr>
        <w:ind w:right="-1023"/>
        <w:jc w:val="both"/>
        <w:rPr>
          <w:rFonts w:ascii="Arial Narrow" w:hAnsi="Arial Narrow" w:cs="Arial"/>
          <w:color w:val="1F497D" w:themeColor="text2"/>
          <w:sz w:val="26"/>
          <w:szCs w:val="26"/>
        </w:rPr>
      </w:pPr>
      <w:r w:rsidRPr="009F66B6">
        <w:rPr>
          <w:rFonts w:ascii="Arial Narrow" w:hAnsi="Arial Narrow" w:cs="Arial"/>
          <w:color w:val="1F497D" w:themeColor="text2"/>
          <w:sz w:val="26"/>
          <w:szCs w:val="26"/>
          <w:u w:val="single"/>
        </w:rPr>
        <w:t>Définition Maintenance</w:t>
      </w:r>
      <w:r w:rsidRPr="009F66B6">
        <w:rPr>
          <w:rFonts w:ascii="Arial Narrow" w:hAnsi="Arial Narrow" w:cs="Arial"/>
          <w:color w:val="1F497D" w:themeColor="text2"/>
          <w:sz w:val="26"/>
          <w:szCs w:val="26"/>
        </w:rPr>
        <w:t xml:space="preserve">: </w:t>
      </w:r>
    </w:p>
    <w:p w14:paraId="4B4BCFCA" w14:textId="77777777" w:rsidR="00CF7064" w:rsidRPr="007502BC" w:rsidRDefault="00CF7064" w:rsidP="002C1432">
      <w:pPr>
        <w:ind w:left="1440" w:right="-1023"/>
        <w:jc w:val="both"/>
        <w:rPr>
          <w:rFonts w:ascii="Arial Narrow" w:hAnsi="Arial Narrow" w:cs="Arial"/>
          <w:color w:val="1F497D" w:themeColor="text2"/>
          <w:sz w:val="26"/>
          <w:szCs w:val="26"/>
          <w:u w:val="single"/>
        </w:rPr>
      </w:pPr>
    </w:p>
    <w:p w14:paraId="366F5BBD" w14:textId="77777777" w:rsidR="00CF7064" w:rsidRPr="007502BC" w:rsidRDefault="00CF7064" w:rsidP="002C1432">
      <w:pPr>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ensemble des actions permettant de </w:t>
      </w:r>
      <w:r w:rsidRPr="007502BC">
        <w:rPr>
          <w:rFonts w:ascii="Arial Narrow" w:hAnsi="Arial Narrow" w:cs="Arial"/>
          <w:b/>
          <w:color w:val="1F497D" w:themeColor="text2"/>
          <w:sz w:val="26"/>
          <w:szCs w:val="26"/>
        </w:rPr>
        <w:t xml:space="preserve">maintenir </w:t>
      </w:r>
      <w:r w:rsidRPr="007502BC">
        <w:rPr>
          <w:rFonts w:ascii="Arial Narrow" w:hAnsi="Arial Narrow" w:cs="Arial"/>
          <w:color w:val="1F497D" w:themeColor="text2"/>
          <w:sz w:val="26"/>
          <w:szCs w:val="26"/>
        </w:rPr>
        <w:t xml:space="preserve">et de </w:t>
      </w:r>
      <w:r w:rsidRPr="007502BC">
        <w:rPr>
          <w:rFonts w:ascii="Arial Narrow" w:hAnsi="Arial Narrow" w:cs="Arial"/>
          <w:b/>
          <w:color w:val="1F497D" w:themeColor="text2"/>
          <w:sz w:val="26"/>
          <w:szCs w:val="26"/>
        </w:rPr>
        <w:t xml:space="preserve">rétablir </w:t>
      </w:r>
      <w:r w:rsidRPr="007502BC">
        <w:rPr>
          <w:rFonts w:ascii="Arial Narrow" w:hAnsi="Arial Narrow" w:cs="Arial"/>
          <w:color w:val="1F497D" w:themeColor="text2"/>
          <w:sz w:val="26"/>
          <w:szCs w:val="26"/>
        </w:rPr>
        <w:t xml:space="preserve">un bien dans un état spécifié ou en mesure d’assurer un service déterminé ». </w:t>
      </w:r>
    </w:p>
    <w:p w14:paraId="691F35F4" w14:textId="77777777" w:rsidR="00CF7064" w:rsidRPr="007502BC" w:rsidRDefault="00CF7064" w:rsidP="002C1432">
      <w:pPr>
        <w:ind w:left="1440" w:right="-1023"/>
        <w:jc w:val="both"/>
        <w:rPr>
          <w:rFonts w:ascii="Arial Narrow" w:hAnsi="Arial Narrow" w:cs="Arial"/>
          <w:color w:val="1F497D" w:themeColor="text2"/>
          <w:sz w:val="26"/>
          <w:szCs w:val="26"/>
        </w:rPr>
      </w:pPr>
    </w:p>
    <w:p w14:paraId="6D65B8BD" w14:textId="77777777" w:rsidR="00CF7064" w:rsidRPr="00A264C0" w:rsidRDefault="00CF7064" w:rsidP="00A264C0">
      <w:pPr>
        <w:pStyle w:val="ListParagraph"/>
        <w:numPr>
          <w:ilvl w:val="1"/>
          <w:numId w:val="80"/>
        </w:numPr>
        <w:ind w:right="-1023"/>
        <w:jc w:val="both"/>
        <w:rPr>
          <w:rFonts w:ascii="Arial Narrow" w:hAnsi="Arial Narrow" w:cs="Arial"/>
          <w:color w:val="1F497D" w:themeColor="text2"/>
          <w:sz w:val="26"/>
          <w:szCs w:val="26"/>
          <w:u w:val="single"/>
        </w:rPr>
      </w:pPr>
      <w:r w:rsidRPr="00A264C0">
        <w:rPr>
          <w:rFonts w:ascii="Arial Narrow" w:hAnsi="Arial Narrow" w:cs="Arial"/>
          <w:color w:val="1F497D" w:themeColor="text2"/>
          <w:sz w:val="26"/>
          <w:szCs w:val="26"/>
          <w:u w:val="single"/>
        </w:rPr>
        <w:t>Date d’intervention</w:t>
      </w:r>
    </w:p>
    <w:p w14:paraId="726D2876" w14:textId="77777777" w:rsidR="00A264C0" w:rsidRPr="00A264C0" w:rsidRDefault="00A264C0" w:rsidP="00A264C0">
      <w:pPr>
        <w:pStyle w:val="ListParagraph"/>
        <w:ind w:left="2520" w:right="-1023"/>
        <w:jc w:val="both"/>
        <w:rPr>
          <w:rFonts w:ascii="Arial Narrow" w:hAnsi="Arial Narrow" w:cs="Arial"/>
          <w:color w:val="1F497D" w:themeColor="text2"/>
          <w:sz w:val="26"/>
          <w:szCs w:val="26"/>
          <w:u w:val="single"/>
        </w:rPr>
      </w:pPr>
    </w:p>
    <w:p w14:paraId="60B6362B" w14:textId="77777777" w:rsidR="00CF7064" w:rsidRPr="007502BC" w:rsidRDefault="00CF7064" w:rsidP="002C1432">
      <w:pPr>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p>
    <w:p w14:paraId="494900D6" w14:textId="77777777" w:rsidR="00CF7064" w:rsidRPr="007502BC" w:rsidRDefault="00CF7064" w:rsidP="009F66B6">
      <w:pPr>
        <w:numPr>
          <w:ilvl w:val="1"/>
          <w:numId w:val="7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Intervention à la </w:t>
      </w:r>
      <w:r w:rsidRPr="007502BC">
        <w:rPr>
          <w:rFonts w:ascii="Arial Narrow" w:hAnsi="Arial Narrow" w:cs="Arial"/>
          <w:color w:val="1F497D" w:themeColor="text2"/>
          <w:sz w:val="26"/>
          <w:szCs w:val="26"/>
          <w:u w:val="single"/>
        </w:rPr>
        <w:t>fin de la période de garantie</w:t>
      </w:r>
      <w:r w:rsidRPr="007502BC">
        <w:rPr>
          <w:rFonts w:ascii="Arial Narrow" w:hAnsi="Arial Narrow" w:cs="Arial"/>
          <w:color w:val="1F497D" w:themeColor="text2"/>
          <w:sz w:val="26"/>
          <w:szCs w:val="26"/>
        </w:rPr>
        <w:t xml:space="preserve"> </w:t>
      </w:r>
      <w:r w:rsidRPr="007502BC">
        <w:rPr>
          <w:rFonts w:ascii="Arial Narrow" w:hAnsi="Arial Narrow" w:cs="Arial"/>
          <w:b/>
          <w:color w:val="1F497D" w:themeColor="text2"/>
          <w:sz w:val="26"/>
          <w:szCs w:val="26"/>
        </w:rPr>
        <w:t>ou</w:t>
      </w:r>
      <w:r w:rsidRPr="007502BC">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u w:val="single"/>
        </w:rPr>
        <w:t>à la réception</w:t>
      </w:r>
      <w:r w:rsidRPr="007502BC">
        <w:rPr>
          <w:rFonts w:ascii="Arial Narrow" w:hAnsi="Arial Narrow" w:cs="Arial"/>
          <w:color w:val="1F497D" w:themeColor="text2"/>
          <w:sz w:val="26"/>
          <w:szCs w:val="26"/>
        </w:rPr>
        <w:t>.</w:t>
      </w:r>
    </w:p>
    <w:p w14:paraId="10B1FD31" w14:textId="77777777" w:rsidR="00CF7064" w:rsidRPr="007502BC" w:rsidRDefault="00CF7064" w:rsidP="002C1432">
      <w:pPr>
        <w:ind w:left="1440" w:right="-1023"/>
        <w:jc w:val="both"/>
        <w:rPr>
          <w:rFonts w:ascii="Arial Narrow" w:hAnsi="Arial Narrow" w:cs="Arial"/>
          <w:color w:val="1F497D" w:themeColor="text2"/>
          <w:sz w:val="26"/>
          <w:szCs w:val="26"/>
        </w:rPr>
      </w:pPr>
    </w:p>
    <w:p w14:paraId="174B0669" w14:textId="77777777" w:rsidR="00CF7064" w:rsidRPr="007502BC" w:rsidRDefault="00CF7064" w:rsidP="009F66B6">
      <w:pPr>
        <w:numPr>
          <w:ilvl w:val="1"/>
          <w:numId w:val="7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maintenance peut couvrir différents types de prestations :</w:t>
      </w:r>
    </w:p>
    <w:p w14:paraId="3441BA2B" w14:textId="77777777" w:rsidR="00CF7064" w:rsidRPr="007502BC" w:rsidRDefault="00CF7064" w:rsidP="002C1432">
      <w:pPr>
        <w:ind w:right="-1023"/>
        <w:rPr>
          <w:color w:val="1F497D" w:themeColor="text2"/>
          <w:lang w:eastAsia="zh-CN"/>
        </w:rPr>
      </w:pPr>
    </w:p>
    <w:p w14:paraId="588FDD29" w14:textId="77777777" w:rsidR="00BF69A5" w:rsidRPr="007502BC" w:rsidRDefault="00BF69A5" w:rsidP="009F66B6">
      <w:pPr>
        <w:numPr>
          <w:ilvl w:val="3"/>
          <w:numId w:val="79"/>
        </w:numPr>
        <w:spacing w:after="120"/>
        <w:ind w:right="-1023"/>
        <w:jc w:val="both"/>
        <w:rPr>
          <w:rFonts w:ascii="Arial Narrow" w:hAnsi="Arial Narrow" w:cs="Arial"/>
          <w:color w:val="1F497D" w:themeColor="text2"/>
        </w:rPr>
      </w:pPr>
      <w:r w:rsidRPr="007502BC">
        <w:rPr>
          <w:rFonts w:ascii="Arial Narrow" w:hAnsi="Arial Narrow" w:cs="Arial"/>
          <w:b/>
          <w:color w:val="1F497D" w:themeColor="text2"/>
        </w:rPr>
        <w:t>L’assistance</w:t>
      </w:r>
    </w:p>
    <w:p w14:paraId="22244A0F" w14:textId="77777777" w:rsidR="00BF69A5" w:rsidRPr="007502BC" w:rsidRDefault="00BF69A5"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Service de hotline pour répondre aux questions des utilisateurs bloqués dans l’utilisation du logiciel</w:t>
      </w:r>
    </w:p>
    <w:p w14:paraId="6539E4F5" w14:textId="77777777" w:rsidR="00CF7064" w:rsidRPr="007502BC" w:rsidRDefault="00CF7064" w:rsidP="009F66B6">
      <w:pPr>
        <w:numPr>
          <w:ilvl w:val="3"/>
          <w:numId w:val="79"/>
        </w:numPr>
        <w:spacing w:after="120"/>
        <w:ind w:right="-1023"/>
        <w:jc w:val="both"/>
        <w:rPr>
          <w:rFonts w:ascii="Arial Narrow" w:hAnsi="Arial Narrow" w:cs="Arial"/>
          <w:color w:val="1F497D" w:themeColor="text2"/>
        </w:rPr>
      </w:pPr>
      <w:r w:rsidRPr="007502BC">
        <w:rPr>
          <w:rFonts w:ascii="Arial Narrow" w:hAnsi="Arial Narrow" w:cs="Arial"/>
          <w:b/>
          <w:color w:val="1F497D" w:themeColor="text2"/>
        </w:rPr>
        <w:t>La maintenance préventive</w:t>
      </w:r>
      <w:r w:rsidR="00BF69A5" w:rsidRPr="007502BC">
        <w:rPr>
          <w:rFonts w:ascii="Arial Narrow" w:hAnsi="Arial Narrow" w:cs="Arial"/>
          <w:b/>
          <w:color w:val="1F497D" w:themeColor="text2"/>
        </w:rPr>
        <w:t>/ réglementaire</w:t>
      </w:r>
      <w:r w:rsidRPr="007502BC">
        <w:rPr>
          <w:rFonts w:ascii="Arial Narrow" w:hAnsi="Arial Narrow" w:cs="Arial"/>
          <w:color w:val="1F497D" w:themeColor="text2"/>
        </w:rPr>
        <w:t> :</w:t>
      </w:r>
      <w:r w:rsidRPr="007502BC">
        <w:rPr>
          <w:color w:val="1F497D" w:themeColor="text2"/>
          <w:lang w:eastAsia="zh-CN"/>
        </w:rPr>
        <w:t xml:space="preserve"> </w:t>
      </w:r>
      <w:r w:rsidRPr="007502BC">
        <w:rPr>
          <w:rFonts w:ascii="Arial Narrow" w:hAnsi="Arial Narrow" w:cs="Arial"/>
          <w:color w:val="1F497D" w:themeColor="text2"/>
        </w:rPr>
        <w:t>mesures programmées :</w:t>
      </w:r>
    </w:p>
    <w:p w14:paraId="79117E17" w14:textId="77777777" w:rsidR="00CF7064" w:rsidRPr="007502BC" w:rsidRDefault="00CF7064"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 xml:space="preserve"> soit parce que l’évolution de l’état du bien en fonctionnement ou du service est prévisible avant même la mise en route, </w:t>
      </w:r>
    </w:p>
    <w:p w14:paraId="2F1F388F" w14:textId="77777777" w:rsidR="00CF7064" w:rsidRPr="007502BC" w:rsidRDefault="00CF7064"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soit parce qu’elles résultent de constatations qui incitent les responsables de l’entretien à faire des réparations avant qu’un risque se réalise</w:t>
      </w:r>
    </w:p>
    <w:p w14:paraId="5BC997B2" w14:textId="77777777" w:rsidR="00CF7064" w:rsidRPr="007502BC" w:rsidRDefault="00CF7064" w:rsidP="009F66B6">
      <w:pPr>
        <w:numPr>
          <w:ilvl w:val="3"/>
          <w:numId w:val="79"/>
        </w:numPr>
        <w:spacing w:after="120"/>
        <w:ind w:right="-1023"/>
        <w:jc w:val="both"/>
        <w:rPr>
          <w:rFonts w:ascii="Arial Narrow" w:hAnsi="Arial Narrow" w:cs="Arial"/>
          <w:color w:val="1F497D" w:themeColor="text2"/>
        </w:rPr>
      </w:pPr>
      <w:r w:rsidRPr="007502BC">
        <w:rPr>
          <w:rFonts w:ascii="Arial Narrow" w:hAnsi="Arial Narrow" w:cs="Arial"/>
          <w:b/>
          <w:color w:val="1F497D" w:themeColor="text2"/>
        </w:rPr>
        <w:t>La maintenance corrective</w:t>
      </w:r>
      <w:r w:rsidRPr="007502BC">
        <w:rPr>
          <w:rFonts w:ascii="Arial Narrow" w:hAnsi="Arial Narrow" w:cs="Arial"/>
          <w:color w:val="1F497D" w:themeColor="text2"/>
        </w:rPr>
        <w:t xml:space="preserve"> : </w:t>
      </w:r>
    </w:p>
    <w:p w14:paraId="5FCD6805" w14:textId="77777777" w:rsidR="00CF7064" w:rsidRPr="007502BC" w:rsidRDefault="00CF7064"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mesures correctives ou curatives après incident</w:t>
      </w:r>
    </w:p>
    <w:p w14:paraId="661C7848" w14:textId="77777777" w:rsidR="00CF7064" w:rsidRPr="007502BC" w:rsidRDefault="00CF7064"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 xml:space="preserve">s’inscrivent généralement dans l’urgence </w:t>
      </w:r>
      <w:r w:rsidR="00BF69A5" w:rsidRPr="007502BC">
        <w:rPr>
          <w:rFonts w:ascii="Arial Narrow" w:hAnsi="Arial Narrow" w:cs="Arial"/>
          <w:color w:val="1F497D" w:themeColor="text2"/>
        </w:rPr>
        <w:t>(en fonction de la gravité de l’anomalie)</w:t>
      </w:r>
    </w:p>
    <w:p w14:paraId="6D3F54A5" w14:textId="77777777" w:rsidR="00CF7064" w:rsidRPr="007502BC" w:rsidRDefault="00CF7064" w:rsidP="002C1432">
      <w:pPr>
        <w:numPr>
          <w:ilvl w:val="0"/>
          <w:numId w:val="44"/>
        </w:numPr>
        <w:spacing w:after="120"/>
        <w:ind w:right="-1023"/>
        <w:jc w:val="both"/>
        <w:rPr>
          <w:rFonts w:ascii="Arial Narrow" w:hAnsi="Arial Narrow" w:cs="Arial"/>
          <w:color w:val="1F497D" w:themeColor="text2"/>
        </w:rPr>
      </w:pPr>
      <w:r w:rsidRPr="007502BC">
        <w:rPr>
          <w:rFonts w:ascii="Arial Narrow" w:hAnsi="Arial Narrow" w:cs="Arial"/>
          <w:color w:val="1F497D" w:themeColor="text2"/>
        </w:rPr>
        <w:t>nécessite une définition stricte de délais d'intervention, à la mise en place d'astreintes en industriel, aux services de hotline et autres services de télémaintenance en informatique = Convention de niveaux de services (SLA)</w:t>
      </w:r>
    </w:p>
    <w:p w14:paraId="319F2CC3" w14:textId="77777777" w:rsidR="00CF7064" w:rsidRPr="007502BC" w:rsidRDefault="00CF7064" w:rsidP="009F66B6">
      <w:pPr>
        <w:numPr>
          <w:ilvl w:val="3"/>
          <w:numId w:val="79"/>
        </w:numPr>
        <w:spacing w:after="120"/>
        <w:ind w:right="-1023"/>
        <w:jc w:val="both"/>
        <w:rPr>
          <w:rFonts w:ascii="Arial Narrow" w:hAnsi="Arial Narrow" w:cs="Arial"/>
          <w:color w:val="1F497D" w:themeColor="text2"/>
        </w:rPr>
      </w:pPr>
      <w:r w:rsidRPr="007502BC">
        <w:rPr>
          <w:rFonts w:ascii="Arial Narrow" w:hAnsi="Arial Narrow" w:cs="Arial"/>
          <w:b/>
          <w:color w:val="1F497D" w:themeColor="text2"/>
        </w:rPr>
        <w:lastRenderedPageBreak/>
        <w:t>La maintenance évolutive </w:t>
      </w:r>
      <w:r w:rsidRPr="007502BC">
        <w:rPr>
          <w:rFonts w:ascii="Arial Narrow" w:hAnsi="Arial Narrow" w:cs="Arial"/>
          <w:color w:val="1F497D" w:themeColor="text2"/>
        </w:rPr>
        <w:t>: livraison de nouvelles versions de logiciels qui inclut des corrections, adaptations ou des améliorations fonctionnelles du programme</w:t>
      </w:r>
    </w:p>
    <w:p w14:paraId="42850131" w14:textId="77777777" w:rsidR="00CF7064" w:rsidRPr="007502BC" w:rsidRDefault="00CF7064" w:rsidP="002C1432">
      <w:pPr>
        <w:ind w:left="1440" w:right="-1023"/>
        <w:jc w:val="both"/>
        <w:rPr>
          <w:rFonts w:ascii="Arial Narrow" w:hAnsi="Arial Narrow" w:cs="Arial"/>
          <w:color w:val="1F497D" w:themeColor="text2"/>
          <w:sz w:val="26"/>
          <w:szCs w:val="26"/>
        </w:rPr>
      </w:pPr>
    </w:p>
    <w:p w14:paraId="038B922A" w14:textId="77777777" w:rsidR="00CF7064" w:rsidRPr="00A264C0" w:rsidRDefault="00CF7064" w:rsidP="00A264C0">
      <w:pPr>
        <w:pStyle w:val="ListParagraph"/>
        <w:numPr>
          <w:ilvl w:val="1"/>
          <w:numId w:val="80"/>
        </w:numPr>
        <w:ind w:right="-1023"/>
        <w:jc w:val="both"/>
        <w:rPr>
          <w:rFonts w:ascii="Arial Narrow" w:hAnsi="Arial Narrow" w:cs="Arial"/>
          <w:color w:val="1F497D" w:themeColor="text2"/>
          <w:sz w:val="26"/>
          <w:szCs w:val="26"/>
          <w:u w:val="single"/>
        </w:rPr>
      </w:pPr>
      <w:r w:rsidRPr="00A264C0">
        <w:rPr>
          <w:rFonts w:ascii="Arial Narrow" w:hAnsi="Arial Narrow" w:cs="Arial"/>
          <w:color w:val="1F497D" w:themeColor="text2"/>
          <w:sz w:val="26"/>
          <w:szCs w:val="26"/>
          <w:u w:val="single"/>
        </w:rPr>
        <w:t>Qui ?</w:t>
      </w:r>
    </w:p>
    <w:p w14:paraId="1C73152D" w14:textId="77777777" w:rsidR="00CF7064" w:rsidRPr="007502BC" w:rsidRDefault="00CF7064" w:rsidP="002C1432">
      <w:pPr>
        <w:ind w:left="144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p>
    <w:p w14:paraId="06001081" w14:textId="77777777" w:rsidR="00CF7064" w:rsidRPr="007502BC" w:rsidRDefault="00CF7064" w:rsidP="009F66B6">
      <w:pPr>
        <w:numPr>
          <w:ilvl w:val="2"/>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l’éditeur </w:t>
      </w:r>
    </w:p>
    <w:p w14:paraId="4B85DE55" w14:textId="77777777" w:rsidR="00CF7064" w:rsidRPr="007502BC" w:rsidRDefault="00CF7064" w:rsidP="009F66B6">
      <w:pPr>
        <w:numPr>
          <w:ilvl w:val="2"/>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un tiers (tierce maintenance applicative). En cas de tierce maintenance applicative : le tiers doit disposer des droits nécessaires</w:t>
      </w:r>
    </w:p>
    <w:p w14:paraId="69AF48EE" w14:textId="77777777" w:rsidR="00CF7064" w:rsidRPr="007502BC" w:rsidRDefault="00CF7064" w:rsidP="002C1432">
      <w:pPr>
        <w:spacing w:after="120"/>
        <w:ind w:left="2160" w:right="-1023"/>
        <w:jc w:val="both"/>
        <w:rPr>
          <w:rFonts w:ascii="Arial Narrow" w:hAnsi="Arial Narrow" w:cs="Arial"/>
          <w:color w:val="1F497D" w:themeColor="text2"/>
          <w:sz w:val="26"/>
          <w:szCs w:val="26"/>
        </w:rPr>
      </w:pPr>
    </w:p>
    <w:p w14:paraId="048DBB70" w14:textId="77777777" w:rsidR="00CF7064" w:rsidRPr="00A264C0" w:rsidRDefault="00CF7064" w:rsidP="00A264C0">
      <w:pPr>
        <w:pStyle w:val="ListParagraph"/>
        <w:numPr>
          <w:ilvl w:val="1"/>
          <w:numId w:val="80"/>
        </w:numPr>
        <w:spacing w:after="120"/>
        <w:ind w:right="-1023"/>
        <w:jc w:val="both"/>
        <w:rPr>
          <w:rFonts w:ascii="Arial Narrow" w:hAnsi="Arial Narrow" w:cs="Arial"/>
          <w:color w:val="1F497D" w:themeColor="text2"/>
          <w:sz w:val="26"/>
          <w:szCs w:val="26"/>
          <w:u w:val="single"/>
        </w:rPr>
      </w:pPr>
      <w:r w:rsidRPr="00A264C0">
        <w:rPr>
          <w:rFonts w:ascii="Arial Narrow" w:hAnsi="Arial Narrow" w:cs="Arial"/>
          <w:color w:val="1F497D" w:themeColor="text2"/>
          <w:sz w:val="26"/>
          <w:szCs w:val="26"/>
          <w:u w:val="single"/>
        </w:rPr>
        <w:t>Formalisation</w:t>
      </w:r>
      <w:r w:rsidR="00A264C0">
        <w:rPr>
          <w:rFonts w:ascii="Arial Narrow" w:hAnsi="Arial Narrow" w:cs="Arial"/>
          <w:color w:val="1F497D" w:themeColor="text2"/>
          <w:sz w:val="26"/>
          <w:szCs w:val="26"/>
          <w:u w:val="single"/>
        </w:rPr>
        <w:t xml:space="preserve"> contractuelle de la maintenance</w:t>
      </w:r>
    </w:p>
    <w:p w14:paraId="4C5C7D85" w14:textId="77777777" w:rsidR="00CF7064" w:rsidRPr="007502BC" w:rsidRDefault="00CF7064" w:rsidP="002C1432">
      <w:pPr>
        <w:spacing w:after="120"/>
        <w:ind w:left="1440" w:right="-1023"/>
        <w:jc w:val="both"/>
        <w:rPr>
          <w:rFonts w:ascii="Arial Narrow" w:hAnsi="Arial Narrow" w:cs="Arial"/>
          <w:color w:val="1F497D" w:themeColor="text2"/>
          <w:sz w:val="26"/>
          <w:szCs w:val="26"/>
        </w:rPr>
      </w:pPr>
    </w:p>
    <w:p w14:paraId="13483C3F" w14:textId="77777777" w:rsidR="00CF7064" w:rsidRPr="007502BC" w:rsidRDefault="00CF7064" w:rsidP="009F66B6">
      <w:pPr>
        <w:numPr>
          <w:ilvl w:val="2"/>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Maintenance incluse dans un contrat de licence </w:t>
      </w:r>
    </w:p>
    <w:p w14:paraId="553C0A10" w14:textId="77777777" w:rsidR="00CF7064" w:rsidRPr="007502BC" w:rsidRDefault="00CF7064" w:rsidP="009F66B6">
      <w:pPr>
        <w:numPr>
          <w:ilvl w:val="2"/>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contrat distinct de la licence : préférable pour deux raisons : </w:t>
      </w:r>
    </w:p>
    <w:p w14:paraId="7B5AE518" w14:textId="77777777" w:rsidR="00CF7064" w:rsidRPr="007502BC" w:rsidRDefault="00CF7064" w:rsidP="009F66B6">
      <w:pPr>
        <w:numPr>
          <w:ilvl w:val="4"/>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Durées différentes</w:t>
      </w:r>
    </w:p>
    <w:p w14:paraId="6913CF63" w14:textId="77777777" w:rsidR="00CF7064" w:rsidRPr="007502BC" w:rsidRDefault="00CF7064" w:rsidP="009F66B6">
      <w:pPr>
        <w:numPr>
          <w:ilvl w:val="4"/>
          <w:numId w:val="79"/>
        </w:numPr>
        <w:spacing w:after="120"/>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Possibilité de résilier la maintenance : choix d’un autre prestataire</w:t>
      </w:r>
    </w:p>
    <w:p w14:paraId="38080AF7" w14:textId="77777777" w:rsidR="00CF7064" w:rsidRPr="007502BC" w:rsidRDefault="00CF7064" w:rsidP="002C1432">
      <w:pPr>
        <w:spacing w:after="120"/>
        <w:ind w:right="-1023"/>
        <w:jc w:val="both"/>
        <w:rPr>
          <w:rFonts w:ascii="Arial Narrow" w:hAnsi="Arial Narrow" w:cs="Arial"/>
          <w:color w:val="1F497D" w:themeColor="text2"/>
          <w:sz w:val="26"/>
          <w:szCs w:val="26"/>
        </w:rPr>
      </w:pPr>
    </w:p>
    <w:p w14:paraId="27998531" w14:textId="77777777" w:rsidR="00CF7064" w:rsidRPr="007502BC" w:rsidRDefault="00CF7064" w:rsidP="002C1432">
      <w:pPr>
        <w:pBdr>
          <w:top w:val="single" w:sz="4" w:space="1" w:color="auto"/>
          <w:left w:val="single" w:sz="4" w:space="4" w:color="auto"/>
          <w:bottom w:val="single" w:sz="4" w:space="1" w:color="auto"/>
          <w:right w:val="single" w:sz="4" w:space="4" w:color="auto"/>
        </w:pBdr>
        <w:spacing w:after="120"/>
        <w:ind w:left="1980" w:right="-1023" w:firstLine="144"/>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u w:val="single"/>
        </w:rPr>
        <w:t>POINTS IMPORTANTS DANS CONTRAT MAINTENANCE </w:t>
      </w:r>
    </w:p>
    <w:p w14:paraId="47976C03" w14:textId="77777777" w:rsidR="00CF7064" w:rsidRPr="007502BC" w:rsidRDefault="00CF7064" w:rsidP="002C1432">
      <w:pPr>
        <w:pBdr>
          <w:top w:val="single" w:sz="4" w:space="1" w:color="auto"/>
          <w:left w:val="single" w:sz="4" w:space="4" w:color="auto"/>
          <w:bottom w:val="single" w:sz="4" w:space="1" w:color="auto"/>
          <w:right w:val="single" w:sz="4" w:space="4" w:color="auto"/>
        </w:pBdr>
        <w:spacing w:after="120"/>
        <w:ind w:left="19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Prévoir les niveaux de services (Ex : temps de réactivité pour correction des erreurs).  </w:t>
      </w:r>
    </w:p>
    <w:p w14:paraId="1717864F" w14:textId="77777777" w:rsidR="00CF7064" w:rsidRPr="007502BC" w:rsidRDefault="00CF7064" w:rsidP="002C1432">
      <w:pPr>
        <w:pBdr>
          <w:top w:val="single" w:sz="4" w:space="1" w:color="auto"/>
          <w:left w:val="single" w:sz="4" w:space="4" w:color="auto"/>
          <w:bottom w:val="single" w:sz="4" w:space="1" w:color="auto"/>
          <w:right w:val="single" w:sz="4" w:space="4" w:color="auto"/>
        </w:pBdr>
        <w:spacing w:after="120"/>
        <w:ind w:left="19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Respecter les délais (responsabilité).</w:t>
      </w:r>
    </w:p>
    <w:p w14:paraId="7C8848A8" w14:textId="77777777" w:rsidR="00CF7064" w:rsidRPr="007502BC" w:rsidRDefault="00CF7064" w:rsidP="002C1432">
      <w:pPr>
        <w:pBdr>
          <w:top w:val="single" w:sz="4" w:space="1" w:color="auto"/>
          <w:left w:val="single" w:sz="4" w:space="4" w:color="auto"/>
          <w:bottom w:val="single" w:sz="4" w:space="1" w:color="auto"/>
          <w:right w:val="single" w:sz="4" w:space="4" w:color="auto"/>
        </w:pBdr>
        <w:spacing w:after="120"/>
        <w:ind w:left="19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Sanction par des pénalités et/ou des dommages intérêts</w:t>
      </w:r>
    </w:p>
    <w:p w14:paraId="13584B92" w14:textId="77777777" w:rsidR="00A264C0" w:rsidRDefault="00A264C0" w:rsidP="002C1432">
      <w:pPr>
        <w:ind w:right="-1023"/>
        <w:jc w:val="both"/>
        <w:rPr>
          <w:rFonts w:ascii="Arial Narrow" w:hAnsi="Arial Narrow" w:cs="Arial"/>
          <w:b/>
          <w:color w:val="1F497D" w:themeColor="text2"/>
          <w:sz w:val="26"/>
          <w:szCs w:val="26"/>
        </w:rPr>
      </w:pPr>
    </w:p>
    <w:p w14:paraId="3D57E14D" w14:textId="77777777" w:rsidR="00A264C0" w:rsidRDefault="00A264C0" w:rsidP="002C1432">
      <w:pPr>
        <w:ind w:right="-1023"/>
        <w:jc w:val="both"/>
        <w:rPr>
          <w:rFonts w:ascii="Arial Narrow" w:hAnsi="Arial Narrow" w:cs="Arial"/>
          <w:b/>
          <w:color w:val="1F497D" w:themeColor="text2"/>
          <w:sz w:val="26"/>
          <w:szCs w:val="26"/>
        </w:rPr>
      </w:pPr>
    </w:p>
    <w:p w14:paraId="6F6B28D4" w14:textId="77777777" w:rsidR="00A264C0" w:rsidRDefault="00A264C0" w:rsidP="002C1432">
      <w:pPr>
        <w:ind w:right="-1023"/>
        <w:jc w:val="both"/>
        <w:rPr>
          <w:rFonts w:ascii="Arial Narrow" w:hAnsi="Arial Narrow" w:cs="Arial"/>
          <w:b/>
          <w:color w:val="1F497D" w:themeColor="text2"/>
          <w:sz w:val="26"/>
          <w:szCs w:val="26"/>
        </w:rPr>
      </w:pPr>
    </w:p>
    <w:p w14:paraId="7D0A2F65" w14:textId="77777777" w:rsidR="00A264C0" w:rsidRDefault="00A264C0" w:rsidP="002C1432">
      <w:pPr>
        <w:ind w:right="-1023"/>
        <w:jc w:val="both"/>
        <w:rPr>
          <w:rFonts w:ascii="Arial Narrow" w:hAnsi="Arial Narrow" w:cs="Arial"/>
          <w:b/>
          <w:color w:val="1F497D" w:themeColor="text2"/>
          <w:sz w:val="26"/>
          <w:szCs w:val="26"/>
        </w:rPr>
      </w:pPr>
    </w:p>
    <w:p w14:paraId="0AC92291" w14:textId="77777777" w:rsidR="00BF69A5" w:rsidRPr="007502BC" w:rsidRDefault="00BF69A5" w:rsidP="002C1432">
      <w:pPr>
        <w:ind w:right="-1023"/>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lastRenderedPageBreak/>
        <w:t xml:space="preserve">Exemples de </w:t>
      </w:r>
      <w:r w:rsidR="00E42FC5" w:rsidRPr="007502BC">
        <w:rPr>
          <w:rFonts w:ascii="Arial Narrow" w:hAnsi="Arial Narrow" w:cs="Arial"/>
          <w:b/>
          <w:color w:val="1F497D" w:themeColor="text2"/>
          <w:sz w:val="26"/>
          <w:szCs w:val="26"/>
        </w:rPr>
        <w:t xml:space="preserve">2 </w:t>
      </w:r>
      <w:r w:rsidRPr="007502BC">
        <w:rPr>
          <w:rFonts w:ascii="Arial Narrow" w:hAnsi="Arial Narrow" w:cs="Arial"/>
          <w:b/>
          <w:color w:val="1F497D" w:themeColor="text2"/>
          <w:sz w:val="26"/>
          <w:szCs w:val="26"/>
        </w:rPr>
        <w:t>clauses</w:t>
      </w:r>
    </w:p>
    <w:p w14:paraId="613FC54D" w14:textId="77777777" w:rsidR="002C1432" w:rsidRPr="007502BC" w:rsidRDefault="002C1432">
      <w:pPr>
        <w:rPr>
          <w:rFonts w:ascii="Arial Narrow" w:hAnsi="Arial Narrow" w:cs="Arial"/>
          <w:color w:val="1F497D" w:themeColor="text2"/>
          <w:sz w:val="26"/>
          <w:szCs w:val="26"/>
        </w:rPr>
      </w:pPr>
    </w:p>
    <w:p w14:paraId="668116C1" w14:textId="77777777" w:rsidR="00BF69A5" w:rsidRPr="007502BC" w:rsidRDefault="00BF69A5" w:rsidP="002C1432">
      <w:pPr>
        <w:ind w:right="-1023"/>
        <w:jc w:val="both"/>
        <w:rPr>
          <w:rFonts w:ascii="Arial Narrow" w:hAnsi="Arial Narrow" w:cs="Arial"/>
          <w:color w:val="1F497D" w:themeColor="text2"/>
          <w:sz w:val="26"/>
          <w:szCs w:val="26"/>
        </w:rPr>
      </w:pPr>
    </w:p>
    <w:p w14:paraId="0152C6A7" w14:textId="77777777" w:rsidR="00BF69A5" w:rsidRPr="007502BC" w:rsidRDefault="00BF69A5" w:rsidP="002C1432">
      <w:pPr>
        <w:pStyle w:val="Heading1"/>
        <w:ind w:right="-1023"/>
        <w:rPr>
          <w:color w:val="1F497D" w:themeColor="text2"/>
        </w:rPr>
      </w:pPr>
      <w:bookmarkStart w:id="31" w:name="_Toc224543806"/>
      <w:bookmarkStart w:id="32" w:name="_Toc224705699"/>
      <w:r w:rsidRPr="007502BC">
        <w:rPr>
          <w:color w:val="1F497D" w:themeColor="text2"/>
        </w:rPr>
        <w:t>service de maintenance</w:t>
      </w:r>
      <w:bookmarkEnd w:id="31"/>
      <w:bookmarkEnd w:id="32"/>
    </w:p>
    <w:p w14:paraId="5F9BB4A8" w14:textId="77777777" w:rsidR="00BF69A5" w:rsidRPr="007502BC" w:rsidRDefault="00BF69A5" w:rsidP="002C1432">
      <w:pPr>
        <w:pStyle w:val="Header"/>
        <w:ind w:right="-1023"/>
        <w:rPr>
          <w:color w:val="1F497D" w:themeColor="text2"/>
        </w:rPr>
      </w:pPr>
    </w:p>
    <w:p w14:paraId="736E6F84" w14:textId="77777777" w:rsidR="00BF69A5" w:rsidRPr="007502BC" w:rsidRDefault="00BF69A5" w:rsidP="002C1432">
      <w:pPr>
        <w:pStyle w:val="Heading2"/>
        <w:tabs>
          <w:tab w:val="num" w:pos="0"/>
        </w:tabs>
        <w:ind w:right="-1023"/>
        <w:rPr>
          <w:color w:val="1F497D" w:themeColor="text2"/>
        </w:rPr>
      </w:pPr>
      <w:bookmarkStart w:id="33" w:name="_Toc224543807"/>
      <w:bookmarkStart w:id="34" w:name="_Toc224705700"/>
      <w:r w:rsidRPr="007502BC">
        <w:rPr>
          <w:color w:val="1F497D" w:themeColor="text2"/>
        </w:rPr>
        <w:t>Assistance a l’utilisation</w:t>
      </w:r>
      <w:bookmarkEnd w:id="33"/>
      <w:bookmarkEnd w:id="34"/>
    </w:p>
    <w:p w14:paraId="6EB90220" w14:textId="77777777" w:rsidR="00BF69A5" w:rsidRPr="007502BC" w:rsidRDefault="00BF69A5" w:rsidP="002C1432">
      <w:pPr>
        <w:ind w:right="-1023"/>
        <w:rPr>
          <w:color w:val="1F497D" w:themeColor="text2"/>
        </w:rPr>
      </w:pPr>
      <w:r w:rsidRPr="007502BC">
        <w:rPr>
          <w:color w:val="1F497D" w:themeColor="text2"/>
        </w:rPr>
        <w:t>L'assistance à l'utilisation consiste à fournir par téléphone aux correspondants désignés par le Client les explications dont ils ont besoin pour utiliser les fonctionnalités du progiciel, ainsi que la documentation associée.</w:t>
      </w:r>
    </w:p>
    <w:p w14:paraId="4A938A79" w14:textId="77777777" w:rsidR="00BF69A5" w:rsidRPr="007502BC" w:rsidRDefault="00BF69A5" w:rsidP="002C1432">
      <w:pPr>
        <w:ind w:right="-1023"/>
        <w:rPr>
          <w:rFonts w:ascii="Arial" w:hAnsi="Arial" w:cs="Arial"/>
          <w:color w:val="1F497D" w:themeColor="text2"/>
        </w:rPr>
      </w:pPr>
    </w:p>
    <w:p w14:paraId="19341FBF" w14:textId="77777777" w:rsidR="00BF69A5" w:rsidRPr="007502BC" w:rsidRDefault="00BF69A5" w:rsidP="002C1432">
      <w:pPr>
        <w:ind w:right="-1023"/>
        <w:rPr>
          <w:color w:val="1F497D" w:themeColor="text2"/>
        </w:rPr>
      </w:pPr>
      <w:r w:rsidRPr="007502BC">
        <w:rPr>
          <w:color w:val="1F497D" w:themeColor="text2"/>
        </w:rPr>
        <w:t>Cette assistance regroupe les services suivants :</w:t>
      </w:r>
    </w:p>
    <w:p w14:paraId="7FB2A96A"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accueil dans le cadre d'une fonction d'aide au démarrage et à l'utilisation ;</w:t>
      </w:r>
    </w:p>
    <w:p w14:paraId="041A4F35"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recueil des besoins ;</w:t>
      </w:r>
    </w:p>
    <w:p w14:paraId="005D55F0"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identification d'un problème technique et proposition d'une solution ;</w:t>
      </w:r>
    </w:p>
    <w:p w14:paraId="17B675B6"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messagerie permettant l'envoi de messages d'incidents et le recueil rapide des corrections quand cela est possible ;</w:t>
      </w:r>
    </w:p>
    <w:p w14:paraId="4DCE9053"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consultation des fiches techniques relatives aux procédures, programmes, données traitées par le progiciel ;</w:t>
      </w:r>
    </w:p>
    <w:p w14:paraId="088393C2" w14:textId="77777777" w:rsidR="00BF69A5" w:rsidRPr="007502BC" w:rsidRDefault="00BF69A5" w:rsidP="002C1432">
      <w:pPr>
        <w:numPr>
          <w:ilvl w:val="0"/>
          <w:numId w:val="50"/>
        </w:numPr>
        <w:overflowPunct w:val="0"/>
        <w:autoSpaceDE w:val="0"/>
        <w:autoSpaceDN w:val="0"/>
        <w:adjustRightInd w:val="0"/>
        <w:ind w:right="-1023"/>
        <w:jc w:val="both"/>
        <w:textAlignment w:val="baseline"/>
        <w:rPr>
          <w:color w:val="1F497D" w:themeColor="text2"/>
        </w:rPr>
      </w:pPr>
      <w:r w:rsidRPr="007502BC">
        <w:rPr>
          <w:color w:val="1F497D" w:themeColor="text2"/>
        </w:rPr>
        <w:t>fourniture d’une copie de remplacement, sans supplément de coûts, si une partie quelconque du support sur lequel le Progiciel est fourni est endommagée, perdue ou détruite.</w:t>
      </w:r>
    </w:p>
    <w:p w14:paraId="3AC829BB" w14:textId="77777777" w:rsidR="00BF69A5" w:rsidRPr="007502BC" w:rsidRDefault="00BF69A5" w:rsidP="002C1432">
      <w:pPr>
        <w:pStyle w:val="Header"/>
        <w:ind w:right="-1023"/>
        <w:rPr>
          <w:color w:val="1F497D" w:themeColor="text2"/>
        </w:rPr>
      </w:pPr>
    </w:p>
    <w:p w14:paraId="2BF5C3E0" w14:textId="77777777" w:rsidR="00BF69A5" w:rsidRPr="007502BC" w:rsidRDefault="00BF69A5" w:rsidP="002C1432">
      <w:pPr>
        <w:pStyle w:val="Heading2"/>
        <w:tabs>
          <w:tab w:val="num" w:pos="0"/>
        </w:tabs>
        <w:ind w:right="-1023"/>
        <w:rPr>
          <w:color w:val="1F497D" w:themeColor="text2"/>
        </w:rPr>
      </w:pPr>
      <w:bookmarkStart w:id="35" w:name="_Toc224543808"/>
      <w:bookmarkStart w:id="36" w:name="_Toc224705701"/>
      <w:r w:rsidRPr="007502BC">
        <w:rPr>
          <w:color w:val="1F497D" w:themeColor="text2"/>
        </w:rPr>
        <w:t>diagnostic</w:t>
      </w:r>
      <w:bookmarkEnd w:id="35"/>
      <w:bookmarkEnd w:id="36"/>
    </w:p>
    <w:p w14:paraId="0E683328" w14:textId="77777777" w:rsidR="00BF69A5" w:rsidRPr="007502BC" w:rsidRDefault="00BF69A5" w:rsidP="002C1432">
      <w:pPr>
        <w:ind w:right="-1023"/>
        <w:rPr>
          <w:color w:val="1F497D" w:themeColor="text2"/>
          <w:szCs w:val="22"/>
        </w:rPr>
      </w:pPr>
      <w:r w:rsidRPr="007502BC">
        <w:rPr>
          <w:color w:val="1F497D" w:themeColor="text2"/>
        </w:rPr>
        <w:t xml:space="preserve">Le Fournisseur </w:t>
      </w:r>
      <w:r w:rsidRPr="007502BC">
        <w:rPr>
          <w:color w:val="1F497D" w:themeColor="text2"/>
          <w:szCs w:val="22"/>
        </w:rPr>
        <w:t>procédera à un diagnostic des anomalies ou difficultés signalées par le Client à partir des informations fournies par le personnel du Client et de leurs connaissances du progiciel</w:t>
      </w:r>
      <w:r w:rsidRPr="007502BC">
        <w:rPr>
          <w:color w:val="1F497D" w:themeColor="text2"/>
        </w:rPr>
        <w:t>.</w:t>
      </w:r>
    </w:p>
    <w:p w14:paraId="4E7F43A5" w14:textId="77777777" w:rsidR="00BF69A5" w:rsidRPr="007502BC" w:rsidRDefault="00BF69A5" w:rsidP="002C1432">
      <w:pPr>
        <w:ind w:right="-1023"/>
        <w:rPr>
          <w:rFonts w:ascii="Arial" w:hAnsi="Arial" w:cs="Arial"/>
          <w:color w:val="1F497D" w:themeColor="text2"/>
          <w:szCs w:val="22"/>
        </w:rPr>
      </w:pPr>
    </w:p>
    <w:p w14:paraId="0353010A" w14:textId="77777777" w:rsidR="00BF69A5" w:rsidRPr="007502BC" w:rsidRDefault="00BF69A5" w:rsidP="002C1432">
      <w:pPr>
        <w:ind w:right="-1023"/>
        <w:rPr>
          <w:color w:val="1F497D" w:themeColor="text2"/>
          <w:szCs w:val="22"/>
        </w:rPr>
      </w:pPr>
      <w:r w:rsidRPr="007502BC">
        <w:rPr>
          <w:color w:val="1F497D" w:themeColor="text2"/>
          <w:szCs w:val="22"/>
        </w:rPr>
        <w:t>Le diagnostic peut se faire à distance ou sur le site du Client.</w:t>
      </w:r>
    </w:p>
    <w:p w14:paraId="225B85EC" w14:textId="77777777" w:rsidR="00BF69A5" w:rsidRPr="007502BC" w:rsidRDefault="00BF69A5" w:rsidP="002C1432">
      <w:pPr>
        <w:ind w:right="-1023"/>
        <w:rPr>
          <w:rFonts w:ascii="Arial" w:hAnsi="Arial" w:cs="Arial"/>
          <w:color w:val="1F497D" w:themeColor="text2"/>
          <w:szCs w:val="22"/>
        </w:rPr>
      </w:pPr>
    </w:p>
    <w:p w14:paraId="2C2D6570" w14:textId="77777777" w:rsidR="00BF69A5" w:rsidRPr="007502BC" w:rsidRDefault="00BF69A5" w:rsidP="002C1432">
      <w:pPr>
        <w:pStyle w:val="Heading2"/>
        <w:tabs>
          <w:tab w:val="num" w:pos="0"/>
        </w:tabs>
        <w:ind w:right="-1023"/>
        <w:rPr>
          <w:color w:val="1F497D" w:themeColor="text2"/>
        </w:rPr>
      </w:pPr>
      <w:bookmarkStart w:id="37" w:name="_Toc224543809"/>
      <w:bookmarkStart w:id="38" w:name="_Toc224705702"/>
      <w:r w:rsidRPr="007502BC">
        <w:rPr>
          <w:color w:val="1F497D" w:themeColor="text2"/>
        </w:rPr>
        <w:t>Maintenance corrective</w:t>
      </w:r>
      <w:bookmarkEnd w:id="37"/>
      <w:bookmarkEnd w:id="38"/>
    </w:p>
    <w:p w14:paraId="649934BB" w14:textId="77777777" w:rsidR="00BF69A5" w:rsidRPr="007502BC" w:rsidRDefault="00BF69A5" w:rsidP="002C1432">
      <w:pPr>
        <w:ind w:right="-1023"/>
        <w:rPr>
          <w:color w:val="1F497D" w:themeColor="text2"/>
        </w:rPr>
      </w:pPr>
      <w:r w:rsidRPr="007502BC">
        <w:rPr>
          <w:color w:val="1F497D" w:themeColor="text2"/>
        </w:rPr>
        <w:t>Les prestations de maintenance corrective consistent en la correction ou le contournement de tout anomalie reproductible qui apparaît dans l'utilisation conforme du progiciel à sa documentation.</w:t>
      </w:r>
    </w:p>
    <w:p w14:paraId="6488C8DE" w14:textId="77777777" w:rsidR="00BF69A5" w:rsidRPr="007502BC" w:rsidRDefault="00BF69A5" w:rsidP="002C1432">
      <w:pPr>
        <w:ind w:right="-1023"/>
        <w:rPr>
          <w:rFonts w:ascii="Arial" w:hAnsi="Arial" w:cs="Arial"/>
          <w:color w:val="1F497D" w:themeColor="text2"/>
        </w:rPr>
      </w:pPr>
    </w:p>
    <w:p w14:paraId="6E8ECBCE" w14:textId="77777777" w:rsidR="00BF69A5" w:rsidRPr="007502BC" w:rsidRDefault="00BF69A5" w:rsidP="002C1432">
      <w:pPr>
        <w:ind w:right="-1023"/>
        <w:rPr>
          <w:color w:val="1F497D" w:themeColor="text2"/>
        </w:rPr>
      </w:pPr>
      <w:r w:rsidRPr="007502BC">
        <w:rPr>
          <w:color w:val="1F497D" w:themeColor="text2"/>
        </w:rPr>
        <w:t xml:space="preserve">Les </w:t>
      </w:r>
      <w:r w:rsidRPr="007502BC">
        <w:rPr>
          <w:color w:val="1F497D" w:themeColor="text2"/>
          <w:u w:val="single"/>
        </w:rPr>
        <w:t>solutions de contournement</w:t>
      </w:r>
      <w:r w:rsidRPr="007502BC">
        <w:rPr>
          <w:color w:val="1F497D" w:themeColor="text2"/>
        </w:rPr>
        <w:t xml:space="preserve"> mises en œuvre sont provisoires et doivent être complétées par une correction définitive. Toute anomalie </w:t>
      </w:r>
      <w:r w:rsidRPr="007502BC">
        <w:rPr>
          <w:color w:val="1F497D" w:themeColor="text2"/>
          <w:u w:val="single"/>
        </w:rPr>
        <w:t>reproductible</w:t>
      </w:r>
      <w:r w:rsidRPr="007502BC">
        <w:rPr>
          <w:color w:val="1F497D" w:themeColor="text2"/>
        </w:rPr>
        <w:t xml:space="preserve"> doit être identifiée par le Client et signalée au Fournisseur. </w:t>
      </w:r>
    </w:p>
    <w:p w14:paraId="772D91E6" w14:textId="77777777" w:rsidR="00BF69A5" w:rsidRPr="007502BC" w:rsidRDefault="00BF69A5" w:rsidP="002C1432">
      <w:pPr>
        <w:ind w:right="-1023"/>
        <w:jc w:val="both"/>
        <w:rPr>
          <w:rFonts w:ascii="Arial Narrow" w:hAnsi="Arial Narrow" w:cs="Arial"/>
          <w:color w:val="1F497D" w:themeColor="text2"/>
          <w:sz w:val="26"/>
          <w:szCs w:val="26"/>
        </w:rPr>
      </w:pPr>
    </w:p>
    <w:p w14:paraId="2A430C55" w14:textId="77777777" w:rsidR="002C1432" w:rsidRPr="007502BC" w:rsidRDefault="002C1432">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693CE262" w14:textId="77777777" w:rsidR="00BF69A5" w:rsidRPr="007502BC" w:rsidRDefault="00BF69A5" w:rsidP="002C1432">
      <w:pPr>
        <w:ind w:right="-1023"/>
        <w:jc w:val="both"/>
        <w:rPr>
          <w:rFonts w:ascii="Arial Narrow" w:hAnsi="Arial Narrow" w:cs="Arial"/>
          <w:color w:val="1F497D" w:themeColor="text2"/>
          <w:sz w:val="26"/>
          <w:szCs w:val="26"/>
        </w:rPr>
      </w:pPr>
    </w:p>
    <w:p w14:paraId="5FC5AAB5" w14:textId="77777777" w:rsidR="00BF69A5" w:rsidRPr="007502BC" w:rsidRDefault="00BF69A5" w:rsidP="002C1432">
      <w:pPr>
        <w:ind w:right="-1023"/>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t xml:space="preserve">Exemple sur </w:t>
      </w:r>
      <w:r w:rsidR="00E42FC5" w:rsidRPr="007502BC">
        <w:rPr>
          <w:rFonts w:ascii="Arial Narrow" w:hAnsi="Arial Narrow" w:cs="Arial"/>
          <w:b/>
          <w:color w:val="1F497D" w:themeColor="text2"/>
          <w:sz w:val="26"/>
          <w:szCs w:val="26"/>
        </w:rPr>
        <w:t>l</w:t>
      </w:r>
      <w:r w:rsidRPr="007502BC">
        <w:rPr>
          <w:rFonts w:ascii="Arial Narrow" w:hAnsi="Arial Narrow" w:cs="Arial"/>
          <w:b/>
          <w:color w:val="1F497D" w:themeColor="text2"/>
          <w:sz w:val="26"/>
          <w:szCs w:val="26"/>
        </w:rPr>
        <w:t>a hiérarchisation des anomalies :</w:t>
      </w:r>
    </w:p>
    <w:p w14:paraId="3D32CB2E" w14:textId="77777777" w:rsidR="00BF69A5" w:rsidRPr="007502BC" w:rsidRDefault="00BF69A5" w:rsidP="002C1432">
      <w:pPr>
        <w:ind w:right="-1023"/>
        <w:jc w:val="both"/>
        <w:rPr>
          <w:rFonts w:ascii="Arial Narrow" w:hAnsi="Arial Narrow" w:cs="Arial"/>
          <w:color w:val="1F497D" w:themeColor="text2"/>
          <w:sz w:val="26"/>
          <w:szCs w:val="26"/>
        </w:rPr>
      </w:pPr>
    </w:p>
    <w:p w14:paraId="60A96CFD" w14:textId="77777777" w:rsidR="00BF69A5" w:rsidRPr="007502BC" w:rsidRDefault="00BF69A5" w:rsidP="002C1432">
      <w:pPr>
        <w:pStyle w:val="clspara"/>
        <w:ind w:right="-1023"/>
        <w:jc w:val="both"/>
        <w:rPr>
          <w:rFonts w:ascii="Times New Roman" w:hAnsi="Times New Roman" w:cs="Times New Roman"/>
          <w:color w:val="1F497D" w:themeColor="text2"/>
          <w:szCs w:val="22"/>
        </w:rPr>
      </w:pPr>
      <w:r w:rsidRPr="007502BC">
        <w:rPr>
          <w:rFonts w:ascii="Times New Roman" w:hAnsi="Times New Roman" w:cs="Times New Roman"/>
          <w:color w:val="1F497D" w:themeColor="text2"/>
          <w:szCs w:val="22"/>
        </w:rPr>
        <w:t>Les niveaux de gravité sont les suivants :</w:t>
      </w:r>
    </w:p>
    <w:p w14:paraId="5EC71879" w14:textId="77777777" w:rsidR="00BF69A5" w:rsidRPr="007502BC" w:rsidRDefault="00BF69A5" w:rsidP="002C1432">
      <w:pPr>
        <w:pStyle w:val="clspara"/>
        <w:numPr>
          <w:ilvl w:val="0"/>
          <w:numId w:val="51"/>
        </w:numPr>
        <w:tabs>
          <w:tab w:val="num" w:pos="880"/>
        </w:tabs>
        <w:ind w:left="880" w:right="-1023" w:hanging="330"/>
        <w:jc w:val="both"/>
        <w:rPr>
          <w:rFonts w:ascii="Times New Roman" w:hAnsi="Times New Roman" w:cs="Times New Roman"/>
          <w:color w:val="1F497D" w:themeColor="text2"/>
          <w:szCs w:val="22"/>
        </w:rPr>
      </w:pPr>
      <w:r w:rsidRPr="007502BC">
        <w:rPr>
          <w:rFonts w:ascii="Times New Roman" w:hAnsi="Times New Roman" w:cs="Times New Roman"/>
          <w:color w:val="1F497D" w:themeColor="text2"/>
          <w:szCs w:val="22"/>
        </w:rPr>
        <w:t>Gravité 1 : situation d'urgence et/ou de blocage. Difficulté provoquant l'arrêt complet du système du Client ou provoquant une indisponibilité du service pour l'utilisateur ;</w:t>
      </w:r>
    </w:p>
    <w:p w14:paraId="1702CFBF" w14:textId="77777777" w:rsidR="00BF69A5" w:rsidRPr="007502BC" w:rsidRDefault="00BF69A5" w:rsidP="002C1432">
      <w:pPr>
        <w:pStyle w:val="clspara"/>
        <w:numPr>
          <w:ilvl w:val="0"/>
          <w:numId w:val="51"/>
        </w:numPr>
        <w:tabs>
          <w:tab w:val="num" w:pos="880"/>
        </w:tabs>
        <w:ind w:left="880" w:right="-1023" w:hanging="330"/>
        <w:jc w:val="both"/>
        <w:rPr>
          <w:rFonts w:ascii="Times New Roman" w:hAnsi="Times New Roman" w:cs="Times New Roman"/>
          <w:color w:val="1F497D" w:themeColor="text2"/>
          <w:szCs w:val="22"/>
        </w:rPr>
      </w:pPr>
      <w:r w:rsidRPr="007502BC">
        <w:rPr>
          <w:rFonts w:ascii="Times New Roman" w:hAnsi="Times New Roman" w:cs="Times New Roman"/>
          <w:color w:val="1F497D" w:themeColor="text2"/>
          <w:szCs w:val="22"/>
        </w:rPr>
        <w:t>Gravité 2 : situation critique. Difficulté ayant un impact significatif sur l'activité du Client ou rendant des fonctionnalités importantes indisponibles alors qu'aucune solution de contournement acceptable n'est trouvée par le Client ;</w:t>
      </w:r>
    </w:p>
    <w:p w14:paraId="61E89A8A" w14:textId="77777777" w:rsidR="00BF69A5" w:rsidRPr="007502BC" w:rsidRDefault="00BF69A5" w:rsidP="002C1432">
      <w:pPr>
        <w:pStyle w:val="clspara"/>
        <w:numPr>
          <w:ilvl w:val="0"/>
          <w:numId w:val="51"/>
        </w:numPr>
        <w:tabs>
          <w:tab w:val="num" w:pos="880"/>
        </w:tabs>
        <w:ind w:left="880" w:right="-1023" w:hanging="330"/>
        <w:jc w:val="both"/>
        <w:rPr>
          <w:rFonts w:ascii="Times New Roman" w:hAnsi="Times New Roman" w:cs="Times New Roman"/>
          <w:color w:val="1F497D" w:themeColor="text2"/>
          <w:szCs w:val="22"/>
        </w:rPr>
      </w:pPr>
      <w:r w:rsidRPr="007502BC">
        <w:rPr>
          <w:rFonts w:ascii="Times New Roman" w:hAnsi="Times New Roman" w:cs="Times New Roman"/>
          <w:color w:val="1F497D" w:themeColor="text2"/>
          <w:szCs w:val="22"/>
        </w:rPr>
        <w:t>Gravité 3 : situation standard. Difficulté rendant certaines fonctionnalités du système du Client indisponibles, mais alors que des solutions de contournement existent manifestement ;</w:t>
      </w:r>
    </w:p>
    <w:p w14:paraId="337D9D44" w14:textId="77777777" w:rsidR="00BF69A5" w:rsidRPr="007502BC" w:rsidRDefault="00BF69A5" w:rsidP="002C1432">
      <w:pPr>
        <w:pStyle w:val="clspara"/>
        <w:numPr>
          <w:ilvl w:val="0"/>
          <w:numId w:val="51"/>
        </w:numPr>
        <w:tabs>
          <w:tab w:val="num" w:pos="880"/>
        </w:tabs>
        <w:ind w:left="880" w:right="-1023" w:hanging="330"/>
        <w:jc w:val="both"/>
        <w:rPr>
          <w:rFonts w:ascii="Times New Roman" w:hAnsi="Times New Roman" w:cs="Times New Roman"/>
          <w:color w:val="1F497D" w:themeColor="text2"/>
          <w:szCs w:val="22"/>
        </w:rPr>
      </w:pPr>
      <w:r w:rsidRPr="007502BC">
        <w:rPr>
          <w:rFonts w:ascii="Times New Roman" w:hAnsi="Times New Roman" w:cs="Times New Roman"/>
          <w:color w:val="1F497D" w:themeColor="text2"/>
          <w:szCs w:val="22"/>
        </w:rPr>
        <w:t>Gravité 4 : situation triviale. Difficulté mineure, clarification de la documentation, demande d'amélioration à long terme, demande de conseil téléphonique ou de recommandation.</w:t>
      </w:r>
    </w:p>
    <w:p w14:paraId="7506FA37" w14:textId="77777777" w:rsidR="00BF69A5" w:rsidRPr="007502BC" w:rsidRDefault="00BF69A5" w:rsidP="002C1432">
      <w:pPr>
        <w:ind w:right="-1023"/>
        <w:rPr>
          <w:color w:val="1F497D" w:themeColor="text2"/>
          <w:szCs w:val="22"/>
        </w:rPr>
      </w:pPr>
    </w:p>
    <w:p w14:paraId="27B9F8E2" w14:textId="77777777" w:rsidR="00BF69A5" w:rsidRPr="007502BC" w:rsidRDefault="00BF69A5" w:rsidP="002C1432">
      <w:pPr>
        <w:ind w:right="-1023"/>
        <w:jc w:val="both"/>
        <w:rPr>
          <w:rFonts w:ascii="Arial Narrow" w:hAnsi="Arial Narrow" w:cs="Arial"/>
          <w:color w:val="1F497D" w:themeColor="text2"/>
          <w:sz w:val="26"/>
          <w:szCs w:val="26"/>
        </w:rPr>
      </w:pPr>
    </w:p>
    <w:p w14:paraId="248DB4F8" w14:textId="77777777" w:rsidR="00BF69A5" w:rsidRPr="007502BC" w:rsidRDefault="00BF69A5"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délais de prise en compte et d’intervention</w:t>
      </w:r>
    </w:p>
    <w:p w14:paraId="6B6450C7" w14:textId="77777777" w:rsidR="00BF69A5" w:rsidRPr="007502BC" w:rsidRDefault="00BF69A5"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délais de correction</w:t>
      </w:r>
    </w:p>
    <w:p w14:paraId="027BD576" w14:textId="77777777" w:rsidR="00BF69A5" w:rsidRPr="007502BC" w:rsidRDefault="00BF69A5"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pénalités</w:t>
      </w:r>
    </w:p>
    <w:p w14:paraId="63B8CA62" w14:textId="77777777" w:rsidR="00BF69A5" w:rsidRPr="007502BC" w:rsidRDefault="00BF69A5"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Attention, bien définir à partir de quand le délai démarre.</w:t>
      </w:r>
    </w:p>
    <w:p w14:paraId="43390C7D" w14:textId="77777777" w:rsidR="00BF69A5" w:rsidRPr="007502BC" w:rsidRDefault="00BF69A5" w:rsidP="002C1432">
      <w:pPr>
        <w:ind w:right="-1023"/>
        <w:jc w:val="both"/>
        <w:rPr>
          <w:rFonts w:ascii="Arial Narrow" w:hAnsi="Arial Narrow" w:cs="Arial"/>
          <w:color w:val="1F497D" w:themeColor="text2"/>
          <w:sz w:val="26"/>
          <w:szCs w:val="26"/>
        </w:rPr>
      </w:pPr>
    </w:p>
    <w:p w14:paraId="7EA0DDB0" w14:textId="77777777" w:rsidR="00CF7064" w:rsidRPr="007502BC" w:rsidRDefault="00CF7064"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7C65B7AC" w14:textId="77777777" w:rsidR="00CF7064" w:rsidRPr="00A264C0" w:rsidRDefault="00CF7064" w:rsidP="00A264C0">
      <w:pPr>
        <w:pStyle w:val="ListParagraph"/>
        <w:numPr>
          <w:ilvl w:val="0"/>
          <w:numId w:val="46"/>
        </w:numPr>
        <w:ind w:right="-1023"/>
        <w:jc w:val="center"/>
        <w:outlineLvl w:val="0"/>
        <w:rPr>
          <w:rFonts w:ascii="Arial Narrow" w:hAnsi="Arial Narrow" w:cs="Arial"/>
          <w:b/>
          <w:bCs/>
          <w:color w:val="1F497D" w:themeColor="text2"/>
          <w:sz w:val="32"/>
          <w:szCs w:val="26"/>
        </w:rPr>
      </w:pPr>
      <w:bookmarkStart w:id="39" w:name="_Toc118709207"/>
      <w:bookmarkStart w:id="40" w:name="_Toc213216546"/>
      <w:r w:rsidRPr="00A264C0">
        <w:rPr>
          <w:rFonts w:ascii="Arial Narrow" w:hAnsi="Arial Narrow" w:cs="Arial"/>
          <w:b/>
          <w:bCs/>
          <w:color w:val="1F497D" w:themeColor="text2"/>
          <w:sz w:val="32"/>
          <w:szCs w:val="26"/>
        </w:rPr>
        <w:lastRenderedPageBreak/>
        <w:t>Le contrat d’infogérance</w:t>
      </w:r>
      <w:bookmarkEnd w:id="39"/>
      <w:r w:rsidRPr="00A264C0">
        <w:rPr>
          <w:rFonts w:ascii="Arial Narrow" w:hAnsi="Arial Narrow" w:cs="Arial"/>
          <w:b/>
          <w:bCs/>
          <w:color w:val="1F497D" w:themeColor="text2"/>
          <w:sz w:val="32"/>
          <w:szCs w:val="26"/>
        </w:rPr>
        <w:t xml:space="preserve"> / externalisation</w:t>
      </w:r>
      <w:bookmarkEnd w:id="40"/>
    </w:p>
    <w:p w14:paraId="654442BC" w14:textId="77777777" w:rsidR="00CF7064" w:rsidRPr="007502BC" w:rsidRDefault="00CF7064" w:rsidP="002C1432">
      <w:pPr>
        <w:ind w:left="360" w:right="-1023"/>
        <w:jc w:val="both"/>
        <w:rPr>
          <w:rFonts w:ascii="Arial Narrow" w:hAnsi="Arial Narrow" w:cs="Arial"/>
          <w:color w:val="1F497D" w:themeColor="text2"/>
          <w:sz w:val="26"/>
          <w:szCs w:val="26"/>
        </w:rPr>
      </w:pPr>
    </w:p>
    <w:p w14:paraId="06C10CE1" w14:textId="77777777" w:rsidR="00A264C0" w:rsidRPr="00A264C0" w:rsidRDefault="00A264C0" w:rsidP="00A264C0">
      <w:pPr>
        <w:ind w:right="-1023"/>
        <w:jc w:val="both"/>
        <w:rPr>
          <w:rFonts w:ascii="Arial Narrow" w:hAnsi="Arial Narrow" w:cs="Arial"/>
          <w:color w:val="1F497D" w:themeColor="text2"/>
          <w:sz w:val="26"/>
          <w:szCs w:val="26"/>
          <w:u w:val="single"/>
        </w:rPr>
      </w:pPr>
      <w:r>
        <w:rPr>
          <w:rFonts w:ascii="Arial Narrow" w:hAnsi="Arial Narrow" w:cs="Arial"/>
          <w:color w:val="1F497D" w:themeColor="text2"/>
          <w:sz w:val="26"/>
          <w:szCs w:val="26"/>
          <w:u w:val="single"/>
        </w:rPr>
        <w:t xml:space="preserve">3.1 </w:t>
      </w:r>
      <w:r w:rsidR="00CF7064" w:rsidRPr="00A264C0">
        <w:rPr>
          <w:rFonts w:ascii="Arial Narrow" w:hAnsi="Arial Narrow" w:cs="Arial"/>
          <w:color w:val="1F497D" w:themeColor="text2"/>
          <w:sz w:val="26"/>
          <w:szCs w:val="26"/>
          <w:u w:val="single"/>
        </w:rPr>
        <w:t>Définition</w:t>
      </w:r>
    </w:p>
    <w:p w14:paraId="3717BA67" w14:textId="77777777" w:rsidR="00CF7064" w:rsidRPr="007502BC" w:rsidRDefault="00CF7064" w:rsidP="002C1432">
      <w:pPr>
        <w:ind w:left="1080" w:right="-1023"/>
        <w:jc w:val="both"/>
        <w:rPr>
          <w:rFonts w:ascii="Arial Narrow" w:hAnsi="Arial Narrow" w:cs="Arial"/>
          <w:color w:val="1F497D" w:themeColor="text2"/>
          <w:sz w:val="26"/>
          <w:szCs w:val="26"/>
        </w:rPr>
      </w:pPr>
    </w:p>
    <w:p w14:paraId="2456D0C5" w14:textId="77777777" w:rsidR="00CF7064" w:rsidRPr="007502BC" w:rsidRDefault="00CF7064" w:rsidP="002C1432">
      <w:pPr>
        <w:ind w:left="1080" w:right="-1023"/>
        <w:jc w:val="both"/>
        <w:rPr>
          <w:rFonts w:ascii="Arial Narrow" w:hAnsi="Arial Narrow" w:cs="Arial"/>
          <w:i/>
          <w:iCs/>
          <w:color w:val="1F497D" w:themeColor="text2"/>
          <w:sz w:val="26"/>
          <w:szCs w:val="26"/>
        </w:rPr>
      </w:pPr>
      <w:r w:rsidRPr="007502BC">
        <w:rPr>
          <w:rFonts w:ascii="Arial Narrow" w:hAnsi="Arial Narrow" w:cs="Arial"/>
          <w:i/>
          <w:iCs/>
          <w:color w:val="1F497D" w:themeColor="text2"/>
          <w:sz w:val="26"/>
          <w:szCs w:val="26"/>
        </w:rPr>
        <w:t xml:space="preserve">Infogérance = « ensemble d’activités de services consistant en la prise en charge de la gestion de tout ou partie du système informatique d’un client ou d’un ensemble de clients, avec ou sans délocalisation, dans le cadre d’une relation contractuelle pluriannuelle. » </w:t>
      </w:r>
    </w:p>
    <w:p w14:paraId="3193D6C1" w14:textId="77777777" w:rsidR="00CF7064" w:rsidRPr="007502BC" w:rsidRDefault="00CF7064" w:rsidP="002C1432">
      <w:pPr>
        <w:ind w:left="1080" w:right="-1023"/>
        <w:jc w:val="both"/>
        <w:rPr>
          <w:rFonts w:ascii="Arial Narrow" w:hAnsi="Arial Narrow" w:cs="Arial"/>
          <w:color w:val="1F497D" w:themeColor="text2"/>
          <w:sz w:val="26"/>
          <w:szCs w:val="26"/>
        </w:rPr>
      </w:pPr>
    </w:p>
    <w:p w14:paraId="0FA28501" w14:textId="77777777" w:rsidR="00CF7064" w:rsidRPr="007502BC" w:rsidRDefault="00CF7064" w:rsidP="002C1432">
      <w:pPr>
        <w:ind w:left="10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C’est l’externalisation de tout ou partie du système informatique du client.</w:t>
      </w:r>
    </w:p>
    <w:p w14:paraId="68D53780" w14:textId="77777777" w:rsidR="00CF7064" w:rsidRPr="007502BC" w:rsidRDefault="00CF7064" w:rsidP="002C1432">
      <w:pPr>
        <w:ind w:left="1440" w:right="-1023"/>
        <w:jc w:val="both"/>
        <w:rPr>
          <w:rFonts w:ascii="Arial Narrow" w:hAnsi="Arial Narrow" w:cs="Arial"/>
          <w:color w:val="1F497D" w:themeColor="text2"/>
          <w:sz w:val="26"/>
          <w:szCs w:val="26"/>
        </w:rPr>
      </w:pPr>
    </w:p>
    <w:p w14:paraId="56BF15EC" w14:textId="77777777" w:rsidR="00CF7064" w:rsidRPr="007502BC" w:rsidRDefault="00CF7064" w:rsidP="002C1432">
      <w:pPr>
        <w:ind w:left="10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 délocalisation : centre de traitement à l’étranger (moins cher).</w:t>
      </w:r>
    </w:p>
    <w:p w14:paraId="7BB8D234" w14:textId="77777777" w:rsidR="00CF7064" w:rsidRPr="007502BC" w:rsidRDefault="00CF7064" w:rsidP="002C1432">
      <w:pPr>
        <w:ind w:left="1440" w:right="-1023"/>
        <w:jc w:val="both"/>
        <w:rPr>
          <w:rFonts w:ascii="Arial Narrow" w:hAnsi="Arial Narrow" w:cs="Arial"/>
          <w:color w:val="1F497D" w:themeColor="text2"/>
          <w:sz w:val="26"/>
          <w:szCs w:val="26"/>
        </w:rPr>
      </w:pPr>
    </w:p>
    <w:p w14:paraId="7C64FC10" w14:textId="77777777" w:rsidR="00CF7064" w:rsidRPr="00A264C0" w:rsidRDefault="00CF7064" w:rsidP="00A264C0">
      <w:pPr>
        <w:pStyle w:val="ListParagraph"/>
        <w:numPr>
          <w:ilvl w:val="1"/>
          <w:numId w:val="78"/>
        </w:numPr>
        <w:ind w:right="-1023"/>
        <w:jc w:val="both"/>
        <w:rPr>
          <w:rFonts w:ascii="Arial Narrow" w:hAnsi="Arial Narrow" w:cs="Arial"/>
          <w:color w:val="1F497D" w:themeColor="text2"/>
          <w:sz w:val="26"/>
          <w:szCs w:val="26"/>
          <w:u w:val="single"/>
        </w:rPr>
      </w:pPr>
      <w:r w:rsidRPr="00A264C0">
        <w:rPr>
          <w:rFonts w:ascii="Arial Narrow" w:hAnsi="Arial Narrow" w:cs="Arial"/>
          <w:color w:val="1F497D" w:themeColor="text2"/>
          <w:sz w:val="26"/>
          <w:szCs w:val="26"/>
          <w:u w:val="single"/>
        </w:rPr>
        <w:t>Typologie</w:t>
      </w:r>
    </w:p>
    <w:p w14:paraId="4926F6A9" w14:textId="77777777" w:rsidR="00CF7064" w:rsidRPr="007502BC" w:rsidRDefault="00CF7064" w:rsidP="002C1432">
      <w:pPr>
        <w:ind w:left="1440" w:right="-1023"/>
        <w:jc w:val="both"/>
        <w:rPr>
          <w:rFonts w:ascii="Arial Narrow" w:hAnsi="Arial Narrow" w:cs="Arial"/>
          <w:color w:val="1F497D" w:themeColor="text2"/>
          <w:sz w:val="26"/>
          <w:szCs w:val="26"/>
        </w:rPr>
      </w:pPr>
    </w:p>
    <w:p w14:paraId="76D18D2E" w14:textId="77777777" w:rsidR="00CF7064" w:rsidRPr="007502BC" w:rsidRDefault="00CF7064" w:rsidP="002C1432">
      <w:pPr>
        <w:ind w:left="708" w:right="-1023" w:firstLine="372"/>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Il existe différents types d’infogérance :</w:t>
      </w:r>
    </w:p>
    <w:p w14:paraId="60220B1B" w14:textId="77777777" w:rsidR="00CF7064" w:rsidRPr="007502BC" w:rsidRDefault="00CF7064" w:rsidP="002C1432">
      <w:pPr>
        <w:ind w:left="1440" w:right="-1023"/>
        <w:jc w:val="both"/>
        <w:rPr>
          <w:rFonts w:ascii="Arial Narrow" w:hAnsi="Arial Narrow" w:cs="Arial"/>
          <w:color w:val="1F497D" w:themeColor="text2"/>
          <w:sz w:val="26"/>
          <w:szCs w:val="26"/>
        </w:rPr>
      </w:pPr>
    </w:p>
    <w:p w14:paraId="1510EC25" w14:textId="77777777" w:rsidR="00CF7064" w:rsidRPr="007502BC" w:rsidRDefault="00CF7064" w:rsidP="009F66B6">
      <w:pPr>
        <w:numPr>
          <w:ilvl w:val="3"/>
          <w:numId w:val="79"/>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Prise en charge du système d’information</w:t>
      </w:r>
      <w:r w:rsidRPr="007502BC">
        <w:rPr>
          <w:rFonts w:ascii="Arial Narrow" w:hAnsi="Arial Narrow" w:cs="Arial"/>
          <w:color w:val="1F497D" w:themeColor="text2"/>
          <w:sz w:val="26"/>
          <w:szCs w:val="26"/>
        </w:rPr>
        <w:t xml:space="preserve"> du client : totale ou partielle</w:t>
      </w:r>
    </w:p>
    <w:p w14:paraId="453FF90B" w14:textId="77777777" w:rsidR="00CF7064" w:rsidRPr="007502BC" w:rsidRDefault="00CF7064" w:rsidP="009F66B6">
      <w:pPr>
        <w:numPr>
          <w:ilvl w:val="3"/>
          <w:numId w:val="79"/>
        </w:numPr>
        <w:spacing w:after="120"/>
        <w:ind w:left="3237" w:right="-1023" w:hanging="357"/>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t xml:space="preserve">La gérance d’exploitation </w:t>
      </w:r>
    </w:p>
    <w:p w14:paraId="4241FE47" w14:textId="77777777" w:rsidR="00CF7064" w:rsidRPr="007502BC" w:rsidRDefault="00CF7064" w:rsidP="009F66B6">
      <w:pPr>
        <w:numPr>
          <w:ilvl w:val="3"/>
          <w:numId w:val="79"/>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La fourniture d’énergie informatique</w:t>
      </w:r>
      <w:r w:rsidRPr="007502BC">
        <w:rPr>
          <w:rFonts w:ascii="Arial Narrow" w:hAnsi="Arial Narrow" w:cs="Arial"/>
          <w:color w:val="1F497D" w:themeColor="text2"/>
          <w:sz w:val="26"/>
          <w:szCs w:val="26"/>
        </w:rPr>
        <w:t>. Ce service permet à un client d’utiliser les ressources et uniquement les ressources d’une unité centrale d’un prestataire.</w:t>
      </w:r>
    </w:p>
    <w:p w14:paraId="78C4B71E" w14:textId="77777777" w:rsidR="00CF7064" w:rsidRPr="007502BC" w:rsidRDefault="00CF7064" w:rsidP="009F66B6">
      <w:pPr>
        <w:numPr>
          <w:ilvl w:val="3"/>
          <w:numId w:val="79"/>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Le service bureau</w:t>
      </w:r>
      <w:r w:rsidRPr="007502BC">
        <w:rPr>
          <w:rFonts w:ascii="Arial Narrow" w:hAnsi="Arial Narrow" w:cs="Arial"/>
          <w:color w:val="1F497D" w:themeColor="text2"/>
          <w:sz w:val="26"/>
          <w:szCs w:val="26"/>
        </w:rPr>
        <w:t>. Un client confie à un prestataire la gestion de certains de ses services internes. Dans le cas du service bureau, le prestataire traite pour le compte de plusieurs clients certaines applications (paye, comptabilité etc…) de ces derniers selon ses propres moyens logistiques.</w:t>
      </w:r>
    </w:p>
    <w:p w14:paraId="2DB1E51F" w14:textId="77777777" w:rsidR="00CF7064" w:rsidRPr="007502BC" w:rsidRDefault="00CF7064" w:rsidP="009F66B6">
      <w:pPr>
        <w:numPr>
          <w:ilvl w:val="3"/>
          <w:numId w:val="79"/>
        </w:numPr>
        <w:spacing w:after="120"/>
        <w:ind w:left="3237" w:right="-1023" w:hanging="357"/>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Hébergement</w:t>
      </w:r>
      <w:r w:rsidRPr="007502BC">
        <w:rPr>
          <w:rFonts w:ascii="Arial Narrow" w:hAnsi="Arial Narrow" w:cs="Arial"/>
          <w:color w:val="1F497D" w:themeColor="text2"/>
          <w:sz w:val="26"/>
          <w:szCs w:val="26"/>
        </w:rPr>
        <w:t xml:space="preserve">. Mise à disposition du client d’un environnement logistique complet et sécurisé. Dans un tel cas, le client assure lui-même l’exploitation de ses applications. </w:t>
      </w:r>
    </w:p>
    <w:p w14:paraId="1CAFAD68" w14:textId="77777777" w:rsidR="00CF7064" w:rsidRPr="007502BC" w:rsidRDefault="00CF7064" w:rsidP="002C1432">
      <w:pPr>
        <w:ind w:left="708" w:right="-1023" w:firstLine="708"/>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IMPORTANT</w:t>
      </w:r>
      <w:r w:rsidRPr="007502BC">
        <w:rPr>
          <w:rFonts w:ascii="Arial Narrow" w:hAnsi="Arial Narrow" w:cs="Arial"/>
          <w:color w:val="1F497D" w:themeColor="text2"/>
          <w:sz w:val="26"/>
          <w:szCs w:val="26"/>
        </w:rPr>
        <w:t xml:space="preserve">: </w:t>
      </w:r>
    </w:p>
    <w:p w14:paraId="1A9C2BC7" w14:textId="77777777" w:rsidR="00CF7064" w:rsidRPr="007502BC" w:rsidRDefault="00CF7064" w:rsidP="002C1432">
      <w:pPr>
        <w:ind w:right="-1023"/>
        <w:jc w:val="both"/>
        <w:rPr>
          <w:rFonts w:ascii="Arial Narrow" w:hAnsi="Arial Narrow" w:cs="Arial"/>
          <w:color w:val="1F497D" w:themeColor="text2"/>
          <w:sz w:val="26"/>
          <w:szCs w:val="26"/>
        </w:rPr>
      </w:pPr>
    </w:p>
    <w:p w14:paraId="74481F39"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lastRenderedPageBreak/>
        <w:t>Procéder à un audit technique du SI du client</w:t>
      </w:r>
    </w:p>
    <w:p w14:paraId="0DE2B4D0"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Problématique des transferts de personnels (</w:t>
      </w:r>
      <w:r w:rsidRPr="007502BC">
        <w:rPr>
          <w:rFonts w:ascii="Arial Narrow" w:hAnsi="Arial Narrow" w:cs="Arial"/>
          <w:bCs/>
          <w:i/>
          <w:iCs/>
          <w:color w:val="1F497D" w:themeColor="text2"/>
          <w:sz w:val="26"/>
          <w:szCs w:val="26"/>
        </w:rPr>
        <w:t>article L122-12 code travail)</w:t>
      </w:r>
      <w:r w:rsidRPr="007502BC">
        <w:rPr>
          <w:rFonts w:ascii="Arial Narrow" w:hAnsi="Arial Narrow" w:cs="Arial"/>
          <w:color w:val="1F497D" w:themeColor="text2"/>
          <w:sz w:val="26"/>
          <w:szCs w:val="26"/>
        </w:rPr>
        <w:t xml:space="preserve"> </w:t>
      </w:r>
    </w:p>
    <w:p w14:paraId="4D3F40A4"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Périmètre des prestations : prestataire unique ou plusieurs prestataires</w:t>
      </w:r>
    </w:p>
    <w:p w14:paraId="0E9FAC72" w14:textId="77777777" w:rsidR="00CF7064" w:rsidRPr="007502BC" w:rsidRDefault="00CF7064" w:rsidP="002C1432">
      <w:pPr>
        <w:pBdr>
          <w:top w:val="single" w:sz="4" w:space="1" w:color="auto"/>
          <w:left w:val="single" w:sz="4" w:space="0" w:color="auto"/>
          <w:bottom w:val="single" w:sz="4" w:space="1" w:color="auto"/>
          <w:right w:val="single" w:sz="4" w:space="0" w:color="auto"/>
        </w:pBdr>
        <w:ind w:left="306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 Intervention des équipes du client</w:t>
      </w:r>
    </w:p>
    <w:p w14:paraId="1EA7553A"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Performances de la solution </w:t>
      </w:r>
    </w:p>
    <w:p w14:paraId="147D544F"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Sécurité</w:t>
      </w:r>
    </w:p>
    <w:p w14:paraId="2718240E" w14:textId="77777777" w:rsidR="00CF7064" w:rsidRPr="007502BC" w:rsidRDefault="00CF7064" w:rsidP="009F66B6">
      <w:pPr>
        <w:numPr>
          <w:ilvl w:val="5"/>
          <w:numId w:val="79"/>
        </w:numPr>
        <w:pBdr>
          <w:top w:val="single" w:sz="4" w:space="1" w:color="auto"/>
          <w:left w:val="single" w:sz="4" w:space="1" w:color="auto"/>
          <w:bottom w:val="single" w:sz="4" w:space="1" w:color="auto"/>
          <w:right w:val="single" w:sz="4" w:space="0" w:color="auto"/>
        </w:pBdr>
        <w:ind w:right="-1023" w:hanging="162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Réversibilité.</w:t>
      </w:r>
    </w:p>
    <w:p w14:paraId="642C0041" w14:textId="77777777" w:rsidR="00CF7064" w:rsidRPr="007502BC" w:rsidRDefault="00CF7064" w:rsidP="002C1432">
      <w:pPr>
        <w:ind w:left="1080" w:right="-1023"/>
        <w:jc w:val="both"/>
        <w:rPr>
          <w:rFonts w:ascii="Arial Narrow" w:hAnsi="Arial Narrow" w:cs="Arial"/>
          <w:color w:val="1F497D" w:themeColor="text2"/>
          <w:sz w:val="26"/>
          <w:szCs w:val="26"/>
        </w:rPr>
      </w:pPr>
    </w:p>
    <w:p w14:paraId="0712AF49" w14:textId="77777777" w:rsidR="00CF7064" w:rsidRPr="007502BC" w:rsidRDefault="00CF7064" w:rsidP="002C1432">
      <w:pPr>
        <w:ind w:left="1080" w:right="-1023"/>
        <w:jc w:val="both"/>
        <w:rPr>
          <w:color w:val="1F497D" w:themeColor="text2"/>
        </w:rPr>
      </w:pPr>
      <w:r w:rsidRPr="007502BC">
        <w:rPr>
          <w:color w:val="1F497D" w:themeColor="text2"/>
        </w:rPr>
        <w:br/>
      </w:r>
    </w:p>
    <w:p w14:paraId="72DB25AF" w14:textId="77777777" w:rsidR="00CF7064" w:rsidRPr="007502BC" w:rsidRDefault="00CF7064" w:rsidP="002C1432">
      <w:pPr>
        <w:ind w:right="-1023"/>
        <w:jc w:val="both"/>
        <w:rPr>
          <w:rFonts w:ascii="Arial Narrow" w:hAnsi="Arial Narrow" w:cs="Arial"/>
          <w:color w:val="1F497D" w:themeColor="text2"/>
          <w:sz w:val="26"/>
          <w:szCs w:val="26"/>
        </w:rPr>
      </w:pPr>
    </w:p>
    <w:p w14:paraId="5C41A42E" w14:textId="77777777" w:rsidR="00CF7064" w:rsidRPr="007502BC" w:rsidRDefault="00CF7064"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5D44716B" w14:textId="77777777" w:rsidR="00CF7064" w:rsidRPr="00FE21FE" w:rsidRDefault="00CF7064" w:rsidP="00FE21FE">
      <w:pPr>
        <w:pStyle w:val="ListParagraph"/>
        <w:numPr>
          <w:ilvl w:val="0"/>
          <w:numId w:val="46"/>
        </w:numPr>
        <w:ind w:right="-1023"/>
        <w:jc w:val="center"/>
        <w:outlineLvl w:val="0"/>
        <w:rPr>
          <w:rFonts w:ascii="Arial Narrow" w:hAnsi="Arial Narrow" w:cs="Arial"/>
          <w:b/>
          <w:bCs/>
          <w:color w:val="1F497D" w:themeColor="text2"/>
          <w:sz w:val="32"/>
          <w:szCs w:val="26"/>
        </w:rPr>
      </w:pPr>
      <w:bookmarkStart w:id="41" w:name="_Toc118709208"/>
      <w:bookmarkStart w:id="42" w:name="_Toc213216547"/>
      <w:r w:rsidRPr="00FE21FE">
        <w:rPr>
          <w:rFonts w:ascii="Arial Narrow" w:hAnsi="Arial Narrow" w:cs="Arial"/>
          <w:b/>
          <w:bCs/>
          <w:color w:val="1F497D" w:themeColor="text2"/>
          <w:sz w:val="32"/>
          <w:szCs w:val="26"/>
        </w:rPr>
        <w:lastRenderedPageBreak/>
        <w:t>Le contrat d’intégration</w:t>
      </w:r>
      <w:bookmarkEnd w:id="41"/>
      <w:bookmarkEnd w:id="42"/>
    </w:p>
    <w:p w14:paraId="25C0079D" w14:textId="77777777" w:rsidR="00CF7064" w:rsidRPr="007502BC" w:rsidRDefault="00CF7064" w:rsidP="002C1432">
      <w:pPr>
        <w:ind w:left="360" w:right="-1023"/>
        <w:jc w:val="both"/>
        <w:rPr>
          <w:rFonts w:ascii="Arial Narrow" w:hAnsi="Arial Narrow" w:cs="Arial"/>
          <w:color w:val="1F497D" w:themeColor="text2"/>
          <w:sz w:val="26"/>
          <w:szCs w:val="26"/>
        </w:rPr>
      </w:pPr>
    </w:p>
    <w:p w14:paraId="52F0E189"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Intégration d’un logiciel déterminé dans le système d’information du client : l’ensemble de la solution doit tourner.</w:t>
      </w:r>
    </w:p>
    <w:p w14:paraId="7E0913E4" w14:textId="77777777" w:rsidR="00CF7064" w:rsidRPr="007502BC" w:rsidRDefault="00CF7064" w:rsidP="002C1432">
      <w:pPr>
        <w:ind w:left="1440" w:right="-1023"/>
        <w:jc w:val="both"/>
        <w:rPr>
          <w:rFonts w:ascii="Arial Narrow" w:hAnsi="Arial Narrow" w:cs="Arial"/>
          <w:color w:val="1F497D" w:themeColor="text2"/>
          <w:sz w:val="26"/>
          <w:szCs w:val="26"/>
        </w:rPr>
      </w:pPr>
    </w:p>
    <w:p w14:paraId="3D4D0AD6"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Concerne des logiciels paramétrables : adaptations, paramétrages, développements spécifiques (ERP : </w:t>
      </w:r>
      <w:r w:rsidR="002C1432" w:rsidRPr="007502BC">
        <w:rPr>
          <w:rFonts w:ascii="Arial Narrow" w:eastAsia="Times New Roman" w:hAnsi="Arial Narrow"/>
          <w:color w:val="1F497D" w:themeColor="text2"/>
          <w:sz w:val="26"/>
          <w:szCs w:val="26"/>
          <w:lang w:eastAsia="fr-FR"/>
        </w:rPr>
        <w:t>SAP,</w:t>
      </w:r>
      <w:r w:rsidRPr="007502BC">
        <w:rPr>
          <w:rFonts w:ascii="Arial Narrow" w:eastAsia="Times New Roman" w:hAnsi="Arial Narrow"/>
          <w:color w:val="1F497D" w:themeColor="text2"/>
          <w:sz w:val="26"/>
          <w:szCs w:val="26"/>
          <w:lang w:eastAsia="fr-FR"/>
        </w:rPr>
        <w:t xml:space="preserve"> Oracle...) </w:t>
      </w:r>
    </w:p>
    <w:p w14:paraId="4FA59B11" w14:textId="77777777" w:rsidR="00CF7064" w:rsidRPr="007502BC" w:rsidRDefault="00CF7064" w:rsidP="002C1432">
      <w:pPr>
        <w:ind w:right="-1023"/>
        <w:jc w:val="both"/>
        <w:rPr>
          <w:rFonts w:ascii="Arial Narrow" w:hAnsi="Arial Narrow" w:cs="Arial"/>
          <w:color w:val="1F497D" w:themeColor="text2"/>
          <w:sz w:val="26"/>
          <w:szCs w:val="26"/>
        </w:rPr>
      </w:pPr>
    </w:p>
    <w:p w14:paraId="1F3AC786" w14:textId="77777777" w:rsidR="00CF7064" w:rsidRPr="007502BC" w:rsidRDefault="00CF7064" w:rsidP="00FE21FE">
      <w:pPr>
        <w:ind w:right="-1023"/>
        <w:jc w:val="both"/>
        <w:rPr>
          <w:rFonts w:ascii="Arial Narrow" w:eastAsia="Times New Roman" w:hAnsi="Arial Narrow" w:cs="Arial"/>
          <w:color w:val="1F497D" w:themeColor="text2"/>
          <w:sz w:val="26"/>
          <w:szCs w:val="26"/>
          <w:lang w:eastAsia="fr-FR"/>
        </w:rPr>
      </w:pPr>
      <w:r w:rsidRPr="007502BC">
        <w:rPr>
          <w:rFonts w:ascii="Arial Narrow" w:hAnsi="Arial Narrow" w:cs="Arial"/>
          <w:color w:val="1F497D" w:themeColor="text2"/>
          <w:sz w:val="26"/>
          <w:szCs w:val="26"/>
          <w:u w:val="single"/>
        </w:rPr>
        <w:t>L’E.R.P</w:t>
      </w:r>
      <w:r w:rsidRPr="007502BC">
        <w:rPr>
          <w:rFonts w:ascii="Arial Narrow" w:hAnsi="Arial Narrow" w:cs="Arial"/>
          <w:color w:val="1F497D" w:themeColor="text2"/>
          <w:sz w:val="26"/>
          <w:szCs w:val="26"/>
        </w:rPr>
        <w:t xml:space="preserve"> (</w:t>
      </w:r>
      <w:r w:rsidR="002C1432" w:rsidRPr="007502BC">
        <w:rPr>
          <w:rFonts w:ascii="Arial Narrow" w:eastAsia="Times New Roman" w:hAnsi="Arial Narrow" w:cs="Arial"/>
          <w:color w:val="1F497D" w:themeColor="text2"/>
          <w:sz w:val="26"/>
          <w:szCs w:val="26"/>
          <w:lang w:eastAsia="fr-FR"/>
        </w:rPr>
        <w:t>Enterprise Res</w:t>
      </w:r>
      <w:r w:rsidRPr="007502BC">
        <w:rPr>
          <w:rFonts w:ascii="Arial Narrow" w:eastAsia="Times New Roman" w:hAnsi="Arial Narrow" w:cs="Arial"/>
          <w:color w:val="1F497D" w:themeColor="text2"/>
          <w:sz w:val="26"/>
          <w:szCs w:val="26"/>
          <w:lang w:eastAsia="fr-FR"/>
        </w:rPr>
        <w:t xml:space="preserve">ources Planning) ou « système de gestion intégrée d'entreprise » = </w:t>
      </w:r>
      <w:r w:rsidRPr="007502BC">
        <w:rPr>
          <w:rFonts w:ascii="Arial Narrow" w:hAnsi="Arial Narrow" w:cs="Arial"/>
          <w:color w:val="1F497D" w:themeColor="text2"/>
          <w:sz w:val="26"/>
          <w:szCs w:val="26"/>
        </w:rPr>
        <w:t xml:space="preserve"> désigne généralement un logiciel standard, paramétrable, qui gère les ressources humaines, la gestion, les achats, la finance d’une entreprise… Ce type de logiciel a vocation à gérer tous les secteurs d’activité et toutes les fonctions de l’entreprise, l’adaptation aux besoins de l’entreprise étant réalisée par paramétrage.</w:t>
      </w:r>
    </w:p>
    <w:p w14:paraId="2D052C2F" w14:textId="77777777" w:rsidR="00CF7064" w:rsidRPr="007502BC" w:rsidRDefault="00CF7064" w:rsidP="002C1432">
      <w:pPr>
        <w:ind w:right="-1023"/>
        <w:jc w:val="both"/>
        <w:rPr>
          <w:rFonts w:ascii="Arial Narrow" w:hAnsi="Arial Narrow" w:cs="Arial"/>
          <w:color w:val="1F497D" w:themeColor="text2"/>
          <w:sz w:val="26"/>
          <w:szCs w:val="26"/>
        </w:rPr>
      </w:pPr>
    </w:p>
    <w:p w14:paraId="3A7CCC02"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Points clés :</w:t>
      </w:r>
    </w:p>
    <w:p w14:paraId="60AB46C3" w14:textId="77777777" w:rsidR="00CF7064" w:rsidRPr="00FE21FE"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FE21FE">
        <w:rPr>
          <w:rFonts w:ascii="Arial Narrow" w:hAnsi="Arial Narrow" w:cs="Arial"/>
          <w:color w:val="1F497D" w:themeColor="text2"/>
          <w:sz w:val="26"/>
          <w:szCs w:val="26"/>
        </w:rPr>
        <w:t>Etude de l’expression des besoins du client</w:t>
      </w:r>
    </w:p>
    <w:p w14:paraId="25C67F1B" w14:textId="77777777" w:rsidR="00BF69A5" w:rsidRPr="007502BC" w:rsidRDefault="00BF69A5" w:rsidP="00FE21FE">
      <w:pPr>
        <w:pStyle w:val="ListParagraph"/>
        <w:numPr>
          <w:ilvl w:val="0"/>
          <w:numId w:val="5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Analyse des gaps</w:t>
      </w:r>
    </w:p>
    <w:p w14:paraId="4B070799" w14:textId="77777777" w:rsidR="00CF7064" w:rsidRPr="007502BC"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Formalisation des attentes (Spécifications : SFG (spécifications fonctionnelles générales) et SFD (spécifications fonctionnelles détaillées) = livrables)</w:t>
      </w:r>
    </w:p>
    <w:p w14:paraId="67BB5BC9" w14:textId="77777777" w:rsidR="00CF7064" w:rsidRPr="007502BC"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Disponibilité des équipes du client</w:t>
      </w:r>
    </w:p>
    <w:p w14:paraId="19BD1ABE" w14:textId="77777777" w:rsidR="00CF7064" w:rsidRPr="007502BC"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Concession des droits nécessaires pour l’intervention</w:t>
      </w:r>
    </w:p>
    <w:p w14:paraId="06B7B402" w14:textId="77777777" w:rsidR="00CF7064" w:rsidRPr="007502BC" w:rsidRDefault="00CF7064" w:rsidP="002C1432">
      <w:pPr>
        <w:ind w:right="-1023"/>
        <w:jc w:val="both"/>
        <w:rPr>
          <w:rFonts w:ascii="Arial Narrow" w:hAnsi="Arial Narrow" w:cs="Arial"/>
          <w:color w:val="1F497D" w:themeColor="text2"/>
          <w:sz w:val="26"/>
          <w:szCs w:val="26"/>
        </w:rPr>
      </w:pPr>
    </w:p>
    <w:p w14:paraId="5081610E" w14:textId="77777777" w:rsidR="002C1432" w:rsidRPr="007502BC" w:rsidRDefault="002C1432">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0E7535FF" w14:textId="77777777" w:rsidR="002C1432" w:rsidRPr="007502BC" w:rsidRDefault="002C1432" w:rsidP="002C1432">
      <w:pPr>
        <w:ind w:right="-1023"/>
        <w:jc w:val="both"/>
        <w:rPr>
          <w:rFonts w:ascii="Arial Narrow" w:hAnsi="Arial Narrow" w:cs="Arial"/>
          <w:color w:val="1F497D" w:themeColor="text2"/>
          <w:sz w:val="26"/>
          <w:szCs w:val="26"/>
        </w:rPr>
      </w:pPr>
    </w:p>
    <w:p w14:paraId="41A53E4B" w14:textId="77777777" w:rsidR="00CF7064" w:rsidRPr="007502BC" w:rsidRDefault="00CF7064"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Spécificités liées au contrat clé en main </w:t>
      </w:r>
      <w:r w:rsidRPr="007502BC">
        <w:rPr>
          <w:rFonts w:ascii="Arial Narrow" w:hAnsi="Arial Narrow" w:cs="Arial"/>
          <w:color w:val="1F497D" w:themeColor="text2"/>
          <w:sz w:val="26"/>
          <w:szCs w:val="26"/>
        </w:rPr>
        <w:t xml:space="preserve">: </w:t>
      </w:r>
    </w:p>
    <w:p w14:paraId="7B53A819" w14:textId="77777777" w:rsidR="00CF7064" w:rsidRPr="007502BC" w:rsidRDefault="00CF7064" w:rsidP="002C1432">
      <w:pPr>
        <w:ind w:right="-1023"/>
        <w:jc w:val="both"/>
        <w:rPr>
          <w:rFonts w:ascii="Arial Narrow" w:hAnsi="Arial Narrow" w:cs="Arial"/>
          <w:color w:val="1F497D" w:themeColor="text2"/>
          <w:sz w:val="26"/>
          <w:szCs w:val="26"/>
        </w:rPr>
      </w:pPr>
    </w:p>
    <w:p w14:paraId="5364B3A7"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Déf</w:t>
      </w:r>
      <w:r w:rsidR="002C1432" w:rsidRPr="007502BC">
        <w:rPr>
          <w:rFonts w:ascii="Arial Narrow" w:hAnsi="Arial Narrow" w:cs="Arial"/>
          <w:b/>
          <w:color w:val="1F497D" w:themeColor="text2"/>
          <w:sz w:val="26"/>
          <w:szCs w:val="26"/>
        </w:rPr>
        <w:t>inition</w:t>
      </w:r>
      <w:r w:rsidRPr="007502BC">
        <w:rPr>
          <w:rFonts w:ascii="Arial Narrow" w:hAnsi="Arial Narrow" w:cs="Arial"/>
          <w:b/>
          <w:color w:val="1F497D" w:themeColor="text2"/>
          <w:sz w:val="26"/>
          <w:szCs w:val="26"/>
        </w:rPr>
        <w:t> </w:t>
      </w:r>
      <w:r w:rsidRPr="007502BC">
        <w:rPr>
          <w:rFonts w:ascii="Arial Narrow" w:hAnsi="Arial Narrow" w:cs="Arial"/>
          <w:color w:val="1F497D" w:themeColor="text2"/>
          <w:sz w:val="26"/>
          <w:szCs w:val="26"/>
        </w:rPr>
        <w:t xml:space="preserve">: </w:t>
      </w:r>
      <w:r w:rsidRPr="007502BC">
        <w:rPr>
          <w:rFonts w:ascii="Arial Narrow" w:eastAsia="Times New Roman" w:hAnsi="Arial Narrow" w:cs="Arial"/>
          <w:color w:val="1F497D" w:themeColor="text2"/>
          <w:sz w:val="26"/>
          <w:szCs w:val="26"/>
          <w:lang w:eastAsia="fr-FR"/>
        </w:rPr>
        <w:t xml:space="preserve">Contrat par lequel un ensemblier s’engage à livrer un ouvrage </w:t>
      </w:r>
      <w:r w:rsidRPr="007502BC">
        <w:rPr>
          <w:rFonts w:ascii="Arial Narrow" w:eastAsia="Times New Roman" w:hAnsi="Arial Narrow" w:cs="Arial"/>
          <w:color w:val="1F497D" w:themeColor="text2"/>
          <w:sz w:val="26"/>
          <w:szCs w:val="26"/>
          <w:u w:val="single"/>
          <w:lang w:eastAsia="fr-FR"/>
        </w:rPr>
        <w:t>complet</w:t>
      </w:r>
      <w:r w:rsidRPr="007502BC">
        <w:rPr>
          <w:rFonts w:ascii="Arial Narrow" w:eastAsia="Times New Roman" w:hAnsi="Arial Narrow" w:cs="Arial"/>
          <w:color w:val="1F497D" w:themeColor="text2"/>
          <w:sz w:val="26"/>
          <w:szCs w:val="26"/>
          <w:lang w:eastAsia="fr-FR"/>
        </w:rPr>
        <w:t xml:space="preserve"> en état de marche, depuis la conception jusqu’à la mise en service.</w:t>
      </w:r>
    </w:p>
    <w:p w14:paraId="594CEF26" w14:textId="77777777" w:rsidR="00CF7064" w:rsidRPr="007502BC" w:rsidRDefault="00CF7064" w:rsidP="002C1432">
      <w:pPr>
        <w:ind w:left="2160" w:right="-1023"/>
        <w:jc w:val="both"/>
        <w:rPr>
          <w:rFonts w:ascii="Arial Narrow" w:hAnsi="Arial Narrow" w:cs="Arial"/>
          <w:color w:val="1F497D" w:themeColor="text2"/>
          <w:sz w:val="26"/>
          <w:szCs w:val="26"/>
        </w:rPr>
      </w:pPr>
    </w:p>
    <w:p w14:paraId="777F6AB4"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Engagement du prestataire porte sur la fourniture d’une </w:t>
      </w:r>
      <w:r w:rsidRPr="007502BC">
        <w:rPr>
          <w:rFonts w:ascii="Arial Narrow" w:hAnsi="Arial Narrow" w:cs="Arial"/>
          <w:b/>
          <w:color w:val="1F497D" w:themeColor="text2"/>
          <w:sz w:val="26"/>
          <w:szCs w:val="26"/>
        </w:rPr>
        <w:t>solution globale</w:t>
      </w:r>
      <w:r w:rsidRPr="007502BC">
        <w:rPr>
          <w:rFonts w:ascii="Arial Narrow" w:hAnsi="Arial Narrow" w:cs="Arial"/>
          <w:color w:val="1F497D" w:themeColor="text2"/>
          <w:sz w:val="26"/>
          <w:szCs w:val="26"/>
        </w:rPr>
        <w:t xml:space="preserve"> (diverses prestations)</w:t>
      </w:r>
    </w:p>
    <w:p w14:paraId="6E2D7CCA" w14:textId="77777777" w:rsidR="00FE21FE" w:rsidRDefault="00FE21FE" w:rsidP="00FE21FE">
      <w:pPr>
        <w:ind w:right="-1023"/>
        <w:jc w:val="both"/>
        <w:rPr>
          <w:rFonts w:ascii="Arial Narrow" w:hAnsi="Arial Narrow" w:cs="Arial"/>
          <w:color w:val="1F497D" w:themeColor="text2"/>
          <w:sz w:val="26"/>
          <w:szCs w:val="26"/>
        </w:rPr>
      </w:pPr>
    </w:p>
    <w:p w14:paraId="621945E5"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Généralement prix forfaitaire : ferme et définitif</w:t>
      </w:r>
    </w:p>
    <w:p w14:paraId="7E9B4D69" w14:textId="77777777" w:rsidR="00CF7064" w:rsidRPr="007502BC" w:rsidRDefault="00CF7064" w:rsidP="002C1432">
      <w:pPr>
        <w:ind w:left="2160" w:right="-1023"/>
        <w:jc w:val="both"/>
        <w:rPr>
          <w:rFonts w:ascii="Arial Narrow" w:hAnsi="Arial Narrow" w:cs="Arial"/>
          <w:color w:val="1F497D" w:themeColor="text2"/>
          <w:sz w:val="26"/>
          <w:szCs w:val="26"/>
        </w:rPr>
      </w:pPr>
    </w:p>
    <w:p w14:paraId="26F5B294" w14:textId="77777777" w:rsidR="00CF7064" w:rsidRPr="007502BC" w:rsidRDefault="00CF7064" w:rsidP="00FE21FE">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points importants :</w:t>
      </w:r>
    </w:p>
    <w:p w14:paraId="3AD08DF0" w14:textId="77777777" w:rsidR="00CF7064" w:rsidRPr="00FE21FE"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FE21FE">
        <w:rPr>
          <w:rFonts w:ascii="Arial Narrow" w:hAnsi="Arial Narrow" w:cs="Arial"/>
          <w:b/>
          <w:color w:val="1F497D" w:themeColor="text2"/>
          <w:sz w:val="26"/>
          <w:szCs w:val="26"/>
        </w:rPr>
        <w:t xml:space="preserve">devoir de conseil renforcé </w:t>
      </w:r>
    </w:p>
    <w:p w14:paraId="6DE21689" w14:textId="77777777" w:rsidR="00CF7064" w:rsidRPr="00FE21FE" w:rsidRDefault="00CF7064" w:rsidP="00FE21FE">
      <w:pPr>
        <w:pStyle w:val="ListParagraph"/>
        <w:numPr>
          <w:ilvl w:val="0"/>
          <w:numId w:val="51"/>
        </w:numPr>
        <w:ind w:right="-1023"/>
        <w:jc w:val="both"/>
        <w:rPr>
          <w:rFonts w:ascii="Arial Narrow" w:hAnsi="Arial Narrow" w:cs="Arial"/>
          <w:color w:val="1F497D" w:themeColor="text2"/>
          <w:sz w:val="26"/>
          <w:szCs w:val="26"/>
        </w:rPr>
      </w:pPr>
      <w:r w:rsidRPr="00FE21FE">
        <w:rPr>
          <w:rFonts w:ascii="Arial Narrow" w:hAnsi="Arial Narrow" w:cs="Arial"/>
          <w:b/>
          <w:color w:val="1F497D" w:themeColor="text2"/>
          <w:sz w:val="26"/>
          <w:szCs w:val="26"/>
        </w:rPr>
        <w:t>engagement de résultat</w:t>
      </w:r>
      <w:r w:rsidRPr="00FE21FE">
        <w:rPr>
          <w:rFonts w:ascii="Arial Narrow" w:hAnsi="Arial Narrow" w:cs="Arial"/>
          <w:color w:val="1F497D" w:themeColor="text2"/>
          <w:sz w:val="26"/>
          <w:szCs w:val="26"/>
        </w:rPr>
        <w:t xml:space="preserve"> (donc simple constat du défaut de résultat engage la responsabilité du prestataire)</w:t>
      </w:r>
    </w:p>
    <w:p w14:paraId="15878A9F" w14:textId="77777777" w:rsidR="00CF7064" w:rsidRPr="007502BC" w:rsidRDefault="00CF7064" w:rsidP="002C1432">
      <w:pPr>
        <w:ind w:left="2880" w:right="-1023"/>
        <w:jc w:val="both"/>
        <w:rPr>
          <w:rFonts w:ascii="Arial Narrow" w:hAnsi="Arial Narrow" w:cs="Arial"/>
          <w:color w:val="1F497D" w:themeColor="text2"/>
          <w:sz w:val="26"/>
          <w:szCs w:val="26"/>
        </w:rPr>
      </w:pPr>
    </w:p>
    <w:p w14:paraId="0BDDAB30" w14:textId="77777777" w:rsidR="00CF7064" w:rsidRPr="007502BC" w:rsidRDefault="00CF7064" w:rsidP="002C1432">
      <w:pPr>
        <w:ind w:left="2880" w:right="-1023"/>
        <w:jc w:val="both"/>
        <w:rPr>
          <w:rFonts w:ascii="Arial Narrow" w:hAnsi="Arial Narrow" w:cs="Arial"/>
          <w:color w:val="1F497D" w:themeColor="text2"/>
          <w:sz w:val="26"/>
          <w:szCs w:val="26"/>
        </w:rPr>
      </w:pPr>
    </w:p>
    <w:p w14:paraId="51FD1778" w14:textId="77777777" w:rsidR="00CF7064" w:rsidRPr="007502BC" w:rsidRDefault="00CF7064" w:rsidP="002C1432">
      <w:pPr>
        <w:ind w:right="-1023"/>
        <w:jc w:val="both"/>
        <w:rPr>
          <w:rFonts w:ascii="Arial Narrow" w:hAnsi="Arial Narrow" w:cs="Arial"/>
          <w:color w:val="1F497D" w:themeColor="text2"/>
          <w:sz w:val="26"/>
          <w:szCs w:val="26"/>
        </w:rPr>
      </w:pPr>
    </w:p>
    <w:p w14:paraId="757A37EC" w14:textId="77777777" w:rsidR="0040034B" w:rsidRPr="007502BC" w:rsidRDefault="0040034B" w:rsidP="002C1432">
      <w:pPr>
        <w:ind w:right="-1023"/>
        <w:jc w:val="both"/>
        <w:rPr>
          <w:rFonts w:ascii="Arial Narrow" w:hAnsi="Arial Narrow" w:cs="Arial"/>
          <w:b/>
          <w:bCs/>
          <w:color w:val="1F497D" w:themeColor="text2"/>
          <w:sz w:val="32"/>
          <w:szCs w:val="32"/>
        </w:rPr>
      </w:pPr>
    </w:p>
    <w:p w14:paraId="6CC05710" w14:textId="77777777" w:rsidR="00CF7064" w:rsidRPr="007502BC" w:rsidRDefault="00593EBE" w:rsidP="002C1432">
      <w:pPr>
        <w:ind w:right="-1023"/>
        <w:jc w:val="both"/>
        <w:rPr>
          <w:rFonts w:ascii="Arial Narrow" w:hAnsi="Arial Narrow" w:cs="Arial"/>
          <w:b/>
          <w:bCs/>
          <w:color w:val="1F497D" w:themeColor="text2"/>
          <w:sz w:val="32"/>
          <w:szCs w:val="32"/>
          <w:u w:val="single"/>
        </w:rPr>
      </w:pPr>
      <w:r w:rsidRPr="007502BC">
        <w:rPr>
          <w:rFonts w:ascii="Arial Narrow" w:hAnsi="Arial Narrow" w:cs="Arial"/>
          <w:b/>
          <w:bCs/>
          <w:color w:val="1F497D" w:themeColor="text2"/>
          <w:sz w:val="32"/>
          <w:szCs w:val="32"/>
          <w:u w:val="single"/>
        </w:rPr>
        <w:br w:type="page"/>
      </w:r>
    </w:p>
    <w:p w14:paraId="29D8E43E" w14:textId="77777777" w:rsidR="00CF7064" w:rsidRPr="007502BC" w:rsidRDefault="00CF7064" w:rsidP="002C1432">
      <w:pPr>
        <w:ind w:right="-1023"/>
        <w:jc w:val="both"/>
        <w:rPr>
          <w:rFonts w:ascii="Arial Narrow" w:hAnsi="Arial Narrow" w:cs="Arial"/>
          <w:b/>
          <w:bCs/>
          <w:color w:val="1F497D" w:themeColor="text2"/>
          <w:sz w:val="32"/>
          <w:szCs w:val="32"/>
          <w:u w:val="single"/>
        </w:rPr>
      </w:pPr>
    </w:p>
    <w:p w14:paraId="00B8F9DD" w14:textId="77777777" w:rsidR="00FE21FE" w:rsidRDefault="00FE21FE" w:rsidP="002C1432">
      <w:pPr>
        <w:ind w:right="-1023"/>
        <w:jc w:val="both"/>
        <w:rPr>
          <w:rFonts w:ascii="Arial Narrow" w:hAnsi="Arial Narrow" w:cs="Arial"/>
          <w:b/>
          <w:bCs/>
          <w:color w:val="1F497D" w:themeColor="text2"/>
          <w:sz w:val="32"/>
          <w:szCs w:val="32"/>
          <w:u w:val="single"/>
        </w:rPr>
      </w:pPr>
    </w:p>
    <w:p w14:paraId="535656DF" w14:textId="77777777" w:rsidR="00FE21FE" w:rsidRDefault="00FE21FE" w:rsidP="002C1432">
      <w:pPr>
        <w:ind w:right="-1023"/>
        <w:jc w:val="both"/>
        <w:rPr>
          <w:rFonts w:ascii="Arial Narrow" w:hAnsi="Arial Narrow" w:cs="Arial"/>
          <w:b/>
          <w:bCs/>
          <w:color w:val="1F497D" w:themeColor="text2"/>
          <w:sz w:val="32"/>
          <w:szCs w:val="32"/>
          <w:u w:val="single"/>
        </w:rPr>
      </w:pPr>
    </w:p>
    <w:p w14:paraId="324F7CB5" w14:textId="77777777" w:rsidR="00FE21FE" w:rsidRDefault="00FE21FE" w:rsidP="002C1432">
      <w:pPr>
        <w:ind w:right="-1023"/>
        <w:jc w:val="both"/>
        <w:rPr>
          <w:rFonts w:ascii="Arial Narrow" w:hAnsi="Arial Narrow" w:cs="Arial"/>
          <w:b/>
          <w:bCs/>
          <w:color w:val="1F497D" w:themeColor="text2"/>
          <w:sz w:val="32"/>
          <w:szCs w:val="32"/>
          <w:u w:val="single"/>
        </w:rPr>
      </w:pPr>
    </w:p>
    <w:p w14:paraId="2E700CF0" w14:textId="77777777" w:rsidR="00FE21FE" w:rsidRDefault="00FE21FE" w:rsidP="002C1432">
      <w:pPr>
        <w:ind w:right="-1023"/>
        <w:jc w:val="both"/>
        <w:rPr>
          <w:rFonts w:ascii="Arial Narrow" w:hAnsi="Arial Narrow" w:cs="Arial"/>
          <w:b/>
          <w:bCs/>
          <w:color w:val="1F497D" w:themeColor="text2"/>
          <w:sz w:val="32"/>
          <w:szCs w:val="32"/>
          <w:u w:val="single"/>
        </w:rPr>
      </w:pPr>
    </w:p>
    <w:p w14:paraId="1BAD1D38" w14:textId="77777777" w:rsidR="00FE21FE" w:rsidRDefault="00FE21FE" w:rsidP="002C1432">
      <w:pPr>
        <w:ind w:right="-1023"/>
        <w:jc w:val="both"/>
        <w:rPr>
          <w:rFonts w:ascii="Arial Narrow" w:hAnsi="Arial Narrow" w:cs="Arial"/>
          <w:b/>
          <w:bCs/>
          <w:color w:val="1F497D" w:themeColor="text2"/>
          <w:sz w:val="32"/>
          <w:szCs w:val="32"/>
          <w:u w:val="single"/>
        </w:rPr>
      </w:pPr>
    </w:p>
    <w:p w14:paraId="5B46B280" w14:textId="77777777" w:rsidR="00FE21FE" w:rsidRDefault="00FE21FE" w:rsidP="002C1432">
      <w:pPr>
        <w:ind w:right="-1023"/>
        <w:jc w:val="both"/>
        <w:rPr>
          <w:rFonts w:ascii="Arial Narrow" w:hAnsi="Arial Narrow" w:cs="Arial"/>
          <w:b/>
          <w:bCs/>
          <w:color w:val="1F497D" w:themeColor="text2"/>
          <w:sz w:val="32"/>
          <w:szCs w:val="32"/>
          <w:u w:val="single"/>
        </w:rPr>
      </w:pPr>
    </w:p>
    <w:p w14:paraId="423ACB71" w14:textId="77777777" w:rsidR="0040034B" w:rsidRPr="00FE21FE" w:rsidRDefault="0040034B" w:rsidP="00FE21FE">
      <w:pPr>
        <w:pStyle w:val="ListParagraph"/>
        <w:numPr>
          <w:ilvl w:val="0"/>
          <w:numId w:val="78"/>
        </w:numPr>
        <w:ind w:right="-1023"/>
        <w:jc w:val="both"/>
        <w:rPr>
          <w:rFonts w:ascii="Arial Narrow" w:hAnsi="Arial Narrow" w:cs="Arial"/>
          <w:b/>
          <w:bCs/>
          <w:color w:val="1F497D" w:themeColor="text2"/>
          <w:sz w:val="40"/>
          <w:szCs w:val="32"/>
          <w:u w:val="single"/>
        </w:rPr>
      </w:pPr>
      <w:r w:rsidRPr="00FE21FE">
        <w:rPr>
          <w:rFonts w:ascii="Arial Narrow" w:hAnsi="Arial Narrow" w:cs="Arial"/>
          <w:b/>
          <w:bCs/>
          <w:color w:val="1F497D" w:themeColor="text2"/>
          <w:sz w:val="40"/>
          <w:szCs w:val="32"/>
          <w:u w:val="single"/>
        </w:rPr>
        <w:t>LA REDACTION ET LA CONCLUSION DU CONTRAT</w:t>
      </w:r>
    </w:p>
    <w:p w14:paraId="649B79F4" w14:textId="77777777" w:rsidR="00991348" w:rsidRPr="007502BC" w:rsidRDefault="00991348" w:rsidP="002C1432">
      <w:pPr>
        <w:ind w:right="-1023"/>
        <w:jc w:val="both"/>
        <w:outlineLvl w:val="1"/>
        <w:rPr>
          <w:rFonts w:ascii="Arial Narrow" w:hAnsi="Arial Narrow" w:cs="Arial"/>
          <w:b/>
          <w:bCs/>
          <w:color w:val="1F497D" w:themeColor="text2"/>
          <w:sz w:val="26"/>
          <w:szCs w:val="26"/>
        </w:rPr>
      </w:pPr>
    </w:p>
    <w:p w14:paraId="3BA25F8E" w14:textId="77777777" w:rsidR="00FE21FE" w:rsidRDefault="00FE21FE">
      <w:pPr>
        <w:rPr>
          <w:rFonts w:ascii="Arial Narrow" w:hAnsi="Arial Narrow" w:cs="Arial"/>
          <w:b/>
          <w:bCs/>
          <w:color w:val="1F497D" w:themeColor="text2"/>
          <w:sz w:val="26"/>
          <w:szCs w:val="26"/>
        </w:rPr>
      </w:pPr>
      <w:r>
        <w:rPr>
          <w:rFonts w:ascii="Arial Narrow" w:hAnsi="Arial Narrow" w:cs="Arial"/>
          <w:b/>
          <w:bCs/>
          <w:color w:val="1F497D" w:themeColor="text2"/>
          <w:sz w:val="26"/>
          <w:szCs w:val="26"/>
        </w:rPr>
        <w:br w:type="page"/>
      </w:r>
    </w:p>
    <w:p w14:paraId="5F38A339" w14:textId="77777777" w:rsidR="00525F28" w:rsidRPr="007502BC" w:rsidRDefault="00525F28" w:rsidP="002C1432">
      <w:pPr>
        <w:ind w:right="-1023"/>
        <w:jc w:val="both"/>
        <w:outlineLvl w:val="1"/>
        <w:rPr>
          <w:rFonts w:ascii="Arial Narrow" w:hAnsi="Arial Narrow" w:cs="Arial"/>
          <w:b/>
          <w:bCs/>
          <w:color w:val="1F497D" w:themeColor="text2"/>
          <w:sz w:val="26"/>
          <w:szCs w:val="26"/>
        </w:rPr>
      </w:pPr>
    </w:p>
    <w:p w14:paraId="1ADABD57" w14:textId="77777777" w:rsidR="00B83F79" w:rsidRPr="007502BC" w:rsidRDefault="00991348" w:rsidP="002C1432">
      <w:pPr>
        <w:tabs>
          <w:tab w:val="num" w:pos="2160"/>
        </w:tabs>
        <w:ind w:right="-1023"/>
        <w:jc w:val="both"/>
        <w:outlineLvl w:val="1"/>
        <w:rPr>
          <w:rFonts w:ascii="Arial Narrow" w:hAnsi="Arial Narrow" w:cs="Arial"/>
          <w:b/>
          <w:bCs/>
          <w:i/>
          <w:color w:val="1F497D" w:themeColor="text2"/>
          <w:sz w:val="26"/>
          <w:szCs w:val="26"/>
          <w:u w:val="single"/>
        </w:rPr>
      </w:pPr>
      <w:r w:rsidRPr="007502BC">
        <w:rPr>
          <w:rFonts w:ascii="Arial Narrow" w:hAnsi="Arial Narrow" w:cs="Arial"/>
          <w:b/>
          <w:bCs/>
          <w:i/>
          <w:color w:val="1F497D" w:themeColor="text2"/>
          <w:sz w:val="26"/>
          <w:szCs w:val="26"/>
          <w:u w:val="single"/>
        </w:rPr>
        <w:t>INTRODUCTION</w:t>
      </w:r>
    </w:p>
    <w:p w14:paraId="549E8134" w14:textId="77777777" w:rsidR="00B83F79" w:rsidRPr="007502BC" w:rsidRDefault="00B83F79" w:rsidP="002C1432">
      <w:pPr>
        <w:tabs>
          <w:tab w:val="num" w:pos="2160"/>
        </w:tabs>
        <w:ind w:right="-1023"/>
        <w:jc w:val="both"/>
        <w:outlineLvl w:val="1"/>
        <w:rPr>
          <w:rFonts w:ascii="Arial Narrow" w:hAnsi="Arial Narrow" w:cs="Arial"/>
          <w:b/>
          <w:bCs/>
          <w:color w:val="1F497D" w:themeColor="text2"/>
          <w:sz w:val="26"/>
          <w:szCs w:val="26"/>
        </w:rPr>
      </w:pPr>
    </w:p>
    <w:p w14:paraId="5FCF967C" w14:textId="77777777" w:rsidR="00991348" w:rsidRPr="007502BC" w:rsidRDefault="00B83F79" w:rsidP="002C1432">
      <w:pPr>
        <w:tabs>
          <w:tab w:val="num" w:pos="2160"/>
        </w:tabs>
        <w:ind w:right="-1023"/>
        <w:jc w:val="both"/>
        <w:outlineLvl w:val="1"/>
        <w:rPr>
          <w:rFonts w:ascii="Arial Narrow" w:hAnsi="Arial Narrow" w:cs="Arial"/>
          <w:bCs/>
          <w:color w:val="1F497D" w:themeColor="text2"/>
          <w:sz w:val="28"/>
          <w:szCs w:val="28"/>
        </w:rPr>
      </w:pPr>
      <w:r w:rsidRPr="007502BC">
        <w:rPr>
          <w:rFonts w:ascii="Arial Narrow" w:hAnsi="Arial Narrow" w:cs="Arial"/>
          <w:b/>
          <w:bCs/>
          <w:color w:val="1F497D" w:themeColor="text2"/>
          <w:sz w:val="28"/>
          <w:szCs w:val="28"/>
        </w:rPr>
        <w:t>Les 3 volets du contrat informatique</w:t>
      </w:r>
      <w:r w:rsidR="00991348" w:rsidRPr="007502BC">
        <w:rPr>
          <w:rFonts w:ascii="Arial Narrow" w:hAnsi="Arial Narrow" w:cs="Arial"/>
          <w:bCs/>
          <w:color w:val="1F497D" w:themeColor="text2"/>
          <w:sz w:val="28"/>
          <w:szCs w:val="28"/>
        </w:rPr>
        <w:t> :</w:t>
      </w:r>
    </w:p>
    <w:p w14:paraId="39CCF0C8" w14:textId="77777777" w:rsidR="00991348" w:rsidRPr="007502BC" w:rsidRDefault="00991348" w:rsidP="002C1432">
      <w:pPr>
        <w:tabs>
          <w:tab w:val="num" w:pos="2160"/>
        </w:tabs>
        <w:ind w:right="-1023"/>
        <w:jc w:val="both"/>
        <w:outlineLvl w:val="1"/>
        <w:rPr>
          <w:rFonts w:ascii="Arial Narrow" w:hAnsi="Arial Narrow" w:cs="Arial"/>
          <w:bCs/>
          <w:color w:val="1F497D" w:themeColor="text2"/>
          <w:sz w:val="28"/>
          <w:szCs w:val="28"/>
        </w:rPr>
      </w:pPr>
    </w:p>
    <w:p w14:paraId="063E0B6A" w14:textId="77777777" w:rsidR="00991348" w:rsidRPr="007502BC" w:rsidRDefault="00991348" w:rsidP="002C1432">
      <w:pPr>
        <w:numPr>
          <w:ilvl w:val="2"/>
          <w:numId w:val="22"/>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Volet technique (ex : SLA, SPEC, PAQ)</w:t>
      </w:r>
    </w:p>
    <w:p w14:paraId="1548A46C" w14:textId="77777777" w:rsidR="00991348" w:rsidRPr="007502BC" w:rsidRDefault="00991348" w:rsidP="002C1432">
      <w:pPr>
        <w:numPr>
          <w:ilvl w:val="2"/>
          <w:numId w:val="22"/>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 xml:space="preserve">Volet juridique (ex : </w:t>
      </w:r>
      <w:r w:rsidR="003D09F8" w:rsidRPr="007502BC">
        <w:rPr>
          <w:rFonts w:ascii="Arial Narrow" w:hAnsi="Arial Narrow" w:cs="Arial"/>
          <w:bCs/>
          <w:color w:val="1F497D" w:themeColor="text2"/>
          <w:sz w:val="28"/>
          <w:szCs w:val="28"/>
        </w:rPr>
        <w:t>préambule en phase avec objet du contrat, obligations respectives des parties, matrice de responsabilité etc.</w:t>
      </w:r>
      <w:r w:rsidRPr="007502BC">
        <w:rPr>
          <w:rFonts w:ascii="Arial Narrow" w:hAnsi="Arial Narrow" w:cs="Arial"/>
          <w:bCs/>
          <w:color w:val="1F497D" w:themeColor="text2"/>
          <w:sz w:val="28"/>
          <w:szCs w:val="28"/>
        </w:rPr>
        <w:t>)</w:t>
      </w:r>
    </w:p>
    <w:p w14:paraId="1ED87E94" w14:textId="77777777" w:rsidR="00525F28" w:rsidRPr="00473945" w:rsidRDefault="00991348" w:rsidP="002C1432">
      <w:pPr>
        <w:numPr>
          <w:ilvl w:val="2"/>
          <w:numId w:val="22"/>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Volet financi</w:t>
      </w:r>
      <w:r w:rsidR="003A6E0F" w:rsidRPr="007502BC">
        <w:rPr>
          <w:rFonts w:ascii="Arial Narrow" w:hAnsi="Arial Narrow" w:cs="Arial"/>
          <w:bCs/>
          <w:color w:val="1F497D" w:themeColor="text2"/>
          <w:sz w:val="28"/>
          <w:szCs w:val="28"/>
        </w:rPr>
        <w:t>er (ex : prix, conditions de paiement, pénalités)</w:t>
      </w:r>
    </w:p>
    <w:p w14:paraId="727CC835" w14:textId="77777777" w:rsidR="00525F28" w:rsidRPr="007502BC" w:rsidRDefault="00525F28" w:rsidP="002C1432">
      <w:pPr>
        <w:ind w:right="-1023"/>
        <w:jc w:val="both"/>
        <w:outlineLvl w:val="1"/>
        <w:rPr>
          <w:rFonts w:ascii="Arial Narrow" w:hAnsi="Arial Narrow" w:cs="Arial"/>
          <w:b/>
          <w:bCs/>
          <w:color w:val="1F497D" w:themeColor="text2"/>
          <w:sz w:val="28"/>
          <w:szCs w:val="28"/>
        </w:rPr>
      </w:pPr>
    </w:p>
    <w:p w14:paraId="38198E4B" w14:textId="77777777" w:rsidR="00166206" w:rsidRPr="007502BC" w:rsidRDefault="00166206" w:rsidP="002C1432">
      <w:pPr>
        <w:ind w:right="-1023"/>
        <w:jc w:val="both"/>
        <w:outlineLvl w:val="1"/>
        <w:rPr>
          <w:rFonts w:ascii="Arial Narrow" w:hAnsi="Arial Narrow" w:cs="Arial"/>
          <w:b/>
          <w:bCs/>
          <w:color w:val="1F497D" w:themeColor="text2"/>
          <w:sz w:val="28"/>
          <w:szCs w:val="28"/>
        </w:rPr>
      </w:pPr>
      <w:r w:rsidRPr="007502BC">
        <w:rPr>
          <w:rFonts w:ascii="Arial Narrow" w:hAnsi="Arial Narrow" w:cs="Arial"/>
          <w:b/>
          <w:bCs/>
          <w:color w:val="1F497D" w:themeColor="text2"/>
          <w:sz w:val="28"/>
          <w:szCs w:val="28"/>
        </w:rPr>
        <w:t>Le droit applicable :</w:t>
      </w:r>
    </w:p>
    <w:p w14:paraId="4774A298" w14:textId="77777777" w:rsidR="00166206" w:rsidRPr="007502BC" w:rsidRDefault="00166206" w:rsidP="002C1432">
      <w:pPr>
        <w:ind w:right="-1023"/>
        <w:jc w:val="both"/>
        <w:outlineLvl w:val="1"/>
        <w:rPr>
          <w:rFonts w:ascii="Arial Narrow" w:hAnsi="Arial Narrow" w:cs="Arial"/>
          <w:b/>
          <w:bCs/>
          <w:color w:val="1F497D" w:themeColor="text2"/>
          <w:sz w:val="28"/>
          <w:szCs w:val="28"/>
        </w:rPr>
      </w:pPr>
    </w:p>
    <w:p w14:paraId="0603B001" w14:textId="77777777" w:rsidR="00166206" w:rsidRPr="007502BC" w:rsidRDefault="00166206" w:rsidP="002C1432">
      <w:pPr>
        <w:ind w:right="-1023"/>
        <w:jc w:val="both"/>
        <w:outlineLvl w:val="1"/>
        <w:rPr>
          <w:rFonts w:ascii="Arial Narrow" w:hAnsi="Arial Narrow" w:cs="Arial"/>
          <w:bCs/>
          <w:color w:val="1F497D" w:themeColor="text2"/>
          <w:sz w:val="28"/>
          <w:szCs w:val="28"/>
        </w:rPr>
      </w:pPr>
    </w:p>
    <w:p w14:paraId="5683C378" w14:textId="77777777" w:rsidR="00166206" w:rsidRPr="007502BC" w:rsidRDefault="00166206" w:rsidP="002C1432">
      <w:pPr>
        <w:numPr>
          <w:ilvl w:val="0"/>
          <w:numId w:val="26"/>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 xml:space="preserve">Prestations dans un seul pays : </w:t>
      </w:r>
    </w:p>
    <w:p w14:paraId="17EEB9C6" w14:textId="77777777" w:rsidR="00166206" w:rsidRPr="007502BC" w:rsidRDefault="00166206" w:rsidP="002C1432">
      <w:pPr>
        <w:numPr>
          <w:ilvl w:val="1"/>
          <w:numId w:val="26"/>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Application du droit local</w:t>
      </w:r>
    </w:p>
    <w:p w14:paraId="3C5998FA" w14:textId="77777777" w:rsidR="00166206" w:rsidRPr="007502BC" w:rsidRDefault="00166206" w:rsidP="002C1432">
      <w:pPr>
        <w:numPr>
          <w:ilvl w:val="1"/>
          <w:numId w:val="26"/>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Possibilité d’appliquer la législation d’un pays tiers sauf pour les règles d’ordre public</w:t>
      </w:r>
    </w:p>
    <w:p w14:paraId="544E8390" w14:textId="77777777" w:rsidR="00166206" w:rsidRPr="007502BC" w:rsidRDefault="00166206" w:rsidP="002C1432">
      <w:pPr>
        <w:ind w:right="-1023"/>
        <w:jc w:val="both"/>
        <w:outlineLvl w:val="1"/>
        <w:rPr>
          <w:rFonts w:ascii="Arial Narrow" w:hAnsi="Arial Narrow" w:cs="Arial"/>
          <w:bCs/>
          <w:color w:val="1F497D" w:themeColor="text2"/>
          <w:sz w:val="28"/>
          <w:szCs w:val="28"/>
        </w:rPr>
      </w:pPr>
    </w:p>
    <w:p w14:paraId="631A15DC" w14:textId="77777777" w:rsidR="00166206" w:rsidRPr="007502BC" w:rsidRDefault="00166206" w:rsidP="002C1432">
      <w:pPr>
        <w:numPr>
          <w:ilvl w:val="0"/>
          <w:numId w:val="27"/>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Contexte international :</w:t>
      </w:r>
    </w:p>
    <w:p w14:paraId="7AC57DFF" w14:textId="77777777" w:rsidR="00166206" w:rsidRPr="007502BC" w:rsidRDefault="00166206" w:rsidP="002C1432">
      <w:pPr>
        <w:numPr>
          <w:ilvl w:val="1"/>
          <w:numId w:val="27"/>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Prestations exécutées dans plusieurs pays</w:t>
      </w:r>
    </w:p>
    <w:p w14:paraId="057FA11E" w14:textId="77777777" w:rsidR="00166206" w:rsidRPr="007502BC" w:rsidRDefault="00166206" w:rsidP="002C1432">
      <w:pPr>
        <w:numPr>
          <w:ilvl w:val="2"/>
          <w:numId w:val="27"/>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Contrat cadre : droit de la société mère</w:t>
      </w:r>
    </w:p>
    <w:p w14:paraId="0C54AA95" w14:textId="77777777" w:rsidR="00486B04" w:rsidRPr="00473945" w:rsidRDefault="00166206" w:rsidP="009F66B6">
      <w:pPr>
        <w:numPr>
          <w:ilvl w:val="2"/>
          <w:numId w:val="27"/>
        </w:numPr>
        <w:ind w:right="-1023"/>
        <w:jc w:val="both"/>
        <w:outlineLvl w:val="1"/>
        <w:rPr>
          <w:rFonts w:ascii="Arial Narrow" w:hAnsi="Arial Narrow" w:cs="Arial"/>
          <w:b/>
          <w:bCs/>
          <w:color w:val="1F497D" w:themeColor="text2"/>
          <w:sz w:val="28"/>
          <w:szCs w:val="28"/>
        </w:rPr>
      </w:pPr>
      <w:r w:rsidRPr="00473945">
        <w:rPr>
          <w:rFonts w:ascii="Arial Narrow" w:hAnsi="Arial Narrow" w:cs="Arial"/>
          <w:bCs/>
          <w:color w:val="1F497D" w:themeColor="text2"/>
          <w:sz w:val="28"/>
          <w:szCs w:val="28"/>
        </w:rPr>
        <w:t>Contrats d’application : droit local des filiales</w:t>
      </w:r>
    </w:p>
    <w:p w14:paraId="2720CFD3" w14:textId="77777777" w:rsidR="001D243B" w:rsidRPr="007502BC" w:rsidRDefault="00CF7064" w:rsidP="002C1432">
      <w:pPr>
        <w:ind w:right="-1023"/>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br w:type="page"/>
      </w:r>
    </w:p>
    <w:p w14:paraId="30D1A63F" w14:textId="77777777" w:rsidR="001D243B" w:rsidRPr="007502BC" w:rsidRDefault="001D243B" w:rsidP="002C1432">
      <w:pPr>
        <w:ind w:right="-1023"/>
        <w:jc w:val="both"/>
        <w:outlineLvl w:val="1"/>
        <w:rPr>
          <w:rFonts w:ascii="Arial Narrow" w:hAnsi="Arial Narrow" w:cs="Arial"/>
          <w:b/>
          <w:bCs/>
          <w:color w:val="1F497D" w:themeColor="text2"/>
          <w:sz w:val="26"/>
          <w:szCs w:val="26"/>
        </w:rPr>
      </w:pPr>
    </w:p>
    <w:p w14:paraId="75E39B7F" w14:textId="77777777" w:rsidR="001D243B" w:rsidRPr="007502BC" w:rsidRDefault="001D243B" w:rsidP="002C1432">
      <w:pPr>
        <w:ind w:right="-1023"/>
        <w:jc w:val="both"/>
        <w:outlineLvl w:val="1"/>
        <w:rPr>
          <w:rFonts w:ascii="Arial Narrow" w:hAnsi="Arial Narrow" w:cs="Arial"/>
          <w:b/>
          <w:bCs/>
          <w:color w:val="1F497D" w:themeColor="text2"/>
          <w:sz w:val="26"/>
          <w:szCs w:val="26"/>
        </w:rPr>
      </w:pPr>
    </w:p>
    <w:p w14:paraId="37D14475" w14:textId="77777777" w:rsidR="00486B04" w:rsidRPr="007502BC" w:rsidRDefault="00486B04" w:rsidP="002C1432">
      <w:pPr>
        <w:ind w:right="-1023"/>
        <w:jc w:val="both"/>
        <w:rPr>
          <w:rFonts w:ascii="Arial Narrow" w:hAnsi="Arial Narrow" w:cs="Arial"/>
          <w:color w:val="1F497D" w:themeColor="text2"/>
          <w:sz w:val="26"/>
          <w:szCs w:val="26"/>
        </w:rPr>
      </w:pPr>
    </w:p>
    <w:p w14:paraId="723C16F1" w14:textId="77777777" w:rsidR="0040034B" w:rsidRPr="00473945" w:rsidRDefault="00FE21FE" w:rsidP="00FE21FE">
      <w:pPr>
        <w:ind w:right="-1023"/>
        <w:jc w:val="both"/>
        <w:outlineLvl w:val="0"/>
        <w:rPr>
          <w:rFonts w:ascii="Arial Narrow" w:hAnsi="Arial Narrow" w:cs="Arial"/>
          <w:b/>
          <w:bCs/>
          <w:color w:val="1F497D" w:themeColor="text2"/>
          <w:sz w:val="32"/>
          <w:szCs w:val="26"/>
        </w:rPr>
      </w:pPr>
      <w:r>
        <w:rPr>
          <w:rFonts w:ascii="Arial Narrow" w:hAnsi="Arial Narrow" w:cs="Arial"/>
          <w:b/>
          <w:bCs/>
          <w:color w:val="1F497D" w:themeColor="text2"/>
          <w:sz w:val="32"/>
          <w:szCs w:val="26"/>
        </w:rPr>
        <w:t xml:space="preserve">1. </w:t>
      </w:r>
      <w:bookmarkStart w:id="43" w:name="_Toc213216551"/>
      <w:r w:rsidR="00473945">
        <w:rPr>
          <w:rFonts w:ascii="Arial Narrow" w:hAnsi="Arial Narrow" w:cs="Arial"/>
          <w:b/>
          <w:bCs/>
          <w:color w:val="1F497D" w:themeColor="text2"/>
          <w:sz w:val="32"/>
          <w:szCs w:val="26"/>
        </w:rPr>
        <w:t xml:space="preserve">Article </w:t>
      </w:r>
      <w:r w:rsidR="0040034B" w:rsidRPr="00473945">
        <w:rPr>
          <w:rFonts w:ascii="Arial Narrow" w:hAnsi="Arial Narrow" w:cs="Arial"/>
          <w:b/>
          <w:bCs/>
          <w:color w:val="1F497D" w:themeColor="text2"/>
          <w:sz w:val="32"/>
          <w:szCs w:val="26"/>
        </w:rPr>
        <w:t>Préambule</w:t>
      </w:r>
      <w:bookmarkEnd w:id="43"/>
      <w:r w:rsidR="0040034B" w:rsidRPr="00473945">
        <w:rPr>
          <w:rFonts w:ascii="Arial Narrow" w:hAnsi="Arial Narrow" w:cs="Arial"/>
          <w:b/>
          <w:bCs/>
          <w:color w:val="1F497D" w:themeColor="text2"/>
          <w:sz w:val="32"/>
          <w:szCs w:val="26"/>
        </w:rPr>
        <w:t xml:space="preserve"> </w:t>
      </w:r>
    </w:p>
    <w:p w14:paraId="0648FE9C" w14:textId="77777777" w:rsidR="00486B04" w:rsidRPr="007502BC" w:rsidRDefault="00486B04" w:rsidP="002C1432">
      <w:pPr>
        <w:ind w:right="-1023"/>
        <w:jc w:val="both"/>
        <w:rPr>
          <w:rFonts w:ascii="Arial Narrow" w:hAnsi="Arial Narrow" w:cs="Arial"/>
          <w:color w:val="1F497D" w:themeColor="text2"/>
          <w:sz w:val="26"/>
          <w:szCs w:val="26"/>
        </w:rPr>
      </w:pPr>
    </w:p>
    <w:p w14:paraId="395C5F3E" w14:textId="77777777" w:rsidR="00486B04" w:rsidRPr="007502BC" w:rsidRDefault="00486B04" w:rsidP="002C1432">
      <w:pPr>
        <w:ind w:right="-1023"/>
        <w:jc w:val="both"/>
        <w:outlineLvl w:val="1"/>
        <w:rPr>
          <w:rFonts w:ascii="Arial Narrow" w:hAnsi="Arial Narrow" w:cs="Arial"/>
          <w:b/>
          <w:bCs/>
          <w:color w:val="1F497D" w:themeColor="text2"/>
          <w:sz w:val="28"/>
          <w:szCs w:val="28"/>
        </w:rPr>
      </w:pPr>
    </w:p>
    <w:p w14:paraId="27BEACAF" w14:textId="77777777" w:rsidR="00486B04" w:rsidRPr="007502BC" w:rsidRDefault="00486B04" w:rsidP="002C1432">
      <w:pPr>
        <w:numPr>
          <w:ilvl w:val="2"/>
          <w:numId w:val="28"/>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 xml:space="preserve">Le contexte : les enjeux, les objectifs, les contraintes : </w:t>
      </w:r>
      <w:r w:rsidRPr="007502BC">
        <w:rPr>
          <w:rFonts w:ascii="Arial Narrow" w:hAnsi="Arial Narrow" w:cs="Arial"/>
          <w:color w:val="1F497D" w:themeColor="text2"/>
          <w:sz w:val="26"/>
          <w:szCs w:val="26"/>
        </w:rPr>
        <w:t>Pourquoi les parties ont décidé de contracter, contexte, relations antérieures</w:t>
      </w:r>
    </w:p>
    <w:p w14:paraId="58F38346" w14:textId="77777777" w:rsidR="00486B04" w:rsidRPr="007502BC" w:rsidRDefault="00486B04" w:rsidP="002C1432">
      <w:pPr>
        <w:numPr>
          <w:ilvl w:val="2"/>
          <w:numId w:val="28"/>
        </w:numPr>
        <w:ind w:right="-1023"/>
        <w:jc w:val="both"/>
        <w:outlineLvl w:val="1"/>
        <w:rPr>
          <w:rFonts w:ascii="Arial Narrow" w:hAnsi="Arial Narrow" w:cs="Arial"/>
          <w:bCs/>
          <w:color w:val="1F497D" w:themeColor="text2"/>
          <w:sz w:val="28"/>
          <w:szCs w:val="28"/>
        </w:rPr>
      </w:pPr>
      <w:r w:rsidRPr="007502BC">
        <w:rPr>
          <w:rFonts w:ascii="Arial Narrow" w:hAnsi="Arial Narrow" w:cs="Arial"/>
          <w:color w:val="1F497D" w:themeColor="text2"/>
          <w:sz w:val="28"/>
          <w:szCs w:val="28"/>
        </w:rPr>
        <w:t>Fixe l’intention commune des parties et cadre les relations entre celles-ci</w:t>
      </w:r>
    </w:p>
    <w:p w14:paraId="10FFFC22" w14:textId="10D4D839" w:rsidR="00486B04" w:rsidRPr="007502BC" w:rsidRDefault="00C47C36" w:rsidP="002C1432">
      <w:pPr>
        <w:numPr>
          <w:ilvl w:val="2"/>
          <w:numId w:val="28"/>
        </w:num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L</w:t>
      </w:r>
      <w:r w:rsidR="00486B04" w:rsidRPr="007502BC">
        <w:rPr>
          <w:rFonts w:ascii="Arial Narrow" w:hAnsi="Arial Narrow" w:cs="Arial"/>
          <w:bCs/>
          <w:color w:val="1F497D" w:themeColor="text2"/>
          <w:sz w:val="28"/>
          <w:szCs w:val="28"/>
        </w:rPr>
        <w:t>es règles d’interpré</w:t>
      </w:r>
      <w:r w:rsidR="0036427E">
        <w:rPr>
          <w:rFonts w:ascii="Arial Narrow" w:hAnsi="Arial Narrow" w:cs="Arial"/>
          <w:bCs/>
          <w:color w:val="1F497D" w:themeColor="text2"/>
          <w:sz w:val="28"/>
          <w:szCs w:val="28"/>
        </w:rPr>
        <w:t>tations du contrat (C</w:t>
      </w:r>
      <w:r w:rsidR="00486B04" w:rsidRPr="007502BC">
        <w:rPr>
          <w:rFonts w:ascii="Arial Narrow" w:hAnsi="Arial Narrow" w:cs="Arial"/>
          <w:bCs/>
          <w:color w:val="1F497D" w:themeColor="text2"/>
          <w:sz w:val="28"/>
          <w:szCs w:val="28"/>
        </w:rPr>
        <w:t>ode civil) </w:t>
      </w:r>
    </w:p>
    <w:p w14:paraId="477866D0" w14:textId="77777777" w:rsidR="00486B04" w:rsidRPr="007502BC" w:rsidRDefault="00486B04" w:rsidP="002C1432">
      <w:pPr>
        <w:ind w:right="-1023"/>
        <w:jc w:val="both"/>
        <w:outlineLvl w:val="1"/>
        <w:rPr>
          <w:rFonts w:ascii="Arial Narrow" w:hAnsi="Arial Narrow" w:cs="Arial"/>
          <w:b/>
          <w:bCs/>
          <w:color w:val="1F497D" w:themeColor="text2"/>
          <w:sz w:val="28"/>
          <w:szCs w:val="28"/>
        </w:rPr>
      </w:pPr>
    </w:p>
    <w:p w14:paraId="710D17D2" w14:textId="77777777" w:rsidR="0077618A" w:rsidRPr="007502BC" w:rsidRDefault="0077618A" w:rsidP="002C1432">
      <w:pPr>
        <w:ind w:right="-1023"/>
        <w:jc w:val="both"/>
        <w:outlineLvl w:val="1"/>
        <w:rPr>
          <w:rFonts w:ascii="Arial Narrow" w:hAnsi="Arial Narrow" w:cs="Arial"/>
          <w:b/>
          <w:bCs/>
          <w:color w:val="1F497D" w:themeColor="text2"/>
          <w:sz w:val="28"/>
          <w:szCs w:val="28"/>
        </w:rPr>
      </w:pPr>
    </w:p>
    <w:p w14:paraId="1E57C076" w14:textId="77777777" w:rsidR="0077618A" w:rsidRPr="007502BC" w:rsidRDefault="0077618A" w:rsidP="002C1432">
      <w:p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Exemple de clause</w:t>
      </w:r>
    </w:p>
    <w:p w14:paraId="277F3B5F" w14:textId="77777777" w:rsidR="0077618A" w:rsidRPr="007502BC" w:rsidRDefault="0077618A" w:rsidP="002C1432">
      <w:pPr>
        <w:ind w:right="-1023"/>
        <w:jc w:val="both"/>
        <w:outlineLvl w:val="1"/>
        <w:rPr>
          <w:rFonts w:ascii="Arial Narrow" w:hAnsi="Arial Narrow" w:cs="Arial"/>
          <w:b/>
          <w:bCs/>
          <w:color w:val="1F497D" w:themeColor="text2"/>
          <w:sz w:val="28"/>
          <w:szCs w:val="28"/>
        </w:rPr>
      </w:pPr>
    </w:p>
    <w:p w14:paraId="57157072" w14:textId="77777777" w:rsidR="0077618A" w:rsidRPr="007502BC" w:rsidRDefault="0077618A" w:rsidP="002C1432">
      <w:pPr>
        <w:ind w:right="-1023"/>
        <w:rPr>
          <w:color w:val="1F497D" w:themeColor="text2"/>
          <w:szCs w:val="22"/>
        </w:rPr>
      </w:pPr>
      <w:r w:rsidRPr="007502BC">
        <w:rPr>
          <w:color w:val="1F497D" w:themeColor="text2"/>
        </w:rPr>
        <w:t xml:space="preserve">Le Client </w:t>
      </w:r>
      <w:r w:rsidRPr="007502BC">
        <w:rPr>
          <w:color w:val="1F497D" w:themeColor="text2"/>
          <w:szCs w:val="22"/>
        </w:rPr>
        <w:t>a acquis un droit d'utilisation sur le progiciel U ROUEN et souhaite pouvoir bénéficier de prestations de maintenance dans le but d’un fonctionnement continu et optimal.</w:t>
      </w:r>
    </w:p>
    <w:p w14:paraId="6C87A372" w14:textId="77777777" w:rsidR="0077618A" w:rsidRPr="007502BC" w:rsidRDefault="0077618A" w:rsidP="002C1432">
      <w:pPr>
        <w:ind w:right="-1023"/>
        <w:rPr>
          <w:color w:val="1F497D" w:themeColor="text2"/>
          <w:szCs w:val="22"/>
        </w:rPr>
      </w:pPr>
    </w:p>
    <w:p w14:paraId="2A964B0B" w14:textId="77777777" w:rsidR="0077618A" w:rsidRPr="007502BC" w:rsidRDefault="0077618A" w:rsidP="002C1432">
      <w:pPr>
        <w:ind w:right="-1023"/>
        <w:rPr>
          <w:color w:val="1F497D" w:themeColor="text2"/>
          <w:szCs w:val="22"/>
        </w:rPr>
      </w:pPr>
      <w:r w:rsidRPr="007502BC">
        <w:rPr>
          <w:color w:val="1F497D" w:themeColor="text2"/>
        </w:rPr>
        <w:t xml:space="preserve">Le Fournisseur </w:t>
      </w:r>
      <w:r w:rsidRPr="007502BC">
        <w:rPr>
          <w:color w:val="1F497D" w:themeColor="text2"/>
          <w:szCs w:val="22"/>
        </w:rPr>
        <w:t>s'est déclaré à même, compte tenu de son expérience des métiers du Client, de sa parfaite connaissance du progiciel dont elle est l’éditeur et de la compétence de ses personnels, de fournir les prestations de maintenance attendues.</w:t>
      </w:r>
    </w:p>
    <w:p w14:paraId="62C9BDEF" w14:textId="77777777" w:rsidR="0077618A" w:rsidRPr="007502BC" w:rsidRDefault="0077618A" w:rsidP="002C1432">
      <w:pPr>
        <w:ind w:right="-1023"/>
        <w:rPr>
          <w:color w:val="1F497D" w:themeColor="text2"/>
          <w:szCs w:val="22"/>
        </w:rPr>
      </w:pPr>
    </w:p>
    <w:p w14:paraId="70886AF7" w14:textId="77777777" w:rsidR="0077618A" w:rsidRPr="007502BC" w:rsidRDefault="0077618A" w:rsidP="002C1432">
      <w:pPr>
        <w:ind w:right="-1023"/>
        <w:rPr>
          <w:color w:val="1F497D" w:themeColor="text2"/>
          <w:szCs w:val="22"/>
        </w:rPr>
      </w:pPr>
      <w:r w:rsidRPr="007502BC">
        <w:rPr>
          <w:color w:val="1F497D" w:themeColor="text2"/>
        </w:rPr>
        <w:t xml:space="preserve">Le Fournisseur </w:t>
      </w:r>
      <w:r w:rsidRPr="007502BC">
        <w:rPr>
          <w:color w:val="1F497D" w:themeColor="text2"/>
          <w:szCs w:val="22"/>
        </w:rPr>
        <w:t>reconnaît que les garanties de pérennité et d'évolutivité du progiciel qu'elle a fourni, constituent une condition essentielle de l'engagement du Client, compte tenu du niveau de son investissement et du caractère essentiel du progiciel pour l'exercice de son activité.</w:t>
      </w:r>
    </w:p>
    <w:p w14:paraId="3C7C6A36" w14:textId="77777777" w:rsidR="0077618A" w:rsidRPr="007502BC" w:rsidRDefault="0077618A" w:rsidP="002C1432">
      <w:pPr>
        <w:ind w:right="-1023"/>
        <w:rPr>
          <w:color w:val="1F497D" w:themeColor="text2"/>
          <w:szCs w:val="22"/>
        </w:rPr>
      </w:pPr>
    </w:p>
    <w:p w14:paraId="0C03636D" w14:textId="77777777" w:rsidR="0077618A" w:rsidRPr="007502BC" w:rsidRDefault="0077618A" w:rsidP="002C1432">
      <w:pPr>
        <w:ind w:right="-1023"/>
        <w:rPr>
          <w:color w:val="1F497D" w:themeColor="text2"/>
          <w:szCs w:val="22"/>
        </w:rPr>
      </w:pPr>
      <w:r w:rsidRPr="007502BC">
        <w:rPr>
          <w:color w:val="1F497D" w:themeColor="text2"/>
        </w:rPr>
        <w:t xml:space="preserve">Le Fournisseur </w:t>
      </w:r>
      <w:r w:rsidRPr="007502BC">
        <w:rPr>
          <w:color w:val="1F497D" w:themeColor="text2"/>
          <w:szCs w:val="22"/>
        </w:rPr>
        <w:t>s'engage en conséquence, à mettre son expertise, ses compétences et sa disponibilité pour fournir un service de maintenance s'inscrivant dans la continuité et répondant aux attentes du Client et des utilisateurs, tels qu'exprimées notamment dans le cahier des charges du Client.</w:t>
      </w:r>
    </w:p>
    <w:p w14:paraId="7909FCD9" w14:textId="77777777" w:rsidR="0077618A" w:rsidRPr="007502BC" w:rsidRDefault="0077618A" w:rsidP="002C1432">
      <w:pPr>
        <w:ind w:right="-1023"/>
        <w:rPr>
          <w:color w:val="1F497D" w:themeColor="text2"/>
        </w:rPr>
      </w:pPr>
    </w:p>
    <w:p w14:paraId="0F361023" w14:textId="77777777" w:rsidR="0077618A" w:rsidRPr="007502BC" w:rsidRDefault="0077618A" w:rsidP="002C1432">
      <w:pPr>
        <w:ind w:right="-1023"/>
        <w:rPr>
          <w:bCs/>
          <w:color w:val="1F497D" w:themeColor="text2"/>
        </w:rPr>
      </w:pPr>
      <w:r w:rsidRPr="007502BC">
        <w:rPr>
          <w:bCs/>
          <w:color w:val="1F497D" w:themeColor="text2"/>
        </w:rPr>
        <w:t>Les parties conviennent de coopérer étroitement dans le cadre de l’exécution de leurs obligations respectives.</w:t>
      </w:r>
    </w:p>
    <w:p w14:paraId="2815D992" w14:textId="77777777" w:rsidR="0077618A" w:rsidRPr="007502BC" w:rsidRDefault="0077618A" w:rsidP="002C1432">
      <w:pPr>
        <w:ind w:right="-1023"/>
        <w:rPr>
          <w:color w:val="1F497D" w:themeColor="text2"/>
        </w:rPr>
      </w:pPr>
    </w:p>
    <w:p w14:paraId="69487B1F" w14:textId="77777777" w:rsidR="0077618A" w:rsidRPr="007502BC" w:rsidRDefault="0077618A" w:rsidP="002C1432">
      <w:pPr>
        <w:ind w:right="-1023"/>
        <w:rPr>
          <w:color w:val="1F497D" w:themeColor="text2"/>
        </w:rPr>
      </w:pPr>
      <w:r w:rsidRPr="007502BC">
        <w:rPr>
          <w:bCs/>
          <w:color w:val="1F497D" w:themeColor="text2"/>
        </w:rPr>
        <w:lastRenderedPageBreak/>
        <w:t>Après une phase de négociations, les parties se sont rapprochées sur les bases suivantes.</w:t>
      </w:r>
    </w:p>
    <w:p w14:paraId="1CA8403C" w14:textId="77777777" w:rsidR="0077618A" w:rsidRPr="007502BC" w:rsidRDefault="0077618A" w:rsidP="002C1432">
      <w:pPr>
        <w:ind w:right="-1023"/>
        <w:jc w:val="both"/>
        <w:outlineLvl w:val="1"/>
        <w:rPr>
          <w:rFonts w:ascii="Arial Narrow" w:hAnsi="Arial Narrow" w:cs="Arial"/>
          <w:b/>
          <w:bCs/>
          <w:color w:val="1F497D" w:themeColor="text2"/>
          <w:sz w:val="28"/>
          <w:szCs w:val="28"/>
        </w:rPr>
      </w:pPr>
    </w:p>
    <w:p w14:paraId="7DB50DD1" w14:textId="77777777" w:rsidR="0077618A" w:rsidRPr="007502BC" w:rsidRDefault="0077618A" w:rsidP="002C1432">
      <w:pPr>
        <w:ind w:right="-1023"/>
        <w:jc w:val="both"/>
        <w:outlineLvl w:val="1"/>
        <w:rPr>
          <w:rFonts w:ascii="Arial Narrow" w:hAnsi="Arial Narrow" w:cs="Arial"/>
          <w:b/>
          <w:bCs/>
          <w:color w:val="1F497D" w:themeColor="text2"/>
          <w:sz w:val="28"/>
          <w:szCs w:val="28"/>
        </w:rPr>
      </w:pPr>
    </w:p>
    <w:p w14:paraId="25E00AD5" w14:textId="77777777" w:rsidR="0077618A" w:rsidRPr="007502BC" w:rsidRDefault="0077618A" w:rsidP="002C1432">
      <w:pPr>
        <w:ind w:right="-1023"/>
        <w:jc w:val="both"/>
        <w:outlineLvl w:val="1"/>
        <w:rPr>
          <w:rFonts w:ascii="Arial Narrow" w:hAnsi="Arial Narrow" w:cs="Arial"/>
          <w:b/>
          <w:bCs/>
          <w:color w:val="1F497D" w:themeColor="text2"/>
          <w:sz w:val="28"/>
          <w:szCs w:val="28"/>
        </w:rPr>
      </w:pPr>
    </w:p>
    <w:p w14:paraId="1F0C4341" w14:textId="77777777" w:rsidR="0077618A" w:rsidRPr="00473945" w:rsidRDefault="00FE21FE" w:rsidP="00FE21FE">
      <w:pPr>
        <w:ind w:right="-1023"/>
        <w:jc w:val="both"/>
        <w:rPr>
          <w:rFonts w:ascii="Arial Narrow" w:hAnsi="Arial Narrow" w:cs="Arial"/>
          <w:b/>
          <w:color w:val="1F497D" w:themeColor="text2"/>
          <w:sz w:val="28"/>
          <w:szCs w:val="26"/>
        </w:rPr>
      </w:pPr>
      <w:bookmarkStart w:id="44" w:name="_Toc118709230"/>
      <w:bookmarkStart w:id="45" w:name="_Toc213216552"/>
      <w:r>
        <w:rPr>
          <w:rFonts w:ascii="Arial Narrow" w:hAnsi="Arial Narrow" w:cs="Arial"/>
          <w:b/>
          <w:bCs/>
          <w:color w:val="1F497D" w:themeColor="text2"/>
          <w:sz w:val="32"/>
          <w:szCs w:val="26"/>
        </w:rPr>
        <w:t xml:space="preserve">2. </w:t>
      </w:r>
      <w:r w:rsidR="00473945">
        <w:rPr>
          <w:rFonts w:ascii="Arial Narrow" w:hAnsi="Arial Narrow" w:cs="Arial"/>
          <w:b/>
          <w:bCs/>
          <w:color w:val="1F497D" w:themeColor="text2"/>
          <w:sz w:val="32"/>
          <w:szCs w:val="26"/>
        </w:rPr>
        <w:t xml:space="preserve">Article </w:t>
      </w:r>
      <w:r w:rsidR="00473945">
        <w:rPr>
          <w:rFonts w:ascii="Arial Narrow" w:hAnsi="Arial Narrow" w:cs="Arial"/>
          <w:b/>
          <w:color w:val="1F497D" w:themeColor="text2"/>
          <w:sz w:val="28"/>
          <w:szCs w:val="26"/>
        </w:rPr>
        <w:t>D</w:t>
      </w:r>
      <w:r w:rsidR="0077618A" w:rsidRPr="00473945">
        <w:rPr>
          <w:rFonts w:ascii="Arial Narrow" w:hAnsi="Arial Narrow" w:cs="Arial"/>
          <w:b/>
          <w:color w:val="1F497D" w:themeColor="text2"/>
          <w:sz w:val="28"/>
          <w:szCs w:val="26"/>
        </w:rPr>
        <w:t>éfinitions</w:t>
      </w:r>
    </w:p>
    <w:p w14:paraId="347CDF18" w14:textId="77777777" w:rsidR="0077618A" w:rsidRPr="007502BC" w:rsidRDefault="0077618A" w:rsidP="002C1432">
      <w:pPr>
        <w:ind w:left="708" w:right="-1023"/>
        <w:jc w:val="both"/>
        <w:rPr>
          <w:rFonts w:ascii="Arial Narrow" w:hAnsi="Arial Narrow" w:cs="Arial"/>
          <w:color w:val="1F497D" w:themeColor="text2"/>
          <w:sz w:val="26"/>
          <w:szCs w:val="26"/>
        </w:rPr>
      </w:pPr>
    </w:p>
    <w:p w14:paraId="35876453" w14:textId="77777777" w:rsidR="0077618A" w:rsidRPr="007502BC" w:rsidRDefault="0077618A" w:rsidP="002C1432">
      <w:pPr>
        <w:numPr>
          <w:ilvl w:val="2"/>
          <w:numId w:val="5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Permettent de minimiser les risques d’interprétation divergente entre les parties, notamment en ce qui concerne les termes techniques. </w:t>
      </w:r>
    </w:p>
    <w:p w14:paraId="26209E5E" w14:textId="77777777" w:rsidR="0077618A" w:rsidRPr="007502BC" w:rsidRDefault="0077618A" w:rsidP="002C1432">
      <w:pPr>
        <w:pStyle w:val="ListParagraph"/>
        <w:ind w:right="-1023"/>
        <w:rPr>
          <w:rFonts w:ascii="Arial Narrow" w:hAnsi="Arial Narrow" w:cs="Arial"/>
          <w:color w:val="1F497D" w:themeColor="text2"/>
          <w:sz w:val="26"/>
          <w:szCs w:val="26"/>
        </w:rPr>
      </w:pPr>
    </w:p>
    <w:p w14:paraId="4C684A4C" w14:textId="77777777" w:rsidR="0077618A" w:rsidRPr="007502BC" w:rsidRDefault="0077618A" w:rsidP="002C1432">
      <w:pPr>
        <w:numPr>
          <w:ilvl w:val="2"/>
          <w:numId w:val="5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garantir la cohérence globale entre le droit et la technique, le contrat et les annexes. </w:t>
      </w:r>
    </w:p>
    <w:p w14:paraId="57F730C1" w14:textId="77777777" w:rsidR="0077618A" w:rsidRPr="007502BC" w:rsidRDefault="0077618A" w:rsidP="002C1432">
      <w:pPr>
        <w:ind w:right="-1023"/>
        <w:jc w:val="both"/>
        <w:rPr>
          <w:rFonts w:ascii="Arial Narrow" w:hAnsi="Arial Narrow" w:cs="Arial"/>
          <w:color w:val="1F497D" w:themeColor="text2"/>
          <w:sz w:val="26"/>
          <w:szCs w:val="26"/>
        </w:rPr>
      </w:pPr>
    </w:p>
    <w:p w14:paraId="41165293" w14:textId="77777777" w:rsidR="0077618A" w:rsidRPr="007502BC" w:rsidRDefault="0077618A"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de clause</w:t>
      </w:r>
    </w:p>
    <w:p w14:paraId="106AB1EA" w14:textId="77777777" w:rsidR="0077618A" w:rsidRPr="007502BC" w:rsidRDefault="0077618A" w:rsidP="002C1432">
      <w:pPr>
        <w:ind w:right="-1023"/>
        <w:jc w:val="both"/>
        <w:rPr>
          <w:rFonts w:ascii="Arial Narrow" w:hAnsi="Arial Narrow" w:cs="Arial"/>
          <w:color w:val="1F497D" w:themeColor="text2"/>
          <w:sz w:val="26"/>
          <w:szCs w:val="26"/>
        </w:rPr>
      </w:pPr>
    </w:p>
    <w:p w14:paraId="68380FAF" w14:textId="05BF1436" w:rsidR="0077618A" w:rsidRPr="007502BC" w:rsidRDefault="0077618A" w:rsidP="002C1432">
      <w:pPr>
        <w:ind w:right="-1023"/>
        <w:rPr>
          <w:color w:val="1F497D" w:themeColor="text2"/>
        </w:rPr>
      </w:pPr>
      <w:r w:rsidRPr="007502BC">
        <w:rPr>
          <w:color w:val="1F497D" w:themeColor="text2"/>
        </w:rPr>
        <w:t>- « anomalie » : tout défaut par le Client, indépendamment d'une mauvaise utilisation ;</w:t>
      </w:r>
    </w:p>
    <w:p w14:paraId="49BE96D3" w14:textId="77777777" w:rsidR="0077618A" w:rsidRPr="007502BC" w:rsidRDefault="0077618A" w:rsidP="002C1432">
      <w:pPr>
        <w:ind w:right="-1023"/>
        <w:rPr>
          <w:color w:val="1F497D" w:themeColor="text2"/>
        </w:rPr>
      </w:pPr>
    </w:p>
    <w:p w14:paraId="2FACE5DC" w14:textId="77777777" w:rsidR="0077618A" w:rsidRPr="007502BC" w:rsidRDefault="0077618A" w:rsidP="002C1432">
      <w:pPr>
        <w:ind w:right="-1023"/>
        <w:rPr>
          <w:color w:val="1F497D" w:themeColor="text2"/>
        </w:rPr>
      </w:pPr>
      <w:r w:rsidRPr="007502BC">
        <w:rPr>
          <w:color w:val="1F497D" w:themeColor="text2"/>
        </w:rPr>
        <w:t>- « anomalie » : désigne tout défaut ou erreur reproductible, affectant le Logiciel et empêchant l’utilisation de ses fonctions conformément aux spécifications figurant dans la version initiale du manuel d'utilisation. Il incombe au LICENCIE de rapporter la preuve de l’Anomalie. Cette définition exclut expressément les éléments suivants : i) incidence, incompatibilité, mauvaise utilisation, erreur ou omission relative au paramétrage du système d'exploitation/du matériel et/ou de ses interfaces avec le Logiciel, ii) modification des paramètres du système d'exploitation et/ou du matériel ; iii) non-respect par le LICENCIĖ de toute information ou instruction figurant dans la Documentation d'utilisation ;</w:t>
      </w:r>
    </w:p>
    <w:p w14:paraId="16FAEE29" w14:textId="77777777" w:rsidR="0077618A" w:rsidRPr="007502BC" w:rsidRDefault="0077618A" w:rsidP="002C1432">
      <w:pPr>
        <w:ind w:right="-1023"/>
        <w:jc w:val="both"/>
        <w:rPr>
          <w:rFonts w:ascii="Arial Narrow" w:hAnsi="Arial Narrow" w:cs="Arial"/>
          <w:color w:val="1F497D" w:themeColor="text2"/>
          <w:sz w:val="26"/>
          <w:szCs w:val="26"/>
        </w:rPr>
      </w:pPr>
    </w:p>
    <w:p w14:paraId="338F4814" w14:textId="77777777" w:rsidR="0077618A" w:rsidRPr="007502BC" w:rsidRDefault="0077618A" w:rsidP="002C1432">
      <w:pPr>
        <w:ind w:right="-1023"/>
        <w:jc w:val="both"/>
        <w:rPr>
          <w:rFonts w:ascii="Arial Narrow" w:hAnsi="Arial Narrow" w:cs="Arial"/>
          <w:color w:val="1F497D" w:themeColor="text2"/>
          <w:sz w:val="26"/>
          <w:szCs w:val="26"/>
        </w:rPr>
      </w:pPr>
    </w:p>
    <w:p w14:paraId="1ACCEF0D" w14:textId="77777777" w:rsidR="0077618A" w:rsidRPr="007502BC" w:rsidRDefault="00957BA5" w:rsidP="00957BA5">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42FB79A6" w14:textId="77777777" w:rsidR="0040034B" w:rsidRPr="00473945" w:rsidRDefault="00FE21FE" w:rsidP="00FE21FE">
      <w:pPr>
        <w:ind w:right="-1023"/>
        <w:jc w:val="both"/>
        <w:rPr>
          <w:rFonts w:ascii="Arial Narrow" w:hAnsi="Arial Narrow" w:cs="Arial"/>
          <w:b/>
          <w:color w:val="1F497D" w:themeColor="text2"/>
          <w:sz w:val="28"/>
          <w:szCs w:val="28"/>
        </w:rPr>
      </w:pPr>
      <w:r>
        <w:rPr>
          <w:rFonts w:ascii="Arial Narrow" w:hAnsi="Arial Narrow" w:cs="Arial"/>
          <w:b/>
          <w:color w:val="1F497D" w:themeColor="text2"/>
          <w:sz w:val="28"/>
          <w:szCs w:val="28"/>
        </w:rPr>
        <w:lastRenderedPageBreak/>
        <w:t xml:space="preserve">3. </w:t>
      </w:r>
      <w:r w:rsidR="00473945" w:rsidRPr="00473945">
        <w:rPr>
          <w:rFonts w:ascii="Arial Narrow" w:hAnsi="Arial Narrow" w:cs="Arial"/>
          <w:b/>
          <w:bCs/>
          <w:color w:val="1F497D" w:themeColor="text2"/>
          <w:sz w:val="28"/>
          <w:szCs w:val="28"/>
        </w:rPr>
        <w:t xml:space="preserve">Article </w:t>
      </w:r>
      <w:r w:rsidR="0040034B" w:rsidRPr="00473945">
        <w:rPr>
          <w:rFonts w:ascii="Arial Narrow" w:hAnsi="Arial Narrow" w:cs="Arial"/>
          <w:b/>
          <w:bCs/>
          <w:color w:val="1F497D" w:themeColor="text2"/>
          <w:sz w:val="28"/>
          <w:szCs w:val="28"/>
        </w:rPr>
        <w:t>Objet du contrat</w:t>
      </w:r>
      <w:bookmarkEnd w:id="44"/>
      <w:bookmarkEnd w:id="45"/>
      <w:r w:rsidR="0040034B" w:rsidRPr="00473945">
        <w:rPr>
          <w:rFonts w:ascii="Arial Narrow" w:hAnsi="Arial Narrow" w:cs="Arial"/>
          <w:b/>
          <w:bCs/>
          <w:color w:val="1F497D" w:themeColor="text2"/>
          <w:sz w:val="28"/>
          <w:szCs w:val="28"/>
        </w:rPr>
        <w:t xml:space="preserve"> </w:t>
      </w:r>
    </w:p>
    <w:p w14:paraId="4476AA6C" w14:textId="77777777" w:rsidR="00C47C36" w:rsidRPr="007502BC" w:rsidRDefault="00C47C36" w:rsidP="002C1432">
      <w:pPr>
        <w:ind w:left="1440" w:right="-1023"/>
        <w:jc w:val="both"/>
        <w:rPr>
          <w:rFonts w:ascii="Arial Narrow" w:hAnsi="Arial Narrow" w:cs="Arial"/>
          <w:color w:val="1F497D" w:themeColor="text2"/>
          <w:sz w:val="26"/>
          <w:szCs w:val="26"/>
        </w:rPr>
      </w:pPr>
    </w:p>
    <w:p w14:paraId="1774D843" w14:textId="77777777" w:rsidR="00C47C36" w:rsidRPr="007502BC" w:rsidRDefault="00C47C36" w:rsidP="002C1432">
      <w:pPr>
        <w:numPr>
          <w:ilvl w:val="1"/>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Condition  de validité du contrat: un objet certain et licite</w:t>
      </w:r>
    </w:p>
    <w:p w14:paraId="789952CF" w14:textId="77777777" w:rsidR="00C47C36" w:rsidRPr="007502BC" w:rsidRDefault="00C47C36" w:rsidP="002C1432">
      <w:pPr>
        <w:numPr>
          <w:ilvl w:val="2"/>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Qualification</w:t>
      </w:r>
      <w:r w:rsidR="003517EC" w:rsidRPr="007502BC">
        <w:rPr>
          <w:rFonts w:ascii="Arial Narrow" w:hAnsi="Arial Narrow" w:cs="Arial"/>
          <w:b/>
          <w:color w:val="1F497D" w:themeColor="text2"/>
          <w:sz w:val="26"/>
          <w:szCs w:val="26"/>
        </w:rPr>
        <w:t xml:space="preserve"> </w:t>
      </w:r>
      <w:r w:rsidR="003517EC" w:rsidRPr="007502BC">
        <w:rPr>
          <w:rFonts w:ascii="Arial Narrow" w:hAnsi="Arial Narrow" w:cs="Arial"/>
          <w:color w:val="1F497D" w:themeColor="text2"/>
          <w:sz w:val="26"/>
          <w:szCs w:val="26"/>
        </w:rPr>
        <w:t>juridique de l’opération</w:t>
      </w:r>
    </w:p>
    <w:p w14:paraId="2D0AD28D" w14:textId="1DA5E2F4" w:rsidR="00C47C36" w:rsidRPr="007502BC" w:rsidRDefault="00C47C36" w:rsidP="002C1432">
      <w:pPr>
        <w:numPr>
          <w:ilvl w:val="2"/>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Détermination du périmètre technique</w:t>
      </w:r>
      <w:r w:rsidR="0036427E">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rPr>
        <w:t>&amp;</w:t>
      </w:r>
      <w:r w:rsidR="0036427E">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rPr>
        <w:t>fonctionnel</w:t>
      </w:r>
    </w:p>
    <w:p w14:paraId="133C2EBC" w14:textId="77777777" w:rsidR="00C47C36" w:rsidRPr="007502BC" w:rsidRDefault="00C47C36" w:rsidP="002C1432">
      <w:pPr>
        <w:numPr>
          <w:ilvl w:val="2"/>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Le périmètre : sa rédaction doit être : </w:t>
      </w:r>
    </w:p>
    <w:p w14:paraId="06D9AF07" w14:textId="77777777" w:rsidR="00C47C36" w:rsidRPr="007502BC" w:rsidRDefault="00C47C36" w:rsidP="002C1432">
      <w:pPr>
        <w:numPr>
          <w:ilvl w:val="3"/>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Précise</w:t>
      </w:r>
      <w:r w:rsidRPr="007502BC">
        <w:rPr>
          <w:rFonts w:ascii="Arial Narrow" w:hAnsi="Arial Narrow" w:cs="Arial"/>
          <w:color w:val="1F497D" w:themeColor="text2"/>
          <w:sz w:val="26"/>
          <w:szCs w:val="26"/>
        </w:rPr>
        <w:t xml:space="preserve"> : éviter les notions chapeau ou trop générales </w:t>
      </w:r>
    </w:p>
    <w:p w14:paraId="681C5304" w14:textId="77777777" w:rsidR="00C47C36" w:rsidRPr="007502BC" w:rsidRDefault="00C47C36" w:rsidP="002C1432">
      <w:pPr>
        <w:numPr>
          <w:ilvl w:val="3"/>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Claire</w:t>
      </w:r>
      <w:r w:rsidRPr="007502BC">
        <w:rPr>
          <w:rFonts w:ascii="Arial Narrow" w:hAnsi="Arial Narrow" w:cs="Arial"/>
          <w:color w:val="1F497D" w:themeColor="text2"/>
          <w:sz w:val="26"/>
          <w:szCs w:val="26"/>
        </w:rPr>
        <w:t xml:space="preserve"> : éviter les rédactions ambiguës, sujettes à interprétation ou confusion</w:t>
      </w:r>
    </w:p>
    <w:p w14:paraId="21A9B87E" w14:textId="77777777" w:rsidR="00C47C36" w:rsidRPr="007502BC" w:rsidRDefault="00C47C36" w:rsidP="002C1432">
      <w:pPr>
        <w:numPr>
          <w:ilvl w:val="3"/>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Détaillée</w:t>
      </w:r>
      <w:r w:rsidRPr="007502BC">
        <w:rPr>
          <w:rFonts w:ascii="Arial Narrow" w:hAnsi="Arial Narrow" w:cs="Arial"/>
          <w:color w:val="1F497D" w:themeColor="text2"/>
          <w:sz w:val="26"/>
          <w:szCs w:val="26"/>
        </w:rPr>
        <w:t xml:space="preserve"> : vérifier si le contrat définit et distingue </w:t>
      </w:r>
    </w:p>
    <w:p w14:paraId="07176CCE" w14:textId="77777777" w:rsidR="00C47C36" w:rsidRPr="007502BC" w:rsidRDefault="00C47C36" w:rsidP="002C1432">
      <w:pPr>
        <w:numPr>
          <w:ilvl w:val="4"/>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Le périmètre de services – lister les différent(e)s lots/phases (si le projet est organisé en lots ou en phases ou les deux) renvoyer en annexe périmètre pour le détail</w:t>
      </w:r>
    </w:p>
    <w:p w14:paraId="28B5C2B3" w14:textId="77777777" w:rsidR="00C47C36" w:rsidRPr="007502BC" w:rsidRDefault="00C47C36" w:rsidP="002C1432">
      <w:pPr>
        <w:numPr>
          <w:ilvl w:val="4"/>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périmètre géographique (les pays concernés, les entités du client bénéficiaires, les entité</w:t>
      </w:r>
      <w:r w:rsidR="00CA38FF" w:rsidRPr="007502BC">
        <w:rPr>
          <w:rFonts w:ascii="Arial Narrow" w:hAnsi="Arial Narrow" w:cs="Arial"/>
          <w:color w:val="1F497D" w:themeColor="text2"/>
          <w:sz w:val="26"/>
          <w:szCs w:val="26"/>
        </w:rPr>
        <w:t>s du prestataire</w:t>
      </w:r>
      <w:r w:rsidRPr="007502BC">
        <w:rPr>
          <w:rFonts w:ascii="Arial Narrow" w:hAnsi="Arial Narrow" w:cs="Arial"/>
          <w:color w:val="1F497D" w:themeColor="text2"/>
          <w:sz w:val="26"/>
          <w:szCs w:val="26"/>
        </w:rPr>
        <w:t xml:space="preserve"> parties à l’exécution du projet)</w:t>
      </w:r>
    </w:p>
    <w:p w14:paraId="5FFB18C7" w14:textId="77777777" w:rsidR="00C47C36" w:rsidRPr="007502BC" w:rsidRDefault="00C47C36" w:rsidP="002C1432">
      <w:pPr>
        <w:numPr>
          <w:ilvl w:val="2"/>
          <w:numId w:val="3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Lien avec les obligations</w:t>
      </w:r>
    </w:p>
    <w:p w14:paraId="3EF27CA2" w14:textId="77777777" w:rsidR="003517EC" w:rsidRPr="007502BC" w:rsidRDefault="003517EC" w:rsidP="002C1432">
      <w:pPr>
        <w:ind w:right="-1023"/>
        <w:jc w:val="both"/>
        <w:rPr>
          <w:rFonts w:ascii="Arial Narrow" w:hAnsi="Arial Narrow" w:cs="Arial"/>
          <w:color w:val="1F497D" w:themeColor="text2"/>
          <w:sz w:val="26"/>
          <w:szCs w:val="26"/>
        </w:rPr>
      </w:pPr>
    </w:p>
    <w:p w14:paraId="77A433BB" w14:textId="77777777" w:rsidR="003517EC" w:rsidRPr="007502BC" w:rsidRDefault="0077618A"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de clause</w:t>
      </w:r>
    </w:p>
    <w:p w14:paraId="716187D0" w14:textId="77777777" w:rsidR="0077618A" w:rsidRPr="007502BC" w:rsidRDefault="0077618A" w:rsidP="002C1432">
      <w:pPr>
        <w:ind w:right="-1023"/>
        <w:jc w:val="both"/>
        <w:rPr>
          <w:rFonts w:ascii="Arial Narrow" w:hAnsi="Arial Narrow" w:cs="Arial"/>
          <w:color w:val="1F497D" w:themeColor="text2"/>
          <w:sz w:val="26"/>
          <w:szCs w:val="26"/>
        </w:rPr>
      </w:pPr>
    </w:p>
    <w:p w14:paraId="45A43292" w14:textId="0E76FF49" w:rsidR="0077618A" w:rsidRPr="007502BC" w:rsidRDefault="0077618A" w:rsidP="002C1432">
      <w:pPr>
        <w:ind w:right="-1023"/>
        <w:rPr>
          <w:color w:val="1F497D" w:themeColor="text2"/>
        </w:rPr>
      </w:pPr>
      <w:r w:rsidRPr="007502BC">
        <w:rPr>
          <w:color w:val="1F497D" w:themeColor="text2"/>
        </w:rPr>
        <w:t xml:space="preserve">Le présent contrat a pour objet de définir les conditions dans lesquelles le PRESTATAIRE s'engage </w:t>
      </w:r>
      <w:r w:rsidRPr="007502BC">
        <w:rPr>
          <w:color w:val="1F497D" w:themeColor="text2"/>
          <w:u w:val="single"/>
        </w:rPr>
        <w:t>irrévocablement</w:t>
      </w:r>
      <w:r w:rsidRPr="007502BC">
        <w:rPr>
          <w:color w:val="1F497D" w:themeColor="text2"/>
        </w:rPr>
        <w:t xml:space="preserve"> à assurer la maîtrise d’œuvre du projet et à fournir au CLIENT le système intégré opérationnel intégrant le progiciel et tous travaux de développement et d’étude nécessaires.</w:t>
      </w:r>
    </w:p>
    <w:p w14:paraId="4734D631" w14:textId="77777777" w:rsidR="0077618A" w:rsidRPr="007502BC" w:rsidRDefault="0077618A" w:rsidP="002C1432">
      <w:pPr>
        <w:ind w:right="-1023"/>
        <w:rPr>
          <w:rFonts w:ascii="Arial" w:hAnsi="Arial" w:cs="Arial"/>
          <w:color w:val="1F497D" w:themeColor="text2"/>
        </w:rPr>
      </w:pPr>
    </w:p>
    <w:p w14:paraId="5109F6C2" w14:textId="185B42C0" w:rsidR="0077618A" w:rsidRPr="007502BC" w:rsidRDefault="0077618A" w:rsidP="002C1432">
      <w:pPr>
        <w:ind w:right="-1023"/>
        <w:rPr>
          <w:color w:val="1F497D" w:themeColor="text2"/>
        </w:rPr>
      </w:pPr>
      <w:r w:rsidRPr="007502BC">
        <w:rPr>
          <w:color w:val="1F497D" w:themeColor="text2"/>
        </w:rPr>
        <w:t>L'engagement du PRESTATAIRE comprend :</w:t>
      </w:r>
    </w:p>
    <w:p w14:paraId="064C4BF8" w14:textId="77777777" w:rsidR="0077618A" w:rsidRPr="007502BC" w:rsidRDefault="0077618A" w:rsidP="00957BA5">
      <w:pPr>
        <w:numPr>
          <w:ilvl w:val="0"/>
          <w:numId w:val="53"/>
        </w:numPr>
        <w:tabs>
          <w:tab w:val="clear" w:pos="720"/>
          <w:tab w:val="num"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left="567" w:right="-1023" w:hanging="207"/>
        <w:jc w:val="both"/>
        <w:textAlignment w:val="baseline"/>
        <w:rPr>
          <w:color w:val="1F497D" w:themeColor="text2"/>
        </w:rPr>
      </w:pPr>
      <w:r w:rsidRPr="007502BC">
        <w:rPr>
          <w:color w:val="1F497D" w:themeColor="text2"/>
        </w:rPr>
        <w:t xml:space="preserve">une obligation de livrer le système intégré </w:t>
      </w:r>
      <w:r w:rsidRPr="007502BC">
        <w:rPr>
          <w:color w:val="1F497D" w:themeColor="text2"/>
          <w:u w:val="single"/>
        </w:rPr>
        <w:t>clé en main</w:t>
      </w:r>
      <w:r w:rsidRPr="007502BC">
        <w:rPr>
          <w:color w:val="1F497D" w:themeColor="text2"/>
        </w:rPr>
        <w:t xml:space="preserve"> pour une production en temps réel ;</w:t>
      </w:r>
    </w:p>
    <w:p w14:paraId="380B1441" w14:textId="77777777" w:rsidR="0077618A" w:rsidRPr="007502BC" w:rsidRDefault="0077618A"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 xml:space="preserve">une </w:t>
      </w:r>
      <w:r w:rsidRPr="007502BC">
        <w:rPr>
          <w:color w:val="1F497D" w:themeColor="text2"/>
          <w:u w:val="single"/>
        </w:rPr>
        <w:t>obligation de résultat</w:t>
      </w:r>
      <w:r w:rsidRPr="007502BC">
        <w:rPr>
          <w:color w:val="1F497D" w:themeColor="text2"/>
        </w:rPr>
        <w:t xml:space="preserve"> concernant le système intégré.</w:t>
      </w:r>
    </w:p>
    <w:p w14:paraId="1C14CD12" w14:textId="77777777" w:rsidR="0077618A" w:rsidRPr="007502BC" w:rsidRDefault="0077618A" w:rsidP="002C1432">
      <w:pPr>
        <w:ind w:right="-1023"/>
        <w:rPr>
          <w:color w:val="1F497D" w:themeColor="text2"/>
        </w:rPr>
      </w:pPr>
    </w:p>
    <w:p w14:paraId="650BDBA4" w14:textId="77777777" w:rsidR="0077618A" w:rsidRPr="007502BC" w:rsidRDefault="0077618A" w:rsidP="002C1432">
      <w:pPr>
        <w:ind w:right="-1023"/>
        <w:rPr>
          <w:color w:val="1F497D" w:themeColor="text2"/>
          <w:szCs w:val="22"/>
        </w:rPr>
      </w:pPr>
      <w:r w:rsidRPr="007502BC">
        <w:rPr>
          <w:color w:val="1F497D" w:themeColor="text2"/>
          <w:szCs w:val="22"/>
        </w:rPr>
        <w:t>Le périmètre du projet d’évolution du SI inclut l'ensemble des engagements techniques suivants :</w:t>
      </w:r>
    </w:p>
    <w:p w14:paraId="12F613F3" w14:textId="77777777" w:rsidR="0077618A" w:rsidRPr="007502BC" w:rsidRDefault="0077618A" w:rsidP="00957BA5">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 xml:space="preserve">assurer </w:t>
      </w:r>
      <w:r w:rsidRPr="007502BC">
        <w:rPr>
          <w:color w:val="1F497D" w:themeColor="text2"/>
          <w:u w:val="single"/>
        </w:rPr>
        <w:t>l'entière maîtrise d’œuvre</w:t>
      </w:r>
      <w:r w:rsidRPr="007502BC">
        <w:rPr>
          <w:color w:val="1F497D" w:themeColor="text2"/>
        </w:rPr>
        <w:t xml:space="preserve"> technique du projet ;</w:t>
      </w:r>
    </w:p>
    <w:p w14:paraId="0567FDF0" w14:textId="77777777" w:rsidR="0077618A" w:rsidRPr="007502BC" w:rsidRDefault="0077618A" w:rsidP="00957BA5">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 xml:space="preserve">réaliser </w:t>
      </w:r>
      <w:r w:rsidRPr="007502BC">
        <w:rPr>
          <w:color w:val="1F497D" w:themeColor="text2"/>
          <w:u w:val="single"/>
        </w:rPr>
        <w:t>l'ensemble des études complémentaires</w:t>
      </w:r>
      <w:r w:rsidRPr="007502BC">
        <w:rPr>
          <w:color w:val="1F497D" w:themeColor="text2"/>
        </w:rPr>
        <w:t xml:space="preserve"> qui s’avéreraient nécessaires à la définition de la nouvelle architecture technique ;</w:t>
      </w:r>
    </w:p>
    <w:p w14:paraId="01859D8F" w14:textId="77777777" w:rsidR="0077618A" w:rsidRPr="007502BC" w:rsidRDefault="0077618A"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7DFA215B" w14:textId="77777777" w:rsidR="0077618A" w:rsidRPr="007502BC" w:rsidRDefault="0077618A" w:rsidP="002C1432">
      <w:pPr>
        <w:ind w:right="-1023"/>
        <w:jc w:val="both"/>
        <w:rPr>
          <w:rFonts w:ascii="Arial Narrow" w:hAnsi="Arial Narrow" w:cs="Arial"/>
          <w:color w:val="1F497D" w:themeColor="text2"/>
          <w:sz w:val="26"/>
          <w:szCs w:val="26"/>
        </w:rPr>
      </w:pPr>
    </w:p>
    <w:p w14:paraId="7FDE98EA" w14:textId="77777777" w:rsidR="0013212D" w:rsidRPr="00473945" w:rsidRDefault="00FE21FE" w:rsidP="00FE21FE">
      <w:pPr>
        <w:ind w:right="-1023"/>
        <w:jc w:val="both"/>
        <w:outlineLvl w:val="0"/>
        <w:rPr>
          <w:rFonts w:ascii="Arial Narrow" w:hAnsi="Arial Narrow" w:cs="Arial"/>
          <w:b/>
          <w:bCs/>
          <w:color w:val="1F497D" w:themeColor="text2"/>
          <w:sz w:val="28"/>
          <w:szCs w:val="26"/>
        </w:rPr>
      </w:pPr>
      <w:bookmarkStart w:id="46" w:name="_Toc118709229"/>
      <w:bookmarkStart w:id="47" w:name="_Toc213216550"/>
      <w:r>
        <w:rPr>
          <w:rFonts w:ascii="Arial Narrow" w:hAnsi="Arial Narrow" w:cs="Arial"/>
          <w:b/>
          <w:bCs/>
          <w:color w:val="1F497D" w:themeColor="text2"/>
          <w:sz w:val="28"/>
          <w:szCs w:val="26"/>
        </w:rPr>
        <w:lastRenderedPageBreak/>
        <w:t xml:space="preserve">4. </w:t>
      </w:r>
      <w:r w:rsidR="00473945" w:rsidRPr="00473945">
        <w:rPr>
          <w:rFonts w:ascii="Arial Narrow" w:hAnsi="Arial Narrow" w:cs="Arial"/>
          <w:b/>
          <w:bCs/>
          <w:color w:val="1F497D" w:themeColor="text2"/>
          <w:sz w:val="28"/>
          <w:szCs w:val="26"/>
        </w:rPr>
        <w:t xml:space="preserve">Article </w:t>
      </w:r>
      <w:r w:rsidR="0013212D" w:rsidRPr="00473945">
        <w:rPr>
          <w:rFonts w:ascii="Arial Narrow" w:hAnsi="Arial Narrow" w:cs="Arial"/>
          <w:b/>
          <w:bCs/>
          <w:color w:val="1F497D" w:themeColor="text2"/>
          <w:sz w:val="28"/>
          <w:szCs w:val="26"/>
        </w:rPr>
        <w:t>Liste des documents contractuels</w:t>
      </w:r>
      <w:bookmarkEnd w:id="46"/>
      <w:bookmarkEnd w:id="47"/>
    </w:p>
    <w:p w14:paraId="199D544D" w14:textId="77777777" w:rsidR="0013212D" w:rsidRPr="007502BC" w:rsidRDefault="0013212D" w:rsidP="002C1432">
      <w:pPr>
        <w:ind w:left="360" w:right="-1023"/>
        <w:jc w:val="both"/>
        <w:rPr>
          <w:rFonts w:ascii="Arial Narrow" w:hAnsi="Arial Narrow" w:cs="Arial"/>
          <w:color w:val="1F497D" w:themeColor="text2"/>
          <w:sz w:val="26"/>
          <w:szCs w:val="26"/>
        </w:rPr>
      </w:pPr>
    </w:p>
    <w:p w14:paraId="43B7DB39" w14:textId="77777777" w:rsidR="0013212D" w:rsidRPr="007502BC" w:rsidRDefault="0013212D" w:rsidP="002C1432">
      <w:pPr>
        <w:numPr>
          <w:ilvl w:val="1"/>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Caractère stratégique de la clause documents contractuels : permet de figer le </w:t>
      </w:r>
      <w:r w:rsidRPr="007502BC">
        <w:rPr>
          <w:rFonts w:ascii="Arial Narrow" w:hAnsi="Arial Narrow" w:cs="Arial"/>
          <w:color w:val="1F497D" w:themeColor="text2"/>
          <w:sz w:val="26"/>
          <w:szCs w:val="26"/>
          <w:u w:val="single"/>
        </w:rPr>
        <w:t>référentiel contractuel de conformité</w:t>
      </w:r>
    </w:p>
    <w:p w14:paraId="7F61FDF5" w14:textId="77777777" w:rsidR="0013212D" w:rsidRPr="007502BC" w:rsidRDefault="0013212D" w:rsidP="002C1432">
      <w:pPr>
        <w:ind w:left="1080" w:right="-1023"/>
        <w:jc w:val="both"/>
        <w:rPr>
          <w:rFonts w:ascii="Arial Narrow" w:hAnsi="Arial Narrow" w:cs="Arial"/>
          <w:color w:val="1F497D" w:themeColor="text2"/>
          <w:sz w:val="26"/>
          <w:szCs w:val="26"/>
        </w:rPr>
      </w:pPr>
    </w:p>
    <w:p w14:paraId="6D58A18D" w14:textId="77777777" w:rsidR="0013212D" w:rsidRPr="007502BC" w:rsidRDefault="0013212D" w:rsidP="002C1432">
      <w:pPr>
        <w:numPr>
          <w:ilvl w:val="1"/>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preuve de l’acceptation de tous les documents contractuels</w:t>
      </w:r>
    </w:p>
    <w:p w14:paraId="7C3AA0AB" w14:textId="77777777" w:rsidR="0013212D" w:rsidRPr="007502BC" w:rsidRDefault="0013212D" w:rsidP="002C1432">
      <w:pPr>
        <w:ind w:left="1080" w:right="-1023"/>
        <w:jc w:val="both"/>
        <w:rPr>
          <w:rFonts w:ascii="Arial Narrow" w:hAnsi="Arial Narrow" w:cs="Arial"/>
          <w:color w:val="1F497D" w:themeColor="text2"/>
          <w:sz w:val="26"/>
          <w:szCs w:val="26"/>
        </w:rPr>
      </w:pPr>
    </w:p>
    <w:p w14:paraId="7032C976" w14:textId="77777777" w:rsidR="0013212D" w:rsidRPr="007502BC" w:rsidRDefault="0013212D" w:rsidP="002C1432">
      <w:pPr>
        <w:numPr>
          <w:ilvl w:val="1"/>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Le </w:t>
      </w:r>
      <w:r w:rsidRPr="007502BC">
        <w:rPr>
          <w:rFonts w:ascii="Arial Narrow" w:hAnsi="Arial Narrow" w:cs="Arial"/>
          <w:b/>
          <w:color w:val="1F497D" w:themeColor="text2"/>
          <w:sz w:val="26"/>
          <w:szCs w:val="26"/>
        </w:rPr>
        <w:t>rang hiérarchique</w:t>
      </w:r>
      <w:r w:rsidRPr="007502BC">
        <w:rPr>
          <w:rFonts w:ascii="Arial Narrow" w:hAnsi="Arial Narrow" w:cs="Arial"/>
          <w:color w:val="1F497D" w:themeColor="text2"/>
          <w:sz w:val="26"/>
          <w:szCs w:val="26"/>
        </w:rPr>
        <w:t xml:space="preserve"> des documents contractuels</w:t>
      </w:r>
    </w:p>
    <w:p w14:paraId="6767B21F" w14:textId="77777777" w:rsidR="0013212D" w:rsidRPr="007502BC" w:rsidRDefault="0013212D" w:rsidP="002C1432">
      <w:pPr>
        <w:numPr>
          <w:ilvl w:val="2"/>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Si contradictions dans les différences clauses de responsabilité, laquelle doit être appliquée ?</w:t>
      </w:r>
    </w:p>
    <w:p w14:paraId="10292BA7" w14:textId="77777777" w:rsidR="0013212D" w:rsidRPr="007502BC" w:rsidRDefault="0013212D" w:rsidP="002C1432">
      <w:pPr>
        <w:ind w:left="1800" w:right="-1023"/>
        <w:jc w:val="both"/>
        <w:rPr>
          <w:rFonts w:ascii="Arial Narrow" w:hAnsi="Arial Narrow" w:cs="Arial"/>
          <w:color w:val="1F497D" w:themeColor="text2"/>
          <w:sz w:val="26"/>
          <w:szCs w:val="26"/>
        </w:rPr>
      </w:pPr>
    </w:p>
    <w:p w14:paraId="167C57B9" w14:textId="77777777" w:rsidR="0013212D" w:rsidRPr="007502BC" w:rsidRDefault="0013212D" w:rsidP="002C1432">
      <w:pPr>
        <w:numPr>
          <w:ilvl w:val="1"/>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gestion des annexes</w:t>
      </w:r>
    </w:p>
    <w:p w14:paraId="3B3E1492" w14:textId="77777777" w:rsidR="0013212D" w:rsidRPr="007502BC" w:rsidRDefault="0013212D" w:rsidP="002C1432">
      <w:pPr>
        <w:numPr>
          <w:ilvl w:val="2"/>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renvoi aux annexes techniques,</w:t>
      </w:r>
    </w:p>
    <w:p w14:paraId="57A80000" w14:textId="77777777" w:rsidR="0013212D" w:rsidRPr="007502BC" w:rsidRDefault="0013212D" w:rsidP="002C1432">
      <w:pPr>
        <w:numPr>
          <w:ilvl w:val="2"/>
          <w:numId w:val="35"/>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signature et l’évolution des annexes techniques (au moment, et après le contrat).</w:t>
      </w:r>
    </w:p>
    <w:p w14:paraId="6314ED78" w14:textId="77777777" w:rsidR="0013212D" w:rsidRPr="007502BC" w:rsidRDefault="0013212D" w:rsidP="002C1432">
      <w:pPr>
        <w:ind w:right="-1023"/>
        <w:jc w:val="both"/>
        <w:rPr>
          <w:rFonts w:ascii="Arial Narrow" w:hAnsi="Arial Narrow" w:cs="Arial"/>
          <w:color w:val="1F497D" w:themeColor="text2"/>
          <w:sz w:val="26"/>
          <w:szCs w:val="26"/>
        </w:rPr>
      </w:pPr>
    </w:p>
    <w:p w14:paraId="34E6FCE5" w14:textId="77777777" w:rsidR="0013212D" w:rsidRPr="007502BC" w:rsidRDefault="0013212D" w:rsidP="002C1432">
      <w:pPr>
        <w:ind w:right="-1023"/>
        <w:jc w:val="both"/>
        <w:rPr>
          <w:rFonts w:ascii="Arial Narrow" w:hAnsi="Arial Narrow" w:cs="Arial"/>
          <w:color w:val="1F497D" w:themeColor="text2"/>
          <w:sz w:val="26"/>
          <w:szCs w:val="26"/>
        </w:rPr>
      </w:pPr>
    </w:p>
    <w:p w14:paraId="1C80B10A" w14:textId="77777777" w:rsidR="0013212D" w:rsidRPr="007502BC" w:rsidRDefault="0013212D"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de clause</w:t>
      </w:r>
    </w:p>
    <w:p w14:paraId="101489ED" w14:textId="77777777" w:rsidR="0013212D" w:rsidRPr="007502BC" w:rsidRDefault="0013212D" w:rsidP="002C1432">
      <w:pPr>
        <w:ind w:right="-1023"/>
        <w:rPr>
          <w:color w:val="1F497D" w:themeColor="text2"/>
        </w:rPr>
      </w:pPr>
      <w:r w:rsidRPr="007502BC">
        <w:rPr>
          <w:color w:val="1F497D" w:themeColor="text2"/>
        </w:rPr>
        <w:t>Les documents contractuels sont, par ordre de priorité décroissant :</w:t>
      </w:r>
    </w:p>
    <w:p w14:paraId="7EFC12E6" w14:textId="77777777" w:rsidR="0013212D" w:rsidRPr="007502BC" w:rsidRDefault="0013212D" w:rsidP="002C1432">
      <w:pPr>
        <w:ind w:right="-1023"/>
        <w:rPr>
          <w:color w:val="1F497D" w:themeColor="text2"/>
        </w:rPr>
      </w:pPr>
    </w:p>
    <w:p w14:paraId="276DFE89" w14:textId="77777777" w:rsidR="0013212D" w:rsidRPr="007502BC" w:rsidRDefault="0013212D"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le contrat ;</w:t>
      </w:r>
    </w:p>
    <w:p w14:paraId="41CAA6B6" w14:textId="77777777" w:rsidR="0013212D" w:rsidRPr="007502BC" w:rsidRDefault="0039133C"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Pr>
          <w:noProof/>
          <w:color w:val="1F497D" w:themeColor="text2"/>
          <w:lang w:eastAsia="fr-FR"/>
        </w:rPr>
        <mc:AlternateContent>
          <mc:Choice Requires="wps">
            <w:drawing>
              <wp:anchor distT="0" distB="0" distL="114300" distR="114300" simplePos="0" relativeHeight="251659264" behindDoc="0" locked="0" layoutInCell="1" allowOverlap="1" wp14:anchorId="07C0D1B5" wp14:editId="0B39B2F9">
                <wp:simplePos x="0" y="0"/>
                <wp:positionH relativeFrom="column">
                  <wp:posOffset>4229100</wp:posOffset>
                </wp:positionH>
                <wp:positionV relativeFrom="paragraph">
                  <wp:posOffset>86360</wp:posOffset>
                </wp:positionV>
                <wp:extent cx="4800600" cy="685800"/>
                <wp:effectExtent l="50800" t="25400" r="76200" b="101600"/>
                <wp:wrapThrough wrapText="bothSides">
                  <wp:wrapPolygon edited="0">
                    <wp:start x="-229" y="-800"/>
                    <wp:lineTo x="-229" y="24000"/>
                    <wp:lineTo x="21829" y="24000"/>
                    <wp:lineTo x="21829" y="-800"/>
                    <wp:lineTo x="-229" y="-800"/>
                  </wp:wrapPolygon>
                </wp:wrapThrough>
                <wp:docPr id="1" name="Rectangle 1"/>
                <wp:cNvGraphicFramePr/>
                <a:graphic xmlns:a="http://schemas.openxmlformats.org/drawingml/2006/main">
                  <a:graphicData uri="http://schemas.microsoft.com/office/word/2010/wordprocessingShape">
                    <wps:wsp>
                      <wps:cNvSpPr/>
                      <wps:spPr>
                        <a:xfrm>
                          <a:off x="0" y="0"/>
                          <a:ext cx="4800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08E80C2" w14:textId="77777777" w:rsidR="00D8480E" w:rsidRDefault="00D8480E" w:rsidP="0039133C">
                            <w:pPr>
                              <w:jc w:val="center"/>
                            </w:pPr>
                            <w:r>
                              <w:t>Elément de négociation :</w:t>
                            </w:r>
                          </w:p>
                          <w:p w14:paraId="35EE6BF1" w14:textId="77777777" w:rsidR="00D8480E" w:rsidRDefault="00D8480E" w:rsidP="0039133C">
                            <w:pPr>
                              <w:jc w:val="center"/>
                            </w:pPr>
                            <w:r>
                              <w:t>Ici clause en l’avantage du client puisque le cahier des charges est à un rang supérieur de celui de la proposition commerciale du prestataire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0D1B5" id="Rectangle 1" o:spid="_x0000_s1026" style="position:absolute;left:0;text-align:left;margin-left:333pt;margin-top:6.8pt;width:378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08E80C2" w14:textId="77777777" w:rsidR="00D8480E" w:rsidRDefault="00D8480E" w:rsidP="0039133C">
                      <w:pPr>
                        <w:jc w:val="center"/>
                      </w:pPr>
                      <w:r>
                        <w:t>Elément de négociation :</w:t>
                      </w:r>
                    </w:p>
                    <w:p w14:paraId="35EE6BF1" w14:textId="77777777" w:rsidR="00D8480E" w:rsidRDefault="00D8480E" w:rsidP="0039133C">
                      <w:pPr>
                        <w:jc w:val="center"/>
                      </w:pPr>
                      <w:r>
                        <w:t>Ici clause en l’avantage du client puisque le cahier des charges est à un rang supérieur de celui de la proposition commerciale du prestataire</w:t>
                      </w:r>
                    </w:p>
                  </w:txbxContent>
                </v:textbox>
                <w10:wrap type="through"/>
              </v:rect>
            </w:pict>
          </mc:Fallback>
        </mc:AlternateContent>
      </w:r>
      <w:r w:rsidR="0013212D" w:rsidRPr="007502BC">
        <w:rPr>
          <w:color w:val="1F497D" w:themeColor="text2"/>
        </w:rPr>
        <w:t>les annexes ;</w:t>
      </w:r>
    </w:p>
    <w:p w14:paraId="166A5EE6" w14:textId="77777777" w:rsidR="0013212D" w:rsidRPr="007502BC" w:rsidRDefault="0039133C"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Pr>
          <w:noProof/>
          <w:color w:val="1F497D" w:themeColor="text2"/>
          <w:lang w:eastAsia="fr-FR"/>
        </w:rPr>
        <mc:AlternateContent>
          <mc:Choice Requires="wps">
            <w:drawing>
              <wp:anchor distT="0" distB="0" distL="114300" distR="114300" simplePos="0" relativeHeight="251661312" behindDoc="0" locked="0" layoutInCell="1" allowOverlap="1" wp14:anchorId="3F939FFF" wp14:editId="1D6DD38E">
                <wp:simplePos x="0" y="0"/>
                <wp:positionH relativeFrom="column">
                  <wp:posOffset>3886200</wp:posOffset>
                </wp:positionH>
                <wp:positionV relativeFrom="paragraph">
                  <wp:posOffset>139700</wp:posOffset>
                </wp:positionV>
                <wp:extent cx="3429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5CEFFE71" id="_x0000_t32" coordsize="21600,21600" o:spt="32" o:oned="t" path="m,l21600,21600e" filled="f">
                <v:path arrowok="t" fillok="f" o:connecttype="none"/>
                <o:lock v:ext="edit" shapetype="t"/>
              </v:shapetype>
              <v:shape id="Straight Arrow Connector 3" o:spid="_x0000_s1026" type="#_x0000_t32" style="position:absolute;margin-left:306pt;margin-top:11pt;width:27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" strokecolor="#4f81bd [3204]" strokeweight="2pt">
                <v:stroke endarrow="open"/>
                <v:shadow on="t" color="black" opacity="24903f" origin=",.5" offset="0,.55556mm"/>
              </v:shape>
            </w:pict>
          </mc:Fallback>
        </mc:AlternateContent>
      </w:r>
      <w:r w:rsidR="0013212D" w:rsidRPr="007502BC">
        <w:rPr>
          <w:color w:val="1F497D" w:themeColor="text2"/>
        </w:rPr>
        <w:t>le cahier des charges et les études validées par les parties ;</w:t>
      </w:r>
    </w:p>
    <w:p w14:paraId="09C75BAD" w14:textId="77777777" w:rsidR="0013212D" w:rsidRPr="007502BC" w:rsidRDefault="0013212D"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la proposition du PRESTATAIRE ;</w:t>
      </w:r>
    </w:p>
    <w:p w14:paraId="40149F37" w14:textId="77777777" w:rsidR="0013212D" w:rsidRPr="007502BC" w:rsidRDefault="0039133C"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Pr>
          <w:noProof/>
          <w:color w:val="1F497D" w:themeColor="text2"/>
          <w:lang w:eastAsia="fr-FR"/>
        </w:rPr>
        <mc:AlternateContent>
          <mc:Choice Requires="wps">
            <w:drawing>
              <wp:anchor distT="0" distB="0" distL="114300" distR="114300" simplePos="0" relativeHeight="251660288" behindDoc="0" locked="0" layoutInCell="1" allowOverlap="1" wp14:anchorId="1959A0DE" wp14:editId="1E7D138E">
                <wp:simplePos x="0" y="0"/>
                <wp:positionH relativeFrom="column">
                  <wp:posOffset>2743200</wp:posOffset>
                </wp:positionH>
                <wp:positionV relativeFrom="paragraph">
                  <wp:posOffset>17780</wp:posOffset>
                </wp:positionV>
                <wp:extent cx="1485900" cy="0"/>
                <wp:effectExtent l="76200" t="101600" r="0" b="177800"/>
                <wp:wrapNone/>
                <wp:docPr id="2" name="Straight Arrow Connector 2"/>
                <wp:cNvGraphicFramePr/>
                <a:graphic xmlns:a="http://schemas.openxmlformats.org/drawingml/2006/main">
                  <a:graphicData uri="http://schemas.microsoft.com/office/word/2010/wordprocessingShape">
                    <wps:wsp>
                      <wps:cNvCnPr/>
                      <wps:spPr>
                        <a:xfrm flipH="1">
                          <a:off x="0" y="0"/>
                          <a:ext cx="1485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8E7E9A" id="Straight Arrow Connector 2" o:spid="_x0000_s1026" type="#_x0000_t32" style="position:absolute;margin-left:3in;margin-top:1.4pt;width:117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" strokecolor="#4f81bd [3204]" strokeweight="2pt">
                <v:stroke endarrow="open"/>
                <v:shadow on="t" color="black" opacity="24903f" origin=",.5" offset="0,.55556mm"/>
              </v:shape>
            </w:pict>
          </mc:Fallback>
        </mc:AlternateContent>
      </w:r>
      <w:r w:rsidR="0013212D" w:rsidRPr="007502BC">
        <w:rPr>
          <w:color w:val="1F497D" w:themeColor="text2"/>
        </w:rPr>
        <w:t>le plan qualité projet.</w:t>
      </w:r>
    </w:p>
    <w:p w14:paraId="722CD0A0" w14:textId="77777777" w:rsidR="0013212D" w:rsidRPr="007502BC" w:rsidRDefault="0013212D" w:rsidP="002C1432">
      <w:pPr>
        <w:ind w:right="-1023"/>
        <w:rPr>
          <w:color w:val="1F497D" w:themeColor="text2"/>
        </w:rPr>
      </w:pPr>
    </w:p>
    <w:p w14:paraId="3C4C8D8D" w14:textId="77777777" w:rsidR="0013212D" w:rsidRPr="007502BC" w:rsidRDefault="0013212D" w:rsidP="002C1432">
      <w:pPr>
        <w:ind w:right="-1023"/>
        <w:rPr>
          <w:color w:val="1F497D" w:themeColor="text2"/>
        </w:rPr>
      </w:pPr>
      <w:r w:rsidRPr="007502BC">
        <w:rPr>
          <w:color w:val="1F497D" w:themeColor="text2"/>
        </w:rPr>
        <w:t>En cas de contradiction entre des documents de nature différente ou de rang différent, il est expressément convenu entre les parties que les dispositions contenues dans le document de rang supérieur prévaudront pour les obligations se trouvant en conflit d’interprétation.</w:t>
      </w:r>
    </w:p>
    <w:p w14:paraId="5FDF24C6" w14:textId="77777777" w:rsidR="0013212D" w:rsidRPr="007502BC" w:rsidRDefault="0013212D" w:rsidP="002C1432">
      <w:pPr>
        <w:ind w:right="-1023"/>
        <w:rPr>
          <w:color w:val="1F497D" w:themeColor="text2"/>
        </w:rPr>
      </w:pPr>
      <w:r w:rsidRPr="007502BC">
        <w:rPr>
          <w:color w:val="1F497D" w:themeColor="text2"/>
        </w:rPr>
        <w:t>Toute éventuelle modification des documents contractuels devra obligatoirement donner lieu à la conclusion d’un avenant entre les parties.</w:t>
      </w:r>
    </w:p>
    <w:p w14:paraId="0E92B5DF" w14:textId="77777777" w:rsidR="0013212D" w:rsidRPr="007502BC" w:rsidRDefault="0013212D" w:rsidP="002C1432">
      <w:pPr>
        <w:ind w:right="-1023"/>
        <w:rPr>
          <w:color w:val="1F497D" w:themeColor="text2"/>
        </w:rPr>
      </w:pPr>
    </w:p>
    <w:p w14:paraId="2D57DBBE" w14:textId="77777777" w:rsidR="0013212D" w:rsidRPr="007502BC" w:rsidRDefault="0013212D" w:rsidP="002C1432">
      <w:pPr>
        <w:ind w:right="-1023"/>
        <w:jc w:val="both"/>
        <w:rPr>
          <w:rFonts w:ascii="Arial Narrow" w:hAnsi="Arial Narrow" w:cs="Arial"/>
          <w:color w:val="1F497D" w:themeColor="text2"/>
          <w:sz w:val="26"/>
          <w:szCs w:val="26"/>
        </w:rPr>
      </w:pPr>
    </w:p>
    <w:p w14:paraId="1E95D68D" w14:textId="77777777" w:rsidR="00525F28" w:rsidRPr="00473945" w:rsidRDefault="00FE21FE" w:rsidP="00FE21FE">
      <w:pPr>
        <w:ind w:right="-1023"/>
        <w:jc w:val="both"/>
        <w:rPr>
          <w:rFonts w:ascii="Arial Narrow" w:hAnsi="Arial Narrow" w:cs="Arial"/>
          <w:b/>
          <w:color w:val="1F497D" w:themeColor="text2"/>
          <w:sz w:val="28"/>
          <w:szCs w:val="26"/>
        </w:rPr>
      </w:pPr>
      <w:r>
        <w:rPr>
          <w:rFonts w:ascii="Arial Narrow" w:hAnsi="Arial Narrow" w:cs="Arial"/>
          <w:b/>
          <w:color w:val="1F497D" w:themeColor="text2"/>
          <w:sz w:val="28"/>
          <w:szCs w:val="26"/>
        </w:rPr>
        <w:lastRenderedPageBreak/>
        <w:t xml:space="preserve">5. </w:t>
      </w:r>
      <w:r w:rsidR="00473945" w:rsidRPr="00473945">
        <w:rPr>
          <w:rFonts w:ascii="Arial Narrow" w:hAnsi="Arial Narrow" w:cs="Arial"/>
          <w:b/>
          <w:color w:val="1F497D" w:themeColor="text2"/>
          <w:sz w:val="28"/>
          <w:szCs w:val="26"/>
        </w:rPr>
        <w:t xml:space="preserve">Article Rôle des parties : </w:t>
      </w:r>
      <w:r w:rsidR="00525F28" w:rsidRPr="00473945">
        <w:rPr>
          <w:rFonts w:ascii="Arial Narrow" w:hAnsi="Arial Narrow" w:cs="Arial"/>
          <w:b/>
          <w:bCs/>
          <w:color w:val="1F497D" w:themeColor="text2"/>
          <w:sz w:val="28"/>
          <w:szCs w:val="26"/>
        </w:rPr>
        <w:t xml:space="preserve">MOA - MOE </w:t>
      </w:r>
    </w:p>
    <w:p w14:paraId="7554A07B" w14:textId="77777777" w:rsidR="00525F28" w:rsidRPr="007502BC" w:rsidRDefault="00525F28" w:rsidP="002C1432">
      <w:pPr>
        <w:ind w:right="-1023"/>
        <w:jc w:val="both"/>
        <w:rPr>
          <w:rFonts w:ascii="Arial Narrow" w:hAnsi="Arial Narrow" w:cs="Arial"/>
          <w:color w:val="1F497D" w:themeColor="text2"/>
          <w:sz w:val="26"/>
          <w:szCs w:val="26"/>
        </w:rPr>
      </w:pPr>
    </w:p>
    <w:p w14:paraId="4A9D96E7" w14:textId="77777777" w:rsidR="00525F28" w:rsidRPr="007502BC" w:rsidRDefault="00525F28" w:rsidP="002C1432">
      <w:pPr>
        <w:numPr>
          <w:ilvl w:val="0"/>
          <w:numId w:val="32"/>
        </w:numPr>
        <w:tabs>
          <w:tab w:val="num" w:pos="720"/>
        </w:tabs>
        <w:ind w:right="-1023"/>
        <w:jc w:val="both"/>
        <w:rPr>
          <w:rFonts w:ascii="Arial Narrow" w:hAnsi="Arial Narrow" w:cs="Arial"/>
          <w:color w:val="1F497D" w:themeColor="text2"/>
          <w:sz w:val="26"/>
          <w:szCs w:val="26"/>
        </w:rPr>
      </w:pPr>
      <w:r w:rsidRPr="007502BC">
        <w:rPr>
          <w:rFonts w:ascii="Arial Narrow" w:hAnsi="Arial Narrow" w:cs="Arial"/>
          <w:b/>
          <w:bCs/>
          <w:color w:val="1F497D" w:themeColor="text2"/>
          <w:sz w:val="26"/>
          <w:szCs w:val="26"/>
        </w:rPr>
        <w:t>La maîtrise d’œuvre</w:t>
      </w:r>
    </w:p>
    <w:p w14:paraId="1AB2FE74" w14:textId="77777777" w:rsidR="00525F28" w:rsidRPr="007502BC" w:rsidRDefault="00525F28" w:rsidP="002C1432">
      <w:pPr>
        <w:numPr>
          <w:ilvl w:val="1"/>
          <w:numId w:val="32"/>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Réaliser l’application/le système/les prestations</w:t>
      </w:r>
    </w:p>
    <w:p w14:paraId="5FD85625" w14:textId="77777777" w:rsidR="00525F28" w:rsidRPr="007502BC" w:rsidRDefault="00525F28" w:rsidP="002C1432">
      <w:pPr>
        <w:numPr>
          <w:ilvl w:val="1"/>
          <w:numId w:val="32"/>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Assurer la direction et la coordination des prestations</w:t>
      </w:r>
    </w:p>
    <w:p w14:paraId="096DB784" w14:textId="77777777" w:rsidR="00525F28" w:rsidRPr="007502BC" w:rsidRDefault="00525F28" w:rsidP="002C1432">
      <w:pPr>
        <w:numPr>
          <w:ilvl w:val="1"/>
          <w:numId w:val="32"/>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démembrements de la maîtrise d’oeuvre :</w:t>
      </w:r>
    </w:p>
    <w:p w14:paraId="5125EFE9" w14:textId="77777777" w:rsidR="00525F28" w:rsidRPr="007502BC" w:rsidRDefault="00525F28" w:rsidP="002C1432">
      <w:pPr>
        <w:numPr>
          <w:ilvl w:val="2"/>
          <w:numId w:val="32"/>
        </w:numPr>
        <w:tabs>
          <w:tab w:val="num" w:pos="216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Distinction maîtrise d’oeuvre de conception/de réalisation</w:t>
      </w:r>
    </w:p>
    <w:p w14:paraId="377196E3" w14:textId="77777777" w:rsidR="00525F28" w:rsidRPr="007502BC" w:rsidRDefault="00525F28" w:rsidP="002C1432">
      <w:pPr>
        <w:numPr>
          <w:ilvl w:val="2"/>
          <w:numId w:val="32"/>
        </w:numPr>
        <w:tabs>
          <w:tab w:val="num" w:pos="216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Distinction maîtrise d’œuvre de pilotage/maîtrise d’œuvre technique</w:t>
      </w:r>
    </w:p>
    <w:p w14:paraId="1BB642C2" w14:textId="77777777" w:rsidR="00525F28" w:rsidRPr="007502BC" w:rsidRDefault="00525F28" w:rsidP="002C1432">
      <w:pPr>
        <w:numPr>
          <w:ilvl w:val="1"/>
          <w:numId w:val="32"/>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répartition de la maîtrise d’œuvre : la co-maîtrise d’œuvre</w:t>
      </w:r>
    </w:p>
    <w:p w14:paraId="3A2BBA1C" w14:textId="77777777" w:rsidR="00525F28" w:rsidRPr="007502BC" w:rsidRDefault="00525F28" w:rsidP="002C1432">
      <w:pPr>
        <w:ind w:right="-1023"/>
        <w:jc w:val="both"/>
        <w:rPr>
          <w:rFonts w:ascii="Arial Narrow" w:hAnsi="Arial Narrow" w:cs="Arial"/>
          <w:b/>
          <w:bCs/>
          <w:color w:val="1F497D" w:themeColor="text2"/>
          <w:sz w:val="26"/>
          <w:szCs w:val="26"/>
        </w:rPr>
      </w:pPr>
    </w:p>
    <w:p w14:paraId="3A8F8F67" w14:textId="77777777" w:rsidR="00525F28" w:rsidRPr="007502BC" w:rsidRDefault="00525F28" w:rsidP="002C1432">
      <w:pPr>
        <w:numPr>
          <w:ilvl w:val="0"/>
          <w:numId w:val="33"/>
        </w:numPr>
        <w:tabs>
          <w:tab w:val="num" w:pos="720"/>
        </w:tabs>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La maîtrise d’ouvrage</w:t>
      </w:r>
    </w:p>
    <w:p w14:paraId="307D23FB" w14:textId="77777777" w:rsidR="00525F28" w:rsidRPr="007502BC" w:rsidRDefault="00525F28" w:rsidP="002C1432">
      <w:pPr>
        <w:numPr>
          <w:ilvl w:val="1"/>
          <w:numId w:val="33"/>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Payer le prix</w:t>
      </w:r>
    </w:p>
    <w:p w14:paraId="4BDA2B8D" w14:textId="77777777" w:rsidR="00525F28" w:rsidRPr="007502BC" w:rsidRDefault="00525F28" w:rsidP="002C1432">
      <w:pPr>
        <w:numPr>
          <w:ilvl w:val="1"/>
          <w:numId w:val="33"/>
        </w:numPr>
        <w:tabs>
          <w:tab w:val="num" w:pos="1440"/>
        </w:tabs>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Collaborer (activement)</w:t>
      </w:r>
    </w:p>
    <w:p w14:paraId="0BC5921F" w14:textId="77777777" w:rsidR="00525F28" w:rsidRPr="007502BC" w:rsidRDefault="00525F28" w:rsidP="002C1432">
      <w:pPr>
        <w:numPr>
          <w:ilvl w:val="1"/>
          <w:numId w:val="33"/>
        </w:numPr>
        <w:tabs>
          <w:tab w:val="num" w:pos="1440"/>
        </w:tabs>
        <w:ind w:right="-1023"/>
        <w:jc w:val="both"/>
        <w:rPr>
          <w:rFonts w:ascii="Arial Narrow" w:hAnsi="Arial Narrow" w:cs="Arial"/>
          <w:b/>
          <w:bCs/>
          <w:color w:val="1F497D" w:themeColor="text2"/>
          <w:sz w:val="26"/>
          <w:szCs w:val="26"/>
        </w:rPr>
      </w:pPr>
      <w:r w:rsidRPr="007502BC">
        <w:rPr>
          <w:rFonts w:ascii="Arial Narrow" w:hAnsi="Arial Narrow" w:cs="Arial"/>
          <w:color w:val="1F497D" w:themeColor="text2"/>
          <w:sz w:val="26"/>
          <w:szCs w:val="26"/>
        </w:rPr>
        <w:t>Recetter l’application/le système/les prestations</w:t>
      </w:r>
    </w:p>
    <w:p w14:paraId="35837732" w14:textId="77777777" w:rsidR="00525F28" w:rsidRPr="007502BC" w:rsidRDefault="00525F28" w:rsidP="002C1432">
      <w:pPr>
        <w:numPr>
          <w:ilvl w:val="1"/>
          <w:numId w:val="33"/>
        </w:numPr>
        <w:tabs>
          <w:tab w:val="num" w:pos="1440"/>
        </w:tabs>
        <w:ind w:right="-1023"/>
        <w:jc w:val="both"/>
        <w:rPr>
          <w:rFonts w:ascii="Arial Narrow" w:hAnsi="Arial Narrow" w:cs="Arial"/>
          <w:b/>
          <w:bCs/>
          <w:color w:val="1F497D" w:themeColor="text2"/>
          <w:sz w:val="26"/>
          <w:szCs w:val="26"/>
        </w:rPr>
      </w:pPr>
      <w:r w:rsidRPr="007502BC">
        <w:rPr>
          <w:rFonts w:ascii="Arial Narrow" w:hAnsi="Arial Narrow" w:cs="Arial"/>
          <w:color w:val="1F497D" w:themeColor="text2"/>
          <w:sz w:val="26"/>
          <w:szCs w:val="26"/>
        </w:rPr>
        <w:t>Un risque : l’immixtion</w:t>
      </w:r>
    </w:p>
    <w:p w14:paraId="0F807B08" w14:textId="77777777" w:rsidR="00C47C36" w:rsidRPr="007502BC" w:rsidRDefault="00C47C36" w:rsidP="002C1432">
      <w:pPr>
        <w:ind w:right="-1023"/>
        <w:jc w:val="both"/>
        <w:rPr>
          <w:rFonts w:ascii="Arial Narrow" w:hAnsi="Arial Narrow" w:cs="Arial"/>
          <w:color w:val="1F497D" w:themeColor="text2"/>
          <w:sz w:val="26"/>
          <w:szCs w:val="26"/>
        </w:rPr>
      </w:pPr>
    </w:p>
    <w:p w14:paraId="4EFC886B" w14:textId="77777777" w:rsidR="0040034B" w:rsidRPr="007502BC" w:rsidRDefault="0013212D"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de clause</w:t>
      </w:r>
    </w:p>
    <w:p w14:paraId="490A58A6" w14:textId="77777777" w:rsidR="0013212D" w:rsidRPr="007502BC" w:rsidRDefault="0013212D" w:rsidP="002C1432">
      <w:pPr>
        <w:ind w:right="-1023"/>
        <w:jc w:val="both"/>
        <w:rPr>
          <w:rFonts w:ascii="Arial Narrow" w:hAnsi="Arial Narrow" w:cs="Arial"/>
          <w:color w:val="1F497D" w:themeColor="text2"/>
          <w:sz w:val="26"/>
          <w:szCs w:val="26"/>
        </w:rPr>
      </w:pPr>
    </w:p>
    <w:p w14:paraId="2CF7A1BC"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Le PRESTATAIRE a la qualité de :</w:t>
      </w:r>
    </w:p>
    <w:p w14:paraId="33048370"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4F3326DE" w14:textId="77777777" w:rsidR="0013212D" w:rsidRPr="007502BC" w:rsidRDefault="0013212D" w:rsidP="002C1432">
      <w:pPr>
        <w:numPr>
          <w:ilvl w:val="0"/>
          <w:numId w:val="53"/>
        </w:numPr>
        <w:tabs>
          <w:tab w:val="clear" w:pos="720"/>
          <w:tab w:val="num"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left="567" w:right="-1023" w:hanging="207"/>
        <w:jc w:val="both"/>
        <w:textAlignment w:val="baseline"/>
        <w:rPr>
          <w:color w:val="1F497D" w:themeColor="text2"/>
        </w:rPr>
      </w:pPr>
      <w:r w:rsidRPr="007502BC">
        <w:rPr>
          <w:color w:val="1F497D" w:themeColor="text2"/>
        </w:rPr>
        <w:t>maître d'œuvre globale du pilotage, de la réalisation, et plus généralement de l'ensemble des prestations visées dans le présent contrat ;</w:t>
      </w:r>
    </w:p>
    <w:p w14:paraId="786701EA"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22C16419" w14:textId="77777777" w:rsidR="0013212D" w:rsidRPr="007502BC" w:rsidRDefault="0013212D"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maître d'œuvre de l'intégration, de la reprise des données et du contrôle de conformité.</w:t>
      </w:r>
    </w:p>
    <w:p w14:paraId="7029D0BF"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0F3A1C09"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A ce titre, il assure la responsabilité de la réussite du projet sur la base d'une obligation de résultat.</w:t>
      </w:r>
    </w:p>
    <w:p w14:paraId="4352476E" w14:textId="77777777" w:rsidR="00FE21FE" w:rsidRDefault="00FE21FE" w:rsidP="00FE21FE">
      <w:pPr>
        <w:ind w:right="-1023"/>
        <w:jc w:val="both"/>
        <w:rPr>
          <w:rFonts w:ascii="Arial Narrow" w:hAnsi="Arial Narrow" w:cs="Arial"/>
          <w:color w:val="1F497D" w:themeColor="text2"/>
          <w:sz w:val="26"/>
          <w:szCs w:val="26"/>
        </w:rPr>
      </w:pPr>
      <w:bookmarkStart w:id="48" w:name="_Toc118709228"/>
      <w:bookmarkStart w:id="49" w:name="_Toc213216553"/>
    </w:p>
    <w:p w14:paraId="468B2FB6" w14:textId="77777777" w:rsidR="00FE21FE" w:rsidRDefault="00FE21FE" w:rsidP="00FE21FE">
      <w:pPr>
        <w:ind w:right="-1023"/>
        <w:jc w:val="both"/>
        <w:rPr>
          <w:rFonts w:ascii="Arial Narrow" w:hAnsi="Arial Narrow" w:cs="Arial"/>
          <w:color w:val="1F497D" w:themeColor="text2"/>
          <w:sz w:val="26"/>
          <w:szCs w:val="26"/>
        </w:rPr>
      </w:pPr>
    </w:p>
    <w:p w14:paraId="64B23068" w14:textId="77777777" w:rsidR="00FE21FE" w:rsidRDefault="00FE21FE" w:rsidP="00FE21FE">
      <w:pPr>
        <w:ind w:right="-1023"/>
        <w:jc w:val="both"/>
        <w:rPr>
          <w:rFonts w:ascii="Arial Narrow" w:hAnsi="Arial Narrow" w:cs="Arial"/>
          <w:color w:val="1F497D" w:themeColor="text2"/>
          <w:sz w:val="26"/>
          <w:szCs w:val="26"/>
        </w:rPr>
      </w:pPr>
    </w:p>
    <w:p w14:paraId="22F7F713" w14:textId="77777777" w:rsidR="00FE21FE" w:rsidRDefault="00FE21FE" w:rsidP="00FE21FE">
      <w:pPr>
        <w:ind w:right="-1023"/>
        <w:jc w:val="both"/>
        <w:rPr>
          <w:rFonts w:ascii="Arial Narrow" w:hAnsi="Arial Narrow" w:cs="Arial"/>
          <w:color w:val="1F497D" w:themeColor="text2"/>
          <w:sz w:val="26"/>
          <w:szCs w:val="26"/>
        </w:rPr>
      </w:pPr>
    </w:p>
    <w:p w14:paraId="1DCE5FF5" w14:textId="77777777" w:rsidR="0040034B" w:rsidRPr="00FE21FE" w:rsidRDefault="00FE21FE" w:rsidP="00FE21FE">
      <w:pPr>
        <w:ind w:right="-1023"/>
        <w:jc w:val="both"/>
        <w:rPr>
          <w:rFonts w:ascii="Arial Narrow" w:hAnsi="Arial Narrow" w:cs="Arial"/>
          <w:b/>
          <w:color w:val="1F497D" w:themeColor="text2"/>
          <w:sz w:val="28"/>
          <w:szCs w:val="28"/>
        </w:rPr>
      </w:pPr>
      <w:r w:rsidRPr="00FE21FE">
        <w:rPr>
          <w:rFonts w:ascii="Arial Narrow" w:hAnsi="Arial Narrow" w:cs="Arial"/>
          <w:b/>
          <w:color w:val="1F497D" w:themeColor="text2"/>
          <w:sz w:val="28"/>
          <w:szCs w:val="28"/>
        </w:rPr>
        <w:lastRenderedPageBreak/>
        <w:t xml:space="preserve">6. </w:t>
      </w:r>
      <w:r w:rsidR="00473945" w:rsidRPr="00FE21FE">
        <w:rPr>
          <w:rFonts w:ascii="Arial Narrow" w:hAnsi="Arial Narrow" w:cs="Arial"/>
          <w:b/>
          <w:bCs/>
          <w:color w:val="1F497D" w:themeColor="text2"/>
          <w:sz w:val="28"/>
          <w:szCs w:val="28"/>
        </w:rPr>
        <w:t xml:space="preserve">L’Article </w:t>
      </w:r>
      <w:r w:rsidR="0040034B" w:rsidRPr="00FE21FE">
        <w:rPr>
          <w:rFonts w:ascii="Arial Narrow" w:hAnsi="Arial Narrow" w:cs="Arial"/>
          <w:b/>
          <w:bCs/>
          <w:color w:val="1F497D" w:themeColor="text2"/>
          <w:sz w:val="28"/>
          <w:szCs w:val="28"/>
        </w:rPr>
        <w:t>propriété intellectuelle</w:t>
      </w:r>
      <w:bookmarkEnd w:id="48"/>
      <w:bookmarkEnd w:id="49"/>
    </w:p>
    <w:p w14:paraId="1143FB7F" w14:textId="77777777" w:rsidR="0040034B" w:rsidRPr="007502BC" w:rsidRDefault="0040034B" w:rsidP="002C1432">
      <w:pPr>
        <w:ind w:left="360" w:right="-1023"/>
        <w:jc w:val="both"/>
        <w:rPr>
          <w:rFonts w:ascii="Arial Narrow" w:hAnsi="Arial Narrow" w:cs="Arial"/>
          <w:color w:val="1F497D" w:themeColor="text2"/>
          <w:sz w:val="26"/>
          <w:szCs w:val="26"/>
        </w:rPr>
      </w:pPr>
    </w:p>
    <w:p w14:paraId="7813E12B" w14:textId="77777777" w:rsidR="0040034B" w:rsidRPr="007502BC" w:rsidRDefault="0040034B" w:rsidP="002C1432">
      <w:pPr>
        <w:numPr>
          <w:ilvl w:val="1"/>
          <w:numId w:val="6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Protection des droits de propriété intellectuelle (logiciels, marques, etc..).</w:t>
      </w:r>
    </w:p>
    <w:p w14:paraId="2DB22B01" w14:textId="77777777" w:rsidR="0040034B" w:rsidRPr="007502BC" w:rsidRDefault="0040034B" w:rsidP="002C1432">
      <w:pPr>
        <w:numPr>
          <w:ilvl w:val="1"/>
          <w:numId w:val="6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Licence ou cession de droits</w:t>
      </w:r>
    </w:p>
    <w:p w14:paraId="27288CEC" w14:textId="77777777" w:rsidR="0040034B" w:rsidRPr="007502BC" w:rsidRDefault="0040034B" w:rsidP="002C1432">
      <w:pPr>
        <w:numPr>
          <w:ilvl w:val="1"/>
          <w:numId w:val="6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Rappel : protection des droits patrimoniaux et des droits moraux.</w:t>
      </w:r>
    </w:p>
    <w:p w14:paraId="59B2FF1E" w14:textId="77777777" w:rsidR="0040034B" w:rsidRPr="007502BC" w:rsidRDefault="0040034B" w:rsidP="002C1432">
      <w:pPr>
        <w:numPr>
          <w:ilvl w:val="1"/>
          <w:numId w:val="6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Enoncé précis de l’étendue des droits cédés ainsi que de leur nature.</w:t>
      </w:r>
    </w:p>
    <w:p w14:paraId="42F20361" w14:textId="77777777" w:rsidR="0040034B" w:rsidRPr="007502BC" w:rsidRDefault="0040034B" w:rsidP="002C1432">
      <w:pPr>
        <w:numPr>
          <w:ilvl w:val="1"/>
          <w:numId w:val="6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Attention : Exception légale de l’article L122-6-1 du code de la propriété intellectuelle déjà mentionnée. Ex : droit de correction des erreurs</w:t>
      </w:r>
    </w:p>
    <w:p w14:paraId="59788624" w14:textId="77777777" w:rsidR="00C72003" w:rsidRPr="007502BC" w:rsidRDefault="00C72003" w:rsidP="002C1432">
      <w:pPr>
        <w:ind w:right="-1023"/>
        <w:jc w:val="both"/>
        <w:rPr>
          <w:rFonts w:ascii="Arial Narrow" w:hAnsi="Arial Narrow" w:cs="Arial"/>
          <w:color w:val="1F497D" w:themeColor="text2"/>
          <w:sz w:val="26"/>
          <w:szCs w:val="26"/>
        </w:rPr>
      </w:pPr>
    </w:p>
    <w:p w14:paraId="7FBEEE1D" w14:textId="77777777" w:rsidR="0040034B" w:rsidRPr="007502BC" w:rsidRDefault="0040034B" w:rsidP="002C1432">
      <w:pPr>
        <w:ind w:right="-1023"/>
        <w:jc w:val="both"/>
        <w:rPr>
          <w:rFonts w:ascii="Arial Narrow" w:hAnsi="Arial Narrow" w:cs="Arial"/>
          <w:color w:val="1F497D" w:themeColor="text2"/>
          <w:sz w:val="26"/>
          <w:szCs w:val="26"/>
        </w:rPr>
      </w:pPr>
    </w:p>
    <w:p w14:paraId="5AC1C2F9"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440"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POINTS IMPORTANTS :</w:t>
      </w:r>
    </w:p>
    <w:p w14:paraId="5661AEC9"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440" w:right="-1023"/>
        <w:jc w:val="both"/>
        <w:rPr>
          <w:rFonts w:ascii="Arial Narrow" w:hAnsi="Arial Narrow" w:cs="Arial"/>
          <w:color w:val="1F497D" w:themeColor="text2"/>
          <w:sz w:val="26"/>
          <w:szCs w:val="26"/>
        </w:rPr>
      </w:pPr>
    </w:p>
    <w:p w14:paraId="7C7B372C" w14:textId="77777777" w:rsidR="0040034B" w:rsidRPr="007502BC" w:rsidRDefault="0040034B" w:rsidP="002C1432">
      <w:pPr>
        <w:numPr>
          <w:ilvl w:val="1"/>
          <w:numId w:val="65"/>
        </w:numPr>
        <w:pBdr>
          <w:top w:val="single" w:sz="4" w:space="1" w:color="auto"/>
          <w:left w:val="single" w:sz="4" w:space="4" w:color="auto"/>
          <w:bottom w:val="single" w:sz="4" w:space="1" w:color="auto"/>
          <w:right w:val="single" w:sz="4" w:space="4" w:color="auto"/>
        </w:pBd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Gestion de l’accès aux sources. En cas de défaillance du fournisseur (dépôt des sources, conditions d’accès)</w:t>
      </w:r>
    </w:p>
    <w:p w14:paraId="1E00913E" w14:textId="77777777" w:rsidR="0040034B" w:rsidRPr="007502BC" w:rsidRDefault="0040034B" w:rsidP="002C1432">
      <w:pPr>
        <w:numPr>
          <w:ilvl w:val="1"/>
          <w:numId w:val="65"/>
        </w:numPr>
        <w:pBdr>
          <w:top w:val="single" w:sz="4" w:space="1" w:color="auto"/>
          <w:left w:val="single" w:sz="4" w:space="4" w:color="auto"/>
          <w:bottom w:val="single" w:sz="4" w:space="1" w:color="auto"/>
          <w:right w:val="single" w:sz="4" w:space="4" w:color="auto"/>
        </w:pBd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Cas de la cession de droits (article L131-3 du code de la propriété intellectuelle : étendue, destination, lieu, durée) + mention distincte du prix</w:t>
      </w:r>
    </w:p>
    <w:p w14:paraId="16D0AD8D" w14:textId="77777777" w:rsidR="0040034B" w:rsidRPr="007502BC" w:rsidRDefault="0040034B" w:rsidP="002C1432">
      <w:pPr>
        <w:numPr>
          <w:ilvl w:val="1"/>
          <w:numId w:val="65"/>
        </w:numPr>
        <w:pBdr>
          <w:top w:val="single" w:sz="4" w:space="1" w:color="auto"/>
          <w:left w:val="single" w:sz="4" w:space="4" w:color="auto"/>
          <w:bottom w:val="single" w:sz="4" w:space="1" w:color="auto"/>
          <w:right w:val="single" w:sz="4" w:space="4" w:color="auto"/>
        </w:pBd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Gestion des développements spécifiques (propriété client, réutilisation par le prestataire)</w:t>
      </w:r>
    </w:p>
    <w:p w14:paraId="5E9EAC46" w14:textId="77777777" w:rsidR="0040034B" w:rsidRPr="007502BC" w:rsidRDefault="0040034B" w:rsidP="002C1432">
      <w:pPr>
        <w:numPr>
          <w:ilvl w:val="1"/>
          <w:numId w:val="65"/>
        </w:numPr>
        <w:pBdr>
          <w:top w:val="single" w:sz="4" w:space="1" w:color="auto"/>
          <w:left w:val="single" w:sz="4" w:space="4" w:color="auto"/>
          <w:bottom w:val="single" w:sz="4" w:space="1" w:color="auto"/>
          <w:right w:val="single" w:sz="4" w:space="4" w:color="auto"/>
        </w:pBd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Réutilisation du savoir-faire.</w:t>
      </w:r>
    </w:p>
    <w:p w14:paraId="0843E029"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440" w:right="-1023"/>
        <w:jc w:val="both"/>
        <w:rPr>
          <w:rFonts w:ascii="Arial Narrow" w:hAnsi="Arial Narrow" w:cs="Arial"/>
          <w:color w:val="1F497D" w:themeColor="text2"/>
          <w:sz w:val="26"/>
          <w:szCs w:val="26"/>
        </w:rPr>
      </w:pPr>
    </w:p>
    <w:p w14:paraId="2EFB397F" w14:textId="77777777" w:rsidR="00CC2750" w:rsidRPr="007502BC" w:rsidRDefault="00CC2750" w:rsidP="002C1432">
      <w:pPr>
        <w:ind w:right="-1023"/>
        <w:jc w:val="both"/>
        <w:outlineLvl w:val="0"/>
        <w:rPr>
          <w:rFonts w:ascii="Arial Narrow" w:hAnsi="Arial Narrow" w:cs="Arial"/>
          <w:color w:val="1F497D" w:themeColor="text2"/>
          <w:sz w:val="26"/>
          <w:szCs w:val="26"/>
        </w:rPr>
      </w:pPr>
      <w:bookmarkStart w:id="50" w:name="_Toc118709231"/>
      <w:bookmarkStart w:id="51" w:name="_Toc213216554"/>
    </w:p>
    <w:p w14:paraId="76D9843E" w14:textId="77777777" w:rsidR="00C72003" w:rsidRPr="007502BC" w:rsidRDefault="00C72003" w:rsidP="002C1432">
      <w:pPr>
        <w:ind w:right="-1023"/>
        <w:jc w:val="both"/>
        <w:outlineLvl w:val="0"/>
        <w:rPr>
          <w:rFonts w:ascii="Arial Narrow" w:hAnsi="Arial Narrow" w:cs="Arial"/>
          <w:color w:val="1F497D" w:themeColor="text2"/>
          <w:sz w:val="26"/>
          <w:szCs w:val="26"/>
        </w:rPr>
      </w:pPr>
    </w:p>
    <w:p w14:paraId="11B326D4" w14:textId="77777777" w:rsidR="00C72003" w:rsidRPr="007502BC" w:rsidRDefault="0013212D" w:rsidP="002C1432">
      <w:pPr>
        <w:ind w:right="-1023"/>
        <w:jc w:val="both"/>
        <w:outlineLvl w:val="0"/>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de clause (cas du contrat complexe – intégration d’un progiciel dans un système existant)</w:t>
      </w:r>
    </w:p>
    <w:p w14:paraId="20E54080" w14:textId="77777777" w:rsidR="00957BA5" w:rsidRPr="007502BC" w:rsidRDefault="00957BA5">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15E82BCB" w14:textId="77777777" w:rsidR="0013212D" w:rsidRPr="007502BC" w:rsidRDefault="0013212D" w:rsidP="002C1432">
      <w:pPr>
        <w:ind w:right="-1023"/>
        <w:jc w:val="both"/>
        <w:outlineLvl w:val="0"/>
        <w:rPr>
          <w:rFonts w:ascii="Arial Narrow" w:hAnsi="Arial Narrow" w:cs="Arial"/>
          <w:color w:val="1F497D" w:themeColor="text2"/>
          <w:sz w:val="26"/>
          <w:szCs w:val="26"/>
        </w:rPr>
      </w:pPr>
    </w:p>
    <w:p w14:paraId="06E4D48E" w14:textId="77777777" w:rsidR="0013212D" w:rsidRPr="007502BC" w:rsidRDefault="0013212D" w:rsidP="002C1432">
      <w:pPr>
        <w:pStyle w:val="Heading2"/>
        <w:numPr>
          <w:ilvl w:val="0"/>
          <w:numId w:val="0"/>
        </w:numPr>
        <w:ind w:right="-1023"/>
        <w:rPr>
          <w:color w:val="1F497D" w:themeColor="text2"/>
        </w:rPr>
      </w:pPr>
      <w:bookmarkStart w:id="52" w:name="_Toc231973561"/>
      <w:r w:rsidRPr="007502BC">
        <w:rPr>
          <w:color w:val="1F497D" w:themeColor="text2"/>
        </w:rPr>
        <w:t>Licence d’utilisation des progiciels tiers</w:t>
      </w:r>
      <w:bookmarkEnd w:id="52"/>
    </w:p>
    <w:p w14:paraId="13BAFBD8" w14:textId="77777777" w:rsidR="0013212D" w:rsidRPr="007502BC" w:rsidRDefault="0013212D" w:rsidP="002C1432">
      <w:pPr>
        <w:ind w:right="-1023"/>
        <w:rPr>
          <w:color w:val="1F497D" w:themeColor="text2"/>
        </w:rPr>
      </w:pPr>
    </w:p>
    <w:p w14:paraId="075C400D"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Le PRESTATAIRE consent au CLIENT une licence d’utilisation sur les progiciels tiers constituant le système intégré. Dans ce cadre, il lui remet l’ensemble des contrats de licence récapitulant les droits dont dispose le CLIENT sur lesdits progiciels.</w:t>
      </w:r>
    </w:p>
    <w:p w14:paraId="7911D722"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3C773E32" w14:textId="77777777" w:rsidR="0013212D" w:rsidRPr="007502BC" w:rsidRDefault="0013212D" w:rsidP="002C1432">
      <w:pPr>
        <w:pStyle w:val="Heading2"/>
        <w:tabs>
          <w:tab w:val="num" w:pos="0"/>
          <w:tab w:val="num" w:pos="360"/>
        </w:tabs>
        <w:ind w:right="-1023"/>
        <w:rPr>
          <w:rFonts w:eastAsia="Arial Unicode MS"/>
          <w:color w:val="1F497D" w:themeColor="text2"/>
        </w:rPr>
      </w:pPr>
      <w:bookmarkStart w:id="53" w:name="_Toc225848496"/>
      <w:bookmarkStart w:id="54" w:name="_Toc231973562"/>
      <w:r w:rsidRPr="007502BC">
        <w:rPr>
          <w:rFonts w:hint="eastAsia"/>
          <w:color w:val="1F497D" w:themeColor="text2"/>
        </w:rPr>
        <w:t xml:space="preserve">Licence d’utilisation </w:t>
      </w:r>
      <w:r w:rsidRPr="007502BC">
        <w:rPr>
          <w:color w:val="1F497D" w:themeColor="text2"/>
        </w:rPr>
        <w:t xml:space="preserve">du progiciel </w:t>
      </w:r>
      <w:bookmarkEnd w:id="53"/>
      <w:bookmarkEnd w:id="54"/>
      <w:r w:rsidRPr="007502BC">
        <w:rPr>
          <w:color w:val="1F497D" w:themeColor="text2"/>
        </w:rPr>
        <w:t>PRESTA</w:t>
      </w:r>
    </w:p>
    <w:p w14:paraId="4599CDF8" w14:textId="77777777" w:rsidR="0013212D" w:rsidRPr="007502BC" w:rsidRDefault="0013212D" w:rsidP="002C1432">
      <w:pPr>
        <w:ind w:right="-1023"/>
        <w:rPr>
          <w:color w:val="1F497D" w:themeColor="text2"/>
        </w:rPr>
      </w:pPr>
    </w:p>
    <w:p w14:paraId="387F79B6"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Le PRESTATAIRE consent au CLIENT une licence d’utilisation sur le progiciel PRESTA constituant le système intégré, conformément aux dispositions du contrat de licence portant sur ledit progiciel conclu par ailleurs entre les parties.</w:t>
      </w:r>
    </w:p>
    <w:p w14:paraId="0D6D140F" w14:textId="77777777" w:rsidR="0013212D" w:rsidRPr="007502BC" w:rsidRDefault="0013212D"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2CA74E3B" w14:textId="77777777" w:rsidR="0013212D" w:rsidRPr="007502BC" w:rsidRDefault="0013212D" w:rsidP="002C1432">
      <w:pPr>
        <w:pStyle w:val="Heading2"/>
        <w:tabs>
          <w:tab w:val="num" w:pos="0"/>
          <w:tab w:val="num" w:pos="360"/>
        </w:tabs>
        <w:ind w:right="-1023"/>
        <w:rPr>
          <w:rFonts w:eastAsia="Arial Unicode MS"/>
          <w:color w:val="1F497D" w:themeColor="text2"/>
        </w:rPr>
      </w:pPr>
      <w:bookmarkStart w:id="55" w:name="_Toc225848497"/>
      <w:bookmarkStart w:id="56" w:name="_Toc231973563"/>
      <w:r w:rsidRPr="007502BC">
        <w:rPr>
          <w:rFonts w:eastAsia="Arial Unicode MS"/>
          <w:color w:val="1F497D" w:themeColor="text2"/>
        </w:rPr>
        <w:t>Propriété des developpements specifiques progicialisés</w:t>
      </w:r>
      <w:bookmarkEnd w:id="55"/>
      <w:bookmarkEnd w:id="56"/>
    </w:p>
    <w:p w14:paraId="2970EB8D" w14:textId="77777777" w:rsidR="0013212D" w:rsidRPr="007502BC" w:rsidRDefault="0013212D" w:rsidP="002C1432">
      <w:pPr>
        <w:ind w:right="-1023"/>
        <w:rPr>
          <w:color w:val="1F497D" w:themeColor="text2"/>
        </w:rPr>
      </w:pPr>
    </w:p>
    <w:p w14:paraId="6C0949F3" w14:textId="77777777" w:rsidR="0013212D" w:rsidRPr="007502BC" w:rsidRDefault="0013212D" w:rsidP="002C1432">
      <w:pPr>
        <w:ind w:right="-1023"/>
        <w:rPr>
          <w:color w:val="1F497D" w:themeColor="text2"/>
        </w:rPr>
      </w:pPr>
      <w:r w:rsidRPr="007502BC">
        <w:rPr>
          <w:color w:val="1F497D" w:themeColor="text2"/>
        </w:rPr>
        <w:t xml:space="preserve">Les développements spécifiques progicialisés demeurent la propriété exclusive du PRESTATAIRE. </w:t>
      </w:r>
    </w:p>
    <w:p w14:paraId="3B66E54A" w14:textId="77777777" w:rsidR="0013212D" w:rsidRPr="007502BC" w:rsidRDefault="0013212D" w:rsidP="002C1432">
      <w:pPr>
        <w:ind w:right="-1023"/>
        <w:rPr>
          <w:color w:val="1F497D" w:themeColor="text2"/>
        </w:rPr>
      </w:pPr>
    </w:p>
    <w:p w14:paraId="75772504" w14:textId="77777777" w:rsidR="0013212D" w:rsidRPr="007502BC" w:rsidRDefault="0013212D" w:rsidP="002C1432">
      <w:pPr>
        <w:ind w:right="-1023"/>
        <w:rPr>
          <w:color w:val="1F497D" w:themeColor="text2"/>
        </w:rPr>
      </w:pPr>
      <w:r w:rsidRPr="007502BC">
        <w:rPr>
          <w:color w:val="1F497D" w:themeColor="text2"/>
        </w:rPr>
        <w:t xml:space="preserve">Les développements spécifiques progicialisés seront soumis aux mêmes dispositions que le progiciel PRESTA, en ce qui concerne les droits de propriété et les droits d’utilisation, précisés dans le contrat de licence conclu par ailleurs entre les parties. </w:t>
      </w:r>
    </w:p>
    <w:p w14:paraId="76D4022F" w14:textId="77777777" w:rsidR="0013212D" w:rsidRPr="007502BC" w:rsidRDefault="0013212D" w:rsidP="002C1432">
      <w:pPr>
        <w:ind w:right="-1023"/>
        <w:rPr>
          <w:color w:val="1F497D" w:themeColor="text2"/>
        </w:rPr>
      </w:pPr>
    </w:p>
    <w:p w14:paraId="3E64CF78" w14:textId="77777777" w:rsidR="0013212D" w:rsidRPr="007502BC" w:rsidRDefault="0013212D" w:rsidP="002C1432">
      <w:pPr>
        <w:ind w:right="-1023"/>
        <w:rPr>
          <w:color w:val="1F497D" w:themeColor="text2"/>
        </w:rPr>
      </w:pPr>
      <w:r w:rsidRPr="007502BC">
        <w:rPr>
          <w:color w:val="1F497D" w:themeColor="text2"/>
        </w:rPr>
        <w:t>La maintenance de ces développements spécifiques progicialisés est mutualisée, elle est prise en charge sans supplément de coût dans le cadre du contrat de maintenance conclu entre les Parties.</w:t>
      </w:r>
    </w:p>
    <w:p w14:paraId="3C77F4F4" w14:textId="77777777" w:rsidR="0013212D" w:rsidRPr="007502BC" w:rsidRDefault="0013212D" w:rsidP="002C1432">
      <w:pPr>
        <w:ind w:right="-1023"/>
        <w:rPr>
          <w:color w:val="1F497D" w:themeColor="text2"/>
        </w:rPr>
      </w:pPr>
    </w:p>
    <w:p w14:paraId="60FCFD9E" w14:textId="77777777" w:rsidR="0013212D" w:rsidRPr="007502BC" w:rsidRDefault="0013212D" w:rsidP="002C1432">
      <w:pPr>
        <w:ind w:right="-1023"/>
        <w:jc w:val="both"/>
        <w:outlineLvl w:val="0"/>
        <w:rPr>
          <w:rFonts w:ascii="Arial Narrow" w:hAnsi="Arial Narrow" w:cs="Arial"/>
          <w:color w:val="1F497D" w:themeColor="text2"/>
          <w:sz w:val="26"/>
          <w:szCs w:val="26"/>
        </w:rPr>
      </w:pPr>
    </w:p>
    <w:p w14:paraId="649A9374" w14:textId="77777777" w:rsidR="00CC2750" w:rsidRPr="007502BC" w:rsidRDefault="00CA38FF" w:rsidP="002C1432">
      <w:pPr>
        <w:ind w:right="-1023"/>
        <w:jc w:val="both"/>
        <w:outlineLvl w:val="0"/>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1917A90D" w14:textId="77777777" w:rsidR="0040034B" w:rsidRPr="00473945" w:rsidRDefault="00FE21FE" w:rsidP="002C1432">
      <w:pPr>
        <w:ind w:right="-1023"/>
        <w:jc w:val="both"/>
        <w:outlineLvl w:val="0"/>
        <w:rPr>
          <w:rFonts w:ascii="Arial Narrow" w:hAnsi="Arial Narrow" w:cs="Arial"/>
          <w:b/>
          <w:bCs/>
          <w:color w:val="1F497D" w:themeColor="text2"/>
          <w:sz w:val="28"/>
          <w:szCs w:val="26"/>
        </w:rPr>
      </w:pPr>
      <w:r>
        <w:rPr>
          <w:rFonts w:ascii="Arial Narrow" w:hAnsi="Arial Narrow" w:cs="Arial"/>
          <w:b/>
          <w:color w:val="1F497D" w:themeColor="text2"/>
          <w:sz w:val="28"/>
          <w:szCs w:val="26"/>
        </w:rPr>
        <w:lastRenderedPageBreak/>
        <w:t xml:space="preserve">7. </w:t>
      </w:r>
      <w:r w:rsidR="00473945" w:rsidRPr="00473945">
        <w:rPr>
          <w:rFonts w:ascii="Arial Narrow" w:hAnsi="Arial Narrow" w:cs="Arial"/>
          <w:b/>
          <w:bCs/>
          <w:color w:val="1F497D" w:themeColor="text2"/>
          <w:sz w:val="28"/>
          <w:szCs w:val="26"/>
        </w:rPr>
        <w:t>Article</w:t>
      </w:r>
      <w:r w:rsidR="0040034B" w:rsidRPr="00473945">
        <w:rPr>
          <w:rFonts w:ascii="Arial Narrow" w:hAnsi="Arial Narrow" w:cs="Arial"/>
          <w:b/>
          <w:bCs/>
          <w:color w:val="1F497D" w:themeColor="text2"/>
          <w:sz w:val="28"/>
          <w:szCs w:val="26"/>
        </w:rPr>
        <w:t xml:space="preserve"> conditions financières</w:t>
      </w:r>
      <w:bookmarkEnd w:id="50"/>
      <w:bookmarkEnd w:id="51"/>
    </w:p>
    <w:p w14:paraId="3BBD1E61" w14:textId="77777777" w:rsidR="0040034B" w:rsidRPr="007502BC" w:rsidRDefault="0040034B" w:rsidP="002C1432">
      <w:pPr>
        <w:ind w:right="-1023"/>
        <w:jc w:val="both"/>
        <w:outlineLvl w:val="0"/>
        <w:rPr>
          <w:rFonts w:ascii="Arial Narrow" w:hAnsi="Arial Narrow" w:cs="Arial"/>
          <w:b/>
          <w:bCs/>
          <w:color w:val="1F497D" w:themeColor="text2"/>
          <w:sz w:val="26"/>
          <w:szCs w:val="26"/>
        </w:rPr>
      </w:pPr>
    </w:p>
    <w:p w14:paraId="61435417" w14:textId="77777777" w:rsidR="0040034B" w:rsidRPr="007502BC" w:rsidRDefault="0040034B" w:rsidP="002C1432">
      <w:pPr>
        <w:numPr>
          <w:ilvl w:val="1"/>
          <w:numId w:val="66"/>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C’est une condition déterminante (rappel : </w:t>
      </w:r>
      <w:r w:rsidR="008F109B" w:rsidRPr="007502BC">
        <w:rPr>
          <w:rFonts w:ascii="Arial Narrow" w:hAnsi="Arial Narrow" w:cs="Arial"/>
          <w:color w:val="1F497D" w:themeColor="text2"/>
          <w:sz w:val="26"/>
          <w:szCs w:val="26"/>
        </w:rPr>
        <w:t xml:space="preserve">un contrat = </w:t>
      </w:r>
      <w:r w:rsidRPr="007502BC">
        <w:rPr>
          <w:rFonts w:ascii="Arial Narrow" w:hAnsi="Arial Narrow" w:cs="Arial"/>
          <w:color w:val="1F497D" w:themeColor="text2"/>
          <w:sz w:val="26"/>
          <w:szCs w:val="26"/>
        </w:rPr>
        <w:t>accord sur la chose et sur le prix)</w:t>
      </w:r>
    </w:p>
    <w:p w14:paraId="6EFDE2ED" w14:textId="77777777" w:rsidR="008F109B" w:rsidRPr="007502BC" w:rsidRDefault="008F109B" w:rsidP="002C1432">
      <w:pPr>
        <w:ind w:left="1440" w:right="-1023"/>
        <w:jc w:val="both"/>
        <w:rPr>
          <w:rFonts w:ascii="Arial Narrow" w:hAnsi="Arial Narrow" w:cs="Arial"/>
          <w:color w:val="1F497D" w:themeColor="text2"/>
          <w:sz w:val="26"/>
          <w:szCs w:val="26"/>
        </w:rPr>
      </w:pPr>
    </w:p>
    <w:p w14:paraId="1CF77F82" w14:textId="77777777" w:rsidR="008F109B" w:rsidRPr="007502BC" w:rsidRDefault="00C556F3" w:rsidP="002C1432">
      <w:pPr>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1. </w:t>
      </w:r>
      <w:r w:rsidR="008F109B" w:rsidRPr="007502BC">
        <w:rPr>
          <w:rFonts w:ascii="Arial Narrow" w:hAnsi="Arial Narrow" w:cs="Arial"/>
          <w:b/>
          <w:bCs/>
          <w:color w:val="1F497D" w:themeColor="text2"/>
          <w:sz w:val="26"/>
          <w:szCs w:val="26"/>
        </w:rPr>
        <w:t>Les techniques de fixation du prix</w:t>
      </w:r>
    </w:p>
    <w:p w14:paraId="5DE356CC" w14:textId="77777777" w:rsidR="008F109B" w:rsidRPr="007502BC" w:rsidRDefault="008F109B" w:rsidP="002C1432">
      <w:pPr>
        <w:ind w:left="2269" w:right="-1023"/>
        <w:jc w:val="both"/>
        <w:rPr>
          <w:rFonts w:ascii="Arial Narrow" w:hAnsi="Arial Narrow" w:cs="Arial"/>
          <w:b/>
          <w:bCs/>
          <w:color w:val="1F497D" w:themeColor="text2"/>
          <w:sz w:val="26"/>
          <w:szCs w:val="26"/>
        </w:rPr>
      </w:pPr>
    </w:p>
    <w:p w14:paraId="7585AF44" w14:textId="77777777" w:rsidR="00413513" w:rsidRPr="007502BC" w:rsidRDefault="008F109B" w:rsidP="002C1432">
      <w:pPr>
        <w:numPr>
          <w:ilvl w:val="1"/>
          <w:numId w:val="68"/>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Régie</w:t>
      </w:r>
      <w:r w:rsidR="00413513" w:rsidRPr="007502BC">
        <w:rPr>
          <w:rFonts w:ascii="Arial Narrow" w:hAnsi="Arial Narrow" w:cs="Arial"/>
          <w:color w:val="1F497D" w:themeColor="text2"/>
          <w:sz w:val="26"/>
          <w:szCs w:val="26"/>
          <w:u w:val="single"/>
        </w:rPr>
        <w:t xml:space="preserve"> </w:t>
      </w:r>
      <w:r w:rsidR="00413513" w:rsidRPr="007502BC">
        <w:rPr>
          <w:rFonts w:ascii="Arial Narrow" w:hAnsi="Arial Narrow" w:cs="Arial"/>
          <w:color w:val="1F497D" w:themeColor="text2"/>
          <w:sz w:val="26"/>
          <w:szCs w:val="26"/>
        </w:rPr>
        <w:t xml:space="preserve">simple, plafonnée ou </w:t>
      </w:r>
      <w:r w:rsidR="00CA38FF" w:rsidRPr="007502BC">
        <w:rPr>
          <w:rFonts w:ascii="Arial Narrow" w:hAnsi="Arial Narrow" w:cs="Arial"/>
          <w:color w:val="1F497D" w:themeColor="text2"/>
          <w:sz w:val="26"/>
          <w:szCs w:val="26"/>
        </w:rPr>
        <w:t>contrôlée</w:t>
      </w:r>
    </w:p>
    <w:p w14:paraId="24A1B7C5" w14:textId="77777777" w:rsidR="00413513" w:rsidRPr="007502BC" w:rsidRDefault="00413513" w:rsidP="002C1432">
      <w:pPr>
        <w:numPr>
          <w:ilvl w:val="1"/>
          <w:numId w:val="68"/>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F</w:t>
      </w:r>
      <w:r w:rsidR="008F109B" w:rsidRPr="007502BC">
        <w:rPr>
          <w:rFonts w:ascii="Arial Narrow" w:hAnsi="Arial Narrow" w:cs="Arial"/>
          <w:color w:val="1F497D" w:themeColor="text2"/>
          <w:sz w:val="26"/>
          <w:szCs w:val="26"/>
          <w:u w:val="single"/>
        </w:rPr>
        <w:t>orfait</w:t>
      </w:r>
      <w:r w:rsidRPr="007502BC">
        <w:rPr>
          <w:rFonts w:ascii="Arial Narrow" w:hAnsi="Arial Narrow" w:cs="Arial"/>
          <w:color w:val="1F497D" w:themeColor="text2"/>
          <w:sz w:val="26"/>
          <w:szCs w:val="26"/>
          <w:u w:val="single"/>
        </w:rPr>
        <w:t xml:space="preserve"> </w:t>
      </w:r>
      <w:r w:rsidRPr="007502BC">
        <w:rPr>
          <w:rFonts w:ascii="Arial Narrow" w:hAnsi="Arial Narrow" w:cs="Arial"/>
          <w:color w:val="1F497D" w:themeColor="text2"/>
          <w:sz w:val="26"/>
          <w:szCs w:val="26"/>
        </w:rPr>
        <w:t xml:space="preserve">= prix ferme et définitif </w:t>
      </w:r>
      <w:r w:rsidR="00957BA5" w:rsidRPr="007502BC">
        <w:rPr>
          <w:rFonts w:ascii="Arial Narrow" w:hAnsi="Arial Narrow" w:cs="Arial"/>
          <w:color w:val="1F497D" w:themeColor="text2"/>
          <w:sz w:val="26"/>
          <w:szCs w:val="26"/>
        </w:rPr>
        <w:t xml:space="preserve">(… en considération du périmètre technique et des délais !!) </w:t>
      </w:r>
      <w:r w:rsidRPr="007502BC">
        <w:rPr>
          <w:rFonts w:ascii="Arial Narrow" w:hAnsi="Arial Narrow" w:cs="Arial"/>
          <w:color w:val="1F497D" w:themeColor="text2"/>
          <w:sz w:val="26"/>
          <w:szCs w:val="26"/>
        </w:rPr>
        <w:t xml:space="preserve">sauf avenant </w:t>
      </w:r>
    </w:p>
    <w:p w14:paraId="6B13C1FA" w14:textId="77777777" w:rsidR="0053270E" w:rsidRPr="007502BC" w:rsidRDefault="0053270E" w:rsidP="002C1432">
      <w:pPr>
        <w:ind w:left="851" w:right="-1023"/>
        <w:jc w:val="both"/>
        <w:rPr>
          <w:rFonts w:ascii="Arial Narrow" w:hAnsi="Arial Narrow" w:cs="Arial"/>
          <w:color w:val="1F497D" w:themeColor="text2"/>
          <w:sz w:val="26"/>
          <w:szCs w:val="26"/>
        </w:rPr>
      </w:pPr>
    </w:p>
    <w:p w14:paraId="7005839C" w14:textId="77777777" w:rsidR="0053270E" w:rsidRPr="007502BC" w:rsidRDefault="0053270E" w:rsidP="002C1432">
      <w:pPr>
        <w:numPr>
          <w:ilvl w:val="1"/>
          <w:numId w:val="68"/>
        </w:numPr>
        <w:ind w:left="851"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Attention :</w:t>
      </w:r>
      <w:r w:rsidRPr="007502BC">
        <w:rPr>
          <w:rFonts w:ascii="Arial Narrow" w:hAnsi="Arial Narrow" w:cs="Arial"/>
          <w:color w:val="1F497D" w:themeColor="text2"/>
          <w:sz w:val="26"/>
          <w:szCs w:val="26"/>
        </w:rPr>
        <w:t xml:space="preserve"> importance de la nature de l’</w:t>
      </w:r>
      <w:r w:rsidR="008F109B" w:rsidRPr="007502BC">
        <w:rPr>
          <w:rFonts w:ascii="Arial Narrow" w:hAnsi="Arial Narrow" w:cs="Arial"/>
          <w:color w:val="1F497D" w:themeColor="text2"/>
          <w:sz w:val="26"/>
          <w:szCs w:val="26"/>
        </w:rPr>
        <w:t>obligation</w:t>
      </w:r>
      <w:r w:rsidRPr="007502BC">
        <w:rPr>
          <w:rFonts w:ascii="Arial Narrow" w:hAnsi="Arial Narrow" w:cs="Arial"/>
          <w:color w:val="1F497D" w:themeColor="text2"/>
          <w:sz w:val="26"/>
          <w:szCs w:val="26"/>
        </w:rPr>
        <w:t xml:space="preserve"> du prestataire sur fixation du prix :</w:t>
      </w:r>
      <w:r w:rsidR="008F109B" w:rsidRPr="007502BC">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rPr>
        <w:t>souvent forfait pour obligation de résultat</w:t>
      </w:r>
    </w:p>
    <w:p w14:paraId="1E96F82D" w14:textId="77777777" w:rsidR="00D3758E" w:rsidRPr="007502BC" w:rsidRDefault="00D3758E" w:rsidP="002C1432">
      <w:pPr>
        <w:ind w:left="851" w:right="-1023"/>
        <w:jc w:val="both"/>
        <w:rPr>
          <w:rFonts w:ascii="Arial Narrow" w:hAnsi="Arial Narrow" w:cs="Arial"/>
          <w:color w:val="1F497D" w:themeColor="text2"/>
          <w:sz w:val="26"/>
          <w:szCs w:val="26"/>
        </w:rPr>
      </w:pPr>
    </w:p>
    <w:p w14:paraId="20BB9D9B" w14:textId="77777777" w:rsidR="008F109B" w:rsidRPr="007502BC" w:rsidRDefault="00C556F3" w:rsidP="002C1432">
      <w:pPr>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2. </w:t>
      </w:r>
      <w:r w:rsidR="008F109B" w:rsidRPr="007502BC">
        <w:rPr>
          <w:rFonts w:ascii="Arial Narrow" w:hAnsi="Arial Narrow" w:cs="Arial"/>
          <w:b/>
          <w:bCs/>
          <w:color w:val="1F497D" w:themeColor="text2"/>
          <w:sz w:val="26"/>
          <w:szCs w:val="26"/>
        </w:rPr>
        <w:t>Les techniques d’évolution des prix</w:t>
      </w:r>
    </w:p>
    <w:p w14:paraId="589A132E" w14:textId="77777777" w:rsidR="008F109B" w:rsidRPr="007502BC" w:rsidRDefault="008F109B" w:rsidP="002C1432">
      <w:pPr>
        <w:ind w:left="2269" w:right="-1023"/>
        <w:jc w:val="both"/>
        <w:rPr>
          <w:rFonts w:ascii="Arial Narrow" w:hAnsi="Arial Narrow" w:cs="Arial"/>
          <w:b/>
          <w:bCs/>
          <w:color w:val="1F497D" w:themeColor="text2"/>
          <w:sz w:val="26"/>
          <w:szCs w:val="26"/>
        </w:rPr>
      </w:pPr>
    </w:p>
    <w:p w14:paraId="29DEBDAE" w14:textId="77777777" w:rsidR="008F109B" w:rsidRPr="007502BC" w:rsidRDefault="008F109B" w:rsidP="002C1432">
      <w:pPr>
        <w:numPr>
          <w:ilvl w:val="0"/>
          <w:numId w:val="67"/>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clauses de benchmark</w:t>
      </w:r>
    </w:p>
    <w:p w14:paraId="611F7A40" w14:textId="77777777" w:rsidR="008F109B" w:rsidRPr="007502BC" w:rsidRDefault="008F109B" w:rsidP="002C1432">
      <w:pPr>
        <w:numPr>
          <w:ilvl w:val="0"/>
          <w:numId w:val="67"/>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clauses de hardship</w:t>
      </w:r>
    </w:p>
    <w:p w14:paraId="0FA1D261" w14:textId="77777777" w:rsidR="008F109B" w:rsidRPr="007502BC" w:rsidRDefault="008F109B" w:rsidP="002C1432">
      <w:pPr>
        <w:numPr>
          <w:ilvl w:val="0"/>
          <w:numId w:val="67"/>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clauses d’indexation</w:t>
      </w:r>
    </w:p>
    <w:p w14:paraId="4E1080A5" w14:textId="77777777" w:rsidR="008F109B" w:rsidRPr="007502BC" w:rsidRDefault="008F109B" w:rsidP="002C1432">
      <w:pPr>
        <w:numPr>
          <w:ilvl w:val="0"/>
          <w:numId w:val="67"/>
        </w:numPr>
        <w:ind w:left="851"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clauses du client le plus favorisé</w:t>
      </w:r>
      <w:r w:rsidR="00AF6919" w:rsidRPr="007502BC">
        <w:rPr>
          <w:rFonts w:ascii="Arial Narrow" w:hAnsi="Arial Narrow" w:cs="Arial"/>
          <w:color w:val="1F497D" w:themeColor="text2"/>
          <w:sz w:val="26"/>
          <w:szCs w:val="26"/>
        </w:rPr>
        <w:t> (</w:t>
      </w:r>
      <w:r w:rsidR="00AF6919" w:rsidRPr="007502BC">
        <w:rPr>
          <w:rFonts w:ascii="Arial" w:eastAsia="Times New Roman" w:hAnsi="Arial" w:cs="Arial"/>
          <w:color w:val="1F497D" w:themeColor="text2"/>
          <w:sz w:val="20"/>
          <w:szCs w:val="20"/>
          <w:lang w:eastAsia="fr-FR"/>
        </w:rPr>
        <w:t>permettait de bénéficier automatiquement des conditions plus favorables obtenues par un concurrent</w:t>
      </w:r>
      <w:r w:rsidR="00AF6919" w:rsidRPr="007502BC">
        <w:rPr>
          <w:rFonts w:ascii="Arial Narrow" w:hAnsi="Arial Narrow" w:cs="Arial"/>
          <w:color w:val="1F497D" w:themeColor="text2"/>
          <w:sz w:val="26"/>
          <w:szCs w:val="26"/>
        </w:rPr>
        <w:t xml:space="preserve">) = </w:t>
      </w:r>
      <w:r w:rsidR="00AF6919" w:rsidRPr="007502BC">
        <w:rPr>
          <w:rFonts w:ascii="Arial Narrow" w:hAnsi="Arial Narrow" w:cs="Arial"/>
          <w:b/>
          <w:color w:val="1F497D" w:themeColor="text2"/>
          <w:sz w:val="26"/>
          <w:szCs w:val="26"/>
        </w:rPr>
        <w:t>NULLES</w:t>
      </w:r>
      <w:r w:rsidR="00AF6919" w:rsidRPr="007502BC">
        <w:rPr>
          <w:rFonts w:ascii="Arial Narrow" w:hAnsi="Arial Narrow" w:cs="Arial"/>
          <w:color w:val="1F497D" w:themeColor="text2"/>
          <w:sz w:val="26"/>
          <w:szCs w:val="26"/>
        </w:rPr>
        <w:t xml:space="preserve"> depuis loi LME 4/08/2008 car </w:t>
      </w:r>
      <w:r w:rsidR="00AF6919" w:rsidRPr="007502BC">
        <w:rPr>
          <w:rFonts w:ascii="Arial" w:eastAsia="Times New Roman" w:hAnsi="Arial" w:cs="Arial"/>
          <w:color w:val="1F497D" w:themeColor="text2"/>
          <w:sz w:val="20"/>
          <w:szCs w:val="20"/>
          <w:lang w:eastAsia="fr-FR"/>
        </w:rPr>
        <w:t>directement contraire à la volonté affichée de favoriser les négociations de gré à gré</w:t>
      </w:r>
    </w:p>
    <w:p w14:paraId="6A2416A0" w14:textId="77777777" w:rsidR="00C556F3" w:rsidRPr="007502BC" w:rsidRDefault="00C556F3" w:rsidP="002C1432">
      <w:pPr>
        <w:ind w:right="-1023"/>
        <w:jc w:val="both"/>
        <w:outlineLvl w:val="0"/>
        <w:rPr>
          <w:rFonts w:ascii="Arial Narrow" w:hAnsi="Arial Narrow" w:cs="Arial"/>
          <w:b/>
          <w:bCs/>
          <w:color w:val="1F497D" w:themeColor="text2"/>
          <w:sz w:val="26"/>
          <w:szCs w:val="26"/>
        </w:rPr>
      </w:pPr>
    </w:p>
    <w:p w14:paraId="0584EC6B" w14:textId="77777777" w:rsidR="00C556F3" w:rsidRPr="007502BC" w:rsidRDefault="00C556F3" w:rsidP="002C1432">
      <w:pPr>
        <w:ind w:right="-1023"/>
        <w:jc w:val="both"/>
        <w:outlineLvl w:val="0"/>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3. L’échéancier de paiement</w:t>
      </w:r>
    </w:p>
    <w:p w14:paraId="576E74C0" w14:textId="77777777" w:rsidR="00C556F3" w:rsidRPr="007502BC" w:rsidRDefault="00C556F3" w:rsidP="002C1432">
      <w:pPr>
        <w:ind w:right="-1023"/>
        <w:jc w:val="both"/>
        <w:outlineLvl w:val="0"/>
        <w:rPr>
          <w:rFonts w:ascii="Arial Narrow" w:hAnsi="Arial Narrow" w:cs="Arial"/>
          <w:bCs/>
          <w:color w:val="1F497D" w:themeColor="text2"/>
          <w:sz w:val="26"/>
          <w:szCs w:val="26"/>
        </w:rPr>
      </w:pPr>
    </w:p>
    <w:p w14:paraId="4381C636" w14:textId="77777777" w:rsidR="0040034B"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Définir :</w:t>
      </w:r>
    </w:p>
    <w:p w14:paraId="649DE500" w14:textId="77777777" w:rsidR="00C556F3" w:rsidRPr="007502BC" w:rsidRDefault="00C556F3" w:rsidP="002C1432">
      <w:pPr>
        <w:numPr>
          <w:ilvl w:val="0"/>
          <w:numId w:val="53"/>
        </w:num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les événements qui déclenchent un paiement ;</w:t>
      </w:r>
    </w:p>
    <w:p w14:paraId="1867139C" w14:textId="77777777" w:rsidR="00C556F3" w:rsidRPr="007502BC" w:rsidRDefault="00C556F3" w:rsidP="002C1432">
      <w:pPr>
        <w:numPr>
          <w:ilvl w:val="0"/>
          <w:numId w:val="53"/>
        </w:num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la répartition du budget forfaitaire au cours du projet.</w:t>
      </w:r>
    </w:p>
    <w:p w14:paraId="4567FCA5" w14:textId="77777777" w:rsidR="00C556F3" w:rsidRPr="007502BC" w:rsidRDefault="00C556F3" w:rsidP="002C1432">
      <w:pPr>
        <w:ind w:right="-1023"/>
        <w:jc w:val="both"/>
        <w:outlineLvl w:val="0"/>
        <w:rPr>
          <w:rFonts w:ascii="Arial Narrow" w:hAnsi="Arial Narrow" w:cs="Arial"/>
          <w:bCs/>
          <w:color w:val="1F497D" w:themeColor="text2"/>
          <w:sz w:val="26"/>
          <w:szCs w:val="26"/>
        </w:rPr>
      </w:pPr>
    </w:p>
    <w:p w14:paraId="41542FE4" w14:textId="77777777" w:rsidR="0040034B" w:rsidRPr="00FE21FE" w:rsidRDefault="00CA38FF" w:rsidP="00FE21FE">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br w:type="page"/>
      </w:r>
      <w:bookmarkStart w:id="57" w:name="_Toc213216555"/>
      <w:r w:rsidR="00FE21FE" w:rsidRPr="00FE21FE">
        <w:rPr>
          <w:rFonts w:ascii="Arial Narrow" w:hAnsi="Arial Narrow" w:cs="Arial"/>
          <w:b/>
          <w:bCs/>
          <w:color w:val="1F497D" w:themeColor="text2"/>
          <w:sz w:val="28"/>
          <w:szCs w:val="26"/>
        </w:rPr>
        <w:lastRenderedPageBreak/>
        <w:t>8.</w:t>
      </w:r>
      <w:r w:rsidR="00FE21FE" w:rsidRPr="00FE21FE">
        <w:rPr>
          <w:rFonts w:ascii="Arial Narrow" w:hAnsi="Arial Narrow" w:cs="Arial"/>
          <w:bCs/>
          <w:color w:val="1F497D" w:themeColor="text2"/>
          <w:sz w:val="28"/>
          <w:szCs w:val="26"/>
        </w:rPr>
        <w:t xml:space="preserve"> </w:t>
      </w:r>
      <w:r w:rsidR="00473945" w:rsidRPr="00473945">
        <w:rPr>
          <w:rFonts w:ascii="Arial Narrow" w:hAnsi="Arial Narrow" w:cs="Arial"/>
          <w:b/>
          <w:bCs/>
          <w:color w:val="1F497D" w:themeColor="text2"/>
          <w:sz w:val="28"/>
          <w:szCs w:val="26"/>
        </w:rPr>
        <w:t>Article</w:t>
      </w:r>
      <w:r w:rsidR="0040034B" w:rsidRPr="00473945">
        <w:rPr>
          <w:rFonts w:ascii="Arial Narrow" w:hAnsi="Arial Narrow" w:cs="Arial"/>
          <w:b/>
          <w:bCs/>
          <w:color w:val="1F497D" w:themeColor="text2"/>
          <w:sz w:val="28"/>
          <w:szCs w:val="26"/>
        </w:rPr>
        <w:t xml:space="preserve"> responsabilité</w:t>
      </w:r>
      <w:bookmarkEnd w:id="57"/>
    </w:p>
    <w:p w14:paraId="55BE1186" w14:textId="77777777" w:rsidR="0040034B" w:rsidRPr="007502BC" w:rsidRDefault="0040034B" w:rsidP="002C1432">
      <w:pPr>
        <w:ind w:right="-1023"/>
        <w:jc w:val="both"/>
        <w:outlineLvl w:val="0"/>
        <w:rPr>
          <w:rFonts w:ascii="Arial Narrow" w:hAnsi="Arial Narrow" w:cs="Arial"/>
          <w:b/>
          <w:bCs/>
          <w:color w:val="1F497D" w:themeColor="text2"/>
          <w:sz w:val="26"/>
          <w:szCs w:val="26"/>
        </w:rPr>
      </w:pPr>
    </w:p>
    <w:p w14:paraId="77B31765" w14:textId="77777777" w:rsidR="00CB48B5" w:rsidRPr="007502BC" w:rsidRDefault="00CB48B5" w:rsidP="002C1432">
      <w:pPr>
        <w:numPr>
          <w:ilvl w:val="0"/>
          <w:numId w:val="36"/>
        </w:numPr>
        <w:tabs>
          <w:tab w:val="clear" w:pos="2865"/>
        </w:tabs>
        <w:ind w:left="993" w:right="-1023" w:hanging="425"/>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Le principe</w:t>
      </w:r>
      <w:r w:rsidRPr="007502BC">
        <w:rPr>
          <w:rFonts w:ascii="Arial Narrow" w:hAnsi="Arial Narrow" w:cs="Arial"/>
          <w:color w:val="1F497D" w:themeColor="text2"/>
          <w:sz w:val="26"/>
          <w:szCs w:val="26"/>
        </w:rPr>
        <w:t xml:space="preserve"> de la responsabilité contractuelle : preuve du manquement + préjudice + lien de causalité = dommages et intérêts.</w:t>
      </w:r>
    </w:p>
    <w:p w14:paraId="2C95761A" w14:textId="77777777" w:rsidR="00CB48B5" w:rsidRPr="007502BC" w:rsidRDefault="00CB48B5" w:rsidP="002C1432">
      <w:pPr>
        <w:ind w:left="1800" w:right="-1023"/>
        <w:jc w:val="both"/>
        <w:rPr>
          <w:rFonts w:ascii="Arial Narrow" w:hAnsi="Arial Narrow" w:cs="Arial"/>
          <w:color w:val="1F497D" w:themeColor="text2"/>
          <w:sz w:val="26"/>
          <w:szCs w:val="26"/>
        </w:rPr>
      </w:pPr>
    </w:p>
    <w:p w14:paraId="7CE09962" w14:textId="77777777" w:rsidR="0040034B" w:rsidRPr="007502BC" w:rsidRDefault="0040034B" w:rsidP="002C1432">
      <w:pPr>
        <w:ind w:right="-1023"/>
        <w:jc w:val="both"/>
        <w:rPr>
          <w:rFonts w:ascii="Arial Narrow" w:hAnsi="Arial Narrow" w:cs="Arial"/>
          <w:color w:val="1F497D" w:themeColor="text2"/>
          <w:sz w:val="26"/>
          <w:szCs w:val="26"/>
          <w:u w:val="single"/>
        </w:rPr>
      </w:pPr>
      <w:r w:rsidRPr="007502BC">
        <w:rPr>
          <w:rFonts w:ascii="Arial Narrow" w:hAnsi="Arial Narrow" w:cs="Arial"/>
          <w:b/>
          <w:color w:val="1F497D" w:themeColor="text2"/>
          <w:sz w:val="26"/>
          <w:szCs w:val="26"/>
          <w:u w:val="single"/>
        </w:rPr>
        <w:t>Distinction entre l’obligation de moyens et l’obligation de résultat</w:t>
      </w:r>
      <w:r w:rsidRPr="007502BC">
        <w:rPr>
          <w:rFonts w:ascii="Arial Narrow" w:hAnsi="Arial Narrow" w:cs="Arial"/>
          <w:color w:val="1F497D" w:themeColor="text2"/>
          <w:sz w:val="26"/>
          <w:szCs w:val="26"/>
          <w:u w:val="single"/>
        </w:rPr>
        <w:t xml:space="preserve"> </w:t>
      </w:r>
      <w:r w:rsidRPr="007502BC">
        <w:rPr>
          <w:rFonts w:ascii="Arial Narrow" w:hAnsi="Arial Narrow" w:cs="Arial"/>
          <w:color w:val="1F497D" w:themeColor="text2"/>
          <w:sz w:val="26"/>
          <w:szCs w:val="26"/>
          <w:u w:val="single"/>
        </w:rPr>
        <w:sym w:font="Wingdings" w:char="F0E8"/>
      </w:r>
      <w:r w:rsidRPr="007502BC">
        <w:rPr>
          <w:rFonts w:ascii="Arial Narrow" w:hAnsi="Arial Narrow" w:cs="Arial"/>
          <w:color w:val="1F497D" w:themeColor="text2"/>
          <w:sz w:val="26"/>
          <w:szCs w:val="26"/>
          <w:u w:val="single"/>
        </w:rPr>
        <w:t xml:space="preserve"> charge de la preuve</w:t>
      </w:r>
    </w:p>
    <w:p w14:paraId="4F6951EA" w14:textId="77777777" w:rsidR="00865E21" w:rsidRPr="007502BC" w:rsidRDefault="00865E21" w:rsidP="002C1432">
      <w:pPr>
        <w:ind w:right="-1023"/>
        <w:jc w:val="both"/>
        <w:rPr>
          <w:rFonts w:ascii="Arial Narrow" w:hAnsi="Arial Narrow" w:cs="Arial"/>
          <w:color w:val="1F497D" w:themeColor="text2"/>
          <w:sz w:val="26"/>
          <w:szCs w:val="26"/>
        </w:rPr>
      </w:pPr>
    </w:p>
    <w:p w14:paraId="16786E07" w14:textId="77777777" w:rsidR="00865E21" w:rsidRPr="007502BC" w:rsidRDefault="00865E21"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En principe seuls moyens de s’exonérer de sa responsabilité si obligation de résultat = cause étrangère :</w:t>
      </w:r>
    </w:p>
    <w:p w14:paraId="2521CB3A" w14:textId="77777777" w:rsidR="00865E21" w:rsidRPr="007502BC" w:rsidRDefault="00865E21" w:rsidP="002C1432">
      <w:pPr>
        <w:ind w:left="1416"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b/>
      </w:r>
    </w:p>
    <w:p w14:paraId="1C7E2AE4" w14:textId="77777777" w:rsidR="00865E21" w:rsidRPr="007502BC" w:rsidRDefault="00865E21" w:rsidP="002C1432">
      <w:pPr>
        <w:numPr>
          <w:ilvl w:val="1"/>
          <w:numId w:val="7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fait d’un tiers,</w:t>
      </w:r>
    </w:p>
    <w:p w14:paraId="2F4036DC" w14:textId="77777777" w:rsidR="00865E21" w:rsidRPr="007502BC" w:rsidRDefault="00865E21" w:rsidP="002C1432">
      <w:pPr>
        <w:numPr>
          <w:ilvl w:val="1"/>
          <w:numId w:val="7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fait du client</w:t>
      </w:r>
    </w:p>
    <w:p w14:paraId="4D855B15" w14:textId="77777777" w:rsidR="00865E21" w:rsidRPr="007502BC" w:rsidRDefault="00865E21" w:rsidP="002C1432">
      <w:pPr>
        <w:numPr>
          <w:ilvl w:val="1"/>
          <w:numId w:val="73"/>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force majeure</w:t>
      </w:r>
    </w:p>
    <w:p w14:paraId="10040135" w14:textId="77777777" w:rsidR="0040034B" w:rsidRPr="007502BC" w:rsidRDefault="0040034B" w:rsidP="002C1432">
      <w:pPr>
        <w:ind w:left="1440" w:right="-1023"/>
        <w:jc w:val="both"/>
        <w:rPr>
          <w:rFonts w:ascii="Arial Narrow" w:hAnsi="Arial Narrow" w:cs="Arial"/>
          <w:color w:val="1F497D" w:themeColor="text2"/>
          <w:sz w:val="26"/>
          <w:szCs w:val="26"/>
        </w:rPr>
      </w:pPr>
    </w:p>
    <w:p w14:paraId="04AF1A29" w14:textId="77777777" w:rsidR="00F258B8" w:rsidRPr="007502BC" w:rsidRDefault="00F258B8"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IMPORTANT </w:t>
      </w:r>
      <w:r w:rsidRPr="007502BC">
        <w:rPr>
          <w:rFonts w:ascii="Arial Narrow" w:hAnsi="Arial Narrow" w:cs="Arial"/>
          <w:color w:val="1F497D" w:themeColor="text2"/>
          <w:sz w:val="26"/>
          <w:szCs w:val="26"/>
        </w:rPr>
        <w:t>: si côté prestataire et si tenu d’accepter l’obligation de résultat, il est possible de la réduire en :</w:t>
      </w:r>
    </w:p>
    <w:p w14:paraId="4C8B4A72" w14:textId="77777777" w:rsidR="00F258B8" w:rsidRPr="007502BC" w:rsidRDefault="00F258B8" w:rsidP="002C1432">
      <w:pPr>
        <w:ind w:left="1440" w:right="-1023"/>
        <w:jc w:val="both"/>
        <w:rPr>
          <w:rFonts w:ascii="Arial Narrow" w:hAnsi="Arial Narrow" w:cs="Arial"/>
          <w:color w:val="1F497D" w:themeColor="text2"/>
          <w:sz w:val="26"/>
          <w:szCs w:val="26"/>
        </w:rPr>
      </w:pPr>
    </w:p>
    <w:p w14:paraId="16B3D00F" w14:textId="77777777" w:rsidR="00F258B8" w:rsidRPr="007502BC" w:rsidRDefault="00F258B8" w:rsidP="002C1432">
      <w:pPr>
        <w:numPr>
          <w:ilvl w:val="1"/>
          <w:numId w:val="7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mettant des pré-requis à cette obligation de résultat : ex : obligation sur résultats mesurables seulement, </w:t>
      </w:r>
    </w:p>
    <w:p w14:paraId="0B417E5C" w14:textId="77777777" w:rsidR="00F258B8" w:rsidRPr="007502BC" w:rsidRDefault="00F258B8" w:rsidP="002C1432">
      <w:pPr>
        <w:numPr>
          <w:ilvl w:val="1"/>
          <w:numId w:val="7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dans proposition commerciale : parler de facteurs clefs de succès = pré-requis associés au client (ex : devoir de collaborer)</w:t>
      </w:r>
    </w:p>
    <w:p w14:paraId="6A9937A8" w14:textId="77777777" w:rsidR="00F258B8" w:rsidRPr="007502BC" w:rsidRDefault="00F258B8" w:rsidP="002C1432">
      <w:pPr>
        <w:numPr>
          <w:ilvl w:val="1"/>
          <w:numId w:val="7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modifier le tableau de répartition des tâches et allouer au client des tâches importantes</w:t>
      </w:r>
    </w:p>
    <w:p w14:paraId="12F916A1" w14:textId="77777777" w:rsidR="00F258B8" w:rsidRPr="007502BC" w:rsidRDefault="00F258B8" w:rsidP="002C1432">
      <w:pPr>
        <w:numPr>
          <w:ilvl w:val="1"/>
          <w:numId w:val="7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participation du client à des groupes de travail ou ateliers de réalisation</w:t>
      </w:r>
    </w:p>
    <w:p w14:paraId="78E5D5DB" w14:textId="77777777" w:rsidR="00865E21" w:rsidRPr="007502BC" w:rsidRDefault="00865E21" w:rsidP="002C1432">
      <w:pPr>
        <w:numPr>
          <w:ilvl w:val="1"/>
          <w:numId w:val="74"/>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prévoir dans le contrat que le prestataire pourra s’exonérer de sa responsabilité en </w:t>
      </w:r>
      <w:r w:rsidR="00B92080" w:rsidRPr="007502BC">
        <w:rPr>
          <w:rFonts w:ascii="Arial Narrow" w:hAnsi="Arial Narrow" w:cs="Arial"/>
          <w:color w:val="1F497D" w:themeColor="text2"/>
          <w:sz w:val="26"/>
          <w:szCs w:val="26"/>
        </w:rPr>
        <w:t>r</w:t>
      </w:r>
      <w:r w:rsidRPr="007502BC">
        <w:rPr>
          <w:rFonts w:ascii="Arial Narrow" w:hAnsi="Arial Narrow" w:cs="Arial"/>
          <w:color w:val="1F497D" w:themeColor="text2"/>
          <w:sz w:val="26"/>
          <w:szCs w:val="26"/>
        </w:rPr>
        <w:t>apportant la preuve qu’il n’a pas commis de faute dans l’exécution du contrat</w:t>
      </w:r>
      <w:r w:rsidR="00B92080" w:rsidRPr="007502BC">
        <w:rPr>
          <w:rFonts w:ascii="Arial Narrow" w:hAnsi="Arial Narrow" w:cs="Arial"/>
          <w:color w:val="1F497D" w:themeColor="text2"/>
          <w:sz w:val="26"/>
          <w:szCs w:val="26"/>
        </w:rPr>
        <w:t xml:space="preserve"> (obligation de moyens renforcée)</w:t>
      </w:r>
    </w:p>
    <w:p w14:paraId="244A3BAE" w14:textId="77777777" w:rsidR="00F258B8" w:rsidRPr="007502BC" w:rsidRDefault="00F258B8" w:rsidP="002C1432">
      <w:pPr>
        <w:ind w:right="-1023"/>
        <w:jc w:val="both"/>
        <w:rPr>
          <w:rFonts w:ascii="Arial Narrow" w:hAnsi="Arial Narrow" w:cs="Arial"/>
          <w:color w:val="1F497D" w:themeColor="text2"/>
          <w:sz w:val="26"/>
          <w:szCs w:val="26"/>
        </w:rPr>
      </w:pPr>
    </w:p>
    <w:p w14:paraId="4EE04545" w14:textId="77777777" w:rsidR="0040034B" w:rsidRPr="007502BC" w:rsidRDefault="00CA38FF"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0CCE57B7" w14:textId="77777777" w:rsidR="00B85FD7" w:rsidRPr="007502BC" w:rsidRDefault="00CB48B5" w:rsidP="002C1432">
      <w:pPr>
        <w:ind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lastRenderedPageBreak/>
        <w:t>Réparation des</w:t>
      </w:r>
      <w:r w:rsidR="0040034B" w:rsidRPr="007502BC">
        <w:rPr>
          <w:rFonts w:ascii="Arial Narrow" w:hAnsi="Arial Narrow" w:cs="Arial"/>
          <w:color w:val="1F497D" w:themeColor="text2"/>
          <w:sz w:val="26"/>
          <w:szCs w:val="26"/>
        </w:rPr>
        <w:t xml:space="preserve"> </w:t>
      </w:r>
      <w:r w:rsidR="0040034B" w:rsidRPr="007502BC">
        <w:rPr>
          <w:rFonts w:ascii="Arial Narrow" w:hAnsi="Arial Narrow" w:cs="Arial"/>
          <w:b/>
          <w:color w:val="1F497D" w:themeColor="text2"/>
          <w:sz w:val="26"/>
          <w:szCs w:val="26"/>
        </w:rPr>
        <w:t>dommages prévisibles</w:t>
      </w:r>
      <w:r w:rsidR="0040034B" w:rsidRPr="007502BC">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rPr>
        <w:t xml:space="preserve">uniquement : </w:t>
      </w:r>
      <w:r w:rsidR="0040034B" w:rsidRPr="007502BC">
        <w:rPr>
          <w:rFonts w:ascii="Arial Narrow" w:hAnsi="Arial Narrow" w:cs="Arial"/>
          <w:color w:val="1F497D" w:themeColor="text2"/>
          <w:sz w:val="26"/>
          <w:szCs w:val="26"/>
        </w:rPr>
        <w:t xml:space="preserve">dommages qui sont une </w:t>
      </w:r>
      <w:r w:rsidR="0040034B" w:rsidRPr="007502BC">
        <w:rPr>
          <w:rFonts w:ascii="Arial Narrow" w:hAnsi="Arial Narrow" w:cs="Arial"/>
          <w:color w:val="1F497D" w:themeColor="text2"/>
          <w:sz w:val="26"/>
          <w:szCs w:val="26"/>
          <w:u w:val="single"/>
        </w:rPr>
        <w:t>suite immédiate et directe</w:t>
      </w:r>
      <w:r w:rsidR="0040034B" w:rsidRPr="007502BC">
        <w:rPr>
          <w:rFonts w:ascii="Arial Narrow" w:hAnsi="Arial Narrow" w:cs="Arial"/>
          <w:color w:val="1F497D" w:themeColor="text2"/>
          <w:sz w:val="26"/>
          <w:szCs w:val="26"/>
        </w:rPr>
        <w:t xml:space="preserve"> du manquement. </w:t>
      </w:r>
    </w:p>
    <w:p w14:paraId="6307AD51" w14:textId="77777777" w:rsidR="00CB48B5" w:rsidRPr="007502BC" w:rsidRDefault="00CB48B5" w:rsidP="002C1432">
      <w:pPr>
        <w:ind w:left="1440" w:right="-1023"/>
        <w:jc w:val="both"/>
        <w:rPr>
          <w:rFonts w:ascii="Arial Narrow" w:hAnsi="Arial Narrow" w:cs="Arial"/>
          <w:color w:val="1F497D" w:themeColor="text2"/>
          <w:sz w:val="26"/>
          <w:szCs w:val="26"/>
        </w:rPr>
      </w:pPr>
    </w:p>
    <w:p w14:paraId="3890F237" w14:textId="77777777" w:rsidR="00CB48B5" w:rsidRPr="007502BC" w:rsidRDefault="00CB48B5" w:rsidP="002C1432">
      <w:pPr>
        <w:ind w:left="708"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Il faut que les préjudices aient un </w:t>
      </w:r>
      <w:r w:rsidRPr="007502BC">
        <w:rPr>
          <w:rFonts w:ascii="Arial Narrow" w:hAnsi="Arial Narrow" w:cs="Arial"/>
          <w:color w:val="1F497D" w:themeColor="text2"/>
          <w:sz w:val="26"/>
          <w:szCs w:val="26"/>
          <w:u w:val="single"/>
        </w:rPr>
        <w:t>lien de causalité immédiate et évident</w:t>
      </w:r>
      <w:r w:rsidRPr="007502BC">
        <w:rPr>
          <w:rFonts w:ascii="Arial Narrow" w:hAnsi="Arial Narrow" w:cs="Arial"/>
          <w:color w:val="1F497D" w:themeColor="text2"/>
          <w:sz w:val="26"/>
          <w:szCs w:val="26"/>
        </w:rPr>
        <w:t xml:space="preserve"> avec l’objet du contrat, </w:t>
      </w:r>
    </w:p>
    <w:p w14:paraId="2BA8F023" w14:textId="77777777" w:rsidR="00CB48B5" w:rsidRPr="007502BC" w:rsidRDefault="00CB48B5" w:rsidP="002C1432">
      <w:pPr>
        <w:ind w:left="348" w:right="-1023"/>
        <w:jc w:val="both"/>
        <w:rPr>
          <w:rFonts w:ascii="Arial Narrow" w:hAnsi="Arial Narrow" w:cs="Arial"/>
          <w:color w:val="1F497D" w:themeColor="text2"/>
          <w:sz w:val="26"/>
          <w:szCs w:val="26"/>
        </w:rPr>
      </w:pPr>
    </w:p>
    <w:p w14:paraId="0B11457C" w14:textId="77777777" w:rsidR="00CB48B5" w:rsidRPr="007502BC" w:rsidRDefault="00CB48B5" w:rsidP="002C1432">
      <w:pPr>
        <w:ind w:left="708"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 xml:space="preserve">Conséquence : </w:t>
      </w:r>
      <w:r w:rsidRPr="007502BC">
        <w:rPr>
          <w:rFonts w:ascii="Arial Narrow" w:hAnsi="Arial Narrow" w:cs="Arial"/>
          <w:color w:val="1F497D" w:themeColor="text2"/>
          <w:sz w:val="26"/>
          <w:szCs w:val="26"/>
        </w:rPr>
        <w:t xml:space="preserve">exclusion de principe des </w:t>
      </w:r>
      <w:r w:rsidRPr="007502BC">
        <w:rPr>
          <w:rFonts w:ascii="Arial Narrow" w:hAnsi="Arial Narrow" w:cs="Arial"/>
          <w:color w:val="1F497D" w:themeColor="text2"/>
          <w:sz w:val="26"/>
          <w:szCs w:val="26"/>
          <w:u w:val="single"/>
        </w:rPr>
        <w:t>dommages indirects</w:t>
      </w:r>
      <w:r w:rsidRPr="007502BC">
        <w:rPr>
          <w:rFonts w:ascii="Arial Narrow" w:hAnsi="Arial Narrow" w:cs="Arial"/>
          <w:color w:val="1F497D" w:themeColor="text2"/>
          <w:sz w:val="26"/>
          <w:szCs w:val="26"/>
        </w:rPr>
        <w:t xml:space="preserve"> </w:t>
      </w:r>
    </w:p>
    <w:p w14:paraId="30A36690" w14:textId="77777777" w:rsidR="00387F64" w:rsidRPr="007502BC" w:rsidRDefault="00387F64" w:rsidP="002C1432">
      <w:pPr>
        <w:ind w:left="708" w:right="-1023"/>
        <w:jc w:val="both"/>
        <w:rPr>
          <w:rFonts w:ascii="Arial Narrow" w:hAnsi="Arial Narrow" w:cs="Arial"/>
          <w:color w:val="1F497D" w:themeColor="text2"/>
          <w:sz w:val="26"/>
          <w:szCs w:val="26"/>
        </w:rPr>
      </w:pPr>
    </w:p>
    <w:p w14:paraId="07A264DA" w14:textId="77777777" w:rsidR="00387F64" w:rsidRPr="007502BC" w:rsidRDefault="00387F64" w:rsidP="002C1432">
      <w:pPr>
        <w:ind w:left="708"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Mais il est possible de prévoir dans le contrat la définition des dommages directs/indirects :</w:t>
      </w:r>
    </w:p>
    <w:p w14:paraId="7C03BE0F" w14:textId="77777777" w:rsidR="00387F64" w:rsidRDefault="00387F64" w:rsidP="002C1432">
      <w:pPr>
        <w:ind w:left="1800" w:right="-1023"/>
        <w:jc w:val="both"/>
        <w:rPr>
          <w:rFonts w:ascii="Arial Narrow" w:hAnsi="Arial Narrow" w:cs="Arial"/>
          <w:color w:val="1F497D" w:themeColor="text2"/>
          <w:sz w:val="26"/>
          <w:szCs w:val="26"/>
        </w:rPr>
      </w:pPr>
    </w:p>
    <w:p w14:paraId="5E33A089" w14:textId="77777777" w:rsidR="003F4D2A" w:rsidRPr="007502BC" w:rsidRDefault="003F4D2A" w:rsidP="002C1432">
      <w:pPr>
        <w:ind w:left="1800" w:right="-1023"/>
        <w:jc w:val="both"/>
        <w:rPr>
          <w:rFonts w:ascii="Arial Narrow" w:hAnsi="Arial Narrow" w:cs="Arial"/>
          <w:color w:val="1F497D" w:themeColor="text2"/>
          <w:sz w:val="26"/>
          <w:szCs w:val="26"/>
        </w:rPr>
      </w:pPr>
    </w:p>
    <w:p w14:paraId="369F2E80" w14:textId="77777777" w:rsidR="00387F64" w:rsidRPr="007502BC" w:rsidRDefault="00387F64" w:rsidP="002C1432">
      <w:p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Exemple :</w:t>
      </w:r>
    </w:p>
    <w:p w14:paraId="13C7B174" w14:textId="77777777" w:rsidR="00387F64" w:rsidRPr="007502BC" w:rsidRDefault="00387F64" w:rsidP="002C1432">
      <w:pPr>
        <w:ind w:right="-1023"/>
        <w:jc w:val="both"/>
        <w:rPr>
          <w:color w:val="1F497D" w:themeColor="text2"/>
          <w:sz w:val="22"/>
          <w:szCs w:val="22"/>
        </w:rPr>
      </w:pPr>
      <w:r w:rsidRPr="007502BC">
        <w:rPr>
          <w:color w:val="1F497D" w:themeColor="text2"/>
          <w:sz w:val="22"/>
          <w:szCs w:val="22"/>
        </w:rPr>
        <w:t>Il est entendu entre les parties que seuls les dommages directs donneront lieu à réparation, les dommages indirects étant exclu de tous dédommagement. Les dommages indirects sont notamment les pertes de chances, pertes de chiffre d’affaires, de clientèle ou encore perte de données.</w:t>
      </w:r>
    </w:p>
    <w:p w14:paraId="6EEF7785" w14:textId="77777777" w:rsidR="00CB48B5" w:rsidRDefault="00CB48B5" w:rsidP="002C1432">
      <w:pPr>
        <w:ind w:left="1800" w:right="-1023"/>
        <w:jc w:val="both"/>
        <w:rPr>
          <w:rFonts w:ascii="Arial Narrow" w:hAnsi="Arial Narrow" w:cs="Arial"/>
          <w:color w:val="1F497D" w:themeColor="text2"/>
          <w:sz w:val="26"/>
          <w:szCs w:val="26"/>
        </w:rPr>
      </w:pPr>
    </w:p>
    <w:p w14:paraId="7DA290E4" w14:textId="77777777" w:rsidR="003F4D2A" w:rsidRPr="007502BC" w:rsidRDefault="003F4D2A" w:rsidP="002C1432">
      <w:pPr>
        <w:ind w:left="1800" w:right="-1023"/>
        <w:jc w:val="both"/>
        <w:rPr>
          <w:rFonts w:ascii="Arial Narrow" w:hAnsi="Arial Narrow" w:cs="Arial"/>
          <w:color w:val="1F497D" w:themeColor="text2"/>
          <w:sz w:val="26"/>
          <w:szCs w:val="26"/>
        </w:rPr>
      </w:pPr>
    </w:p>
    <w:p w14:paraId="73C914FC" w14:textId="77777777" w:rsidR="00CB48B5" w:rsidRPr="007502BC" w:rsidRDefault="00CB48B5" w:rsidP="002C1432">
      <w:pPr>
        <w:numPr>
          <w:ilvl w:val="0"/>
          <w:numId w:val="36"/>
        </w:numPr>
        <w:tabs>
          <w:tab w:val="clear" w:pos="2865"/>
        </w:tabs>
        <w:ind w:left="851"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Possibilité de limiter ou exclure la responsabilité</w:t>
      </w:r>
      <w:r w:rsidR="00957BA5" w:rsidRPr="007502BC">
        <w:rPr>
          <w:rFonts w:ascii="Arial Narrow" w:hAnsi="Arial Narrow" w:cs="Arial"/>
          <w:color w:val="1F497D" w:themeColor="text2"/>
          <w:sz w:val="26"/>
          <w:szCs w:val="26"/>
        </w:rPr>
        <w:t xml:space="preserve"> (contrat Bto</w:t>
      </w:r>
      <w:r w:rsidRPr="007502BC">
        <w:rPr>
          <w:rFonts w:ascii="Arial Narrow" w:hAnsi="Arial Narrow" w:cs="Arial"/>
          <w:color w:val="1F497D" w:themeColor="text2"/>
          <w:sz w:val="26"/>
          <w:szCs w:val="26"/>
        </w:rPr>
        <w:t>B uniquement) mais clause écartée dans 3 cas :</w:t>
      </w:r>
    </w:p>
    <w:p w14:paraId="04370881" w14:textId="77777777" w:rsidR="00CB48B5" w:rsidRPr="007502BC" w:rsidRDefault="00CB48B5" w:rsidP="002C1432">
      <w:pPr>
        <w:ind w:right="-1023"/>
        <w:jc w:val="both"/>
        <w:rPr>
          <w:rFonts w:ascii="Arial Narrow" w:hAnsi="Arial Narrow" w:cs="Arial"/>
          <w:color w:val="1F497D" w:themeColor="text2"/>
        </w:rPr>
      </w:pPr>
    </w:p>
    <w:p w14:paraId="4E4DE134" w14:textId="77777777" w:rsidR="00CB48B5" w:rsidRPr="007502BC" w:rsidRDefault="00CB48B5" w:rsidP="002C1432">
      <w:pPr>
        <w:numPr>
          <w:ilvl w:val="1"/>
          <w:numId w:val="36"/>
        </w:numPr>
        <w:tabs>
          <w:tab w:val="clear" w:pos="3240"/>
          <w:tab w:val="num" w:pos="1276"/>
        </w:tabs>
        <w:ind w:left="1276" w:right="-1023"/>
        <w:jc w:val="both"/>
        <w:rPr>
          <w:rFonts w:ascii="Arial Narrow" w:hAnsi="Arial Narrow" w:cs="Arial"/>
          <w:color w:val="1F497D" w:themeColor="text2"/>
        </w:rPr>
      </w:pPr>
      <w:r w:rsidRPr="007502BC">
        <w:rPr>
          <w:rFonts w:ascii="Arial Narrow" w:hAnsi="Arial Narrow" w:cs="Arial"/>
          <w:b/>
          <w:i/>
          <w:color w:val="1F497D" w:themeColor="text2"/>
        </w:rPr>
        <w:t>faute lourde</w:t>
      </w:r>
      <w:r w:rsidRPr="007502BC">
        <w:rPr>
          <w:rFonts w:ascii="Arial Narrow" w:hAnsi="Arial Narrow" w:cs="Arial"/>
          <w:color w:val="1F497D" w:themeColor="text2"/>
        </w:rPr>
        <w:t xml:space="preserve"> : comportement d’une </w:t>
      </w:r>
      <w:r w:rsidRPr="007502BC">
        <w:rPr>
          <w:rFonts w:ascii="Arial Narrow" w:hAnsi="Arial Narrow" w:cs="Arial"/>
          <w:color w:val="1F497D" w:themeColor="text2"/>
          <w:u w:val="single"/>
        </w:rPr>
        <w:t>extrême gravité</w:t>
      </w:r>
      <w:r w:rsidRPr="007502BC">
        <w:rPr>
          <w:rFonts w:ascii="Arial Narrow" w:hAnsi="Arial Narrow" w:cs="Arial"/>
          <w:color w:val="1F497D" w:themeColor="text2"/>
        </w:rPr>
        <w:t xml:space="preserve"> dénotant inaptitude à l’accomplissement de sa mission</w:t>
      </w:r>
    </w:p>
    <w:p w14:paraId="1CC56567" w14:textId="77777777" w:rsidR="00CB48B5" w:rsidRPr="007502BC" w:rsidRDefault="00CB48B5" w:rsidP="002C1432">
      <w:pPr>
        <w:tabs>
          <w:tab w:val="num" w:pos="1276"/>
        </w:tabs>
        <w:ind w:left="1276" w:right="-1023"/>
        <w:jc w:val="both"/>
        <w:rPr>
          <w:rFonts w:ascii="Arial Narrow" w:hAnsi="Arial Narrow" w:cs="Arial"/>
          <w:color w:val="1F497D" w:themeColor="text2"/>
        </w:rPr>
      </w:pPr>
    </w:p>
    <w:p w14:paraId="5BCFEE44" w14:textId="77777777" w:rsidR="00CB48B5" w:rsidRPr="007502BC" w:rsidRDefault="00CB48B5" w:rsidP="002C1432">
      <w:pPr>
        <w:numPr>
          <w:ilvl w:val="1"/>
          <w:numId w:val="36"/>
        </w:numPr>
        <w:tabs>
          <w:tab w:val="clear" w:pos="3240"/>
          <w:tab w:val="num" w:pos="1276"/>
        </w:tabs>
        <w:ind w:left="1276" w:right="-1023"/>
        <w:jc w:val="both"/>
        <w:rPr>
          <w:rFonts w:ascii="Arial Narrow" w:hAnsi="Arial Narrow" w:cs="Arial"/>
          <w:color w:val="1F497D" w:themeColor="text2"/>
        </w:rPr>
      </w:pPr>
      <w:r w:rsidRPr="007502BC">
        <w:rPr>
          <w:rFonts w:ascii="Arial Narrow" w:hAnsi="Arial Narrow" w:cs="Arial"/>
          <w:b/>
          <w:i/>
          <w:color w:val="1F497D" w:themeColor="text2"/>
        </w:rPr>
        <w:t xml:space="preserve">faute intentionnelle </w:t>
      </w:r>
      <w:r w:rsidRPr="007502BC">
        <w:rPr>
          <w:rFonts w:ascii="Arial Narrow" w:hAnsi="Arial Narrow" w:cs="Arial"/>
          <w:i/>
          <w:color w:val="1F497D" w:themeColor="text2"/>
        </w:rPr>
        <w:t>(</w:t>
      </w:r>
      <w:r w:rsidRPr="007502BC">
        <w:rPr>
          <w:rFonts w:ascii="Arial Narrow" w:hAnsi="Arial Narrow" w:cs="Arial"/>
          <w:color w:val="1F497D" w:themeColor="text2"/>
        </w:rPr>
        <w:t>dol)</w:t>
      </w:r>
    </w:p>
    <w:p w14:paraId="52F49C57" w14:textId="77777777" w:rsidR="00CB48B5" w:rsidRPr="007502BC" w:rsidRDefault="00CB48B5" w:rsidP="002C1432">
      <w:pPr>
        <w:tabs>
          <w:tab w:val="num" w:pos="1276"/>
        </w:tabs>
        <w:ind w:left="1276" w:right="-1023"/>
        <w:jc w:val="both"/>
        <w:rPr>
          <w:rFonts w:ascii="Arial Narrow" w:hAnsi="Arial Narrow" w:cs="Arial"/>
          <w:color w:val="1F497D" w:themeColor="text2"/>
        </w:rPr>
      </w:pPr>
    </w:p>
    <w:p w14:paraId="0D1E9631" w14:textId="7133759B" w:rsidR="00CB48B5" w:rsidRPr="007502BC" w:rsidRDefault="00CB48B5" w:rsidP="002C1432">
      <w:pPr>
        <w:numPr>
          <w:ilvl w:val="1"/>
          <w:numId w:val="36"/>
        </w:numPr>
        <w:tabs>
          <w:tab w:val="clear" w:pos="3240"/>
          <w:tab w:val="num" w:pos="1276"/>
        </w:tabs>
        <w:ind w:left="1276" w:right="-1023"/>
        <w:jc w:val="both"/>
        <w:rPr>
          <w:rFonts w:ascii="Arial Narrow" w:hAnsi="Arial Narrow" w:cs="Arial"/>
          <w:color w:val="1F497D" w:themeColor="text2"/>
        </w:rPr>
      </w:pPr>
      <w:r w:rsidRPr="007502BC">
        <w:rPr>
          <w:rFonts w:ascii="Arial Narrow" w:hAnsi="Arial Narrow" w:cs="Arial"/>
          <w:b/>
          <w:i/>
          <w:color w:val="1F497D" w:themeColor="text2"/>
        </w:rPr>
        <w:t>vide de toute substance l’obligation essentielle incombant au prestataire</w:t>
      </w:r>
      <w:r w:rsidR="003F4D2A" w:rsidRPr="003F4D2A">
        <w:rPr>
          <w:rFonts w:ascii="Arial Narrow" w:hAnsi="Arial Narrow" w:cs="Arial"/>
          <w:i/>
          <w:color w:val="1F497D" w:themeColor="text2"/>
        </w:rPr>
        <w:t xml:space="preserve"> (depuis le 1</w:t>
      </w:r>
      <w:r w:rsidR="003F4D2A" w:rsidRPr="003F4D2A">
        <w:rPr>
          <w:rFonts w:ascii="Arial Narrow" w:hAnsi="Arial Narrow" w:cs="Arial"/>
          <w:i/>
          <w:color w:val="1F497D" w:themeColor="text2"/>
          <w:vertAlign w:val="superscript"/>
        </w:rPr>
        <w:t>er</w:t>
      </w:r>
      <w:r w:rsidR="003F4D2A" w:rsidRPr="003F4D2A">
        <w:rPr>
          <w:rFonts w:ascii="Arial Narrow" w:hAnsi="Arial Narrow" w:cs="Arial"/>
          <w:i/>
          <w:color w:val="1F497D" w:themeColor="text2"/>
        </w:rPr>
        <w:t xml:space="preserve"> octobre 2016)</w:t>
      </w:r>
    </w:p>
    <w:p w14:paraId="69748E72" w14:textId="77777777" w:rsidR="00EB4CF7" w:rsidRPr="007502BC" w:rsidRDefault="00EB4CF7" w:rsidP="002C1432">
      <w:pPr>
        <w:ind w:right="-1023"/>
        <w:jc w:val="both"/>
        <w:rPr>
          <w:rFonts w:ascii="Arial Narrow" w:hAnsi="Arial Narrow" w:cs="Arial"/>
          <w:color w:val="1F497D" w:themeColor="text2"/>
        </w:rPr>
      </w:pPr>
    </w:p>
    <w:p w14:paraId="33A14B14" w14:textId="77777777" w:rsidR="00CE56EA" w:rsidRPr="007502BC" w:rsidRDefault="00CE56EA" w:rsidP="002C1432">
      <w:pPr>
        <w:ind w:right="-1023" w:firstLine="708"/>
        <w:jc w:val="both"/>
        <w:rPr>
          <w:rFonts w:ascii="Arial Narrow" w:hAnsi="Arial Narrow" w:cs="Arial"/>
          <w:smallCaps/>
          <w:color w:val="1F497D" w:themeColor="text2"/>
          <w:sz w:val="28"/>
          <w:szCs w:val="28"/>
        </w:rPr>
      </w:pPr>
      <w:bookmarkStart w:id="58" w:name="_GoBack"/>
      <w:bookmarkEnd w:id="58"/>
    </w:p>
    <w:p w14:paraId="596DFF1F" w14:textId="77777777" w:rsidR="00387F64" w:rsidRPr="007502BC" w:rsidRDefault="00387F64" w:rsidP="002C1432">
      <w:pPr>
        <w:ind w:right="-1023" w:firstLine="708"/>
        <w:jc w:val="both"/>
        <w:rPr>
          <w:rFonts w:ascii="Arial Narrow" w:hAnsi="Arial Narrow" w:cs="Arial"/>
          <w:color w:val="1F497D" w:themeColor="text2"/>
          <w:sz w:val="28"/>
          <w:szCs w:val="28"/>
        </w:rPr>
      </w:pPr>
    </w:p>
    <w:p w14:paraId="6BE13847" w14:textId="77777777" w:rsidR="00957BA5" w:rsidRPr="007502BC" w:rsidRDefault="00957BA5">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3A38EAD6" w14:textId="77777777" w:rsidR="0040034B" w:rsidRPr="007502BC" w:rsidRDefault="0040034B" w:rsidP="002C1432">
      <w:pPr>
        <w:ind w:left="1800" w:right="-1023"/>
        <w:jc w:val="both"/>
        <w:rPr>
          <w:rFonts w:ascii="Arial Narrow" w:hAnsi="Arial Narrow" w:cs="Arial"/>
          <w:color w:val="1F497D" w:themeColor="text2"/>
          <w:sz w:val="26"/>
          <w:szCs w:val="26"/>
        </w:rPr>
      </w:pPr>
    </w:p>
    <w:p w14:paraId="3495F513"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POINTS A PREVOIR SI COTE FOURNISSEUR</w:t>
      </w:r>
      <w:r w:rsidRPr="007502BC">
        <w:rPr>
          <w:rFonts w:ascii="Arial Narrow" w:hAnsi="Arial Narrow" w:cs="Arial"/>
          <w:color w:val="1F497D" w:themeColor="text2"/>
          <w:sz w:val="26"/>
          <w:szCs w:val="26"/>
        </w:rPr>
        <w:t> :</w:t>
      </w:r>
    </w:p>
    <w:p w14:paraId="77E7B1DD"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p>
    <w:p w14:paraId="0E9F74EF" w14:textId="77777777" w:rsidR="00B85FD7"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r w:rsidRPr="007502BC">
        <w:rPr>
          <w:rFonts w:ascii="Arial Narrow" w:hAnsi="Arial Narrow" w:cs="Arial"/>
          <w:b/>
          <w:color w:val="1F497D" w:themeColor="text2"/>
          <w:sz w:val="26"/>
          <w:szCs w:val="26"/>
          <w:u w:val="single"/>
        </w:rPr>
        <w:t>Limitation responsabilité</w:t>
      </w:r>
      <w:r w:rsidRPr="007502BC">
        <w:rPr>
          <w:rFonts w:ascii="Arial Narrow" w:hAnsi="Arial Narrow" w:cs="Arial"/>
          <w:color w:val="1F497D" w:themeColor="text2"/>
          <w:sz w:val="26"/>
          <w:szCs w:val="26"/>
        </w:rPr>
        <w:t xml:space="preserve"> : </w:t>
      </w:r>
    </w:p>
    <w:p w14:paraId="16559BDD" w14:textId="77777777" w:rsidR="00B85FD7" w:rsidRPr="007502BC" w:rsidRDefault="00B85FD7"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b/>
          <w:color w:val="1F497D" w:themeColor="text2"/>
          <w:sz w:val="26"/>
          <w:szCs w:val="26"/>
        </w:rPr>
      </w:pPr>
    </w:p>
    <w:p w14:paraId="6D49391C" w14:textId="77777777" w:rsidR="00B85FD7" w:rsidRPr="007502BC" w:rsidRDefault="00B85FD7"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 soit en prévoyant un </w:t>
      </w:r>
      <w:r w:rsidR="0040034B" w:rsidRPr="007502BC">
        <w:rPr>
          <w:rFonts w:ascii="Arial Narrow" w:hAnsi="Arial Narrow" w:cs="Arial"/>
          <w:color w:val="1F497D" w:themeColor="text2"/>
          <w:sz w:val="26"/>
          <w:szCs w:val="26"/>
          <w:u w:val="single"/>
        </w:rPr>
        <w:t>plafond</w:t>
      </w:r>
      <w:r w:rsidRPr="007502BC">
        <w:rPr>
          <w:rFonts w:ascii="Arial Narrow" w:hAnsi="Arial Narrow" w:cs="Arial"/>
          <w:color w:val="1F497D" w:themeColor="text2"/>
          <w:sz w:val="26"/>
          <w:szCs w:val="26"/>
          <w:u w:val="single"/>
        </w:rPr>
        <w:t xml:space="preserve"> de </w:t>
      </w:r>
      <w:r w:rsidR="00B92080" w:rsidRPr="007502BC">
        <w:rPr>
          <w:rFonts w:ascii="Arial Narrow" w:hAnsi="Arial Narrow" w:cs="Arial"/>
          <w:color w:val="1F497D" w:themeColor="text2"/>
          <w:sz w:val="26"/>
          <w:szCs w:val="26"/>
          <w:u w:val="single"/>
        </w:rPr>
        <w:t>réparation</w:t>
      </w:r>
      <w:r w:rsidR="0040034B" w:rsidRPr="007502BC">
        <w:rPr>
          <w:rFonts w:ascii="Arial Narrow" w:hAnsi="Arial Narrow" w:cs="Arial"/>
          <w:color w:val="1F497D" w:themeColor="text2"/>
          <w:sz w:val="26"/>
          <w:szCs w:val="26"/>
        </w:rPr>
        <w:t xml:space="preserve"> (montant du contrat)</w:t>
      </w:r>
    </w:p>
    <w:p w14:paraId="2D20E07B" w14:textId="77777777" w:rsidR="0040034B" w:rsidRPr="007502BC" w:rsidRDefault="00B85FD7"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 soit en limitant les moyens de réparations : uniquement réparation, remplacement et si  pas possible remboursement</w:t>
      </w:r>
    </w:p>
    <w:p w14:paraId="6150AB85"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rPr>
      </w:pPr>
    </w:p>
    <w:p w14:paraId="6ED0E92D" w14:textId="77777777" w:rsidR="00B92080"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b/>
          <w:color w:val="1F497D" w:themeColor="text2"/>
          <w:u w:val="single"/>
        </w:rPr>
      </w:pPr>
      <w:r w:rsidRPr="007502BC">
        <w:rPr>
          <w:rFonts w:ascii="Arial Narrow" w:hAnsi="Arial Narrow" w:cs="Arial"/>
          <w:color w:val="1F497D" w:themeColor="text2"/>
        </w:rPr>
        <w:t>-</w:t>
      </w:r>
      <w:r w:rsidRPr="007502BC">
        <w:rPr>
          <w:rFonts w:ascii="Arial Narrow" w:hAnsi="Arial Narrow" w:cs="Arial"/>
          <w:b/>
          <w:color w:val="1F497D" w:themeColor="text2"/>
        </w:rPr>
        <w:t xml:space="preserve"> </w:t>
      </w:r>
      <w:r w:rsidRPr="007502BC">
        <w:rPr>
          <w:rFonts w:ascii="Arial Narrow" w:hAnsi="Arial Narrow" w:cs="Arial"/>
          <w:b/>
          <w:color w:val="1F497D" w:themeColor="text2"/>
          <w:u w:val="single"/>
        </w:rPr>
        <w:t xml:space="preserve">Exclusion des dommages indirects </w:t>
      </w:r>
      <w:r w:rsidR="00D146B4" w:rsidRPr="007502BC">
        <w:rPr>
          <w:rFonts w:ascii="Arial Narrow" w:hAnsi="Arial Narrow" w:cs="Arial"/>
          <w:b/>
          <w:color w:val="1F497D" w:themeColor="text2"/>
          <w:u w:val="single"/>
        </w:rPr>
        <w:t>pré-qualifiés</w:t>
      </w:r>
      <w:r w:rsidRPr="007502BC">
        <w:rPr>
          <w:rFonts w:ascii="Arial Narrow" w:hAnsi="Arial Narrow" w:cs="Arial"/>
          <w:b/>
          <w:color w:val="1F497D" w:themeColor="text2"/>
          <w:u w:val="single"/>
        </w:rPr>
        <w:t xml:space="preserve"> </w:t>
      </w:r>
    </w:p>
    <w:p w14:paraId="5F8E57B6" w14:textId="77777777" w:rsidR="0092371C"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rPr>
      </w:pPr>
      <w:r w:rsidRPr="007502BC">
        <w:rPr>
          <w:rFonts w:ascii="Arial Narrow" w:hAnsi="Arial Narrow" w:cs="Arial"/>
          <w:color w:val="1F497D" w:themeColor="text2"/>
        </w:rPr>
        <w:t>Exemple : perte d’exploitation, perte de bénéfices, perte de données, perte d’économie escomptée. Permet de guider le juge dans l’évaluation des dommages causés.</w:t>
      </w:r>
    </w:p>
    <w:p w14:paraId="72C7BE66" w14:textId="77777777" w:rsidR="0092371C" w:rsidRPr="007502BC" w:rsidRDefault="0092371C" w:rsidP="002C1432">
      <w:pPr>
        <w:ind w:right="-1023"/>
        <w:jc w:val="both"/>
        <w:rPr>
          <w:rFonts w:ascii="Arial Narrow" w:hAnsi="Arial Narrow" w:cs="Arial"/>
          <w:color w:val="1F497D" w:themeColor="text2"/>
          <w:sz w:val="26"/>
          <w:szCs w:val="26"/>
        </w:rPr>
      </w:pPr>
    </w:p>
    <w:p w14:paraId="73E054B9"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p>
    <w:p w14:paraId="001F3F36"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b/>
          <w:color w:val="1F497D" w:themeColor="text2"/>
          <w:sz w:val="26"/>
          <w:szCs w:val="26"/>
        </w:rPr>
        <w:t>POINTS A PREVOIR SI COTE CLIENT</w:t>
      </w:r>
      <w:r w:rsidRPr="007502BC">
        <w:rPr>
          <w:rFonts w:ascii="Arial Narrow" w:hAnsi="Arial Narrow" w:cs="Arial"/>
          <w:color w:val="1F497D" w:themeColor="text2"/>
          <w:sz w:val="26"/>
          <w:szCs w:val="26"/>
        </w:rPr>
        <w:t> :</w:t>
      </w:r>
    </w:p>
    <w:p w14:paraId="49C8B3CA" w14:textId="77777777" w:rsidR="0040034B"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u w:val="single"/>
        </w:rPr>
      </w:pPr>
    </w:p>
    <w:p w14:paraId="33A61690" w14:textId="77777777" w:rsidR="00C72003" w:rsidRPr="007502BC" w:rsidRDefault="0040034B" w:rsidP="002C1432">
      <w:pPr>
        <w:pBdr>
          <w:top w:val="single" w:sz="4" w:space="1" w:color="auto"/>
          <w:left w:val="single" w:sz="4" w:space="4" w:color="auto"/>
          <w:bottom w:val="single" w:sz="4" w:space="1" w:color="auto"/>
          <w:right w:val="single" w:sz="4" w:space="4" w:color="auto"/>
        </w:pBdr>
        <w:ind w:left="180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Cette clause doit être la plus brève possible : application du droit commun et donc prestataire tenu de la réparation intégrale du préjudice</w:t>
      </w:r>
    </w:p>
    <w:p w14:paraId="05BC73CC" w14:textId="77777777" w:rsidR="00C72003" w:rsidRPr="007502BC" w:rsidRDefault="00C72003" w:rsidP="002C1432">
      <w:pPr>
        <w:ind w:right="-1023"/>
        <w:jc w:val="both"/>
        <w:outlineLvl w:val="1"/>
        <w:rPr>
          <w:rFonts w:ascii="Arial Narrow" w:hAnsi="Arial Narrow" w:cs="Arial"/>
          <w:b/>
          <w:bCs/>
          <w:color w:val="1F497D" w:themeColor="text2"/>
          <w:sz w:val="32"/>
          <w:szCs w:val="32"/>
          <w:u w:val="single"/>
        </w:rPr>
      </w:pPr>
      <w:bookmarkStart w:id="59" w:name="_Toc118709235"/>
    </w:p>
    <w:p w14:paraId="29B318A6" w14:textId="77777777" w:rsidR="00C72003" w:rsidRPr="007502BC" w:rsidRDefault="00B92080" w:rsidP="002C1432">
      <w:pPr>
        <w:ind w:right="-1023"/>
        <w:jc w:val="both"/>
        <w:outlineLvl w:val="0"/>
        <w:rPr>
          <w:rFonts w:ascii="Arial Narrow" w:hAnsi="Arial Narrow" w:cs="Arial"/>
          <w:b/>
          <w:bCs/>
          <w:color w:val="1F497D" w:themeColor="text2"/>
          <w:sz w:val="32"/>
          <w:szCs w:val="32"/>
          <w:u w:val="single"/>
        </w:rPr>
      </w:pPr>
      <w:r w:rsidRPr="007502BC">
        <w:rPr>
          <w:rFonts w:ascii="Arial Narrow" w:hAnsi="Arial Narrow" w:cs="Arial"/>
          <w:b/>
          <w:bCs/>
          <w:color w:val="1F497D" w:themeColor="text2"/>
          <w:sz w:val="32"/>
          <w:szCs w:val="32"/>
          <w:u w:val="single"/>
        </w:rPr>
        <w:br w:type="page"/>
      </w:r>
    </w:p>
    <w:p w14:paraId="56C57357" w14:textId="77777777" w:rsidR="00C556F3" w:rsidRPr="00473945" w:rsidRDefault="00FE21FE" w:rsidP="00FE21FE">
      <w:pPr>
        <w:ind w:right="-1023"/>
        <w:jc w:val="both"/>
        <w:outlineLvl w:val="0"/>
        <w:rPr>
          <w:rFonts w:ascii="Arial Narrow" w:hAnsi="Arial Narrow" w:cs="Arial"/>
          <w:b/>
          <w:bCs/>
          <w:color w:val="1F497D" w:themeColor="text2"/>
          <w:sz w:val="28"/>
          <w:szCs w:val="26"/>
        </w:rPr>
      </w:pPr>
      <w:r>
        <w:rPr>
          <w:rFonts w:ascii="Arial Narrow" w:hAnsi="Arial Narrow" w:cs="Arial"/>
          <w:b/>
          <w:bCs/>
          <w:color w:val="1F497D" w:themeColor="text2"/>
          <w:sz w:val="28"/>
          <w:szCs w:val="26"/>
        </w:rPr>
        <w:lastRenderedPageBreak/>
        <w:t xml:space="preserve">9. </w:t>
      </w:r>
      <w:r w:rsidR="00473945" w:rsidRPr="00473945">
        <w:rPr>
          <w:rFonts w:ascii="Arial Narrow" w:hAnsi="Arial Narrow" w:cs="Arial"/>
          <w:b/>
          <w:bCs/>
          <w:color w:val="1F497D" w:themeColor="text2"/>
          <w:sz w:val="28"/>
          <w:szCs w:val="26"/>
        </w:rPr>
        <w:t>Article</w:t>
      </w:r>
      <w:r w:rsidR="00C556F3" w:rsidRPr="00473945">
        <w:rPr>
          <w:rFonts w:ascii="Arial Narrow" w:hAnsi="Arial Narrow" w:cs="Arial"/>
          <w:b/>
          <w:bCs/>
          <w:color w:val="1F497D" w:themeColor="text2"/>
          <w:sz w:val="28"/>
          <w:szCs w:val="26"/>
        </w:rPr>
        <w:t xml:space="preserve"> gouvernance</w:t>
      </w:r>
    </w:p>
    <w:p w14:paraId="6FE6C50B" w14:textId="77777777" w:rsidR="00C556F3" w:rsidRPr="007502BC" w:rsidRDefault="00C556F3" w:rsidP="002C1432">
      <w:pPr>
        <w:ind w:right="-1023"/>
        <w:jc w:val="both"/>
        <w:outlineLvl w:val="0"/>
        <w:rPr>
          <w:rFonts w:ascii="Arial Narrow" w:hAnsi="Arial Narrow" w:cs="Arial"/>
          <w:b/>
          <w:bCs/>
          <w:color w:val="1F497D" w:themeColor="text2"/>
          <w:sz w:val="26"/>
          <w:szCs w:val="26"/>
        </w:rPr>
      </w:pPr>
    </w:p>
    <w:p w14:paraId="03221B2E"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Organisation de comités :</w:t>
      </w:r>
    </w:p>
    <w:p w14:paraId="4E7961A4" w14:textId="77777777" w:rsidR="00C556F3" w:rsidRPr="007502BC" w:rsidRDefault="00C556F3" w:rsidP="002C1432">
      <w:pPr>
        <w:numPr>
          <w:ilvl w:val="0"/>
          <w:numId w:val="36"/>
        </w:numPr>
        <w:tabs>
          <w:tab w:val="clear" w:pos="2865"/>
        </w:tabs>
        <w:ind w:left="1134"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Mensuels, hebdomadaires ;</w:t>
      </w:r>
    </w:p>
    <w:p w14:paraId="21A3B7AF" w14:textId="77777777" w:rsidR="00C556F3" w:rsidRPr="007502BC" w:rsidRDefault="00C556F3" w:rsidP="002C1432">
      <w:pPr>
        <w:numPr>
          <w:ilvl w:val="0"/>
          <w:numId w:val="36"/>
        </w:numPr>
        <w:tabs>
          <w:tab w:val="clear" w:pos="2865"/>
        </w:tabs>
        <w:ind w:left="1134"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Techniques, plus stratégiques ;</w:t>
      </w:r>
    </w:p>
    <w:p w14:paraId="20CA7CA8" w14:textId="77777777" w:rsidR="00C556F3" w:rsidRPr="007502BC" w:rsidRDefault="00C556F3" w:rsidP="002C1432">
      <w:pPr>
        <w:ind w:right="-1023"/>
        <w:jc w:val="both"/>
        <w:outlineLvl w:val="0"/>
        <w:rPr>
          <w:rFonts w:ascii="Arial Narrow" w:hAnsi="Arial Narrow" w:cs="Arial"/>
          <w:bCs/>
          <w:color w:val="1F497D" w:themeColor="text2"/>
          <w:sz w:val="26"/>
          <w:szCs w:val="26"/>
        </w:rPr>
      </w:pPr>
    </w:p>
    <w:p w14:paraId="131D08D5"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Quel pouvoir ? </w:t>
      </w:r>
    </w:p>
    <w:p w14:paraId="5BE89803"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Simple alerte, direction, pouvoir de décision ?</w:t>
      </w:r>
    </w:p>
    <w:p w14:paraId="051C939E" w14:textId="77777777" w:rsidR="00B92080" w:rsidRPr="007502BC" w:rsidRDefault="00B92080" w:rsidP="002C1432">
      <w:pPr>
        <w:ind w:right="-1023"/>
        <w:jc w:val="both"/>
        <w:outlineLvl w:val="0"/>
        <w:rPr>
          <w:rFonts w:ascii="Arial Narrow" w:hAnsi="Arial Narrow" w:cs="Arial"/>
          <w:bCs/>
          <w:color w:val="1F497D" w:themeColor="text2"/>
          <w:sz w:val="26"/>
          <w:szCs w:val="26"/>
        </w:rPr>
      </w:pPr>
    </w:p>
    <w:p w14:paraId="3457D6C9"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Les Comptes-rendus :</w:t>
      </w:r>
    </w:p>
    <w:p w14:paraId="28D7B450"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Qui les rédiges ?</w:t>
      </w:r>
    </w:p>
    <w:p w14:paraId="762D2BFD"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Comment acter de leur validité ?</w:t>
      </w:r>
    </w:p>
    <w:p w14:paraId="3DFD7B53" w14:textId="77777777" w:rsidR="00C556F3" w:rsidRPr="007502BC" w:rsidRDefault="00C556F3" w:rsidP="002C1432">
      <w:pPr>
        <w:ind w:right="-1023"/>
        <w:jc w:val="both"/>
        <w:outlineLvl w:val="0"/>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Quelle valeur leur donner ?</w:t>
      </w:r>
    </w:p>
    <w:p w14:paraId="40710714" w14:textId="77777777" w:rsidR="00C556F3" w:rsidRPr="007502BC" w:rsidRDefault="00C556F3" w:rsidP="002C1432">
      <w:pPr>
        <w:ind w:right="-1023"/>
        <w:jc w:val="both"/>
        <w:outlineLvl w:val="0"/>
        <w:rPr>
          <w:rFonts w:ascii="Arial Narrow" w:hAnsi="Arial Narrow" w:cs="Arial"/>
          <w:b/>
          <w:bCs/>
          <w:color w:val="1F497D" w:themeColor="text2"/>
          <w:sz w:val="26"/>
          <w:szCs w:val="26"/>
        </w:rPr>
      </w:pPr>
    </w:p>
    <w:p w14:paraId="4B2961A2" w14:textId="77777777" w:rsidR="00C556F3" w:rsidRPr="007502BC" w:rsidRDefault="00B92080" w:rsidP="002C1432">
      <w:pPr>
        <w:ind w:right="-1023"/>
        <w:jc w:val="both"/>
        <w:outlineLvl w:val="0"/>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br w:type="page"/>
      </w:r>
    </w:p>
    <w:p w14:paraId="0D9355C0" w14:textId="77777777" w:rsidR="0072014E" w:rsidRPr="00FE21FE" w:rsidRDefault="00FE21FE" w:rsidP="00FE21FE">
      <w:pPr>
        <w:ind w:right="-1023"/>
        <w:jc w:val="both"/>
        <w:outlineLvl w:val="0"/>
        <w:rPr>
          <w:rFonts w:ascii="Arial Narrow" w:hAnsi="Arial Narrow" w:cs="Arial"/>
          <w:b/>
          <w:bCs/>
          <w:color w:val="1F497D" w:themeColor="text2"/>
          <w:sz w:val="28"/>
          <w:szCs w:val="26"/>
        </w:rPr>
      </w:pPr>
      <w:r w:rsidRPr="00FE21FE">
        <w:rPr>
          <w:rFonts w:ascii="Arial Narrow" w:hAnsi="Arial Narrow" w:cs="Arial"/>
          <w:b/>
          <w:bCs/>
          <w:color w:val="1F497D" w:themeColor="text2"/>
          <w:sz w:val="28"/>
          <w:szCs w:val="26"/>
        </w:rPr>
        <w:lastRenderedPageBreak/>
        <w:t xml:space="preserve">10. </w:t>
      </w:r>
      <w:r w:rsidR="00473945" w:rsidRPr="00FE21FE">
        <w:rPr>
          <w:rFonts w:ascii="Arial Narrow" w:hAnsi="Arial Narrow" w:cs="Arial"/>
          <w:b/>
          <w:bCs/>
          <w:color w:val="1F497D" w:themeColor="text2"/>
          <w:sz w:val="28"/>
          <w:szCs w:val="26"/>
        </w:rPr>
        <w:t>Article</w:t>
      </w:r>
      <w:r w:rsidR="0072014E" w:rsidRPr="00FE21FE">
        <w:rPr>
          <w:rFonts w:ascii="Arial Narrow" w:hAnsi="Arial Narrow" w:cs="Arial"/>
          <w:b/>
          <w:bCs/>
          <w:color w:val="1F497D" w:themeColor="text2"/>
          <w:sz w:val="28"/>
          <w:szCs w:val="26"/>
        </w:rPr>
        <w:t xml:space="preserve"> recette </w:t>
      </w:r>
      <w:r w:rsidR="00473945" w:rsidRPr="00FE21FE">
        <w:rPr>
          <w:rFonts w:ascii="Arial Narrow" w:hAnsi="Arial Narrow" w:cs="Arial"/>
          <w:b/>
          <w:bCs/>
          <w:color w:val="1F497D" w:themeColor="text2"/>
          <w:sz w:val="28"/>
          <w:szCs w:val="26"/>
        </w:rPr>
        <w:t>(</w:t>
      </w:r>
      <w:r w:rsidR="0072014E" w:rsidRPr="00FE21FE">
        <w:rPr>
          <w:rFonts w:ascii="Arial Narrow" w:hAnsi="Arial Narrow" w:cs="Arial"/>
          <w:b/>
          <w:bCs/>
          <w:color w:val="1F497D" w:themeColor="text2"/>
          <w:sz w:val="28"/>
          <w:szCs w:val="26"/>
        </w:rPr>
        <w:t>ou réception</w:t>
      </w:r>
      <w:r w:rsidR="00473945" w:rsidRPr="00FE21FE">
        <w:rPr>
          <w:rFonts w:ascii="Arial Narrow" w:hAnsi="Arial Narrow" w:cs="Arial"/>
          <w:b/>
          <w:bCs/>
          <w:color w:val="1F497D" w:themeColor="text2"/>
          <w:sz w:val="28"/>
          <w:szCs w:val="26"/>
        </w:rPr>
        <w:t>)</w:t>
      </w:r>
    </w:p>
    <w:p w14:paraId="684D6EAE" w14:textId="77777777" w:rsidR="0072014E" w:rsidRPr="007502BC" w:rsidRDefault="0072014E" w:rsidP="002C1432">
      <w:pPr>
        <w:ind w:right="-1023"/>
        <w:jc w:val="both"/>
        <w:outlineLvl w:val="1"/>
        <w:rPr>
          <w:rFonts w:ascii="Arial Narrow" w:hAnsi="Arial Narrow" w:cs="Arial"/>
          <w:bCs/>
          <w:color w:val="1F497D" w:themeColor="text2"/>
          <w:sz w:val="28"/>
          <w:szCs w:val="28"/>
        </w:rPr>
      </w:pPr>
    </w:p>
    <w:p w14:paraId="7D9BF16F" w14:textId="77777777" w:rsidR="0028473B" w:rsidRPr="007502BC" w:rsidRDefault="0028473B"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Elle permet de contrôler que la chose livrée par le Prestataire est conforme à ce qu’attendait le Client.</w:t>
      </w:r>
    </w:p>
    <w:p w14:paraId="628A2290" w14:textId="77777777" w:rsidR="0028473B" w:rsidRPr="007502BC" w:rsidRDefault="0028473B" w:rsidP="002C1432">
      <w:pPr>
        <w:ind w:right="-1023"/>
        <w:jc w:val="both"/>
        <w:outlineLvl w:val="1"/>
        <w:rPr>
          <w:rFonts w:ascii="Arial Narrow" w:hAnsi="Arial Narrow" w:cs="Arial"/>
          <w:bCs/>
          <w:color w:val="1F497D" w:themeColor="text2"/>
          <w:sz w:val="26"/>
          <w:szCs w:val="26"/>
        </w:rPr>
      </w:pPr>
    </w:p>
    <w:p w14:paraId="685CD63C" w14:textId="77777777" w:rsidR="0028473B" w:rsidRPr="007502BC" w:rsidRDefault="0028473B" w:rsidP="00FE21FE">
      <w:pPr>
        <w:numPr>
          <w:ilvl w:val="2"/>
          <w:numId w:val="46"/>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Problème du référentiel de conformité :</w:t>
      </w:r>
    </w:p>
    <w:p w14:paraId="4C93B987" w14:textId="77777777" w:rsidR="0028473B" w:rsidRPr="007502BC" w:rsidRDefault="0028473B"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Cahier des charges ? Proposition de prestataire ? document élaboré au cours du projet ?</w:t>
      </w:r>
    </w:p>
    <w:p w14:paraId="5A4141F0" w14:textId="77777777" w:rsidR="0028473B" w:rsidRPr="007502BC" w:rsidRDefault="0028473B" w:rsidP="002C1432">
      <w:pPr>
        <w:ind w:right="-1023"/>
        <w:jc w:val="both"/>
        <w:outlineLvl w:val="1"/>
        <w:rPr>
          <w:rFonts w:ascii="Arial Narrow" w:hAnsi="Arial Narrow" w:cs="Arial"/>
          <w:bCs/>
          <w:color w:val="1F497D" w:themeColor="text2"/>
          <w:sz w:val="26"/>
          <w:szCs w:val="26"/>
        </w:rPr>
      </w:pPr>
    </w:p>
    <w:p w14:paraId="148B827C" w14:textId="0F1E40B0" w:rsidR="0028473B" w:rsidRPr="007502BC" w:rsidRDefault="0028473B" w:rsidP="00FE21FE">
      <w:pPr>
        <w:numPr>
          <w:ilvl w:val="2"/>
          <w:numId w:val="46"/>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Recette expresse</w:t>
      </w:r>
      <w:r w:rsidR="008E6C39">
        <w:rPr>
          <w:rFonts w:ascii="Arial Narrow" w:hAnsi="Arial Narrow" w:cs="Arial"/>
          <w:bCs/>
          <w:color w:val="1F497D" w:themeColor="text2"/>
          <w:sz w:val="26"/>
          <w:szCs w:val="26"/>
        </w:rPr>
        <w:t xml:space="preserve"> (procès verbal de réception) </w:t>
      </w:r>
      <w:r w:rsidRPr="007502BC">
        <w:rPr>
          <w:rFonts w:ascii="Arial Narrow" w:hAnsi="Arial Narrow" w:cs="Arial"/>
          <w:bCs/>
          <w:color w:val="1F497D" w:themeColor="text2"/>
          <w:sz w:val="26"/>
          <w:szCs w:val="26"/>
        </w:rPr>
        <w:t>/tacite</w:t>
      </w:r>
      <w:r w:rsidR="008E6C39">
        <w:rPr>
          <w:rFonts w:ascii="Arial Narrow" w:hAnsi="Arial Narrow" w:cs="Arial"/>
          <w:bCs/>
          <w:color w:val="1F497D" w:themeColor="text2"/>
          <w:sz w:val="26"/>
          <w:szCs w:val="26"/>
        </w:rPr>
        <w:t xml:space="preserve"> (acceptation par le silence du client)</w:t>
      </w:r>
      <w:r w:rsidRPr="007502BC">
        <w:rPr>
          <w:rFonts w:ascii="Arial Narrow" w:hAnsi="Arial Narrow" w:cs="Arial"/>
          <w:bCs/>
          <w:color w:val="1F497D" w:themeColor="text2"/>
          <w:sz w:val="26"/>
          <w:szCs w:val="26"/>
        </w:rPr>
        <w:t> ?</w:t>
      </w:r>
    </w:p>
    <w:p w14:paraId="471990E9" w14:textId="77777777" w:rsidR="0028473B" w:rsidRPr="007502BC" w:rsidRDefault="0028473B" w:rsidP="002C1432">
      <w:pPr>
        <w:ind w:right="-1023"/>
        <w:jc w:val="both"/>
        <w:outlineLvl w:val="1"/>
        <w:rPr>
          <w:rFonts w:ascii="Arial Narrow" w:hAnsi="Arial Narrow" w:cs="Arial"/>
          <w:bCs/>
          <w:color w:val="1F497D" w:themeColor="text2"/>
          <w:sz w:val="26"/>
          <w:szCs w:val="26"/>
        </w:rPr>
      </w:pPr>
    </w:p>
    <w:p w14:paraId="3AD90786" w14:textId="77777777" w:rsidR="0028473B" w:rsidRPr="007502BC" w:rsidRDefault="0028473B"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Délais et conditions de la recette ?</w:t>
      </w:r>
    </w:p>
    <w:p w14:paraId="33026118" w14:textId="77777777" w:rsidR="0028473B" w:rsidRPr="007502BC" w:rsidRDefault="0028473B" w:rsidP="002C1432">
      <w:pPr>
        <w:ind w:right="-1023"/>
        <w:jc w:val="both"/>
        <w:outlineLvl w:val="1"/>
        <w:rPr>
          <w:rFonts w:ascii="Arial Narrow" w:hAnsi="Arial Narrow" w:cs="Arial"/>
          <w:bCs/>
          <w:color w:val="1F497D" w:themeColor="text2"/>
          <w:sz w:val="26"/>
          <w:szCs w:val="26"/>
        </w:rPr>
      </w:pPr>
    </w:p>
    <w:p w14:paraId="7D539F25" w14:textId="77777777" w:rsidR="0028473B" w:rsidRPr="007502BC" w:rsidRDefault="0028473B"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Recette globale ou unitaire ?</w:t>
      </w:r>
      <w:r w:rsidR="008B19C0" w:rsidRPr="007502BC">
        <w:rPr>
          <w:rFonts w:ascii="Arial Narrow" w:hAnsi="Arial Narrow" w:cs="Arial"/>
          <w:bCs/>
          <w:color w:val="1F497D" w:themeColor="text2"/>
          <w:sz w:val="26"/>
          <w:szCs w:val="26"/>
        </w:rPr>
        <w:t xml:space="preserve"> par lot et sous-lot</w:t>
      </w:r>
    </w:p>
    <w:p w14:paraId="0C0D4EF2" w14:textId="77777777" w:rsidR="008B19C0" w:rsidRPr="007502BC" w:rsidRDefault="008B19C0" w:rsidP="002C1432">
      <w:pPr>
        <w:ind w:right="-1023"/>
        <w:jc w:val="both"/>
        <w:outlineLvl w:val="1"/>
        <w:rPr>
          <w:rFonts w:ascii="Arial Narrow" w:hAnsi="Arial Narrow" w:cs="Arial"/>
          <w:bCs/>
          <w:color w:val="1F497D" w:themeColor="text2"/>
          <w:sz w:val="26"/>
          <w:szCs w:val="26"/>
        </w:rPr>
      </w:pPr>
    </w:p>
    <w:p w14:paraId="759A612B" w14:textId="77777777" w:rsidR="008B19C0" w:rsidRPr="007502BC" w:rsidRDefault="008B19C0"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Recette provisoire ou définitive ?</w:t>
      </w:r>
    </w:p>
    <w:p w14:paraId="3E8EA4DC" w14:textId="77777777" w:rsidR="0028473B" w:rsidRPr="007502BC" w:rsidRDefault="0028473B" w:rsidP="002C1432">
      <w:pPr>
        <w:ind w:right="-1023"/>
        <w:jc w:val="both"/>
        <w:outlineLvl w:val="1"/>
        <w:rPr>
          <w:rFonts w:ascii="Arial Narrow" w:hAnsi="Arial Narrow" w:cs="Arial"/>
          <w:bCs/>
          <w:color w:val="1F497D" w:themeColor="text2"/>
          <w:sz w:val="26"/>
          <w:szCs w:val="26"/>
        </w:rPr>
      </w:pPr>
    </w:p>
    <w:p w14:paraId="015757AE"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0ECB53D4" w14:textId="77777777" w:rsidR="0028473B" w:rsidRPr="007502BC" w:rsidRDefault="0028473B" w:rsidP="002C1432">
      <w:p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Exemple de clause</w:t>
      </w:r>
    </w:p>
    <w:p w14:paraId="295BA68A" w14:textId="77777777" w:rsidR="0028473B" w:rsidRPr="007502BC" w:rsidRDefault="0028473B" w:rsidP="002C1432">
      <w:pPr>
        <w:ind w:right="-1023"/>
        <w:jc w:val="both"/>
        <w:outlineLvl w:val="1"/>
        <w:rPr>
          <w:rFonts w:ascii="Arial Narrow" w:hAnsi="Arial Narrow" w:cs="Arial"/>
          <w:bCs/>
          <w:color w:val="1F497D" w:themeColor="text2"/>
          <w:sz w:val="28"/>
          <w:szCs w:val="28"/>
        </w:rPr>
      </w:pPr>
    </w:p>
    <w:p w14:paraId="3C10B5CA"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Chaque élément du système intégré fait l'objet d'une recette unitaire contradictoirement, sur la base des jeux d'essais, sur chacun des sites. Aucune recette ne peut être acquise tacitement. Toute réception donne nécessairement lieu à un procès-verbal de réception signé par les Parties.</w:t>
      </w:r>
    </w:p>
    <w:p w14:paraId="681AEAAC"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6BA9BA5F"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Dans le cas où les opérations de recette font apparaître une anomalie, la recette de l'élément concerné du système intégré n'est pas prononcée. Le Prestataire dispose alors d'un délai de [.] jours pour remédier aux dites anomalies et procéder à nouveau aux opérations de recette.</w:t>
      </w:r>
    </w:p>
    <w:p w14:paraId="695FD24F"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1C140E06"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A défaut, le CLIENT se réserve le droit de prononcer la résiliation et/ou la résolution du contrat de plein droit et/ou d'engager la responsabilité du PRESTATAIRE à raison du préjudice subi. Au cas où les opérations de recette font apparaître des anomalies mineures, il est signé un procès-verbal de recette avec réserves, le PRESTATAIRE s'engageant à lever les réserves dans un délai maximum de un (1) mois.</w:t>
      </w:r>
    </w:p>
    <w:p w14:paraId="486AB02E" w14:textId="77777777"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p>
    <w:p w14:paraId="3FF5B0CC" w14:textId="77777777" w:rsidR="0028473B" w:rsidRPr="007502BC" w:rsidRDefault="0028473B" w:rsidP="002C1432">
      <w:p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Autre exemple</w:t>
      </w:r>
    </w:p>
    <w:p w14:paraId="4F8C6504" w14:textId="77777777" w:rsidR="0028473B" w:rsidRPr="007502BC" w:rsidRDefault="0028473B" w:rsidP="002C1432">
      <w:pPr>
        <w:ind w:right="-1023"/>
        <w:jc w:val="both"/>
        <w:outlineLvl w:val="1"/>
        <w:rPr>
          <w:rFonts w:ascii="Arial Narrow" w:hAnsi="Arial Narrow" w:cs="Arial"/>
          <w:bCs/>
          <w:color w:val="1F497D" w:themeColor="text2"/>
          <w:sz w:val="28"/>
          <w:szCs w:val="28"/>
        </w:rPr>
      </w:pPr>
    </w:p>
    <w:p w14:paraId="580C1B4D" w14:textId="16A450A5" w:rsidR="0028473B" w:rsidRPr="007502BC" w:rsidRDefault="0028473B" w:rsidP="002C1432">
      <w:pPr>
        <w:tabs>
          <w:tab w:val="left" w:pos="567"/>
          <w:tab w:val="left" w:pos="1134"/>
          <w:tab w:val="left" w:pos="1701"/>
          <w:tab w:val="left" w:pos="2268"/>
          <w:tab w:val="left" w:pos="2835"/>
          <w:tab w:val="left" w:pos="3402"/>
          <w:tab w:val="left" w:pos="3969"/>
          <w:tab w:val="left" w:pos="4535"/>
          <w:tab w:val="left" w:pos="5102"/>
          <w:tab w:val="left" w:pos="5669"/>
        </w:tabs>
        <w:ind w:right="-1023"/>
        <w:rPr>
          <w:color w:val="1F497D" w:themeColor="text2"/>
        </w:rPr>
      </w:pPr>
      <w:r w:rsidRPr="007502BC">
        <w:rPr>
          <w:color w:val="1F497D" w:themeColor="text2"/>
        </w:rPr>
        <w:t>Le système intégré est livré au CLIENT qui dispose d’un délai de [.] jours pour effectuer tous les contrôle</w:t>
      </w:r>
      <w:r w:rsidR="008E6C39">
        <w:rPr>
          <w:color w:val="1F497D" w:themeColor="text2"/>
        </w:rPr>
        <w:t>s</w:t>
      </w:r>
      <w:r w:rsidRPr="007502BC">
        <w:rPr>
          <w:color w:val="1F497D" w:themeColor="text2"/>
        </w:rPr>
        <w:t xml:space="preserve"> qu’il estime nécessaire. Passé ce délai, et en l’absence de réserves émises conformément à la procédure prévue en annexe, le système intégré sera définitivement réceptionné par le CLIENT.</w:t>
      </w:r>
    </w:p>
    <w:p w14:paraId="6380326F"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481BC7E1" w14:textId="77777777" w:rsidR="008B19C0" w:rsidRPr="007502BC" w:rsidRDefault="008B19C0" w:rsidP="002C1432">
      <w:p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Autre exemple</w:t>
      </w:r>
    </w:p>
    <w:p w14:paraId="6CCFF0BB"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005328A7" w14:textId="77777777" w:rsidR="008B19C0" w:rsidRPr="007502BC" w:rsidRDefault="008B19C0" w:rsidP="002C1432">
      <w:pPr>
        <w:ind w:right="-1023"/>
        <w:rPr>
          <w:snapToGrid w:val="0"/>
          <w:color w:val="1F497D" w:themeColor="text2"/>
        </w:rPr>
      </w:pPr>
      <w:r w:rsidRPr="007502BC">
        <w:rPr>
          <w:snapToGrid w:val="0"/>
          <w:color w:val="1F497D" w:themeColor="text2"/>
        </w:rPr>
        <w:t>La recette provisoire de chacun des lots suppose que soit réalisé avec succès le contrôle par le CLIENT de la conformité de chaque élément composant le lot concerné, ainsi que le contrôle de la cohérence des éléments entre eux.</w:t>
      </w:r>
    </w:p>
    <w:p w14:paraId="114B45BE" w14:textId="77777777" w:rsidR="008B19C0" w:rsidRPr="007502BC" w:rsidRDefault="008B19C0" w:rsidP="002C1432">
      <w:pPr>
        <w:pStyle w:val="Header"/>
        <w:tabs>
          <w:tab w:val="left" w:pos="708"/>
        </w:tabs>
        <w:ind w:right="-1023"/>
        <w:rPr>
          <w:snapToGrid w:val="0"/>
          <w:color w:val="1F497D" w:themeColor="text2"/>
        </w:rPr>
      </w:pPr>
    </w:p>
    <w:p w14:paraId="0FBF50E9" w14:textId="77777777" w:rsidR="008B19C0" w:rsidRPr="007502BC" w:rsidRDefault="008B19C0" w:rsidP="002C1432">
      <w:pPr>
        <w:pStyle w:val="BodyText"/>
        <w:spacing w:line="240" w:lineRule="auto"/>
        <w:ind w:right="-1023"/>
        <w:rPr>
          <w:rFonts w:ascii="Times New Roman" w:hAnsi="Times New Roman"/>
          <w:snapToGrid w:val="0"/>
          <w:color w:val="1F497D" w:themeColor="text2"/>
          <w:sz w:val="24"/>
          <w:szCs w:val="24"/>
        </w:rPr>
      </w:pPr>
      <w:r w:rsidRPr="007502BC">
        <w:rPr>
          <w:rFonts w:ascii="Times New Roman" w:hAnsi="Times New Roman"/>
          <w:snapToGrid w:val="0"/>
          <w:color w:val="1F497D" w:themeColor="text2"/>
          <w:sz w:val="24"/>
          <w:szCs w:val="24"/>
        </w:rPr>
        <w:t>La recette provisoire conduit à apprécier la conformité des éléments composant le lot, objet de la recette, par rapport aux livrables documentaires, approuvés sans réserve par le CLIENT ;</w:t>
      </w:r>
    </w:p>
    <w:p w14:paraId="398FB60B" w14:textId="77777777" w:rsidR="008B19C0" w:rsidRPr="007502BC" w:rsidRDefault="008B19C0" w:rsidP="002C1432">
      <w:pPr>
        <w:tabs>
          <w:tab w:val="left" w:pos="567"/>
          <w:tab w:val="left" w:pos="1134"/>
          <w:tab w:val="left" w:pos="1701"/>
          <w:tab w:val="left" w:pos="2268"/>
          <w:tab w:val="left" w:pos="2835"/>
          <w:tab w:val="left" w:pos="3402"/>
          <w:tab w:val="left" w:pos="3969"/>
          <w:tab w:val="left" w:pos="4535"/>
          <w:tab w:val="left" w:pos="5102"/>
          <w:tab w:val="left" w:pos="5669"/>
        </w:tabs>
        <w:ind w:left="360" w:right="-1023"/>
        <w:rPr>
          <w:snapToGrid w:val="0"/>
          <w:color w:val="1F497D" w:themeColor="text2"/>
        </w:rPr>
      </w:pPr>
    </w:p>
    <w:p w14:paraId="5947A742" w14:textId="77777777" w:rsidR="008B19C0" w:rsidRPr="007502BC" w:rsidRDefault="008B19C0" w:rsidP="002C1432">
      <w:pPr>
        <w:ind w:right="-1023"/>
        <w:rPr>
          <w:snapToGrid w:val="0"/>
          <w:color w:val="1F497D" w:themeColor="text2"/>
        </w:rPr>
      </w:pPr>
      <w:r w:rsidRPr="007502BC">
        <w:rPr>
          <w:snapToGrid w:val="0"/>
          <w:color w:val="1F497D" w:themeColor="text2"/>
        </w:rPr>
        <w:t>Pendant une période de [.] jours à compter de la signature du procès-verbal de livraison, le CLIENT</w:t>
      </w:r>
      <w:r w:rsidRPr="007502BC">
        <w:rPr>
          <w:iCs/>
          <w:snapToGrid w:val="0"/>
          <w:color w:val="1F497D" w:themeColor="text2"/>
        </w:rPr>
        <w:t xml:space="preserve"> </w:t>
      </w:r>
      <w:r w:rsidRPr="007502BC">
        <w:rPr>
          <w:snapToGrid w:val="0"/>
          <w:color w:val="1F497D" w:themeColor="text2"/>
        </w:rPr>
        <w:t xml:space="preserve">s'engage à réaliser, conformément au dossier de recette, un ensemble de tests destinés à vérifier l’aptitude de l’ensemble des éléments constituant le lot, objet de la recette provisoire, à être utilisés en réel pour les besoins de ses activités.  </w:t>
      </w:r>
    </w:p>
    <w:p w14:paraId="2CE8642C" w14:textId="77777777" w:rsidR="008B19C0" w:rsidRPr="007502BC" w:rsidRDefault="008B19C0" w:rsidP="002C1432">
      <w:pPr>
        <w:ind w:right="-1023"/>
        <w:rPr>
          <w:snapToGrid w:val="0"/>
          <w:color w:val="1F497D" w:themeColor="text2"/>
        </w:rPr>
      </w:pPr>
    </w:p>
    <w:p w14:paraId="6A57B39D" w14:textId="77777777" w:rsidR="008B19C0" w:rsidRPr="007502BC" w:rsidRDefault="008B19C0" w:rsidP="002C1432">
      <w:pPr>
        <w:ind w:right="-1023"/>
        <w:rPr>
          <w:iCs/>
          <w:color w:val="1F497D" w:themeColor="text2"/>
        </w:rPr>
      </w:pPr>
      <w:r w:rsidRPr="007502BC">
        <w:rPr>
          <w:snapToGrid w:val="0"/>
          <w:color w:val="1F497D" w:themeColor="text2"/>
        </w:rPr>
        <w:t xml:space="preserve">Au cours de cette période, les anomalies identifiées seront soumises, au fur et à mesure de leur apparition, au PRESTATAIRE </w:t>
      </w:r>
      <w:r w:rsidRPr="007502BC">
        <w:rPr>
          <w:iCs/>
          <w:color w:val="1F497D" w:themeColor="text2"/>
        </w:rPr>
        <w:t xml:space="preserve">au moyen d’un espace numérique partagé conçu et mis en œuvre à cet effet par celui-ci. </w:t>
      </w:r>
    </w:p>
    <w:p w14:paraId="419280C0" w14:textId="77777777" w:rsidR="008B19C0" w:rsidRPr="007502BC" w:rsidRDefault="008B19C0" w:rsidP="002C1432">
      <w:pPr>
        <w:ind w:right="-1023"/>
        <w:rPr>
          <w:iCs/>
          <w:color w:val="1F497D" w:themeColor="text2"/>
        </w:rPr>
      </w:pPr>
    </w:p>
    <w:p w14:paraId="2C62231D" w14:textId="77777777" w:rsidR="008B19C0" w:rsidRPr="007502BC" w:rsidRDefault="008B19C0" w:rsidP="002C1432">
      <w:pPr>
        <w:ind w:right="-1023"/>
        <w:rPr>
          <w:color w:val="1F497D" w:themeColor="text2"/>
        </w:rPr>
      </w:pPr>
      <w:r w:rsidRPr="007502BC">
        <w:rPr>
          <w:iCs/>
          <w:color w:val="1F497D" w:themeColor="text2"/>
        </w:rPr>
        <w:t xml:space="preserve">Il </w:t>
      </w:r>
      <w:r w:rsidRPr="007502BC">
        <w:rPr>
          <w:color w:val="1F497D" w:themeColor="text2"/>
        </w:rPr>
        <w:t>appartiendra au PRESTATAIRE</w:t>
      </w:r>
      <w:r w:rsidRPr="007502BC">
        <w:rPr>
          <w:iCs/>
          <w:color w:val="1F497D" w:themeColor="text2"/>
        </w:rPr>
        <w:t xml:space="preserve"> d</w:t>
      </w:r>
      <w:r w:rsidRPr="007502BC">
        <w:rPr>
          <w:color w:val="1F497D" w:themeColor="text2"/>
        </w:rPr>
        <w:t>e corriger lesdites anomalies selon un processus au « fil de l’eau », et un mode de livraison des correctifs de nature à ne pas perturber le bon déroulement des opérations de test du CLIENT dans le respect du calendrier.</w:t>
      </w:r>
    </w:p>
    <w:p w14:paraId="4BE9CF73" w14:textId="77777777" w:rsidR="008B19C0" w:rsidRPr="007502BC" w:rsidRDefault="008B19C0" w:rsidP="002C1432">
      <w:pPr>
        <w:ind w:right="-1023"/>
        <w:rPr>
          <w:color w:val="1F497D" w:themeColor="text2"/>
        </w:rPr>
      </w:pPr>
    </w:p>
    <w:p w14:paraId="63C8464B" w14:textId="77777777" w:rsidR="008B19C0" w:rsidRPr="007502BC" w:rsidRDefault="008B19C0" w:rsidP="002C1432">
      <w:pPr>
        <w:ind w:right="-1023"/>
        <w:rPr>
          <w:color w:val="1F497D" w:themeColor="text2"/>
        </w:rPr>
      </w:pPr>
      <w:r w:rsidRPr="007502BC">
        <w:rPr>
          <w:color w:val="1F497D" w:themeColor="text2"/>
        </w:rPr>
        <w:t>Si au terme de la période visée ci-dessus, il ne subsiste aucune anomalie bloquante, il sera prononcé la recette provisoire avec, le cas échéant, des réserves relatives à des anomalies mineures, assortie d’une date impérative de correction.</w:t>
      </w:r>
    </w:p>
    <w:p w14:paraId="153D8B15" w14:textId="77777777" w:rsidR="00C21238" w:rsidRPr="007502BC" w:rsidRDefault="00C21238">
      <w:pPr>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br w:type="page"/>
      </w:r>
    </w:p>
    <w:p w14:paraId="750D6451"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1DCE6067" w14:textId="77777777" w:rsidR="008B19C0" w:rsidRPr="00FE21FE" w:rsidRDefault="00FE21FE" w:rsidP="00FE21FE">
      <w:pPr>
        <w:ind w:right="-1023"/>
        <w:jc w:val="both"/>
        <w:outlineLvl w:val="0"/>
        <w:rPr>
          <w:rFonts w:ascii="Arial Narrow" w:hAnsi="Arial Narrow" w:cs="Arial"/>
          <w:b/>
          <w:bCs/>
          <w:color w:val="1F497D" w:themeColor="text2"/>
          <w:sz w:val="28"/>
          <w:szCs w:val="26"/>
        </w:rPr>
      </w:pPr>
      <w:r w:rsidRPr="00FE21FE">
        <w:rPr>
          <w:rFonts w:ascii="Arial Narrow" w:hAnsi="Arial Narrow" w:cs="Arial"/>
          <w:b/>
          <w:bCs/>
          <w:color w:val="1F497D" w:themeColor="text2"/>
          <w:sz w:val="28"/>
          <w:szCs w:val="26"/>
        </w:rPr>
        <w:t xml:space="preserve">11. </w:t>
      </w:r>
      <w:r w:rsidR="008B19C0" w:rsidRPr="00FE21FE">
        <w:rPr>
          <w:rFonts w:ascii="Arial Narrow" w:hAnsi="Arial Narrow" w:cs="Arial"/>
          <w:b/>
          <w:bCs/>
          <w:color w:val="1F497D" w:themeColor="text2"/>
          <w:sz w:val="28"/>
          <w:szCs w:val="26"/>
        </w:rPr>
        <w:t>La clause de garantie</w:t>
      </w:r>
    </w:p>
    <w:p w14:paraId="11551554" w14:textId="77777777" w:rsidR="00C556F3" w:rsidRPr="007502BC" w:rsidRDefault="00C556F3" w:rsidP="002C1432">
      <w:pPr>
        <w:ind w:left="1667" w:right="-1023"/>
        <w:jc w:val="both"/>
        <w:outlineLvl w:val="1"/>
        <w:rPr>
          <w:rFonts w:ascii="Arial Narrow" w:hAnsi="Arial Narrow" w:cs="Arial"/>
          <w:bCs/>
          <w:color w:val="1F497D" w:themeColor="text2"/>
          <w:sz w:val="28"/>
          <w:szCs w:val="28"/>
        </w:rPr>
      </w:pPr>
    </w:p>
    <w:p w14:paraId="081FFD0E" w14:textId="77777777" w:rsidR="008B19C0" w:rsidRPr="007502BC" w:rsidRDefault="008B19C0" w:rsidP="00FE21FE">
      <w:pPr>
        <w:numPr>
          <w:ilvl w:val="2"/>
          <w:numId w:val="82"/>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Garantie des vices cachés</w:t>
      </w:r>
    </w:p>
    <w:p w14:paraId="4E3BA4C7" w14:textId="77777777" w:rsidR="008B19C0" w:rsidRPr="007502BC" w:rsidRDefault="008B19C0" w:rsidP="00FE21FE">
      <w:pPr>
        <w:numPr>
          <w:ilvl w:val="2"/>
          <w:numId w:val="82"/>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Garantie d’éviction</w:t>
      </w:r>
    </w:p>
    <w:p w14:paraId="612D43F4" w14:textId="77777777" w:rsidR="00C72003" w:rsidRPr="007502BC" w:rsidRDefault="008B19C0" w:rsidP="00FE21FE">
      <w:pPr>
        <w:numPr>
          <w:ilvl w:val="2"/>
          <w:numId w:val="82"/>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Garantie de bonne fin</w:t>
      </w:r>
    </w:p>
    <w:p w14:paraId="2094C36E" w14:textId="77777777" w:rsidR="008B19C0" w:rsidRPr="007502BC" w:rsidRDefault="008B19C0" w:rsidP="00FE21FE">
      <w:pPr>
        <w:numPr>
          <w:ilvl w:val="2"/>
          <w:numId w:val="82"/>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Garantie de compatibilité</w:t>
      </w:r>
    </w:p>
    <w:p w14:paraId="061A19FF"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3264069B" w14:textId="77777777" w:rsidR="008B19C0" w:rsidRPr="007502BC" w:rsidRDefault="00C21238" w:rsidP="00C21238">
      <w:pPr>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br w:type="page"/>
      </w:r>
    </w:p>
    <w:p w14:paraId="425E4046" w14:textId="77777777" w:rsidR="008B19C0" w:rsidRPr="007502BC" w:rsidRDefault="00FE21FE" w:rsidP="00FE21FE">
      <w:pPr>
        <w:ind w:right="-1023"/>
        <w:jc w:val="both"/>
        <w:outlineLvl w:val="0"/>
        <w:rPr>
          <w:rFonts w:ascii="Arial Narrow" w:hAnsi="Arial Narrow" w:cs="Arial"/>
          <w:b/>
          <w:bCs/>
          <w:color w:val="1F497D" w:themeColor="text2"/>
          <w:sz w:val="26"/>
          <w:szCs w:val="26"/>
        </w:rPr>
      </w:pPr>
      <w:r>
        <w:rPr>
          <w:rFonts w:ascii="Arial Narrow" w:hAnsi="Arial Narrow" w:cs="Arial"/>
          <w:b/>
          <w:bCs/>
          <w:color w:val="1F497D" w:themeColor="text2"/>
          <w:sz w:val="26"/>
          <w:szCs w:val="26"/>
        </w:rPr>
        <w:lastRenderedPageBreak/>
        <w:t xml:space="preserve">12. </w:t>
      </w:r>
      <w:r w:rsidR="00473945">
        <w:rPr>
          <w:rFonts w:ascii="Arial Narrow" w:hAnsi="Arial Narrow" w:cs="Arial"/>
          <w:b/>
          <w:bCs/>
          <w:color w:val="1F497D" w:themeColor="text2"/>
          <w:sz w:val="26"/>
          <w:szCs w:val="26"/>
        </w:rPr>
        <w:t>Article</w:t>
      </w:r>
      <w:r w:rsidR="008B19C0" w:rsidRPr="007502BC">
        <w:rPr>
          <w:rFonts w:ascii="Arial Narrow" w:hAnsi="Arial Narrow" w:cs="Arial"/>
          <w:b/>
          <w:bCs/>
          <w:color w:val="1F497D" w:themeColor="text2"/>
          <w:sz w:val="26"/>
          <w:szCs w:val="26"/>
        </w:rPr>
        <w:t xml:space="preserve"> pénalité</w:t>
      </w:r>
    </w:p>
    <w:p w14:paraId="34D4A0B6"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5C263371" w14:textId="77777777" w:rsidR="008B19C0" w:rsidRPr="007502BC" w:rsidRDefault="00BB0353"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Permet de sanctionner automatiquement le Prestataire en cas de manquement à un</w:t>
      </w:r>
      <w:r w:rsidR="00B243FD" w:rsidRPr="007502BC">
        <w:rPr>
          <w:rFonts w:ascii="Arial Narrow" w:hAnsi="Arial Narrow" w:cs="Arial"/>
          <w:bCs/>
          <w:color w:val="1F497D" w:themeColor="text2"/>
          <w:sz w:val="26"/>
          <w:szCs w:val="26"/>
        </w:rPr>
        <w:t>e</w:t>
      </w:r>
      <w:r w:rsidRPr="007502BC">
        <w:rPr>
          <w:rFonts w:ascii="Arial Narrow" w:hAnsi="Arial Narrow" w:cs="Arial"/>
          <w:bCs/>
          <w:color w:val="1F497D" w:themeColor="text2"/>
          <w:sz w:val="26"/>
          <w:szCs w:val="26"/>
        </w:rPr>
        <w:t xml:space="preserve"> de ses obligations.</w:t>
      </w:r>
    </w:p>
    <w:p w14:paraId="40906146" w14:textId="77777777" w:rsidR="00BB0353" w:rsidRPr="007502BC" w:rsidRDefault="00BB0353" w:rsidP="002C1432">
      <w:pPr>
        <w:ind w:right="-1023"/>
        <w:jc w:val="both"/>
        <w:outlineLvl w:val="1"/>
        <w:rPr>
          <w:rFonts w:ascii="Arial Narrow" w:hAnsi="Arial Narrow" w:cs="Arial"/>
          <w:bCs/>
          <w:color w:val="1F497D" w:themeColor="text2"/>
          <w:sz w:val="26"/>
          <w:szCs w:val="26"/>
        </w:rPr>
      </w:pPr>
    </w:p>
    <w:p w14:paraId="7DF0917E" w14:textId="77777777" w:rsidR="00BB0353" w:rsidRPr="007502BC" w:rsidRDefault="00BB0353"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Inutile de se prévaloir d’un préjudice.</w:t>
      </w:r>
    </w:p>
    <w:p w14:paraId="110A9187" w14:textId="77777777" w:rsidR="00BB0353" w:rsidRPr="007502BC" w:rsidRDefault="00BB0353"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Attention : pénalités manifestement excessives ou faibles = pouvoir de révision du juge</w:t>
      </w:r>
    </w:p>
    <w:p w14:paraId="5D7D9A2B" w14:textId="77777777" w:rsidR="00BB0353" w:rsidRPr="007502BC" w:rsidRDefault="00BB0353" w:rsidP="002C1432">
      <w:pPr>
        <w:ind w:right="-1023"/>
        <w:jc w:val="both"/>
        <w:outlineLvl w:val="1"/>
        <w:rPr>
          <w:rFonts w:ascii="Arial Narrow" w:hAnsi="Arial Narrow" w:cs="Arial"/>
          <w:bCs/>
          <w:color w:val="1F497D" w:themeColor="text2"/>
          <w:sz w:val="26"/>
          <w:szCs w:val="26"/>
        </w:rPr>
      </w:pPr>
    </w:p>
    <w:p w14:paraId="36905151" w14:textId="77777777" w:rsidR="00BB0353" w:rsidRPr="007502BC" w:rsidRDefault="00BB0353"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Le but = inciter le prestataire à bien réaliser ses prestations</w:t>
      </w:r>
    </w:p>
    <w:p w14:paraId="598C6744" w14:textId="77777777" w:rsidR="00BB0353" w:rsidRPr="007502BC" w:rsidRDefault="00BB0353" w:rsidP="002C1432">
      <w:pPr>
        <w:ind w:right="-1023"/>
        <w:jc w:val="both"/>
        <w:outlineLvl w:val="1"/>
        <w:rPr>
          <w:rFonts w:ascii="Arial Narrow" w:hAnsi="Arial Narrow" w:cs="Arial"/>
          <w:bCs/>
          <w:color w:val="1F497D" w:themeColor="text2"/>
          <w:sz w:val="26"/>
          <w:szCs w:val="26"/>
        </w:rPr>
      </w:pPr>
    </w:p>
    <w:p w14:paraId="7A62898B" w14:textId="77777777" w:rsidR="00BB0353" w:rsidRPr="007502BC" w:rsidRDefault="00BB0353" w:rsidP="002C1432">
      <w:p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Cas des bonus </w:t>
      </w:r>
      <w:r w:rsidR="00C556F3" w:rsidRPr="007502BC">
        <w:rPr>
          <w:rFonts w:ascii="Arial Narrow" w:hAnsi="Arial Narrow" w:cs="Arial"/>
          <w:bCs/>
          <w:color w:val="1F497D" w:themeColor="text2"/>
          <w:sz w:val="26"/>
          <w:szCs w:val="26"/>
        </w:rPr>
        <w:t xml:space="preserve">/ </w:t>
      </w:r>
      <w:r w:rsidRPr="007502BC">
        <w:rPr>
          <w:rFonts w:ascii="Arial Narrow" w:hAnsi="Arial Narrow" w:cs="Arial"/>
          <w:bCs/>
          <w:color w:val="1F497D" w:themeColor="text2"/>
          <w:sz w:val="26"/>
          <w:szCs w:val="26"/>
        </w:rPr>
        <w:t>malus</w:t>
      </w:r>
    </w:p>
    <w:p w14:paraId="3143A4A4" w14:textId="77777777" w:rsidR="00BB0353" w:rsidRPr="007502BC" w:rsidRDefault="00BB0353" w:rsidP="002C1432">
      <w:pPr>
        <w:ind w:right="-1023"/>
        <w:jc w:val="both"/>
        <w:outlineLvl w:val="1"/>
        <w:rPr>
          <w:rFonts w:ascii="Arial Narrow" w:hAnsi="Arial Narrow" w:cs="Arial"/>
          <w:bCs/>
          <w:color w:val="1F497D" w:themeColor="text2"/>
          <w:sz w:val="26"/>
          <w:szCs w:val="26"/>
        </w:rPr>
      </w:pPr>
    </w:p>
    <w:p w14:paraId="0B0FE6E5" w14:textId="77777777" w:rsidR="00BB0353" w:rsidRPr="007502BC" w:rsidRDefault="00BB0353" w:rsidP="002C1432">
      <w:pPr>
        <w:ind w:right="-1023"/>
        <w:jc w:val="both"/>
        <w:outlineLvl w:val="1"/>
        <w:rPr>
          <w:rFonts w:ascii="Arial Narrow" w:hAnsi="Arial Narrow" w:cs="Arial"/>
          <w:bCs/>
          <w:color w:val="1F497D" w:themeColor="text2"/>
          <w:sz w:val="28"/>
          <w:szCs w:val="28"/>
        </w:rPr>
      </w:pPr>
      <w:r w:rsidRPr="007502BC">
        <w:rPr>
          <w:rFonts w:ascii="Arial Narrow" w:hAnsi="Arial Narrow" w:cs="Arial"/>
          <w:bCs/>
          <w:color w:val="1F497D" w:themeColor="text2"/>
          <w:sz w:val="28"/>
          <w:szCs w:val="28"/>
        </w:rPr>
        <w:t>Exemple de clause :</w:t>
      </w:r>
    </w:p>
    <w:p w14:paraId="7C19A552" w14:textId="77777777" w:rsidR="00BB0353" w:rsidRPr="007502BC" w:rsidRDefault="00BB0353" w:rsidP="002C1432">
      <w:pPr>
        <w:ind w:right="-1023"/>
        <w:jc w:val="both"/>
        <w:outlineLvl w:val="1"/>
        <w:rPr>
          <w:rFonts w:ascii="Arial Narrow" w:hAnsi="Arial Narrow" w:cs="Arial"/>
          <w:bCs/>
          <w:color w:val="1F497D" w:themeColor="text2"/>
          <w:sz w:val="28"/>
          <w:szCs w:val="28"/>
        </w:rPr>
      </w:pPr>
    </w:p>
    <w:p w14:paraId="7EE83B96" w14:textId="77777777" w:rsidR="008B19C0" w:rsidRPr="007502BC" w:rsidRDefault="008B19C0" w:rsidP="002C1432">
      <w:pPr>
        <w:ind w:right="-1023"/>
        <w:rPr>
          <w:color w:val="1F497D" w:themeColor="text2"/>
        </w:rPr>
      </w:pPr>
      <w:r w:rsidRPr="007502BC">
        <w:rPr>
          <w:color w:val="1F497D" w:themeColor="text2"/>
        </w:rPr>
        <w:t xml:space="preserve">En cas de retard </w:t>
      </w:r>
      <w:r w:rsidR="00BB0353" w:rsidRPr="007502BC">
        <w:rPr>
          <w:color w:val="1F497D" w:themeColor="text2"/>
        </w:rPr>
        <w:t>du Prestataire</w:t>
      </w:r>
      <w:r w:rsidRPr="007502BC">
        <w:rPr>
          <w:color w:val="1F497D" w:themeColor="text2"/>
        </w:rPr>
        <w:t xml:space="preserve"> par rapport à </w:t>
      </w:r>
      <w:r w:rsidRPr="007502BC">
        <w:rPr>
          <w:color w:val="1F497D" w:themeColor="text2"/>
          <w:u w:val="single"/>
        </w:rPr>
        <w:t>l'une des dates contractuelles</w:t>
      </w:r>
      <w:r w:rsidRPr="007502BC">
        <w:rPr>
          <w:color w:val="1F497D" w:themeColor="text2"/>
        </w:rPr>
        <w:t xml:space="preserve">, </w:t>
      </w:r>
      <w:r w:rsidR="00BB0353" w:rsidRPr="007502BC">
        <w:rPr>
          <w:color w:val="1F497D" w:themeColor="text2"/>
        </w:rPr>
        <w:t>il</w:t>
      </w:r>
      <w:r w:rsidRPr="007502BC">
        <w:rPr>
          <w:color w:val="1F497D" w:themeColor="text2"/>
        </w:rPr>
        <w:t xml:space="preserve"> sera redevable envers </w:t>
      </w:r>
      <w:r w:rsidR="00BB0353" w:rsidRPr="007502BC">
        <w:rPr>
          <w:color w:val="1F497D" w:themeColor="text2"/>
        </w:rPr>
        <w:t>le CLIENT</w:t>
      </w:r>
      <w:r w:rsidRPr="007502BC">
        <w:rPr>
          <w:color w:val="1F497D" w:themeColor="text2"/>
        </w:rPr>
        <w:t xml:space="preserve"> d'une pénalité calculée selon la formule suivante :</w:t>
      </w:r>
    </w:p>
    <w:p w14:paraId="2E42F2FD" w14:textId="77777777" w:rsidR="008B19C0" w:rsidRPr="007502BC" w:rsidRDefault="008B19C0" w:rsidP="002C1432">
      <w:pPr>
        <w:ind w:right="-1023"/>
        <w:rPr>
          <w:color w:val="1F497D" w:themeColor="text2"/>
        </w:rPr>
      </w:pPr>
    </w:p>
    <w:p w14:paraId="59709360" w14:textId="77777777" w:rsidR="008B19C0" w:rsidRPr="007502BC" w:rsidRDefault="008B19C0"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lang w:val="nl-NL"/>
        </w:rPr>
      </w:pPr>
      <w:r w:rsidRPr="007502BC">
        <w:rPr>
          <w:color w:val="1F497D" w:themeColor="text2"/>
          <w:lang w:val="nl-NL"/>
        </w:rPr>
        <w:t>P = N.V/100 ;</w:t>
      </w:r>
    </w:p>
    <w:p w14:paraId="4ED29DF2" w14:textId="77777777" w:rsidR="008B19C0" w:rsidRPr="007502BC" w:rsidRDefault="008B19C0"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P = montant de la pénalité ;</w:t>
      </w:r>
    </w:p>
    <w:p w14:paraId="01021F1D" w14:textId="77777777" w:rsidR="008B19C0" w:rsidRPr="007502BC" w:rsidRDefault="008B19C0"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N = nombre de jours de retard ;</w:t>
      </w:r>
    </w:p>
    <w:p w14:paraId="497058FA" w14:textId="77777777" w:rsidR="008B19C0" w:rsidRPr="007502BC" w:rsidRDefault="008B19C0" w:rsidP="002C1432">
      <w:pPr>
        <w:numPr>
          <w:ilvl w:val="0"/>
          <w:numId w:val="53"/>
        </w:numPr>
        <w:tabs>
          <w:tab w:val="left" w:pos="567"/>
          <w:tab w:val="left" w:pos="1134"/>
          <w:tab w:val="left" w:pos="1701"/>
          <w:tab w:val="left" w:pos="2268"/>
          <w:tab w:val="left" w:pos="2835"/>
          <w:tab w:val="left" w:pos="3402"/>
          <w:tab w:val="left" w:pos="3969"/>
          <w:tab w:val="left" w:pos="4535"/>
          <w:tab w:val="left" w:pos="5102"/>
          <w:tab w:val="left" w:pos="5669"/>
        </w:tabs>
        <w:overflowPunct w:val="0"/>
        <w:autoSpaceDE w:val="0"/>
        <w:autoSpaceDN w:val="0"/>
        <w:adjustRightInd w:val="0"/>
        <w:ind w:right="-1023"/>
        <w:jc w:val="both"/>
        <w:textAlignment w:val="baseline"/>
        <w:rPr>
          <w:color w:val="1F497D" w:themeColor="text2"/>
        </w:rPr>
      </w:pPr>
      <w:r w:rsidRPr="007502BC">
        <w:rPr>
          <w:color w:val="1F497D" w:themeColor="text2"/>
        </w:rPr>
        <w:t>V = valeur de la prestation due.</w:t>
      </w:r>
    </w:p>
    <w:p w14:paraId="7612468F" w14:textId="77777777" w:rsidR="008B19C0" w:rsidRPr="007502BC" w:rsidRDefault="008B19C0" w:rsidP="002C1432">
      <w:pPr>
        <w:ind w:right="-1023"/>
        <w:rPr>
          <w:color w:val="1F497D" w:themeColor="text2"/>
        </w:rPr>
      </w:pPr>
    </w:p>
    <w:p w14:paraId="3629DC27" w14:textId="77777777" w:rsidR="008B19C0" w:rsidRPr="007502BC" w:rsidRDefault="008B19C0" w:rsidP="002C1432">
      <w:pPr>
        <w:ind w:right="-1023"/>
        <w:rPr>
          <w:color w:val="1F497D" w:themeColor="text2"/>
        </w:rPr>
      </w:pPr>
      <w:r w:rsidRPr="007502BC">
        <w:rPr>
          <w:color w:val="1F497D" w:themeColor="text2"/>
        </w:rPr>
        <w:t xml:space="preserve">Les pénalités sont d'un commun accord </w:t>
      </w:r>
      <w:r w:rsidRPr="007502BC">
        <w:rPr>
          <w:color w:val="1F497D" w:themeColor="text2"/>
          <w:u w:val="single"/>
        </w:rPr>
        <w:t>plafonnées</w:t>
      </w:r>
      <w:r w:rsidRPr="007502BC">
        <w:rPr>
          <w:color w:val="1F497D" w:themeColor="text2"/>
        </w:rPr>
        <w:t xml:space="preserve"> à 20 % de la </w:t>
      </w:r>
      <w:r w:rsidRPr="007502BC">
        <w:rPr>
          <w:color w:val="1F497D" w:themeColor="text2"/>
          <w:u w:val="single"/>
        </w:rPr>
        <w:t>valeur de la prestation</w:t>
      </w:r>
      <w:r w:rsidRPr="007502BC">
        <w:rPr>
          <w:color w:val="1F497D" w:themeColor="text2"/>
        </w:rPr>
        <w:t>.</w:t>
      </w:r>
    </w:p>
    <w:p w14:paraId="7EEF95E9" w14:textId="77777777" w:rsidR="008B19C0" w:rsidRPr="007502BC" w:rsidRDefault="008B19C0" w:rsidP="002C1432">
      <w:pPr>
        <w:ind w:right="-1023"/>
        <w:rPr>
          <w:rFonts w:ascii="Arial" w:hAnsi="Arial" w:cs="Arial"/>
          <w:color w:val="1F497D" w:themeColor="text2"/>
        </w:rPr>
      </w:pPr>
    </w:p>
    <w:p w14:paraId="4857125E" w14:textId="77777777" w:rsidR="008B19C0" w:rsidRPr="007502BC" w:rsidRDefault="008B19C0" w:rsidP="002C1432">
      <w:pPr>
        <w:ind w:right="-1023"/>
        <w:rPr>
          <w:color w:val="1F497D" w:themeColor="text2"/>
        </w:rPr>
      </w:pPr>
      <w:r w:rsidRPr="007502BC">
        <w:rPr>
          <w:color w:val="1F497D" w:themeColor="text2"/>
        </w:rPr>
        <w:t xml:space="preserve">Le paiement de ces pénalités n’est pas </w:t>
      </w:r>
      <w:r w:rsidRPr="007502BC">
        <w:rPr>
          <w:color w:val="1F497D" w:themeColor="text2"/>
          <w:u w:val="single"/>
        </w:rPr>
        <w:t>libératoire</w:t>
      </w:r>
      <w:r w:rsidRPr="007502BC">
        <w:rPr>
          <w:color w:val="1F497D" w:themeColor="text2"/>
        </w:rPr>
        <w:t>.</w:t>
      </w:r>
    </w:p>
    <w:p w14:paraId="4F686A67" w14:textId="77777777" w:rsidR="008B19C0" w:rsidRPr="007502BC" w:rsidRDefault="008B19C0" w:rsidP="002C1432">
      <w:pPr>
        <w:ind w:right="-1023"/>
        <w:rPr>
          <w:color w:val="1F497D" w:themeColor="text2"/>
        </w:rPr>
      </w:pPr>
    </w:p>
    <w:p w14:paraId="73C6CB7B" w14:textId="77777777" w:rsidR="008B19C0" w:rsidRPr="007502BC" w:rsidRDefault="008B19C0" w:rsidP="002C1432">
      <w:pPr>
        <w:ind w:right="-1023"/>
        <w:rPr>
          <w:color w:val="1F497D" w:themeColor="text2"/>
        </w:rPr>
      </w:pPr>
      <w:r w:rsidRPr="007502BC">
        <w:rPr>
          <w:color w:val="1F497D" w:themeColor="text2"/>
        </w:rPr>
        <w:t xml:space="preserve">Les pénalités sont dues </w:t>
      </w:r>
      <w:r w:rsidRPr="007502BC">
        <w:rPr>
          <w:color w:val="1F497D" w:themeColor="text2"/>
          <w:u w:val="single"/>
        </w:rPr>
        <w:t>nonobstant</w:t>
      </w:r>
      <w:r w:rsidRPr="007502BC">
        <w:rPr>
          <w:color w:val="1F497D" w:themeColor="text2"/>
        </w:rPr>
        <w:t xml:space="preserve"> les dommages et intérêts résultant du retard.</w:t>
      </w:r>
    </w:p>
    <w:p w14:paraId="2C791443" w14:textId="77777777" w:rsidR="008B19C0" w:rsidRPr="007502BC" w:rsidRDefault="008B19C0" w:rsidP="002C1432">
      <w:pPr>
        <w:ind w:right="-1023"/>
        <w:rPr>
          <w:color w:val="1F497D" w:themeColor="text2"/>
        </w:rPr>
      </w:pPr>
    </w:p>
    <w:p w14:paraId="3C0B1B71" w14:textId="77777777" w:rsidR="008B19C0" w:rsidRPr="007502BC" w:rsidRDefault="008B19C0" w:rsidP="002C1432">
      <w:pPr>
        <w:ind w:right="-1023"/>
        <w:rPr>
          <w:color w:val="1F497D" w:themeColor="text2"/>
        </w:rPr>
      </w:pPr>
      <w:r w:rsidRPr="007502BC">
        <w:rPr>
          <w:color w:val="1F497D" w:themeColor="text2"/>
        </w:rPr>
        <w:t xml:space="preserve">La mise en jeu de la clause Pénalités n’emporte en aucun cas renonciation à invoquer la clause « Résolution-Résiliation ». </w:t>
      </w:r>
      <w:r w:rsidR="00BB0353" w:rsidRPr="007502BC">
        <w:rPr>
          <w:color w:val="1F497D" w:themeColor="text2"/>
        </w:rPr>
        <w:t>Le CLIENT</w:t>
      </w:r>
      <w:r w:rsidRPr="007502BC">
        <w:rPr>
          <w:color w:val="1F497D" w:themeColor="text2"/>
        </w:rPr>
        <w:t xml:space="preserve"> se réserve le droit de faire valoir ladite clause à tout moment nonobstant le paiement des pénalités.</w:t>
      </w:r>
    </w:p>
    <w:p w14:paraId="1128945F" w14:textId="77777777" w:rsidR="008B19C0" w:rsidRPr="007502BC" w:rsidRDefault="008B19C0" w:rsidP="002C1432">
      <w:pPr>
        <w:ind w:right="-1023"/>
        <w:jc w:val="both"/>
        <w:outlineLvl w:val="1"/>
        <w:rPr>
          <w:rFonts w:ascii="Arial Narrow" w:hAnsi="Arial Narrow" w:cs="Arial"/>
          <w:bCs/>
          <w:color w:val="1F497D" w:themeColor="text2"/>
          <w:sz w:val="28"/>
          <w:szCs w:val="28"/>
        </w:rPr>
      </w:pPr>
    </w:p>
    <w:p w14:paraId="5CD0BD94" w14:textId="77777777" w:rsidR="008B19C0" w:rsidRPr="007502BC" w:rsidRDefault="00BB0353" w:rsidP="002C1432">
      <w:pPr>
        <w:ind w:right="-1023"/>
        <w:jc w:val="both"/>
        <w:outlineLvl w:val="1"/>
        <w:rPr>
          <w:rFonts w:ascii="Arial Narrow" w:hAnsi="Arial Narrow" w:cs="Arial"/>
          <w:b/>
          <w:bCs/>
          <w:color w:val="1F497D" w:themeColor="text2"/>
          <w:sz w:val="32"/>
          <w:szCs w:val="32"/>
          <w:u w:val="single"/>
        </w:rPr>
      </w:pPr>
      <w:r w:rsidRPr="007502BC">
        <w:rPr>
          <w:rFonts w:ascii="Arial Narrow" w:hAnsi="Arial Narrow" w:cs="Arial"/>
          <w:b/>
          <w:bCs/>
          <w:color w:val="1F497D" w:themeColor="text2"/>
          <w:sz w:val="32"/>
          <w:szCs w:val="32"/>
          <w:u w:val="single"/>
        </w:rPr>
        <w:br w:type="page"/>
      </w:r>
    </w:p>
    <w:p w14:paraId="4F05B207" w14:textId="77777777" w:rsidR="008B19C0" w:rsidRDefault="008B19C0" w:rsidP="002C1432">
      <w:pPr>
        <w:ind w:right="-1023"/>
        <w:jc w:val="both"/>
        <w:outlineLvl w:val="1"/>
        <w:rPr>
          <w:rFonts w:ascii="Arial Narrow" w:hAnsi="Arial Narrow" w:cs="Arial"/>
          <w:b/>
          <w:bCs/>
          <w:color w:val="1F497D" w:themeColor="text2"/>
          <w:sz w:val="32"/>
          <w:szCs w:val="32"/>
          <w:u w:val="single"/>
        </w:rPr>
      </w:pPr>
    </w:p>
    <w:p w14:paraId="288B9986" w14:textId="77777777" w:rsidR="00FE21FE" w:rsidRDefault="00FE21FE" w:rsidP="002C1432">
      <w:pPr>
        <w:ind w:right="-1023"/>
        <w:jc w:val="both"/>
        <w:outlineLvl w:val="1"/>
        <w:rPr>
          <w:rFonts w:ascii="Arial Narrow" w:hAnsi="Arial Narrow" w:cs="Arial"/>
          <w:b/>
          <w:bCs/>
          <w:color w:val="1F497D" w:themeColor="text2"/>
          <w:sz w:val="32"/>
          <w:szCs w:val="32"/>
          <w:u w:val="single"/>
        </w:rPr>
      </w:pPr>
    </w:p>
    <w:p w14:paraId="0E8D8180" w14:textId="77777777" w:rsidR="00FE21FE" w:rsidRDefault="00FE21FE" w:rsidP="002C1432">
      <w:pPr>
        <w:ind w:right="-1023"/>
        <w:jc w:val="both"/>
        <w:outlineLvl w:val="1"/>
        <w:rPr>
          <w:rFonts w:ascii="Arial Narrow" w:hAnsi="Arial Narrow" w:cs="Arial"/>
          <w:b/>
          <w:bCs/>
          <w:color w:val="1F497D" w:themeColor="text2"/>
          <w:sz w:val="32"/>
          <w:szCs w:val="32"/>
          <w:u w:val="single"/>
        </w:rPr>
      </w:pPr>
    </w:p>
    <w:p w14:paraId="65ADBA7A" w14:textId="77777777" w:rsidR="00FE21FE" w:rsidRDefault="00FE21FE" w:rsidP="002C1432">
      <w:pPr>
        <w:ind w:right="-1023"/>
        <w:jc w:val="both"/>
        <w:outlineLvl w:val="1"/>
        <w:rPr>
          <w:rFonts w:ascii="Arial Narrow" w:hAnsi="Arial Narrow" w:cs="Arial"/>
          <w:b/>
          <w:bCs/>
          <w:color w:val="1F497D" w:themeColor="text2"/>
          <w:sz w:val="32"/>
          <w:szCs w:val="32"/>
          <w:u w:val="single"/>
        </w:rPr>
      </w:pPr>
    </w:p>
    <w:p w14:paraId="54D7D640" w14:textId="77777777" w:rsidR="00FE21FE" w:rsidRDefault="00FE21FE" w:rsidP="002C1432">
      <w:pPr>
        <w:ind w:right="-1023"/>
        <w:jc w:val="both"/>
        <w:outlineLvl w:val="1"/>
        <w:rPr>
          <w:rFonts w:ascii="Arial Narrow" w:hAnsi="Arial Narrow" w:cs="Arial"/>
          <w:b/>
          <w:bCs/>
          <w:color w:val="1F497D" w:themeColor="text2"/>
          <w:sz w:val="32"/>
          <w:szCs w:val="32"/>
          <w:u w:val="single"/>
        </w:rPr>
      </w:pPr>
    </w:p>
    <w:p w14:paraId="77433FB8" w14:textId="77777777" w:rsidR="00FE21FE" w:rsidRPr="007502BC" w:rsidRDefault="00FE21FE" w:rsidP="002C1432">
      <w:pPr>
        <w:ind w:right="-1023"/>
        <w:jc w:val="both"/>
        <w:outlineLvl w:val="1"/>
        <w:rPr>
          <w:rFonts w:ascii="Arial Narrow" w:hAnsi="Arial Narrow" w:cs="Arial"/>
          <w:b/>
          <w:bCs/>
          <w:color w:val="1F497D" w:themeColor="text2"/>
          <w:sz w:val="32"/>
          <w:szCs w:val="32"/>
          <w:u w:val="single"/>
        </w:rPr>
      </w:pPr>
    </w:p>
    <w:p w14:paraId="69F07A51" w14:textId="77777777" w:rsidR="0040034B" w:rsidRPr="00FE21FE" w:rsidRDefault="00B971F0" w:rsidP="00FE21FE">
      <w:pPr>
        <w:pStyle w:val="ListParagraph"/>
        <w:numPr>
          <w:ilvl w:val="0"/>
          <w:numId w:val="78"/>
        </w:numPr>
        <w:ind w:right="-1023"/>
        <w:jc w:val="both"/>
        <w:outlineLvl w:val="1"/>
        <w:rPr>
          <w:rFonts w:ascii="Arial Narrow" w:hAnsi="Arial Narrow" w:cs="Arial"/>
          <w:b/>
          <w:bCs/>
          <w:color w:val="1F497D" w:themeColor="text2"/>
          <w:sz w:val="40"/>
          <w:szCs w:val="32"/>
          <w:u w:val="single"/>
        </w:rPr>
      </w:pPr>
      <w:r w:rsidRPr="00FE21FE">
        <w:rPr>
          <w:rFonts w:ascii="Arial Narrow" w:hAnsi="Arial Narrow" w:cs="Arial"/>
          <w:b/>
          <w:bCs/>
          <w:color w:val="1F497D" w:themeColor="text2"/>
          <w:sz w:val="40"/>
          <w:szCs w:val="32"/>
          <w:u w:val="single"/>
        </w:rPr>
        <w:t>LA FIN DU CONTRAT</w:t>
      </w:r>
    </w:p>
    <w:p w14:paraId="499154A9" w14:textId="77777777" w:rsidR="00B971F0" w:rsidRPr="007502BC" w:rsidRDefault="00B971F0" w:rsidP="002C1432">
      <w:pPr>
        <w:ind w:right="-1023"/>
        <w:jc w:val="both"/>
        <w:outlineLvl w:val="1"/>
        <w:rPr>
          <w:rFonts w:ascii="Arial Narrow" w:hAnsi="Arial Narrow" w:cs="Arial"/>
          <w:b/>
          <w:bCs/>
          <w:color w:val="1F497D" w:themeColor="text2"/>
          <w:sz w:val="26"/>
          <w:szCs w:val="26"/>
        </w:rPr>
      </w:pPr>
    </w:p>
    <w:p w14:paraId="6769AC10" w14:textId="77777777" w:rsidR="00FE21FE" w:rsidRDefault="00FE21FE" w:rsidP="002C1432">
      <w:pPr>
        <w:ind w:right="-1023"/>
        <w:jc w:val="both"/>
        <w:outlineLvl w:val="1"/>
        <w:rPr>
          <w:rFonts w:ascii="Arial Narrow" w:hAnsi="Arial Narrow" w:cs="Arial"/>
          <w:b/>
          <w:bCs/>
          <w:color w:val="1F497D" w:themeColor="text2"/>
          <w:sz w:val="26"/>
          <w:szCs w:val="26"/>
        </w:rPr>
      </w:pPr>
    </w:p>
    <w:p w14:paraId="5BFAC564" w14:textId="77777777" w:rsidR="00FE21FE" w:rsidRDefault="00FE21FE" w:rsidP="002C1432">
      <w:pPr>
        <w:ind w:right="-1023"/>
        <w:jc w:val="both"/>
        <w:outlineLvl w:val="1"/>
        <w:rPr>
          <w:rFonts w:ascii="Arial Narrow" w:hAnsi="Arial Narrow" w:cs="Arial"/>
          <w:b/>
          <w:bCs/>
          <w:color w:val="1F497D" w:themeColor="text2"/>
          <w:sz w:val="26"/>
          <w:szCs w:val="26"/>
        </w:rPr>
      </w:pPr>
    </w:p>
    <w:p w14:paraId="3E737687" w14:textId="77777777" w:rsidR="00FE21FE" w:rsidRDefault="00FE21FE">
      <w:pPr>
        <w:rPr>
          <w:rFonts w:ascii="Arial Narrow" w:hAnsi="Arial Narrow" w:cs="Arial"/>
          <w:b/>
          <w:bCs/>
          <w:color w:val="1F497D" w:themeColor="text2"/>
          <w:sz w:val="26"/>
          <w:szCs w:val="26"/>
        </w:rPr>
      </w:pPr>
      <w:r>
        <w:rPr>
          <w:rFonts w:ascii="Arial Narrow" w:hAnsi="Arial Narrow" w:cs="Arial"/>
          <w:b/>
          <w:bCs/>
          <w:color w:val="1F497D" w:themeColor="text2"/>
          <w:sz w:val="26"/>
          <w:szCs w:val="26"/>
        </w:rPr>
        <w:br w:type="page"/>
      </w:r>
    </w:p>
    <w:p w14:paraId="6E96F3C7" w14:textId="77777777" w:rsidR="0040034B" w:rsidRPr="007502BC" w:rsidRDefault="0040034B" w:rsidP="002C1432">
      <w:pPr>
        <w:ind w:right="-1023"/>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lastRenderedPageBreak/>
        <w:t>Deux fins possibles :</w:t>
      </w:r>
    </w:p>
    <w:p w14:paraId="30131839" w14:textId="77777777" w:rsidR="0040034B" w:rsidRPr="007502BC" w:rsidRDefault="0040034B" w:rsidP="002C1432">
      <w:pPr>
        <w:numPr>
          <w:ilvl w:val="0"/>
          <w:numId w:val="10"/>
        </w:numPr>
        <w:ind w:right="-1023" w:firstLine="720"/>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fin conventionnelle</w:t>
      </w:r>
    </w:p>
    <w:p w14:paraId="67951128" w14:textId="77777777" w:rsidR="0040034B" w:rsidRPr="007502BC" w:rsidRDefault="0040034B" w:rsidP="002C1432">
      <w:pPr>
        <w:numPr>
          <w:ilvl w:val="0"/>
          <w:numId w:val="10"/>
        </w:numPr>
        <w:ind w:right="-1023" w:firstLine="720"/>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fin contentieuse</w:t>
      </w:r>
    </w:p>
    <w:p w14:paraId="5CC00C30" w14:textId="77777777" w:rsidR="0040034B" w:rsidRPr="007502BC" w:rsidRDefault="0040034B" w:rsidP="002C1432">
      <w:pPr>
        <w:ind w:right="-1023"/>
        <w:jc w:val="both"/>
        <w:outlineLvl w:val="1"/>
        <w:rPr>
          <w:rFonts w:ascii="Arial Narrow" w:hAnsi="Arial Narrow" w:cs="Arial"/>
          <w:b/>
          <w:bCs/>
          <w:color w:val="1F497D" w:themeColor="text2"/>
          <w:sz w:val="26"/>
          <w:szCs w:val="26"/>
        </w:rPr>
      </w:pPr>
    </w:p>
    <w:p w14:paraId="4EA0736A" w14:textId="77777777" w:rsidR="00C556F3" w:rsidRPr="007502BC" w:rsidRDefault="00C556F3" w:rsidP="002C1432">
      <w:pPr>
        <w:ind w:right="-1023"/>
        <w:jc w:val="both"/>
        <w:outlineLvl w:val="1"/>
        <w:rPr>
          <w:rFonts w:ascii="Arial Narrow" w:hAnsi="Arial Narrow" w:cs="Arial"/>
          <w:b/>
          <w:bCs/>
          <w:color w:val="1F497D" w:themeColor="text2"/>
          <w:sz w:val="26"/>
          <w:szCs w:val="26"/>
        </w:rPr>
      </w:pPr>
    </w:p>
    <w:p w14:paraId="7C788B83" w14:textId="77777777" w:rsidR="0040034B" w:rsidRPr="00FE21FE" w:rsidRDefault="00FE21FE" w:rsidP="00FE21FE">
      <w:pPr>
        <w:ind w:right="-1023"/>
        <w:jc w:val="both"/>
        <w:outlineLvl w:val="1"/>
        <w:rPr>
          <w:rFonts w:ascii="Arial Narrow" w:hAnsi="Arial Narrow" w:cs="Arial"/>
          <w:b/>
          <w:bCs/>
          <w:color w:val="1F497D" w:themeColor="text2"/>
          <w:sz w:val="32"/>
          <w:szCs w:val="26"/>
          <w:u w:val="single"/>
        </w:rPr>
      </w:pPr>
      <w:bookmarkStart w:id="60" w:name="_Toc213216557"/>
      <w:r w:rsidRPr="00FE21FE">
        <w:rPr>
          <w:rFonts w:ascii="Arial Narrow" w:hAnsi="Arial Narrow" w:cs="Arial"/>
          <w:b/>
          <w:bCs/>
          <w:color w:val="1F497D" w:themeColor="text2"/>
          <w:sz w:val="32"/>
          <w:szCs w:val="26"/>
          <w:u w:val="single"/>
        </w:rPr>
        <w:t xml:space="preserve">1. </w:t>
      </w:r>
      <w:r w:rsidR="0040034B" w:rsidRPr="00FE21FE">
        <w:rPr>
          <w:rFonts w:ascii="Arial Narrow" w:hAnsi="Arial Narrow" w:cs="Arial"/>
          <w:b/>
          <w:bCs/>
          <w:color w:val="1F497D" w:themeColor="text2"/>
          <w:sz w:val="32"/>
          <w:szCs w:val="26"/>
          <w:u w:val="single"/>
        </w:rPr>
        <w:t>La fin conventionnelle du contrat</w:t>
      </w:r>
      <w:bookmarkEnd w:id="59"/>
      <w:bookmarkEnd w:id="60"/>
    </w:p>
    <w:p w14:paraId="378D10E8" w14:textId="77777777" w:rsidR="0040034B" w:rsidRPr="007502BC" w:rsidRDefault="0040034B" w:rsidP="002C1432">
      <w:pPr>
        <w:ind w:right="-1023"/>
        <w:jc w:val="both"/>
        <w:outlineLvl w:val="1"/>
        <w:rPr>
          <w:rFonts w:ascii="Arial Narrow" w:hAnsi="Arial Narrow" w:cs="Arial"/>
          <w:b/>
          <w:bCs/>
          <w:color w:val="1F497D" w:themeColor="text2"/>
          <w:sz w:val="26"/>
          <w:szCs w:val="26"/>
          <w:u w:val="single"/>
        </w:rPr>
      </w:pPr>
    </w:p>
    <w:p w14:paraId="39CE78E9" w14:textId="77777777" w:rsidR="0040034B" w:rsidRPr="007502BC" w:rsidRDefault="001B1AE9" w:rsidP="002C1432">
      <w:pPr>
        <w:ind w:left="426" w:right="-1023"/>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1.1 </w:t>
      </w:r>
      <w:r w:rsidR="007A5575" w:rsidRPr="007502BC">
        <w:rPr>
          <w:rFonts w:ascii="Arial Narrow" w:hAnsi="Arial Narrow" w:cs="Arial"/>
          <w:b/>
          <w:bCs/>
          <w:color w:val="1F497D" w:themeColor="text2"/>
          <w:sz w:val="26"/>
          <w:szCs w:val="26"/>
        </w:rPr>
        <w:t>Expiration du contrat</w:t>
      </w:r>
    </w:p>
    <w:p w14:paraId="41015A50" w14:textId="77777777" w:rsidR="007A5575" w:rsidRPr="007502BC" w:rsidRDefault="007A5575" w:rsidP="002C1432">
      <w:pPr>
        <w:ind w:left="180" w:right="-1023"/>
        <w:jc w:val="both"/>
        <w:outlineLvl w:val="1"/>
        <w:rPr>
          <w:rFonts w:ascii="Arial Narrow" w:hAnsi="Arial Narrow" w:cs="Arial"/>
          <w:bCs/>
          <w:color w:val="1F497D" w:themeColor="text2"/>
          <w:sz w:val="26"/>
          <w:szCs w:val="26"/>
          <w:u w:val="single"/>
        </w:rPr>
      </w:pPr>
    </w:p>
    <w:p w14:paraId="6BF27678" w14:textId="77777777" w:rsidR="007A5575" w:rsidRPr="007502BC" w:rsidRDefault="007A5575" w:rsidP="002C1432">
      <w:pPr>
        <w:numPr>
          <w:ilvl w:val="1"/>
          <w:numId w:val="3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Contrat à durée déterminée</w:t>
      </w:r>
    </w:p>
    <w:p w14:paraId="4FB7B767" w14:textId="77777777" w:rsidR="007A5575" w:rsidRPr="007502BC" w:rsidRDefault="007A5575" w:rsidP="002C1432">
      <w:pPr>
        <w:numPr>
          <w:ilvl w:val="1"/>
          <w:numId w:val="3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Reconduction expresse / tacite</w:t>
      </w:r>
    </w:p>
    <w:p w14:paraId="5603D424" w14:textId="77777777" w:rsidR="007A5575" w:rsidRPr="007502BC" w:rsidRDefault="007A5575" w:rsidP="002C1432">
      <w:pPr>
        <w:numPr>
          <w:ilvl w:val="1"/>
          <w:numId w:val="3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Terme fixe ou variable (recette du projet)</w:t>
      </w:r>
    </w:p>
    <w:p w14:paraId="6BEE4E3B" w14:textId="77777777" w:rsidR="007A5575" w:rsidRPr="007502BC" w:rsidRDefault="007A5575" w:rsidP="002C1432">
      <w:pPr>
        <w:numPr>
          <w:ilvl w:val="1"/>
          <w:numId w:val="3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Pas de formalité</w:t>
      </w:r>
    </w:p>
    <w:p w14:paraId="303C0F84" w14:textId="77777777" w:rsidR="007A5575" w:rsidRPr="007502BC" w:rsidRDefault="007A5575" w:rsidP="002C1432">
      <w:pPr>
        <w:numPr>
          <w:ilvl w:val="1"/>
          <w:numId w:val="37"/>
        </w:numPr>
        <w:ind w:right="-1023"/>
        <w:jc w:val="both"/>
        <w:outlineLvl w:val="1"/>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Effets : les parties sont libérées de leurs engagements respectifs (sauf clauses de survie)</w:t>
      </w:r>
    </w:p>
    <w:p w14:paraId="0B2C0BF4" w14:textId="77777777" w:rsidR="000C5490" w:rsidRPr="007502BC" w:rsidRDefault="000C5490" w:rsidP="002C1432">
      <w:pPr>
        <w:ind w:right="-1023"/>
        <w:jc w:val="both"/>
        <w:outlineLvl w:val="1"/>
        <w:rPr>
          <w:rFonts w:ascii="Arial Narrow" w:hAnsi="Arial Narrow" w:cs="Arial"/>
          <w:b/>
          <w:bCs/>
          <w:color w:val="1F497D" w:themeColor="text2"/>
          <w:sz w:val="26"/>
          <w:szCs w:val="26"/>
          <w:u w:val="single"/>
        </w:rPr>
      </w:pPr>
    </w:p>
    <w:p w14:paraId="33D350AE" w14:textId="77777777" w:rsidR="000C5490" w:rsidRPr="007502BC" w:rsidRDefault="001B1AE9" w:rsidP="002C1432">
      <w:pPr>
        <w:ind w:left="88" w:right="-1023" w:firstLine="360"/>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1.2 </w:t>
      </w:r>
      <w:r w:rsidR="000C5490" w:rsidRPr="007502BC">
        <w:rPr>
          <w:rFonts w:ascii="Arial Narrow" w:hAnsi="Arial Narrow" w:cs="Arial"/>
          <w:b/>
          <w:bCs/>
          <w:color w:val="1F497D" w:themeColor="text2"/>
          <w:sz w:val="26"/>
          <w:szCs w:val="26"/>
        </w:rPr>
        <w:t xml:space="preserve">Résiliation </w:t>
      </w:r>
    </w:p>
    <w:p w14:paraId="4CCAF029" w14:textId="77777777" w:rsidR="000C5490" w:rsidRPr="007502BC" w:rsidRDefault="000C5490" w:rsidP="002C1432">
      <w:pPr>
        <w:ind w:right="-1023"/>
        <w:jc w:val="both"/>
        <w:rPr>
          <w:rFonts w:ascii="Arial Narrow" w:hAnsi="Arial Narrow" w:cs="Arial"/>
          <w:color w:val="1F497D" w:themeColor="text2"/>
          <w:sz w:val="26"/>
          <w:szCs w:val="26"/>
        </w:rPr>
      </w:pPr>
    </w:p>
    <w:p w14:paraId="206C43A4"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w:t>
      </w:r>
      <w:r w:rsidRPr="007502BC">
        <w:rPr>
          <w:rFonts w:ascii="Arial Narrow" w:hAnsi="Arial Narrow" w:cs="Arial"/>
          <w:i/>
          <w:iCs/>
          <w:color w:val="1F497D" w:themeColor="text2"/>
          <w:sz w:val="26"/>
          <w:szCs w:val="26"/>
        </w:rPr>
        <w:t xml:space="preserve">Suppression </w:t>
      </w:r>
      <w:r w:rsidRPr="007502BC">
        <w:rPr>
          <w:rFonts w:ascii="Arial Narrow" w:hAnsi="Arial Narrow" w:cs="Arial"/>
          <w:i/>
          <w:iCs/>
          <w:color w:val="1F497D" w:themeColor="text2"/>
          <w:sz w:val="26"/>
          <w:szCs w:val="26"/>
          <w:u w:val="single"/>
        </w:rPr>
        <w:t>pour l’avenir</w:t>
      </w:r>
      <w:r w:rsidRPr="007502BC">
        <w:rPr>
          <w:rFonts w:ascii="Arial Narrow" w:hAnsi="Arial Narrow" w:cs="Arial"/>
          <w:i/>
          <w:iCs/>
          <w:color w:val="1F497D" w:themeColor="text2"/>
          <w:sz w:val="26"/>
          <w:szCs w:val="26"/>
        </w:rPr>
        <w:t xml:space="preserve"> des effets du contrat et des obligations qui en découlent</w:t>
      </w:r>
      <w:r w:rsidRPr="007502BC">
        <w:rPr>
          <w:rFonts w:ascii="Arial Narrow" w:hAnsi="Arial Narrow" w:cs="Arial"/>
          <w:color w:val="1F497D" w:themeColor="text2"/>
          <w:sz w:val="26"/>
          <w:szCs w:val="26"/>
        </w:rPr>
        <w:t> »Le client garde la propriété des livrables</w:t>
      </w:r>
    </w:p>
    <w:p w14:paraId="746BAFE2"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prestataire conserve les sommes versées</w:t>
      </w:r>
    </w:p>
    <w:p w14:paraId="624771FA"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En matière de contrat à durée déterminée : indemnité pour résiliation anticipée.</w:t>
      </w:r>
    </w:p>
    <w:p w14:paraId="69EC6DD7" w14:textId="77777777" w:rsidR="000C5490" w:rsidRPr="007502BC" w:rsidRDefault="000C5490" w:rsidP="002C1432">
      <w:pPr>
        <w:numPr>
          <w:ilvl w:val="0"/>
          <w:numId w:val="2"/>
        </w:numPr>
        <w:ind w:right="-1023"/>
        <w:jc w:val="both"/>
        <w:rPr>
          <w:rFonts w:ascii="Arial Narrow" w:hAnsi="Arial Narrow" w:cs="Arial"/>
          <w:b/>
          <w:bCs/>
          <w:color w:val="1F497D" w:themeColor="text2"/>
          <w:sz w:val="26"/>
          <w:szCs w:val="26"/>
        </w:rPr>
      </w:pPr>
      <w:r w:rsidRPr="007502BC">
        <w:rPr>
          <w:rFonts w:ascii="Arial Narrow" w:hAnsi="Arial Narrow" w:cs="Arial"/>
          <w:color w:val="1F497D" w:themeColor="text2"/>
          <w:sz w:val="26"/>
          <w:szCs w:val="26"/>
        </w:rPr>
        <w:t>Préavis : durée variable selon la nature des prestations</w:t>
      </w:r>
      <w:bookmarkStart w:id="61" w:name="_Toc118709237"/>
      <w:bookmarkStart w:id="62" w:name="_Toc213216559"/>
    </w:p>
    <w:p w14:paraId="2E3ED222" w14:textId="77777777" w:rsidR="00C21238" w:rsidRPr="007502BC" w:rsidRDefault="00C21238">
      <w:pPr>
        <w:rPr>
          <w:rFonts w:ascii="Arial Narrow" w:hAnsi="Arial Narrow" w:cs="Arial"/>
          <w:b/>
          <w:bCs/>
          <w:i/>
          <w:color w:val="1F497D" w:themeColor="text2"/>
          <w:sz w:val="26"/>
          <w:szCs w:val="26"/>
        </w:rPr>
      </w:pPr>
      <w:r w:rsidRPr="007502BC">
        <w:rPr>
          <w:rFonts w:ascii="Arial Narrow" w:hAnsi="Arial Narrow" w:cs="Arial"/>
          <w:b/>
          <w:bCs/>
          <w:i/>
          <w:color w:val="1F497D" w:themeColor="text2"/>
          <w:sz w:val="26"/>
          <w:szCs w:val="26"/>
        </w:rPr>
        <w:br w:type="page"/>
      </w:r>
    </w:p>
    <w:p w14:paraId="3B1033F3" w14:textId="77777777" w:rsidR="000C5490" w:rsidRPr="007502BC" w:rsidRDefault="000C5490" w:rsidP="002C1432">
      <w:pPr>
        <w:ind w:left="720" w:right="-1023"/>
        <w:jc w:val="both"/>
        <w:rPr>
          <w:rFonts w:ascii="Arial Narrow" w:hAnsi="Arial Narrow" w:cs="Arial"/>
          <w:b/>
          <w:bCs/>
          <w:i/>
          <w:color w:val="1F497D" w:themeColor="text2"/>
          <w:sz w:val="26"/>
          <w:szCs w:val="26"/>
        </w:rPr>
      </w:pPr>
    </w:p>
    <w:p w14:paraId="77A5C3B2" w14:textId="77777777" w:rsidR="00D5725D" w:rsidRPr="007502BC" w:rsidRDefault="00D5725D" w:rsidP="002C1432">
      <w:pPr>
        <w:ind w:left="88" w:right="-1023" w:firstLine="360"/>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1.3  Résolution </w:t>
      </w:r>
    </w:p>
    <w:bookmarkEnd w:id="61"/>
    <w:bookmarkEnd w:id="62"/>
    <w:p w14:paraId="2D517C60" w14:textId="77777777" w:rsidR="0021441A" w:rsidRPr="007502BC" w:rsidRDefault="0021441A" w:rsidP="002C1432">
      <w:pPr>
        <w:ind w:left="720" w:right="-1023"/>
        <w:jc w:val="both"/>
        <w:rPr>
          <w:rFonts w:ascii="Arial Narrow" w:hAnsi="Arial Narrow" w:cs="Arial"/>
          <w:b/>
          <w:bCs/>
          <w:i/>
          <w:color w:val="1F497D" w:themeColor="text2"/>
          <w:sz w:val="26"/>
          <w:szCs w:val="26"/>
        </w:rPr>
      </w:pPr>
    </w:p>
    <w:p w14:paraId="2A1D3A54" w14:textId="77777777" w:rsidR="0021441A" w:rsidRPr="007502BC" w:rsidRDefault="0021441A"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L’effacement rétroactif des obligations des parties »</w:t>
      </w:r>
    </w:p>
    <w:p w14:paraId="3E537EFC"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 contrat n’a jamais existé</w:t>
      </w:r>
    </w:p>
    <w:p w14:paraId="243B548D"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Restitution des livrables et des sommes versées</w:t>
      </w:r>
    </w:p>
    <w:p w14:paraId="1327783F" w14:textId="77777777" w:rsidR="000C5490" w:rsidRPr="007502BC" w:rsidRDefault="000C5490"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En principe ne peut s’appliquer au contrat à exécution successive</w:t>
      </w:r>
    </w:p>
    <w:p w14:paraId="6C3CC640" w14:textId="77777777" w:rsidR="0049157A" w:rsidRPr="007502BC" w:rsidRDefault="0049157A" w:rsidP="002C1432">
      <w:pPr>
        <w:ind w:right="-1023"/>
        <w:jc w:val="both"/>
        <w:rPr>
          <w:rFonts w:ascii="Arial Narrow" w:hAnsi="Arial Narrow" w:cs="Arial"/>
          <w:color w:val="1F497D" w:themeColor="text2"/>
          <w:sz w:val="26"/>
          <w:szCs w:val="26"/>
        </w:rPr>
      </w:pPr>
    </w:p>
    <w:p w14:paraId="728E7C62" w14:textId="77777777" w:rsidR="0049157A" w:rsidRPr="007502BC" w:rsidRDefault="0049157A" w:rsidP="002C1432">
      <w:pPr>
        <w:ind w:left="360" w:right="-1023"/>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t xml:space="preserve">1.4    </w:t>
      </w:r>
      <w:r w:rsidR="00473945">
        <w:rPr>
          <w:rFonts w:ascii="Arial Narrow" w:hAnsi="Arial Narrow" w:cs="Arial"/>
          <w:b/>
          <w:color w:val="1F497D" w:themeColor="text2"/>
          <w:sz w:val="26"/>
          <w:szCs w:val="26"/>
        </w:rPr>
        <w:t>Article</w:t>
      </w:r>
      <w:r w:rsidRPr="007502BC">
        <w:rPr>
          <w:rFonts w:ascii="Arial Narrow" w:hAnsi="Arial Narrow" w:cs="Arial"/>
          <w:b/>
          <w:color w:val="1F497D" w:themeColor="text2"/>
          <w:sz w:val="26"/>
          <w:szCs w:val="26"/>
        </w:rPr>
        <w:t xml:space="preserve"> résiliation/résolution </w:t>
      </w:r>
      <w:r w:rsidR="00473945">
        <w:rPr>
          <w:rFonts w:ascii="Arial Narrow" w:hAnsi="Arial Narrow" w:cs="Arial"/>
          <w:b/>
          <w:color w:val="1F497D" w:themeColor="text2"/>
          <w:sz w:val="26"/>
          <w:szCs w:val="26"/>
        </w:rPr>
        <w:t>« </w:t>
      </w:r>
      <w:r w:rsidRPr="007502BC">
        <w:rPr>
          <w:rFonts w:ascii="Arial Narrow" w:hAnsi="Arial Narrow" w:cs="Arial"/>
          <w:b/>
          <w:color w:val="1F497D" w:themeColor="text2"/>
          <w:sz w:val="26"/>
          <w:szCs w:val="26"/>
        </w:rPr>
        <w:t>de plein droit</w:t>
      </w:r>
      <w:r w:rsidR="00473945">
        <w:rPr>
          <w:rFonts w:ascii="Arial Narrow" w:hAnsi="Arial Narrow" w:cs="Arial"/>
          <w:b/>
          <w:color w:val="1F497D" w:themeColor="text2"/>
          <w:sz w:val="26"/>
          <w:szCs w:val="26"/>
        </w:rPr>
        <w:t> »</w:t>
      </w:r>
    </w:p>
    <w:p w14:paraId="5F46B49C" w14:textId="77777777" w:rsidR="0049157A" w:rsidRPr="007502BC" w:rsidRDefault="0049157A" w:rsidP="002C1432">
      <w:pPr>
        <w:ind w:right="-1023"/>
        <w:jc w:val="both"/>
        <w:rPr>
          <w:rFonts w:ascii="Arial Narrow" w:hAnsi="Arial Narrow" w:cs="Arial"/>
          <w:color w:val="1F497D" w:themeColor="text2"/>
          <w:sz w:val="26"/>
          <w:szCs w:val="26"/>
        </w:rPr>
      </w:pPr>
    </w:p>
    <w:p w14:paraId="368BAC00" w14:textId="77777777" w:rsidR="0049157A" w:rsidRPr="007502BC" w:rsidRDefault="0049157A" w:rsidP="002C1432">
      <w:pPr>
        <w:numPr>
          <w:ilvl w:val="1"/>
          <w:numId w:val="3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Effets : résiliation/résolution acquise de plein droit après envoi RAR et expiration du préavis</w:t>
      </w:r>
    </w:p>
    <w:p w14:paraId="275241FC" w14:textId="77777777" w:rsidR="0049157A" w:rsidRPr="007502BC" w:rsidRDefault="0049157A" w:rsidP="002C1432">
      <w:pPr>
        <w:numPr>
          <w:ilvl w:val="1"/>
          <w:numId w:val="3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Pas de saisine de la juridiction compétente</w:t>
      </w:r>
    </w:p>
    <w:p w14:paraId="19BA2D0D" w14:textId="77777777" w:rsidR="0049157A" w:rsidRPr="007502BC" w:rsidRDefault="0049157A" w:rsidP="002C1432">
      <w:pPr>
        <w:numPr>
          <w:ilvl w:val="1"/>
          <w:numId w:val="3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rédaction ne doit pas être équivoque</w:t>
      </w:r>
    </w:p>
    <w:p w14:paraId="165F10A9" w14:textId="77777777" w:rsidR="0049157A" w:rsidRPr="007502BC" w:rsidRDefault="0049157A" w:rsidP="002C1432">
      <w:pPr>
        <w:numPr>
          <w:ilvl w:val="1"/>
          <w:numId w:val="3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Mentionner les évènements dont la survenance entraîne la résiliation/résolution du contrat</w:t>
      </w:r>
    </w:p>
    <w:p w14:paraId="580EDB11" w14:textId="77777777" w:rsidR="0049157A" w:rsidRPr="007502BC" w:rsidRDefault="0049157A" w:rsidP="002C1432">
      <w:pPr>
        <w:ind w:right="-1023"/>
        <w:jc w:val="both"/>
        <w:rPr>
          <w:rFonts w:ascii="Arial Narrow" w:hAnsi="Arial Narrow" w:cs="Arial"/>
          <w:color w:val="1F497D" w:themeColor="text2"/>
          <w:sz w:val="26"/>
          <w:szCs w:val="26"/>
        </w:rPr>
      </w:pPr>
    </w:p>
    <w:p w14:paraId="4CF6F371" w14:textId="77777777" w:rsidR="0049157A" w:rsidRPr="007502BC" w:rsidRDefault="001B1AE9" w:rsidP="002C1432">
      <w:pPr>
        <w:ind w:left="426" w:right="-1023"/>
        <w:jc w:val="both"/>
        <w:rPr>
          <w:rFonts w:ascii="Arial Narrow" w:hAnsi="Arial Narrow" w:cs="Arial"/>
          <w:b/>
          <w:color w:val="1F497D" w:themeColor="text2"/>
          <w:sz w:val="26"/>
          <w:szCs w:val="26"/>
        </w:rPr>
      </w:pPr>
      <w:r w:rsidRPr="007502BC">
        <w:rPr>
          <w:rFonts w:ascii="Arial Narrow" w:hAnsi="Arial Narrow" w:cs="Arial"/>
          <w:b/>
          <w:color w:val="1F497D" w:themeColor="text2"/>
          <w:sz w:val="26"/>
          <w:szCs w:val="26"/>
        </w:rPr>
        <w:t xml:space="preserve">1.5 </w:t>
      </w:r>
      <w:r w:rsidR="0049157A" w:rsidRPr="007502BC">
        <w:rPr>
          <w:rFonts w:ascii="Arial Narrow" w:hAnsi="Arial Narrow" w:cs="Arial"/>
          <w:b/>
          <w:color w:val="1F497D" w:themeColor="text2"/>
          <w:sz w:val="26"/>
          <w:szCs w:val="26"/>
        </w:rPr>
        <w:t>Les clauses de survie</w:t>
      </w:r>
    </w:p>
    <w:p w14:paraId="38E60ED7" w14:textId="77777777" w:rsidR="0049157A" w:rsidRPr="007502BC" w:rsidRDefault="0049157A" w:rsidP="002C1432">
      <w:pPr>
        <w:ind w:right="-1023"/>
        <w:jc w:val="both"/>
        <w:rPr>
          <w:rFonts w:ascii="Arial Narrow" w:hAnsi="Arial Narrow" w:cs="Arial"/>
          <w:color w:val="1F497D" w:themeColor="text2"/>
          <w:sz w:val="26"/>
          <w:szCs w:val="26"/>
        </w:rPr>
      </w:pPr>
    </w:p>
    <w:p w14:paraId="6CD4314F" w14:textId="77777777" w:rsidR="0049157A" w:rsidRPr="007502BC" w:rsidRDefault="0049157A" w:rsidP="002C1432">
      <w:pPr>
        <w:numPr>
          <w:ilvl w:val="1"/>
          <w:numId w:val="3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Clauses continuant à produire leurs effets après la fin du contrat</w:t>
      </w:r>
    </w:p>
    <w:p w14:paraId="2374906C" w14:textId="77777777" w:rsidR="0049157A" w:rsidRPr="007502BC" w:rsidRDefault="0049157A" w:rsidP="002C1432">
      <w:pPr>
        <w:numPr>
          <w:ilvl w:val="1"/>
          <w:numId w:val="3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Propriété intellectuelle (licence, garantie)</w:t>
      </w:r>
    </w:p>
    <w:p w14:paraId="49D5484A" w14:textId="77777777" w:rsidR="0049157A" w:rsidRPr="007502BC" w:rsidRDefault="0049157A" w:rsidP="002C1432">
      <w:pPr>
        <w:numPr>
          <w:ilvl w:val="1"/>
          <w:numId w:val="3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Confidentialité (cf. protection du savoir faire, méthodologies)</w:t>
      </w:r>
    </w:p>
    <w:p w14:paraId="16431C8C" w14:textId="77777777" w:rsidR="0049157A" w:rsidRPr="007502BC" w:rsidRDefault="0049157A" w:rsidP="002C1432">
      <w:pPr>
        <w:numPr>
          <w:ilvl w:val="1"/>
          <w:numId w:val="3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Non sollicitation des personnels</w:t>
      </w:r>
    </w:p>
    <w:p w14:paraId="27AADC49" w14:textId="77777777" w:rsidR="0049157A" w:rsidRPr="007502BC" w:rsidRDefault="0049157A" w:rsidP="002C1432">
      <w:pPr>
        <w:numPr>
          <w:ilvl w:val="1"/>
          <w:numId w:val="3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Non concurrence (cf. limitée dans le temps)</w:t>
      </w:r>
    </w:p>
    <w:p w14:paraId="60D1A38D" w14:textId="77777777" w:rsidR="0049157A" w:rsidRPr="007502BC" w:rsidRDefault="0049157A" w:rsidP="002C1432">
      <w:pPr>
        <w:ind w:right="-1023"/>
        <w:jc w:val="both"/>
        <w:rPr>
          <w:rFonts w:ascii="Arial Narrow" w:hAnsi="Arial Narrow" w:cs="Arial"/>
          <w:color w:val="1F497D" w:themeColor="text2"/>
          <w:sz w:val="26"/>
          <w:szCs w:val="26"/>
        </w:rPr>
      </w:pPr>
    </w:p>
    <w:p w14:paraId="657C398D" w14:textId="77777777" w:rsidR="0040034B" w:rsidRPr="007502BC" w:rsidRDefault="001B1AE9" w:rsidP="002C1432">
      <w:pPr>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br w:type="page"/>
      </w:r>
    </w:p>
    <w:p w14:paraId="69B8D48D" w14:textId="77777777" w:rsidR="0040034B" w:rsidRPr="00FE21FE" w:rsidRDefault="00FE21FE" w:rsidP="00FE21FE">
      <w:pPr>
        <w:ind w:right="-1023"/>
        <w:jc w:val="both"/>
        <w:outlineLvl w:val="1"/>
        <w:rPr>
          <w:rFonts w:ascii="Arial Narrow" w:hAnsi="Arial Narrow" w:cs="Arial"/>
          <w:b/>
          <w:bCs/>
          <w:color w:val="1F497D" w:themeColor="text2"/>
          <w:sz w:val="32"/>
          <w:szCs w:val="26"/>
          <w:u w:val="single"/>
        </w:rPr>
      </w:pPr>
      <w:bookmarkStart w:id="63" w:name="_Toc118709240"/>
      <w:bookmarkStart w:id="64" w:name="_Toc213216562"/>
      <w:r w:rsidRPr="00FE21FE">
        <w:rPr>
          <w:rFonts w:ascii="Arial Narrow" w:hAnsi="Arial Narrow" w:cs="Arial"/>
          <w:b/>
          <w:bCs/>
          <w:color w:val="1F497D" w:themeColor="text2"/>
          <w:sz w:val="32"/>
          <w:szCs w:val="26"/>
          <w:u w:val="single"/>
        </w:rPr>
        <w:lastRenderedPageBreak/>
        <w:t xml:space="preserve">2. </w:t>
      </w:r>
      <w:r w:rsidR="0040034B" w:rsidRPr="00FE21FE">
        <w:rPr>
          <w:rFonts w:ascii="Arial Narrow" w:hAnsi="Arial Narrow" w:cs="Arial"/>
          <w:b/>
          <w:bCs/>
          <w:color w:val="1F497D" w:themeColor="text2"/>
          <w:sz w:val="32"/>
          <w:szCs w:val="26"/>
          <w:u w:val="single"/>
        </w:rPr>
        <w:t>La fin contentieuse du contrat</w:t>
      </w:r>
      <w:bookmarkEnd w:id="63"/>
      <w:bookmarkEnd w:id="64"/>
      <w:r w:rsidR="00240613" w:rsidRPr="00FE21FE">
        <w:rPr>
          <w:rFonts w:ascii="Arial Narrow" w:hAnsi="Arial Narrow" w:cs="Arial"/>
          <w:b/>
          <w:bCs/>
          <w:color w:val="1F497D" w:themeColor="text2"/>
          <w:sz w:val="32"/>
          <w:szCs w:val="26"/>
          <w:u w:val="single"/>
        </w:rPr>
        <w:t xml:space="preserve"> </w:t>
      </w:r>
    </w:p>
    <w:p w14:paraId="72BF0880" w14:textId="77777777" w:rsidR="0040034B" w:rsidRPr="007502BC" w:rsidRDefault="0040034B" w:rsidP="002C1432">
      <w:pPr>
        <w:ind w:left="720" w:right="-1023"/>
        <w:jc w:val="both"/>
        <w:rPr>
          <w:rFonts w:ascii="Arial Narrow" w:hAnsi="Arial Narrow" w:cs="Arial"/>
          <w:b/>
          <w:bCs/>
          <w:color w:val="1F497D" w:themeColor="text2"/>
          <w:sz w:val="26"/>
          <w:szCs w:val="26"/>
        </w:rPr>
      </w:pPr>
    </w:p>
    <w:p w14:paraId="25B60A31" w14:textId="77777777" w:rsidR="0049157A" w:rsidRPr="007502BC" w:rsidRDefault="0049157A" w:rsidP="002C1432">
      <w:pPr>
        <w:ind w:right="-1023"/>
        <w:jc w:val="both"/>
        <w:rPr>
          <w:rFonts w:ascii="Arial Narrow" w:hAnsi="Arial Narrow" w:cs="Arial"/>
          <w:b/>
          <w:bCs/>
          <w:color w:val="1F497D" w:themeColor="text2"/>
          <w:sz w:val="26"/>
          <w:szCs w:val="26"/>
        </w:rPr>
      </w:pPr>
    </w:p>
    <w:p w14:paraId="53B1BEA9" w14:textId="77777777" w:rsidR="0049157A" w:rsidRPr="007502BC" w:rsidRDefault="008553F8" w:rsidP="002C1432">
      <w:pPr>
        <w:ind w:left="1080"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xml:space="preserve">= </w:t>
      </w:r>
      <w:r w:rsidR="0049157A" w:rsidRPr="007502BC">
        <w:rPr>
          <w:rFonts w:ascii="Arial Narrow" w:hAnsi="Arial Narrow" w:cs="Arial"/>
          <w:bCs/>
          <w:color w:val="1F497D" w:themeColor="text2"/>
          <w:sz w:val="26"/>
          <w:szCs w:val="26"/>
        </w:rPr>
        <w:t xml:space="preserve">Sanction de l’inexécution des obligations des parties </w:t>
      </w:r>
      <w:r w:rsidRPr="007502BC">
        <w:rPr>
          <w:rFonts w:ascii="Arial Narrow" w:hAnsi="Arial Narrow" w:cs="Arial"/>
          <w:bCs/>
          <w:color w:val="1F497D" w:themeColor="text2"/>
          <w:sz w:val="26"/>
          <w:szCs w:val="26"/>
        </w:rPr>
        <w:t xml:space="preserve">= </w:t>
      </w:r>
      <w:r w:rsidR="0049157A" w:rsidRPr="007502BC">
        <w:rPr>
          <w:rFonts w:ascii="Arial Narrow" w:hAnsi="Arial Narrow" w:cs="Arial"/>
          <w:bCs/>
          <w:color w:val="1F497D" w:themeColor="text2"/>
          <w:sz w:val="26"/>
          <w:szCs w:val="26"/>
        </w:rPr>
        <w:t>Responsabilité contractuelle/délictuelle</w:t>
      </w:r>
    </w:p>
    <w:p w14:paraId="64EC3076" w14:textId="77777777" w:rsidR="0049157A" w:rsidRPr="007502BC" w:rsidRDefault="0049157A" w:rsidP="002C1432">
      <w:pPr>
        <w:ind w:left="720" w:right="-1023"/>
        <w:jc w:val="both"/>
        <w:rPr>
          <w:rFonts w:ascii="Arial Narrow" w:hAnsi="Arial Narrow" w:cs="Arial"/>
          <w:b/>
          <w:bCs/>
          <w:color w:val="1F497D" w:themeColor="text2"/>
          <w:sz w:val="26"/>
          <w:szCs w:val="26"/>
        </w:rPr>
      </w:pPr>
    </w:p>
    <w:p w14:paraId="540BFB41" w14:textId="77777777" w:rsidR="008553F8" w:rsidRPr="007502BC" w:rsidRDefault="008553F8" w:rsidP="002C1432">
      <w:pPr>
        <w:numPr>
          <w:ilvl w:val="1"/>
          <w:numId w:val="72"/>
        </w:numPr>
        <w:ind w:right="-1023"/>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Les mécanismes contractuels de gestion des litiges</w:t>
      </w:r>
    </w:p>
    <w:p w14:paraId="6AB2C507" w14:textId="77777777" w:rsidR="008553F8" w:rsidRPr="007502BC" w:rsidRDefault="008553F8" w:rsidP="002C1432">
      <w:pPr>
        <w:ind w:left="720" w:right="-1023"/>
        <w:jc w:val="both"/>
        <w:rPr>
          <w:rFonts w:ascii="Arial Narrow" w:hAnsi="Arial Narrow" w:cs="Arial"/>
          <w:bCs/>
          <w:color w:val="1F497D" w:themeColor="text2"/>
          <w:sz w:val="26"/>
          <w:szCs w:val="26"/>
        </w:rPr>
      </w:pPr>
    </w:p>
    <w:p w14:paraId="673D8445" w14:textId="77777777" w:rsidR="00607DA7" w:rsidRPr="007502BC" w:rsidRDefault="00607DA7" w:rsidP="002C1432">
      <w:pPr>
        <w:ind w:left="720"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 clauses du contrat assurant la gestion d’éventuels litiges résultant de l’exécution du contrat</w:t>
      </w:r>
    </w:p>
    <w:p w14:paraId="3E082608" w14:textId="77777777" w:rsidR="009279AA" w:rsidRPr="007502BC" w:rsidRDefault="009279AA" w:rsidP="002C1432">
      <w:pPr>
        <w:ind w:left="720" w:right="-1023"/>
        <w:jc w:val="both"/>
        <w:rPr>
          <w:rFonts w:ascii="Arial Narrow" w:hAnsi="Arial Narrow" w:cs="Arial"/>
          <w:color w:val="1F497D" w:themeColor="text2"/>
          <w:sz w:val="26"/>
          <w:szCs w:val="26"/>
        </w:rPr>
      </w:pPr>
    </w:p>
    <w:p w14:paraId="59A7C803" w14:textId="77777777" w:rsidR="009279AA" w:rsidRPr="007502BC" w:rsidRDefault="009279AA" w:rsidP="002C1432">
      <w:pPr>
        <w:ind w:left="72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En matière de contrats informatiques, les litiges trouvent le plus souvent leurs causes dans un ou plusieurs des éléments suivants : augmentation des coûts, dépassement des délais, non-livraison, non-conformité, dysfonctionnement, non respect des droits de PI</w:t>
      </w:r>
    </w:p>
    <w:p w14:paraId="14B10365" w14:textId="77777777" w:rsidR="00607DA7" w:rsidRPr="007502BC" w:rsidRDefault="00607DA7" w:rsidP="002C1432">
      <w:pPr>
        <w:ind w:left="720" w:right="-1023"/>
        <w:jc w:val="both"/>
        <w:rPr>
          <w:rFonts w:ascii="Arial Narrow" w:hAnsi="Arial Narrow" w:cs="Arial"/>
          <w:b/>
          <w:bCs/>
          <w:color w:val="1F497D" w:themeColor="text2"/>
          <w:sz w:val="26"/>
          <w:szCs w:val="26"/>
        </w:rPr>
      </w:pPr>
    </w:p>
    <w:p w14:paraId="65DBE72C" w14:textId="77777777" w:rsidR="008553F8" w:rsidRPr="007502BC" w:rsidRDefault="00607DA7" w:rsidP="002C1432">
      <w:pPr>
        <w:numPr>
          <w:ilvl w:val="1"/>
          <w:numId w:val="40"/>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u w:val="single"/>
        </w:rPr>
        <w:t xml:space="preserve">Clause de </w:t>
      </w:r>
      <w:r w:rsidR="008553F8" w:rsidRPr="007502BC">
        <w:rPr>
          <w:rFonts w:ascii="Arial Narrow" w:hAnsi="Arial Narrow" w:cs="Arial"/>
          <w:bCs/>
          <w:color w:val="1F497D" w:themeColor="text2"/>
          <w:sz w:val="26"/>
          <w:szCs w:val="26"/>
          <w:u w:val="single"/>
        </w:rPr>
        <w:t>Responsabilité</w:t>
      </w:r>
      <w:r w:rsidR="008553F8" w:rsidRPr="007502BC">
        <w:rPr>
          <w:rFonts w:ascii="Arial Narrow" w:hAnsi="Arial Narrow" w:cs="Arial"/>
          <w:bCs/>
          <w:color w:val="1F497D" w:themeColor="text2"/>
          <w:sz w:val="26"/>
          <w:szCs w:val="26"/>
        </w:rPr>
        <w:t xml:space="preserve"> :</w:t>
      </w:r>
    </w:p>
    <w:p w14:paraId="404066A4" w14:textId="77777777" w:rsidR="008553F8" w:rsidRPr="007502BC" w:rsidRDefault="008553F8" w:rsidP="002C1432">
      <w:pPr>
        <w:ind w:left="1080" w:right="-1023"/>
        <w:jc w:val="both"/>
        <w:rPr>
          <w:rFonts w:ascii="Arial Narrow" w:hAnsi="Arial Narrow" w:cs="Arial"/>
          <w:bCs/>
          <w:color w:val="1F497D" w:themeColor="text2"/>
          <w:sz w:val="26"/>
          <w:szCs w:val="26"/>
        </w:rPr>
      </w:pPr>
    </w:p>
    <w:p w14:paraId="01AE6B63" w14:textId="77777777" w:rsidR="008553F8" w:rsidRPr="007502BC" w:rsidRDefault="008553F8" w:rsidP="002C1432">
      <w:pPr>
        <w:numPr>
          <w:ilvl w:val="2"/>
          <w:numId w:val="40"/>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Plafond de limitation</w:t>
      </w:r>
    </w:p>
    <w:p w14:paraId="1B5A6539" w14:textId="77777777" w:rsidR="008553F8" w:rsidRPr="007502BC" w:rsidRDefault="008553F8" w:rsidP="002C1432">
      <w:pPr>
        <w:numPr>
          <w:ilvl w:val="2"/>
          <w:numId w:val="40"/>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Application des règles de droit commun (préjudice réel)</w:t>
      </w:r>
    </w:p>
    <w:p w14:paraId="75E9EE48" w14:textId="77777777" w:rsidR="008553F8" w:rsidRPr="007502BC" w:rsidRDefault="008553F8" w:rsidP="002C1432">
      <w:pPr>
        <w:numPr>
          <w:ilvl w:val="2"/>
          <w:numId w:val="40"/>
        </w:numPr>
        <w:ind w:right="-1023"/>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Pré-qualification des dommages indirects</w:t>
      </w:r>
    </w:p>
    <w:p w14:paraId="2A67484D" w14:textId="77777777" w:rsidR="008553F8" w:rsidRPr="007502BC" w:rsidRDefault="008553F8" w:rsidP="002C1432">
      <w:pPr>
        <w:ind w:left="720" w:right="-1023"/>
        <w:jc w:val="both"/>
        <w:rPr>
          <w:rFonts w:ascii="Arial Narrow" w:hAnsi="Arial Narrow" w:cs="Arial"/>
          <w:bCs/>
          <w:color w:val="1F497D" w:themeColor="text2"/>
          <w:sz w:val="26"/>
          <w:szCs w:val="26"/>
        </w:rPr>
      </w:pPr>
    </w:p>
    <w:p w14:paraId="574D8D76" w14:textId="77777777" w:rsidR="008553F8" w:rsidRPr="007502BC" w:rsidRDefault="00607DA7" w:rsidP="002C1432">
      <w:pPr>
        <w:numPr>
          <w:ilvl w:val="1"/>
          <w:numId w:val="41"/>
        </w:numPr>
        <w:ind w:right="-1023"/>
        <w:jc w:val="both"/>
        <w:rPr>
          <w:rFonts w:ascii="Arial Narrow" w:hAnsi="Arial Narrow" w:cs="Arial"/>
          <w:bCs/>
          <w:color w:val="1F497D" w:themeColor="text2"/>
          <w:sz w:val="26"/>
          <w:szCs w:val="26"/>
          <w:u w:val="single"/>
        </w:rPr>
      </w:pPr>
      <w:r w:rsidRPr="007502BC">
        <w:rPr>
          <w:rFonts w:ascii="Arial Narrow" w:hAnsi="Arial Narrow" w:cs="Arial"/>
          <w:bCs/>
          <w:color w:val="1F497D" w:themeColor="text2"/>
          <w:sz w:val="26"/>
          <w:szCs w:val="26"/>
          <w:u w:val="single"/>
        </w:rPr>
        <w:t xml:space="preserve">Clause de </w:t>
      </w:r>
      <w:r w:rsidR="008553F8" w:rsidRPr="007502BC">
        <w:rPr>
          <w:rFonts w:ascii="Arial Narrow" w:hAnsi="Arial Narrow" w:cs="Arial"/>
          <w:bCs/>
          <w:color w:val="1F497D" w:themeColor="text2"/>
          <w:sz w:val="26"/>
          <w:szCs w:val="26"/>
          <w:u w:val="single"/>
        </w:rPr>
        <w:t>Procédure d’escalade</w:t>
      </w:r>
    </w:p>
    <w:p w14:paraId="5538B963" w14:textId="77777777" w:rsidR="008553F8" w:rsidRPr="00FE21FE" w:rsidRDefault="001B1AE9" w:rsidP="00FE21FE">
      <w:pPr>
        <w:pStyle w:val="ListParagraph"/>
        <w:numPr>
          <w:ilvl w:val="0"/>
          <w:numId w:val="10"/>
        </w:numPr>
        <w:ind w:right="-1023"/>
        <w:jc w:val="both"/>
        <w:rPr>
          <w:rFonts w:ascii="Arial Narrow" w:hAnsi="Arial Narrow" w:cs="Arial"/>
          <w:bCs/>
          <w:color w:val="1F497D" w:themeColor="text2"/>
          <w:sz w:val="26"/>
          <w:szCs w:val="26"/>
        </w:rPr>
      </w:pPr>
      <w:r w:rsidRPr="00FE21FE">
        <w:rPr>
          <w:rFonts w:ascii="Arial Narrow" w:hAnsi="Arial Narrow" w:cs="Arial"/>
          <w:bCs/>
          <w:color w:val="1F497D" w:themeColor="text2"/>
          <w:sz w:val="26"/>
          <w:szCs w:val="26"/>
        </w:rPr>
        <w:t>Obligation de se rencontrer (niveau direction) avant tout litige devant le juge (médiation interne)</w:t>
      </w:r>
    </w:p>
    <w:p w14:paraId="7C2CFCC7" w14:textId="77777777" w:rsidR="001B1AE9" w:rsidRPr="00FE21FE" w:rsidRDefault="001B1AE9" w:rsidP="00FE21FE">
      <w:pPr>
        <w:pStyle w:val="ListParagraph"/>
        <w:numPr>
          <w:ilvl w:val="0"/>
          <w:numId w:val="10"/>
        </w:numPr>
        <w:ind w:right="-1023"/>
        <w:jc w:val="both"/>
        <w:rPr>
          <w:rFonts w:ascii="Arial Narrow" w:hAnsi="Arial Narrow" w:cs="Arial"/>
          <w:bCs/>
          <w:color w:val="1F497D" w:themeColor="text2"/>
          <w:sz w:val="26"/>
          <w:szCs w:val="26"/>
        </w:rPr>
      </w:pPr>
      <w:r w:rsidRPr="00FE21FE">
        <w:rPr>
          <w:rFonts w:ascii="Arial Narrow" w:hAnsi="Arial Narrow" w:cs="Arial"/>
          <w:bCs/>
          <w:color w:val="1F497D" w:themeColor="text2"/>
          <w:sz w:val="26"/>
          <w:szCs w:val="26"/>
        </w:rPr>
        <w:t>Recours à un médiateur externe (expert amiable, chambre de médiation)</w:t>
      </w:r>
    </w:p>
    <w:p w14:paraId="64EA5B1F" w14:textId="77777777" w:rsidR="001B1AE9" w:rsidRPr="007502BC" w:rsidRDefault="001B1AE9" w:rsidP="002C1432">
      <w:pPr>
        <w:ind w:left="720" w:right="-1023"/>
        <w:jc w:val="both"/>
        <w:rPr>
          <w:rFonts w:ascii="Arial Narrow" w:hAnsi="Arial Narrow" w:cs="Arial"/>
          <w:bCs/>
          <w:color w:val="1F497D" w:themeColor="text2"/>
          <w:sz w:val="26"/>
          <w:szCs w:val="26"/>
        </w:rPr>
      </w:pPr>
    </w:p>
    <w:p w14:paraId="0DB6A5C8" w14:textId="77777777" w:rsidR="00C21238" w:rsidRPr="007502BC" w:rsidRDefault="00C21238">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3302A440" w14:textId="77777777" w:rsidR="009279AA" w:rsidRPr="007502BC" w:rsidRDefault="009279AA" w:rsidP="002C1432">
      <w:pPr>
        <w:ind w:right="-1023"/>
        <w:jc w:val="both"/>
        <w:rPr>
          <w:rFonts w:ascii="Arial Narrow" w:hAnsi="Arial Narrow" w:cs="Arial"/>
          <w:color w:val="1F497D" w:themeColor="text2"/>
          <w:sz w:val="26"/>
          <w:szCs w:val="26"/>
        </w:rPr>
      </w:pPr>
    </w:p>
    <w:p w14:paraId="076406BE" w14:textId="77777777" w:rsidR="0040034B" w:rsidRPr="007502BC" w:rsidRDefault="0040034B" w:rsidP="002C1432">
      <w:pPr>
        <w:numPr>
          <w:ilvl w:val="1"/>
          <w:numId w:val="72"/>
        </w:numPr>
        <w:ind w:right="-1023"/>
        <w:jc w:val="both"/>
        <w:outlineLvl w:val="1"/>
        <w:rPr>
          <w:rFonts w:ascii="Arial Narrow" w:hAnsi="Arial Narrow" w:cs="Arial"/>
          <w:b/>
          <w:bCs/>
          <w:color w:val="1F497D" w:themeColor="text2"/>
          <w:sz w:val="26"/>
          <w:szCs w:val="26"/>
        </w:rPr>
      </w:pPr>
      <w:bookmarkStart w:id="65" w:name="_Toc213216564"/>
      <w:r w:rsidRPr="007502BC">
        <w:rPr>
          <w:rFonts w:ascii="Arial Narrow" w:hAnsi="Arial Narrow" w:cs="Arial"/>
          <w:b/>
          <w:bCs/>
          <w:color w:val="1F497D" w:themeColor="text2"/>
          <w:sz w:val="26"/>
          <w:szCs w:val="26"/>
        </w:rPr>
        <w:t>Contentieux informatique</w:t>
      </w:r>
      <w:bookmarkEnd w:id="65"/>
    </w:p>
    <w:p w14:paraId="2363522F" w14:textId="77777777" w:rsidR="0040034B" w:rsidRPr="007502BC" w:rsidRDefault="0040034B" w:rsidP="002C1432">
      <w:pPr>
        <w:ind w:left="1080" w:right="-1023"/>
        <w:jc w:val="both"/>
        <w:rPr>
          <w:rFonts w:ascii="Arial Narrow" w:hAnsi="Arial Narrow" w:cs="Arial"/>
          <w:color w:val="1F497D" w:themeColor="text2"/>
          <w:sz w:val="26"/>
          <w:szCs w:val="26"/>
        </w:rPr>
      </w:pPr>
    </w:p>
    <w:p w14:paraId="3454A087" w14:textId="77777777" w:rsidR="0040034B" w:rsidRPr="007502BC" w:rsidRDefault="0040034B" w:rsidP="002C1432">
      <w:pPr>
        <w:ind w:left="720" w:right="-1023" w:firstLine="360"/>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Les objectifs du contentieux informatique :</w:t>
      </w:r>
    </w:p>
    <w:p w14:paraId="2D9F3183" w14:textId="77777777" w:rsidR="0040034B" w:rsidRPr="007502BC" w:rsidRDefault="0040034B" w:rsidP="002C1432">
      <w:pPr>
        <w:ind w:left="1080" w:right="-1023"/>
        <w:jc w:val="both"/>
        <w:rPr>
          <w:rFonts w:ascii="Arial Narrow" w:hAnsi="Arial Narrow" w:cs="Arial"/>
          <w:color w:val="1F497D" w:themeColor="text2"/>
          <w:sz w:val="26"/>
          <w:szCs w:val="26"/>
        </w:rPr>
      </w:pPr>
    </w:p>
    <w:p w14:paraId="4F3B3998" w14:textId="77777777" w:rsidR="0040034B" w:rsidRPr="007502BC" w:rsidRDefault="0040034B" w:rsidP="002C1432">
      <w:pPr>
        <w:numPr>
          <w:ilvl w:val="0"/>
          <w:numId w:val="7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mettre fin au contrat</w:t>
      </w:r>
    </w:p>
    <w:p w14:paraId="2E1D4F3E" w14:textId="77777777" w:rsidR="0040034B" w:rsidRPr="007502BC" w:rsidRDefault="0040034B" w:rsidP="002C1432">
      <w:pPr>
        <w:numPr>
          <w:ilvl w:val="0"/>
          <w:numId w:val="70"/>
        </w:numPr>
        <w:ind w:right="-1023"/>
        <w:jc w:val="both"/>
        <w:rPr>
          <w:rFonts w:ascii="Arial Narrow" w:hAnsi="Arial Narrow" w:cs="Arial"/>
          <w:b/>
          <w:bCs/>
          <w:color w:val="1F497D" w:themeColor="text2"/>
          <w:sz w:val="26"/>
          <w:szCs w:val="26"/>
        </w:rPr>
      </w:pPr>
      <w:r w:rsidRPr="007502BC">
        <w:rPr>
          <w:rFonts w:ascii="Arial Narrow" w:hAnsi="Arial Narrow" w:cs="Arial"/>
          <w:color w:val="1F497D" w:themeColor="text2"/>
          <w:sz w:val="26"/>
          <w:szCs w:val="26"/>
        </w:rPr>
        <w:t>obtenir la réparation du préjudice</w:t>
      </w:r>
    </w:p>
    <w:p w14:paraId="3575BAE4" w14:textId="77777777" w:rsidR="0040034B" w:rsidRPr="007502BC" w:rsidRDefault="0040034B" w:rsidP="002C1432">
      <w:pPr>
        <w:ind w:right="-1023"/>
        <w:jc w:val="both"/>
        <w:rPr>
          <w:rFonts w:ascii="Arial Narrow" w:hAnsi="Arial Narrow" w:cs="Arial"/>
          <w:b/>
          <w:bCs/>
          <w:color w:val="1F497D" w:themeColor="text2"/>
          <w:sz w:val="26"/>
          <w:szCs w:val="26"/>
        </w:rPr>
      </w:pPr>
    </w:p>
    <w:p w14:paraId="008F8D9B" w14:textId="77777777" w:rsidR="0040034B" w:rsidRPr="007502BC" w:rsidRDefault="001B1AE9" w:rsidP="002C1432">
      <w:pPr>
        <w:ind w:left="708" w:right="-1023" w:firstLine="708"/>
        <w:jc w:val="both"/>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A. </w:t>
      </w:r>
      <w:r w:rsidR="0040034B" w:rsidRPr="007502BC">
        <w:rPr>
          <w:rFonts w:ascii="Arial Narrow" w:hAnsi="Arial Narrow" w:cs="Arial"/>
          <w:b/>
          <w:bCs/>
          <w:color w:val="1F497D" w:themeColor="text2"/>
          <w:sz w:val="26"/>
          <w:szCs w:val="26"/>
        </w:rPr>
        <w:t>Phase précontentieuse :</w:t>
      </w:r>
    </w:p>
    <w:p w14:paraId="1E381F72" w14:textId="77777777" w:rsidR="0040034B" w:rsidRPr="007502BC" w:rsidRDefault="0040034B" w:rsidP="002C1432">
      <w:pPr>
        <w:ind w:left="1080" w:right="-1023"/>
        <w:jc w:val="both"/>
        <w:rPr>
          <w:rFonts w:ascii="Arial Narrow" w:hAnsi="Arial Narrow" w:cs="Arial"/>
          <w:color w:val="1F497D" w:themeColor="text2"/>
          <w:sz w:val="26"/>
          <w:szCs w:val="26"/>
        </w:rPr>
      </w:pPr>
    </w:p>
    <w:p w14:paraId="6A1B0B5D" w14:textId="77777777" w:rsidR="0040034B" w:rsidRPr="007502BC" w:rsidRDefault="0040034B" w:rsidP="002C1432">
      <w:pPr>
        <w:numPr>
          <w:ilvl w:val="2"/>
          <w:numId w:val="4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constat de l’inexécution d’une obligation : mise en demeure (point de départ des intérêts)</w:t>
      </w:r>
    </w:p>
    <w:p w14:paraId="2A8FE7E9" w14:textId="77777777" w:rsidR="0040034B" w:rsidRPr="007502BC" w:rsidRDefault="0040034B" w:rsidP="002C1432">
      <w:pPr>
        <w:numPr>
          <w:ilvl w:val="2"/>
          <w:numId w:val="4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mise en demeure infructueuse : </w:t>
      </w:r>
    </w:p>
    <w:p w14:paraId="6DC08DD7" w14:textId="77777777" w:rsidR="0040034B" w:rsidRPr="007502BC" w:rsidRDefault="0092503A" w:rsidP="002C1432">
      <w:pPr>
        <w:ind w:left="2124" w:right="-1023" w:firstLine="708"/>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r w:rsidR="0040034B" w:rsidRPr="007502BC">
        <w:rPr>
          <w:rFonts w:ascii="Arial Narrow" w:hAnsi="Arial Narrow" w:cs="Arial"/>
          <w:color w:val="1F497D" w:themeColor="text2"/>
          <w:sz w:val="26"/>
          <w:szCs w:val="26"/>
        </w:rPr>
        <w:t>rupture de contrat</w:t>
      </w:r>
    </w:p>
    <w:p w14:paraId="0F0E53CA" w14:textId="77777777" w:rsidR="0040034B" w:rsidRPr="007502BC" w:rsidRDefault="0092503A" w:rsidP="002C1432">
      <w:pPr>
        <w:ind w:left="2124" w:right="-1023" w:firstLine="708"/>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 </w:t>
      </w:r>
      <w:r w:rsidR="0040034B" w:rsidRPr="007502BC">
        <w:rPr>
          <w:rFonts w:ascii="Arial Narrow" w:hAnsi="Arial Narrow" w:cs="Arial"/>
          <w:color w:val="1F497D" w:themeColor="text2"/>
          <w:sz w:val="26"/>
          <w:szCs w:val="26"/>
        </w:rPr>
        <w:t>demande de résiliation / résolution judiciaire</w:t>
      </w:r>
    </w:p>
    <w:p w14:paraId="33B12867" w14:textId="77777777" w:rsidR="0040034B" w:rsidRPr="007502BC" w:rsidRDefault="0040034B" w:rsidP="002C1432">
      <w:pPr>
        <w:numPr>
          <w:ilvl w:val="2"/>
          <w:numId w:val="4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résiliation de plein droit</w:t>
      </w:r>
    </w:p>
    <w:p w14:paraId="2E67BDDA" w14:textId="77777777" w:rsidR="0040034B" w:rsidRPr="007502BC" w:rsidRDefault="0040034B" w:rsidP="002C1432">
      <w:pPr>
        <w:numPr>
          <w:ilvl w:val="2"/>
          <w:numId w:val="4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exception d’inexécution</w:t>
      </w:r>
    </w:p>
    <w:p w14:paraId="5CEB2424" w14:textId="77777777" w:rsidR="0040034B" w:rsidRPr="007502BC" w:rsidRDefault="0040034B" w:rsidP="002C1432">
      <w:pPr>
        <w:numPr>
          <w:ilvl w:val="2"/>
          <w:numId w:val="4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gestion contractuelle de la preuve</w:t>
      </w:r>
    </w:p>
    <w:p w14:paraId="43D67203" w14:textId="77777777" w:rsidR="0040034B" w:rsidRPr="007502BC" w:rsidRDefault="0040034B" w:rsidP="002C1432">
      <w:pPr>
        <w:ind w:right="-1023"/>
        <w:jc w:val="both"/>
        <w:rPr>
          <w:rFonts w:ascii="Arial Narrow" w:hAnsi="Arial Narrow" w:cs="Arial"/>
          <w:color w:val="1F497D" w:themeColor="text2"/>
          <w:sz w:val="26"/>
          <w:szCs w:val="26"/>
        </w:rPr>
      </w:pPr>
    </w:p>
    <w:p w14:paraId="14E0BD60" w14:textId="77777777" w:rsidR="0040034B" w:rsidRPr="007502BC" w:rsidRDefault="0040034B" w:rsidP="002C1432">
      <w:pPr>
        <w:ind w:left="2520" w:right="-1023"/>
        <w:jc w:val="both"/>
        <w:rPr>
          <w:rFonts w:ascii="Arial Narrow" w:hAnsi="Arial Narrow" w:cs="Arial"/>
          <w:color w:val="1F497D" w:themeColor="text2"/>
          <w:sz w:val="26"/>
          <w:szCs w:val="26"/>
        </w:rPr>
      </w:pPr>
    </w:p>
    <w:p w14:paraId="0CCDCF04" w14:textId="77777777" w:rsidR="0092503A" w:rsidRPr="007502BC" w:rsidRDefault="001B1AE9" w:rsidP="002C1432">
      <w:pPr>
        <w:ind w:left="1440" w:right="-1023"/>
        <w:jc w:val="both"/>
        <w:rPr>
          <w:rFonts w:ascii="Arial Narrow" w:hAnsi="Arial Narrow" w:cs="Arial"/>
          <w:color w:val="1F497D" w:themeColor="text2"/>
          <w:sz w:val="26"/>
          <w:szCs w:val="26"/>
        </w:rPr>
      </w:pPr>
      <w:r w:rsidRPr="007502BC">
        <w:rPr>
          <w:rFonts w:ascii="Arial Narrow" w:hAnsi="Arial Narrow" w:cs="Arial"/>
          <w:b/>
          <w:bCs/>
          <w:color w:val="1F497D" w:themeColor="text2"/>
          <w:sz w:val="26"/>
          <w:szCs w:val="26"/>
        </w:rPr>
        <w:t xml:space="preserve">B. </w:t>
      </w:r>
      <w:r w:rsidR="0040034B" w:rsidRPr="007502BC">
        <w:rPr>
          <w:rFonts w:ascii="Arial Narrow" w:hAnsi="Arial Narrow" w:cs="Arial"/>
          <w:b/>
          <w:bCs/>
          <w:color w:val="1F497D" w:themeColor="text2"/>
          <w:sz w:val="26"/>
          <w:szCs w:val="26"/>
        </w:rPr>
        <w:t xml:space="preserve">Phase contentieuse : </w:t>
      </w:r>
      <w:r w:rsidR="0092503A" w:rsidRPr="007502BC">
        <w:rPr>
          <w:rFonts w:ascii="Arial Narrow" w:hAnsi="Arial Narrow" w:cs="Arial"/>
          <w:b/>
          <w:color w:val="1F497D" w:themeColor="text2"/>
          <w:sz w:val="26"/>
          <w:szCs w:val="26"/>
        </w:rPr>
        <w:t>la voie judiciaire</w:t>
      </w:r>
    </w:p>
    <w:p w14:paraId="4E8B7656" w14:textId="77777777" w:rsidR="0092503A" w:rsidRPr="007502BC" w:rsidRDefault="0092503A" w:rsidP="002C1432">
      <w:pPr>
        <w:ind w:right="-1023"/>
        <w:jc w:val="both"/>
        <w:rPr>
          <w:rFonts w:ascii="Arial Narrow" w:hAnsi="Arial Narrow" w:cs="Arial"/>
          <w:color w:val="1F497D" w:themeColor="text2"/>
          <w:sz w:val="26"/>
          <w:szCs w:val="26"/>
        </w:rPr>
      </w:pPr>
    </w:p>
    <w:p w14:paraId="5747AFAF" w14:textId="77777777" w:rsidR="0040034B" w:rsidRPr="007502BC" w:rsidRDefault="0040034B" w:rsidP="002C1432">
      <w:pPr>
        <w:numPr>
          <w:ilvl w:val="0"/>
          <w:numId w:val="7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choix du tribunal compétent (disposition contractuelle, règle de compétence)</w:t>
      </w:r>
    </w:p>
    <w:p w14:paraId="742BC2BC" w14:textId="77777777" w:rsidR="0040034B" w:rsidRPr="007502BC" w:rsidRDefault="0040034B" w:rsidP="002C1432">
      <w:pPr>
        <w:numPr>
          <w:ilvl w:val="0"/>
          <w:numId w:val="7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acte introductif d’instance : assignation</w:t>
      </w:r>
    </w:p>
    <w:p w14:paraId="4DDA914B" w14:textId="77777777" w:rsidR="0040034B" w:rsidRPr="007502BC" w:rsidRDefault="0040034B" w:rsidP="002C1432">
      <w:pPr>
        <w:numPr>
          <w:ilvl w:val="0"/>
          <w:numId w:val="7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gestion de la preuve : compte rendu, procès verbaux, expertises</w:t>
      </w:r>
    </w:p>
    <w:p w14:paraId="5504D2C5" w14:textId="77777777" w:rsidR="000B3055" w:rsidRPr="007502BC" w:rsidRDefault="000B3055" w:rsidP="002C1432">
      <w:pPr>
        <w:ind w:right="-1023"/>
        <w:jc w:val="both"/>
        <w:rPr>
          <w:rFonts w:ascii="Arial Narrow" w:hAnsi="Arial Narrow" w:cs="Arial"/>
          <w:b/>
          <w:bCs/>
          <w:color w:val="1F497D" w:themeColor="text2"/>
          <w:sz w:val="26"/>
          <w:szCs w:val="26"/>
        </w:rPr>
      </w:pPr>
    </w:p>
    <w:p w14:paraId="3516B851" w14:textId="77777777" w:rsidR="00C21238" w:rsidRPr="007502BC" w:rsidRDefault="00C21238">
      <w:pPr>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br w:type="page"/>
      </w:r>
    </w:p>
    <w:p w14:paraId="43A9D2B8" w14:textId="77777777" w:rsidR="000B3055" w:rsidRPr="007502BC" w:rsidRDefault="000B3055" w:rsidP="002C1432">
      <w:pPr>
        <w:ind w:left="912" w:right="-1023" w:firstLine="504"/>
        <w:jc w:val="both"/>
        <w:rPr>
          <w:rFonts w:ascii="Arial Narrow" w:hAnsi="Arial Narrow" w:cs="Arial"/>
          <w:b/>
          <w:bCs/>
          <w:color w:val="1F497D" w:themeColor="text2"/>
          <w:sz w:val="26"/>
          <w:szCs w:val="26"/>
        </w:rPr>
      </w:pPr>
    </w:p>
    <w:p w14:paraId="6505A7C5" w14:textId="77777777" w:rsidR="0040034B" w:rsidRPr="007502BC" w:rsidRDefault="0040034B" w:rsidP="002C1432">
      <w:pPr>
        <w:ind w:left="912" w:right="-1023" w:firstLine="504"/>
        <w:jc w:val="both"/>
        <w:rPr>
          <w:rFonts w:ascii="Arial Narrow" w:hAnsi="Arial Narrow" w:cs="Arial"/>
          <w:bCs/>
          <w:color w:val="1F497D" w:themeColor="text2"/>
          <w:sz w:val="26"/>
          <w:szCs w:val="26"/>
          <w:u w:val="single"/>
        </w:rPr>
      </w:pPr>
      <w:r w:rsidRPr="007502BC">
        <w:rPr>
          <w:rFonts w:ascii="Arial Narrow" w:hAnsi="Arial Narrow" w:cs="Arial"/>
          <w:bCs/>
          <w:color w:val="1F497D" w:themeColor="text2"/>
          <w:sz w:val="26"/>
          <w:szCs w:val="26"/>
          <w:u w:val="single"/>
        </w:rPr>
        <w:t>L’expertise judiciaire (article 145 du NCPC) :</w:t>
      </w:r>
    </w:p>
    <w:p w14:paraId="250222FC" w14:textId="77777777" w:rsidR="0040034B" w:rsidRPr="007502BC" w:rsidRDefault="0040034B" w:rsidP="002C1432">
      <w:pPr>
        <w:ind w:right="-1023"/>
        <w:jc w:val="both"/>
        <w:rPr>
          <w:rFonts w:ascii="Arial Narrow" w:hAnsi="Arial Narrow" w:cs="Arial"/>
          <w:b/>
          <w:bCs/>
          <w:color w:val="1F497D" w:themeColor="text2"/>
          <w:sz w:val="26"/>
          <w:szCs w:val="26"/>
        </w:rPr>
      </w:pPr>
    </w:p>
    <w:p w14:paraId="5E04DF08" w14:textId="77777777" w:rsidR="0040034B" w:rsidRPr="007502BC" w:rsidRDefault="0040034B" w:rsidP="002C1432">
      <w:pPr>
        <w:ind w:left="1080" w:right="-1023" w:firstLine="336"/>
        <w:jc w:val="both"/>
        <w:rPr>
          <w:rFonts w:ascii="Arial Narrow" w:hAnsi="Arial Narrow" w:cs="Arial"/>
          <w:bCs/>
          <w:color w:val="1F497D" w:themeColor="text2"/>
          <w:sz w:val="26"/>
          <w:szCs w:val="26"/>
        </w:rPr>
      </w:pPr>
      <w:r w:rsidRPr="007502BC">
        <w:rPr>
          <w:rFonts w:ascii="Arial Narrow" w:hAnsi="Arial Narrow" w:cs="Arial"/>
          <w:bCs/>
          <w:color w:val="1F497D" w:themeColor="text2"/>
          <w:sz w:val="26"/>
          <w:szCs w:val="26"/>
        </w:rPr>
        <w:t>C’est le trait d’union entre les codes informatiques et les codes juridiques.</w:t>
      </w:r>
    </w:p>
    <w:p w14:paraId="7BED2CAA" w14:textId="77777777" w:rsidR="0040034B" w:rsidRPr="007502BC" w:rsidRDefault="0040034B" w:rsidP="002C1432">
      <w:pPr>
        <w:ind w:left="2520" w:right="-1023"/>
        <w:jc w:val="both"/>
        <w:rPr>
          <w:rFonts w:ascii="Arial Narrow" w:hAnsi="Arial Narrow" w:cs="Arial"/>
          <w:color w:val="1F497D" w:themeColor="text2"/>
          <w:sz w:val="26"/>
          <w:szCs w:val="26"/>
        </w:rPr>
      </w:pPr>
    </w:p>
    <w:p w14:paraId="54D77223" w14:textId="77777777" w:rsidR="0040034B" w:rsidRPr="007502BC" w:rsidRDefault="0040034B" w:rsidP="002C1432">
      <w:pPr>
        <w:ind w:left="2520" w:right="-1023"/>
        <w:jc w:val="both"/>
        <w:rPr>
          <w:rFonts w:ascii="Arial Narrow" w:hAnsi="Arial Narrow" w:cs="Arial"/>
          <w:i/>
          <w:iCs/>
          <w:color w:val="1F497D" w:themeColor="text2"/>
          <w:sz w:val="26"/>
          <w:szCs w:val="26"/>
        </w:rPr>
      </w:pPr>
      <w:r w:rsidRPr="007502BC">
        <w:rPr>
          <w:rFonts w:ascii="Arial Narrow" w:hAnsi="Arial Narrow" w:cs="Arial"/>
          <w:i/>
          <w:iCs/>
          <w:color w:val="1F497D" w:themeColor="text2"/>
          <w:sz w:val="26"/>
          <w:szCs w:val="26"/>
        </w:rPr>
        <w:t>« S’il existe un motif légitime de conserver ou d’établir avant tout procès la preuve de fait dont pourrait dépendre la solution d’un litige, les mesures d’instruction légalement admissibles peuvent être ordonnées à la demande de tout intéressé, sur requête ou en référé »</w:t>
      </w:r>
    </w:p>
    <w:p w14:paraId="684296A2" w14:textId="77777777" w:rsidR="0040034B" w:rsidRPr="007502BC" w:rsidRDefault="0040034B" w:rsidP="002C1432">
      <w:pPr>
        <w:ind w:left="2520" w:right="-1023"/>
        <w:jc w:val="both"/>
        <w:rPr>
          <w:rFonts w:ascii="Arial Narrow" w:hAnsi="Arial Narrow" w:cs="Arial"/>
          <w:i/>
          <w:iCs/>
          <w:color w:val="1F497D" w:themeColor="text2"/>
          <w:sz w:val="26"/>
          <w:szCs w:val="26"/>
        </w:rPr>
      </w:pPr>
    </w:p>
    <w:p w14:paraId="5D99B099" w14:textId="77777777" w:rsidR="0040034B" w:rsidRPr="007502BC" w:rsidRDefault="0040034B" w:rsidP="002C1432">
      <w:pPr>
        <w:ind w:left="1062"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désignation de l’expert par le juge </w:t>
      </w:r>
    </w:p>
    <w:p w14:paraId="6C18BF10" w14:textId="77777777" w:rsidR="0040034B" w:rsidRPr="007502BC" w:rsidRDefault="0040034B" w:rsidP="002C1432">
      <w:pPr>
        <w:numPr>
          <w:ilvl w:val="1"/>
          <w:numId w:val="6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provisions + consignation à peine de caducité</w:t>
      </w:r>
    </w:p>
    <w:p w14:paraId="0C66AEB8" w14:textId="77777777" w:rsidR="0040034B" w:rsidRPr="007502BC" w:rsidRDefault="0040034B" w:rsidP="002C1432">
      <w:pPr>
        <w:numPr>
          <w:ilvl w:val="1"/>
          <w:numId w:val="60"/>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étendue de la mission d’expert</w:t>
      </w:r>
    </w:p>
    <w:p w14:paraId="5A497D84" w14:textId="77777777" w:rsidR="0040034B" w:rsidRPr="007502BC" w:rsidRDefault="0040034B" w:rsidP="002C1432">
      <w:pPr>
        <w:ind w:left="3240" w:right="-1023"/>
        <w:jc w:val="both"/>
        <w:rPr>
          <w:rFonts w:ascii="Arial Narrow" w:hAnsi="Arial Narrow" w:cs="Arial"/>
          <w:color w:val="1F497D" w:themeColor="text2"/>
          <w:sz w:val="26"/>
          <w:szCs w:val="26"/>
        </w:rPr>
      </w:pPr>
    </w:p>
    <w:p w14:paraId="50612564" w14:textId="77777777" w:rsidR="0040034B" w:rsidRPr="007502BC" w:rsidRDefault="0040034B" w:rsidP="002C1432">
      <w:pPr>
        <w:ind w:left="1062"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investigation de l’expert</w:t>
      </w:r>
    </w:p>
    <w:p w14:paraId="39E45182" w14:textId="77777777" w:rsidR="0040034B" w:rsidRPr="007502BC" w:rsidRDefault="0040034B" w:rsidP="002C1432">
      <w:pPr>
        <w:numPr>
          <w:ilvl w:val="1"/>
          <w:numId w:val="6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convocation et audition des parties</w:t>
      </w:r>
    </w:p>
    <w:p w14:paraId="0717BC73" w14:textId="77777777" w:rsidR="0040034B" w:rsidRPr="007502BC" w:rsidRDefault="0040034B" w:rsidP="002C1432">
      <w:pPr>
        <w:numPr>
          <w:ilvl w:val="1"/>
          <w:numId w:val="6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interrogation de tiers et de sachant</w:t>
      </w:r>
    </w:p>
    <w:p w14:paraId="34A5418C" w14:textId="77777777" w:rsidR="0040034B" w:rsidRPr="007502BC" w:rsidRDefault="0040034B" w:rsidP="002C1432">
      <w:pPr>
        <w:numPr>
          <w:ilvl w:val="1"/>
          <w:numId w:val="61"/>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examen des pièces (documents contractuels, constat technique)</w:t>
      </w:r>
    </w:p>
    <w:p w14:paraId="42D0736C" w14:textId="77777777" w:rsidR="0040034B" w:rsidRPr="007502BC" w:rsidRDefault="0040034B" w:rsidP="002C1432">
      <w:pPr>
        <w:ind w:left="3240" w:right="-1023"/>
        <w:jc w:val="both"/>
        <w:rPr>
          <w:rFonts w:ascii="Arial Narrow" w:hAnsi="Arial Narrow" w:cs="Arial"/>
          <w:color w:val="1F497D" w:themeColor="text2"/>
          <w:sz w:val="26"/>
          <w:szCs w:val="26"/>
        </w:rPr>
      </w:pPr>
    </w:p>
    <w:p w14:paraId="51E8CEB9" w14:textId="77777777" w:rsidR="0040034B" w:rsidRPr="007502BC" w:rsidRDefault="0040034B" w:rsidP="002C1432">
      <w:pPr>
        <w:ind w:left="1062"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Rapport d’expertise</w:t>
      </w:r>
      <w:r w:rsidR="00F36734" w:rsidRPr="007502BC">
        <w:rPr>
          <w:rFonts w:ascii="Arial Narrow" w:hAnsi="Arial Narrow" w:cs="Arial"/>
          <w:color w:val="1F497D" w:themeColor="text2"/>
          <w:sz w:val="26"/>
          <w:szCs w:val="26"/>
        </w:rPr>
        <w:t xml:space="preserve"> : </w:t>
      </w:r>
    </w:p>
    <w:p w14:paraId="6B4F7CE6" w14:textId="77777777" w:rsidR="00F36734" w:rsidRPr="007502BC" w:rsidRDefault="00F36734" w:rsidP="002C1432">
      <w:pPr>
        <w:numPr>
          <w:ilvl w:val="1"/>
          <w:numId w:val="6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Pré-rapport : remis en principe au bout de 6 mois d’expertise</w:t>
      </w:r>
    </w:p>
    <w:p w14:paraId="637780C2" w14:textId="77777777" w:rsidR="008C58C3" w:rsidRPr="007502BC" w:rsidRDefault="00F36734" w:rsidP="002C1432">
      <w:pPr>
        <w:numPr>
          <w:ilvl w:val="1"/>
          <w:numId w:val="6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rapport final : généralement au bout de 9 moi</w:t>
      </w:r>
      <w:r w:rsidR="00C72003" w:rsidRPr="007502BC">
        <w:rPr>
          <w:rFonts w:ascii="Arial Narrow" w:hAnsi="Arial Narrow" w:cs="Arial"/>
          <w:color w:val="1F497D" w:themeColor="text2"/>
          <w:sz w:val="26"/>
          <w:szCs w:val="26"/>
        </w:rPr>
        <w:t>s</w:t>
      </w:r>
    </w:p>
    <w:p w14:paraId="7A938065" w14:textId="77777777" w:rsidR="008C58C3" w:rsidRPr="007502BC" w:rsidRDefault="008C58C3" w:rsidP="002C1432">
      <w:pPr>
        <w:ind w:right="-1023"/>
        <w:jc w:val="both"/>
        <w:rPr>
          <w:rFonts w:ascii="Arial Narrow" w:hAnsi="Arial Narrow" w:cs="Arial"/>
          <w:color w:val="1F497D" w:themeColor="text2"/>
          <w:sz w:val="26"/>
          <w:szCs w:val="26"/>
        </w:rPr>
      </w:pPr>
    </w:p>
    <w:p w14:paraId="07B18E71" w14:textId="77777777" w:rsidR="00C21238" w:rsidRPr="007502BC" w:rsidRDefault="00C21238">
      <w:pPr>
        <w:rPr>
          <w:rFonts w:ascii="Arial Narrow" w:hAnsi="Arial Narrow" w:cs="Arial"/>
          <w:color w:val="1F497D" w:themeColor="text2"/>
          <w:sz w:val="26"/>
          <w:szCs w:val="26"/>
        </w:rPr>
      </w:pPr>
      <w:r w:rsidRPr="007502BC">
        <w:rPr>
          <w:rFonts w:ascii="Arial Narrow" w:hAnsi="Arial Narrow" w:cs="Arial"/>
          <w:color w:val="1F497D" w:themeColor="text2"/>
          <w:sz w:val="26"/>
          <w:szCs w:val="26"/>
        </w:rPr>
        <w:br w:type="page"/>
      </w:r>
    </w:p>
    <w:p w14:paraId="41B24052" w14:textId="77777777" w:rsidR="008C58C3" w:rsidRPr="007502BC" w:rsidRDefault="008C58C3" w:rsidP="002C1432">
      <w:pPr>
        <w:ind w:right="-1023"/>
        <w:jc w:val="both"/>
        <w:rPr>
          <w:rFonts w:ascii="Arial Narrow" w:hAnsi="Arial Narrow" w:cs="Arial"/>
          <w:color w:val="1F497D" w:themeColor="text2"/>
          <w:sz w:val="26"/>
          <w:szCs w:val="26"/>
        </w:rPr>
      </w:pPr>
    </w:p>
    <w:p w14:paraId="6E5A5743" w14:textId="77777777" w:rsidR="008A5B5C" w:rsidRPr="007502BC" w:rsidRDefault="008A5B5C" w:rsidP="002C1432">
      <w:pPr>
        <w:ind w:right="-1023"/>
        <w:jc w:val="both"/>
        <w:rPr>
          <w:rFonts w:ascii="Arial Narrow" w:hAnsi="Arial Narrow" w:cs="Arial"/>
          <w:color w:val="1F497D" w:themeColor="text2"/>
          <w:sz w:val="26"/>
          <w:szCs w:val="26"/>
        </w:rPr>
      </w:pPr>
    </w:p>
    <w:p w14:paraId="1AD29E80" w14:textId="77777777" w:rsidR="0040034B" w:rsidRPr="007502BC" w:rsidRDefault="001B1AE9" w:rsidP="002C1432">
      <w:pPr>
        <w:ind w:left="888" w:right="-1023" w:firstLine="528"/>
        <w:jc w:val="both"/>
        <w:outlineLvl w:val="1"/>
        <w:rPr>
          <w:rFonts w:ascii="Arial Narrow" w:hAnsi="Arial Narrow" w:cs="Arial"/>
          <w:b/>
          <w:bCs/>
          <w:color w:val="1F497D" w:themeColor="text2"/>
          <w:sz w:val="26"/>
          <w:szCs w:val="26"/>
        </w:rPr>
      </w:pPr>
      <w:bookmarkStart w:id="66" w:name="_Toc213216565"/>
      <w:r w:rsidRPr="007502BC">
        <w:rPr>
          <w:rFonts w:ascii="Arial Narrow" w:hAnsi="Arial Narrow" w:cs="Arial"/>
          <w:b/>
          <w:bCs/>
          <w:color w:val="1F497D" w:themeColor="text2"/>
          <w:sz w:val="26"/>
          <w:szCs w:val="26"/>
        </w:rPr>
        <w:tab/>
        <w:t xml:space="preserve">C. </w:t>
      </w:r>
      <w:r w:rsidR="0040034B" w:rsidRPr="007502BC">
        <w:rPr>
          <w:rFonts w:ascii="Arial Narrow" w:hAnsi="Arial Narrow" w:cs="Arial"/>
          <w:b/>
          <w:bCs/>
          <w:color w:val="1F497D" w:themeColor="text2"/>
          <w:sz w:val="26"/>
          <w:szCs w:val="26"/>
        </w:rPr>
        <w:t>La transaction</w:t>
      </w:r>
      <w:bookmarkEnd w:id="66"/>
      <w:r w:rsidR="00CE3070" w:rsidRPr="007502BC">
        <w:rPr>
          <w:rFonts w:ascii="Arial Narrow" w:hAnsi="Arial Narrow" w:cs="Arial"/>
          <w:b/>
          <w:bCs/>
          <w:color w:val="1F497D" w:themeColor="text2"/>
          <w:sz w:val="26"/>
          <w:szCs w:val="26"/>
        </w:rPr>
        <w:t xml:space="preserve"> ou protocole transactionnel</w:t>
      </w:r>
    </w:p>
    <w:p w14:paraId="1D176367" w14:textId="77777777" w:rsidR="0040034B" w:rsidRPr="007502BC" w:rsidRDefault="0040034B" w:rsidP="002C1432">
      <w:pPr>
        <w:ind w:left="720" w:right="-1023"/>
        <w:jc w:val="both"/>
        <w:rPr>
          <w:rFonts w:ascii="Arial Narrow" w:hAnsi="Arial Narrow" w:cs="Arial"/>
          <w:b/>
          <w:bCs/>
          <w:color w:val="1F497D" w:themeColor="text2"/>
          <w:sz w:val="26"/>
          <w:szCs w:val="26"/>
        </w:rPr>
      </w:pPr>
    </w:p>
    <w:p w14:paraId="254D2429" w14:textId="77777777" w:rsidR="0040034B" w:rsidRPr="007502BC" w:rsidRDefault="0040034B" w:rsidP="002C1432">
      <w:pPr>
        <w:ind w:left="720" w:right="-1023"/>
        <w:jc w:val="both"/>
        <w:rPr>
          <w:rFonts w:ascii="Arial Narrow" w:hAnsi="Arial Narrow" w:cs="Arial"/>
          <w:i/>
          <w:iCs/>
          <w:color w:val="1F497D" w:themeColor="text2"/>
          <w:sz w:val="26"/>
          <w:szCs w:val="26"/>
        </w:rPr>
      </w:pPr>
      <w:r w:rsidRPr="007502BC">
        <w:rPr>
          <w:rFonts w:ascii="Arial Narrow" w:hAnsi="Arial Narrow" w:cs="Arial"/>
          <w:i/>
          <w:iCs/>
          <w:color w:val="1F497D" w:themeColor="text2"/>
          <w:sz w:val="26"/>
          <w:szCs w:val="26"/>
        </w:rPr>
        <w:t>= « Contrat par lequel les parties terminent ou préviennent une contestation en consentant des concessions réciproques »</w:t>
      </w:r>
    </w:p>
    <w:p w14:paraId="1B710626" w14:textId="77777777" w:rsidR="0040034B" w:rsidRPr="007502BC" w:rsidRDefault="0040034B" w:rsidP="002C1432">
      <w:pPr>
        <w:ind w:right="-1023"/>
        <w:jc w:val="both"/>
        <w:rPr>
          <w:rFonts w:ascii="Arial Narrow" w:hAnsi="Arial Narrow" w:cs="Arial"/>
          <w:color w:val="1F497D" w:themeColor="text2"/>
          <w:sz w:val="26"/>
          <w:szCs w:val="26"/>
        </w:rPr>
      </w:pPr>
    </w:p>
    <w:p w14:paraId="5A059DB2" w14:textId="77777777" w:rsidR="0040034B" w:rsidRPr="007502BC" w:rsidRDefault="0040034B"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Valeur d’une décision passée en</w:t>
      </w:r>
      <w:r w:rsidRPr="007502BC">
        <w:rPr>
          <w:rFonts w:ascii="Arial Narrow" w:hAnsi="Arial Narrow" w:cs="Arial"/>
          <w:color w:val="1F497D" w:themeColor="text2"/>
          <w:sz w:val="26"/>
          <w:szCs w:val="26"/>
        </w:rPr>
        <w:t xml:space="preserve"> </w:t>
      </w:r>
      <w:r w:rsidRPr="007502BC">
        <w:rPr>
          <w:rFonts w:ascii="Arial Narrow" w:hAnsi="Arial Narrow" w:cs="Arial"/>
          <w:color w:val="1F497D" w:themeColor="text2"/>
          <w:sz w:val="26"/>
          <w:szCs w:val="26"/>
          <w:u w:val="single"/>
        </w:rPr>
        <w:t>force de chose jugée</w:t>
      </w:r>
    </w:p>
    <w:p w14:paraId="247F90DB" w14:textId="77777777" w:rsidR="00AE6D7E" w:rsidRPr="007502BC" w:rsidRDefault="00AE6D7E" w:rsidP="002C1432">
      <w:pPr>
        <w:ind w:left="720" w:right="-1023"/>
        <w:jc w:val="both"/>
        <w:rPr>
          <w:rFonts w:ascii="Arial Narrow" w:hAnsi="Arial Narrow" w:cs="Arial"/>
          <w:color w:val="1F497D" w:themeColor="text2"/>
          <w:sz w:val="26"/>
          <w:szCs w:val="26"/>
        </w:rPr>
      </w:pPr>
    </w:p>
    <w:p w14:paraId="4CE4D735" w14:textId="77777777" w:rsidR="0040034B" w:rsidRPr="007502BC" w:rsidRDefault="0040034B"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u w:val="single"/>
        </w:rPr>
        <w:t>Concessions réciproques</w:t>
      </w:r>
      <w:r w:rsidRPr="007502BC">
        <w:rPr>
          <w:rFonts w:ascii="Arial Narrow" w:hAnsi="Arial Narrow" w:cs="Arial"/>
          <w:color w:val="1F497D" w:themeColor="text2"/>
          <w:sz w:val="26"/>
          <w:szCs w:val="26"/>
        </w:rPr>
        <w:t> :</w:t>
      </w:r>
    </w:p>
    <w:p w14:paraId="0220E832" w14:textId="77777777" w:rsidR="00AE6D7E" w:rsidRPr="007502BC" w:rsidRDefault="00AE6D7E" w:rsidP="002C1432">
      <w:pPr>
        <w:ind w:right="-1023"/>
        <w:jc w:val="both"/>
        <w:rPr>
          <w:rFonts w:ascii="Arial Narrow" w:hAnsi="Arial Narrow" w:cs="Arial"/>
          <w:color w:val="1F497D" w:themeColor="text2"/>
          <w:sz w:val="26"/>
          <w:szCs w:val="26"/>
        </w:rPr>
      </w:pPr>
    </w:p>
    <w:p w14:paraId="437874C5" w14:textId="77777777" w:rsidR="0040034B" w:rsidRPr="007502BC" w:rsidRDefault="0040034B" w:rsidP="002C1432">
      <w:pPr>
        <w:numPr>
          <w:ilvl w:val="1"/>
          <w:numId w:val="5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 xml:space="preserve">fondement de la transaction </w:t>
      </w:r>
    </w:p>
    <w:p w14:paraId="7F2482A8" w14:textId="77777777" w:rsidR="0040034B" w:rsidRPr="007502BC" w:rsidRDefault="00CE3070" w:rsidP="002C1432">
      <w:pPr>
        <w:numPr>
          <w:ilvl w:val="1"/>
          <w:numId w:val="59"/>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identifiées</w:t>
      </w:r>
      <w:r w:rsidR="00BA0A84" w:rsidRPr="007502BC">
        <w:rPr>
          <w:rFonts w:ascii="Arial Narrow" w:hAnsi="Arial Narrow" w:cs="Arial"/>
          <w:color w:val="1F497D" w:themeColor="text2"/>
          <w:sz w:val="26"/>
          <w:szCs w:val="26"/>
        </w:rPr>
        <w:t xml:space="preserve"> </w:t>
      </w:r>
      <w:r w:rsidR="0040034B" w:rsidRPr="007502BC">
        <w:rPr>
          <w:rFonts w:ascii="Arial Narrow" w:hAnsi="Arial Narrow" w:cs="Arial"/>
          <w:color w:val="1F497D" w:themeColor="text2"/>
          <w:sz w:val="26"/>
          <w:szCs w:val="26"/>
        </w:rPr>
        <w:t>dans le protocole transactionnel</w:t>
      </w:r>
    </w:p>
    <w:p w14:paraId="36B556C0" w14:textId="77777777" w:rsidR="00AE6D7E" w:rsidRPr="007502BC" w:rsidRDefault="00AE6D7E" w:rsidP="002C1432">
      <w:pPr>
        <w:ind w:left="720" w:right="-1023"/>
        <w:jc w:val="both"/>
        <w:rPr>
          <w:rFonts w:ascii="Arial Narrow" w:hAnsi="Arial Narrow" w:cs="Arial"/>
          <w:color w:val="1F497D" w:themeColor="text2"/>
          <w:sz w:val="26"/>
          <w:szCs w:val="26"/>
          <w:u w:val="single"/>
        </w:rPr>
      </w:pPr>
    </w:p>
    <w:p w14:paraId="65CDD6FE" w14:textId="77777777" w:rsidR="0040034B" w:rsidRPr="007502BC" w:rsidRDefault="0040034B" w:rsidP="002C1432">
      <w:pPr>
        <w:numPr>
          <w:ilvl w:val="0"/>
          <w:numId w:val="2"/>
        </w:numPr>
        <w:ind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Gestion de la confidentialité</w:t>
      </w:r>
    </w:p>
    <w:p w14:paraId="24BDC6E9" w14:textId="77777777" w:rsidR="00AE6D7E" w:rsidRPr="007502BC" w:rsidRDefault="00AE6D7E" w:rsidP="002C1432">
      <w:pPr>
        <w:ind w:left="720" w:right="-1023"/>
        <w:jc w:val="both"/>
        <w:rPr>
          <w:rFonts w:ascii="Arial Narrow" w:hAnsi="Arial Narrow" w:cs="Arial"/>
          <w:color w:val="1F497D" w:themeColor="text2"/>
          <w:sz w:val="26"/>
          <w:szCs w:val="26"/>
          <w:u w:val="single"/>
        </w:rPr>
      </w:pPr>
    </w:p>
    <w:p w14:paraId="1F849D0E" w14:textId="77777777" w:rsidR="0040034B" w:rsidRPr="007502BC" w:rsidRDefault="00DF4200" w:rsidP="002C1432">
      <w:pPr>
        <w:numPr>
          <w:ilvl w:val="0"/>
          <w:numId w:val="2"/>
        </w:numPr>
        <w:ind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Désistement</w:t>
      </w:r>
      <w:r w:rsidR="00BA0A84" w:rsidRPr="007502BC">
        <w:rPr>
          <w:rFonts w:ascii="Arial Narrow" w:hAnsi="Arial Narrow" w:cs="Arial"/>
          <w:color w:val="1F497D" w:themeColor="text2"/>
          <w:sz w:val="26"/>
          <w:szCs w:val="26"/>
          <w:u w:val="single"/>
        </w:rPr>
        <w:t xml:space="preserve"> d’instance (si déjà engagée) ou d’action relative au litige concerné </w:t>
      </w:r>
    </w:p>
    <w:p w14:paraId="3D89F5B5" w14:textId="77777777" w:rsidR="00C72003" w:rsidRPr="007502BC" w:rsidRDefault="00C72003" w:rsidP="002C1432">
      <w:pPr>
        <w:ind w:right="-1023"/>
        <w:jc w:val="both"/>
        <w:rPr>
          <w:rFonts w:ascii="Arial Narrow" w:hAnsi="Arial Narrow" w:cs="Arial"/>
          <w:color w:val="1F497D" w:themeColor="text2"/>
          <w:sz w:val="26"/>
          <w:szCs w:val="26"/>
          <w:u w:val="single"/>
        </w:rPr>
      </w:pPr>
    </w:p>
    <w:p w14:paraId="70A3EF80" w14:textId="77777777" w:rsidR="00C21238" w:rsidRPr="007502BC" w:rsidRDefault="00C21238">
      <w:pPr>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br w:type="page"/>
      </w:r>
    </w:p>
    <w:p w14:paraId="5C27FE08" w14:textId="77777777" w:rsidR="00C72003" w:rsidRPr="007502BC" w:rsidRDefault="00C72003" w:rsidP="002C1432">
      <w:pPr>
        <w:ind w:left="720" w:right="-1023"/>
        <w:jc w:val="both"/>
        <w:rPr>
          <w:rFonts w:ascii="Arial Narrow" w:hAnsi="Arial Narrow" w:cs="Arial"/>
          <w:color w:val="1F497D" w:themeColor="text2"/>
          <w:sz w:val="26"/>
          <w:szCs w:val="26"/>
          <w:u w:val="single"/>
        </w:rPr>
      </w:pPr>
    </w:p>
    <w:p w14:paraId="05494E8E" w14:textId="77777777" w:rsidR="0040034B" w:rsidRPr="007502BC" w:rsidRDefault="001B1AE9" w:rsidP="002C1432">
      <w:pPr>
        <w:ind w:left="2832" w:right="-1023" w:firstLine="708"/>
        <w:jc w:val="both"/>
        <w:outlineLvl w:val="1"/>
        <w:rPr>
          <w:rFonts w:ascii="Arial Narrow" w:hAnsi="Arial Narrow" w:cs="Arial"/>
          <w:b/>
          <w:bCs/>
          <w:color w:val="1F497D" w:themeColor="text2"/>
          <w:sz w:val="26"/>
          <w:szCs w:val="26"/>
        </w:rPr>
      </w:pPr>
      <w:r w:rsidRPr="007502BC">
        <w:rPr>
          <w:rFonts w:ascii="Arial Narrow" w:hAnsi="Arial Narrow" w:cs="Arial"/>
          <w:b/>
          <w:bCs/>
          <w:color w:val="1F497D" w:themeColor="text2"/>
          <w:sz w:val="26"/>
          <w:szCs w:val="26"/>
        </w:rPr>
        <w:t xml:space="preserve">3. </w:t>
      </w:r>
      <w:bookmarkStart w:id="67" w:name="_Toc213216566"/>
      <w:r w:rsidR="0040034B" w:rsidRPr="007502BC">
        <w:rPr>
          <w:rFonts w:ascii="Arial Narrow" w:hAnsi="Arial Narrow" w:cs="Arial"/>
          <w:b/>
          <w:bCs/>
          <w:color w:val="1F497D" w:themeColor="text2"/>
          <w:sz w:val="26"/>
          <w:szCs w:val="26"/>
        </w:rPr>
        <w:t>La réversibilité</w:t>
      </w:r>
      <w:bookmarkEnd w:id="67"/>
    </w:p>
    <w:p w14:paraId="6857424C" w14:textId="77777777" w:rsidR="0040034B" w:rsidRPr="007502BC" w:rsidRDefault="0040034B" w:rsidP="002C1432">
      <w:pPr>
        <w:ind w:left="720" w:right="-1023"/>
        <w:jc w:val="both"/>
        <w:rPr>
          <w:rFonts w:ascii="Arial Narrow" w:hAnsi="Arial Narrow" w:cs="Arial"/>
          <w:color w:val="1F497D" w:themeColor="text2"/>
          <w:sz w:val="26"/>
          <w:szCs w:val="26"/>
        </w:rPr>
      </w:pPr>
    </w:p>
    <w:p w14:paraId="76975DF5" w14:textId="77777777" w:rsidR="0040034B" w:rsidRPr="007502BC" w:rsidRDefault="0040034B" w:rsidP="002C1432">
      <w:pPr>
        <w:ind w:left="720" w:right="-1023"/>
        <w:jc w:val="both"/>
        <w:rPr>
          <w:rFonts w:ascii="Arial Narrow" w:hAnsi="Arial Narrow" w:cs="Arial"/>
          <w:i/>
          <w:iCs/>
          <w:color w:val="1F497D" w:themeColor="text2"/>
          <w:sz w:val="26"/>
          <w:szCs w:val="26"/>
        </w:rPr>
      </w:pPr>
      <w:r w:rsidRPr="007502BC">
        <w:rPr>
          <w:rFonts w:ascii="Arial Narrow" w:hAnsi="Arial Narrow" w:cs="Arial"/>
          <w:i/>
          <w:iCs/>
          <w:color w:val="1F497D" w:themeColor="text2"/>
          <w:sz w:val="26"/>
          <w:szCs w:val="26"/>
        </w:rPr>
        <w:t>= « Permet au client de reprendre ou de faire reprendre, en totalité ou partiellement, par un prestataire, les prestations réalisées »</w:t>
      </w:r>
    </w:p>
    <w:p w14:paraId="27FC85FA" w14:textId="77777777" w:rsidR="0040034B" w:rsidRPr="007502BC" w:rsidRDefault="0040034B" w:rsidP="002C1432">
      <w:pPr>
        <w:ind w:left="720" w:right="-1023"/>
        <w:jc w:val="both"/>
        <w:rPr>
          <w:rFonts w:ascii="Arial Narrow" w:hAnsi="Arial Narrow" w:cs="Arial"/>
          <w:color w:val="1F497D" w:themeColor="text2"/>
          <w:sz w:val="26"/>
          <w:szCs w:val="26"/>
        </w:rPr>
      </w:pPr>
    </w:p>
    <w:p w14:paraId="1DAC98F8" w14:textId="77777777" w:rsidR="0040034B" w:rsidRPr="007502BC" w:rsidRDefault="0040034B" w:rsidP="002C1432">
      <w:pPr>
        <w:numPr>
          <w:ilvl w:val="0"/>
          <w:numId w:val="2"/>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C’est un projet à part entière :</w:t>
      </w:r>
    </w:p>
    <w:p w14:paraId="01753113" w14:textId="77777777" w:rsidR="0040034B" w:rsidRPr="007502BC" w:rsidRDefault="0040034B" w:rsidP="002C1432">
      <w:pPr>
        <w:numPr>
          <w:ilvl w:val="1"/>
          <w:numId w:val="5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assistance</w:t>
      </w:r>
    </w:p>
    <w:p w14:paraId="07E84441" w14:textId="77777777" w:rsidR="0040034B" w:rsidRPr="007502BC" w:rsidRDefault="0040034B" w:rsidP="002C1432">
      <w:pPr>
        <w:numPr>
          <w:ilvl w:val="1"/>
          <w:numId w:val="58"/>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transfert de connaissances</w:t>
      </w:r>
    </w:p>
    <w:p w14:paraId="748F1461" w14:textId="77777777" w:rsidR="0040034B" w:rsidRPr="007502BC" w:rsidRDefault="0040034B" w:rsidP="002C1432">
      <w:pPr>
        <w:ind w:right="-1023"/>
        <w:jc w:val="both"/>
        <w:rPr>
          <w:rFonts w:ascii="Arial Narrow" w:hAnsi="Arial Narrow" w:cs="Arial"/>
          <w:color w:val="1F497D" w:themeColor="text2"/>
          <w:sz w:val="26"/>
          <w:szCs w:val="26"/>
        </w:rPr>
      </w:pPr>
    </w:p>
    <w:p w14:paraId="300DBD5F" w14:textId="77777777" w:rsidR="0040034B" w:rsidRPr="007502BC" w:rsidRDefault="0040034B" w:rsidP="002C1432">
      <w:pPr>
        <w:ind w:left="1080"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Points importants à retenir : le plan de réversibilité, le prix de la réversibilité.</w:t>
      </w:r>
    </w:p>
    <w:p w14:paraId="1A26A594" w14:textId="77777777" w:rsidR="0040034B" w:rsidRPr="007502BC" w:rsidRDefault="0040034B" w:rsidP="002C1432">
      <w:pPr>
        <w:ind w:left="1080" w:right="-1023"/>
        <w:jc w:val="both"/>
        <w:rPr>
          <w:rFonts w:ascii="Arial Narrow" w:hAnsi="Arial Narrow" w:cs="Arial"/>
          <w:color w:val="1F497D" w:themeColor="text2"/>
          <w:sz w:val="26"/>
          <w:szCs w:val="26"/>
        </w:rPr>
      </w:pPr>
    </w:p>
    <w:p w14:paraId="57AADDDB" w14:textId="77777777" w:rsidR="0040034B" w:rsidRPr="007502BC" w:rsidRDefault="0040034B" w:rsidP="002C1432">
      <w:pPr>
        <w:ind w:left="1080"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Le plan de réversibilité :</w:t>
      </w:r>
    </w:p>
    <w:p w14:paraId="510DF226" w14:textId="77777777" w:rsidR="0040034B" w:rsidRPr="007502BC" w:rsidRDefault="0040034B" w:rsidP="002C1432">
      <w:pPr>
        <w:ind w:left="1080" w:right="-1023"/>
        <w:jc w:val="both"/>
        <w:rPr>
          <w:rFonts w:ascii="Arial Narrow" w:hAnsi="Arial Narrow" w:cs="Arial"/>
          <w:color w:val="1F497D" w:themeColor="text2"/>
          <w:sz w:val="26"/>
          <w:szCs w:val="26"/>
        </w:rPr>
      </w:pPr>
    </w:p>
    <w:p w14:paraId="1F0F829C" w14:textId="77777777" w:rsidR="0040034B" w:rsidRPr="007502BC" w:rsidRDefault="0040034B" w:rsidP="002C1432">
      <w:pPr>
        <w:numPr>
          <w:ilvl w:val="1"/>
          <w:numId w:val="5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répartition des tâches, calendrier</w:t>
      </w:r>
    </w:p>
    <w:p w14:paraId="3112563E" w14:textId="77777777" w:rsidR="0040034B" w:rsidRPr="007502BC" w:rsidRDefault="0040034B" w:rsidP="002C1432">
      <w:pPr>
        <w:numPr>
          <w:ilvl w:val="1"/>
          <w:numId w:val="5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niveau de service</w:t>
      </w:r>
    </w:p>
    <w:p w14:paraId="27834B83" w14:textId="77777777" w:rsidR="0040034B" w:rsidRPr="007502BC" w:rsidRDefault="0040034B" w:rsidP="002C1432">
      <w:pPr>
        <w:numPr>
          <w:ilvl w:val="1"/>
          <w:numId w:val="5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reprise des personnels</w:t>
      </w:r>
    </w:p>
    <w:p w14:paraId="72F4A2E6" w14:textId="77777777" w:rsidR="0040034B" w:rsidRPr="007502BC" w:rsidRDefault="0040034B" w:rsidP="002C1432">
      <w:pPr>
        <w:numPr>
          <w:ilvl w:val="1"/>
          <w:numId w:val="5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transfert des compétences</w:t>
      </w:r>
    </w:p>
    <w:p w14:paraId="2E1A483E" w14:textId="77777777" w:rsidR="0040034B" w:rsidRPr="007502BC" w:rsidRDefault="0040034B" w:rsidP="002C1432">
      <w:pPr>
        <w:numPr>
          <w:ilvl w:val="1"/>
          <w:numId w:val="57"/>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restitution des éléments matériels et logiciels (périodicité, support)</w:t>
      </w:r>
    </w:p>
    <w:p w14:paraId="41524193" w14:textId="77777777" w:rsidR="0040034B" w:rsidRPr="007502BC" w:rsidRDefault="0040034B" w:rsidP="002C1432">
      <w:pPr>
        <w:ind w:right="-1023"/>
        <w:jc w:val="both"/>
        <w:rPr>
          <w:rFonts w:ascii="Arial Narrow" w:hAnsi="Arial Narrow" w:cs="Arial"/>
          <w:color w:val="1F497D" w:themeColor="text2"/>
          <w:sz w:val="26"/>
          <w:szCs w:val="26"/>
        </w:rPr>
      </w:pPr>
    </w:p>
    <w:p w14:paraId="0BAA7015" w14:textId="77777777" w:rsidR="0040034B" w:rsidRPr="007502BC" w:rsidRDefault="0040034B" w:rsidP="002C1432">
      <w:pPr>
        <w:ind w:left="1080"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Le prix de la réversibilité :</w:t>
      </w:r>
    </w:p>
    <w:p w14:paraId="249A9AA4" w14:textId="77777777" w:rsidR="0040034B" w:rsidRPr="007502BC" w:rsidRDefault="0040034B" w:rsidP="002C1432">
      <w:pPr>
        <w:ind w:left="1080" w:right="-1023"/>
        <w:jc w:val="both"/>
        <w:rPr>
          <w:rFonts w:ascii="Arial Narrow" w:hAnsi="Arial Narrow" w:cs="Arial"/>
          <w:color w:val="1F497D" w:themeColor="text2"/>
          <w:sz w:val="26"/>
          <w:szCs w:val="26"/>
        </w:rPr>
      </w:pPr>
    </w:p>
    <w:p w14:paraId="5A2B4438" w14:textId="77777777" w:rsidR="0040034B" w:rsidRPr="007502BC" w:rsidRDefault="0040034B" w:rsidP="002C1432">
      <w:pPr>
        <w:ind w:left="354"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la réversibilité constitue un projet à part entière qui revêt un coût généralement non inclus dans le contrat initial ;</w:t>
      </w:r>
    </w:p>
    <w:p w14:paraId="48E4EC7D" w14:textId="77777777" w:rsidR="0040034B" w:rsidRPr="007502BC" w:rsidRDefault="0040034B" w:rsidP="002C1432">
      <w:pPr>
        <w:ind w:left="1800" w:right="-1023"/>
        <w:jc w:val="both"/>
        <w:rPr>
          <w:rFonts w:ascii="Arial Narrow" w:hAnsi="Arial Narrow" w:cs="Arial"/>
          <w:color w:val="1F497D" w:themeColor="text2"/>
          <w:sz w:val="26"/>
          <w:szCs w:val="26"/>
        </w:rPr>
      </w:pPr>
    </w:p>
    <w:p w14:paraId="11515094" w14:textId="77777777" w:rsidR="0040034B" w:rsidRPr="007502BC" w:rsidRDefault="0040034B" w:rsidP="002C1432">
      <w:pPr>
        <w:ind w:left="1080" w:right="-1023"/>
        <w:jc w:val="both"/>
        <w:rPr>
          <w:rFonts w:ascii="Arial Narrow" w:hAnsi="Arial Narrow" w:cs="Arial"/>
          <w:color w:val="1F497D" w:themeColor="text2"/>
          <w:sz w:val="26"/>
          <w:szCs w:val="26"/>
          <w:u w:val="single"/>
        </w:rPr>
      </w:pPr>
      <w:r w:rsidRPr="007502BC">
        <w:rPr>
          <w:rFonts w:ascii="Arial Narrow" w:hAnsi="Arial Narrow" w:cs="Arial"/>
          <w:color w:val="1F497D" w:themeColor="text2"/>
          <w:sz w:val="26"/>
          <w:szCs w:val="26"/>
          <w:u w:val="single"/>
        </w:rPr>
        <w:t>La charge de la réversibilité :</w:t>
      </w:r>
    </w:p>
    <w:p w14:paraId="778CF715" w14:textId="77777777" w:rsidR="0040034B" w:rsidRPr="007502BC" w:rsidRDefault="0040034B" w:rsidP="002C1432">
      <w:pPr>
        <w:ind w:left="1080" w:right="-1023"/>
        <w:jc w:val="both"/>
        <w:rPr>
          <w:rFonts w:ascii="Arial Narrow" w:hAnsi="Arial Narrow" w:cs="Arial"/>
          <w:color w:val="1F497D" w:themeColor="text2"/>
          <w:sz w:val="26"/>
          <w:szCs w:val="26"/>
        </w:rPr>
      </w:pPr>
    </w:p>
    <w:p w14:paraId="75EFDF1B" w14:textId="77777777" w:rsidR="0040034B" w:rsidRPr="007502BC" w:rsidRDefault="0040034B" w:rsidP="002C1432">
      <w:pPr>
        <w:numPr>
          <w:ilvl w:val="1"/>
          <w:numId w:val="56"/>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frais partagés (force majeure)</w:t>
      </w:r>
    </w:p>
    <w:p w14:paraId="0E4F0007" w14:textId="20DBB556" w:rsidR="001A6195" w:rsidRPr="007502BC" w:rsidRDefault="0040034B" w:rsidP="002C1432">
      <w:pPr>
        <w:numPr>
          <w:ilvl w:val="1"/>
          <w:numId w:val="56"/>
        </w:numPr>
        <w:ind w:right="-1023"/>
        <w:jc w:val="both"/>
        <w:rPr>
          <w:rFonts w:ascii="Arial Narrow" w:hAnsi="Arial Narrow" w:cs="Arial"/>
          <w:color w:val="1F497D" w:themeColor="text2"/>
          <w:sz w:val="26"/>
          <w:szCs w:val="26"/>
        </w:rPr>
      </w:pPr>
      <w:r w:rsidRPr="007502BC">
        <w:rPr>
          <w:rFonts w:ascii="Arial Narrow" w:hAnsi="Arial Narrow" w:cs="Arial"/>
          <w:color w:val="1F497D" w:themeColor="text2"/>
          <w:sz w:val="26"/>
          <w:szCs w:val="26"/>
        </w:rPr>
        <w:t>frais du client / prestataire</w:t>
      </w:r>
    </w:p>
    <w:sectPr w:rsidR="001A6195" w:rsidRPr="007502BC" w:rsidSect="0021725C">
      <w:headerReference w:type="default" r:id="rId12"/>
      <w:footerReference w:type="default" r:id="rId13"/>
      <w:pgSz w:w="16838" w:h="11906" w:orient="landscape" w:code="9"/>
      <w:pgMar w:top="1418" w:right="4536"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513E0" w14:textId="77777777" w:rsidR="00B6124E" w:rsidRDefault="00B6124E">
      <w:r>
        <w:separator/>
      </w:r>
    </w:p>
  </w:endnote>
  <w:endnote w:type="continuationSeparator" w:id="0">
    <w:p w14:paraId="28210917" w14:textId="77777777" w:rsidR="00B6124E" w:rsidRDefault="00B61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Times New Roman Gra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altName w:val="Times New Roman"/>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BBC8C" w14:textId="77777777" w:rsidR="00D8480E" w:rsidRDefault="00D8480E">
    <w:pPr>
      <w:pStyle w:val="Footer"/>
    </w:pPr>
    <w:r>
      <w:t xml:space="preserve">Armand-Gabriel </w:t>
    </w:r>
    <w:r>
      <w:rPr>
        <w:rFonts w:hint="eastAsia"/>
      </w:rPr>
      <w:t xml:space="preserve">de Paz </w:t>
    </w:r>
    <w:r>
      <w:t xml:space="preserve">- </w:t>
    </w:r>
    <w:r>
      <w:rPr>
        <w:rFonts w:hint="eastAsia"/>
      </w:rPr>
      <w:t>avocat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EEB2F" w14:textId="77777777" w:rsidR="00B6124E" w:rsidRDefault="00B6124E">
      <w:r>
        <w:separator/>
      </w:r>
    </w:p>
  </w:footnote>
  <w:footnote w:type="continuationSeparator" w:id="0">
    <w:p w14:paraId="57FF8245" w14:textId="77777777" w:rsidR="00B6124E" w:rsidRDefault="00B6124E">
      <w:r>
        <w:continuationSeparator/>
      </w:r>
    </w:p>
  </w:footnote>
  <w:footnote w:id="1">
    <w:p w14:paraId="04D4F56A" w14:textId="77777777" w:rsidR="00D8480E" w:rsidRDefault="00D8480E">
      <w:pPr>
        <w:pStyle w:val="FootnoteText"/>
      </w:pPr>
      <w:r>
        <w:rPr>
          <w:rStyle w:val="FootnoteReference"/>
        </w:rPr>
        <w:footnoteRef/>
      </w:r>
      <w:r>
        <w:t xml:space="preserve"> C’est-à-dire qu’un écrit peut avoir valeur de preuve ou être requis pour la validité de l’engagement (par ex : une vente d’immeuble nécessite un contrat écrit).</w:t>
      </w:r>
    </w:p>
  </w:footnote>
  <w:footnote w:id="2">
    <w:p w14:paraId="78D79029" w14:textId="77777777" w:rsidR="00D8480E" w:rsidRDefault="00D8480E">
      <w:pPr>
        <w:pStyle w:val="FootnoteText"/>
      </w:pPr>
      <w:r>
        <w:rPr>
          <w:rStyle w:val="FootnoteReference"/>
        </w:rPr>
        <w:footnoteRef/>
      </w:r>
      <w:r>
        <w:t xml:space="preserve"> C’est-à-dire que les parties peuvent y déroger par contrat, sauf ordre public. Une partie peut donc renoncer à un droit qui lui est accordé par la loi, s’il l’accepte par contrat.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CA635" w14:textId="77777777" w:rsidR="00D8480E" w:rsidRPr="00D56789" w:rsidRDefault="00D8480E" w:rsidP="00D56789">
    <w:pPr>
      <w:pStyle w:val="Header"/>
      <w:jc w:val="right"/>
      <w:rPr>
        <w:rFonts w:ascii="Arial" w:hAnsi="Arial" w:cs="Arial"/>
        <w:sz w:val="20"/>
        <w:szCs w:val="20"/>
      </w:rPr>
    </w:pPr>
    <w:r w:rsidRPr="00D56789">
      <w:rPr>
        <w:rFonts w:ascii="Arial" w:hAnsi="Arial" w:cs="Arial"/>
        <w:snapToGrid w:val="0"/>
        <w:sz w:val="20"/>
        <w:szCs w:val="20"/>
      </w:rPr>
      <w:t xml:space="preserve">Page </w:t>
    </w:r>
    <w:r w:rsidRPr="00D56789">
      <w:rPr>
        <w:rFonts w:ascii="Arial" w:hAnsi="Arial" w:cs="Arial"/>
        <w:snapToGrid w:val="0"/>
        <w:sz w:val="20"/>
        <w:szCs w:val="20"/>
      </w:rPr>
      <w:fldChar w:fldCharType="begin"/>
    </w:r>
    <w:r w:rsidRPr="00D56789">
      <w:rPr>
        <w:rFonts w:ascii="Arial" w:hAnsi="Arial" w:cs="Arial"/>
        <w:snapToGrid w:val="0"/>
        <w:sz w:val="20"/>
        <w:szCs w:val="20"/>
      </w:rPr>
      <w:instrText xml:space="preserve"> PAGE </w:instrText>
    </w:r>
    <w:r w:rsidRPr="00D56789">
      <w:rPr>
        <w:rFonts w:ascii="Arial" w:hAnsi="Arial" w:cs="Arial"/>
        <w:snapToGrid w:val="0"/>
        <w:sz w:val="20"/>
        <w:szCs w:val="20"/>
      </w:rPr>
      <w:fldChar w:fldCharType="separate"/>
    </w:r>
    <w:r w:rsidR="00B3735E">
      <w:rPr>
        <w:rFonts w:ascii="Arial" w:hAnsi="Arial" w:cs="Arial"/>
        <w:noProof/>
        <w:snapToGrid w:val="0"/>
        <w:sz w:val="20"/>
        <w:szCs w:val="20"/>
      </w:rPr>
      <w:t>29</w:t>
    </w:r>
    <w:r w:rsidRPr="00D56789">
      <w:rPr>
        <w:rFonts w:ascii="Arial" w:hAnsi="Arial" w:cs="Arial"/>
        <w:snapToGrid w:val="0"/>
        <w:sz w:val="20"/>
        <w:szCs w:val="20"/>
      </w:rPr>
      <w:fldChar w:fldCharType="end"/>
    </w:r>
    <w:r w:rsidRPr="00D56789">
      <w:rPr>
        <w:rFonts w:ascii="Arial" w:hAnsi="Arial" w:cs="Arial"/>
        <w:snapToGrid w:val="0"/>
        <w:sz w:val="20"/>
        <w:szCs w:val="20"/>
      </w:rPr>
      <w:t xml:space="preserve"> sur </w:t>
    </w:r>
    <w:r w:rsidRPr="00D56789">
      <w:rPr>
        <w:rFonts w:ascii="Arial" w:hAnsi="Arial" w:cs="Arial"/>
        <w:snapToGrid w:val="0"/>
        <w:sz w:val="20"/>
        <w:szCs w:val="20"/>
      </w:rPr>
      <w:fldChar w:fldCharType="begin"/>
    </w:r>
    <w:r w:rsidRPr="00D56789">
      <w:rPr>
        <w:rFonts w:ascii="Arial" w:hAnsi="Arial" w:cs="Arial"/>
        <w:snapToGrid w:val="0"/>
        <w:sz w:val="20"/>
        <w:szCs w:val="20"/>
      </w:rPr>
      <w:instrText xml:space="preserve"> NUMPAGES </w:instrText>
    </w:r>
    <w:r w:rsidRPr="00D56789">
      <w:rPr>
        <w:rFonts w:ascii="Arial" w:hAnsi="Arial" w:cs="Arial"/>
        <w:snapToGrid w:val="0"/>
        <w:sz w:val="20"/>
        <w:szCs w:val="20"/>
      </w:rPr>
      <w:fldChar w:fldCharType="separate"/>
    </w:r>
    <w:r w:rsidR="00B3735E">
      <w:rPr>
        <w:rFonts w:ascii="Arial" w:hAnsi="Arial" w:cs="Arial"/>
        <w:noProof/>
        <w:snapToGrid w:val="0"/>
        <w:sz w:val="20"/>
        <w:szCs w:val="20"/>
      </w:rPr>
      <w:t>51</w:t>
    </w:r>
    <w:r w:rsidRPr="00D56789">
      <w:rPr>
        <w:rFonts w:ascii="Arial" w:hAnsi="Arial" w:cs="Arial"/>
        <w:snapToGrid w:val="0"/>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25pt;height:11.25pt" o:bullet="t">
        <v:imagedata r:id="rId1" o:title="msoE"/>
      </v:shape>
    </w:pict>
  </w:numPicBullet>
  <w:numPicBullet w:numPicBulletId="1">
    <w:pict>
      <v:shape id="_x0000_i1043" type="#_x0000_t75" style="width:11.25pt;height:10pt" o:bullet="t">
        <v:imagedata r:id="rId2" o:title="BD21300_"/>
      </v:shape>
    </w:pict>
  </w:numPicBullet>
  <w:abstractNum w:abstractNumId="0" w15:restartNumberingAfterBreak="0">
    <w:nsid w:val="FFFFFFFB"/>
    <w:multiLevelType w:val="multilevel"/>
    <w:tmpl w:val="7A76A680"/>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6."/>
      <w:lvlJc w:val="left"/>
      <w:pPr>
        <w:tabs>
          <w:tab w:val="num" w:pos="360"/>
        </w:tabs>
        <w:ind w:left="0" w:firstLine="0"/>
      </w:pPr>
      <w:rPr>
        <w:rFonts w:hint="default"/>
      </w:rPr>
    </w:lvl>
    <w:lvl w:ilvl="6">
      <w:start w:val="1"/>
      <w:numFmt w:val="decimal"/>
      <w:pStyle w:val="Heading7"/>
      <w:lvlText w:val="%6.%7"/>
      <w:lvlJc w:val="left"/>
      <w:pPr>
        <w:tabs>
          <w:tab w:val="num" w:pos="720"/>
        </w:tabs>
        <w:ind w:left="0" w:firstLine="0"/>
      </w:pPr>
      <w:rPr>
        <w:rFonts w:hint="default"/>
      </w:rPr>
    </w:lvl>
    <w:lvl w:ilvl="7">
      <w:start w:val="1"/>
      <w:numFmt w:val="decimal"/>
      <w:pStyle w:val="Heading8"/>
      <w:lvlText w:val="%6.%7.%8"/>
      <w:lvlJc w:val="left"/>
      <w:pPr>
        <w:tabs>
          <w:tab w:val="num" w:pos="720"/>
        </w:tabs>
        <w:ind w:left="0" w:firstLine="0"/>
      </w:pPr>
      <w:rPr>
        <w:rFonts w:hint="default"/>
      </w:rPr>
    </w:lvl>
    <w:lvl w:ilvl="8">
      <w:start w:val="1"/>
      <w:numFmt w:val="decimal"/>
      <w:pStyle w:val="Heading9"/>
      <w:lvlText w:val="%6.%7.%8.%9"/>
      <w:lvlJc w:val="left"/>
      <w:pPr>
        <w:tabs>
          <w:tab w:val="num" w:pos="1080"/>
        </w:tabs>
        <w:ind w:left="0" w:firstLine="0"/>
      </w:pPr>
      <w:rPr>
        <w:rFonts w:hint="default"/>
      </w:rPr>
    </w:lvl>
  </w:abstractNum>
  <w:abstractNum w:abstractNumId="1" w15:restartNumberingAfterBreak="0">
    <w:nsid w:val="01623E46"/>
    <w:multiLevelType w:val="hybridMultilevel"/>
    <w:tmpl w:val="BB624E1E"/>
    <w:lvl w:ilvl="0" w:tplc="040C000F">
      <w:start w:val="1"/>
      <w:numFmt w:val="decimal"/>
      <w:lvlText w:val="%1."/>
      <w:lvlJc w:val="left"/>
      <w:pPr>
        <w:tabs>
          <w:tab w:val="num" w:pos="1080"/>
        </w:tabs>
        <w:ind w:left="1080" w:hanging="360"/>
      </w:pPr>
    </w:lvl>
    <w:lvl w:ilvl="1" w:tplc="22B4B0B8">
      <w:start w:val="1"/>
      <w:numFmt w:val="upperRoman"/>
      <w:lvlText w:val="%2."/>
      <w:lvlJc w:val="left"/>
      <w:pPr>
        <w:tabs>
          <w:tab w:val="num" w:pos="2160"/>
        </w:tabs>
        <w:ind w:left="2160" w:hanging="720"/>
      </w:pPr>
      <w:rPr>
        <w:rFonts w:hint="default"/>
      </w:r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2" w15:restartNumberingAfterBreak="0">
    <w:nsid w:val="02396323"/>
    <w:multiLevelType w:val="hybridMultilevel"/>
    <w:tmpl w:val="F0DE24E4"/>
    <w:lvl w:ilvl="0" w:tplc="B5F4D96E">
      <w:start w:val="1"/>
      <w:numFmt w:val="bullet"/>
      <w:lvlText w:val=""/>
      <w:lvlJc w:val="left"/>
      <w:pPr>
        <w:tabs>
          <w:tab w:val="num" w:pos="720"/>
        </w:tabs>
        <w:ind w:left="720" w:hanging="360"/>
      </w:pPr>
      <w:rPr>
        <w:rFonts w:ascii="Wingdings" w:hAnsi="Wingdings" w:hint="default"/>
      </w:rPr>
    </w:lvl>
    <w:lvl w:ilvl="1" w:tplc="EC086E9C">
      <w:start w:val="225"/>
      <w:numFmt w:val="bullet"/>
      <w:lvlText w:val=""/>
      <w:lvlJc w:val="left"/>
      <w:pPr>
        <w:tabs>
          <w:tab w:val="num" w:pos="1440"/>
        </w:tabs>
        <w:ind w:left="1440" w:hanging="360"/>
      </w:pPr>
      <w:rPr>
        <w:rFonts w:ascii="Wingdings" w:hAnsi="Wingdings" w:hint="default"/>
      </w:rPr>
    </w:lvl>
    <w:lvl w:ilvl="2" w:tplc="D52EF90A">
      <w:start w:val="225"/>
      <w:numFmt w:val="bullet"/>
      <w:lvlText w:val=""/>
      <w:lvlJc w:val="left"/>
      <w:pPr>
        <w:tabs>
          <w:tab w:val="num" w:pos="2160"/>
        </w:tabs>
        <w:ind w:left="2160" w:hanging="360"/>
      </w:pPr>
      <w:rPr>
        <w:rFonts w:ascii="Wingdings" w:hAnsi="Wingdings" w:hint="default"/>
      </w:rPr>
    </w:lvl>
    <w:lvl w:ilvl="3" w:tplc="79123D48" w:tentative="1">
      <w:start w:val="1"/>
      <w:numFmt w:val="bullet"/>
      <w:lvlText w:val=""/>
      <w:lvlJc w:val="left"/>
      <w:pPr>
        <w:tabs>
          <w:tab w:val="num" w:pos="2880"/>
        </w:tabs>
        <w:ind w:left="2880" w:hanging="360"/>
      </w:pPr>
      <w:rPr>
        <w:rFonts w:ascii="Wingdings" w:hAnsi="Wingdings" w:hint="default"/>
      </w:rPr>
    </w:lvl>
    <w:lvl w:ilvl="4" w:tplc="4872D572" w:tentative="1">
      <w:start w:val="1"/>
      <w:numFmt w:val="bullet"/>
      <w:lvlText w:val=""/>
      <w:lvlJc w:val="left"/>
      <w:pPr>
        <w:tabs>
          <w:tab w:val="num" w:pos="3600"/>
        </w:tabs>
        <w:ind w:left="3600" w:hanging="360"/>
      </w:pPr>
      <w:rPr>
        <w:rFonts w:ascii="Wingdings" w:hAnsi="Wingdings" w:hint="default"/>
      </w:rPr>
    </w:lvl>
    <w:lvl w:ilvl="5" w:tplc="EE9A3506" w:tentative="1">
      <w:start w:val="1"/>
      <w:numFmt w:val="bullet"/>
      <w:lvlText w:val=""/>
      <w:lvlJc w:val="left"/>
      <w:pPr>
        <w:tabs>
          <w:tab w:val="num" w:pos="4320"/>
        </w:tabs>
        <w:ind w:left="4320" w:hanging="360"/>
      </w:pPr>
      <w:rPr>
        <w:rFonts w:ascii="Wingdings" w:hAnsi="Wingdings" w:hint="default"/>
      </w:rPr>
    </w:lvl>
    <w:lvl w:ilvl="6" w:tplc="B66CBF2A" w:tentative="1">
      <w:start w:val="1"/>
      <w:numFmt w:val="bullet"/>
      <w:lvlText w:val=""/>
      <w:lvlJc w:val="left"/>
      <w:pPr>
        <w:tabs>
          <w:tab w:val="num" w:pos="5040"/>
        </w:tabs>
        <w:ind w:left="5040" w:hanging="360"/>
      </w:pPr>
      <w:rPr>
        <w:rFonts w:ascii="Wingdings" w:hAnsi="Wingdings" w:hint="default"/>
      </w:rPr>
    </w:lvl>
    <w:lvl w:ilvl="7" w:tplc="63BC8F1E" w:tentative="1">
      <w:start w:val="1"/>
      <w:numFmt w:val="bullet"/>
      <w:lvlText w:val=""/>
      <w:lvlJc w:val="left"/>
      <w:pPr>
        <w:tabs>
          <w:tab w:val="num" w:pos="5760"/>
        </w:tabs>
        <w:ind w:left="5760" w:hanging="360"/>
      </w:pPr>
      <w:rPr>
        <w:rFonts w:ascii="Wingdings" w:hAnsi="Wingdings" w:hint="default"/>
      </w:rPr>
    </w:lvl>
    <w:lvl w:ilvl="8" w:tplc="1D20AA1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B97E86"/>
    <w:multiLevelType w:val="multilevel"/>
    <w:tmpl w:val="5E74E7D4"/>
    <w:lvl w:ilvl="0">
      <w:start w:val="2"/>
      <w:numFmt w:val="decimal"/>
      <w:lvlText w:val="%1"/>
      <w:lvlJc w:val="left"/>
      <w:pPr>
        <w:tabs>
          <w:tab w:val="num" w:pos="480"/>
        </w:tabs>
        <w:ind w:left="480" w:hanging="480"/>
      </w:pPr>
      <w:rPr>
        <w:rFonts w:hint="default"/>
      </w:rPr>
    </w:lvl>
    <w:lvl w:ilvl="1">
      <w:start w:val="1"/>
      <w:numFmt w:val="bullet"/>
      <w:lvlText w:val=""/>
      <w:lvlJc w:val="left"/>
      <w:pPr>
        <w:tabs>
          <w:tab w:val="num" w:pos="834"/>
        </w:tabs>
        <w:ind w:left="834" w:hanging="480"/>
      </w:pPr>
      <w:rPr>
        <w:rFonts w:ascii="Symbol" w:hAnsi="Symbol"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4" w15:restartNumberingAfterBreak="0">
    <w:nsid w:val="07C82ADC"/>
    <w:multiLevelType w:val="hybridMultilevel"/>
    <w:tmpl w:val="DC205A16"/>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499A01A6">
      <w:numFmt w:val="bullet"/>
      <w:lvlText w:val="-"/>
      <w:lvlPicBulletId w:val="1"/>
      <w:lvlJc w:val="left"/>
      <w:pPr>
        <w:ind w:left="1776" w:hanging="360"/>
      </w:pPr>
      <w:rPr>
        <w:rFonts w:ascii="Arial" w:eastAsia="Times New Roman" w:hAnsi="Arial" w:cs="Arial" w:hint="default"/>
        <w:color w:val="auto"/>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C94803"/>
    <w:multiLevelType w:val="multilevel"/>
    <w:tmpl w:val="C5BA1A60"/>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Arial" w:eastAsia="MS Mincho" w:hAnsi="Arial" w:cs="MS Mincho"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 w15:restartNumberingAfterBreak="0">
    <w:nsid w:val="0FA322B9"/>
    <w:multiLevelType w:val="hybridMultilevel"/>
    <w:tmpl w:val="8A38170C"/>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461C0632">
      <w:start w:val="1"/>
      <w:numFmt w:val="bullet"/>
      <w:lvlText w:val=""/>
      <w:lvlPicBulletId w:val="1"/>
      <w:lvlJc w:val="left"/>
      <w:pPr>
        <w:tabs>
          <w:tab w:val="num" w:pos="5040"/>
        </w:tabs>
        <w:ind w:left="5040" w:hanging="360"/>
      </w:pPr>
      <w:rPr>
        <w:rFonts w:ascii="Symbol" w:eastAsia="MS Mincho" w:hAnsi="Symbol" w:cs="Times New Roman" w:hint="default"/>
        <w:color w:val="auto"/>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2B0610"/>
    <w:multiLevelType w:val="hybridMultilevel"/>
    <w:tmpl w:val="AAB0A39C"/>
    <w:lvl w:ilvl="0" w:tplc="41747EB8">
      <w:start w:val="1"/>
      <w:numFmt w:val="bullet"/>
      <w:lvlText w:val=""/>
      <w:lvlJc w:val="left"/>
      <w:pPr>
        <w:tabs>
          <w:tab w:val="num" w:pos="720"/>
        </w:tabs>
        <w:ind w:left="720" w:hanging="360"/>
      </w:pPr>
      <w:rPr>
        <w:rFonts w:ascii="Wingdings" w:hAnsi="Wingdings" w:hint="default"/>
      </w:rPr>
    </w:lvl>
    <w:lvl w:ilvl="1" w:tplc="F08A9538">
      <w:start w:val="1"/>
      <w:numFmt w:val="bullet"/>
      <w:lvlText w:val=""/>
      <w:lvlJc w:val="left"/>
      <w:pPr>
        <w:tabs>
          <w:tab w:val="num" w:pos="1440"/>
        </w:tabs>
        <w:ind w:left="1440" w:hanging="360"/>
      </w:pPr>
      <w:rPr>
        <w:rFonts w:ascii="Wingdings" w:hAnsi="Wingdings" w:hint="default"/>
      </w:rPr>
    </w:lvl>
    <w:lvl w:ilvl="2" w:tplc="2AE4E9C4" w:tentative="1">
      <w:start w:val="1"/>
      <w:numFmt w:val="bullet"/>
      <w:lvlText w:val=""/>
      <w:lvlJc w:val="left"/>
      <w:pPr>
        <w:tabs>
          <w:tab w:val="num" w:pos="2160"/>
        </w:tabs>
        <w:ind w:left="2160" w:hanging="360"/>
      </w:pPr>
      <w:rPr>
        <w:rFonts w:ascii="Wingdings" w:hAnsi="Wingdings" w:hint="default"/>
      </w:rPr>
    </w:lvl>
    <w:lvl w:ilvl="3" w:tplc="96106C50" w:tentative="1">
      <w:start w:val="1"/>
      <w:numFmt w:val="bullet"/>
      <w:lvlText w:val=""/>
      <w:lvlJc w:val="left"/>
      <w:pPr>
        <w:tabs>
          <w:tab w:val="num" w:pos="2880"/>
        </w:tabs>
        <w:ind w:left="2880" w:hanging="360"/>
      </w:pPr>
      <w:rPr>
        <w:rFonts w:ascii="Wingdings" w:hAnsi="Wingdings" w:hint="default"/>
      </w:rPr>
    </w:lvl>
    <w:lvl w:ilvl="4" w:tplc="CACC887C" w:tentative="1">
      <w:start w:val="1"/>
      <w:numFmt w:val="bullet"/>
      <w:lvlText w:val=""/>
      <w:lvlJc w:val="left"/>
      <w:pPr>
        <w:tabs>
          <w:tab w:val="num" w:pos="3600"/>
        </w:tabs>
        <w:ind w:left="3600" w:hanging="360"/>
      </w:pPr>
      <w:rPr>
        <w:rFonts w:ascii="Wingdings" w:hAnsi="Wingdings" w:hint="default"/>
      </w:rPr>
    </w:lvl>
    <w:lvl w:ilvl="5" w:tplc="6664A9E0" w:tentative="1">
      <w:start w:val="1"/>
      <w:numFmt w:val="bullet"/>
      <w:lvlText w:val=""/>
      <w:lvlJc w:val="left"/>
      <w:pPr>
        <w:tabs>
          <w:tab w:val="num" w:pos="4320"/>
        </w:tabs>
        <w:ind w:left="4320" w:hanging="360"/>
      </w:pPr>
      <w:rPr>
        <w:rFonts w:ascii="Wingdings" w:hAnsi="Wingdings" w:hint="default"/>
      </w:rPr>
    </w:lvl>
    <w:lvl w:ilvl="6" w:tplc="A4561956" w:tentative="1">
      <w:start w:val="1"/>
      <w:numFmt w:val="bullet"/>
      <w:lvlText w:val=""/>
      <w:lvlJc w:val="left"/>
      <w:pPr>
        <w:tabs>
          <w:tab w:val="num" w:pos="5040"/>
        </w:tabs>
        <w:ind w:left="5040" w:hanging="360"/>
      </w:pPr>
      <w:rPr>
        <w:rFonts w:ascii="Wingdings" w:hAnsi="Wingdings" w:hint="default"/>
      </w:rPr>
    </w:lvl>
    <w:lvl w:ilvl="7" w:tplc="6EA8915A" w:tentative="1">
      <w:start w:val="1"/>
      <w:numFmt w:val="bullet"/>
      <w:lvlText w:val=""/>
      <w:lvlJc w:val="left"/>
      <w:pPr>
        <w:tabs>
          <w:tab w:val="num" w:pos="5760"/>
        </w:tabs>
        <w:ind w:left="5760" w:hanging="360"/>
      </w:pPr>
      <w:rPr>
        <w:rFonts w:ascii="Wingdings" w:hAnsi="Wingdings" w:hint="default"/>
      </w:rPr>
    </w:lvl>
    <w:lvl w:ilvl="8" w:tplc="8C4497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461340"/>
    <w:multiLevelType w:val="hybridMultilevel"/>
    <w:tmpl w:val="6D20FA82"/>
    <w:lvl w:ilvl="0" w:tplc="44EEEE46">
      <w:start w:val="2"/>
      <w:numFmt w:val="bullet"/>
      <w:lvlText w:val=""/>
      <w:lvlJc w:val="left"/>
      <w:pPr>
        <w:tabs>
          <w:tab w:val="num" w:pos="3552"/>
        </w:tabs>
        <w:ind w:left="3552" w:hanging="360"/>
      </w:pPr>
      <w:rPr>
        <w:rFonts w:ascii="Wingdings" w:eastAsia="Tms Rmn" w:hAnsi="Wingdings" w:cs="Tms Rmn" w:hint="default"/>
      </w:rPr>
    </w:lvl>
    <w:lvl w:ilvl="1" w:tplc="C90A416C">
      <w:start w:val="1"/>
      <w:numFmt w:val="bullet"/>
      <w:lvlText w:val=""/>
      <w:lvlJc w:val="left"/>
      <w:pPr>
        <w:tabs>
          <w:tab w:val="num" w:pos="5016"/>
        </w:tabs>
        <w:ind w:left="5016" w:hanging="360"/>
      </w:pPr>
      <w:rPr>
        <w:rFonts w:ascii="Wingdings 2" w:hAnsi="Wingdings 2" w:hint="default"/>
      </w:rPr>
    </w:lvl>
    <w:lvl w:ilvl="2" w:tplc="1E669C58">
      <w:start w:val="1"/>
      <w:numFmt w:val="bullet"/>
      <w:lvlText w:val=""/>
      <w:lvlJc w:val="left"/>
      <w:pPr>
        <w:tabs>
          <w:tab w:val="num" w:pos="4296"/>
        </w:tabs>
        <w:ind w:left="4296" w:hanging="360"/>
      </w:pPr>
      <w:rPr>
        <w:rFonts w:ascii="Symbol" w:eastAsia="MS Mincho" w:hAnsi="Symbol" w:cs="Arial" w:hint="default"/>
      </w:rPr>
    </w:lvl>
    <w:lvl w:ilvl="3" w:tplc="D54A10CC">
      <w:start w:val="1"/>
      <w:numFmt w:val="bullet"/>
      <w:lvlText w:val=""/>
      <w:lvlJc w:val="left"/>
      <w:pPr>
        <w:tabs>
          <w:tab w:val="num" w:pos="4296"/>
        </w:tabs>
        <w:ind w:left="4296" w:hanging="360"/>
      </w:pPr>
      <w:rPr>
        <w:rFonts w:ascii="Wingdings" w:hAnsi="Wingdings" w:hint="default"/>
      </w:rPr>
    </w:lvl>
    <w:lvl w:ilvl="4" w:tplc="040C000F">
      <w:start w:val="1"/>
      <w:numFmt w:val="decimal"/>
      <w:lvlText w:val="%5."/>
      <w:lvlJc w:val="left"/>
      <w:pPr>
        <w:tabs>
          <w:tab w:val="num" w:pos="5736"/>
        </w:tabs>
        <w:ind w:left="5736" w:hanging="360"/>
      </w:pPr>
      <w:rPr>
        <w:rFonts w:hint="default"/>
      </w:rPr>
    </w:lvl>
    <w:lvl w:ilvl="5" w:tplc="040C0005">
      <w:start w:val="1"/>
      <w:numFmt w:val="bullet"/>
      <w:lvlText w:val=""/>
      <w:lvlJc w:val="left"/>
      <w:pPr>
        <w:tabs>
          <w:tab w:val="num" w:pos="6456"/>
        </w:tabs>
        <w:ind w:left="6456" w:hanging="360"/>
      </w:pPr>
      <w:rPr>
        <w:rFonts w:ascii="Wingdings" w:hAnsi="Wingdings" w:hint="default"/>
      </w:rPr>
    </w:lvl>
    <w:lvl w:ilvl="6" w:tplc="040C0001">
      <w:start w:val="1"/>
      <w:numFmt w:val="bullet"/>
      <w:lvlText w:val=""/>
      <w:lvlJc w:val="left"/>
      <w:pPr>
        <w:tabs>
          <w:tab w:val="num" w:pos="7176"/>
        </w:tabs>
        <w:ind w:left="7176" w:hanging="360"/>
      </w:pPr>
      <w:rPr>
        <w:rFonts w:ascii="Symbol" w:hAnsi="Symbol" w:hint="default"/>
      </w:rPr>
    </w:lvl>
    <w:lvl w:ilvl="7" w:tplc="040C0003">
      <w:start w:val="1"/>
      <w:numFmt w:val="bullet"/>
      <w:lvlText w:val="o"/>
      <w:lvlJc w:val="left"/>
      <w:pPr>
        <w:tabs>
          <w:tab w:val="num" w:pos="7896"/>
        </w:tabs>
        <w:ind w:left="7896" w:hanging="360"/>
      </w:pPr>
      <w:rPr>
        <w:rFonts w:ascii="Courier New" w:hAnsi="Courier New" w:cs="Courier New" w:hint="default"/>
      </w:rPr>
    </w:lvl>
    <w:lvl w:ilvl="8" w:tplc="040C0005">
      <w:start w:val="1"/>
      <w:numFmt w:val="bullet"/>
      <w:lvlText w:val=""/>
      <w:lvlJc w:val="left"/>
      <w:pPr>
        <w:tabs>
          <w:tab w:val="num" w:pos="8616"/>
        </w:tabs>
        <w:ind w:left="8616" w:hanging="360"/>
      </w:pPr>
      <w:rPr>
        <w:rFonts w:ascii="Wingdings" w:hAnsi="Wingdings" w:hint="default"/>
      </w:rPr>
    </w:lvl>
  </w:abstractNum>
  <w:abstractNum w:abstractNumId="9" w15:restartNumberingAfterBreak="0">
    <w:nsid w:val="118960DB"/>
    <w:multiLevelType w:val="hybridMultilevel"/>
    <w:tmpl w:val="731EC2AA"/>
    <w:lvl w:ilvl="0" w:tplc="590A4792">
      <w:start w:val="1"/>
      <w:numFmt w:val="bullet"/>
      <w:lvlText w:val=""/>
      <w:lvlJc w:val="left"/>
      <w:pPr>
        <w:tabs>
          <w:tab w:val="num" w:pos="1068"/>
        </w:tabs>
        <w:ind w:left="1068" w:hanging="360"/>
      </w:pPr>
      <w:rPr>
        <w:rFonts w:ascii="Wingdings" w:hAnsi="Wingdings" w:hint="default"/>
      </w:rPr>
    </w:lvl>
    <w:lvl w:ilvl="1" w:tplc="1A18713E">
      <w:start w:val="4"/>
      <w:numFmt w:val="bullet"/>
      <w:lvlText w:val="-"/>
      <w:lvlJc w:val="left"/>
      <w:pPr>
        <w:tabs>
          <w:tab w:val="num" w:pos="1788"/>
        </w:tabs>
        <w:ind w:left="1788" w:hanging="360"/>
      </w:pPr>
      <w:rPr>
        <w:rFonts w:ascii="Arial Narrow" w:eastAsia="MS Mincho" w:hAnsi="Arial Narrow" w:cs="Arial" w:hint="default"/>
      </w:rPr>
    </w:lvl>
    <w:lvl w:ilvl="2" w:tplc="757E04BA" w:tentative="1">
      <w:start w:val="1"/>
      <w:numFmt w:val="bullet"/>
      <w:lvlText w:val=""/>
      <w:lvlJc w:val="left"/>
      <w:pPr>
        <w:tabs>
          <w:tab w:val="num" w:pos="2508"/>
        </w:tabs>
        <w:ind w:left="2508" w:hanging="360"/>
      </w:pPr>
      <w:rPr>
        <w:rFonts w:ascii="Wingdings" w:hAnsi="Wingdings" w:hint="default"/>
      </w:rPr>
    </w:lvl>
    <w:lvl w:ilvl="3" w:tplc="90CE9B8E" w:tentative="1">
      <w:start w:val="1"/>
      <w:numFmt w:val="bullet"/>
      <w:lvlText w:val=""/>
      <w:lvlJc w:val="left"/>
      <w:pPr>
        <w:tabs>
          <w:tab w:val="num" w:pos="3228"/>
        </w:tabs>
        <w:ind w:left="3228" w:hanging="360"/>
      </w:pPr>
      <w:rPr>
        <w:rFonts w:ascii="Wingdings" w:hAnsi="Wingdings" w:hint="default"/>
      </w:rPr>
    </w:lvl>
    <w:lvl w:ilvl="4" w:tplc="307426F0" w:tentative="1">
      <w:start w:val="1"/>
      <w:numFmt w:val="bullet"/>
      <w:lvlText w:val=""/>
      <w:lvlJc w:val="left"/>
      <w:pPr>
        <w:tabs>
          <w:tab w:val="num" w:pos="3948"/>
        </w:tabs>
        <w:ind w:left="3948" w:hanging="360"/>
      </w:pPr>
      <w:rPr>
        <w:rFonts w:ascii="Wingdings" w:hAnsi="Wingdings" w:hint="default"/>
      </w:rPr>
    </w:lvl>
    <w:lvl w:ilvl="5" w:tplc="4EB01652" w:tentative="1">
      <w:start w:val="1"/>
      <w:numFmt w:val="bullet"/>
      <w:lvlText w:val=""/>
      <w:lvlJc w:val="left"/>
      <w:pPr>
        <w:tabs>
          <w:tab w:val="num" w:pos="4668"/>
        </w:tabs>
        <w:ind w:left="4668" w:hanging="360"/>
      </w:pPr>
      <w:rPr>
        <w:rFonts w:ascii="Wingdings" w:hAnsi="Wingdings" w:hint="default"/>
      </w:rPr>
    </w:lvl>
    <w:lvl w:ilvl="6" w:tplc="A70E74F0" w:tentative="1">
      <w:start w:val="1"/>
      <w:numFmt w:val="bullet"/>
      <w:lvlText w:val=""/>
      <w:lvlJc w:val="left"/>
      <w:pPr>
        <w:tabs>
          <w:tab w:val="num" w:pos="5388"/>
        </w:tabs>
        <w:ind w:left="5388" w:hanging="360"/>
      </w:pPr>
      <w:rPr>
        <w:rFonts w:ascii="Wingdings" w:hAnsi="Wingdings" w:hint="default"/>
      </w:rPr>
    </w:lvl>
    <w:lvl w:ilvl="7" w:tplc="ADE4A87E" w:tentative="1">
      <w:start w:val="1"/>
      <w:numFmt w:val="bullet"/>
      <w:lvlText w:val=""/>
      <w:lvlJc w:val="left"/>
      <w:pPr>
        <w:tabs>
          <w:tab w:val="num" w:pos="6108"/>
        </w:tabs>
        <w:ind w:left="6108" w:hanging="360"/>
      </w:pPr>
      <w:rPr>
        <w:rFonts w:ascii="Wingdings" w:hAnsi="Wingdings" w:hint="default"/>
      </w:rPr>
    </w:lvl>
    <w:lvl w:ilvl="8" w:tplc="81EEED38" w:tentative="1">
      <w:start w:val="1"/>
      <w:numFmt w:val="bullet"/>
      <w:lvlText w:val=""/>
      <w:lvlJc w:val="left"/>
      <w:pPr>
        <w:tabs>
          <w:tab w:val="num" w:pos="6828"/>
        </w:tabs>
        <w:ind w:left="6828" w:hanging="360"/>
      </w:pPr>
      <w:rPr>
        <w:rFonts w:ascii="Wingdings" w:hAnsi="Wingdings" w:hint="default"/>
      </w:rPr>
    </w:lvl>
  </w:abstractNum>
  <w:abstractNum w:abstractNumId="10" w15:restartNumberingAfterBreak="0">
    <w:nsid w:val="1370623D"/>
    <w:multiLevelType w:val="hybridMultilevel"/>
    <w:tmpl w:val="327C4CEC"/>
    <w:lvl w:ilvl="0" w:tplc="040C0005">
      <w:start w:val="1"/>
      <w:numFmt w:val="bullet"/>
      <w:lvlText w:val=""/>
      <w:lvlJc w:val="left"/>
      <w:pPr>
        <w:ind w:left="1074" w:hanging="360"/>
      </w:pPr>
      <w:rPr>
        <w:rFonts w:ascii="Wingdings" w:hAnsi="Wingdings"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11" w15:restartNumberingAfterBreak="0">
    <w:nsid w:val="15872049"/>
    <w:multiLevelType w:val="hybridMultilevel"/>
    <w:tmpl w:val="B50C1A20"/>
    <w:lvl w:ilvl="0" w:tplc="C62885C8">
      <w:start w:val="1"/>
      <w:numFmt w:val="bullet"/>
      <w:lvlText w:val=""/>
      <w:lvlJc w:val="left"/>
      <w:pPr>
        <w:tabs>
          <w:tab w:val="num" w:pos="720"/>
        </w:tabs>
        <w:ind w:left="720" w:hanging="360"/>
      </w:pPr>
      <w:rPr>
        <w:rFonts w:ascii="Wingdings" w:hAnsi="Wingdings" w:hint="default"/>
      </w:rPr>
    </w:lvl>
    <w:lvl w:ilvl="1" w:tplc="CED668D2">
      <w:start w:val="225"/>
      <w:numFmt w:val="bullet"/>
      <w:lvlText w:val=""/>
      <w:lvlJc w:val="left"/>
      <w:pPr>
        <w:tabs>
          <w:tab w:val="num" w:pos="1440"/>
        </w:tabs>
        <w:ind w:left="1440" w:hanging="360"/>
      </w:pPr>
      <w:rPr>
        <w:rFonts w:ascii="Wingdings" w:hAnsi="Wingdings" w:hint="default"/>
      </w:rPr>
    </w:lvl>
    <w:lvl w:ilvl="2" w:tplc="B1F6CB88">
      <w:start w:val="1"/>
      <w:numFmt w:val="bullet"/>
      <w:lvlText w:val=""/>
      <w:lvlJc w:val="left"/>
      <w:pPr>
        <w:tabs>
          <w:tab w:val="num" w:pos="2160"/>
        </w:tabs>
        <w:ind w:left="2160" w:hanging="360"/>
      </w:pPr>
      <w:rPr>
        <w:rFonts w:ascii="Wingdings" w:hAnsi="Wingdings" w:hint="default"/>
      </w:rPr>
    </w:lvl>
    <w:lvl w:ilvl="3" w:tplc="D2686558" w:tentative="1">
      <w:start w:val="1"/>
      <w:numFmt w:val="bullet"/>
      <w:lvlText w:val=""/>
      <w:lvlJc w:val="left"/>
      <w:pPr>
        <w:tabs>
          <w:tab w:val="num" w:pos="2880"/>
        </w:tabs>
        <w:ind w:left="2880" w:hanging="360"/>
      </w:pPr>
      <w:rPr>
        <w:rFonts w:ascii="Wingdings" w:hAnsi="Wingdings" w:hint="default"/>
      </w:rPr>
    </w:lvl>
    <w:lvl w:ilvl="4" w:tplc="6E923708" w:tentative="1">
      <w:start w:val="1"/>
      <w:numFmt w:val="bullet"/>
      <w:lvlText w:val=""/>
      <w:lvlJc w:val="left"/>
      <w:pPr>
        <w:tabs>
          <w:tab w:val="num" w:pos="3600"/>
        </w:tabs>
        <w:ind w:left="3600" w:hanging="360"/>
      </w:pPr>
      <w:rPr>
        <w:rFonts w:ascii="Wingdings" w:hAnsi="Wingdings" w:hint="default"/>
      </w:rPr>
    </w:lvl>
    <w:lvl w:ilvl="5" w:tplc="BC106248" w:tentative="1">
      <w:start w:val="1"/>
      <w:numFmt w:val="bullet"/>
      <w:lvlText w:val=""/>
      <w:lvlJc w:val="left"/>
      <w:pPr>
        <w:tabs>
          <w:tab w:val="num" w:pos="4320"/>
        </w:tabs>
        <w:ind w:left="4320" w:hanging="360"/>
      </w:pPr>
      <w:rPr>
        <w:rFonts w:ascii="Wingdings" w:hAnsi="Wingdings" w:hint="default"/>
      </w:rPr>
    </w:lvl>
    <w:lvl w:ilvl="6" w:tplc="C3D4182A" w:tentative="1">
      <w:start w:val="1"/>
      <w:numFmt w:val="bullet"/>
      <w:lvlText w:val=""/>
      <w:lvlJc w:val="left"/>
      <w:pPr>
        <w:tabs>
          <w:tab w:val="num" w:pos="5040"/>
        </w:tabs>
        <w:ind w:left="5040" w:hanging="360"/>
      </w:pPr>
      <w:rPr>
        <w:rFonts w:ascii="Wingdings" w:hAnsi="Wingdings" w:hint="default"/>
      </w:rPr>
    </w:lvl>
    <w:lvl w:ilvl="7" w:tplc="442EE94E" w:tentative="1">
      <w:start w:val="1"/>
      <w:numFmt w:val="bullet"/>
      <w:lvlText w:val=""/>
      <w:lvlJc w:val="left"/>
      <w:pPr>
        <w:tabs>
          <w:tab w:val="num" w:pos="5760"/>
        </w:tabs>
        <w:ind w:left="5760" w:hanging="360"/>
      </w:pPr>
      <w:rPr>
        <w:rFonts w:ascii="Wingdings" w:hAnsi="Wingdings" w:hint="default"/>
      </w:rPr>
    </w:lvl>
    <w:lvl w:ilvl="8" w:tplc="F5F0972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EF53BB"/>
    <w:multiLevelType w:val="hybridMultilevel"/>
    <w:tmpl w:val="02B2C588"/>
    <w:lvl w:ilvl="0" w:tplc="6826D17A">
      <w:start w:val="1"/>
      <w:numFmt w:val="bullet"/>
      <w:lvlText w:val=""/>
      <w:lvlJc w:val="left"/>
      <w:pPr>
        <w:tabs>
          <w:tab w:val="num" w:pos="1776"/>
        </w:tabs>
        <w:ind w:left="1776" w:hanging="360"/>
      </w:pPr>
      <w:rPr>
        <w:rFonts w:ascii="Wingdings" w:hAnsi="Wingdings" w:hint="default"/>
      </w:rPr>
    </w:lvl>
    <w:lvl w:ilvl="1" w:tplc="BD783DAC">
      <w:start w:val="225"/>
      <w:numFmt w:val="bullet"/>
      <w:lvlText w:val=""/>
      <w:lvlJc w:val="left"/>
      <w:pPr>
        <w:tabs>
          <w:tab w:val="num" w:pos="2496"/>
        </w:tabs>
        <w:ind w:left="2496" w:hanging="360"/>
      </w:pPr>
      <w:rPr>
        <w:rFonts w:ascii="Wingdings" w:hAnsi="Wingdings" w:hint="default"/>
      </w:rPr>
    </w:lvl>
    <w:lvl w:ilvl="2" w:tplc="8436794C">
      <w:start w:val="225"/>
      <w:numFmt w:val="bullet"/>
      <w:lvlText w:val=""/>
      <w:lvlJc w:val="left"/>
      <w:pPr>
        <w:tabs>
          <w:tab w:val="num" w:pos="3216"/>
        </w:tabs>
        <w:ind w:left="3216" w:hanging="360"/>
      </w:pPr>
      <w:rPr>
        <w:rFonts w:ascii="Wingdings" w:hAnsi="Wingdings" w:hint="default"/>
      </w:rPr>
    </w:lvl>
    <w:lvl w:ilvl="3" w:tplc="E3A607E0" w:tentative="1">
      <w:start w:val="1"/>
      <w:numFmt w:val="bullet"/>
      <w:lvlText w:val=""/>
      <w:lvlJc w:val="left"/>
      <w:pPr>
        <w:tabs>
          <w:tab w:val="num" w:pos="3936"/>
        </w:tabs>
        <w:ind w:left="3936" w:hanging="360"/>
      </w:pPr>
      <w:rPr>
        <w:rFonts w:ascii="Wingdings" w:hAnsi="Wingdings" w:hint="default"/>
      </w:rPr>
    </w:lvl>
    <w:lvl w:ilvl="4" w:tplc="7F7C4FCA" w:tentative="1">
      <w:start w:val="1"/>
      <w:numFmt w:val="bullet"/>
      <w:lvlText w:val=""/>
      <w:lvlJc w:val="left"/>
      <w:pPr>
        <w:tabs>
          <w:tab w:val="num" w:pos="4656"/>
        </w:tabs>
        <w:ind w:left="4656" w:hanging="360"/>
      </w:pPr>
      <w:rPr>
        <w:rFonts w:ascii="Wingdings" w:hAnsi="Wingdings" w:hint="default"/>
      </w:rPr>
    </w:lvl>
    <w:lvl w:ilvl="5" w:tplc="5192A75A" w:tentative="1">
      <w:start w:val="1"/>
      <w:numFmt w:val="bullet"/>
      <w:lvlText w:val=""/>
      <w:lvlJc w:val="left"/>
      <w:pPr>
        <w:tabs>
          <w:tab w:val="num" w:pos="5376"/>
        </w:tabs>
        <w:ind w:left="5376" w:hanging="360"/>
      </w:pPr>
      <w:rPr>
        <w:rFonts w:ascii="Wingdings" w:hAnsi="Wingdings" w:hint="default"/>
      </w:rPr>
    </w:lvl>
    <w:lvl w:ilvl="6" w:tplc="DA825FB8" w:tentative="1">
      <w:start w:val="1"/>
      <w:numFmt w:val="bullet"/>
      <w:lvlText w:val=""/>
      <w:lvlJc w:val="left"/>
      <w:pPr>
        <w:tabs>
          <w:tab w:val="num" w:pos="6096"/>
        </w:tabs>
        <w:ind w:left="6096" w:hanging="360"/>
      </w:pPr>
      <w:rPr>
        <w:rFonts w:ascii="Wingdings" w:hAnsi="Wingdings" w:hint="default"/>
      </w:rPr>
    </w:lvl>
    <w:lvl w:ilvl="7" w:tplc="85963306" w:tentative="1">
      <w:start w:val="1"/>
      <w:numFmt w:val="bullet"/>
      <w:lvlText w:val=""/>
      <w:lvlJc w:val="left"/>
      <w:pPr>
        <w:tabs>
          <w:tab w:val="num" w:pos="6816"/>
        </w:tabs>
        <w:ind w:left="6816" w:hanging="360"/>
      </w:pPr>
      <w:rPr>
        <w:rFonts w:ascii="Wingdings" w:hAnsi="Wingdings" w:hint="default"/>
      </w:rPr>
    </w:lvl>
    <w:lvl w:ilvl="8" w:tplc="D1E01988" w:tentative="1">
      <w:start w:val="1"/>
      <w:numFmt w:val="bullet"/>
      <w:lvlText w:val=""/>
      <w:lvlJc w:val="left"/>
      <w:pPr>
        <w:tabs>
          <w:tab w:val="num" w:pos="7536"/>
        </w:tabs>
        <w:ind w:left="7536" w:hanging="360"/>
      </w:pPr>
      <w:rPr>
        <w:rFonts w:ascii="Wingdings" w:hAnsi="Wingdings" w:hint="default"/>
      </w:rPr>
    </w:lvl>
  </w:abstractNum>
  <w:abstractNum w:abstractNumId="13" w15:restartNumberingAfterBreak="0">
    <w:nsid w:val="183317E6"/>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14" w15:restartNumberingAfterBreak="0">
    <w:nsid w:val="1AE02C3D"/>
    <w:multiLevelType w:val="hybridMultilevel"/>
    <w:tmpl w:val="C2688208"/>
    <w:lvl w:ilvl="0" w:tplc="E48A2786">
      <w:start w:val="1"/>
      <w:numFmt w:val="bullet"/>
      <w:lvlText w:val=""/>
      <w:lvlJc w:val="left"/>
      <w:pPr>
        <w:tabs>
          <w:tab w:val="num" w:pos="1068"/>
        </w:tabs>
        <w:ind w:left="1068" w:hanging="360"/>
      </w:pPr>
      <w:rPr>
        <w:rFonts w:ascii="Wingdings" w:hAnsi="Wingdings" w:hint="default"/>
      </w:rPr>
    </w:lvl>
    <w:lvl w:ilvl="1" w:tplc="B5E217C8" w:tentative="1">
      <w:start w:val="1"/>
      <w:numFmt w:val="bullet"/>
      <w:lvlText w:val=""/>
      <w:lvlJc w:val="left"/>
      <w:pPr>
        <w:tabs>
          <w:tab w:val="num" w:pos="1788"/>
        </w:tabs>
        <w:ind w:left="1788" w:hanging="360"/>
      </w:pPr>
      <w:rPr>
        <w:rFonts w:ascii="Wingdings" w:hAnsi="Wingdings" w:hint="default"/>
      </w:rPr>
    </w:lvl>
    <w:lvl w:ilvl="2" w:tplc="A2947734" w:tentative="1">
      <w:start w:val="1"/>
      <w:numFmt w:val="bullet"/>
      <w:lvlText w:val=""/>
      <w:lvlJc w:val="left"/>
      <w:pPr>
        <w:tabs>
          <w:tab w:val="num" w:pos="2508"/>
        </w:tabs>
        <w:ind w:left="2508" w:hanging="360"/>
      </w:pPr>
      <w:rPr>
        <w:rFonts w:ascii="Wingdings" w:hAnsi="Wingdings" w:hint="default"/>
      </w:rPr>
    </w:lvl>
    <w:lvl w:ilvl="3" w:tplc="68F03A1C" w:tentative="1">
      <w:start w:val="1"/>
      <w:numFmt w:val="bullet"/>
      <w:lvlText w:val=""/>
      <w:lvlJc w:val="left"/>
      <w:pPr>
        <w:tabs>
          <w:tab w:val="num" w:pos="3228"/>
        </w:tabs>
        <w:ind w:left="3228" w:hanging="360"/>
      </w:pPr>
      <w:rPr>
        <w:rFonts w:ascii="Wingdings" w:hAnsi="Wingdings" w:hint="default"/>
      </w:rPr>
    </w:lvl>
    <w:lvl w:ilvl="4" w:tplc="C05C0226" w:tentative="1">
      <w:start w:val="1"/>
      <w:numFmt w:val="bullet"/>
      <w:lvlText w:val=""/>
      <w:lvlJc w:val="left"/>
      <w:pPr>
        <w:tabs>
          <w:tab w:val="num" w:pos="3948"/>
        </w:tabs>
        <w:ind w:left="3948" w:hanging="360"/>
      </w:pPr>
      <w:rPr>
        <w:rFonts w:ascii="Wingdings" w:hAnsi="Wingdings" w:hint="default"/>
      </w:rPr>
    </w:lvl>
    <w:lvl w:ilvl="5" w:tplc="C532B11E" w:tentative="1">
      <w:start w:val="1"/>
      <w:numFmt w:val="bullet"/>
      <w:lvlText w:val=""/>
      <w:lvlJc w:val="left"/>
      <w:pPr>
        <w:tabs>
          <w:tab w:val="num" w:pos="4668"/>
        </w:tabs>
        <w:ind w:left="4668" w:hanging="360"/>
      </w:pPr>
      <w:rPr>
        <w:rFonts w:ascii="Wingdings" w:hAnsi="Wingdings" w:hint="default"/>
      </w:rPr>
    </w:lvl>
    <w:lvl w:ilvl="6" w:tplc="446C39CA" w:tentative="1">
      <w:start w:val="1"/>
      <w:numFmt w:val="bullet"/>
      <w:lvlText w:val=""/>
      <w:lvlJc w:val="left"/>
      <w:pPr>
        <w:tabs>
          <w:tab w:val="num" w:pos="5388"/>
        </w:tabs>
        <w:ind w:left="5388" w:hanging="360"/>
      </w:pPr>
      <w:rPr>
        <w:rFonts w:ascii="Wingdings" w:hAnsi="Wingdings" w:hint="default"/>
      </w:rPr>
    </w:lvl>
    <w:lvl w:ilvl="7" w:tplc="8488C040" w:tentative="1">
      <w:start w:val="1"/>
      <w:numFmt w:val="bullet"/>
      <w:lvlText w:val=""/>
      <w:lvlJc w:val="left"/>
      <w:pPr>
        <w:tabs>
          <w:tab w:val="num" w:pos="6108"/>
        </w:tabs>
        <w:ind w:left="6108" w:hanging="360"/>
      </w:pPr>
      <w:rPr>
        <w:rFonts w:ascii="Wingdings" w:hAnsi="Wingdings" w:hint="default"/>
      </w:rPr>
    </w:lvl>
    <w:lvl w:ilvl="8" w:tplc="03C85944" w:tentative="1">
      <w:start w:val="1"/>
      <w:numFmt w:val="bullet"/>
      <w:lvlText w:val=""/>
      <w:lvlJc w:val="left"/>
      <w:pPr>
        <w:tabs>
          <w:tab w:val="num" w:pos="6828"/>
        </w:tabs>
        <w:ind w:left="6828" w:hanging="360"/>
      </w:pPr>
      <w:rPr>
        <w:rFonts w:ascii="Wingdings" w:hAnsi="Wingdings" w:hint="default"/>
      </w:rPr>
    </w:lvl>
  </w:abstractNum>
  <w:abstractNum w:abstractNumId="15" w15:restartNumberingAfterBreak="0">
    <w:nsid w:val="1BDF7E11"/>
    <w:multiLevelType w:val="hybridMultilevel"/>
    <w:tmpl w:val="425AE68A"/>
    <w:lvl w:ilvl="0" w:tplc="CC8839C4">
      <w:start w:val="1"/>
      <w:numFmt w:val="bullet"/>
      <w:lvlText w:val=""/>
      <w:lvlJc w:val="left"/>
      <w:pPr>
        <w:tabs>
          <w:tab w:val="num" w:pos="720"/>
        </w:tabs>
        <w:ind w:left="720" w:hanging="360"/>
      </w:pPr>
      <w:rPr>
        <w:rFonts w:ascii="Wingdings" w:hAnsi="Wingdings" w:hint="default"/>
      </w:rPr>
    </w:lvl>
    <w:lvl w:ilvl="1" w:tplc="A3A0AA46">
      <w:start w:val="225"/>
      <w:numFmt w:val="bullet"/>
      <w:lvlText w:val=""/>
      <w:lvlJc w:val="left"/>
      <w:pPr>
        <w:tabs>
          <w:tab w:val="num" w:pos="1440"/>
        </w:tabs>
        <w:ind w:left="1440" w:hanging="360"/>
      </w:pPr>
      <w:rPr>
        <w:rFonts w:ascii="Wingdings" w:hAnsi="Wingdings" w:hint="default"/>
      </w:rPr>
    </w:lvl>
    <w:lvl w:ilvl="2" w:tplc="BC80EC04">
      <w:start w:val="225"/>
      <w:numFmt w:val="bullet"/>
      <w:lvlText w:val=""/>
      <w:lvlJc w:val="left"/>
      <w:pPr>
        <w:tabs>
          <w:tab w:val="num" w:pos="2160"/>
        </w:tabs>
        <w:ind w:left="2160" w:hanging="360"/>
      </w:pPr>
      <w:rPr>
        <w:rFonts w:ascii="Wingdings" w:hAnsi="Wingdings" w:hint="default"/>
      </w:rPr>
    </w:lvl>
    <w:lvl w:ilvl="3" w:tplc="E85CAD9C" w:tentative="1">
      <w:start w:val="1"/>
      <w:numFmt w:val="bullet"/>
      <w:lvlText w:val=""/>
      <w:lvlJc w:val="left"/>
      <w:pPr>
        <w:tabs>
          <w:tab w:val="num" w:pos="2880"/>
        </w:tabs>
        <w:ind w:left="2880" w:hanging="360"/>
      </w:pPr>
      <w:rPr>
        <w:rFonts w:ascii="Wingdings" w:hAnsi="Wingdings" w:hint="default"/>
      </w:rPr>
    </w:lvl>
    <w:lvl w:ilvl="4" w:tplc="B07C0DBE" w:tentative="1">
      <w:start w:val="1"/>
      <w:numFmt w:val="bullet"/>
      <w:lvlText w:val=""/>
      <w:lvlJc w:val="left"/>
      <w:pPr>
        <w:tabs>
          <w:tab w:val="num" w:pos="3600"/>
        </w:tabs>
        <w:ind w:left="3600" w:hanging="360"/>
      </w:pPr>
      <w:rPr>
        <w:rFonts w:ascii="Wingdings" w:hAnsi="Wingdings" w:hint="default"/>
      </w:rPr>
    </w:lvl>
    <w:lvl w:ilvl="5" w:tplc="81DEC5EC" w:tentative="1">
      <w:start w:val="1"/>
      <w:numFmt w:val="bullet"/>
      <w:lvlText w:val=""/>
      <w:lvlJc w:val="left"/>
      <w:pPr>
        <w:tabs>
          <w:tab w:val="num" w:pos="4320"/>
        </w:tabs>
        <w:ind w:left="4320" w:hanging="360"/>
      </w:pPr>
      <w:rPr>
        <w:rFonts w:ascii="Wingdings" w:hAnsi="Wingdings" w:hint="default"/>
      </w:rPr>
    </w:lvl>
    <w:lvl w:ilvl="6" w:tplc="A98A973A" w:tentative="1">
      <w:start w:val="1"/>
      <w:numFmt w:val="bullet"/>
      <w:lvlText w:val=""/>
      <w:lvlJc w:val="left"/>
      <w:pPr>
        <w:tabs>
          <w:tab w:val="num" w:pos="5040"/>
        </w:tabs>
        <w:ind w:left="5040" w:hanging="360"/>
      </w:pPr>
      <w:rPr>
        <w:rFonts w:ascii="Wingdings" w:hAnsi="Wingdings" w:hint="default"/>
      </w:rPr>
    </w:lvl>
    <w:lvl w:ilvl="7" w:tplc="F058E986" w:tentative="1">
      <w:start w:val="1"/>
      <w:numFmt w:val="bullet"/>
      <w:lvlText w:val=""/>
      <w:lvlJc w:val="left"/>
      <w:pPr>
        <w:tabs>
          <w:tab w:val="num" w:pos="5760"/>
        </w:tabs>
        <w:ind w:left="5760" w:hanging="360"/>
      </w:pPr>
      <w:rPr>
        <w:rFonts w:ascii="Wingdings" w:hAnsi="Wingdings" w:hint="default"/>
      </w:rPr>
    </w:lvl>
    <w:lvl w:ilvl="8" w:tplc="57969DB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D004B8"/>
    <w:multiLevelType w:val="hybridMultilevel"/>
    <w:tmpl w:val="6D70FC7A"/>
    <w:lvl w:ilvl="0" w:tplc="95CAFA74">
      <w:start w:val="1"/>
      <w:numFmt w:val="bullet"/>
      <w:lvlText w:val=""/>
      <w:lvlJc w:val="left"/>
      <w:pPr>
        <w:tabs>
          <w:tab w:val="num" w:pos="1068"/>
        </w:tabs>
        <w:ind w:left="1068" w:hanging="360"/>
      </w:pPr>
      <w:rPr>
        <w:rFonts w:ascii="Wingdings" w:hAnsi="Wingdings" w:hint="default"/>
      </w:rPr>
    </w:lvl>
    <w:lvl w:ilvl="1" w:tplc="014658EC">
      <w:start w:val="225"/>
      <w:numFmt w:val="bullet"/>
      <w:lvlText w:val=""/>
      <w:lvlJc w:val="left"/>
      <w:pPr>
        <w:tabs>
          <w:tab w:val="num" w:pos="1788"/>
        </w:tabs>
        <w:ind w:left="1788" w:hanging="360"/>
      </w:pPr>
      <w:rPr>
        <w:rFonts w:ascii="Wingdings" w:hAnsi="Wingdings" w:hint="default"/>
      </w:rPr>
    </w:lvl>
    <w:lvl w:ilvl="2" w:tplc="BF1E5C04" w:tentative="1">
      <w:start w:val="1"/>
      <w:numFmt w:val="bullet"/>
      <w:lvlText w:val=""/>
      <w:lvlJc w:val="left"/>
      <w:pPr>
        <w:tabs>
          <w:tab w:val="num" w:pos="2508"/>
        </w:tabs>
        <w:ind w:left="2508" w:hanging="360"/>
      </w:pPr>
      <w:rPr>
        <w:rFonts w:ascii="Wingdings" w:hAnsi="Wingdings" w:hint="default"/>
      </w:rPr>
    </w:lvl>
    <w:lvl w:ilvl="3" w:tplc="7A6ACA34" w:tentative="1">
      <w:start w:val="1"/>
      <w:numFmt w:val="bullet"/>
      <w:lvlText w:val=""/>
      <w:lvlJc w:val="left"/>
      <w:pPr>
        <w:tabs>
          <w:tab w:val="num" w:pos="3228"/>
        </w:tabs>
        <w:ind w:left="3228" w:hanging="360"/>
      </w:pPr>
      <w:rPr>
        <w:rFonts w:ascii="Wingdings" w:hAnsi="Wingdings" w:hint="default"/>
      </w:rPr>
    </w:lvl>
    <w:lvl w:ilvl="4" w:tplc="D474FE90" w:tentative="1">
      <w:start w:val="1"/>
      <w:numFmt w:val="bullet"/>
      <w:lvlText w:val=""/>
      <w:lvlJc w:val="left"/>
      <w:pPr>
        <w:tabs>
          <w:tab w:val="num" w:pos="3948"/>
        </w:tabs>
        <w:ind w:left="3948" w:hanging="360"/>
      </w:pPr>
      <w:rPr>
        <w:rFonts w:ascii="Wingdings" w:hAnsi="Wingdings" w:hint="default"/>
      </w:rPr>
    </w:lvl>
    <w:lvl w:ilvl="5" w:tplc="A1DE3FD8" w:tentative="1">
      <w:start w:val="1"/>
      <w:numFmt w:val="bullet"/>
      <w:lvlText w:val=""/>
      <w:lvlJc w:val="left"/>
      <w:pPr>
        <w:tabs>
          <w:tab w:val="num" w:pos="4668"/>
        </w:tabs>
        <w:ind w:left="4668" w:hanging="360"/>
      </w:pPr>
      <w:rPr>
        <w:rFonts w:ascii="Wingdings" w:hAnsi="Wingdings" w:hint="default"/>
      </w:rPr>
    </w:lvl>
    <w:lvl w:ilvl="6" w:tplc="8D740204" w:tentative="1">
      <w:start w:val="1"/>
      <w:numFmt w:val="bullet"/>
      <w:lvlText w:val=""/>
      <w:lvlJc w:val="left"/>
      <w:pPr>
        <w:tabs>
          <w:tab w:val="num" w:pos="5388"/>
        </w:tabs>
        <w:ind w:left="5388" w:hanging="360"/>
      </w:pPr>
      <w:rPr>
        <w:rFonts w:ascii="Wingdings" w:hAnsi="Wingdings" w:hint="default"/>
      </w:rPr>
    </w:lvl>
    <w:lvl w:ilvl="7" w:tplc="B9B6F58C" w:tentative="1">
      <w:start w:val="1"/>
      <w:numFmt w:val="bullet"/>
      <w:lvlText w:val=""/>
      <w:lvlJc w:val="left"/>
      <w:pPr>
        <w:tabs>
          <w:tab w:val="num" w:pos="6108"/>
        </w:tabs>
        <w:ind w:left="6108" w:hanging="360"/>
      </w:pPr>
      <w:rPr>
        <w:rFonts w:ascii="Wingdings" w:hAnsi="Wingdings" w:hint="default"/>
      </w:rPr>
    </w:lvl>
    <w:lvl w:ilvl="8" w:tplc="9E8E3CA8"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D9171CE"/>
    <w:multiLevelType w:val="hybridMultilevel"/>
    <w:tmpl w:val="79FAE850"/>
    <w:lvl w:ilvl="0" w:tplc="D110F91E">
      <w:start w:val="1"/>
      <w:numFmt w:val="bullet"/>
      <w:lvlText w:val=""/>
      <w:lvlJc w:val="left"/>
      <w:pPr>
        <w:tabs>
          <w:tab w:val="num" w:pos="1080"/>
        </w:tabs>
        <w:ind w:left="1080" w:hanging="360"/>
      </w:pPr>
      <w:rPr>
        <w:rFonts w:ascii="Wingdings" w:hAnsi="Wingdings" w:hint="default"/>
      </w:rPr>
    </w:lvl>
    <w:lvl w:ilvl="1" w:tplc="95149FF4">
      <w:start w:val="225"/>
      <w:numFmt w:val="bullet"/>
      <w:lvlText w:val=""/>
      <w:lvlJc w:val="left"/>
      <w:pPr>
        <w:tabs>
          <w:tab w:val="num" w:pos="1800"/>
        </w:tabs>
        <w:ind w:left="1800" w:hanging="360"/>
      </w:pPr>
      <w:rPr>
        <w:rFonts w:ascii="Wingdings" w:hAnsi="Wingdings" w:hint="default"/>
      </w:rPr>
    </w:lvl>
    <w:lvl w:ilvl="2" w:tplc="03D0AFA8">
      <w:start w:val="225"/>
      <w:numFmt w:val="bullet"/>
      <w:lvlText w:val=""/>
      <w:lvlJc w:val="left"/>
      <w:pPr>
        <w:tabs>
          <w:tab w:val="num" w:pos="2520"/>
        </w:tabs>
        <w:ind w:left="2520" w:hanging="360"/>
      </w:pPr>
      <w:rPr>
        <w:rFonts w:ascii="Wingdings" w:hAnsi="Wingdings" w:hint="default"/>
      </w:rPr>
    </w:lvl>
    <w:lvl w:ilvl="3" w:tplc="5BB22EEA" w:tentative="1">
      <w:start w:val="1"/>
      <w:numFmt w:val="bullet"/>
      <w:lvlText w:val=""/>
      <w:lvlJc w:val="left"/>
      <w:pPr>
        <w:tabs>
          <w:tab w:val="num" w:pos="3240"/>
        </w:tabs>
        <w:ind w:left="3240" w:hanging="360"/>
      </w:pPr>
      <w:rPr>
        <w:rFonts w:ascii="Wingdings" w:hAnsi="Wingdings" w:hint="default"/>
      </w:rPr>
    </w:lvl>
    <w:lvl w:ilvl="4" w:tplc="37A415AC" w:tentative="1">
      <w:start w:val="1"/>
      <w:numFmt w:val="bullet"/>
      <w:lvlText w:val=""/>
      <w:lvlJc w:val="left"/>
      <w:pPr>
        <w:tabs>
          <w:tab w:val="num" w:pos="3960"/>
        </w:tabs>
        <w:ind w:left="3960" w:hanging="360"/>
      </w:pPr>
      <w:rPr>
        <w:rFonts w:ascii="Wingdings" w:hAnsi="Wingdings" w:hint="default"/>
      </w:rPr>
    </w:lvl>
    <w:lvl w:ilvl="5" w:tplc="E16467CC" w:tentative="1">
      <w:start w:val="1"/>
      <w:numFmt w:val="bullet"/>
      <w:lvlText w:val=""/>
      <w:lvlJc w:val="left"/>
      <w:pPr>
        <w:tabs>
          <w:tab w:val="num" w:pos="4680"/>
        </w:tabs>
        <w:ind w:left="4680" w:hanging="360"/>
      </w:pPr>
      <w:rPr>
        <w:rFonts w:ascii="Wingdings" w:hAnsi="Wingdings" w:hint="default"/>
      </w:rPr>
    </w:lvl>
    <w:lvl w:ilvl="6" w:tplc="7F4AC5AE" w:tentative="1">
      <w:start w:val="1"/>
      <w:numFmt w:val="bullet"/>
      <w:lvlText w:val=""/>
      <w:lvlJc w:val="left"/>
      <w:pPr>
        <w:tabs>
          <w:tab w:val="num" w:pos="5400"/>
        </w:tabs>
        <w:ind w:left="5400" w:hanging="360"/>
      </w:pPr>
      <w:rPr>
        <w:rFonts w:ascii="Wingdings" w:hAnsi="Wingdings" w:hint="default"/>
      </w:rPr>
    </w:lvl>
    <w:lvl w:ilvl="7" w:tplc="48FC5F72" w:tentative="1">
      <w:start w:val="1"/>
      <w:numFmt w:val="bullet"/>
      <w:lvlText w:val=""/>
      <w:lvlJc w:val="left"/>
      <w:pPr>
        <w:tabs>
          <w:tab w:val="num" w:pos="6120"/>
        </w:tabs>
        <w:ind w:left="6120" w:hanging="360"/>
      </w:pPr>
      <w:rPr>
        <w:rFonts w:ascii="Wingdings" w:hAnsi="Wingdings" w:hint="default"/>
      </w:rPr>
    </w:lvl>
    <w:lvl w:ilvl="8" w:tplc="1CFEC6B8"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1F000922"/>
    <w:multiLevelType w:val="multilevel"/>
    <w:tmpl w:val="B4C43B0C"/>
    <w:lvl w:ilvl="0">
      <w:start w:val="1"/>
      <w:numFmt w:val="upperRoman"/>
      <w:lvlText w:val="%1."/>
      <w:lvlJc w:val="left"/>
      <w:pPr>
        <w:ind w:left="2160" w:hanging="72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19" w15:restartNumberingAfterBreak="0">
    <w:nsid w:val="1F7B5767"/>
    <w:multiLevelType w:val="hybridMultilevel"/>
    <w:tmpl w:val="83AE3802"/>
    <w:lvl w:ilvl="0" w:tplc="F1980B3A">
      <w:start w:val="1"/>
      <w:numFmt w:val="bullet"/>
      <w:lvlText w:val=""/>
      <w:lvlJc w:val="left"/>
      <w:pPr>
        <w:tabs>
          <w:tab w:val="num" w:pos="720"/>
        </w:tabs>
        <w:ind w:left="720" w:hanging="360"/>
      </w:pPr>
      <w:rPr>
        <w:rFonts w:ascii="Wingdings" w:hAnsi="Wingdings" w:hint="default"/>
      </w:rPr>
    </w:lvl>
    <w:lvl w:ilvl="1" w:tplc="D334293E">
      <w:numFmt w:val="bullet"/>
      <w:lvlText w:val="-"/>
      <w:lvlJc w:val="left"/>
      <w:pPr>
        <w:tabs>
          <w:tab w:val="num" w:pos="1785"/>
        </w:tabs>
        <w:ind w:left="1785" w:hanging="705"/>
      </w:pPr>
      <w:rPr>
        <w:rFonts w:ascii="Arial" w:eastAsia="MS Mincho" w:hAnsi="Arial" w:cs="MS Mincho" w:hint="default"/>
      </w:rPr>
    </w:lvl>
    <w:lvl w:ilvl="2" w:tplc="5CE2C2F8" w:tentative="1">
      <w:start w:val="1"/>
      <w:numFmt w:val="bullet"/>
      <w:lvlText w:val=""/>
      <w:lvlJc w:val="left"/>
      <w:pPr>
        <w:tabs>
          <w:tab w:val="num" w:pos="2160"/>
        </w:tabs>
        <w:ind w:left="2160" w:hanging="360"/>
      </w:pPr>
      <w:rPr>
        <w:rFonts w:ascii="Wingdings" w:hAnsi="Wingdings" w:hint="default"/>
      </w:rPr>
    </w:lvl>
    <w:lvl w:ilvl="3" w:tplc="46F45622" w:tentative="1">
      <w:start w:val="1"/>
      <w:numFmt w:val="bullet"/>
      <w:lvlText w:val=""/>
      <w:lvlJc w:val="left"/>
      <w:pPr>
        <w:tabs>
          <w:tab w:val="num" w:pos="2880"/>
        </w:tabs>
        <w:ind w:left="2880" w:hanging="360"/>
      </w:pPr>
      <w:rPr>
        <w:rFonts w:ascii="Wingdings" w:hAnsi="Wingdings" w:hint="default"/>
      </w:rPr>
    </w:lvl>
    <w:lvl w:ilvl="4" w:tplc="DB888A9C" w:tentative="1">
      <w:start w:val="1"/>
      <w:numFmt w:val="bullet"/>
      <w:lvlText w:val=""/>
      <w:lvlJc w:val="left"/>
      <w:pPr>
        <w:tabs>
          <w:tab w:val="num" w:pos="3600"/>
        </w:tabs>
        <w:ind w:left="3600" w:hanging="360"/>
      </w:pPr>
      <w:rPr>
        <w:rFonts w:ascii="Wingdings" w:hAnsi="Wingdings" w:hint="default"/>
      </w:rPr>
    </w:lvl>
    <w:lvl w:ilvl="5" w:tplc="1F4CF032" w:tentative="1">
      <w:start w:val="1"/>
      <w:numFmt w:val="bullet"/>
      <w:lvlText w:val=""/>
      <w:lvlJc w:val="left"/>
      <w:pPr>
        <w:tabs>
          <w:tab w:val="num" w:pos="4320"/>
        </w:tabs>
        <w:ind w:left="4320" w:hanging="360"/>
      </w:pPr>
      <w:rPr>
        <w:rFonts w:ascii="Wingdings" w:hAnsi="Wingdings" w:hint="default"/>
      </w:rPr>
    </w:lvl>
    <w:lvl w:ilvl="6" w:tplc="78EED950" w:tentative="1">
      <w:start w:val="1"/>
      <w:numFmt w:val="bullet"/>
      <w:lvlText w:val=""/>
      <w:lvlJc w:val="left"/>
      <w:pPr>
        <w:tabs>
          <w:tab w:val="num" w:pos="5040"/>
        </w:tabs>
        <w:ind w:left="5040" w:hanging="360"/>
      </w:pPr>
      <w:rPr>
        <w:rFonts w:ascii="Wingdings" w:hAnsi="Wingdings" w:hint="default"/>
      </w:rPr>
    </w:lvl>
    <w:lvl w:ilvl="7" w:tplc="65E460D2" w:tentative="1">
      <w:start w:val="1"/>
      <w:numFmt w:val="bullet"/>
      <w:lvlText w:val=""/>
      <w:lvlJc w:val="left"/>
      <w:pPr>
        <w:tabs>
          <w:tab w:val="num" w:pos="5760"/>
        </w:tabs>
        <w:ind w:left="5760" w:hanging="360"/>
      </w:pPr>
      <w:rPr>
        <w:rFonts w:ascii="Wingdings" w:hAnsi="Wingdings" w:hint="default"/>
      </w:rPr>
    </w:lvl>
    <w:lvl w:ilvl="8" w:tplc="D710FA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252565"/>
    <w:multiLevelType w:val="multilevel"/>
    <w:tmpl w:val="98B291E8"/>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657"/>
        </w:tabs>
        <w:ind w:left="657" w:hanging="480"/>
      </w:pPr>
      <w:rPr>
        <w:rFonts w:hint="default"/>
      </w:rPr>
    </w:lvl>
    <w:lvl w:ilvl="2">
      <w:start w:val="4"/>
      <w:numFmt w:val="decimal"/>
      <w:lvlText w:val="%1.%2.%3"/>
      <w:lvlJc w:val="left"/>
      <w:pPr>
        <w:tabs>
          <w:tab w:val="num" w:pos="1074"/>
        </w:tabs>
        <w:ind w:left="1074" w:hanging="720"/>
      </w:pPr>
      <w:rPr>
        <w:rFonts w:hint="default"/>
      </w:rPr>
    </w:lvl>
    <w:lvl w:ilvl="3">
      <w:start w:val="1"/>
      <w:numFmt w:val="decimal"/>
      <w:lvlText w:val="%1.%2.%3.%4"/>
      <w:lvlJc w:val="left"/>
      <w:pPr>
        <w:tabs>
          <w:tab w:val="num" w:pos="1251"/>
        </w:tabs>
        <w:ind w:left="1251" w:hanging="720"/>
      </w:pPr>
      <w:rPr>
        <w:rFonts w:hint="default"/>
      </w:rPr>
    </w:lvl>
    <w:lvl w:ilvl="4">
      <w:start w:val="1"/>
      <w:numFmt w:val="decimal"/>
      <w:lvlText w:val="%1.%2.%3.%4.%5"/>
      <w:lvlJc w:val="left"/>
      <w:pPr>
        <w:tabs>
          <w:tab w:val="num" w:pos="1788"/>
        </w:tabs>
        <w:ind w:left="1788" w:hanging="1080"/>
      </w:pPr>
      <w:rPr>
        <w:rFonts w:hint="default"/>
      </w:rPr>
    </w:lvl>
    <w:lvl w:ilvl="5">
      <w:start w:val="1"/>
      <w:numFmt w:val="decimal"/>
      <w:lvlText w:val="%1.%2.%3.%4.%5.%6"/>
      <w:lvlJc w:val="left"/>
      <w:pPr>
        <w:tabs>
          <w:tab w:val="num" w:pos="1965"/>
        </w:tabs>
        <w:ind w:left="1965" w:hanging="1080"/>
      </w:pPr>
      <w:rPr>
        <w:rFonts w:hint="default"/>
      </w:rPr>
    </w:lvl>
    <w:lvl w:ilvl="6">
      <w:start w:val="1"/>
      <w:numFmt w:val="decimal"/>
      <w:lvlText w:val="%1.%2.%3.%4.%5.%6.%7"/>
      <w:lvlJc w:val="left"/>
      <w:pPr>
        <w:tabs>
          <w:tab w:val="num" w:pos="2502"/>
        </w:tabs>
        <w:ind w:left="2502" w:hanging="1440"/>
      </w:pPr>
      <w:rPr>
        <w:rFonts w:hint="default"/>
      </w:rPr>
    </w:lvl>
    <w:lvl w:ilvl="7">
      <w:start w:val="1"/>
      <w:numFmt w:val="decimal"/>
      <w:lvlText w:val="%1.%2.%3.%4.%5.%6.%7.%8"/>
      <w:lvlJc w:val="left"/>
      <w:pPr>
        <w:tabs>
          <w:tab w:val="num" w:pos="2679"/>
        </w:tabs>
        <w:ind w:left="2679" w:hanging="1440"/>
      </w:pPr>
      <w:rPr>
        <w:rFonts w:hint="default"/>
      </w:rPr>
    </w:lvl>
    <w:lvl w:ilvl="8">
      <w:start w:val="1"/>
      <w:numFmt w:val="decimal"/>
      <w:lvlText w:val="%1.%2.%3.%4.%5.%6.%7.%8.%9"/>
      <w:lvlJc w:val="left"/>
      <w:pPr>
        <w:tabs>
          <w:tab w:val="num" w:pos="3216"/>
        </w:tabs>
        <w:ind w:left="3216" w:hanging="1800"/>
      </w:pPr>
      <w:rPr>
        <w:rFonts w:hint="default"/>
      </w:rPr>
    </w:lvl>
  </w:abstractNum>
  <w:abstractNum w:abstractNumId="21" w15:restartNumberingAfterBreak="0">
    <w:nsid w:val="2345565D"/>
    <w:multiLevelType w:val="hybridMultilevel"/>
    <w:tmpl w:val="F07203D8"/>
    <w:lvl w:ilvl="0" w:tplc="040C0001">
      <w:start w:val="1"/>
      <w:numFmt w:val="bullet"/>
      <w:lvlText w:val=""/>
      <w:lvlJc w:val="left"/>
      <w:pPr>
        <w:ind w:left="1782" w:hanging="360"/>
      </w:pPr>
      <w:rPr>
        <w:rFonts w:ascii="Symbol" w:hAnsi="Symbol" w:hint="default"/>
      </w:rPr>
    </w:lvl>
    <w:lvl w:ilvl="1" w:tplc="040C0003" w:tentative="1">
      <w:start w:val="1"/>
      <w:numFmt w:val="bullet"/>
      <w:lvlText w:val="o"/>
      <w:lvlJc w:val="left"/>
      <w:pPr>
        <w:ind w:left="2502" w:hanging="360"/>
      </w:pPr>
      <w:rPr>
        <w:rFonts w:ascii="Courier New" w:hAnsi="Courier New" w:cs="Courier New" w:hint="default"/>
      </w:rPr>
    </w:lvl>
    <w:lvl w:ilvl="2" w:tplc="040C0005" w:tentative="1">
      <w:start w:val="1"/>
      <w:numFmt w:val="bullet"/>
      <w:lvlText w:val=""/>
      <w:lvlJc w:val="left"/>
      <w:pPr>
        <w:ind w:left="3222" w:hanging="360"/>
      </w:pPr>
      <w:rPr>
        <w:rFonts w:ascii="Wingdings" w:hAnsi="Wingdings" w:hint="default"/>
      </w:rPr>
    </w:lvl>
    <w:lvl w:ilvl="3" w:tplc="040C0001" w:tentative="1">
      <w:start w:val="1"/>
      <w:numFmt w:val="bullet"/>
      <w:lvlText w:val=""/>
      <w:lvlJc w:val="left"/>
      <w:pPr>
        <w:ind w:left="3942" w:hanging="360"/>
      </w:pPr>
      <w:rPr>
        <w:rFonts w:ascii="Symbol" w:hAnsi="Symbol" w:hint="default"/>
      </w:rPr>
    </w:lvl>
    <w:lvl w:ilvl="4" w:tplc="040C0003" w:tentative="1">
      <w:start w:val="1"/>
      <w:numFmt w:val="bullet"/>
      <w:lvlText w:val="o"/>
      <w:lvlJc w:val="left"/>
      <w:pPr>
        <w:ind w:left="4662" w:hanging="360"/>
      </w:pPr>
      <w:rPr>
        <w:rFonts w:ascii="Courier New" w:hAnsi="Courier New" w:cs="Courier New" w:hint="default"/>
      </w:rPr>
    </w:lvl>
    <w:lvl w:ilvl="5" w:tplc="040C0005" w:tentative="1">
      <w:start w:val="1"/>
      <w:numFmt w:val="bullet"/>
      <w:lvlText w:val=""/>
      <w:lvlJc w:val="left"/>
      <w:pPr>
        <w:ind w:left="5382" w:hanging="360"/>
      </w:pPr>
      <w:rPr>
        <w:rFonts w:ascii="Wingdings" w:hAnsi="Wingdings" w:hint="default"/>
      </w:rPr>
    </w:lvl>
    <w:lvl w:ilvl="6" w:tplc="040C0001" w:tentative="1">
      <w:start w:val="1"/>
      <w:numFmt w:val="bullet"/>
      <w:lvlText w:val=""/>
      <w:lvlJc w:val="left"/>
      <w:pPr>
        <w:ind w:left="6102" w:hanging="360"/>
      </w:pPr>
      <w:rPr>
        <w:rFonts w:ascii="Symbol" w:hAnsi="Symbol" w:hint="default"/>
      </w:rPr>
    </w:lvl>
    <w:lvl w:ilvl="7" w:tplc="040C0003" w:tentative="1">
      <w:start w:val="1"/>
      <w:numFmt w:val="bullet"/>
      <w:lvlText w:val="o"/>
      <w:lvlJc w:val="left"/>
      <w:pPr>
        <w:ind w:left="6822" w:hanging="360"/>
      </w:pPr>
      <w:rPr>
        <w:rFonts w:ascii="Courier New" w:hAnsi="Courier New" w:cs="Courier New" w:hint="default"/>
      </w:rPr>
    </w:lvl>
    <w:lvl w:ilvl="8" w:tplc="040C0005" w:tentative="1">
      <w:start w:val="1"/>
      <w:numFmt w:val="bullet"/>
      <w:lvlText w:val=""/>
      <w:lvlJc w:val="left"/>
      <w:pPr>
        <w:ind w:left="7542" w:hanging="360"/>
      </w:pPr>
      <w:rPr>
        <w:rFonts w:ascii="Wingdings" w:hAnsi="Wingdings" w:hint="default"/>
      </w:rPr>
    </w:lvl>
  </w:abstractNum>
  <w:abstractNum w:abstractNumId="22" w15:restartNumberingAfterBreak="0">
    <w:nsid w:val="24760C45"/>
    <w:multiLevelType w:val="hybridMultilevel"/>
    <w:tmpl w:val="CE1467E4"/>
    <w:lvl w:ilvl="0" w:tplc="268E8432">
      <w:start w:val="1"/>
      <w:numFmt w:val="bullet"/>
      <w:lvlText w:val=""/>
      <w:lvlJc w:val="left"/>
      <w:pPr>
        <w:tabs>
          <w:tab w:val="num" w:pos="720"/>
        </w:tabs>
        <w:ind w:left="720" w:hanging="360"/>
      </w:pPr>
      <w:rPr>
        <w:rFonts w:ascii="Wingdings" w:hAnsi="Wingdings" w:hint="default"/>
      </w:rPr>
    </w:lvl>
    <w:lvl w:ilvl="1" w:tplc="F880F42C">
      <w:start w:val="225"/>
      <w:numFmt w:val="bullet"/>
      <w:lvlText w:val=""/>
      <w:lvlJc w:val="left"/>
      <w:pPr>
        <w:tabs>
          <w:tab w:val="num" w:pos="1440"/>
        </w:tabs>
        <w:ind w:left="1440" w:hanging="360"/>
      </w:pPr>
      <w:rPr>
        <w:rFonts w:ascii="Wingdings" w:hAnsi="Wingdings" w:hint="default"/>
      </w:rPr>
    </w:lvl>
    <w:lvl w:ilvl="2" w:tplc="07C447A8" w:tentative="1">
      <w:start w:val="1"/>
      <w:numFmt w:val="bullet"/>
      <w:lvlText w:val=""/>
      <w:lvlJc w:val="left"/>
      <w:pPr>
        <w:tabs>
          <w:tab w:val="num" w:pos="2160"/>
        </w:tabs>
        <w:ind w:left="2160" w:hanging="360"/>
      </w:pPr>
      <w:rPr>
        <w:rFonts w:ascii="Wingdings" w:hAnsi="Wingdings" w:hint="default"/>
      </w:rPr>
    </w:lvl>
    <w:lvl w:ilvl="3" w:tplc="71EAB3F8" w:tentative="1">
      <w:start w:val="1"/>
      <w:numFmt w:val="bullet"/>
      <w:lvlText w:val=""/>
      <w:lvlJc w:val="left"/>
      <w:pPr>
        <w:tabs>
          <w:tab w:val="num" w:pos="2880"/>
        </w:tabs>
        <w:ind w:left="2880" w:hanging="360"/>
      </w:pPr>
      <w:rPr>
        <w:rFonts w:ascii="Wingdings" w:hAnsi="Wingdings" w:hint="default"/>
      </w:rPr>
    </w:lvl>
    <w:lvl w:ilvl="4" w:tplc="CE74C0E4" w:tentative="1">
      <w:start w:val="1"/>
      <w:numFmt w:val="bullet"/>
      <w:lvlText w:val=""/>
      <w:lvlJc w:val="left"/>
      <w:pPr>
        <w:tabs>
          <w:tab w:val="num" w:pos="3600"/>
        </w:tabs>
        <w:ind w:left="3600" w:hanging="360"/>
      </w:pPr>
      <w:rPr>
        <w:rFonts w:ascii="Wingdings" w:hAnsi="Wingdings" w:hint="default"/>
      </w:rPr>
    </w:lvl>
    <w:lvl w:ilvl="5" w:tplc="9F643F5A" w:tentative="1">
      <w:start w:val="1"/>
      <w:numFmt w:val="bullet"/>
      <w:lvlText w:val=""/>
      <w:lvlJc w:val="left"/>
      <w:pPr>
        <w:tabs>
          <w:tab w:val="num" w:pos="4320"/>
        </w:tabs>
        <w:ind w:left="4320" w:hanging="360"/>
      </w:pPr>
      <w:rPr>
        <w:rFonts w:ascii="Wingdings" w:hAnsi="Wingdings" w:hint="default"/>
      </w:rPr>
    </w:lvl>
    <w:lvl w:ilvl="6" w:tplc="B39E29BC" w:tentative="1">
      <w:start w:val="1"/>
      <w:numFmt w:val="bullet"/>
      <w:lvlText w:val=""/>
      <w:lvlJc w:val="left"/>
      <w:pPr>
        <w:tabs>
          <w:tab w:val="num" w:pos="5040"/>
        </w:tabs>
        <w:ind w:left="5040" w:hanging="360"/>
      </w:pPr>
      <w:rPr>
        <w:rFonts w:ascii="Wingdings" w:hAnsi="Wingdings" w:hint="default"/>
      </w:rPr>
    </w:lvl>
    <w:lvl w:ilvl="7" w:tplc="8F9A7912" w:tentative="1">
      <w:start w:val="1"/>
      <w:numFmt w:val="bullet"/>
      <w:lvlText w:val=""/>
      <w:lvlJc w:val="left"/>
      <w:pPr>
        <w:tabs>
          <w:tab w:val="num" w:pos="5760"/>
        </w:tabs>
        <w:ind w:left="5760" w:hanging="360"/>
      </w:pPr>
      <w:rPr>
        <w:rFonts w:ascii="Wingdings" w:hAnsi="Wingdings" w:hint="default"/>
      </w:rPr>
    </w:lvl>
    <w:lvl w:ilvl="8" w:tplc="3CAE343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59F029E"/>
    <w:multiLevelType w:val="hybridMultilevel"/>
    <w:tmpl w:val="0BD41CB2"/>
    <w:lvl w:ilvl="0" w:tplc="040C0005">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28545698"/>
    <w:multiLevelType w:val="multilevel"/>
    <w:tmpl w:val="B3788BF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568"/>
        </w:tabs>
        <w:ind w:left="568" w:hanging="480"/>
      </w:pPr>
      <w:rPr>
        <w:rFonts w:hint="default"/>
      </w:rPr>
    </w:lvl>
    <w:lvl w:ilvl="2">
      <w:start w:val="6"/>
      <w:numFmt w:val="decimal"/>
      <w:lvlText w:val="%1.%2.%3"/>
      <w:lvlJc w:val="left"/>
      <w:pPr>
        <w:tabs>
          <w:tab w:val="num" w:pos="896"/>
        </w:tabs>
        <w:ind w:left="896" w:hanging="720"/>
      </w:pPr>
      <w:rPr>
        <w:rFonts w:hint="default"/>
      </w:rPr>
    </w:lvl>
    <w:lvl w:ilvl="3">
      <w:start w:val="1"/>
      <w:numFmt w:val="decimal"/>
      <w:lvlText w:val="%1.%2.%3.%4"/>
      <w:lvlJc w:val="left"/>
      <w:pPr>
        <w:tabs>
          <w:tab w:val="num" w:pos="984"/>
        </w:tabs>
        <w:ind w:left="984" w:hanging="720"/>
      </w:pPr>
      <w:rPr>
        <w:rFonts w:hint="default"/>
      </w:rPr>
    </w:lvl>
    <w:lvl w:ilvl="4">
      <w:start w:val="1"/>
      <w:numFmt w:val="decimal"/>
      <w:lvlText w:val="%1.%2.%3.%4.%5"/>
      <w:lvlJc w:val="left"/>
      <w:pPr>
        <w:tabs>
          <w:tab w:val="num" w:pos="1432"/>
        </w:tabs>
        <w:ind w:left="1432" w:hanging="1080"/>
      </w:pPr>
      <w:rPr>
        <w:rFonts w:hint="default"/>
      </w:rPr>
    </w:lvl>
    <w:lvl w:ilvl="5">
      <w:start w:val="1"/>
      <w:numFmt w:val="decimal"/>
      <w:lvlText w:val="%1.%2.%3.%4.%5.%6"/>
      <w:lvlJc w:val="left"/>
      <w:pPr>
        <w:tabs>
          <w:tab w:val="num" w:pos="1520"/>
        </w:tabs>
        <w:ind w:left="1520" w:hanging="1080"/>
      </w:pPr>
      <w:rPr>
        <w:rFonts w:hint="default"/>
      </w:rPr>
    </w:lvl>
    <w:lvl w:ilvl="6">
      <w:start w:val="1"/>
      <w:numFmt w:val="decimal"/>
      <w:lvlText w:val="%1.%2.%3.%4.%5.%6.%7"/>
      <w:lvlJc w:val="left"/>
      <w:pPr>
        <w:tabs>
          <w:tab w:val="num" w:pos="1968"/>
        </w:tabs>
        <w:ind w:left="1968" w:hanging="1440"/>
      </w:pPr>
      <w:rPr>
        <w:rFonts w:hint="default"/>
      </w:rPr>
    </w:lvl>
    <w:lvl w:ilvl="7">
      <w:start w:val="1"/>
      <w:numFmt w:val="decimal"/>
      <w:lvlText w:val="%1.%2.%3.%4.%5.%6.%7.%8"/>
      <w:lvlJc w:val="left"/>
      <w:pPr>
        <w:tabs>
          <w:tab w:val="num" w:pos="2056"/>
        </w:tabs>
        <w:ind w:left="2056" w:hanging="1440"/>
      </w:pPr>
      <w:rPr>
        <w:rFonts w:hint="default"/>
      </w:rPr>
    </w:lvl>
    <w:lvl w:ilvl="8">
      <w:start w:val="1"/>
      <w:numFmt w:val="decimal"/>
      <w:lvlText w:val="%1.%2.%3.%4.%5.%6.%7.%8.%9"/>
      <w:lvlJc w:val="left"/>
      <w:pPr>
        <w:tabs>
          <w:tab w:val="num" w:pos="2504"/>
        </w:tabs>
        <w:ind w:left="2504" w:hanging="1800"/>
      </w:pPr>
      <w:rPr>
        <w:rFonts w:hint="default"/>
      </w:rPr>
    </w:lvl>
  </w:abstractNum>
  <w:abstractNum w:abstractNumId="25" w15:restartNumberingAfterBreak="0">
    <w:nsid w:val="289F255B"/>
    <w:multiLevelType w:val="multilevel"/>
    <w:tmpl w:val="B3788BF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568"/>
        </w:tabs>
        <w:ind w:left="568" w:hanging="480"/>
      </w:pPr>
      <w:rPr>
        <w:rFonts w:hint="default"/>
      </w:rPr>
    </w:lvl>
    <w:lvl w:ilvl="2">
      <w:start w:val="6"/>
      <w:numFmt w:val="decimal"/>
      <w:lvlText w:val="%1.%2.%3"/>
      <w:lvlJc w:val="left"/>
      <w:pPr>
        <w:tabs>
          <w:tab w:val="num" w:pos="896"/>
        </w:tabs>
        <w:ind w:left="896" w:hanging="720"/>
      </w:pPr>
      <w:rPr>
        <w:rFonts w:hint="default"/>
      </w:rPr>
    </w:lvl>
    <w:lvl w:ilvl="3">
      <w:start w:val="1"/>
      <w:numFmt w:val="decimal"/>
      <w:lvlText w:val="%1.%2.%3.%4"/>
      <w:lvlJc w:val="left"/>
      <w:pPr>
        <w:tabs>
          <w:tab w:val="num" w:pos="984"/>
        </w:tabs>
        <w:ind w:left="984" w:hanging="720"/>
      </w:pPr>
      <w:rPr>
        <w:rFonts w:hint="default"/>
      </w:rPr>
    </w:lvl>
    <w:lvl w:ilvl="4">
      <w:start w:val="1"/>
      <w:numFmt w:val="decimal"/>
      <w:lvlText w:val="%1.%2.%3.%4.%5"/>
      <w:lvlJc w:val="left"/>
      <w:pPr>
        <w:tabs>
          <w:tab w:val="num" w:pos="1432"/>
        </w:tabs>
        <w:ind w:left="1432" w:hanging="1080"/>
      </w:pPr>
      <w:rPr>
        <w:rFonts w:hint="default"/>
      </w:rPr>
    </w:lvl>
    <w:lvl w:ilvl="5">
      <w:start w:val="1"/>
      <w:numFmt w:val="decimal"/>
      <w:lvlText w:val="%1.%2.%3.%4.%5.%6"/>
      <w:lvlJc w:val="left"/>
      <w:pPr>
        <w:tabs>
          <w:tab w:val="num" w:pos="1520"/>
        </w:tabs>
        <w:ind w:left="1520" w:hanging="1080"/>
      </w:pPr>
      <w:rPr>
        <w:rFonts w:hint="default"/>
      </w:rPr>
    </w:lvl>
    <w:lvl w:ilvl="6">
      <w:start w:val="1"/>
      <w:numFmt w:val="decimal"/>
      <w:lvlText w:val="%1.%2.%3.%4.%5.%6.%7"/>
      <w:lvlJc w:val="left"/>
      <w:pPr>
        <w:tabs>
          <w:tab w:val="num" w:pos="1968"/>
        </w:tabs>
        <w:ind w:left="1968" w:hanging="1440"/>
      </w:pPr>
      <w:rPr>
        <w:rFonts w:hint="default"/>
      </w:rPr>
    </w:lvl>
    <w:lvl w:ilvl="7">
      <w:start w:val="1"/>
      <w:numFmt w:val="decimal"/>
      <w:lvlText w:val="%1.%2.%3.%4.%5.%6.%7.%8"/>
      <w:lvlJc w:val="left"/>
      <w:pPr>
        <w:tabs>
          <w:tab w:val="num" w:pos="2056"/>
        </w:tabs>
        <w:ind w:left="2056" w:hanging="1440"/>
      </w:pPr>
      <w:rPr>
        <w:rFonts w:hint="default"/>
      </w:rPr>
    </w:lvl>
    <w:lvl w:ilvl="8">
      <w:start w:val="1"/>
      <w:numFmt w:val="decimal"/>
      <w:lvlText w:val="%1.%2.%3.%4.%5.%6.%7.%8.%9"/>
      <w:lvlJc w:val="left"/>
      <w:pPr>
        <w:tabs>
          <w:tab w:val="num" w:pos="2504"/>
        </w:tabs>
        <w:ind w:left="2504" w:hanging="1800"/>
      </w:pPr>
      <w:rPr>
        <w:rFonts w:hint="default"/>
      </w:rPr>
    </w:lvl>
  </w:abstractNum>
  <w:abstractNum w:abstractNumId="26" w15:restartNumberingAfterBreak="0">
    <w:nsid w:val="2B8844A8"/>
    <w:multiLevelType w:val="hybridMultilevel"/>
    <w:tmpl w:val="42540980"/>
    <w:lvl w:ilvl="0" w:tplc="EB8C0D44">
      <w:start w:val="1"/>
      <w:numFmt w:val="bullet"/>
      <w:lvlText w:val=""/>
      <w:lvlJc w:val="left"/>
      <w:pPr>
        <w:tabs>
          <w:tab w:val="num" w:pos="720"/>
        </w:tabs>
        <w:ind w:left="720" w:hanging="360"/>
      </w:pPr>
      <w:rPr>
        <w:rFonts w:ascii="Wingdings" w:hAnsi="Wingdings" w:hint="default"/>
      </w:rPr>
    </w:lvl>
    <w:lvl w:ilvl="1" w:tplc="6FC8D43A">
      <w:start w:val="225"/>
      <w:numFmt w:val="bullet"/>
      <w:lvlText w:val=""/>
      <w:lvlJc w:val="left"/>
      <w:pPr>
        <w:tabs>
          <w:tab w:val="num" w:pos="1440"/>
        </w:tabs>
        <w:ind w:left="1440" w:hanging="360"/>
      </w:pPr>
      <w:rPr>
        <w:rFonts w:ascii="Wingdings" w:hAnsi="Wingdings" w:hint="default"/>
      </w:rPr>
    </w:lvl>
    <w:lvl w:ilvl="2" w:tplc="70EEC04C" w:tentative="1">
      <w:start w:val="1"/>
      <w:numFmt w:val="bullet"/>
      <w:lvlText w:val=""/>
      <w:lvlJc w:val="left"/>
      <w:pPr>
        <w:tabs>
          <w:tab w:val="num" w:pos="2160"/>
        </w:tabs>
        <w:ind w:left="2160" w:hanging="360"/>
      </w:pPr>
      <w:rPr>
        <w:rFonts w:ascii="Wingdings" w:hAnsi="Wingdings" w:hint="default"/>
      </w:rPr>
    </w:lvl>
    <w:lvl w:ilvl="3" w:tplc="CE8EC8E6" w:tentative="1">
      <w:start w:val="1"/>
      <w:numFmt w:val="bullet"/>
      <w:lvlText w:val=""/>
      <w:lvlJc w:val="left"/>
      <w:pPr>
        <w:tabs>
          <w:tab w:val="num" w:pos="2880"/>
        </w:tabs>
        <w:ind w:left="2880" w:hanging="360"/>
      </w:pPr>
      <w:rPr>
        <w:rFonts w:ascii="Wingdings" w:hAnsi="Wingdings" w:hint="default"/>
      </w:rPr>
    </w:lvl>
    <w:lvl w:ilvl="4" w:tplc="C7F8FC66" w:tentative="1">
      <w:start w:val="1"/>
      <w:numFmt w:val="bullet"/>
      <w:lvlText w:val=""/>
      <w:lvlJc w:val="left"/>
      <w:pPr>
        <w:tabs>
          <w:tab w:val="num" w:pos="3600"/>
        </w:tabs>
        <w:ind w:left="3600" w:hanging="360"/>
      </w:pPr>
      <w:rPr>
        <w:rFonts w:ascii="Wingdings" w:hAnsi="Wingdings" w:hint="default"/>
      </w:rPr>
    </w:lvl>
    <w:lvl w:ilvl="5" w:tplc="6CC8CE34" w:tentative="1">
      <w:start w:val="1"/>
      <w:numFmt w:val="bullet"/>
      <w:lvlText w:val=""/>
      <w:lvlJc w:val="left"/>
      <w:pPr>
        <w:tabs>
          <w:tab w:val="num" w:pos="4320"/>
        </w:tabs>
        <w:ind w:left="4320" w:hanging="360"/>
      </w:pPr>
      <w:rPr>
        <w:rFonts w:ascii="Wingdings" w:hAnsi="Wingdings" w:hint="default"/>
      </w:rPr>
    </w:lvl>
    <w:lvl w:ilvl="6" w:tplc="3DAEA0FC" w:tentative="1">
      <w:start w:val="1"/>
      <w:numFmt w:val="bullet"/>
      <w:lvlText w:val=""/>
      <w:lvlJc w:val="left"/>
      <w:pPr>
        <w:tabs>
          <w:tab w:val="num" w:pos="5040"/>
        </w:tabs>
        <w:ind w:left="5040" w:hanging="360"/>
      </w:pPr>
      <w:rPr>
        <w:rFonts w:ascii="Wingdings" w:hAnsi="Wingdings" w:hint="default"/>
      </w:rPr>
    </w:lvl>
    <w:lvl w:ilvl="7" w:tplc="76201464" w:tentative="1">
      <w:start w:val="1"/>
      <w:numFmt w:val="bullet"/>
      <w:lvlText w:val=""/>
      <w:lvlJc w:val="left"/>
      <w:pPr>
        <w:tabs>
          <w:tab w:val="num" w:pos="5760"/>
        </w:tabs>
        <w:ind w:left="5760" w:hanging="360"/>
      </w:pPr>
      <w:rPr>
        <w:rFonts w:ascii="Wingdings" w:hAnsi="Wingdings" w:hint="default"/>
      </w:rPr>
    </w:lvl>
    <w:lvl w:ilvl="8" w:tplc="ABDCBE4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EC41DD"/>
    <w:multiLevelType w:val="hybridMultilevel"/>
    <w:tmpl w:val="E82467C6"/>
    <w:lvl w:ilvl="0" w:tplc="040C0001">
      <w:start w:val="1"/>
      <w:numFmt w:val="bullet"/>
      <w:lvlText w:val=""/>
      <w:lvlJc w:val="left"/>
      <w:pPr>
        <w:ind w:left="1074" w:hanging="360"/>
      </w:pPr>
      <w:rPr>
        <w:rFonts w:ascii="Symbol" w:hAnsi="Symbol" w:hint="default"/>
      </w:rPr>
    </w:lvl>
    <w:lvl w:ilvl="1" w:tplc="040C0003" w:tentative="1">
      <w:start w:val="1"/>
      <w:numFmt w:val="bullet"/>
      <w:lvlText w:val="o"/>
      <w:lvlJc w:val="left"/>
      <w:pPr>
        <w:ind w:left="1794" w:hanging="360"/>
      </w:pPr>
      <w:rPr>
        <w:rFonts w:ascii="Courier New" w:hAnsi="Courier New" w:cs="Courier New" w:hint="default"/>
      </w:rPr>
    </w:lvl>
    <w:lvl w:ilvl="2" w:tplc="040C0005" w:tentative="1">
      <w:start w:val="1"/>
      <w:numFmt w:val="bullet"/>
      <w:lvlText w:val=""/>
      <w:lvlJc w:val="left"/>
      <w:pPr>
        <w:ind w:left="2514" w:hanging="360"/>
      </w:pPr>
      <w:rPr>
        <w:rFonts w:ascii="Wingdings" w:hAnsi="Wingdings" w:hint="default"/>
      </w:rPr>
    </w:lvl>
    <w:lvl w:ilvl="3" w:tplc="040C0001" w:tentative="1">
      <w:start w:val="1"/>
      <w:numFmt w:val="bullet"/>
      <w:lvlText w:val=""/>
      <w:lvlJc w:val="left"/>
      <w:pPr>
        <w:ind w:left="3234" w:hanging="360"/>
      </w:pPr>
      <w:rPr>
        <w:rFonts w:ascii="Symbol" w:hAnsi="Symbol" w:hint="default"/>
      </w:rPr>
    </w:lvl>
    <w:lvl w:ilvl="4" w:tplc="040C0003" w:tentative="1">
      <w:start w:val="1"/>
      <w:numFmt w:val="bullet"/>
      <w:lvlText w:val="o"/>
      <w:lvlJc w:val="left"/>
      <w:pPr>
        <w:ind w:left="3954" w:hanging="360"/>
      </w:pPr>
      <w:rPr>
        <w:rFonts w:ascii="Courier New" w:hAnsi="Courier New" w:cs="Courier New" w:hint="default"/>
      </w:rPr>
    </w:lvl>
    <w:lvl w:ilvl="5" w:tplc="040C0005" w:tentative="1">
      <w:start w:val="1"/>
      <w:numFmt w:val="bullet"/>
      <w:lvlText w:val=""/>
      <w:lvlJc w:val="left"/>
      <w:pPr>
        <w:ind w:left="4674" w:hanging="360"/>
      </w:pPr>
      <w:rPr>
        <w:rFonts w:ascii="Wingdings" w:hAnsi="Wingdings" w:hint="default"/>
      </w:rPr>
    </w:lvl>
    <w:lvl w:ilvl="6" w:tplc="040C0001" w:tentative="1">
      <w:start w:val="1"/>
      <w:numFmt w:val="bullet"/>
      <w:lvlText w:val=""/>
      <w:lvlJc w:val="left"/>
      <w:pPr>
        <w:ind w:left="5394" w:hanging="360"/>
      </w:pPr>
      <w:rPr>
        <w:rFonts w:ascii="Symbol" w:hAnsi="Symbol" w:hint="default"/>
      </w:rPr>
    </w:lvl>
    <w:lvl w:ilvl="7" w:tplc="040C0003" w:tentative="1">
      <w:start w:val="1"/>
      <w:numFmt w:val="bullet"/>
      <w:lvlText w:val="o"/>
      <w:lvlJc w:val="left"/>
      <w:pPr>
        <w:ind w:left="6114" w:hanging="360"/>
      </w:pPr>
      <w:rPr>
        <w:rFonts w:ascii="Courier New" w:hAnsi="Courier New" w:cs="Courier New" w:hint="default"/>
      </w:rPr>
    </w:lvl>
    <w:lvl w:ilvl="8" w:tplc="040C0005" w:tentative="1">
      <w:start w:val="1"/>
      <w:numFmt w:val="bullet"/>
      <w:lvlText w:val=""/>
      <w:lvlJc w:val="left"/>
      <w:pPr>
        <w:ind w:left="6834" w:hanging="360"/>
      </w:pPr>
      <w:rPr>
        <w:rFonts w:ascii="Wingdings" w:hAnsi="Wingdings" w:hint="default"/>
      </w:rPr>
    </w:lvl>
  </w:abstractNum>
  <w:abstractNum w:abstractNumId="28" w15:restartNumberingAfterBreak="0">
    <w:nsid w:val="2D251540"/>
    <w:multiLevelType w:val="hybridMultilevel"/>
    <w:tmpl w:val="BC2A46D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2D8C2002"/>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0" w15:restartNumberingAfterBreak="0">
    <w:nsid w:val="2E757405"/>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1" w15:restartNumberingAfterBreak="0">
    <w:nsid w:val="2F5B62A0"/>
    <w:multiLevelType w:val="hybridMultilevel"/>
    <w:tmpl w:val="6FC0A82C"/>
    <w:lvl w:ilvl="0" w:tplc="499A01A6">
      <w:numFmt w:val="bullet"/>
      <w:lvlText w:val="-"/>
      <w:lvlJc w:val="left"/>
      <w:pPr>
        <w:tabs>
          <w:tab w:val="num" w:pos="1080"/>
        </w:tabs>
        <w:ind w:left="1080" w:hanging="360"/>
      </w:pPr>
      <w:rPr>
        <w:rFonts w:ascii="Arial" w:eastAsia="Times New Roman" w:hAnsi="Arial" w:cs="Arial" w:hint="default"/>
      </w:rPr>
    </w:lvl>
    <w:lvl w:ilvl="1" w:tplc="040C0001">
      <w:start w:val="1"/>
      <w:numFmt w:val="bullet"/>
      <w:lvlText w:val=""/>
      <w:lvlJc w:val="left"/>
      <w:pPr>
        <w:tabs>
          <w:tab w:val="num" w:pos="1800"/>
        </w:tabs>
        <w:ind w:left="1800" w:hanging="360"/>
      </w:pPr>
      <w:rPr>
        <w:rFonts w:ascii="Symbol" w:hAnsi="Symbol"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32DD0C17"/>
    <w:multiLevelType w:val="hybridMultilevel"/>
    <w:tmpl w:val="DEF018CA"/>
    <w:lvl w:ilvl="0" w:tplc="4ADA23D6">
      <w:start w:val="1"/>
      <w:numFmt w:val="bullet"/>
      <w:lvlText w:val=""/>
      <w:lvlJc w:val="left"/>
      <w:pPr>
        <w:tabs>
          <w:tab w:val="num" w:pos="1068"/>
        </w:tabs>
        <w:ind w:left="1068" w:hanging="360"/>
      </w:pPr>
      <w:rPr>
        <w:rFonts w:ascii="Wingdings" w:hAnsi="Wingdings" w:hint="default"/>
      </w:rPr>
    </w:lvl>
    <w:lvl w:ilvl="1" w:tplc="245E9B48">
      <w:start w:val="225"/>
      <w:numFmt w:val="bullet"/>
      <w:lvlText w:val=""/>
      <w:lvlJc w:val="left"/>
      <w:pPr>
        <w:tabs>
          <w:tab w:val="num" w:pos="1788"/>
        </w:tabs>
        <w:ind w:left="1788" w:hanging="360"/>
      </w:pPr>
      <w:rPr>
        <w:rFonts w:ascii="Wingdings" w:hAnsi="Wingdings" w:hint="default"/>
      </w:rPr>
    </w:lvl>
    <w:lvl w:ilvl="2" w:tplc="C86A1832">
      <w:start w:val="1"/>
      <w:numFmt w:val="bullet"/>
      <w:lvlText w:val=""/>
      <w:lvlJc w:val="left"/>
      <w:pPr>
        <w:tabs>
          <w:tab w:val="num" w:pos="2508"/>
        </w:tabs>
        <w:ind w:left="2508" w:hanging="360"/>
      </w:pPr>
      <w:rPr>
        <w:rFonts w:ascii="Wingdings" w:hAnsi="Wingdings" w:hint="default"/>
      </w:rPr>
    </w:lvl>
    <w:lvl w:ilvl="3" w:tplc="B1DAA45A" w:tentative="1">
      <w:start w:val="1"/>
      <w:numFmt w:val="bullet"/>
      <w:lvlText w:val=""/>
      <w:lvlJc w:val="left"/>
      <w:pPr>
        <w:tabs>
          <w:tab w:val="num" w:pos="3228"/>
        </w:tabs>
        <w:ind w:left="3228" w:hanging="360"/>
      </w:pPr>
      <w:rPr>
        <w:rFonts w:ascii="Wingdings" w:hAnsi="Wingdings" w:hint="default"/>
      </w:rPr>
    </w:lvl>
    <w:lvl w:ilvl="4" w:tplc="A7FABA9C" w:tentative="1">
      <w:start w:val="1"/>
      <w:numFmt w:val="bullet"/>
      <w:lvlText w:val=""/>
      <w:lvlJc w:val="left"/>
      <w:pPr>
        <w:tabs>
          <w:tab w:val="num" w:pos="3948"/>
        </w:tabs>
        <w:ind w:left="3948" w:hanging="360"/>
      </w:pPr>
      <w:rPr>
        <w:rFonts w:ascii="Wingdings" w:hAnsi="Wingdings" w:hint="default"/>
      </w:rPr>
    </w:lvl>
    <w:lvl w:ilvl="5" w:tplc="87AC4746" w:tentative="1">
      <w:start w:val="1"/>
      <w:numFmt w:val="bullet"/>
      <w:lvlText w:val=""/>
      <w:lvlJc w:val="left"/>
      <w:pPr>
        <w:tabs>
          <w:tab w:val="num" w:pos="4668"/>
        </w:tabs>
        <w:ind w:left="4668" w:hanging="360"/>
      </w:pPr>
      <w:rPr>
        <w:rFonts w:ascii="Wingdings" w:hAnsi="Wingdings" w:hint="default"/>
      </w:rPr>
    </w:lvl>
    <w:lvl w:ilvl="6" w:tplc="B93810F2" w:tentative="1">
      <w:start w:val="1"/>
      <w:numFmt w:val="bullet"/>
      <w:lvlText w:val=""/>
      <w:lvlJc w:val="left"/>
      <w:pPr>
        <w:tabs>
          <w:tab w:val="num" w:pos="5388"/>
        </w:tabs>
        <w:ind w:left="5388" w:hanging="360"/>
      </w:pPr>
      <w:rPr>
        <w:rFonts w:ascii="Wingdings" w:hAnsi="Wingdings" w:hint="default"/>
      </w:rPr>
    </w:lvl>
    <w:lvl w:ilvl="7" w:tplc="6D8032E8" w:tentative="1">
      <w:start w:val="1"/>
      <w:numFmt w:val="bullet"/>
      <w:lvlText w:val=""/>
      <w:lvlJc w:val="left"/>
      <w:pPr>
        <w:tabs>
          <w:tab w:val="num" w:pos="6108"/>
        </w:tabs>
        <w:ind w:left="6108" w:hanging="360"/>
      </w:pPr>
      <w:rPr>
        <w:rFonts w:ascii="Wingdings" w:hAnsi="Wingdings" w:hint="default"/>
      </w:rPr>
    </w:lvl>
    <w:lvl w:ilvl="8" w:tplc="598A9EF4" w:tentative="1">
      <w:start w:val="1"/>
      <w:numFmt w:val="bullet"/>
      <w:lvlText w:val=""/>
      <w:lvlJc w:val="left"/>
      <w:pPr>
        <w:tabs>
          <w:tab w:val="num" w:pos="6828"/>
        </w:tabs>
        <w:ind w:left="6828" w:hanging="360"/>
      </w:pPr>
      <w:rPr>
        <w:rFonts w:ascii="Wingdings" w:hAnsi="Wingdings" w:hint="default"/>
      </w:rPr>
    </w:lvl>
  </w:abstractNum>
  <w:abstractNum w:abstractNumId="33" w15:restartNumberingAfterBreak="0">
    <w:nsid w:val="37684516"/>
    <w:multiLevelType w:val="hybridMultilevel"/>
    <w:tmpl w:val="41F24D9C"/>
    <w:lvl w:ilvl="0" w:tplc="B87C24EE">
      <w:start w:val="1"/>
      <w:numFmt w:val="bullet"/>
      <w:lvlText w:val=""/>
      <w:lvlJc w:val="left"/>
      <w:pPr>
        <w:tabs>
          <w:tab w:val="num" w:pos="720"/>
        </w:tabs>
        <w:ind w:left="720" w:hanging="360"/>
      </w:pPr>
      <w:rPr>
        <w:rFonts w:ascii="Wingdings" w:hAnsi="Wingdings" w:hint="default"/>
      </w:rPr>
    </w:lvl>
    <w:lvl w:ilvl="1" w:tplc="13C4B036">
      <w:start w:val="225"/>
      <w:numFmt w:val="bullet"/>
      <w:lvlText w:val=""/>
      <w:lvlJc w:val="left"/>
      <w:pPr>
        <w:tabs>
          <w:tab w:val="num" w:pos="1440"/>
        </w:tabs>
        <w:ind w:left="1440" w:hanging="360"/>
      </w:pPr>
      <w:rPr>
        <w:rFonts w:ascii="Wingdings" w:hAnsi="Wingdings" w:hint="default"/>
      </w:rPr>
    </w:lvl>
    <w:lvl w:ilvl="2" w:tplc="AC8E61C2" w:tentative="1">
      <w:start w:val="1"/>
      <w:numFmt w:val="bullet"/>
      <w:lvlText w:val=""/>
      <w:lvlJc w:val="left"/>
      <w:pPr>
        <w:tabs>
          <w:tab w:val="num" w:pos="2160"/>
        </w:tabs>
        <w:ind w:left="2160" w:hanging="360"/>
      </w:pPr>
      <w:rPr>
        <w:rFonts w:ascii="Wingdings" w:hAnsi="Wingdings" w:hint="default"/>
      </w:rPr>
    </w:lvl>
    <w:lvl w:ilvl="3" w:tplc="CE8A2C60" w:tentative="1">
      <w:start w:val="1"/>
      <w:numFmt w:val="bullet"/>
      <w:lvlText w:val=""/>
      <w:lvlJc w:val="left"/>
      <w:pPr>
        <w:tabs>
          <w:tab w:val="num" w:pos="2880"/>
        </w:tabs>
        <w:ind w:left="2880" w:hanging="360"/>
      </w:pPr>
      <w:rPr>
        <w:rFonts w:ascii="Wingdings" w:hAnsi="Wingdings" w:hint="default"/>
      </w:rPr>
    </w:lvl>
    <w:lvl w:ilvl="4" w:tplc="E95AB1CC" w:tentative="1">
      <w:start w:val="1"/>
      <w:numFmt w:val="bullet"/>
      <w:lvlText w:val=""/>
      <w:lvlJc w:val="left"/>
      <w:pPr>
        <w:tabs>
          <w:tab w:val="num" w:pos="3600"/>
        </w:tabs>
        <w:ind w:left="3600" w:hanging="360"/>
      </w:pPr>
      <w:rPr>
        <w:rFonts w:ascii="Wingdings" w:hAnsi="Wingdings" w:hint="default"/>
      </w:rPr>
    </w:lvl>
    <w:lvl w:ilvl="5" w:tplc="4BF8E568" w:tentative="1">
      <w:start w:val="1"/>
      <w:numFmt w:val="bullet"/>
      <w:lvlText w:val=""/>
      <w:lvlJc w:val="left"/>
      <w:pPr>
        <w:tabs>
          <w:tab w:val="num" w:pos="4320"/>
        </w:tabs>
        <w:ind w:left="4320" w:hanging="360"/>
      </w:pPr>
      <w:rPr>
        <w:rFonts w:ascii="Wingdings" w:hAnsi="Wingdings" w:hint="default"/>
      </w:rPr>
    </w:lvl>
    <w:lvl w:ilvl="6" w:tplc="4C12A620" w:tentative="1">
      <w:start w:val="1"/>
      <w:numFmt w:val="bullet"/>
      <w:lvlText w:val=""/>
      <w:lvlJc w:val="left"/>
      <w:pPr>
        <w:tabs>
          <w:tab w:val="num" w:pos="5040"/>
        </w:tabs>
        <w:ind w:left="5040" w:hanging="360"/>
      </w:pPr>
      <w:rPr>
        <w:rFonts w:ascii="Wingdings" w:hAnsi="Wingdings" w:hint="default"/>
      </w:rPr>
    </w:lvl>
    <w:lvl w:ilvl="7" w:tplc="BCC2F7DA" w:tentative="1">
      <w:start w:val="1"/>
      <w:numFmt w:val="bullet"/>
      <w:lvlText w:val=""/>
      <w:lvlJc w:val="left"/>
      <w:pPr>
        <w:tabs>
          <w:tab w:val="num" w:pos="5760"/>
        </w:tabs>
        <w:ind w:left="5760" w:hanging="360"/>
      </w:pPr>
      <w:rPr>
        <w:rFonts w:ascii="Wingdings" w:hAnsi="Wingdings" w:hint="default"/>
      </w:rPr>
    </w:lvl>
    <w:lvl w:ilvl="8" w:tplc="239EDB6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8B11E21"/>
    <w:multiLevelType w:val="hybridMultilevel"/>
    <w:tmpl w:val="DFE4B6D6"/>
    <w:lvl w:ilvl="0" w:tplc="2BB643F2">
      <w:start w:val="1"/>
      <w:numFmt w:val="bullet"/>
      <w:lvlText w:val=""/>
      <w:lvlJc w:val="left"/>
      <w:pPr>
        <w:tabs>
          <w:tab w:val="num" w:pos="1068"/>
        </w:tabs>
        <w:ind w:left="1068" w:hanging="360"/>
      </w:pPr>
      <w:rPr>
        <w:rFonts w:ascii="Wingdings" w:hAnsi="Wingdings" w:hint="default"/>
      </w:rPr>
    </w:lvl>
    <w:lvl w:ilvl="1" w:tplc="1A18713E">
      <w:start w:val="4"/>
      <w:numFmt w:val="bullet"/>
      <w:lvlText w:val="-"/>
      <w:lvlJc w:val="left"/>
      <w:pPr>
        <w:tabs>
          <w:tab w:val="num" w:pos="1788"/>
        </w:tabs>
        <w:ind w:left="1788" w:hanging="360"/>
      </w:pPr>
      <w:rPr>
        <w:rFonts w:ascii="Arial Narrow" w:eastAsia="MS Mincho" w:hAnsi="Arial Narrow" w:cs="Arial" w:hint="default"/>
      </w:rPr>
    </w:lvl>
    <w:lvl w:ilvl="2" w:tplc="2BB643F2">
      <w:start w:val="1"/>
      <w:numFmt w:val="bullet"/>
      <w:lvlText w:val=""/>
      <w:lvlJc w:val="left"/>
      <w:pPr>
        <w:tabs>
          <w:tab w:val="num" w:pos="2508"/>
        </w:tabs>
        <w:ind w:left="2508" w:hanging="360"/>
      </w:pPr>
      <w:rPr>
        <w:rFonts w:ascii="Wingdings" w:hAnsi="Wingdings" w:hint="default"/>
      </w:rPr>
    </w:lvl>
    <w:lvl w:ilvl="3" w:tplc="0734A17E">
      <w:start w:val="1"/>
      <w:numFmt w:val="bullet"/>
      <w:lvlText w:val=""/>
      <w:lvlJc w:val="left"/>
      <w:pPr>
        <w:tabs>
          <w:tab w:val="num" w:pos="3228"/>
        </w:tabs>
        <w:ind w:left="3228" w:hanging="360"/>
      </w:pPr>
      <w:rPr>
        <w:rFonts w:ascii="Wingdings" w:hAnsi="Wingdings" w:hint="default"/>
      </w:rPr>
    </w:lvl>
    <w:lvl w:ilvl="4" w:tplc="CE74EB2A">
      <w:start w:val="1"/>
      <w:numFmt w:val="bullet"/>
      <w:lvlText w:val=""/>
      <w:lvlJc w:val="left"/>
      <w:pPr>
        <w:tabs>
          <w:tab w:val="num" w:pos="3948"/>
        </w:tabs>
        <w:ind w:left="3948" w:hanging="360"/>
      </w:pPr>
      <w:rPr>
        <w:rFonts w:ascii="Wingdings" w:hAnsi="Wingdings" w:hint="default"/>
      </w:rPr>
    </w:lvl>
    <w:lvl w:ilvl="5" w:tplc="3424D0BA" w:tentative="1">
      <w:start w:val="1"/>
      <w:numFmt w:val="bullet"/>
      <w:lvlText w:val=""/>
      <w:lvlJc w:val="left"/>
      <w:pPr>
        <w:tabs>
          <w:tab w:val="num" w:pos="4668"/>
        </w:tabs>
        <w:ind w:left="4668" w:hanging="360"/>
      </w:pPr>
      <w:rPr>
        <w:rFonts w:ascii="Wingdings" w:hAnsi="Wingdings" w:hint="default"/>
      </w:rPr>
    </w:lvl>
    <w:lvl w:ilvl="6" w:tplc="E55A695E" w:tentative="1">
      <w:start w:val="1"/>
      <w:numFmt w:val="bullet"/>
      <w:lvlText w:val=""/>
      <w:lvlJc w:val="left"/>
      <w:pPr>
        <w:tabs>
          <w:tab w:val="num" w:pos="5388"/>
        </w:tabs>
        <w:ind w:left="5388" w:hanging="360"/>
      </w:pPr>
      <w:rPr>
        <w:rFonts w:ascii="Wingdings" w:hAnsi="Wingdings" w:hint="default"/>
      </w:rPr>
    </w:lvl>
    <w:lvl w:ilvl="7" w:tplc="C91A9710" w:tentative="1">
      <w:start w:val="1"/>
      <w:numFmt w:val="bullet"/>
      <w:lvlText w:val=""/>
      <w:lvlJc w:val="left"/>
      <w:pPr>
        <w:tabs>
          <w:tab w:val="num" w:pos="6108"/>
        </w:tabs>
        <w:ind w:left="6108" w:hanging="360"/>
      </w:pPr>
      <w:rPr>
        <w:rFonts w:ascii="Wingdings" w:hAnsi="Wingdings" w:hint="default"/>
      </w:rPr>
    </w:lvl>
    <w:lvl w:ilvl="8" w:tplc="BA6080FE" w:tentative="1">
      <w:start w:val="1"/>
      <w:numFmt w:val="bullet"/>
      <w:lvlText w:val=""/>
      <w:lvlJc w:val="left"/>
      <w:pPr>
        <w:tabs>
          <w:tab w:val="num" w:pos="6828"/>
        </w:tabs>
        <w:ind w:left="6828" w:hanging="360"/>
      </w:pPr>
      <w:rPr>
        <w:rFonts w:ascii="Wingdings" w:hAnsi="Wingdings" w:hint="default"/>
      </w:rPr>
    </w:lvl>
  </w:abstractNum>
  <w:abstractNum w:abstractNumId="35" w15:restartNumberingAfterBreak="0">
    <w:nsid w:val="3ADC4CC0"/>
    <w:multiLevelType w:val="hybridMultilevel"/>
    <w:tmpl w:val="65C83A82"/>
    <w:lvl w:ilvl="0" w:tplc="D334293E">
      <w:numFmt w:val="bullet"/>
      <w:lvlText w:val="-"/>
      <w:lvlJc w:val="left"/>
      <w:pPr>
        <w:tabs>
          <w:tab w:val="num" w:pos="2865"/>
        </w:tabs>
        <w:ind w:left="2865" w:hanging="705"/>
      </w:pPr>
      <w:rPr>
        <w:rFonts w:ascii="Arial" w:eastAsia="MS Mincho" w:hAnsi="Arial" w:cs="MS Mincho" w:hint="default"/>
      </w:rPr>
    </w:lvl>
    <w:lvl w:ilvl="1" w:tplc="C90A416C">
      <w:start w:val="1"/>
      <w:numFmt w:val="bullet"/>
      <w:lvlText w:val=""/>
      <w:lvlJc w:val="left"/>
      <w:pPr>
        <w:tabs>
          <w:tab w:val="num" w:pos="3240"/>
        </w:tabs>
        <w:ind w:left="3240" w:hanging="360"/>
      </w:pPr>
      <w:rPr>
        <w:rFonts w:ascii="Wingdings 2" w:hAnsi="Wingdings 2" w:hint="default"/>
      </w:rPr>
    </w:lvl>
    <w:lvl w:ilvl="2" w:tplc="040C0005" w:tentative="1">
      <w:start w:val="1"/>
      <w:numFmt w:val="bullet"/>
      <w:lvlText w:val=""/>
      <w:lvlJc w:val="left"/>
      <w:pPr>
        <w:tabs>
          <w:tab w:val="num" w:pos="3960"/>
        </w:tabs>
        <w:ind w:left="3960" w:hanging="360"/>
      </w:pPr>
      <w:rPr>
        <w:rFonts w:ascii="Wingdings" w:hAnsi="Wingdings" w:hint="default"/>
      </w:rPr>
    </w:lvl>
    <w:lvl w:ilvl="3" w:tplc="040C0001" w:tentative="1">
      <w:start w:val="1"/>
      <w:numFmt w:val="bullet"/>
      <w:lvlText w:val=""/>
      <w:lvlJc w:val="left"/>
      <w:pPr>
        <w:tabs>
          <w:tab w:val="num" w:pos="4680"/>
        </w:tabs>
        <w:ind w:left="4680" w:hanging="360"/>
      </w:pPr>
      <w:rPr>
        <w:rFonts w:ascii="Symbol" w:hAnsi="Symbol" w:hint="default"/>
      </w:rPr>
    </w:lvl>
    <w:lvl w:ilvl="4" w:tplc="040C0003" w:tentative="1">
      <w:start w:val="1"/>
      <w:numFmt w:val="bullet"/>
      <w:lvlText w:val="o"/>
      <w:lvlJc w:val="left"/>
      <w:pPr>
        <w:tabs>
          <w:tab w:val="num" w:pos="5400"/>
        </w:tabs>
        <w:ind w:left="5400" w:hanging="360"/>
      </w:pPr>
      <w:rPr>
        <w:rFonts w:ascii="Courier New" w:hAnsi="Courier New" w:cs="Courier New" w:hint="default"/>
      </w:rPr>
    </w:lvl>
    <w:lvl w:ilvl="5" w:tplc="040C0005" w:tentative="1">
      <w:start w:val="1"/>
      <w:numFmt w:val="bullet"/>
      <w:lvlText w:val=""/>
      <w:lvlJc w:val="left"/>
      <w:pPr>
        <w:tabs>
          <w:tab w:val="num" w:pos="6120"/>
        </w:tabs>
        <w:ind w:left="6120" w:hanging="360"/>
      </w:pPr>
      <w:rPr>
        <w:rFonts w:ascii="Wingdings" w:hAnsi="Wingdings" w:hint="default"/>
      </w:rPr>
    </w:lvl>
    <w:lvl w:ilvl="6" w:tplc="040C0001" w:tentative="1">
      <w:start w:val="1"/>
      <w:numFmt w:val="bullet"/>
      <w:lvlText w:val=""/>
      <w:lvlJc w:val="left"/>
      <w:pPr>
        <w:tabs>
          <w:tab w:val="num" w:pos="6840"/>
        </w:tabs>
        <w:ind w:left="6840" w:hanging="360"/>
      </w:pPr>
      <w:rPr>
        <w:rFonts w:ascii="Symbol" w:hAnsi="Symbol" w:hint="default"/>
      </w:rPr>
    </w:lvl>
    <w:lvl w:ilvl="7" w:tplc="040C0003" w:tentative="1">
      <w:start w:val="1"/>
      <w:numFmt w:val="bullet"/>
      <w:lvlText w:val="o"/>
      <w:lvlJc w:val="left"/>
      <w:pPr>
        <w:tabs>
          <w:tab w:val="num" w:pos="7560"/>
        </w:tabs>
        <w:ind w:left="7560" w:hanging="360"/>
      </w:pPr>
      <w:rPr>
        <w:rFonts w:ascii="Courier New" w:hAnsi="Courier New" w:cs="Courier New" w:hint="default"/>
      </w:rPr>
    </w:lvl>
    <w:lvl w:ilvl="8" w:tplc="040C0005" w:tentative="1">
      <w:start w:val="1"/>
      <w:numFmt w:val="bullet"/>
      <w:lvlText w:val=""/>
      <w:lvlJc w:val="left"/>
      <w:pPr>
        <w:tabs>
          <w:tab w:val="num" w:pos="8280"/>
        </w:tabs>
        <w:ind w:left="8280" w:hanging="360"/>
      </w:pPr>
      <w:rPr>
        <w:rFonts w:ascii="Wingdings" w:hAnsi="Wingdings" w:hint="default"/>
      </w:rPr>
    </w:lvl>
  </w:abstractNum>
  <w:abstractNum w:abstractNumId="36" w15:restartNumberingAfterBreak="0">
    <w:nsid w:val="3AF2220C"/>
    <w:multiLevelType w:val="hybridMultilevel"/>
    <w:tmpl w:val="A49208EC"/>
    <w:lvl w:ilvl="0" w:tplc="461C0632">
      <w:start w:val="1"/>
      <w:numFmt w:val="bullet"/>
      <w:lvlText w:val=""/>
      <w:lvlPicBulletId w:val="1"/>
      <w:lvlJc w:val="left"/>
      <w:pPr>
        <w:tabs>
          <w:tab w:val="num" w:pos="2880"/>
        </w:tabs>
        <w:ind w:left="2880" w:hanging="360"/>
      </w:pPr>
      <w:rPr>
        <w:rFonts w:ascii="Symbol" w:eastAsia="MS Mincho" w:hAnsi="Symbol" w:cs="Times New Roman" w:hint="default"/>
        <w:color w:val="auto"/>
      </w:rPr>
    </w:lvl>
    <w:lvl w:ilvl="1" w:tplc="040C0003" w:tentative="1">
      <w:start w:val="1"/>
      <w:numFmt w:val="bullet"/>
      <w:lvlText w:val="o"/>
      <w:lvlJc w:val="left"/>
      <w:pPr>
        <w:tabs>
          <w:tab w:val="num" w:pos="2880"/>
        </w:tabs>
        <w:ind w:left="2880" w:hanging="360"/>
      </w:pPr>
      <w:rPr>
        <w:rFonts w:ascii="Courier New" w:hAnsi="Courier New" w:cs="Courier New" w:hint="default"/>
      </w:rPr>
    </w:lvl>
    <w:lvl w:ilvl="2" w:tplc="040C0005">
      <w:start w:val="1"/>
      <w:numFmt w:val="bullet"/>
      <w:lvlText w:val=""/>
      <w:lvlJc w:val="left"/>
      <w:pPr>
        <w:tabs>
          <w:tab w:val="num" w:pos="3600"/>
        </w:tabs>
        <w:ind w:left="3600" w:hanging="360"/>
      </w:pPr>
      <w:rPr>
        <w:rFonts w:ascii="Wingdings" w:hAnsi="Wingdings" w:hint="default"/>
      </w:rPr>
    </w:lvl>
    <w:lvl w:ilvl="3" w:tplc="040C0001" w:tentative="1">
      <w:start w:val="1"/>
      <w:numFmt w:val="bullet"/>
      <w:lvlText w:val=""/>
      <w:lvlJc w:val="left"/>
      <w:pPr>
        <w:tabs>
          <w:tab w:val="num" w:pos="4320"/>
        </w:tabs>
        <w:ind w:left="4320" w:hanging="360"/>
      </w:pPr>
      <w:rPr>
        <w:rFonts w:ascii="Symbol" w:hAnsi="Symbol" w:hint="default"/>
      </w:rPr>
    </w:lvl>
    <w:lvl w:ilvl="4" w:tplc="040C0003" w:tentative="1">
      <w:start w:val="1"/>
      <w:numFmt w:val="bullet"/>
      <w:lvlText w:val="o"/>
      <w:lvlJc w:val="left"/>
      <w:pPr>
        <w:tabs>
          <w:tab w:val="num" w:pos="5040"/>
        </w:tabs>
        <w:ind w:left="5040" w:hanging="360"/>
      </w:pPr>
      <w:rPr>
        <w:rFonts w:ascii="Courier New" w:hAnsi="Courier New" w:cs="Courier New" w:hint="default"/>
      </w:rPr>
    </w:lvl>
    <w:lvl w:ilvl="5" w:tplc="040C0005" w:tentative="1">
      <w:start w:val="1"/>
      <w:numFmt w:val="bullet"/>
      <w:lvlText w:val=""/>
      <w:lvlJc w:val="left"/>
      <w:pPr>
        <w:tabs>
          <w:tab w:val="num" w:pos="5760"/>
        </w:tabs>
        <w:ind w:left="5760" w:hanging="360"/>
      </w:pPr>
      <w:rPr>
        <w:rFonts w:ascii="Wingdings" w:hAnsi="Wingdings" w:hint="default"/>
      </w:rPr>
    </w:lvl>
    <w:lvl w:ilvl="6" w:tplc="040C0001" w:tentative="1">
      <w:start w:val="1"/>
      <w:numFmt w:val="bullet"/>
      <w:lvlText w:val=""/>
      <w:lvlJc w:val="left"/>
      <w:pPr>
        <w:tabs>
          <w:tab w:val="num" w:pos="6480"/>
        </w:tabs>
        <w:ind w:left="6480" w:hanging="360"/>
      </w:pPr>
      <w:rPr>
        <w:rFonts w:ascii="Symbol" w:hAnsi="Symbol" w:hint="default"/>
      </w:rPr>
    </w:lvl>
    <w:lvl w:ilvl="7" w:tplc="040C0003" w:tentative="1">
      <w:start w:val="1"/>
      <w:numFmt w:val="bullet"/>
      <w:lvlText w:val="o"/>
      <w:lvlJc w:val="left"/>
      <w:pPr>
        <w:tabs>
          <w:tab w:val="num" w:pos="7200"/>
        </w:tabs>
        <w:ind w:left="7200" w:hanging="360"/>
      </w:pPr>
      <w:rPr>
        <w:rFonts w:ascii="Courier New" w:hAnsi="Courier New" w:cs="Courier New" w:hint="default"/>
      </w:rPr>
    </w:lvl>
    <w:lvl w:ilvl="8" w:tplc="040C0005" w:tentative="1">
      <w:start w:val="1"/>
      <w:numFmt w:val="bullet"/>
      <w:lvlText w:val=""/>
      <w:lvlJc w:val="left"/>
      <w:pPr>
        <w:tabs>
          <w:tab w:val="num" w:pos="7920"/>
        </w:tabs>
        <w:ind w:left="7920" w:hanging="360"/>
      </w:pPr>
      <w:rPr>
        <w:rFonts w:ascii="Wingdings" w:hAnsi="Wingdings" w:hint="default"/>
      </w:rPr>
    </w:lvl>
  </w:abstractNum>
  <w:abstractNum w:abstractNumId="37" w15:restartNumberingAfterBreak="0">
    <w:nsid w:val="3AFF1B45"/>
    <w:multiLevelType w:val="multilevel"/>
    <w:tmpl w:val="5E74E7D4"/>
    <w:lvl w:ilvl="0">
      <w:start w:val="2"/>
      <w:numFmt w:val="decimal"/>
      <w:lvlText w:val="%1"/>
      <w:lvlJc w:val="left"/>
      <w:pPr>
        <w:tabs>
          <w:tab w:val="num" w:pos="480"/>
        </w:tabs>
        <w:ind w:left="480" w:hanging="480"/>
      </w:pPr>
      <w:rPr>
        <w:rFonts w:hint="default"/>
      </w:rPr>
    </w:lvl>
    <w:lvl w:ilvl="1">
      <w:start w:val="1"/>
      <w:numFmt w:val="bullet"/>
      <w:lvlText w:val=""/>
      <w:lvlJc w:val="left"/>
      <w:pPr>
        <w:tabs>
          <w:tab w:val="num" w:pos="834"/>
        </w:tabs>
        <w:ind w:left="834" w:hanging="480"/>
      </w:pPr>
      <w:rPr>
        <w:rFonts w:ascii="Symbol" w:hAnsi="Symbol"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38" w15:restartNumberingAfterBreak="0">
    <w:nsid w:val="3DF93F4B"/>
    <w:multiLevelType w:val="hybridMultilevel"/>
    <w:tmpl w:val="13DADF2A"/>
    <w:lvl w:ilvl="0" w:tplc="E952AD7C">
      <w:numFmt w:val="bullet"/>
      <w:lvlText w:val="-"/>
      <w:lvlJc w:val="left"/>
      <w:pPr>
        <w:tabs>
          <w:tab w:val="num" w:pos="700"/>
        </w:tabs>
        <w:ind w:left="700" w:hanging="360"/>
      </w:pPr>
      <w:rPr>
        <w:rFonts w:ascii="Times New Roman" w:eastAsia="Times New Roman" w:hAnsi="Times New Roman" w:cs="Times New Roman" w:hint="default"/>
      </w:rPr>
    </w:lvl>
    <w:lvl w:ilvl="1" w:tplc="040C0003" w:tentative="1">
      <w:start w:val="1"/>
      <w:numFmt w:val="bullet"/>
      <w:lvlText w:val="o"/>
      <w:lvlJc w:val="left"/>
      <w:pPr>
        <w:tabs>
          <w:tab w:val="num" w:pos="1420"/>
        </w:tabs>
        <w:ind w:left="1420" w:hanging="360"/>
      </w:pPr>
      <w:rPr>
        <w:rFonts w:ascii="Courier New" w:hAnsi="Courier New" w:hint="default"/>
      </w:rPr>
    </w:lvl>
    <w:lvl w:ilvl="2" w:tplc="040C0005" w:tentative="1">
      <w:start w:val="1"/>
      <w:numFmt w:val="bullet"/>
      <w:lvlText w:val=""/>
      <w:lvlJc w:val="left"/>
      <w:pPr>
        <w:tabs>
          <w:tab w:val="num" w:pos="2140"/>
        </w:tabs>
        <w:ind w:left="2140" w:hanging="360"/>
      </w:pPr>
      <w:rPr>
        <w:rFonts w:ascii="Wingdings" w:hAnsi="Wingdings" w:hint="default"/>
      </w:rPr>
    </w:lvl>
    <w:lvl w:ilvl="3" w:tplc="040C0001" w:tentative="1">
      <w:start w:val="1"/>
      <w:numFmt w:val="bullet"/>
      <w:lvlText w:val=""/>
      <w:lvlJc w:val="left"/>
      <w:pPr>
        <w:tabs>
          <w:tab w:val="num" w:pos="2860"/>
        </w:tabs>
        <w:ind w:left="2860" w:hanging="360"/>
      </w:pPr>
      <w:rPr>
        <w:rFonts w:ascii="Symbol" w:hAnsi="Symbol" w:hint="default"/>
      </w:rPr>
    </w:lvl>
    <w:lvl w:ilvl="4" w:tplc="040C0003" w:tentative="1">
      <w:start w:val="1"/>
      <w:numFmt w:val="bullet"/>
      <w:lvlText w:val="o"/>
      <w:lvlJc w:val="left"/>
      <w:pPr>
        <w:tabs>
          <w:tab w:val="num" w:pos="3580"/>
        </w:tabs>
        <w:ind w:left="3580" w:hanging="360"/>
      </w:pPr>
      <w:rPr>
        <w:rFonts w:ascii="Courier New" w:hAnsi="Courier New" w:hint="default"/>
      </w:rPr>
    </w:lvl>
    <w:lvl w:ilvl="5" w:tplc="040C0005" w:tentative="1">
      <w:start w:val="1"/>
      <w:numFmt w:val="bullet"/>
      <w:lvlText w:val=""/>
      <w:lvlJc w:val="left"/>
      <w:pPr>
        <w:tabs>
          <w:tab w:val="num" w:pos="4300"/>
        </w:tabs>
        <w:ind w:left="4300" w:hanging="360"/>
      </w:pPr>
      <w:rPr>
        <w:rFonts w:ascii="Wingdings" w:hAnsi="Wingdings" w:hint="default"/>
      </w:rPr>
    </w:lvl>
    <w:lvl w:ilvl="6" w:tplc="040C0001" w:tentative="1">
      <w:start w:val="1"/>
      <w:numFmt w:val="bullet"/>
      <w:lvlText w:val=""/>
      <w:lvlJc w:val="left"/>
      <w:pPr>
        <w:tabs>
          <w:tab w:val="num" w:pos="5020"/>
        </w:tabs>
        <w:ind w:left="5020" w:hanging="360"/>
      </w:pPr>
      <w:rPr>
        <w:rFonts w:ascii="Symbol" w:hAnsi="Symbol" w:hint="default"/>
      </w:rPr>
    </w:lvl>
    <w:lvl w:ilvl="7" w:tplc="040C0003" w:tentative="1">
      <w:start w:val="1"/>
      <w:numFmt w:val="bullet"/>
      <w:lvlText w:val="o"/>
      <w:lvlJc w:val="left"/>
      <w:pPr>
        <w:tabs>
          <w:tab w:val="num" w:pos="5740"/>
        </w:tabs>
        <w:ind w:left="5740" w:hanging="360"/>
      </w:pPr>
      <w:rPr>
        <w:rFonts w:ascii="Courier New" w:hAnsi="Courier New" w:hint="default"/>
      </w:rPr>
    </w:lvl>
    <w:lvl w:ilvl="8" w:tplc="040C0005" w:tentative="1">
      <w:start w:val="1"/>
      <w:numFmt w:val="bullet"/>
      <w:lvlText w:val=""/>
      <w:lvlJc w:val="left"/>
      <w:pPr>
        <w:tabs>
          <w:tab w:val="num" w:pos="6460"/>
        </w:tabs>
        <w:ind w:left="6460" w:hanging="360"/>
      </w:pPr>
      <w:rPr>
        <w:rFonts w:ascii="Wingdings" w:hAnsi="Wingdings" w:hint="default"/>
      </w:rPr>
    </w:lvl>
  </w:abstractNum>
  <w:abstractNum w:abstractNumId="39" w15:restartNumberingAfterBreak="0">
    <w:nsid w:val="3E021C56"/>
    <w:multiLevelType w:val="hybridMultilevel"/>
    <w:tmpl w:val="A4889088"/>
    <w:lvl w:ilvl="0" w:tplc="29B435D6">
      <w:start w:val="2"/>
      <w:numFmt w:val="decimal"/>
      <w:lvlText w:val="%1."/>
      <w:lvlJc w:val="left"/>
      <w:pPr>
        <w:ind w:left="1428" w:hanging="360"/>
      </w:pPr>
      <w:rPr>
        <w:rFonts w:hint="default"/>
      </w:rPr>
    </w:lvl>
    <w:lvl w:ilvl="1" w:tplc="040C0019">
      <w:start w:val="1"/>
      <w:numFmt w:val="lowerLetter"/>
      <w:lvlText w:val="%2."/>
      <w:lvlJc w:val="left"/>
      <w:pPr>
        <w:ind w:left="2148" w:hanging="360"/>
      </w:pPr>
    </w:lvl>
    <w:lvl w:ilvl="2" w:tplc="040C001B">
      <w:start w:val="1"/>
      <w:numFmt w:val="lowerRoman"/>
      <w:lvlText w:val="%3."/>
      <w:lvlJc w:val="right"/>
      <w:pPr>
        <w:ind w:left="2868" w:hanging="180"/>
      </w:pPr>
    </w:lvl>
    <w:lvl w:ilvl="3" w:tplc="040C000F">
      <w:start w:val="1"/>
      <w:numFmt w:val="decimal"/>
      <w:lvlText w:val="%4."/>
      <w:lvlJc w:val="left"/>
      <w:pPr>
        <w:ind w:left="3588" w:hanging="360"/>
      </w:pPr>
    </w:lvl>
    <w:lvl w:ilvl="4" w:tplc="040C0019">
      <w:start w:val="1"/>
      <w:numFmt w:val="lowerLetter"/>
      <w:lvlText w:val="%5."/>
      <w:lvlJc w:val="left"/>
      <w:pPr>
        <w:ind w:left="4308" w:hanging="360"/>
      </w:pPr>
    </w:lvl>
    <w:lvl w:ilvl="5" w:tplc="040C001B">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0" w15:restartNumberingAfterBreak="0">
    <w:nsid w:val="3F6D7C3A"/>
    <w:multiLevelType w:val="multilevel"/>
    <w:tmpl w:val="2CA2A32A"/>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1188"/>
        </w:tabs>
        <w:ind w:left="1188" w:hanging="48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1" w15:restartNumberingAfterBreak="0">
    <w:nsid w:val="3FD343BF"/>
    <w:multiLevelType w:val="multilevel"/>
    <w:tmpl w:val="81A4EC5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04A1FDA"/>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43" w15:restartNumberingAfterBreak="0">
    <w:nsid w:val="42515A10"/>
    <w:multiLevelType w:val="hybridMultilevel"/>
    <w:tmpl w:val="D5EEB32C"/>
    <w:lvl w:ilvl="0" w:tplc="3A9823A2">
      <w:numFmt w:val="bullet"/>
      <w:lvlText w:val=""/>
      <w:lvlJc w:val="left"/>
      <w:pPr>
        <w:tabs>
          <w:tab w:val="num" w:pos="720"/>
        </w:tabs>
        <w:ind w:left="720" w:hanging="360"/>
      </w:pPr>
      <w:rPr>
        <w:rFonts w:ascii="Symbol" w:eastAsia="SimSun" w:hAnsi="Symbol" w:cs="Times New Roman"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2656C31"/>
    <w:multiLevelType w:val="multilevel"/>
    <w:tmpl w:val="B4F0D172"/>
    <w:lvl w:ilvl="0">
      <w:start w:val="3"/>
      <w:numFmt w:val="decimal"/>
      <w:lvlText w:val="%1."/>
      <w:lvlJc w:val="left"/>
      <w:pPr>
        <w:tabs>
          <w:tab w:val="num" w:pos="540"/>
        </w:tabs>
        <w:ind w:left="540" w:hanging="540"/>
      </w:pPr>
      <w:rPr>
        <w:rFonts w:hint="default"/>
      </w:rPr>
    </w:lvl>
    <w:lvl w:ilvl="1">
      <w:start w:val="3"/>
      <w:numFmt w:val="decimal"/>
      <w:lvlText w:val="%1.%2."/>
      <w:lvlJc w:val="left"/>
      <w:pPr>
        <w:tabs>
          <w:tab w:val="num" w:pos="1080"/>
        </w:tabs>
        <w:ind w:left="1080" w:hanging="540"/>
      </w:pPr>
      <w:rPr>
        <w:rFonts w:hint="default"/>
      </w:rPr>
    </w:lvl>
    <w:lvl w:ilvl="2">
      <w:numFmt w:val="bullet"/>
      <w:lvlText w:val="-"/>
      <w:lvlJc w:val="left"/>
      <w:pPr>
        <w:tabs>
          <w:tab w:val="num" w:pos="1800"/>
        </w:tabs>
        <w:ind w:left="1800" w:hanging="720"/>
      </w:pPr>
      <w:rPr>
        <w:rFonts w:ascii="Times New Roman" w:eastAsia="Arial Unicode MS" w:hAnsi="Times New Roman" w:cs="Times New Roman"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45" w15:restartNumberingAfterBreak="0">
    <w:nsid w:val="42754FF5"/>
    <w:multiLevelType w:val="hybridMultilevel"/>
    <w:tmpl w:val="4C1C630E"/>
    <w:lvl w:ilvl="0" w:tplc="5F8E2190">
      <w:start w:val="1"/>
      <w:numFmt w:val="bullet"/>
      <w:lvlText w:val=""/>
      <w:lvlJc w:val="left"/>
      <w:pPr>
        <w:tabs>
          <w:tab w:val="num" w:pos="1068"/>
        </w:tabs>
        <w:ind w:left="1068" w:hanging="360"/>
      </w:pPr>
      <w:rPr>
        <w:rFonts w:ascii="Wingdings" w:hAnsi="Wingdings" w:hint="default"/>
      </w:rPr>
    </w:lvl>
    <w:lvl w:ilvl="1" w:tplc="1A18713E">
      <w:start w:val="4"/>
      <w:numFmt w:val="bullet"/>
      <w:lvlText w:val="-"/>
      <w:lvlJc w:val="left"/>
      <w:pPr>
        <w:tabs>
          <w:tab w:val="num" w:pos="1788"/>
        </w:tabs>
        <w:ind w:left="1788" w:hanging="360"/>
      </w:pPr>
      <w:rPr>
        <w:rFonts w:ascii="Arial Narrow" w:eastAsia="MS Mincho" w:hAnsi="Arial Narrow" w:cs="Arial" w:hint="default"/>
      </w:rPr>
    </w:lvl>
    <w:lvl w:ilvl="2" w:tplc="2BB643F2">
      <w:start w:val="1"/>
      <w:numFmt w:val="bullet"/>
      <w:lvlText w:val=""/>
      <w:lvlJc w:val="left"/>
      <w:pPr>
        <w:tabs>
          <w:tab w:val="num" w:pos="2508"/>
        </w:tabs>
        <w:ind w:left="2508" w:hanging="360"/>
      </w:pPr>
      <w:rPr>
        <w:rFonts w:ascii="Wingdings" w:hAnsi="Wingdings" w:hint="default"/>
      </w:rPr>
    </w:lvl>
    <w:lvl w:ilvl="3" w:tplc="0734A17E">
      <w:start w:val="1"/>
      <w:numFmt w:val="bullet"/>
      <w:lvlText w:val=""/>
      <w:lvlJc w:val="left"/>
      <w:pPr>
        <w:tabs>
          <w:tab w:val="num" w:pos="3228"/>
        </w:tabs>
        <w:ind w:left="3228" w:hanging="360"/>
      </w:pPr>
      <w:rPr>
        <w:rFonts w:ascii="Wingdings" w:hAnsi="Wingdings" w:hint="default"/>
      </w:rPr>
    </w:lvl>
    <w:lvl w:ilvl="4" w:tplc="040C0003">
      <w:start w:val="1"/>
      <w:numFmt w:val="bullet"/>
      <w:lvlText w:val="o"/>
      <w:lvlJc w:val="left"/>
      <w:pPr>
        <w:tabs>
          <w:tab w:val="num" w:pos="3948"/>
        </w:tabs>
        <w:ind w:left="3948" w:hanging="360"/>
      </w:pPr>
      <w:rPr>
        <w:rFonts w:ascii="Courier New" w:hAnsi="Courier New" w:cs="Courier New" w:hint="default"/>
      </w:rPr>
    </w:lvl>
    <w:lvl w:ilvl="5" w:tplc="3424D0BA" w:tentative="1">
      <w:start w:val="1"/>
      <w:numFmt w:val="bullet"/>
      <w:lvlText w:val=""/>
      <w:lvlJc w:val="left"/>
      <w:pPr>
        <w:tabs>
          <w:tab w:val="num" w:pos="4668"/>
        </w:tabs>
        <w:ind w:left="4668" w:hanging="360"/>
      </w:pPr>
      <w:rPr>
        <w:rFonts w:ascii="Wingdings" w:hAnsi="Wingdings" w:hint="default"/>
      </w:rPr>
    </w:lvl>
    <w:lvl w:ilvl="6" w:tplc="E55A695E" w:tentative="1">
      <w:start w:val="1"/>
      <w:numFmt w:val="bullet"/>
      <w:lvlText w:val=""/>
      <w:lvlJc w:val="left"/>
      <w:pPr>
        <w:tabs>
          <w:tab w:val="num" w:pos="5388"/>
        </w:tabs>
        <w:ind w:left="5388" w:hanging="360"/>
      </w:pPr>
      <w:rPr>
        <w:rFonts w:ascii="Wingdings" w:hAnsi="Wingdings" w:hint="default"/>
      </w:rPr>
    </w:lvl>
    <w:lvl w:ilvl="7" w:tplc="C91A9710" w:tentative="1">
      <w:start w:val="1"/>
      <w:numFmt w:val="bullet"/>
      <w:lvlText w:val=""/>
      <w:lvlJc w:val="left"/>
      <w:pPr>
        <w:tabs>
          <w:tab w:val="num" w:pos="6108"/>
        </w:tabs>
        <w:ind w:left="6108" w:hanging="360"/>
      </w:pPr>
      <w:rPr>
        <w:rFonts w:ascii="Wingdings" w:hAnsi="Wingdings" w:hint="default"/>
      </w:rPr>
    </w:lvl>
    <w:lvl w:ilvl="8" w:tplc="BA6080FE" w:tentative="1">
      <w:start w:val="1"/>
      <w:numFmt w:val="bullet"/>
      <w:lvlText w:val=""/>
      <w:lvlJc w:val="left"/>
      <w:pPr>
        <w:tabs>
          <w:tab w:val="num" w:pos="6828"/>
        </w:tabs>
        <w:ind w:left="6828" w:hanging="360"/>
      </w:pPr>
      <w:rPr>
        <w:rFonts w:ascii="Wingdings" w:hAnsi="Wingdings" w:hint="default"/>
      </w:rPr>
    </w:lvl>
  </w:abstractNum>
  <w:abstractNum w:abstractNumId="46" w15:restartNumberingAfterBreak="0">
    <w:nsid w:val="43B53883"/>
    <w:multiLevelType w:val="hybridMultilevel"/>
    <w:tmpl w:val="52028AE4"/>
    <w:lvl w:ilvl="0" w:tplc="E124A008">
      <w:start w:val="1"/>
      <w:numFmt w:val="bullet"/>
      <w:lvlText w:val=""/>
      <w:lvlJc w:val="left"/>
      <w:pPr>
        <w:tabs>
          <w:tab w:val="num" w:pos="1068"/>
        </w:tabs>
        <w:ind w:left="1068" w:hanging="360"/>
      </w:pPr>
      <w:rPr>
        <w:rFonts w:ascii="Wingdings" w:hAnsi="Wingdings" w:hint="default"/>
      </w:rPr>
    </w:lvl>
    <w:lvl w:ilvl="1" w:tplc="034A8166">
      <w:start w:val="225"/>
      <w:numFmt w:val="bullet"/>
      <w:lvlText w:val=""/>
      <w:lvlJc w:val="left"/>
      <w:pPr>
        <w:tabs>
          <w:tab w:val="num" w:pos="1788"/>
        </w:tabs>
        <w:ind w:left="1788" w:hanging="360"/>
      </w:pPr>
      <w:rPr>
        <w:rFonts w:ascii="Wingdings" w:hAnsi="Wingdings" w:hint="default"/>
      </w:rPr>
    </w:lvl>
    <w:lvl w:ilvl="2" w:tplc="8FBED834">
      <w:start w:val="225"/>
      <w:numFmt w:val="bullet"/>
      <w:lvlText w:val=""/>
      <w:lvlJc w:val="left"/>
      <w:pPr>
        <w:tabs>
          <w:tab w:val="num" w:pos="2508"/>
        </w:tabs>
        <w:ind w:left="2508" w:hanging="360"/>
      </w:pPr>
      <w:rPr>
        <w:rFonts w:ascii="Wingdings" w:hAnsi="Wingdings" w:hint="default"/>
      </w:rPr>
    </w:lvl>
    <w:lvl w:ilvl="3" w:tplc="E7C4CF6C" w:tentative="1">
      <w:start w:val="1"/>
      <w:numFmt w:val="bullet"/>
      <w:lvlText w:val=""/>
      <w:lvlJc w:val="left"/>
      <w:pPr>
        <w:tabs>
          <w:tab w:val="num" w:pos="3228"/>
        </w:tabs>
        <w:ind w:left="3228" w:hanging="360"/>
      </w:pPr>
      <w:rPr>
        <w:rFonts w:ascii="Wingdings" w:hAnsi="Wingdings" w:hint="default"/>
      </w:rPr>
    </w:lvl>
    <w:lvl w:ilvl="4" w:tplc="D7461E86" w:tentative="1">
      <w:start w:val="1"/>
      <w:numFmt w:val="bullet"/>
      <w:lvlText w:val=""/>
      <w:lvlJc w:val="left"/>
      <w:pPr>
        <w:tabs>
          <w:tab w:val="num" w:pos="3948"/>
        </w:tabs>
        <w:ind w:left="3948" w:hanging="360"/>
      </w:pPr>
      <w:rPr>
        <w:rFonts w:ascii="Wingdings" w:hAnsi="Wingdings" w:hint="default"/>
      </w:rPr>
    </w:lvl>
    <w:lvl w:ilvl="5" w:tplc="661A7BDA" w:tentative="1">
      <w:start w:val="1"/>
      <w:numFmt w:val="bullet"/>
      <w:lvlText w:val=""/>
      <w:lvlJc w:val="left"/>
      <w:pPr>
        <w:tabs>
          <w:tab w:val="num" w:pos="4668"/>
        </w:tabs>
        <w:ind w:left="4668" w:hanging="360"/>
      </w:pPr>
      <w:rPr>
        <w:rFonts w:ascii="Wingdings" w:hAnsi="Wingdings" w:hint="default"/>
      </w:rPr>
    </w:lvl>
    <w:lvl w:ilvl="6" w:tplc="D0FCF6BA" w:tentative="1">
      <w:start w:val="1"/>
      <w:numFmt w:val="bullet"/>
      <w:lvlText w:val=""/>
      <w:lvlJc w:val="left"/>
      <w:pPr>
        <w:tabs>
          <w:tab w:val="num" w:pos="5388"/>
        </w:tabs>
        <w:ind w:left="5388" w:hanging="360"/>
      </w:pPr>
      <w:rPr>
        <w:rFonts w:ascii="Wingdings" w:hAnsi="Wingdings" w:hint="default"/>
      </w:rPr>
    </w:lvl>
    <w:lvl w:ilvl="7" w:tplc="F39C6508" w:tentative="1">
      <w:start w:val="1"/>
      <w:numFmt w:val="bullet"/>
      <w:lvlText w:val=""/>
      <w:lvlJc w:val="left"/>
      <w:pPr>
        <w:tabs>
          <w:tab w:val="num" w:pos="6108"/>
        </w:tabs>
        <w:ind w:left="6108" w:hanging="360"/>
      </w:pPr>
      <w:rPr>
        <w:rFonts w:ascii="Wingdings" w:hAnsi="Wingdings" w:hint="default"/>
      </w:rPr>
    </w:lvl>
    <w:lvl w:ilvl="8" w:tplc="73D8C9AC" w:tentative="1">
      <w:start w:val="1"/>
      <w:numFmt w:val="bullet"/>
      <w:lvlText w:val=""/>
      <w:lvlJc w:val="left"/>
      <w:pPr>
        <w:tabs>
          <w:tab w:val="num" w:pos="6828"/>
        </w:tabs>
        <w:ind w:left="6828" w:hanging="360"/>
      </w:pPr>
      <w:rPr>
        <w:rFonts w:ascii="Wingdings" w:hAnsi="Wingdings" w:hint="default"/>
      </w:rPr>
    </w:lvl>
  </w:abstractNum>
  <w:abstractNum w:abstractNumId="47" w15:restartNumberingAfterBreak="0">
    <w:nsid w:val="43F26616"/>
    <w:multiLevelType w:val="multilevel"/>
    <w:tmpl w:val="54E2E8AE"/>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834"/>
        </w:tabs>
        <w:ind w:left="834" w:hanging="48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48" w15:restartNumberingAfterBreak="0">
    <w:nsid w:val="442F74F7"/>
    <w:multiLevelType w:val="hybridMultilevel"/>
    <w:tmpl w:val="DAC44E1E"/>
    <w:lvl w:ilvl="0" w:tplc="44EEEE46">
      <w:start w:val="2"/>
      <w:numFmt w:val="bullet"/>
      <w:lvlText w:val=""/>
      <w:lvlJc w:val="left"/>
      <w:pPr>
        <w:tabs>
          <w:tab w:val="num" w:pos="1776"/>
        </w:tabs>
        <w:ind w:left="1776" w:hanging="360"/>
      </w:pPr>
      <w:rPr>
        <w:rFonts w:ascii="Wingdings" w:eastAsia="Tms Rmn" w:hAnsi="Wingdings" w:cs="Tms Rmn" w:hint="default"/>
      </w:rPr>
    </w:lvl>
    <w:lvl w:ilvl="1" w:tplc="040C0003" w:tentative="1">
      <w:start w:val="1"/>
      <w:numFmt w:val="bullet"/>
      <w:lvlText w:val="o"/>
      <w:lvlJc w:val="left"/>
      <w:pPr>
        <w:tabs>
          <w:tab w:val="num" w:pos="2148"/>
        </w:tabs>
        <w:ind w:left="2148" w:hanging="360"/>
      </w:pPr>
      <w:rPr>
        <w:rFonts w:ascii="Courier New" w:hAnsi="Courier New" w:cs="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cs="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cs="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9" w15:restartNumberingAfterBreak="0">
    <w:nsid w:val="44460129"/>
    <w:multiLevelType w:val="multilevel"/>
    <w:tmpl w:val="59C2CCE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0" w15:restartNumberingAfterBreak="0">
    <w:nsid w:val="460B6652"/>
    <w:multiLevelType w:val="multilevel"/>
    <w:tmpl w:val="32DA51BA"/>
    <w:lvl w:ilvl="0">
      <w:start w:val="1"/>
      <w:numFmt w:val="decimal"/>
      <w:lvlText w:val="%1"/>
      <w:lvlJc w:val="left"/>
      <w:pPr>
        <w:ind w:left="360" w:hanging="360"/>
      </w:pPr>
      <w:rPr>
        <w:rFonts w:hint="default"/>
      </w:rPr>
    </w:lvl>
    <w:lvl w:ilvl="1">
      <w:start w:val="1"/>
      <w:numFmt w:val="decimal"/>
      <w:lvlText w:val="%1.%2"/>
      <w:lvlJc w:val="left"/>
      <w:pPr>
        <w:ind w:left="1548" w:hanging="36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4284" w:hanging="720"/>
      </w:pPr>
      <w:rPr>
        <w:rFonts w:hint="default"/>
      </w:rPr>
    </w:lvl>
    <w:lvl w:ilvl="4">
      <w:start w:val="1"/>
      <w:numFmt w:val="decimal"/>
      <w:lvlText w:val="%1.%2.%3.%4.%5"/>
      <w:lvlJc w:val="left"/>
      <w:pPr>
        <w:ind w:left="5832" w:hanging="1080"/>
      </w:pPr>
      <w:rPr>
        <w:rFonts w:hint="default"/>
      </w:rPr>
    </w:lvl>
    <w:lvl w:ilvl="5">
      <w:start w:val="1"/>
      <w:numFmt w:val="decimal"/>
      <w:lvlText w:val="%1.%2.%3.%4.%5.%6"/>
      <w:lvlJc w:val="left"/>
      <w:pPr>
        <w:ind w:left="7020" w:hanging="1080"/>
      </w:pPr>
      <w:rPr>
        <w:rFonts w:hint="default"/>
      </w:rPr>
    </w:lvl>
    <w:lvl w:ilvl="6">
      <w:start w:val="1"/>
      <w:numFmt w:val="decimal"/>
      <w:lvlText w:val="%1.%2.%3.%4.%5.%6.%7"/>
      <w:lvlJc w:val="left"/>
      <w:pPr>
        <w:ind w:left="8568" w:hanging="1440"/>
      </w:pPr>
      <w:rPr>
        <w:rFonts w:hint="default"/>
      </w:rPr>
    </w:lvl>
    <w:lvl w:ilvl="7">
      <w:start w:val="1"/>
      <w:numFmt w:val="decimal"/>
      <w:lvlText w:val="%1.%2.%3.%4.%5.%6.%7.%8"/>
      <w:lvlJc w:val="left"/>
      <w:pPr>
        <w:ind w:left="9756" w:hanging="1440"/>
      </w:pPr>
      <w:rPr>
        <w:rFonts w:hint="default"/>
      </w:rPr>
    </w:lvl>
    <w:lvl w:ilvl="8">
      <w:start w:val="1"/>
      <w:numFmt w:val="decimal"/>
      <w:lvlText w:val="%1.%2.%3.%4.%5.%6.%7.%8.%9"/>
      <w:lvlJc w:val="left"/>
      <w:pPr>
        <w:ind w:left="11304" w:hanging="1800"/>
      </w:pPr>
      <w:rPr>
        <w:rFonts w:hint="default"/>
      </w:rPr>
    </w:lvl>
  </w:abstractNum>
  <w:abstractNum w:abstractNumId="51" w15:restartNumberingAfterBreak="0">
    <w:nsid w:val="46B561C9"/>
    <w:multiLevelType w:val="hybridMultilevel"/>
    <w:tmpl w:val="672C8788"/>
    <w:lvl w:ilvl="0" w:tplc="499A01A6">
      <w:numFmt w:val="bullet"/>
      <w:lvlText w:val="-"/>
      <w:lvlJc w:val="left"/>
      <w:pPr>
        <w:tabs>
          <w:tab w:val="num" w:pos="1776"/>
        </w:tabs>
        <w:ind w:left="1776" w:hanging="360"/>
      </w:pPr>
      <w:rPr>
        <w:rFonts w:ascii="Arial" w:eastAsia="Times New Roman" w:hAnsi="Arial" w:cs="Arial" w:hint="default"/>
      </w:rPr>
    </w:lvl>
    <w:lvl w:ilvl="1" w:tplc="040C0003">
      <w:start w:val="1"/>
      <w:numFmt w:val="bullet"/>
      <w:lvlText w:val="o"/>
      <w:lvlJc w:val="left"/>
      <w:pPr>
        <w:tabs>
          <w:tab w:val="num" w:pos="2496"/>
        </w:tabs>
        <w:ind w:left="2496" w:hanging="360"/>
      </w:pPr>
      <w:rPr>
        <w:rFonts w:ascii="Courier New" w:hAnsi="Courier New" w:cs="Courier New" w:hint="default"/>
      </w:rPr>
    </w:lvl>
    <w:lvl w:ilvl="2" w:tplc="040C0005">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52" w15:restartNumberingAfterBreak="0">
    <w:nsid w:val="4968662B"/>
    <w:multiLevelType w:val="hybridMultilevel"/>
    <w:tmpl w:val="B1AEE116"/>
    <w:lvl w:ilvl="0" w:tplc="004472B6">
      <w:start w:val="1"/>
      <w:numFmt w:val="bullet"/>
      <w:lvlText w:val=""/>
      <w:lvlJc w:val="left"/>
      <w:pPr>
        <w:tabs>
          <w:tab w:val="num" w:pos="2705"/>
        </w:tabs>
        <w:ind w:left="2705"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AEF72EA"/>
    <w:multiLevelType w:val="multilevel"/>
    <w:tmpl w:val="15AA68D4"/>
    <w:lvl w:ilvl="0">
      <w:start w:val="4"/>
      <w:numFmt w:val="decimal"/>
      <w:lvlText w:val="%1."/>
      <w:lvlJc w:val="left"/>
      <w:pPr>
        <w:tabs>
          <w:tab w:val="num" w:pos="540"/>
        </w:tabs>
        <w:ind w:left="540" w:hanging="540"/>
      </w:pPr>
      <w:rPr>
        <w:rFonts w:hint="default"/>
        <w:u w:val="single"/>
      </w:rPr>
    </w:lvl>
    <w:lvl w:ilvl="1">
      <w:start w:val="2"/>
      <w:numFmt w:val="decimal"/>
      <w:lvlText w:val="%1.%2."/>
      <w:lvlJc w:val="left"/>
      <w:pPr>
        <w:tabs>
          <w:tab w:val="num" w:pos="1260"/>
        </w:tabs>
        <w:ind w:left="1260" w:hanging="540"/>
      </w:pPr>
      <w:rPr>
        <w:rFonts w:hint="default"/>
        <w:u w:val="single"/>
      </w:rPr>
    </w:lvl>
    <w:lvl w:ilvl="2">
      <w:start w:val="1"/>
      <w:numFmt w:val="decimal"/>
      <w:lvlText w:val="%1.%2.%3."/>
      <w:lvlJc w:val="left"/>
      <w:pPr>
        <w:tabs>
          <w:tab w:val="num" w:pos="2160"/>
        </w:tabs>
        <w:ind w:left="2160" w:hanging="720"/>
      </w:pPr>
      <w:rPr>
        <w:rFonts w:hint="default"/>
        <w:u w:val="none"/>
      </w:rPr>
    </w:lvl>
    <w:lvl w:ilvl="3">
      <w:start w:val="1"/>
      <w:numFmt w:val="decimal"/>
      <w:lvlText w:val="%1.%2.%3.%4."/>
      <w:lvlJc w:val="left"/>
      <w:pPr>
        <w:tabs>
          <w:tab w:val="num" w:pos="2880"/>
        </w:tabs>
        <w:ind w:left="2880" w:hanging="720"/>
      </w:pPr>
      <w:rPr>
        <w:rFonts w:hint="default"/>
        <w:u w:val="single"/>
      </w:rPr>
    </w:lvl>
    <w:lvl w:ilvl="4">
      <w:start w:val="1"/>
      <w:numFmt w:val="decimal"/>
      <w:lvlText w:val="%1.%2.%3.%4.%5."/>
      <w:lvlJc w:val="left"/>
      <w:pPr>
        <w:tabs>
          <w:tab w:val="num" w:pos="3960"/>
        </w:tabs>
        <w:ind w:left="3960" w:hanging="1080"/>
      </w:pPr>
      <w:rPr>
        <w:rFonts w:hint="default"/>
        <w:u w:val="single"/>
      </w:rPr>
    </w:lvl>
    <w:lvl w:ilvl="5">
      <w:start w:val="1"/>
      <w:numFmt w:val="decimal"/>
      <w:lvlText w:val="%1.%2.%3.%4.%5.%6."/>
      <w:lvlJc w:val="left"/>
      <w:pPr>
        <w:tabs>
          <w:tab w:val="num" w:pos="4680"/>
        </w:tabs>
        <w:ind w:left="4680" w:hanging="1080"/>
      </w:pPr>
      <w:rPr>
        <w:rFonts w:hint="default"/>
        <w:u w:val="single"/>
      </w:rPr>
    </w:lvl>
    <w:lvl w:ilvl="6">
      <w:start w:val="1"/>
      <w:numFmt w:val="decimal"/>
      <w:lvlText w:val="%1.%2.%3.%4.%5.%6.%7."/>
      <w:lvlJc w:val="left"/>
      <w:pPr>
        <w:tabs>
          <w:tab w:val="num" w:pos="5760"/>
        </w:tabs>
        <w:ind w:left="5760" w:hanging="1440"/>
      </w:pPr>
      <w:rPr>
        <w:rFonts w:hint="default"/>
        <w:u w:val="single"/>
      </w:rPr>
    </w:lvl>
    <w:lvl w:ilvl="7">
      <w:start w:val="1"/>
      <w:numFmt w:val="decimal"/>
      <w:lvlText w:val="%1.%2.%3.%4.%5.%6.%7.%8."/>
      <w:lvlJc w:val="left"/>
      <w:pPr>
        <w:tabs>
          <w:tab w:val="num" w:pos="6480"/>
        </w:tabs>
        <w:ind w:left="6480" w:hanging="1440"/>
      </w:pPr>
      <w:rPr>
        <w:rFonts w:hint="default"/>
        <w:u w:val="single"/>
      </w:rPr>
    </w:lvl>
    <w:lvl w:ilvl="8">
      <w:start w:val="1"/>
      <w:numFmt w:val="decimal"/>
      <w:lvlText w:val="%1.%2.%3.%4.%5.%6.%7.%8.%9."/>
      <w:lvlJc w:val="left"/>
      <w:pPr>
        <w:tabs>
          <w:tab w:val="num" w:pos="7560"/>
        </w:tabs>
        <w:ind w:left="7560" w:hanging="1800"/>
      </w:pPr>
      <w:rPr>
        <w:rFonts w:hint="default"/>
        <w:u w:val="single"/>
      </w:rPr>
    </w:lvl>
  </w:abstractNum>
  <w:abstractNum w:abstractNumId="54" w15:restartNumberingAfterBreak="0">
    <w:nsid w:val="4B0243CD"/>
    <w:multiLevelType w:val="hybridMultilevel"/>
    <w:tmpl w:val="DD326698"/>
    <w:lvl w:ilvl="0" w:tplc="614AABBC">
      <w:start w:val="1341"/>
      <w:numFmt w:val="bullet"/>
      <w:lvlText w:val=""/>
      <w:lvlJc w:val="left"/>
      <w:pPr>
        <w:ind w:left="720" w:hanging="360"/>
      </w:pPr>
      <w:rPr>
        <w:rFonts w:ascii="Symbol" w:eastAsia="MS Mincho"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E65514A"/>
    <w:multiLevelType w:val="hybridMultilevel"/>
    <w:tmpl w:val="A658F5AE"/>
    <w:lvl w:ilvl="0" w:tplc="DC2E7D8C">
      <w:start w:val="1"/>
      <w:numFmt w:val="bullet"/>
      <w:lvlText w:val=""/>
      <w:lvlJc w:val="left"/>
      <w:pPr>
        <w:tabs>
          <w:tab w:val="num" w:pos="720"/>
        </w:tabs>
        <w:ind w:left="720" w:hanging="360"/>
      </w:pPr>
      <w:rPr>
        <w:rFonts w:ascii="Wingdings" w:hAnsi="Wingdings" w:hint="default"/>
      </w:rPr>
    </w:lvl>
    <w:lvl w:ilvl="1" w:tplc="F0EAFBD6">
      <w:start w:val="225"/>
      <w:numFmt w:val="bullet"/>
      <w:lvlText w:val=""/>
      <w:lvlJc w:val="left"/>
      <w:pPr>
        <w:tabs>
          <w:tab w:val="num" w:pos="1440"/>
        </w:tabs>
        <w:ind w:left="1440" w:hanging="360"/>
      </w:pPr>
      <w:rPr>
        <w:rFonts w:ascii="Wingdings" w:hAnsi="Wingdings" w:hint="default"/>
      </w:rPr>
    </w:lvl>
    <w:lvl w:ilvl="2" w:tplc="EDAEF28A">
      <w:start w:val="225"/>
      <w:numFmt w:val="bullet"/>
      <w:lvlText w:val=""/>
      <w:lvlJc w:val="left"/>
      <w:pPr>
        <w:tabs>
          <w:tab w:val="num" w:pos="2160"/>
        </w:tabs>
        <w:ind w:left="2160" w:hanging="360"/>
      </w:pPr>
      <w:rPr>
        <w:rFonts w:ascii="Wingdings" w:hAnsi="Wingdings" w:hint="default"/>
      </w:rPr>
    </w:lvl>
    <w:lvl w:ilvl="3" w:tplc="2E6E82E2" w:tentative="1">
      <w:start w:val="1"/>
      <w:numFmt w:val="bullet"/>
      <w:lvlText w:val=""/>
      <w:lvlJc w:val="left"/>
      <w:pPr>
        <w:tabs>
          <w:tab w:val="num" w:pos="2880"/>
        </w:tabs>
        <w:ind w:left="2880" w:hanging="360"/>
      </w:pPr>
      <w:rPr>
        <w:rFonts w:ascii="Wingdings" w:hAnsi="Wingdings" w:hint="default"/>
      </w:rPr>
    </w:lvl>
    <w:lvl w:ilvl="4" w:tplc="8DD49AE2" w:tentative="1">
      <w:start w:val="1"/>
      <w:numFmt w:val="bullet"/>
      <w:lvlText w:val=""/>
      <w:lvlJc w:val="left"/>
      <w:pPr>
        <w:tabs>
          <w:tab w:val="num" w:pos="3600"/>
        </w:tabs>
        <w:ind w:left="3600" w:hanging="360"/>
      </w:pPr>
      <w:rPr>
        <w:rFonts w:ascii="Wingdings" w:hAnsi="Wingdings" w:hint="default"/>
      </w:rPr>
    </w:lvl>
    <w:lvl w:ilvl="5" w:tplc="4CCC8D0C" w:tentative="1">
      <w:start w:val="1"/>
      <w:numFmt w:val="bullet"/>
      <w:lvlText w:val=""/>
      <w:lvlJc w:val="left"/>
      <w:pPr>
        <w:tabs>
          <w:tab w:val="num" w:pos="4320"/>
        </w:tabs>
        <w:ind w:left="4320" w:hanging="360"/>
      </w:pPr>
      <w:rPr>
        <w:rFonts w:ascii="Wingdings" w:hAnsi="Wingdings" w:hint="default"/>
      </w:rPr>
    </w:lvl>
    <w:lvl w:ilvl="6" w:tplc="ACA6F54A" w:tentative="1">
      <w:start w:val="1"/>
      <w:numFmt w:val="bullet"/>
      <w:lvlText w:val=""/>
      <w:lvlJc w:val="left"/>
      <w:pPr>
        <w:tabs>
          <w:tab w:val="num" w:pos="5040"/>
        </w:tabs>
        <w:ind w:left="5040" w:hanging="360"/>
      </w:pPr>
      <w:rPr>
        <w:rFonts w:ascii="Wingdings" w:hAnsi="Wingdings" w:hint="default"/>
      </w:rPr>
    </w:lvl>
    <w:lvl w:ilvl="7" w:tplc="D78CB32E" w:tentative="1">
      <w:start w:val="1"/>
      <w:numFmt w:val="bullet"/>
      <w:lvlText w:val=""/>
      <w:lvlJc w:val="left"/>
      <w:pPr>
        <w:tabs>
          <w:tab w:val="num" w:pos="5760"/>
        </w:tabs>
        <w:ind w:left="5760" w:hanging="360"/>
      </w:pPr>
      <w:rPr>
        <w:rFonts w:ascii="Wingdings" w:hAnsi="Wingdings" w:hint="default"/>
      </w:rPr>
    </w:lvl>
    <w:lvl w:ilvl="8" w:tplc="88A22DD4"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1375FFA"/>
    <w:multiLevelType w:val="multilevel"/>
    <w:tmpl w:val="A2EA7D4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57" w15:restartNumberingAfterBreak="0">
    <w:nsid w:val="51DE693C"/>
    <w:multiLevelType w:val="hybridMultilevel"/>
    <w:tmpl w:val="E21E150A"/>
    <w:lvl w:ilvl="0" w:tplc="461C0632">
      <w:start w:val="1"/>
      <w:numFmt w:val="bullet"/>
      <w:lvlText w:val=""/>
      <w:lvlPicBulletId w:val="1"/>
      <w:lvlJc w:val="left"/>
      <w:pPr>
        <w:tabs>
          <w:tab w:val="num" w:pos="3564"/>
        </w:tabs>
        <w:ind w:left="3564" w:hanging="360"/>
      </w:pPr>
      <w:rPr>
        <w:rFonts w:ascii="Symbol" w:eastAsia="MS Mincho" w:hAnsi="Symbol" w:cs="Times New Roman" w:hint="default"/>
        <w:color w:val="auto"/>
      </w:rPr>
    </w:lvl>
    <w:lvl w:ilvl="1" w:tplc="040C0003" w:tentative="1">
      <w:start w:val="1"/>
      <w:numFmt w:val="bullet"/>
      <w:lvlText w:val="o"/>
      <w:lvlJc w:val="left"/>
      <w:pPr>
        <w:tabs>
          <w:tab w:val="num" w:pos="3564"/>
        </w:tabs>
        <w:ind w:left="3564" w:hanging="360"/>
      </w:pPr>
      <w:rPr>
        <w:rFonts w:ascii="Courier New" w:hAnsi="Courier New" w:cs="Courier New" w:hint="default"/>
      </w:rPr>
    </w:lvl>
    <w:lvl w:ilvl="2" w:tplc="040C0005" w:tentative="1">
      <w:start w:val="1"/>
      <w:numFmt w:val="bullet"/>
      <w:lvlText w:val=""/>
      <w:lvlJc w:val="left"/>
      <w:pPr>
        <w:tabs>
          <w:tab w:val="num" w:pos="4284"/>
        </w:tabs>
        <w:ind w:left="4284" w:hanging="360"/>
      </w:pPr>
      <w:rPr>
        <w:rFonts w:ascii="Wingdings" w:hAnsi="Wingdings" w:hint="default"/>
      </w:rPr>
    </w:lvl>
    <w:lvl w:ilvl="3" w:tplc="461C0632">
      <w:start w:val="1"/>
      <w:numFmt w:val="bullet"/>
      <w:lvlText w:val=""/>
      <w:lvlPicBulletId w:val="1"/>
      <w:lvlJc w:val="left"/>
      <w:pPr>
        <w:tabs>
          <w:tab w:val="num" w:pos="5040"/>
        </w:tabs>
        <w:ind w:left="5040" w:hanging="360"/>
      </w:pPr>
      <w:rPr>
        <w:rFonts w:ascii="Symbol" w:eastAsia="MS Mincho" w:hAnsi="Symbol" w:cs="Times New Roman" w:hint="default"/>
        <w:color w:val="auto"/>
      </w:rPr>
    </w:lvl>
    <w:lvl w:ilvl="4" w:tplc="040C0003" w:tentative="1">
      <w:start w:val="1"/>
      <w:numFmt w:val="bullet"/>
      <w:lvlText w:val="o"/>
      <w:lvlJc w:val="left"/>
      <w:pPr>
        <w:tabs>
          <w:tab w:val="num" w:pos="5724"/>
        </w:tabs>
        <w:ind w:left="5724" w:hanging="360"/>
      </w:pPr>
      <w:rPr>
        <w:rFonts w:ascii="Courier New" w:hAnsi="Courier New" w:cs="Courier New" w:hint="default"/>
      </w:rPr>
    </w:lvl>
    <w:lvl w:ilvl="5" w:tplc="040C0005" w:tentative="1">
      <w:start w:val="1"/>
      <w:numFmt w:val="bullet"/>
      <w:lvlText w:val=""/>
      <w:lvlJc w:val="left"/>
      <w:pPr>
        <w:tabs>
          <w:tab w:val="num" w:pos="6444"/>
        </w:tabs>
        <w:ind w:left="6444" w:hanging="360"/>
      </w:pPr>
      <w:rPr>
        <w:rFonts w:ascii="Wingdings" w:hAnsi="Wingdings" w:hint="default"/>
      </w:rPr>
    </w:lvl>
    <w:lvl w:ilvl="6" w:tplc="040C0001" w:tentative="1">
      <w:start w:val="1"/>
      <w:numFmt w:val="bullet"/>
      <w:lvlText w:val=""/>
      <w:lvlJc w:val="left"/>
      <w:pPr>
        <w:tabs>
          <w:tab w:val="num" w:pos="7164"/>
        </w:tabs>
        <w:ind w:left="7164" w:hanging="360"/>
      </w:pPr>
      <w:rPr>
        <w:rFonts w:ascii="Symbol" w:hAnsi="Symbol" w:hint="default"/>
      </w:rPr>
    </w:lvl>
    <w:lvl w:ilvl="7" w:tplc="040C0003" w:tentative="1">
      <w:start w:val="1"/>
      <w:numFmt w:val="bullet"/>
      <w:lvlText w:val="o"/>
      <w:lvlJc w:val="left"/>
      <w:pPr>
        <w:tabs>
          <w:tab w:val="num" w:pos="7884"/>
        </w:tabs>
        <w:ind w:left="7884" w:hanging="360"/>
      </w:pPr>
      <w:rPr>
        <w:rFonts w:ascii="Courier New" w:hAnsi="Courier New" w:cs="Courier New" w:hint="default"/>
      </w:rPr>
    </w:lvl>
    <w:lvl w:ilvl="8" w:tplc="040C0005" w:tentative="1">
      <w:start w:val="1"/>
      <w:numFmt w:val="bullet"/>
      <w:lvlText w:val=""/>
      <w:lvlJc w:val="left"/>
      <w:pPr>
        <w:tabs>
          <w:tab w:val="num" w:pos="8604"/>
        </w:tabs>
        <w:ind w:left="8604" w:hanging="360"/>
      </w:pPr>
      <w:rPr>
        <w:rFonts w:ascii="Wingdings" w:hAnsi="Wingdings" w:hint="default"/>
      </w:rPr>
    </w:lvl>
  </w:abstractNum>
  <w:abstractNum w:abstractNumId="58" w15:restartNumberingAfterBreak="0">
    <w:nsid w:val="534E280C"/>
    <w:multiLevelType w:val="hybridMultilevel"/>
    <w:tmpl w:val="24CE6F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9" w15:restartNumberingAfterBreak="0">
    <w:nsid w:val="56734FC0"/>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0" w15:restartNumberingAfterBreak="0">
    <w:nsid w:val="58882C5D"/>
    <w:multiLevelType w:val="multilevel"/>
    <w:tmpl w:val="C9706BCA"/>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834"/>
        </w:tabs>
        <w:ind w:left="834" w:hanging="480"/>
      </w:pPr>
      <w:rPr>
        <w:rFonts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1" w15:restartNumberingAfterBreak="0">
    <w:nsid w:val="5CD23594"/>
    <w:multiLevelType w:val="multilevel"/>
    <w:tmpl w:val="410E1DC0"/>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Arial" w:eastAsia="MS Mincho" w:hAnsi="Arial" w:cs="MS Mincho"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15:restartNumberingAfterBreak="0">
    <w:nsid w:val="5ECA4687"/>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3" w15:restartNumberingAfterBreak="0">
    <w:nsid w:val="5F0B7E47"/>
    <w:multiLevelType w:val="multilevel"/>
    <w:tmpl w:val="A1E0A672"/>
    <w:lvl w:ilvl="0">
      <w:start w:val="2"/>
      <w:numFmt w:val="decimal"/>
      <w:lvlText w:val="%1"/>
      <w:lvlJc w:val="left"/>
      <w:pPr>
        <w:ind w:left="360" w:hanging="360"/>
      </w:pPr>
      <w:rPr>
        <w:rFonts w:hint="default"/>
        <w:u w:val="single"/>
      </w:rPr>
    </w:lvl>
    <w:lvl w:ilvl="1">
      <w:start w:val="1"/>
      <w:numFmt w:val="decimal"/>
      <w:lvlText w:val="%1.%2"/>
      <w:lvlJc w:val="left"/>
      <w:pPr>
        <w:ind w:left="2520" w:hanging="360"/>
      </w:pPr>
      <w:rPr>
        <w:rFonts w:hint="default"/>
        <w:u w:val="single"/>
      </w:rPr>
    </w:lvl>
    <w:lvl w:ilvl="2">
      <w:start w:val="1"/>
      <w:numFmt w:val="decimal"/>
      <w:lvlText w:val="%1.%2.%3"/>
      <w:lvlJc w:val="left"/>
      <w:pPr>
        <w:ind w:left="5040" w:hanging="720"/>
      </w:pPr>
      <w:rPr>
        <w:rFonts w:hint="default"/>
        <w:u w:val="single"/>
      </w:rPr>
    </w:lvl>
    <w:lvl w:ilvl="3">
      <w:start w:val="1"/>
      <w:numFmt w:val="decimal"/>
      <w:lvlText w:val="%1.%2.%3.%4"/>
      <w:lvlJc w:val="left"/>
      <w:pPr>
        <w:ind w:left="7200" w:hanging="720"/>
      </w:pPr>
      <w:rPr>
        <w:rFonts w:hint="default"/>
        <w:u w:val="single"/>
      </w:rPr>
    </w:lvl>
    <w:lvl w:ilvl="4">
      <w:start w:val="1"/>
      <w:numFmt w:val="decimal"/>
      <w:lvlText w:val="%1.%2.%3.%4.%5"/>
      <w:lvlJc w:val="left"/>
      <w:pPr>
        <w:ind w:left="9720" w:hanging="1080"/>
      </w:pPr>
      <w:rPr>
        <w:rFonts w:hint="default"/>
        <w:u w:val="single"/>
      </w:rPr>
    </w:lvl>
    <w:lvl w:ilvl="5">
      <w:start w:val="1"/>
      <w:numFmt w:val="decimal"/>
      <w:lvlText w:val="%1.%2.%3.%4.%5.%6"/>
      <w:lvlJc w:val="left"/>
      <w:pPr>
        <w:ind w:left="11880" w:hanging="1080"/>
      </w:pPr>
      <w:rPr>
        <w:rFonts w:hint="default"/>
        <w:u w:val="single"/>
      </w:rPr>
    </w:lvl>
    <w:lvl w:ilvl="6">
      <w:start w:val="1"/>
      <w:numFmt w:val="decimal"/>
      <w:lvlText w:val="%1.%2.%3.%4.%5.%6.%7"/>
      <w:lvlJc w:val="left"/>
      <w:pPr>
        <w:ind w:left="14400" w:hanging="1440"/>
      </w:pPr>
      <w:rPr>
        <w:rFonts w:hint="default"/>
        <w:u w:val="single"/>
      </w:rPr>
    </w:lvl>
    <w:lvl w:ilvl="7">
      <w:start w:val="1"/>
      <w:numFmt w:val="decimal"/>
      <w:lvlText w:val="%1.%2.%3.%4.%5.%6.%7.%8"/>
      <w:lvlJc w:val="left"/>
      <w:pPr>
        <w:ind w:left="16560" w:hanging="1440"/>
      </w:pPr>
      <w:rPr>
        <w:rFonts w:hint="default"/>
        <w:u w:val="single"/>
      </w:rPr>
    </w:lvl>
    <w:lvl w:ilvl="8">
      <w:start w:val="1"/>
      <w:numFmt w:val="decimal"/>
      <w:lvlText w:val="%1.%2.%3.%4.%5.%6.%7.%8.%9"/>
      <w:lvlJc w:val="left"/>
      <w:pPr>
        <w:ind w:left="19080" w:hanging="1800"/>
      </w:pPr>
      <w:rPr>
        <w:rFonts w:hint="default"/>
        <w:u w:val="single"/>
      </w:rPr>
    </w:lvl>
  </w:abstractNum>
  <w:abstractNum w:abstractNumId="64" w15:restartNumberingAfterBreak="0">
    <w:nsid w:val="6363129F"/>
    <w:multiLevelType w:val="multilevel"/>
    <w:tmpl w:val="85BCF18C"/>
    <w:lvl w:ilvl="0">
      <w:start w:val="2"/>
      <w:numFmt w:val="decimal"/>
      <w:lvlText w:val="%1"/>
      <w:lvlJc w:val="left"/>
      <w:pPr>
        <w:tabs>
          <w:tab w:val="num" w:pos="480"/>
        </w:tabs>
        <w:ind w:left="480" w:hanging="480"/>
      </w:pPr>
      <w:rPr>
        <w:rFonts w:hint="default"/>
      </w:rPr>
    </w:lvl>
    <w:lvl w:ilvl="1">
      <w:numFmt w:val="bullet"/>
      <w:lvlText w:val="-"/>
      <w:lvlJc w:val="left"/>
      <w:pPr>
        <w:tabs>
          <w:tab w:val="num" w:pos="834"/>
        </w:tabs>
        <w:ind w:left="834" w:hanging="480"/>
      </w:pPr>
      <w:rPr>
        <w:rFonts w:ascii="Times New Roman" w:eastAsia="Arial Unicode MS" w:hAnsi="Times New Roman" w:cs="Times New Roman"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5" w15:restartNumberingAfterBreak="0">
    <w:nsid w:val="66EB0478"/>
    <w:multiLevelType w:val="hybridMultilevel"/>
    <w:tmpl w:val="F8686AB2"/>
    <w:lvl w:ilvl="0" w:tplc="C69AAA4E">
      <w:numFmt w:val="bullet"/>
      <w:lvlText w:val="-"/>
      <w:lvlJc w:val="left"/>
      <w:pPr>
        <w:tabs>
          <w:tab w:val="num" w:pos="1548"/>
        </w:tabs>
        <w:ind w:left="1548" w:hanging="840"/>
      </w:pPr>
      <w:rPr>
        <w:rFonts w:ascii="Times New Roman" w:eastAsia="Arial Unicode MS"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66" w15:restartNumberingAfterBreak="0">
    <w:nsid w:val="688214C1"/>
    <w:multiLevelType w:val="hybridMultilevel"/>
    <w:tmpl w:val="62E8BCB6"/>
    <w:lvl w:ilvl="0" w:tplc="040C0005">
      <w:start w:val="1"/>
      <w:numFmt w:val="bullet"/>
      <w:lvlText w:val=""/>
      <w:lvlJc w:val="left"/>
      <w:pPr>
        <w:tabs>
          <w:tab w:val="num" w:pos="1776"/>
        </w:tabs>
        <w:ind w:left="1776" w:hanging="360"/>
      </w:pPr>
      <w:rPr>
        <w:rFonts w:ascii="Wingdings" w:hAnsi="Wingdings" w:hint="default"/>
      </w:rPr>
    </w:lvl>
    <w:lvl w:ilvl="1" w:tplc="040C0003">
      <w:start w:val="1"/>
      <w:numFmt w:val="bullet"/>
      <w:lvlText w:val="o"/>
      <w:lvlJc w:val="left"/>
      <w:pPr>
        <w:tabs>
          <w:tab w:val="num" w:pos="947"/>
        </w:tabs>
        <w:ind w:left="947" w:hanging="360"/>
      </w:pPr>
      <w:rPr>
        <w:rFonts w:ascii="Courier New" w:hAnsi="Courier New" w:cs="Courier New" w:hint="default"/>
      </w:rPr>
    </w:lvl>
    <w:lvl w:ilvl="2" w:tplc="1E669C58">
      <w:start w:val="1"/>
      <w:numFmt w:val="bullet"/>
      <w:lvlText w:val=""/>
      <w:lvlJc w:val="left"/>
      <w:pPr>
        <w:tabs>
          <w:tab w:val="num" w:pos="1667"/>
        </w:tabs>
        <w:ind w:left="1667" w:hanging="360"/>
      </w:pPr>
      <w:rPr>
        <w:rFonts w:ascii="Symbol" w:eastAsia="MS Mincho" w:hAnsi="Symbol" w:cs="Arial" w:hint="default"/>
      </w:rPr>
    </w:lvl>
    <w:lvl w:ilvl="3" w:tplc="D54A10CC">
      <w:start w:val="1"/>
      <w:numFmt w:val="bullet"/>
      <w:lvlText w:val=""/>
      <w:lvlJc w:val="left"/>
      <w:pPr>
        <w:tabs>
          <w:tab w:val="num" w:pos="1667"/>
        </w:tabs>
        <w:ind w:left="1667" w:hanging="360"/>
      </w:pPr>
      <w:rPr>
        <w:rFonts w:ascii="Wingdings" w:hAnsi="Wingdings" w:hint="default"/>
      </w:rPr>
    </w:lvl>
    <w:lvl w:ilvl="4" w:tplc="040C000F">
      <w:start w:val="1"/>
      <w:numFmt w:val="decimal"/>
      <w:lvlText w:val="%5."/>
      <w:lvlJc w:val="left"/>
      <w:pPr>
        <w:tabs>
          <w:tab w:val="num" w:pos="3107"/>
        </w:tabs>
        <w:ind w:left="3107" w:hanging="360"/>
      </w:pPr>
      <w:rPr>
        <w:rFonts w:hint="default"/>
      </w:rPr>
    </w:lvl>
    <w:lvl w:ilvl="5" w:tplc="040C0005">
      <w:start w:val="1"/>
      <w:numFmt w:val="bullet"/>
      <w:lvlText w:val=""/>
      <w:lvlJc w:val="left"/>
      <w:pPr>
        <w:tabs>
          <w:tab w:val="num" w:pos="3827"/>
        </w:tabs>
        <w:ind w:left="3827" w:hanging="360"/>
      </w:pPr>
      <w:rPr>
        <w:rFonts w:ascii="Wingdings" w:hAnsi="Wingdings" w:hint="default"/>
      </w:rPr>
    </w:lvl>
    <w:lvl w:ilvl="6" w:tplc="040C0001">
      <w:start w:val="1"/>
      <w:numFmt w:val="bullet"/>
      <w:lvlText w:val=""/>
      <w:lvlJc w:val="left"/>
      <w:pPr>
        <w:tabs>
          <w:tab w:val="num" w:pos="4547"/>
        </w:tabs>
        <w:ind w:left="4547" w:hanging="360"/>
      </w:pPr>
      <w:rPr>
        <w:rFonts w:ascii="Symbol" w:hAnsi="Symbol" w:hint="default"/>
      </w:rPr>
    </w:lvl>
    <w:lvl w:ilvl="7" w:tplc="040C0003">
      <w:start w:val="1"/>
      <w:numFmt w:val="bullet"/>
      <w:lvlText w:val="o"/>
      <w:lvlJc w:val="left"/>
      <w:pPr>
        <w:tabs>
          <w:tab w:val="num" w:pos="5267"/>
        </w:tabs>
        <w:ind w:left="5267" w:hanging="360"/>
      </w:pPr>
      <w:rPr>
        <w:rFonts w:ascii="Courier New" w:hAnsi="Courier New" w:cs="Courier New" w:hint="default"/>
      </w:rPr>
    </w:lvl>
    <w:lvl w:ilvl="8" w:tplc="040C0005">
      <w:start w:val="1"/>
      <w:numFmt w:val="bullet"/>
      <w:lvlText w:val=""/>
      <w:lvlJc w:val="left"/>
      <w:pPr>
        <w:tabs>
          <w:tab w:val="num" w:pos="5987"/>
        </w:tabs>
        <w:ind w:left="5987" w:hanging="360"/>
      </w:pPr>
      <w:rPr>
        <w:rFonts w:ascii="Wingdings" w:hAnsi="Wingdings" w:hint="default"/>
      </w:rPr>
    </w:lvl>
  </w:abstractNum>
  <w:abstractNum w:abstractNumId="67" w15:restartNumberingAfterBreak="0">
    <w:nsid w:val="69633740"/>
    <w:multiLevelType w:val="hybridMultilevel"/>
    <w:tmpl w:val="7EDC42F6"/>
    <w:lvl w:ilvl="0" w:tplc="6338DC66">
      <w:start w:val="1"/>
      <w:numFmt w:val="bullet"/>
      <w:lvlText w:val=""/>
      <w:lvlJc w:val="left"/>
      <w:pPr>
        <w:tabs>
          <w:tab w:val="num" w:pos="720"/>
        </w:tabs>
        <w:ind w:left="720" w:hanging="360"/>
      </w:pPr>
      <w:rPr>
        <w:rFonts w:ascii="Wingdings" w:hAnsi="Wingdings" w:hint="default"/>
      </w:rPr>
    </w:lvl>
    <w:lvl w:ilvl="1" w:tplc="F37A5320">
      <w:start w:val="1"/>
      <w:numFmt w:val="bullet"/>
      <w:lvlText w:val=""/>
      <w:lvlJc w:val="left"/>
      <w:pPr>
        <w:tabs>
          <w:tab w:val="num" w:pos="1440"/>
        </w:tabs>
        <w:ind w:left="1440" w:hanging="360"/>
      </w:pPr>
      <w:rPr>
        <w:rFonts w:ascii="Wingdings" w:hAnsi="Wingdings" w:hint="default"/>
      </w:rPr>
    </w:lvl>
    <w:lvl w:ilvl="2" w:tplc="5B3EAC4A">
      <w:start w:val="225"/>
      <w:numFmt w:val="bullet"/>
      <w:lvlText w:val=""/>
      <w:lvlJc w:val="left"/>
      <w:pPr>
        <w:tabs>
          <w:tab w:val="num" w:pos="2160"/>
        </w:tabs>
        <w:ind w:left="2160" w:hanging="360"/>
      </w:pPr>
      <w:rPr>
        <w:rFonts w:ascii="Wingdings" w:hAnsi="Wingdings" w:hint="default"/>
      </w:rPr>
    </w:lvl>
    <w:lvl w:ilvl="3" w:tplc="23AE4E9E" w:tentative="1">
      <w:start w:val="1"/>
      <w:numFmt w:val="bullet"/>
      <w:lvlText w:val=""/>
      <w:lvlJc w:val="left"/>
      <w:pPr>
        <w:tabs>
          <w:tab w:val="num" w:pos="2880"/>
        </w:tabs>
        <w:ind w:left="2880" w:hanging="360"/>
      </w:pPr>
      <w:rPr>
        <w:rFonts w:ascii="Wingdings" w:hAnsi="Wingdings" w:hint="default"/>
      </w:rPr>
    </w:lvl>
    <w:lvl w:ilvl="4" w:tplc="87E024D8" w:tentative="1">
      <w:start w:val="1"/>
      <w:numFmt w:val="bullet"/>
      <w:lvlText w:val=""/>
      <w:lvlJc w:val="left"/>
      <w:pPr>
        <w:tabs>
          <w:tab w:val="num" w:pos="3600"/>
        </w:tabs>
        <w:ind w:left="3600" w:hanging="360"/>
      </w:pPr>
      <w:rPr>
        <w:rFonts w:ascii="Wingdings" w:hAnsi="Wingdings" w:hint="default"/>
      </w:rPr>
    </w:lvl>
    <w:lvl w:ilvl="5" w:tplc="D4AC5336" w:tentative="1">
      <w:start w:val="1"/>
      <w:numFmt w:val="bullet"/>
      <w:lvlText w:val=""/>
      <w:lvlJc w:val="left"/>
      <w:pPr>
        <w:tabs>
          <w:tab w:val="num" w:pos="4320"/>
        </w:tabs>
        <w:ind w:left="4320" w:hanging="360"/>
      </w:pPr>
      <w:rPr>
        <w:rFonts w:ascii="Wingdings" w:hAnsi="Wingdings" w:hint="default"/>
      </w:rPr>
    </w:lvl>
    <w:lvl w:ilvl="6" w:tplc="D56AFAF4" w:tentative="1">
      <w:start w:val="1"/>
      <w:numFmt w:val="bullet"/>
      <w:lvlText w:val=""/>
      <w:lvlJc w:val="left"/>
      <w:pPr>
        <w:tabs>
          <w:tab w:val="num" w:pos="5040"/>
        </w:tabs>
        <w:ind w:left="5040" w:hanging="360"/>
      </w:pPr>
      <w:rPr>
        <w:rFonts w:ascii="Wingdings" w:hAnsi="Wingdings" w:hint="default"/>
      </w:rPr>
    </w:lvl>
    <w:lvl w:ilvl="7" w:tplc="105AA6C0" w:tentative="1">
      <w:start w:val="1"/>
      <w:numFmt w:val="bullet"/>
      <w:lvlText w:val=""/>
      <w:lvlJc w:val="left"/>
      <w:pPr>
        <w:tabs>
          <w:tab w:val="num" w:pos="5760"/>
        </w:tabs>
        <w:ind w:left="5760" w:hanging="360"/>
      </w:pPr>
      <w:rPr>
        <w:rFonts w:ascii="Wingdings" w:hAnsi="Wingdings" w:hint="default"/>
      </w:rPr>
    </w:lvl>
    <w:lvl w:ilvl="8" w:tplc="9BA0F1BE"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CFA02A2"/>
    <w:multiLevelType w:val="hybridMultilevel"/>
    <w:tmpl w:val="5484C134"/>
    <w:lvl w:ilvl="0" w:tplc="76F06030">
      <w:start w:val="1"/>
      <w:numFmt w:val="bullet"/>
      <w:lvlText w:val=""/>
      <w:lvlJc w:val="left"/>
      <w:pPr>
        <w:tabs>
          <w:tab w:val="num" w:pos="720"/>
        </w:tabs>
        <w:ind w:left="720" w:hanging="360"/>
      </w:pPr>
      <w:rPr>
        <w:rFonts w:ascii="Wingdings" w:hAnsi="Wingdings" w:hint="default"/>
      </w:rPr>
    </w:lvl>
    <w:lvl w:ilvl="1" w:tplc="77346DD0">
      <w:start w:val="225"/>
      <w:numFmt w:val="bullet"/>
      <w:lvlText w:val=""/>
      <w:lvlJc w:val="left"/>
      <w:pPr>
        <w:tabs>
          <w:tab w:val="num" w:pos="1440"/>
        </w:tabs>
        <w:ind w:left="1440" w:hanging="360"/>
      </w:pPr>
      <w:rPr>
        <w:rFonts w:ascii="Wingdings" w:hAnsi="Wingdings" w:hint="default"/>
      </w:rPr>
    </w:lvl>
    <w:lvl w:ilvl="2" w:tplc="5FE676BA" w:tentative="1">
      <w:start w:val="1"/>
      <w:numFmt w:val="bullet"/>
      <w:lvlText w:val=""/>
      <w:lvlJc w:val="left"/>
      <w:pPr>
        <w:tabs>
          <w:tab w:val="num" w:pos="2160"/>
        </w:tabs>
        <w:ind w:left="2160" w:hanging="360"/>
      </w:pPr>
      <w:rPr>
        <w:rFonts w:ascii="Wingdings" w:hAnsi="Wingdings" w:hint="default"/>
      </w:rPr>
    </w:lvl>
    <w:lvl w:ilvl="3" w:tplc="174AC392" w:tentative="1">
      <w:start w:val="1"/>
      <w:numFmt w:val="bullet"/>
      <w:lvlText w:val=""/>
      <w:lvlJc w:val="left"/>
      <w:pPr>
        <w:tabs>
          <w:tab w:val="num" w:pos="2880"/>
        </w:tabs>
        <w:ind w:left="2880" w:hanging="360"/>
      </w:pPr>
      <w:rPr>
        <w:rFonts w:ascii="Wingdings" w:hAnsi="Wingdings" w:hint="default"/>
      </w:rPr>
    </w:lvl>
    <w:lvl w:ilvl="4" w:tplc="2BDE3EF0" w:tentative="1">
      <w:start w:val="1"/>
      <w:numFmt w:val="bullet"/>
      <w:lvlText w:val=""/>
      <w:lvlJc w:val="left"/>
      <w:pPr>
        <w:tabs>
          <w:tab w:val="num" w:pos="3600"/>
        </w:tabs>
        <w:ind w:left="3600" w:hanging="360"/>
      </w:pPr>
      <w:rPr>
        <w:rFonts w:ascii="Wingdings" w:hAnsi="Wingdings" w:hint="default"/>
      </w:rPr>
    </w:lvl>
    <w:lvl w:ilvl="5" w:tplc="04C8CC54" w:tentative="1">
      <w:start w:val="1"/>
      <w:numFmt w:val="bullet"/>
      <w:lvlText w:val=""/>
      <w:lvlJc w:val="left"/>
      <w:pPr>
        <w:tabs>
          <w:tab w:val="num" w:pos="4320"/>
        </w:tabs>
        <w:ind w:left="4320" w:hanging="360"/>
      </w:pPr>
      <w:rPr>
        <w:rFonts w:ascii="Wingdings" w:hAnsi="Wingdings" w:hint="default"/>
      </w:rPr>
    </w:lvl>
    <w:lvl w:ilvl="6" w:tplc="312811BE" w:tentative="1">
      <w:start w:val="1"/>
      <w:numFmt w:val="bullet"/>
      <w:lvlText w:val=""/>
      <w:lvlJc w:val="left"/>
      <w:pPr>
        <w:tabs>
          <w:tab w:val="num" w:pos="5040"/>
        </w:tabs>
        <w:ind w:left="5040" w:hanging="360"/>
      </w:pPr>
      <w:rPr>
        <w:rFonts w:ascii="Wingdings" w:hAnsi="Wingdings" w:hint="default"/>
      </w:rPr>
    </w:lvl>
    <w:lvl w:ilvl="7" w:tplc="F6E0A2CE" w:tentative="1">
      <w:start w:val="1"/>
      <w:numFmt w:val="bullet"/>
      <w:lvlText w:val=""/>
      <w:lvlJc w:val="left"/>
      <w:pPr>
        <w:tabs>
          <w:tab w:val="num" w:pos="5760"/>
        </w:tabs>
        <w:ind w:left="5760" w:hanging="360"/>
      </w:pPr>
      <w:rPr>
        <w:rFonts w:ascii="Wingdings" w:hAnsi="Wingdings" w:hint="default"/>
      </w:rPr>
    </w:lvl>
    <w:lvl w:ilvl="8" w:tplc="275E8E62"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FAE3158"/>
    <w:multiLevelType w:val="hybridMultilevel"/>
    <w:tmpl w:val="6C82383E"/>
    <w:lvl w:ilvl="0" w:tplc="3258B7E8">
      <w:numFmt w:val="bullet"/>
      <w:lvlText w:val="-"/>
      <w:lvlJc w:val="left"/>
      <w:pPr>
        <w:tabs>
          <w:tab w:val="num" w:pos="720"/>
        </w:tabs>
        <w:ind w:left="720" w:hanging="360"/>
      </w:pPr>
      <w:rPr>
        <w:rFonts w:ascii="Arial" w:eastAsia="MS Mincho"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731251F5"/>
    <w:multiLevelType w:val="hybridMultilevel"/>
    <w:tmpl w:val="57C22BB2"/>
    <w:lvl w:ilvl="0" w:tplc="E77C2E66">
      <w:numFmt w:val="bullet"/>
      <w:lvlText w:val="-"/>
      <w:lvlJc w:val="left"/>
      <w:pPr>
        <w:tabs>
          <w:tab w:val="num" w:pos="720"/>
        </w:tabs>
        <w:ind w:left="720" w:hanging="360"/>
      </w:pPr>
      <w:rPr>
        <w:rFonts w:ascii="Times New Roman" w:eastAsia="MS Mincho"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73277162"/>
    <w:multiLevelType w:val="hybridMultilevel"/>
    <w:tmpl w:val="0CB608A6"/>
    <w:lvl w:ilvl="0" w:tplc="4CF0E810">
      <w:start w:val="1"/>
      <w:numFmt w:val="bullet"/>
      <w:lvlText w:val=""/>
      <w:lvlJc w:val="left"/>
      <w:pPr>
        <w:tabs>
          <w:tab w:val="num" w:pos="1776"/>
        </w:tabs>
        <w:ind w:left="1776" w:hanging="360"/>
      </w:pPr>
      <w:rPr>
        <w:rFonts w:ascii="Wingdings" w:hAnsi="Wingdings" w:hint="default"/>
      </w:rPr>
    </w:lvl>
    <w:lvl w:ilvl="1" w:tplc="711EE7A6">
      <w:start w:val="225"/>
      <w:numFmt w:val="bullet"/>
      <w:lvlText w:val=""/>
      <w:lvlJc w:val="left"/>
      <w:pPr>
        <w:tabs>
          <w:tab w:val="num" w:pos="2496"/>
        </w:tabs>
        <w:ind w:left="2496" w:hanging="360"/>
      </w:pPr>
      <w:rPr>
        <w:rFonts w:ascii="Wingdings" w:hAnsi="Wingdings" w:hint="default"/>
      </w:rPr>
    </w:lvl>
    <w:lvl w:ilvl="2" w:tplc="74986A36" w:tentative="1">
      <w:start w:val="1"/>
      <w:numFmt w:val="bullet"/>
      <w:lvlText w:val=""/>
      <w:lvlJc w:val="left"/>
      <w:pPr>
        <w:tabs>
          <w:tab w:val="num" w:pos="3216"/>
        </w:tabs>
        <w:ind w:left="3216" w:hanging="360"/>
      </w:pPr>
      <w:rPr>
        <w:rFonts w:ascii="Wingdings" w:hAnsi="Wingdings" w:hint="default"/>
      </w:rPr>
    </w:lvl>
    <w:lvl w:ilvl="3" w:tplc="1E4217D8" w:tentative="1">
      <w:start w:val="1"/>
      <w:numFmt w:val="bullet"/>
      <w:lvlText w:val=""/>
      <w:lvlJc w:val="left"/>
      <w:pPr>
        <w:tabs>
          <w:tab w:val="num" w:pos="3936"/>
        </w:tabs>
        <w:ind w:left="3936" w:hanging="360"/>
      </w:pPr>
      <w:rPr>
        <w:rFonts w:ascii="Wingdings" w:hAnsi="Wingdings" w:hint="default"/>
      </w:rPr>
    </w:lvl>
    <w:lvl w:ilvl="4" w:tplc="047678D0" w:tentative="1">
      <w:start w:val="1"/>
      <w:numFmt w:val="bullet"/>
      <w:lvlText w:val=""/>
      <w:lvlJc w:val="left"/>
      <w:pPr>
        <w:tabs>
          <w:tab w:val="num" w:pos="4656"/>
        </w:tabs>
        <w:ind w:left="4656" w:hanging="360"/>
      </w:pPr>
      <w:rPr>
        <w:rFonts w:ascii="Wingdings" w:hAnsi="Wingdings" w:hint="default"/>
      </w:rPr>
    </w:lvl>
    <w:lvl w:ilvl="5" w:tplc="4350A11C" w:tentative="1">
      <w:start w:val="1"/>
      <w:numFmt w:val="bullet"/>
      <w:lvlText w:val=""/>
      <w:lvlJc w:val="left"/>
      <w:pPr>
        <w:tabs>
          <w:tab w:val="num" w:pos="5376"/>
        </w:tabs>
        <w:ind w:left="5376" w:hanging="360"/>
      </w:pPr>
      <w:rPr>
        <w:rFonts w:ascii="Wingdings" w:hAnsi="Wingdings" w:hint="default"/>
      </w:rPr>
    </w:lvl>
    <w:lvl w:ilvl="6" w:tplc="4D1EF350" w:tentative="1">
      <w:start w:val="1"/>
      <w:numFmt w:val="bullet"/>
      <w:lvlText w:val=""/>
      <w:lvlJc w:val="left"/>
      <w:pPr>
        <w:tabs>
          <w:tab w:val="num" w:pos="6096"/>
        </w:tabs>
        <w:ind w:left="6096" w:hanging="360"/>
      </w:pPr>
      <w:rPr>
        <w:rFonts w:ascii="Wingdings" w:hAnsi="Wingdings" w:hint="default"/>
      </w:rPr>
    </w:lvl>
    <w:lvl w:ilvl="7" w:tplc="D0608A40" w:tentative="1">
      <w:start w:val="1"/>
      <w:numFmt w:val="bullet"/>
      <w:lvlText w:val=""/>
      <w:lvlJc w:val="left"/>
      <w:pPr>
        <w:tabs>
          <w:tab w:val="num" w:pos="6816"/>
        </w:tabs>
        <w:ind w:left="6816" w:hanging="360"/>
      </w:pPr>
      <w:rPr>
        <w:rFonts w:ascii="Wingdings" w:hAnsi="Wingdings" w:hint="default"/>
      </w:rPr>
    </w:lvl>
    <w:lvl w:ilvl="8" w:tplc="2DFEF2AE" w:tentative="1">
      <w:start w:val="1"/>
      <w:numFmt w:val="bullet"/>
      <w:lvlText w:val=""/>
      <w:lvlJc w:val="left"/>
      <w:pPr>
        <w:tabs>
          <w:tab w:val="num" w:pos="7536"/>
        </w:tabs>
        <w:ind w:left="7536" w:hanging="360"/>
      </w:pPr>
      <w:rPr>
        <w:rFonts w:ascii="Wingdings" w:hAnsi="Wingdings" w:hint="default"/>
      </w:rPr>
    </w:lvl>
  </w:abstractNum>
  <w:abstractNum w:abstractNumId="72" w15:restartNumberingAfterBreak="0">
    <w:nsid w:val="761F4461"/>
    <w:multiLevelType w:val="hybridMultilevel"/>
    <w:tmpl w:val="01A6AA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861042E"/>
    <w:multiLevelType w:val="hybridMultilevel"/>
    <w:tmpl w:val="35EE69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4" w15:restartNumberingAfterBreak="0">
    <w:nsid w:val="79242C6C"/>
    <w:multiLevelType w:val="hybridMultilevel"/>
    <w:tmpl w:val="465EFC02"/>
    <w:lvl w:ilvl="0" w:tplc="040C000F">
      <w:start w:val="2"/>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7AAC6C4D"/>
    <w:multiLevelType w:val="multilevel"/>
    <w:tmpl w:val="5E74E7D4"/>
    <w:lvl w:ilvl="0">
      <w:start w:val="2"/>
      <w:numFmt w:val="decimal"/>
      <w:lvlText w:val="%1"/>
      <w:lvlJc w:val="left"/>
      <w:pPr>
        <w:tabs>
          <w:tab w:val="num" w:pos="480"/>
        </w:tabs>
        <w:ind w:left="480" w:hanging="480"/>
      </w:pPr>
      <w:rPr>
        <w:rFonts w:hint="default"/>
      </w:rPr>
    </w:lvl>
    <w:lvl w:ilvl="1">
      <w:start w:val="1"/>
      <w:numFmt w:val="bullet"/>
      <w:lvlText w:val=""/>
      <w:lvlJc w:val="left"/>
      <w:pPr>
        <w:tabs>
          <w:tab w:val="num" w:pos="834"/>
        </w:tabs>
        <w:ind w:left="834" w:hanging="480"/>
      </w:pPr>
      <w:rPr>
        <w:rFonts w:ascii="Symbol" w:hAnsi="Symbol"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76" w15:restartNumberingAfterBreak="0">
    <w:nsid w:val="7B611035"/>
    <w:multiLevelType w:val="hybridMultilevel"/>
    <w:tmpl w:val="F8EC0D38"/>
    <w:lvl w:ilvl="0" w:tplc="7C00A568">
      <w:start w:val="1"/>
      <w:numFmt w:val="bullet"/>
      <w:lvlText w:val=""/>
      <w:lvlJc w:val="left"/>
      <w:pPr>
        <w:tabs>
          <w:tab w:val="num" w:pos="720"/>
        </w:tabs>
        <w:ind w:left="720" w:hanging="360"/>
      </w:pPr>
      <w:rPr>
        <w:rFonts w:ascii="Wingdings" w:hAnsi="Wingdings" w:hint="default"/>
      </w:rPr>
    </w:lvl>
    <w:lvl w:ilvl="1" w:tplc="F56E402A" w:tentative="1">
      <w:start w:val="1"/>
      <w:numFmt w:val="bullet"/>
      <w:lvlText w:val=""/>
      <w:lvlJc w:val="left"/>
      <w:pPr>
        <w:tabs>
          <w:tab w:val="num" w:pos="1440"/>
        </w:tabs>
        <w:ind w:left="1440" w:hanging="360"/>
      </w:pPr>
      <w:rPr>
        <w:rFonts w:ascii="Wingdings" w:hAnsi="Wingdings" w:hint="default"/>
      </w:rPr>
    </w:lvl>
    <w:lvl w:ilvl="2" w:tplc="E2B24C48">
      <w:start w:val="1"/>
      <w:numFmt w:val="decimal"/>
      <w:lvlText w:val="%3."/>
      <w:lvlJc w:val="left"/>
      <w:pPr>
        <w:tabs>
          <w:tab w:val="num" w:pos="2160"/>
        </w:tabs>
        <w:ind w:left="2160" w:hanging="360"/>
      </w:pPr>
    </w:lvl>
    <w:lvl w:ilvl="3" w:tplc="C2C49116" w:tentative="1">
      <w:start w:val="1"/>
      <w:numFmt w:val="bullet"/>
      <w:lvlText w:val=""/>
      <w:lvlJc w:val="left"/>
      <w:pPr>
        <w:tabs>
          <w:tab w:val="num" w:pos="2880"/>
        </w:tabs>
        <w:ind w:left="2880" w:hanging="360"/>
      </w:pPr>
      <w:rPr>
        <w:rFonts w:ascii="Wingdings" w:hAnsi="Wingdings" w:hint="default"/>
      </w:rPr>
    </w:lvl>
    <w:lvl w:ilvl="4" w:tplc="8FF05F96" w:tentative="1">
      <w:start w:val="1"/>
      <w:numFmt w:val="bullet"/>
      <w:lvlText w:val=""/>
      <w:lvlJc w:val="left"/>
      <w:pPr>
        <w:tabs>
          <w:tab w:val="num" w:pos="3600"/>
        </w:tabs>
        <w:ind w:left="3600" w:hanging="360"/>
      </w:pPr>
      <w:rPr>
        <w:rFonts w:ascii="Wingdings" w:hAnsi="Wingdings" w:hint="default"/>
      </w:rPr>
    </w:lvl>
    <w:lvl w:ilvl="5" w:tplc="5A062360" w:tentative="1">
      <w:start w:val="1"/>
      <w:numFmt w:val="bullet"/>
      <w:lvlText w:val=""/>
      <w:lvlJc w:val="left"/>
      <w:pPr>
        <w:tabs>
          <w:tab w:val="num" w:pos="4320"/>
        </w:tabs>
        <w:ind w:left="4320" w:hanging="360"/>
      </w:pPr>
      <w:rPr>
        <w:rFonts w:ascii="Wingdings" w:hAnsi="Wingdings" w:hint="default"/>
      </w:rPr>
    </w:lvl>
    <w:lvl w:ilvl="6" w:tplc="9ECEE824" w:tentative="1">
      <w:start w:val="1"/>
      <w:numFmt w:val="bullet"/>
      <w:lvlText w:val=""/>
      <w:lvlJc w:val="left"/>
      <w:pPr>
        <w:tabs>
          <w:tab w:val="num" w:pos="5040"/>
        </w:tabs>
        <w:ind w:left="5040" w:hanging="360"/>
      </w:pPr>
      <w:rPr>
        <w:rFonts w:ascii="Wingdings" w:hAnsi="Wingdings" w:hint="default"/>
      </w:rPr>
    </w:lvl>
    <w:lvl w:ilvl="7" w:tplc="389AD05A" w:tentative="1">
      <w:start w:val="1"/>
      <w:numFmt w:val="bullet"/>
      <w:lvlText w:val=""/>
      <w:lvlJc w:val="left"/>
      <w:pPr>
        <w:tabs>
          <w:tab w:val="num" w:pos="5760"/>
        </w:tabs>
        <w:ind w:left="5760" w:hanging="360"/>
      </w:pPr>
      <w:rPr>
        <w:rFonts w:ascii="Wingdings" w:hAnsi="Wingdings" w:hint="default"/>
      </w:rPr>
    </w:lvl>
    <w:lvl w:ilvl="8" w:tplc="B8D444EA"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7CEE142D"/>
    <w:multiLevelType w:val="hybridMultilevel"/>
    <w:tmpl w:val="8110AE56"/>
    <w:lvl w:ilvl="0" w:tplc="499A01A6">
      <w:numFmt w:val="bullet"/>
      <w:lvlText w:val="-"/>
      <w:lvlJc w:val="left"/>
      <w:pPr>
        <w:tabs>
          <w:tab w:val="num" w:pos="1776"/>
        </w:tabs>
        <w:ind w:left="1776" w:hanging="360"/>
      </w:pPr>
      <w:rPr>
        <w:rFonts w:ascii="Arial" w:eastAsia="Times New Roman" w:hAnsi="Arial" w:cs="Arial" w:hint="default"/>
      </w:rPr>
    </w:lvl>
    <w:lvl w:ilvl="1" w:tplc="040C0003" w:tentative="1">
      <w:start w:val="1"/>
      <w:numFmt w:val="bullet"/>
      <w:lvlText w:val="o"/>
      <w:lvlJc w:val="left"/>
      <w:pPr>
        <w:tabs>
          <w:tab w:val="num" w:pos="2496"/>
        </w:tabs>
        <w:ind w:left="2496" w:hanging="360"/>
      </w:pPr>
      <w:rPr>
        <w:rFonts w:ascii="Courier New" w:hAnsi="Courier New" w:cs="Courier New" w:hint="default"/>
      </w:rPr>
    </w:lvl>
    <w:lvl w:ilvl="2" w:tplc="040C0005" w:tentative="1">
      <w:start w:val="1"/>
      <w:numFmt w:val="bullet"/>
      <w:lvlText w:val=""/>
      <w:lvlJc w:val="left"/>
      <w:pPr>
        <w:tabs>
          <w:tab w:val="num" w:pos="3216"/>
        </w:tabs>
        <w:ind w:left="3216" w:hanging="360"/>
      </w:pPr>
      <w:rPr>
        <w:rFonts w:ascii="Wingdings" w:hAnsi="Wingdings" w:hint="default"/>
      </w:rPr>
    </w:lvl>
    <w:lvl w:ilvl="3" w:tplc="040C0001" w:tentative="1">
      <w:start w:val="1"/>
      <w:numFmt w:val="bullet"/>
      <w:lvlText w:val=""/>
      <w:lvlJc w:val="left"/>
      <w:pPr>
        <w:tabs>
          <w:tab w:val="num" w:pos="3936"/>
        </w:tabs>
        <w:ind w:left="3936" w:hanging="360"/>
      </w:pPr>
      <w:rPr>
        <w:rFonts w:ascii="Symbol" w:hAnsi="Symbol" w:hint="default"/>
      </w:rPr>
    </w:lvl>
    <w:lvl w:ilvl="4" w:tplc="040C0003" w:tentative="1">
      <w:start w:val="1"/>
      <w:numFmt w:val="bullet"/>
      <w:lvlText w:val="o"/>
      <w:lvlJc w:val="left"/>
      <w:pPr>
        <w:tabs>
          <w:tab w:val="num" w:pos="4656"/>
        </w:tabs>
        <w:ind w:left="4656" w:hanging="360"/>
      </w:pPr>
      <w:rPr>
        <w:rFonts w:ascii="Courier New" w:hAnsi="Courier New" w:cs="Courier New" w:hint="default"/>
      </w:rPr>
    </w:lvl>
    <w:lvl w:ilvl="5" w:tplc="040C0005" w:tentative="1">
      <w:start w:val="1"/>
      <w:numFmt w:val="bullet"/>
      <w:lvlText w:val=""/>
      <w:lvlJc w:val="left"/>
      <w:pPr>
        <w:tabs>
          <w:tab w:val="num" w:pos="5376"/>
        </w:tabs>
        <w:ind w:left="5376" w:hanging="360"/>
      </w:pPr>
      <w:rPr>
        <w:rFonts w:ascii="Wingdings" w:hAnsi="Wingdings" w:hint="default"/>
      </w:rPr>
    </w:lvl>
    <w:lvl w:ilvl="6" w:tplc="040C0001" w:tentative="1">
      <w:start w:val="1"/>
      <w:numFmt w:val="bullet"/>
      <w:lvlText w:val=""/>
      <w:lvlJc w:val="left"/>
      <w:pPr>
        <w:tabs>
          <w:tab w:val="num" w:pos="6096"/>
        </w:tabs>
        <w:ind w:left="6096" w:hanging="360"/>
      </w:pPr>
      <w:rPr>
        <w:rFonts w:ascii="Symbol" w:hAnsi="Symbol" w:hint="default"/>
      </w:rPr>
    </w:lvl>
    <w:lvl w:ilvl="7" w:tplc="040C0003" w:tentative="1">
      <w:start w:val="1"/>
      <w:numFmt w:val="bullet"/>
      <w:lvlText w:val="o"/>
      <w:lvlJc w:val="left"/>
      <w:pPr>
        <w:tabs>
          <w:tab w:val="num" w:pos="6816"/>
        </w:tabs>
        <w:ind w:left="6816" w:hanging="360"/>
      </w:pPr>
      <w:rPr>
        <w:rFonts w:ascii="Courier New" w:hAnsi="Courier New" w:cs="Courier New" w:hint="default"/>
      </w:rPr>
    </w:lvl>
    <w:lvl w:ilvl="8" w:tplc="040C0005" w:tentative="1">
      <w:start w:val="1"/>
      <w:numFmt w:val="bullet"/>
      <w:lvlText w:val=""/>
      <w:lvlJc w:val="left"/>
      <w:pPr>
        <w:tabs>
          <w:tab w:val="num" w:pos="7536"/>
        </w:tabs>
        <w:ind w:left="7536" w:hanging="360"/>
      </w:pPr>
      <w:rPr>
        <w:rFonts w:ascii="Wingdings" w:hAnsi="Wingdings" w:hint="default"/>
      </w:rPr>
    </w:lvl>
  </w:abstractNum>
  <w:abstractNum w:abstractNumId="78" w15:restartNumberingAfterBreak="0">
    <w:nsid w:val="7D0B7238"/>
    <w:multiLevelType w:val="hybridMultilevel"/>
    <w:tmpl w:val="AF804118"/>
    <w:lvl w:ilvl="0" w:tplc="A6044F86">
      <w:start w:val="1"/>
      <w:numFmt w:val="bullet"/>
      <w:lvlText w:val=""/>
      <w:lvlJc w:val="left"/>
      <w:pPr>
        <w:tabs>
          <w:tab w:val="num" w:pos="720"/>
        </w:tabs>
        <w:ind w:left="720" w:hanging="360"/>
      </w:pPr>
      <w:rPr>
        <w:rFonts w:ascii="Wingdings" w:hAnsi="Wingdings" w:hint="default"/>
      </w:rPr>
    </w:lvl>
    <w:lvl w:ilvl="1" w:tplc="5FB40E16">
      <w:start w:val="225"/>
      <w:numFmt w:val="bullet"/>
      <w:lvlText w:val=""/>
      <w:lvlJc w:val="left"/>
      <w:pPr>
        <w:tabs>
          <w:tab w:val="num" w:pos="1440"/>
        </w:tabs>
        <w:ind w:left="1440" w:hanging="360"/>
      </w:pPr>
      <w:rPr>
        <w:rFonts w:ascii="Wingdings" w:hAnsi="Wingdings" w:hint="default"/>
      </w:rPr>
    </w:lvl>
    <w:lvl w:ilvl="2" w:tplc="D59EC3D2">
      <w:start w:val="225"/>
      <w:numFmt w:val="bullet"/>
      <w:lvlText w:val=""/>
      <w:lvlJc w:val="left"/>
      <w:pPr>
        <w:tabs>
          <w:tab w:val="num" w:pos="2160"/>
        </w:tabs>
        <w:ind w:left="2160" w:hanging="360"/>
      </w:pPr>
      <w:rPr>
        <w:rFonts w:ascii="Wingdings" w:hAnsi="Wingdings" w:hint="default"/>
      </w:rPr>
    </w:lvl>
    <w:lvl w:ilvl="3" w:tplc="DE6A49D4">
      <w:start w:val="225"/>
      <w:numFmt w:val="bullet"/>
      <w:lvlText w:val="o"/>
      <w:lvlJc w:val="left"/>
      <w:pPr>
        <w:tabs>
          <w:tab w:val="num" w:pos="2880"/>
        </w:tabs>
        <w:ind w:left="2880" w:hanging="360"/>
      </w:pPr>
      <w:rPr>
        <w:rFonts w:ascii="Book Antiqua" w:hAnsi="Book Antiqua" w:hint="default"/>
      </w:rPr>
    </w:lvl>
    <w:lvl w:ilvl="4" w:tplc="CDEECCB2">
      <w:start w:val="1"/>
      <w:numFmt w:val="lowerLetter"/>
      <w:lvlText w:val="%5)"/>
      <w:lvlJc w:val="left"/>
      <w:pPr>
        <w:tabs>
          <w:tab w:val="num" w:pos="3600"/>
        </w:tabs>
        <w:ind w:left="3600" w:hanging="360"/>
      </w:pPr>
    </w:lvl>
    <w:lvl w:ilvl="5" w:tplc="AC34B4BA">
      <w:start w:val="1"/>
      <w:numFmt w:val="lowerRoman"/>
      <w:lvlText w:val="(%6)"/>
      <w:lvlJc w:val="left"/>
      <w:pPr>
        <w:tabs>
          <w:tab w:val="num" w:pos="4680"/>
        </w:tabs>
        <w:ind w:left="4680" w:hanging="720"/>
      </w:pPr>
      <w:rPr>
        <w:rFonts w:hint="default"/>
      </w:rPr>
    </w:lvl>
    <w:lvl w:ilvl="6" w:tplc="2132BF4E" w:tentative="1">
      <w:start w:val="1"/>
      <w:numFmt w:val="bullet"/>
      <w:lvlText w:val=""/>
      <w:lvlJc w:val="left"/>
      <w:pPr>
        <w:tabs>
          <w:tab w:val="num" w:pos="5040"/>
        </w:tabs>
        <w:ind w:left="5040" w:hanging="360"/>
      </w:pPr>
      <w:rPr>
        <w:rFonts w:ascii="Wingdings" w:hAnsi="Wingdings" w:hint="default"/>
      </w:rPr>
    </w:lvl>
    <w:lvl w:ilvl="7" w:tplc="AB0C68B0" w:tentative="1">
      <w:start w:val="1"/>
      <w:numFmt w:val="bullet"/>
      <w:lvlText w:val=""/>
      <w:lvlJc w:val="left"/>
      <w:pPr>
        <w:tabs>
          <w:tab w:val="num" w:pos="5760"/>
        </w:tabs>
        <w:ind w:left="5760" w:hanging="360"/>
      </w:pPr>
      <w:rPr>
        <w:rFonts w:ascii="Wingdings" w:hAnsi="Wingdings" w:hint="default"/>
      </w:rPr>
    </w:lvl>
    <w:lvl w:ilvl="8" w:tplc="91D2C89A"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DC54DE1"/>
    <w:multiLevelType w:val="multilevel"/>
    <w:tmpl w:val="C8D66448"/>
    <w:lvl w:ilvl="0">
      <w:start w:val="3"/>
      <w:numFmt w:val="decimal"/>
      <w:lvlText w:val="%1."/>
      <w:lvlJc w:val="left"/>
      <w:pPr>
        <w:tabs>
          <w:tab w:val="num" w:pos="540"/>
        </w:tabs>
        <w:ind w:left="540" w:hanging="540"/>
      </w:pPr>
      <w:rPr>
        <w:rFonts w:hint="default"/>
      </w:rPr>
    </w:lvl>
    <w:lvl w:ilvl="1">
      <w:start w:val="3"/>
      <w:numFmt w:val="decimal"/>
      <w:lvlText w:val="%1.%2."/>
      <w:lvlJc w:val="left"/>
      <w:pPr>
        <w:tabs>
          <w:tab w:val="num" w:pos="1080"/>
        </w:tabs>
        <w:ind w:left="1080" w:hanging="54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680"/>
        </w:tabs>
        <w:ind w:left="4680" w:hanging="144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6120"/>
        </w:tabs>
        <w:ind w:left="6120" w:hanging="1800"/>
      </w:pPr>
      <w:rPr>
        <w:rFonts w:hint="default"/>
      </w:rPr>
    </w:lvl>
  </w:abstractNum>
  <w:abstractNum w:abstractNumId="80" w15:restartNumberingAfterBreak="0">
    <w:nsid w:val="7DFE514E"/>
    <w:multiLevelType w:val="multilevel"/>
    <w:tmpl w:val="C9706BCA"/>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834"/>
        </w:tabs>
        <w:ind w:left="834" w:hanging="480"/>
      </w:pPr>
      <w:rPr>
        <w:rFonts w:hint="default"/>
      </w:rPr>
    </w:lvl>
    <w:lvl w:ilvl="2">
      <w:numFmt w:val="bullet"/>
      <w:lvlText w:val="-"/>
      <w:lvlJc w:val="left"/>
      <w:pPr>
        <w:tabs>
          <w:tab w:val="num" w:pos="1428"/>
        </w:tabs>
        <w:ind w:left="1428" w:hanging="720"/>
      </w:pPr>
      <w:rPr>
        <w:rFonts w:ascii="Times New Roman" w:eastAsia="Arial Unicode MS" w:hAnsi="Times New Roman" w:cs="Times New Roman"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81" w15:restartNumberingAfterBreak="0">
    <w:nsid w:val="7F692EAC"/>
    <w:multiLevelType w:val="hybridMultilevel"/>
    <w:tmpl w:val="918AD94E"/>
    <w:lvl w:ilvl="0" w:tplc="3A9823A2">
      <w:numFmt w:val="bullet"/>
      <w:lvlText w:val=""/>
      <w:lvlJc w:val="left"/>
      <w:pPr>
        <w:tabs>
          <w:tab w:val="num" w:pos="720"/>
        </w:tabs>
        <w:ind w:left="720" w:hanging="360"/>
      </w:pPr>
      <w:rPr>
        <w:rFonts w:ascii="Symbol" w:eastAsia="SimSun" w:hAnsi="Symbol"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66"/>
  </w:num>
  <w:num w:numId="2">
    <w:abstractNumId w:val="23"/>
  </w:num>
  <w:num w:numId="3">
    <w:abstractNumId w:val="31"/>
  </w:num>
  <w:num w:numId="4">
    <w:abstractNumId w:val="77"/>
  </w:num>
  <w:num w:numId="5">
    <w:abstractNumId w:val="51"/>
  </w:num>
  <w:num w:numId="6">
    <w:abstractNumId w:val="49"/>
  </w:num>
  <w:num w:numId="7">
    <w:abstractNumId w:val="81"/>
  </w:num>
  <w:num w:numId="8">
    <w:abstractNumId w:val="43"/>
  </w:num>
  <w:num w:numId="9">
    <w:abstractNumId w:val="57"/>
  </w:num>
  <w:num w:numId="10">
    <w:abstractNumId w:val="69"/>
  </w:num>
  <w:num w:numId="11">
    <w:abstractNumId w:val="6"/>
  </w:num>
  <w:num w:numId="12">
    <w:abstractNumId w:val="36"/>
  </w:num>
  <w:num w:numId="13">
    <w:abstractNumId w:val="1"/>
  </w:num>
  <w:num w:numId="14">
    <w:abstractNumId w:val="34"/>
  </w:num>
  <w:num w:numId="15">
    <w:abstractNumId w:val="9"/>
  </w:num>
  <w:num w:numId="16">
    <w:abstractNumId w:val="14"/>
  </w:num>
  <w:num w:numId="17">
    <w:abstractNumId w:val="19"/>
  </w:num>
  <w:num w:numId="18">
    <w:abstractNumId w:val="46"/>
  </w:num>
  <w:num w:numId="19">
    <w:abstractNumId w:val="17"/>
  </w:num>
  <w:num w:numId="20">
    <w:abstractNumId w:val="48"/>
  </w:num>
  <w:num w:numId="21">
    <w:abstractNumId w:val="40"/>
  </w:num>
  <w:num w:numId="22">
    <w:abstractNumId w:val="76"/>
  </w:num>
  <w:num w:numId="23">
    <w:abstractNumId w:val="32"/>
  </w:num>
  <w:num w:numId="24">
    <w:abstractNumId w:val="16"/>
  </w:num>
  <w:num w:numId="25">
    <w:abstractNumId w:val="55"/>
  </w:num>
  <w:num w:numId="26">
    <w:abstractNumId w:val="22"/>
  </w:num>
  <w:num w:numId="27">
    <w:abstractNumId w:val="15"/>
  </w:num>
  <w:num w:numId="28">
    <w:abstractNumId w:val="11"/>
  </w:num>
  <w:num w:numId="29">
    <w:abstractNumId w:val="47"/>
  </w:num>
  <w:num w:numId="30">
    <w:abstractNumId w:val="78"/>
  </w:num>
  <w:num w:numId="31">
    <w:abstractNumId w:val="25"/>
  </w:num>
  <w:num w:numId="32">
    <w:abstractNumId w:val="12"/>
  </w:num>
  <w:num w:numId="33">
    <w:abstractNumId w:val="71"/>
  </w:num>
  <w:num w:numId="34">
    <w:abstractNumId w:val="20"/>
  </w:num>
  <w:num w:numId="35">
    <w:abstractNumId w:val="2"/>
  </w:num>
  <w:num w:numId="36">
    <w:abstractNumId w:val="35"/>
  </w:num>
  <w:num w:numId="37">
    <w:abstractNumId w:val="33"/>
  </w:num>
  <w:num w:numId="38">
    <w:abstractNumId w:val="68"/>
  </w:num>
  <w:num w:numId="39">
    <w:abstractNumId w:val="26"/>
  </w:num>
  <w:num w:numId="40">
    <w:abstractNumId w:val="67"/>
  </w:num>
  <w:num w:numId="41">
    <w:abstractNumId w:val="7"/>
  </w:num>
  <w:num w:numId="42">
    <w:abstractNumId w:val="52"/>
  </w:num>
  <w:num w:numId="43">
    <w:abstractNumId w:val="56"/>
  </w:num>
  <w:num w:numId="44">
    <w:abstractNumId w:val="8"/>
  </w:num>
  <w:num w:numId="45">
    <w:abstractNumId w:val="53"/>
  </w:num>
  <w:num w:numId="46">
    <w:abstractNumId w:val="79"/>
  </w:num>
  <w:num w:numId="47">
    <w:abstractNumId w:val="45"/>
  </w:num>
  <w:num w:numId="48">
    <w:abstractNumId w:val="54"/>
  </w:num>
  <w:num w:numId="49">
    <w:abstractNumId w:val="0"/>
  </w:num>
  <w:num w:numId="50">
    <w:abstractNumId w:val="38"/>
  </w:num>
  <w:num w:numId="51">
    <w:abstractNumId w:val="65"/>
  </w:num>
  <w:num w:numId="52">
    <w:abstractNumId w:val="72"/>
  </w:num>
  <w:num w:numId="53">
    <w:abstractNumId w:val="70"/>
  </w:num>
  <w:num w:numId="54">
    <w:abstractNumId w:val="80"/>
  </w:num>
  <w:num w:numId="55">
    <w:abstractNumId w:val="60"/>
  </w:num>
  <w:num w:numId="56">
    <w:abstractNumId w:val="30"/>
  </w:num>
  <w:num w:numId="57">
    <w:abstractNumId w:val="64"/>
  </w:num>
  <w:num w:numId="58">
    <w:abstractNumId w:val="13"/>
  </w:num>
  <w:num w:numId="59">
    <w:abstractNumId w:val="42"/>
  </w:num>
  <w:num w:numId="60">
    <w:abstractNumId w:val="29"/>
  </w:num>
  <w:num w:numId="61">
    <w:abstractNumId w:val="62"/>
  </w:num>
  <w:num w:numId="62">
    <w:abstractNumId w:val="59"/>
  </w:num>
  <w:num w:numId="63">
    <w:abstractNumId w:val="24"/>
  </w:num>
  <w:num w:numId="64">
    <w:abstractNumId w:val="3"/>
  </w:num>
  <w:num w:numId="65">
    <w:abstractNumId w:val="75"/>
  </w:num>
  <w:num w:numId="66">
    <w:abstractNumId w:val="37"/>
  </w:num>
  <w:num w:numId="67">
    <w:abstractNumId w:val="21"/>
  </w:num>
  <w:num w:numId="68">
    <w:abstractNumId w:val="58"/>
  </w:num>
  <w:num w:numId="69">
    <w:abstractNumId w:val="27"/>
  </w:num>
  <w:num w:numId="70">
    <w:abstractNumId w:val="10"/>
  </w:num>
  <w:num w:numId="71">
    <w:abstractNumId w:val="73"/>
  </w:num>
  <w:num w:numId="72">
    <w:abstractNumId w:val="41"/>
  </w:num>
  <w:num w:numId="73">
    <w:abstractNumId w:val="5"/>
  </w:num>
  <w:num w:numId="74">
    <w:abstractNumId w:val="61"/>
  </w:num>
  <w:num w:numId="75">
    <w:abstractNumId w:val="4"/>
  </w:num>
  <w:num w:numId="76">
    <w:abstractNumId w:val="50"/>
  </w:num>
  <w:num w:numId="77">
    <w:abstractNumId w:val="74"/>
  </w:num>
  <w:num w:numId="78">
    <w:abstractNumId w:val="18"/>
  </w:num>
  <w:num w:numId="79">
    <w:abstractNumId w:val="39"/>
  </w:num>
  <w:num w:numId="80">
    <w:abstractNumId w:val="63"/>
  </w:num>
  <w:num w:numId="81">
    <w:abstractNumId w:val="28"/>
  </w:num>
  <w:num w:numId="82">
    <w:abstractNumId w:val="44"/>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77"/>
    <w:rsid w:val="00010184"/>
    <w:rsid w:val="00032764"/>
    <w:rsid w:val="00033171"/>
    <w:rsid w:val="000364FA"/>
    <w:rsid w:val="0004349D"/>
    <w:rsid w:val="0005247D"/>
    <w:rsid w:val="00055651"/>
    <w:rsid w:val="000571DC"/>
    <w:rsid w:val="00060312"/>
    <w:rsid w:val="00072E62"/>
    <w:rsid w:val="0008324F"/>
    <w:rsid w:val="000923AA"/>
    <w:rsid w:val="000A104A"/>
    <w:rsid w:val="000A685E"/>
    <w:rsid w:val="000B3055"/>
    <w:rsid w:val="000B4600"/>
    <w:rsid w:val="000C5490"/>
    <w:rsid w:val="000C754D"/>
    <w:rsid w:val="000D2897"/>
    <w:rsid w:val="000D5672"/>
    <w:rsid w:val="000D6BDA"/>
    <w:rsid w:val="000E0801"/>
    <w:rsid w:val="000E10E3"/>
    <w:rsid w:val="000F14E0"/>
    <w:rsid w:val="000F677D"/>
    <w:rsid w:val="000F6B1A"/>
    <w:rsid w:val="0010010E"/>
    <w:rsid w:val="001028E5"/>
    <w:rsid w:val="001235DD"/>
    <w:rsid w:val="00127392"/>
    <w:rsid w:val="0013212D"/>
    <w:rsid w:val="001347BC"/>
    <w:rsid w:val="00136644"/>
    <w:rsid w:val="00137AA6"/>
    <w:rsid w:val="00150BF9"/>
    <w:rsid w:val="00152ABF"/>
    <w:rsid w:val="00153A86"/>
    <w:rsid w:val="00154D01"/>
    <w:rsid w:val="00166206"/>
    <w:rsid w:val="00171E93"/>
    <w:rsid w:val="00175BB7"/>
    <w:rsid w:val="00182DF9"/>
    <w:rsid w:val="00184300"/>
    <w:rsid w:val="00185038"/>
    <w:rsid w:val="00187253"/>
    <w:rsid w:val="001875F4"/>
    <w:rsid w:val="0019539B"/>
    <w:rsid w:val="001A3878"/>
    <w:rsid w:val="001A6195"/>
    <w:rsid w:val="001A7AC2"/>
    <w:rsid w:val="001B09F1"/>
    <w:rsid w:val="001B1AE9"/>
    <w:rsid w:val="001B54B4"/>
    <w:rsid w:val="001C0A7D"/>
    <w:rsid w:val="001C67D4"/>
    <w:rsid w:val="001C7DCA"/>
    <w:rsid w:val="001D243B"/>
    <w:rsid w:val="001D4114"/>
    <w:rsid w:val="001E3A54"/>
    <w:rsid w:val="001E678E"/>
    <w:rsid w:val="001F4F2D"/>
    <w:rsid w:val="00200FA5"/>
    <w:rsid w:val="0021441A"/>
    <w:rsid w:val="00214739"/>
    <w:rsid w:val="0021725C"/>
    <w:rsid w:val="00217910"/>
    <w:rsid w:val="00222862"/>
    <w:rsid w:val="002325E4"/>
    <w:rsid w:val="00240613"/>
    <w:rsid w:val="00240998"/>
    <w:rsid w:val="002455AF"/>
    <w:rsid w:val="002533C4"/>
    <w:rsid w:val="002545B8"/>
    <w:rsid w:val="00261BE8"/>
    <w:rsid w:val="00264C13"/>
    <w:rsid w:val="00270589"/>
    <w:rsid w:val="002706B1"/>
    <w:rsid w:val="00273E38"/>
    <w:rsid w:val="0027675E"/>
    <w:rsid w:val="00281208"/>
    <w:rsid w:val="0028473B"/>
    <w:rsid w:val="00286E98"/>
    <w:rsid w:val="002875EE"/>
    <w:rsid w:val="0029393A"/>
    <w:rsid w:val="002B09D3"/>
    <w:rsid w:val="002B19CB"/>
    <w:rsid w:val="002B2266"/>
    <w:rsid w:val="002B248F"/>
    <w:rsid w:val="002B41A3"/>
    <w:rsid w:val="002C1432"/>
    <w:rsid w:val="002C1E7C"/>
    <w:rsid w:val="002C4274"/>
    <w:rsid w:val="002C79A3"/>
    <w:rsid w:val="002D2DA7"/>
    <w:rsid w:val="002F303B"/>
    <w:rsid w:val="002F6736"/>
    <w:rsid w:val="00306ACB"/>
    <w:rsid w:val="00312BCB"/>
    <w:rsid w:val="00313A7C"/>
    <w:rsid w:val="0032235C"/>
    <w:rsid w:val="00324A26"/>
    <w:rsid w:val="00326527"/>
    <w:rsid w:val="0033088D"/>
    <w:rsid w:val="0033448E"/>
    <w:rsid w:val="00334FC8"/>
    <w:rsid w:val="00337E6E"/>
    <w:rsid w:val="00343D4A"/>
    <w:rsid w:val="003517EC"/>
    <w:rsid w:val="00352C80"/>
    <w:rsid w:val="00357C80"/>
    <w:rsid w:val="0036427E"/>
    <w:rsid w:val="0037380E"/>
    <w:rsid w:val="0038081B"/>
    <w:rsid w:val="00387F64"/>
    <w:rsid w:val="00390D8A"/>
    <w:rsid w:val="0039133C"/>
    <w:rsid w:val="0039474B"/>
    <w:rsid w:val="003A3EAB"/>
    <w:rsid w:val="003A53B6"/>
    <w:rsid w:val="003A6E0F"/>
    <w:rsid w:val="003B2652"/>
    <w:rsid w:val="003B4451"/>
    <w:rsid w:val="003B624B"/>
    <w:rsid w:val="003C6168"/>
    <w:rsid w:val="003C7677"/>
    <w:rsid w:val="003D09F8"/>
    <w:rsid w:val="003D45A4"/>
    <w:rsid w:val="003D66B5"/>
    <w:rsid w:val="003E2FFB"/>
    <w:rsid w:val="003F4D2A"/>
    <w:rsid w:val="0040034B"/>
    <w:rsid w:val="004021FA"/>
    <w:rsid w:val="00412015"/>
    <w:rsid w:val="00413513"/>
    <w:rsid w:val="00415950"/>
    <w:rsid w:val="004203FC"/>
    <w:rsid w:val="00426762"/>
    <w:rsid w:val="00426AA2"/>
    <w:rsid w:val="004279E4"/>
    <w:rsid w:val="00431BCB"/>
    <w:rsid w:val="00431CB6"/>
    <w:rsid w:val="00435FBD"/>
    <w:rsid w:val="00436F92"/>
    <w:rsid w:val="00455C97"/>
    <w:rsid w:val="004624F1"/>
    <w:rsid w:val="0046668E"/>
    <w:rsid w:val="00473945"/>
    <w:rsid w:val="0047461D"/>
    <w:rsid w:val="00477D41"/>
    <w:rsid w:val="00486070"/>
    <w:rsid w:val="00486B04"/>
    <w:rsid w:val="0049157A"/>
    <w:rsid w:val="004954A1"/>
    <w:rsid w:val="00496197"/>
    <w:rsid w:val="0049667A"/>
    <w:rsid w:val="004A0D13"/>
    <w:rsid w:val="004A353F"/>
    <w:rsid w:val="004A3A49"/>
    <w:rsid w:val="004C5318"/>
    <w:rsid w:val="004C6A17"/>
    <w:rsid w:val="004C6D10"/>
    <w:rsid w:val="004D3F45"/>
    <w:rsid w:val="004E2784"/>
    <w:rsid w:val="004F002A"/>
    <w:rsid w:val="004F3CC6"/>
    <w:rsid w:val="005130E2"/>
    <w:rsid w:val="00517D07"/>
    <w:rsid w:val="005220FC"/>
    <w:rsid w:val="00522C44"/>
    <w:rsid w:val="00525F28"/>
    <w:rsid w:val="0053270E"/>
    <w:rsid w:val="00535628"/>
    <w:rsid w:val="00542A2E"/>
    <w:rsid w:val="00556FD7"/>
    <w:rsid w:val="00560D87"/>
    <w:rsid w:val="0056278B"/>
    <w:rsid w:val="0056722C"/>
    <w:rsid w:val="0057249D"/>
    <w:rsid w:val="00581241"/>
    <w:rsid w:val="0059185A"/>
    <w:rsid w:val="00592038"/>
    <w:rsid w:val="00593EBE"/>
    <w:rsid w:val="005940D2"/>
    <w:rsid w:val="00597208"/>
    <w:rsid w:val="00597863"/>
    <w:rsid w:val="005978C5"/>
    <w:rsid w:val="005A1DEE"/>
    <w:rsid w:val="005A4AE2"/>
    <w:rsid w:val="005A5BDF"/>
    <w:rsid w:val="005A5EF6"/>
    <w:rsid w:val="005B2E5D"/>
    <w:rsid w:val="005B4378"/>
    <w:rsid w:val="005C29C8"/>
    <w:rsid w:val="005E2D10"/>
    <w:rsid w:val="005F5975"/>
    <w:rsid w:val="00602530"/>
    <w:rsid w:val="006060D9"/>
    <w:rsid w:val="00607DA7"/>
    <w:rsid w:val="00610F25"/>
    <w:rsid w:val="006118E4"/>
    <w:rsid w:val="00611C6A"/>
    <w:rsid w:val="006124A1"/>
    <w:rsid w:val="00620B90"/>
    <w:rsid w:val="006214A6"/>
    <w:rsid w:val="00631460"/>
    <w:rsid w:val="0063634F"/>
    <w:rsid w:val="00636C24"/>
    <w:rsid w:val="00650193"/>
    <w:rsid w:val="006549EC"/>
    <w:rsid w:val="00654A49"/>
    <w:rsid w:val="00657FAE"/>
    <w:rsid w:val="006638C3"/>
    <w:rsid w:val="00666298"/>
    <w:rsid w:val="0067603A"/>
    <w:rsid w:val="006807DC"/>
    <w:rsid w:val="00681C8E"/>
    <w:rsid w:val="00694588"/>
    <w:rsid w:val="00697B3E"/>
    <w:rsid w:val="006B5145"/>
    <w:rsid w:val="006C2EC9"/>
    <w:rsid w:val="006C319C"/>
    <w:rsid w:val="006C416A"/>
    <w:rsid w:val="006C4F5A"/>
    <w:rsid w:val="006D5453"/>
    <w:rsid w:val="006E5F54"/>
    <w:rsid w:val="006F2CF7"/>
    <w:rsid w:val="006F3D94"/>
    <w:rsid w:val="007048C2"/>
    <w:rsid w:val="00710EE0"/>
    <w:rsid w:val="00711213"/>
    <w:rsid w:val="007163C3"/>
    <w:rsid w:val="00717698"/>
    <w:rsid w:val="0072014E"/>
    <w:rsid w:val="00721D33"/>
    <w:rsid w:val="007241C9"/>
    <w:rsid w:val="00731B50"/>
    <w:rsid w:val="00735667"/>
    <w:rsid w:val="007502BC"/>
    <w:rsid w:val="00752E11"/>
    <w:rsid w:val="00756834"/>
    <w:rsid w:val="007625A6"/>
    <w:rsid w:val="007660A6"/>
    <w:rsid w:val="007675EC"/>
    <w:rsid w:val="00773556"/>
    <w:rsid w:val="0077618A"/>
    <w:rsid w:val="0079256D"/>
    <w:rsid w:val="007A5575"/>
    <w:rsid w:val="007B097A"/>
    <w:rsid w:val="007B1A12"/>
    <w:rsid w:val="007C470A"/>
    <w:rsid w:val="007E1ADE"/>
    <w:rsid w:val="007E3306"/>
    <w:rsid w:val="007F223C"/>
    <w:rsid w:val="007F584C"/>
    <w:rsid w:val="007F5AF1"/>
    <w:rsid w:val="007F7707"/>
    <w:rsid w:val="0080147F"/>
    <w:rsid w:val="008152FF"/>
    <w:rsid w:val="00816542"/>
    <w:rsid w:val="0082284A"/>
    <w:rsid w:val="00834DEC"/>
    <w:rsid w:val="00841BD8"/>
    <w:rsid w:val="00846DAB"/>
    <w:rsid w:val="00847536"/>
    <w:rsid w:val="00850CCA"/>
    <w:rsid w:val="008553F8"/>
    <w:rsid w:val="00861EA7"/>
    <w:rsid w:val="00864C22"/>
    <w:rsid w:val="00864D18"/>
    <w:rsid w:val="008658EB"/>
    <w:rsid w:val="00865E21"/>
    <w:rsid w:val="00867074"/>
    <w:rsid w:val="00867557"/>
    <w:rsid w:val="00872031"/>
    <w:rsid w:val="00881A58"/>
    <w:rsid w:val="00882959"/>
    <w:rsid w:val="00885E8A"/>
    <w:rsid w:val="008913F6"/>
    <w:rsid w:val="008953E7"/>
    <w:rsid w:val="008A4532"/>
    <w:rsid w:val="008A4F30"/>
    <w:rsid w:val="008A5B5C"/>
    <w:rsid w:val="008B163D"/>
    <w:rsid w:val="008B19C0"/>
    <w:rsid w:val="008B31AA"/>
    <w:rsid w:val="008C19D4"/>
    <w:rsid w:val="008C1CCC"/>
    <w:rsid w:val="008C4297"/>
    <w:rsid w:val="008C4F97"/>
    <w:rsid w:val="008C58C3"/>
    <w:rsid w:val="008E6C39"/>
    <w:rsid w:val="008F109B"/>
    <w:rsid w:val="00902BBA"/>
    <w:rsid w:val="009034D3"/>
    <w:rsid w:val="0090699A"/>
    <w:rsid w:val="0091266C"/>
    <w:rsid w:val="0092371C"/>
    <w:rsid w:val="0092503A"/>
    <w:rsid w:val="009279AA"/>
    <w:rsid w:val="0094601C"/>
    <w:rsid w:val="00957BA5"/>
    <w:rsid w:val="00960241"/>
    <w:rsid w:val="009624C4"/>
    <w:rsid w:val="00963036"/>
    <w:rsid w:val="00973A25"/>
    <w:rsid w:val="00976007"/>
    <w:rsid w:val="00983E85"/>
    <w:rsid w:val="009848BF"/>
    <w:rsid w:val="00991348"/>
    <w:rsid w:val="009A128B"/>
    <w:rsid w:val="009B01C4"/>
    <w:rsid w:val="009B05B7"/>
    <w:rsid w:val="009B1581"/>
    <w:rsid w:val="009C0401"/>
    <w:rsid w:val="009C1B61"/>
    <w:rsid w:val="009C35E5"/>
    <w:rsid w:val="009D023E"/>
    <w:rsid w:val="009D74C5"/>
    <w:rsid w:val="009E6E90"/>
    <w:rsid w:val="009F66B6"/>
    <w:rsid w:val="009F66D4"/>
    <w:rsid w:val="00A058C3"/>
    <w:rsid w:val="00A0603C"/>
    <w:rsid w:val="00A1347B"/>
    <w:rsid w:val="00A1369C"/>
    <w:rsid w:val="00A25C29"/>
    <w:rsid w:val="00A264C0"/>
    <w:rsid w:val="00A310E8"/>
    <w:rsid w:val="00A32E46"/>
    <w:rsid w:val="00A36175"/>
    <w:rsid w:val="00A37613"/>
    <w:rsid w:val="00A41AFA"/>
    <w:rsid w:val="00A42CED"/>
    <w:rsid w:val="00A464AB"/>
    <w:rsid w:val="00A52652"/>
    <w:rsid w:val="00A547A8"/>
    <w:rsid w:val="00A557E1"/>
    <w:rsid w:val="00A608E0"/>
    <w:rsid w:val="00A64272"/>
    <w:rsid w:val="00A743FD"/>
    <w:rsid w:val="00A806C2"/>
    <w:rsid w:val="00A823E2"/>
    <w:rsid w:val="00A87BB9"/>
    <w:rsid w:val="00A94E12"/>
    <w:rsid w:val="00AA31B8"/>
    <w:rsid w:val="00AB2567"/>
    <w:rsid w:val="00AB283A"/>
    <w:rsid w:val="00AB7809"/>
    <w:rsid w:val="00AC1631"/>
    <w:rsid w:val="00AC2EE7"/>
    <w:rsid w:val="00AC3849"/>
    <w:rsid w:val="00AD13F1"/>
    <w:rsid w:val="00AE01D3"/>
    <w:rsid w:val="00AE6D46"/>
    <w:rsid w:val="00AE6D7E"/>
    <w:rsid w:val="00AF3E44"/>
    <w:rsid w:val="00AF59DB"/>
    <w:rsid w:val="00AF6919"/>
    <w:rsid w:val="00B058E6"/>
    <w:rsid w:val="00B0679F"/>
    <w:rsid w:val="00B1138B"/>
    <w:rsid w:val="00B243FD"/>
    <w:rsid w:val="00B35BE1"/>
    <w:rsid w:val="00B3735E"/>
    <w:rsid w:val="00B43317"/>
    <w:rsid w:val="00B47A8A"/>
    <w:rsid w:val="00B525BF"/>
    <w:rsid w:val="00B6124E"/>
    <w:rsid w:val="00B7154A"/>
    <w:rsid w:val="00B77D1E"/>
    <w:rsid w:val="00B83F79"/>
    <w:rsid w:val="00B85FD7"/>
    <w:rsid w:val="00B91E66"/>
    <w:rsid w:val="00B92080"/>
    <w:rsid w:val="00B92255"/>
    <w:rsid w:val="00B92C8B"/>
    <w:rsid w:val="00B971F0"/>
    <w:rsid w:val="00BA0A84"/>
    <w:rsid w:val="00BA285B"/>
    <w:rsid w:val="00BB0353"/>
    <w:rsid w:val="00BB1C57"/>
    <w:rsid w:val="00BB2AEA"/>
    <w:rsid w:val="00BC407D"/>
    <w:rsid w:val="00BC70A2"/>
    <w:rsid w:val="00BE3A21"/>
    <w:rsid w:val="00BE5E3A"/>
    <w:rsid w:val="00BE71A1"/>
    <w:rsid w:val="00BF4F5C"/>
    <w:rsid w:val="00BF69A5"/>
    <w:rsid w:val="00C000B0"/>
    <w:rsid w:val="00C016DC"/>
    <w:rsid w:val="00C03215"/>
    <w:rsid w:val="00C06D89"/>
    <w:rsid w:val="00C123B3"/>
    <w:rsid w:val="00C1504D"/>
    <w:rsid w:val="00C1557E"/>
    <w:rsid w:val="00C20C70"/>
    <w:rsid w:val="00C21238"/>
    <w:rsid w:val="00C23AEA"/>
    <w:rsid w:val="00C26E43"/>
    <w:rsid w:val="00C47C36"/>
    <w:rsid w:val="00C50F80"/>
    <w:rsid w:val="00C51A2D"/>
    <w:rsid w:val="00C529BE"/>
    <w:rsid w:val="00C53E66"/>
    <w:rsid w:val="00C53F52"/>
    <w:rsid w:val="00C556F3"/>
    <w:rsid w:val="00C5706C"/>
    <w:rsid w:val="00C570A8"/>
    <w:rsid w:val="00C60869"/>
    <w:rsid w:val="00C64A52"/>
    <w:rsid w:val="00C7094B"/>
    <w:rsid w:val="00C70F52"/>
    <w:rsid w:val="00C72003"/>
    <w:rsid w:val="00C7784B"/>
    <w:rsid w:val="00C77FD4"/>
    <w:rsid w:val="00C831CF"/>
    <w:rsid w:val="00C85E51"/>
    <w:rsid w:val="00C87FA6"/>
    <w:rsid w:val="00C96187"/>
    <w:rsid w:val="00CA0FE5"/>
    <w:rsid w:val="00CA38FF"/>
    <w:rsid w:val="00CB48B5"/>
    <w:rsid w:val="00CC25C4"/>
    <w:rsid w:val="00CC2750"/>
    <w:rsid w:val="00CE3070"/>
    <w:rsid w:val="00CE56EA"/>
    <w:rsid w:val="00CF49DB"/>
    <w:rsid w:val="00CF7064"/>
    <w:rsid w:val="00D0527D"/>
    <w:rsid w:val="00D05F3D"/>
    <w:rsid w:val="00D07B4B"/>
    <w:rsid w:val="00D12838"/>
    <w:rsid w:val="00D132B7"/>
    <w:rsid w:val="00D132FB"/>
    <w:rsid w:val="00D146B4"/>
    <w:rsid w:val="00D2201B"/>
    <w:rsid w:val="00D26A60"/>
    <w:rsid w:val="00D3542A"/>
    <w:rsid w:val="00D36E00"/>
    <w:rsid w:val="00D3758E"/>
    <w:rsid w:val="00D40F17"/>
    <w:rsid w:val="00D47FA3"/>
    <w:rsid w:val="00D52B35"/>
    <w:rsid w:val="00D53CC6"/>
    <w:rsid w:val="00D56789"/>
    <w:rsid w:val="00D56877"/>
    <w:rsid w:val="00D5725D"/>
    <w:rsid w:val="00D6589B"/>
    <w:rsid w:val="00D65CDC"/>
    <w:rsid w:val="00D71AB1"/>
    <w:rsid w:val="00D727BA"/>
    <w:rsid w:val="00D74A52"/>
    <w:rsid w:val="00D8480E"/>
    <w:rsid w:val="00D951D5"/>
    <w:rsid w:val="00D975FA"/>
    <w:rsid w:val="00DA19E5"/>
    <w:rsid w:val="00DB03A8"/>
    <w:rsid w:val="00DB31A1"/>
    <w:rsid w:val="00DB614C"/>
    <w:rsid w:val="00DC04F4"/>
    <w:rsid w:val="00DD05B3"/>
    <w:rsid w:val="00DD6D96"/>
    <w:rsid w:val="00DD6EDF"/>
    <w:rsid w:val="00DE0063"/>
    <w:rsid w:val="00DE0E42"/>
    <w:rsid w:val="00DE1EE2"/>
    <w:rsid w:val="00DE1FE3"/>
    <w:rsid w:val="00DE5331"/>
    <w:rsid w:val="00DF2E0C"/>
    <w:rsid w:val="00DF31B6"/>
    <w:rsid w:val="00DF4200"/>
    <w:rsid w:val="00DF5EDA"/>
    <w:rsid w:val="00E000EC"/>
    <w:rsid w:val="00E01358"/>
    <w:rsid w:val="00E03C2E"/>
    <w:rsid w:val="00E03EAE"/>
    <w:rsid w:val="00E10833"/>
    <w:rsid w:val="00E12062"/>
    <w:rsid w:val="00E14606"/>
    <w:rsid w:val="00E24353"/>
    <w:rsid w:val="00E3247D"/>
    <w:rsid w:val="00E33BC2"/>
    <w:rsid w:val="00E37719"/>
    <w:rsid w:val="00E42FC5"/>
    <w:rsid w:val="00E47BFE"/>
    <w:rsid w:val="00E54B53"/>
    <w:rsid w:val="00E55317"/>
    <w:rsid w:val="00E56564"/>
    <w:rsid w:val="00E66053"/>
    <w:rsid w:val="00E6710F"/>
    <w:rsid w:val="00E679CB"/>
    <w:rsid w:val="00E706CF"/>
    <w:rsid w:val="00E77CD9"/>
    <w:rsid w:val="00E81945"/>
    <w:rsid w:val="00E81A84"/>
    <w:rsid w:val="00E90841"/>
    <w:rsid w:val="00E91203"/>
    <w:rsid w:val="00E91233"/>
    <w:rsid w:val="00E92977"/>
    <w:rsid w:val="00E93040"/>
    <w:rsid w:val="00E93703"/>
    <w:rsid w:val="00EA79DE"/>
    <w:rsid w:val="00EB1547"/>
    <w:rsid w:val="00EB18EF"/>
    <w:rsid w:val="00EB28BC"/>
    <w:rsid w:val="00EB4518"/>
    <w:rsid w:val="00EB4CF7"/>
    <w:rsid w:val="00EB6E90"/>
    <w:rsid w:val="00ED0AE1"/>
    <w:rsid w:val="00ED2D02"/>
    <w:rsid w:val="00EE576B"/>
    <w:rsid w:val="00EF7CA9"/>
    <w:rsid w:val="00F023A7"/>
    <w:rsid w:val="00F05F7E"/>
    <w:rsid w:val="00F06280"/>
    <w:rsid w:val="00F06705"/>
    <w:rsid w:val="00F07442"/>
    <w:rsid w:val="00F07734"/>
    <w:rsid w:val="00F1797D"/>
    <w:rsid w:val="00F20E67"/>
    <w:rsid w:val="00F258B8"/>
    <w:rsid w:val="00F2764E"/>
    <w:rsid w:val="00F35E4E"/>
    <w:rsid w:val="00F36734"/>
    <w:rsid w:val="00F42AB5"/>
    <w:rsid w:val="00F447BF"/>
    <w:rsid w:val="00F509F5"/>
    <w:rsid w:val="00F67FD1"/>
    <w:rsid w:val="00F7034C"/>
    <w:rsid w:val="00F7068F"/>
    <w:rsid w:val="00F71A21"/>
    <w:rsid w:val="00F72E5C"/>
    <w:rsid w:val="00F73642"/>
    <w:rsid w:val="00F81DB3"/>
    <w:rsid w:val="00F857E0"/>
    <w:rsid w:val="00F9752B"/>
    <w:rsid w:val="00FA0299"/>
    <w:rsid w:val="00FA2050"/>
    <w:rsid w:val="00FA55CE"/>
    <w:rsid w:val="00FA61E4"/>
    <w:rsid w:val="00FB18B8"/>
    <w:rsid w:val="00FC4A15"/>
    <w:rsid w:val="00FC4F06"/>
    <w:rsid w:val="00FD1E4A"/>
    <w:rsid w:val="00FD3862"/>
    <w:rsid w:val="00FD3B27"/>
    <w:rsid w:val="00FE21FE"/>
    <w:rsid w:val="00FE5E6B"/>
    <w:rsid w:val="00FE6732"/>
    <w:rsid w:val="00FF5A5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A70E01"/>
  <w15:docId w15:val="{49E569F2-0222-4A04-9EF4-59A7A7002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1">
    <w:name w:val="heading 1"/>
    <w:basedOn w:val="Normal"/>
    <w:next w:val="Normal"/>
    <w:link w:val="Heading1Char"/>
    <w:qFormat/>
    <w:rsid w:val="00BF69A5"/>
    <w:pPr>
      <w:keepNext/>
      <w:numPr>
        <w:numId w:val="49"/>
      </w:numPr>
      <w:overflowPunct w:val="0"/>
      <w:autoSpaceDE w:val="0"/>
      <w:autoSpaceDN w:val="0"/>
      <w:adjustRightInd w:val="0"/>
      <w:textAlignment w:val="baseline"/>
      <w:outlineLvl w:val="0"/>
    </w:pPr>
    <w:rPr>
      <w:rFonts w:eastAsia="Times New Roman"/>
      <w:b/>
      <w:caps/>
      <w:color w:val="808080"/>
      <w:kern w:val="28"/>
      <w:szCs w:val="20"/>
      <w:lang w:eastAsia="fr-FR"/>
    </w:rPr>
  </w:style>
  <w:style w:type="paragraph" w:styleId="Heading2">
    <w:name w:val="heading 2"/>
    <w:basedOn w:val="Normal"/>
    <w:next w:val="Normal"/>
    <w:link w:val="Heading2Char"/>
    <w:qFormat/>
    <w:rsid w:val="00BF69A5"/>
    <w:pPr>
      <w:keepNext/>
      <w:numPr>
        <w:ilvl w:val="1"/>
        <w:numId w:val="49"/>
      </w:numPr>
      <w:tabs>
        <w:tab w:val="clear" w:pos="0"/>
      </w:tabs>
      <w:overflowPunct w:val="0"/>
      <w:autoSpaceDE w:val="0"/>
      <w:autoSpaceDN w:val="0"/>
      <w:adjustRightInd w:val="0"/>
      <w:textAlignment w:val="baseline"/>
      <w:outlineLvl w:val="1"/>
    </w:pPr>
    <w:rPr>
      <w:rFonts w:ascii="Times New Roman Gras" w:eastAsia="Times New Roman" w:hAnsi="Times New Roman Gras"/>
      <w:b/>
      <w:smallCaps/>
      <w:color w:val="808080"/>
      <w:szCs w:val="20"/>
      <w:lang w:eastAsia="fr-FR"/>
    </w:rPr>
  </w:style>
  <w:style w:type="paragraph" w:styleId="Heading3">
    <w:name w:val="heading 3"/>
    <w:basedOn w:val="Normal"/>
    <w:next w:val="Normal"/>
    <w:link w:val="Heading3Char"/>
    <w:qFormat/>
    <w:rsid w:val="00BF69A5"/>
    <w:pPr>
      <w:keepNext/>
      <w:numPr>
        <w:ilvl w:val="2"/>
        <w:numId w:val="49"/>
      </w:numPr>
      <w:overflowPunct w:val="0"/>
      <w:autoSpaceDE w:val="0"/>
      <w:autoSpaceDN w:val="0"/>
      <w:adjustRightInd w:val="0"/>
      <w:textAlignment w:val="baseline"/>
      <w:outlineLvl w:val="2"/>
    </w:pPr>
    <w:rPr>
      <w:rFonts w:eastAsia="Times New Roman"/>
      <w:b/>
      <w:color w:val="808080"/>
      <w:szCs w:val="20"/>
      <w:lang w:eastAsia="fr-FR"/>
    </w:rPr>
  </w:style>
  <w:style w:type="paragraph" w:styleId="Heading4">
    <w:name w:val="heading 4"/>
    <w:basedOn w:val="Normal"/>
    <w:next w:val="Normal"/>
    <w:link w:val="Heading4Char"/>
    <w:qFormat/>
    <w:rsid w:val="00BF69A5"/>
    <w:pPr>
      <w:keepNext/>
      <w:numPr>
        <w:ilvl w:val="3"/>
        <w:numId w:val="49"/>
      </w:numPr>
      <w:overflowPunct w:val="0"/>
      <w:autoSpaceDE w:val="0"/>
      <w:autoSpaceDN w:val="0"/>
      <w:adjustRightInd w:val="0"/>
      <w:textAlignment w:val="baseline"/>
      <w:outlineLvl w:val="3"/>
    </w:pPr>
    <w:rPr>
      <w:rFonts w:eastAsia="Times New Roman"/>
      <w:b/>
      <w:color w:val="808080"/>
      <w:szCs w:val="20"/>
      <w:lang w:eastAsia="fr-FR"/>
    </w:rPr>
  </w:style>
  <w:style w:type="paragraph" w:styleId="Heading5">
    <w:name w:val="heading 5"/>
    <w:basedOn w:val="Normal"/>
    <w:next w:val="Normal"/>
    <w:link w:val="Heading5Char"/>
    <w:qFormat/>
    <w:rsid w:val="00BF69A5"/>
    <w:pPr>
      <w:numPr>
        <w:ilvl w:val="4"/>
        <w:numId w:val="49"/>
      </w:numPr>
      <w:overflowPunct w:val="0"/>
      <w:autoSpaceDE w:val="0"/>
      <w:autoSpaceDN w:val="0"/>
      <w:adjustRightInd w:val="0"/>
      <w:jc w:val="both"/>
      <w:textAlignment w:val="baseline"/>
      <w:outlineLvl w:val="4"/>
    </w:pPr>
    <w:rPr>
      <w:rFonts w:eastAsia="Times New Roman"/>
      <w:b/>
      <w:color w:val="808080"/>
      <w:szCs w:val="20"/>
      <w:lang w:eastAsia="fr-FR"/>
    </w:rPr>
  </w:style>
  <w:style w:type="paragraph" w:styleId="Heading6">
    <w:name w:val="heading 6"/>
    <w:basedOn w:val="Heading1"/>
    <w:next w:val="Normal"/>
    <w:link w:val="Heading6Char"/>
    <w:qFormat/>
    <w:rsid w:val="00BF69A5"/>
    <w:pPr>
      <w:numPr>
        <w:ilvl w:val="5"/>
      </w:numPr>
      <w:tabs>
        <w:tab w:val="clear" w:pos="360"/>
        <w:tab w:val="num" w:pos="357"/>
      </w:tabs>
      <w:outlineLvl w:val="5"/>
    </w:pPr>
    <w:rPr>
      <w:rFonts w:ascii="Times New Roman Gras" w:hAnsi="Times New Roman Gras"/>
    </w:rPr>
  </w:style>
  <w:style w:type="paragraph" w:styleId="Heading7">
    <w:name w:val="heading 7"/>
    <w:basedOn w:val="Heading2"/>
    <w:next w:val="Normal"/>
    <w:link w:val="Heading7Char"/>
    <w:qFormat/>
    <w:rsid w:val="00BF69A5"/>
    <w:pPr>
      <w:numPr>
        <w:ilvl w:val="6"/>
      </w:numPr>
      <w:outlineLvl w:val="6"/>
    </w:pPr>
  </w:style>
  <w:style w:type="paragraph" w:styleId="Heading8">
    <w:name w:val="heading 8"/>
    <w:basedOn w:val="Heading3"/>
    <w:next w:val="Normal"/>
    <w:link w:val="Heading8Char"/>
    <w:autoRedefine/>
    <w:qFormat/>
    <w:rsid w:val="00BF69A5"/>
    <w:pPr>
      <w:numPr>
        <w:ilvl w:val="7"/>
      </w:numPr>
      <w:tabs>
        <w:tab w:val="clear" w:pos="720"/>
      </w:tabs>
      <w:outlineLvl w:val="7"/>
    </w:pPr>
  </w:style>
  <w:style w:type="paragraph" w:styleId="Heading9">
    <w:name w:val="heading 9"/>
    <w:basedOn w:val="Heading4"/>
    <w:next w:val="Normal"/>
    <w:link w:val="Heading9Char"/>
    <w:autoRedefine/>
    <w:qFormat/>
    <w:rsid w:val="00BF69A5"/>
    <w:pPr>
      <w:numPr>
        <w:ilvl w:val="8"/>
      </w:numPr>
      <w:tabs>
        <w:tab w:val="clear" w:pos="108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C53E66"/>
    <w:pPr>
      <w:tabs>
        <w:tab w:val="left" w:pos="720"/>
        <w:tab w:val="right" w:leader="dot" w:pos="10874"/>
      </w:tabs>
    </w:pPr>
  </w:style>
  <w:style w:type="character" w:styleId="Hyperlink">
    <w:name w:val="Hyperlink"/>
    <w:rsid w:val="005E2D10"/>
    <w:rPr>
      <w:color w:val="0000FF"/>
      <w:u w:val="single"/>
    </w:rPr>
  </w:style>
  <w:style w:type="paragraph" w:styleId="TOC2">
    <w:name w:val="toc 2"/>
    <w:basedOn w:val="Normal"/>
    <w:next w:val="Normal"/>
    <w:autoRedefine/>
    <w:semiHidden/>
    <w:rsid w:val="00A806C2"/>
    <w:pPr>
      <w:tabs>
        <w:tab w:val="left" w:pos="960"/>
        <w:tab w:val="right" w:leader="dot" w:pos="10874"/>
      </w:tabs>
      <w:ind w:left="240"/>
    </w:pPr>
    <w:rPr>
      <w:rFonts w:ascii="Arial Narrow" w:hAnsi="Arial Narrow"/>
      <w:b/>
      <w:bCs/>
      <w:noProof/>
    </w:rPr>
  </w:style>
  <w:style w:type="paragraph" w:styleId="TOC3">
    <w:name w:val="toc 3"/>
    <w:basedOn w:val="Normal"/>
    <w:next w:val="Normal"/>
    <w:autoRedefine/>
    <w:semiHidden/>
    <w:rsid w:val="00E706CF"/>
    <w:pPr>
      <w:ind w:left="480"/>
    </w:pPr>
  </w:style>
  <w:style w:type="paragraph" w:styleId="Header">
    <w:name w:val="header"/>
    <w:basedOn w:val="Normal"/>
    <w:rsid w:val="00D56789"/>
    <w:pPr>
      <w:tabs>
        <w:tab w:val="center" w:pos="4703"/>
        <w:tab w:val="right" w:pos="9406"/>
      </w:tabs>
    </w:pPr>
  </w:style>
  <w:style w:type="paragraph" w:styleId="Footer">
    <w:name w:val="footer"/>
    <w:basedOn w:val="Normal"/>
    <w:rsid w:val="00D56789"/>
    <w:pPr>
      <w:tabs>
        <w:tab w:val="center" w:pos="4703"/>
        <w:tab w:val="right" w:pos="9406"/>
      </w:tabs>
    </w:pPr>
  </w:style>
  <w:style w:type="paragraph" w:styleId="BalloonText">
    <w:name w:val="Balloon Text"/>
    <w:basedOn w:val="Normal"/>
    <w:semiHidden/>
    <w:rsid w:val="00D132B7"/>
    <w:rPr>
      <w:rFonts w:ascii="Tahoma" w:hAnsi="Tahoma" w:cs="Tahoma"/>
      <w:sz w:val="16"/>
      <w:szCs w:val="16"/>
    </w:rPr>
  </w:style>
  <w:style w:type="paragraph" w:customStyle="1" w:styleId="CarCarCarChar">
    <w:name w:val="Car Car Car Char"/>
    <w:basedOn w:val="Normal"/>
    <w:rsid w:val="00650193"/>
    <w:pPr>
      <w:spacing w:after="160" w:line="240" w:lineRule="exact"/>
    </w:pPr>
    <w:rPr>
      <w:rFonts w:ascii="Verdana" w:eastAsia="Times New Roman" w:hAnsi="Verdana" w:cs="Verdana"/>
      <w:sz w:val="20"/>
      <w:szCs w:val="20"/>
      <w:lang w:val="en-US" w:eastAsia="en-US"/>
    </w:rPr>
  </w:style>
  <w:style w:type="paragraph" w:styleId="FootnoteText">
    <w:name w:val="footnote text"/>
    <w:basedOn w:val="Normal"/>
    <w:semiHidden/>
    <w:rsid w:val="00D3542A"/>
    <w:rPr>
      <w:sz w:val="20"/>
      <w:szCs w:val="20"/>
    </w:rPr>
  </w:style>
  <w:style w:type="character" w:styleId="FootnoteReference">
    <w:name w:val="footnote reference"/>
    <w:semiHidden/>
    <w:rsid w:val="00D3542A"/>
    <w:rPr>
      <w:vertAlign w:val="superscript"/>
    </w:rPr>
  </w:style>
  <w:style w:type="character" w:customStyle="1" w:styleId="Heading1Char">
    <w:name w:val="Heading 1 Char"/>
    <w:link w:val="Heading1"/>
    <w:rsid w:val="00BF69A5"/>
    <w:rPr>
      <w:rFonts w:eastAsia="Times New Roman"/>
      <w:b/>
      <w:caps/>
      <w:color w:val="808080"/>
      <w:kern w:val="28"/>
      <w:sz w:val="24"/>
    </w:rPr>
  </w:style>
  <w:style w:type="character" w:customStyle="1" w:styleId="Heading2Char">
    <w:name w:val="Heading 2 Char"/>
    <w:link w:val="Heading2"/>
    <w:rsid w:val="00BF69A5"/>
    <w:rPr>
      <w:rFonts w:ascii="Times New Roman Gras" w:eastAsia="Times New Roman" w:hAnsi="Times New Roman Gras"/>
      <w:b/>
      <w:smallCaps/>
      <w:color w:val="808080"/>
      <w:sz w:val="24"/>
    </w:rPr>
  </w:style>
  <w:style w:type="character" w:customStyle="1" w:styleId="Heading3Char">
    <w:name w:val="Heading 3 Char"/>
    <w:link w:val="Heading3"/>
    <w:rsid w:val="00BF69A5"/>
    <w:rPr>
      <w:rFonts w:eastAsia="Times New Roman"/>
      <w:b/>
      <w:color w:val="808080"/>
      <w:sz w:val="24"/>
    </w:rPr>
  </w:style>
  <w:style w:type="character" w:customStyle="1" w:styleId="Heading4Char">
    <w:name w:val="Heading 4 Char"/>
    <w:link w:val="Heading4"/>
    <w:rsid w:val="00BF69A5"/>
    <w:rPr>
      <w:rFonts w:eastAsia="Times New Roman"/>
      <w:b/>
      <w:color w:val="808080"/>
      <w:sz w:val="24"/>
    </w:rPr>
  </w:style>
  <w:style w:type="character" w:customStyle="1" w:styleId="Heading5Char">
    <w:name w:val="Heading 5 Char"/>
    <w:link w:val="Heading5"/>
    <w:rsid w:val="00BF69A5"/>
    <w:rPr>
      <w:rFonts w:eastAsia="Times New Roman"/>
      <w:b/>
      <w:color w:val="808080"/>
      <w:sz w:val="24"/>
    </w:rPr>
  </w:style>
  <w:style w:type="character" w:customStyle="1" w:styleId="Heading6Char">
    <w:name w:val="Heading 6 Char"/>
    <w:link w:val="Heading6"/>
    <w:rsid w:val="00BF69A5"/>
    <w:rPr>
      <w:rFonts w:ascii="Times New Roman Gras" w:eastAsia="Times New Roman" w:hAnsi="Times New Roman Gras"/>
      <w:b/>
      <w:caps/>
      <w:color w:val="808080"/>
      <w:kern w:val="28"/>
      <w:sz w:val="24"/>
    </w:rPr>
  </w:style>
  <w:style w:type="character" w:customStyle="1" w:styleId="Heading7Char">
    <w:name w:val="Heading 7 Char"/>
    <w:link w:val="Heading7"/>
    <w:rsid w:val="00BF69A5"/>
    <w:rPr>
      <w:rFonts w:ascii="Times New Roman Gras" w:eastAsia="Times New Roman" w:hAnsi="Times New Roman Gras"/>
      <w:b/>
      <w:smallCaps/>
      <w:color w:val="808080"/>
      <w:sz w:val="24"/>
    </w:rPr>
  </w:style>
  <w:style w:type="character" w:customStyle="1" w:styleId="Heading8Char">
    <w:name w:val="Heading 8 Char"/>
    <w:link w:val="Heading8"/>
    <w:rsid w:val="00BF69A5"/>
    <w:rPr>
      <w:rFonts w:eastAsia="Times New Roman"/>
      <w:b/>
      <w:color w:val="808080"/>
      <w:sz w:val="24"/>
    </w:rPr>
  </w:style>
  <w:style w:type="character" w:customStyle="1" w:styleId="Heading9Char">
    <w:name w:val="Heading 9 Char"/>
    <w:link w:val="Heading9"/>
    <w:rsid w:val="00BF69A5"/>
    <w:rPr>
      <w:rFonts w:eastAsia="Times New Roman"/>
      <w:b/>
      <w:color w:val="808080"/>
      <w:sz w:val="24"/>
    </w:rPr>
  </w:style>
  <w:style w:type="paragraph" w:customStyle="1" w:styleId="clspara">
    <w:name w:val="cls_para"/>
    <w:basedOn w:val="Normal"/>
    <w:rsid w:val="00BF69A5"/>
    <w:rPr>
      <w:rFonts w:ascii="Arial" w:eastAsia="Arial Unicode MS" w:hAnsi="Arial" w:cs="Arial"/>
      <w:lang w:eastAsia="fr-FR"/>
    </w:rPr>
  </w:style>
  <w:style w:type="paragraph" w:styleId="ListParagraph">
    <w:name w:val="List Paragraph"/>
    <w:basedOn w:val="Normal"/>
    <w:uiPriority w:val="34"/>
    <w:qFormat/>
    <w:rsid w:val="0077618A"/>
    <w:pPr>
      <w:ind w:left="708"/>
    </w:pPr>
  </w:style>
  <w:style w:type="paragraph" w:styleId="BodyText">
    <w:name w:val="Body Text"/>
    <w:basedOn w:val="Normal"/>
    <w:link w:val="BodyTextChar"/>
    <w:rsid w:val="008B19C0"/>
    <w:pPr>
      <w:spacing w:line="240" w:lineRule="atLeast"/>
      <w:jc w:val="both"/>
    </w:pPr>
    <w:rPr>
      <w:rFonts w:ascii="Arial" w:eastAsia="Times New Roman" w:hAnsi="Arial"/>
      <w:sz w:val="20"/>
      <w:szCs w:val="20"/>
      <w:lang w:eastAsia="fr-FR"/>
    </w:rPr>
  </w:style>
  <w:style w:type="character" w:customStyle="1" w:styleId="BodyTextChar">
    <w:name w:val="Body Text Char"/>
    <w:link w:val="BodyText"/>
    <w:rsid w:val="008B19C0"/>
    <w:rPr>
      <w:rFonts w:ascii="Arial" w:eastAsia="Times New Roman"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5208">
      <w:bodyDiv w:val="1"/>
      <w:marLeft w:val="0"/>
      <w:marRight w:val="0"/>
      <w:marTop w:val="0"/>
      <w:marBottom w:val="0"/>
      <w:divBdr>
        <w:top w:val="none" w:sz="0" w:space="0" w:color="auto"/>
        <w:left w:val="none" w:sz="0" w:space="0" w:color="auto"/>
        <w:bottom w:val="none" w:sz="0" w:space="0" w:color="auto"/>
        <w:right w:val="none" w:sz="0" w:space="0" w:color="auto"/>
      </w:divBdr>
    </w:div>
    <w:div w:id="66847463">
      <w:bodyDiv w:val="1"/>
      <w:marLeft w:val="0"/>
      <w:marRight w:val="0"/>
      <w:marTop w:val="0"/>
      <w:marBottom w:val="0"/>
      <w:divBdr>
        <w:top w:val="none" w:sz="0" w:space="0" w:color="auto"/>
        <w:left w:val="none" w:sz="0" w:space="0" w:color="auto"/>
        <w:bottom w:val="none" w:sz="0" w:space="0" w:color="auto"/>
        <w:right w:val="none" w:sz="0" w:space="0" w:color="auto"/>
      </w:divBdr>
      <w:divsChild>
        <w:div w:id="5933674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63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2133">
      <w:bodyDiv w:val="1"/>
      <w:marLeft w:val="0"/>
      <w:marRight w:val="0"/>
      <w:marTop w:val="0"/>
      <w:marBottom w:val="0"/>
      <w:divBdr>
        <w:top w:val="none" w:sz="0" w:space="0" w:color="auto"/>
        <w:left w:val="none" w:sz="0" w:space="0" w:color="auto"/>
        <w:bottom w:val="none" w:sz="0" w:space="0" w:color="auto"/>
        <w:right w:val="none" w:sz="0" w:space="0" w:color="auto"/>
      </w:divBdr>
      <w:divsChild>
        <w:div w:id="569459997">
          <w:marLeft w:val="0"/>
          <w:marRight w:val="0"/>
          <w:marTop w:val="0"/>
          <w:marBottom w:val="0"/>
          <w:divBdr>
            <w:top w:val="none" w:sz="0" w:space="0" w:color="auto"/>
            <w:left w:val="none" w:sz="0" w:space="0" w:color="auto"/>
            <w:bottom w:val="none" w:sz="0" w:space="0" w:color="auto"/>
            <w:right w:val="none" w:sz="0" w:space="0" w:color="auto"/>
          </w:divBdr>
        </w:div>
      </w:divsChild>
    </w:div>
    <w:div w:id="144974034">
      <w:bodyDiv w:val="1"/>
      <w:marLeft w:val="0"/>
      <w:marRight w:val="0"/>
      <w:marTop w:val="0"/>
      <w:marBottom w:val="0"/>
      <w:divBdr>
        <w:top w:val="none" w:sz="0" w:space="0" w:color="auto"/>
        <w:left w:val="none" w:sz="0" w:space="0" w:color="auto"/>
        <w:bottom w:val="none" w:sz="0" w:space="0" w:color="auto"/>
        <w:right w:val="none" w:sz="0" w:space="0" w:color="auto"/>
      </w:divBdr>
      <w:divsChild>
        <w:div w:id="1141070588">
          <w:marLeft w:val="0"/>
          <w:marRight w:val="0"/>
          <w:marTop w:val="0"/>
          <w:marBottom w:val="0"/>
          <w:divBdr>
            <w:top w:val="none" w:sz="0" w:space="0" w:color="auto"/>
            <w:left w:val="none" w:sz="0" w:space="0" w:color="auto"/>
            <w:bottom w:val="none" w:sz="0" w:space="0" w:color="auto"/>
            <w:right w:val="none" w:sz="0" w:space="0" w:color="auto"/>
          </w:divBdr>
          <w:divsChild>
            <w:div w:id="1241329984">
              <w:marLeft w:val="0"/>
              <w:marRight w:val="0"/>
              <w:marTop w:val="0"/>
              <w:marBottom w:val="0"/>
              <w:divBdr>
                <w:top w:val="none" w:sz="0" w:space="0" w:color="auto"/>
                <w:left w:val="none" w:sz="0" w:space="0" w:color="auto"/>
                <w:bottom w:val="none" w:sz="0" w:space="0" w:color="auto"/>
                <w:right w:val="none" w:sz="0" w:space="0" w:color="auto"/>
              </w:divBdr>
            </w:div>
            <w:div w:id="18520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1051">
      <w:bodyDiv w:val="1"/>
      <w:marLeft w:val="0"/>
      <w:marRight w:val="0"/>
      <w:marTop w:val="0"/>
      <w:marBottom w:val="0"/>
      <w:divBdr>
        <w:top w:val="none" w:sz="0" w:space="0" w:color="auto"/>
        <w:left w:val="none" w:sz="0" w:space="0" w:color="auto"/>
        <w:bottom w:val="none" w:sz="0" w:space="0" w:color="auto"/>
        <w:right w:val="none" w:sz="0" w:space="0" w:color="auto"/>
      </w:divBdr>
      <w:divsChild>
        <w:div w:id="638846940">
          <w:marLeft w:val="0"/>
          <w:marRight w:val="0"/>
          <w:marTop w:val="0"/>
          <w:marBottom w:val="0"/>
          <w:divBdr>
            <w:top w:val="none" w:sz="0" w:space="0" w:color="auto"/>
            <w:left w:val="none" w:sz="0" w:space="0" w:color="auto"/>
            <w:bottom w:val="none" w:sz="0" w:space="0" w:color="auto"/>
            <w:right w:val="none" w:sz="0" w:space="0" w:color="auto"/>
          </w:divBdr>
        </w:div>
      </w:divsChild>
    </w:div>
    <w:div w:id="360668335">
      <w:bodyDiv w:val="1"/>
      <w:marLeft w:val="0"/>
      <w:marRight w:val="0"/>
      <w:marTop w:val="0"/>
      <w:marBottom w:val="0"/>
      <w:divBdr>
        <w:top w:val="none" w:sz="0" w:space="0" w:color="auto"/>
        <w:left w:val="none" w:sz="0" w:space="0" w:color="auto"/>
        <w:bottom w:val="none" w:sz="0" w:space="0" w:color="auto"/>
        <w:right w:val="none" w:sz="0" w:space="0" w:color="auto"/>
      </w:divBdr>
      <w:divsChild>
        <w:div w:id="993920568">
          <w:marLeft w:val="0"/>
          <w:marRight w:val="0"/>
          <w:marTop w:val="0"/>
          <w:marBottom w:val="0"/>
          <w:divBdr>
            <w:top w:val="none" w:sz="0" w:space="0" w:color="auto"/>
            <w:left w:val="none" w:sz="0" w:space="0" w:color="auto"/>
            <w:bottom w:val="none" w:sz="0" w:space="0" w:color="auto"/>
            <w:right w:val="none" w:sz="0" w:space="0" w:color="auto"/>
          </w:divBdr>
          <w:divsChild>
            <w:div w:id="18250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6308">
      <w:bodyDiv w:val="1"/>
      <w:marLeft w:val="0"/>
      <w:marRight w:val="0"/>
      <w:marTop w:val="0"/>
      <w:marBottom w:val="0"/>
      <w:divBdr>
        <w:top w:val="none" w:sz="0" w:space="0" w:color="auto"/>
        <w:left w:val="none" w:sz="0" w:space="0" w:color="auto"/>
        <w:bottom w:val="none" w:sz="0" w:space="0" w:color="auto"/>
        <w:right w:val="none" w:sz="0" w:space="0" w:color="auto"/>
      </w:divBdr>
      <w:divsChild>
        <w:div w:id="674696684">
          <w:marLeft w:val="0"/>
          <w:marRight w:val="0"/>
          <w:marTop w:val="0"/>
          <w:marBottom w:val="0"/>
          <w:divBdr>
            <w:top w:val="none" w:sz="0" w:space="0" w:color="auto"/>
            <w:left w:val="none" w:sz="0" w:space="0" w:color="auto"/>
            <w:bottom w:val="none" w:sz="0" w:space="0" w:color="auto"/>
            <w:right w:val="none" w:sz="0" w:space="0" w:color="auto"/>
          </w:divBdr>
          <w:divsChild>
            <w:div w:id="554857589">
              <w:marLeft w:val="0"/>
              <w:marRight w:val="0"/>
              <w:marTop w:val="0"/>
              <w:marBottom w:val="0"/>
              <w:divBdr>
                <w:top w:val="none" w:sz="0" w:space="0" w:color="auto"/>
                <w:left w:val="none" w:sz="0" w:space="0" w:color="auto"/>
                <w:bottom w:val="none" w:sz="0" w:space="0" w:color="auto"/>
                <w:right w:val="none" w:sz="0" w:space="0" w:color="auto"/>
              </w:divBdr>
            </w:div>
            <w:div w:id="1087307836">
              <w:marLeft w:val="0"/>
              <w:marRight w:val="0"/>
              <w:marTop w:val="0"/>
              <w:marBottom w:val="0"/>
              <w:divBdr>
                <w:top w:val="none" w:sz="0" w:space="0" w:color="auto"/>
                <w:left w:val="none" w:sz="0" w:space="0" w:color="auto"/>
                <w:bottom w:val="none" w:sz="0" w:space="0" w:color="auto"/>
                <w:right w:val="none" w:sz="0" w:space="0" w:color="auto"/>
              </w:divBdr>
            </w:div>
            <w:div w:id="1467433738">
              <w:marLeft w:val="0"/>
              <w:marRight w:val="0"/>
              <w:marTop w:val="0"/>
              <w:marBottom w:val="0"/>
              <w:divBdr>
                <w:top w:val="none" w:sz="0" w:space="0" w:color="auto"/>
                <w:left w:val="none" w:sz="0" w:space="0" w:color="auto"/>
                <w:bottom w:val="none" w:sz="0" w:space="0" w:color="auto"/>
                <w:right w:val="none" w:sz="0" w:space="0" w:color="auto"/>
              </w:divBdr>
            </w:div>
            <w:div w:id="1593781018">
              <w:marLeft w:val="0"/>
              <w:marRight w:val="0"/>
              <w:marTop w:val="0"/>
              <w:marBottom w:val="0"/>
              <w:divBdr>
                <w:top w:val="none" w:sz="0" w:space="0" w:color="auto"/>
                <w:left w:val="none" w:sz="0" w:space="0" w:color="auto"/>
                <w:bottom w:val="none" w:sz="0" w:space="0" w:color="auto"/>
                <w:right w:val="none" w:sz="0" w:space="0" w:color="auto"/>
              </w:divBdr>
            </w:div>
            <w:div w:id="1883009517">
              <w:marLeft w:val="0"/>
              <w:marRight w:val="0"/>
              <w:marTop w:val="0"/>
              <w:marBottom w:val="0"/>
              <w:divBdr>
                <w:top w:val="none" w:sz="0" w:space="0" w:color="auto"/>
                <w:left w:val="none" w:sz="0" w:space="0" w:color="auto"/>
                <w:bottom w:val="none" w:sz="0" w:space="0" w:color="auto"/>
                <w:right w:val="none" w:sz="0" w:space="0" w:color="auto"/>
              </w:divBdr>
            </w:div>
            <w:div w:id="1974093212">
              <w:marLeft w:val="0"/>
              <w:marRight w:val="0"/>
              <w:marTop w:val="0"/>
              <w:marBottom w:val="0"/>
              <w:divBdr>
                <w:top w:val="none" w:sz="0" w:space="0" w:color="auto"/>
                <w:left w:val="none" w:sz="0" w:space="0" w:color="auto"/>
                <w:bottom w:val="none" w:sz="0" w:space="0" w:color="auto"/>
                <w:right w:val="none" w:sz="0" w:space="0" w:color="auto"/>
              </w:divBdr>
            </w:div>
            <w:div w:id="21209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0602">
      <w:bodyDiv w:val="1"/>
      <w:marLeft w:val="0"/>
      <w:marRight w:val="0"/>
      <w:marTop w:val="0"/>
      <w:marBottom w:val="0"/>
      <w:divBdr>
        <w:top w:val="none" w:sz="0" w:space="0" w:color="auto"/>
        <w:left w:val="none" w:sz="0" w:space="0" w:color="auto"/>
        <w:bottom w:val="none" w:sz="0" w:space="0" w:color="auto"/>
        <w:right w:val="none" w:sz="0" w:space="0" w:color="auto"/>
      </w:divBdr>
      <w:divsChild>
        <w:div w:id="1571498451">
          <w:marLeft w:val="0"/>
          <w:marRight w:val="0"/>
          <w:marTop w:val="0"/>
          <w:marBottom w:val="0"/>
          <w:divBdr>
            <w:top w:val="none" w:sz="0" w:space="0" w:color="auto"/>
            <w:left w:val="none" w:sz="0" w:space="0" w:color="auto"/>
            <w:bottom w:val="none" w:sz="0" w:space="0" w:color="auto"/>
            <w:right w:val="none" w:sz="0" w:space="0" w:color="auto"/>
          </w:divBdr>
          <w:divsChild>
            <w:div w:id="97800281">
              <w:marLeft w:val="0"/>
              <w:marRight w:val="0"/>
              <w:marTop w:val="0"/>
              <w:marBottom w:val="0"/>
              <w:divBdr>
                <w:top w:val="none" w:sz="0" w:space="0" w:color="auto"/>
                <w:left w:val="none" w:sz="0" w:space="0" w:color="auto"/>
                <w:bottom w:val="none" w:sz="0" w:space="0" w:color="auto"/>
                <w:right w:val="none" w:sz="0" w:space="0" w:color="auto"/>
              </w:divBdr>
            </w:div>
            <w:div w:id="163790030">
              <w:marLeft w:val="0"/>
              <w:marRight w:val="0"/>
              <w:marTop w:val="0"/>
              <w:marBottom w:val="0"/>
              <w:divBdr>
                <w:top w:val="none" w:sz="0" w:space="0" w:color="auto"/>
                <w:left w:val="none" w:sz="0" w:space="0" w:color="auto"/>
                <w:bottom w:val="none" w:sz="0" w:space="0" w:color="auto"/>
                <w:right w:val="none" w:sz="0" w:space="0" w:color="auto"/>
              </w:divBdr>
            </w:div>
            <w:div w:id="377165521">
              <w:marLeft w:val="0"/>
              <w:marRight w:val="0"/>
              <w:marTop w:val="0"/>
              <w:marBottom w:val="0"/>
              <w:divBdr>
                <w:top w:val="none" w:sz="0" w:space="0" w:color="auto"/>
                <w:left w:val="none" w:sz="0" w:space="0" w:color="auto"/>
                <w:bottom w:val="none" w:sz="0" w:space="0" w:color="auto"/>
                <w:right w:val="none" w:sz="0" w:space="0" w:color="auto"/>
              </w:divBdr>
            </w:div>
            <w:div w:id="544026419">
              <w:marLeft w:val="0"/>
              <w:marRight w:val="0"/>
              <w:marTop w:val="0"/>
              <w:marBottom w:val="0"/>
              <w:divBdr>
                <w:top w:val="none" w:sz="0" w:space="0" w:color="auto"/>
                <w:left w:val="none" w:sz="0" w:space="0" w:color="auto"/>
                <w:bottom w:val="none" w:sz="0" w:space="0" w:color="auto"/>
                <w:right w:val="none" w:sz="0" w:space="0" w:color="auto"/>
              </w:divBdr>
            </w:div>
            <w:div w:id="814639685">
              <w:marLeft w:val="0"/>
              <w:marRight w:val="0"/>
              <w:marTop w:val="0"/>
              <w:marBottom w:val="0"/>
              <w:divBdr>
                <w:top w:val="none" w:sz="0" w:space="0" w:color="auto"/>
                <w:left w:val="none" w:sz="0" w:space="0" w:color="auto"/>
                <w:bottom w:val="none" w:sz="0" w:space="0" w:color="auto"/>
                <w:right w:val="none" w:sz="0" w:space="0" w:color="auto"/>
              </w:divBdr>
            </w:div>
            <w:div w:id="881862640">
              <w:marLeft w:val="0"/>
              <w:marRight w:val="0"/>
              <w:marTop w:val="0"/>
              <w:marBottom w:val="0"/>
              <w:divBdr>
                <w:top w:val="none" w:sz="0" w:space="0" w:color="auto"/>
                <w:left w:val="none" w:sz="0" w:space="0" w:color="auto"/>
                <w:bottom w:val="none" w:sz="0" w:space="0" w:color="auto"/>
                <w:right w:val="none" w:sz="0" w:space="0" w:color="auto"/>
              </w:divBdr>
            </w:div>
            <w:div w:id="970673160">
              <w:marLeft w:val="0"/>
              <w:marRight w:val="0"/>
              <w:marTop w:val="0"/>
              <w:marBottom w:val="0"/>
              <w:divBdr>
                <w:top w:val="none" w:sz="0" w:space="0" w:color="auto"/>
                <w:left w:val="none" w:sz="0" w:space="0" w:color="auto"/>
                <w:bottom w:val="none" w:sz="0" w:space="0" w:color="auto"/>
                <w:right w:val="none" w:sz="0" w:space="0" w:color="auto"/>
              </w:divBdr>
            </w:div>
            <w:div w:id="988486352">
              <w:marLeft w:val="0"/>
              <w:marRight w:val="0"/>
              <w:marTop w:val="0"/>
              <w:marBottom w:val="0"/>
              <w:divBdr>
                <w:top w:val="none" w:sz="0" w:space="0" w:color="auto"/>
                <w:left w:val="none" w:sz="0" w:space="0" w:color="auto"/>
                <w:bottom w:val="none" w:sz="0" w:space="0" w:color="auto"/>
                <w:right w:val="none" w:sz="0" w:space="0" w:color="auto"/>
              </w:divBdr>
            </w:div>
            <w:div w:id="1009940560">
              <w:marLeft w:val="0"/>
              <w:marRight w:val="0"/>
              <w:marTop w:val="0"/>
              <w:marBottom w:val="0"/>
              <w:divBdr>
                <w:top w:val="none" w:sz="0" w:space="0" w:color="auto"/>
                <w:left w:val="none" w:sz="0" w:space="0" w:color="auto"/>
                <w:bottom w:val="none" w:sz="0" w:space="0" w:color="auto"/>
                <w:right w:val="none" w:sz="0" w:space="0" w:color="auto"/>
              </w:divBdr>
            </w:div>
            <w:div w:id="1417360655">
              <w:marLeft w:val="0"/>
              <w:marRight w:val="0"/>
              <w:marTop w:val="0"/>
              <w:marBottom w:val="0"/>
              <w:divBdr>
                <w:top w:val="none" w:sz="0" w:space="0" w:color="auto"/>
                <w:left w:val="none" w:sz="0" w:space="0" w:color="auto"/>
                <w:bottom w:val="none" w:sz="0" w:space="0" w:color="auto"/>
                <w:right w:val="none" w:sz="0" w:space="0" w:color="auto"/>
              </w:divBdr>
            </w:div>
            <w:div w:id="1727027221">
              <w:marLeft w:val="0"/>
              <w:marRight w:val="0"/>
              <w:marTop w:val="0"/>
              <w:marBottom w:val="0"/>
              <w:divBdr>
                <w:top w:val="none" w:sz="0" w:space="0" w:color="auto"/>
                <w:left w:val="none" w:sz="0" w:space="0" w:color="auto"/>
                <w:bottom w:val="none" w:sz="0" w:space="0" w:color="auto"/>
                <w:right w:val="none" w:sz="0" w:space="0" w:color="auto"/>
              </w:divBdr>
            </w:div>
            <w:div w:id="19416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0842">
      <w:bodyDiv w:val="1"/>
      <w:marLeft w:val="0"/>
      <w:marRight w:val="0"/>
      <w:marTop w:val="0"/>
      <w:marBottom w:val="0"/>
      <w:divBdr>
        <w:top w:val="none" w:sz="0" w:space="0" w:color="auto"/>
        <w:left w:val="none" w:sz="0" w:space="0" w:color="auto"/>
        <w:bottom w:val="none" w:sz="0" w:space="0" w:color="auto"/>
        <w:right w:val="none" w:sz="0" w:space="0" w:color="auto"/>
      </w:divBdr>
      <w:divsChild>
        <w:div w:id="1233157443">
          <w:marLeft w:val="0"/>
          <w:marRight w:val="0"/>
          <w:marTop w:val="0"/>
          <w:marBottom w:val="0"/>
          <w:divBdr>
            <w:top w:val="none" w:sz="0" w:space="0" w:color="auto"/>
            <w:left w:val="none" w:sz="0" w:space="0" w:color="auto"/>
            <w:bottom w:val="none" w:sz="0" w:space="0" w:color="auto"/>
            <w:right w:val="none" w:sz="0" w:space="0" w:color="auto"/>
          </w:divBdr>
          <w:divsChild>
            <w:div w:id="151022616">
              <w:marLeft w:val="0"/>
              <w:marRight w:val="0"/>
              <w:marTop w:val="0"/>
              <w:marBottom w:val="0"/>
              <w:divBdr>
                <w:top w:val="none" w:sz="0" w:space="0" w:color="auto"/>
                <w:left w:val="none" w:sz="0" w:space="0" w:color="auto"/>
                <w:bottom w:val="none" w:sz="0" w:space="0" w:color="auto"/>
                <w:right w:val="none" w:sz="0" w:space="0" w:color="auto"/>
              </w:divBdr>
            </w:div>
            <w:div w:id="271858387">
              <w:marLeft w:val="0"/>
              <w:marRight w:val="0"/>
              <w:marTop w:val="0"/>
              <w:marBottom w:val="0"/>
              <w:divBdr>
                <w:top w:val="none" w:sz="0" w:space="0" w:color="auto"/>
                <w:left w:val="none" w:sz="0" w:space="0" w:color="auto"/>
                <w:bottom w:val="none" w:sz="0" w:space="0" w:color="auto"/>
                <w:right w:val="none" w:sz="0" w:space="0" w:color="auto"/>
              </w:divBdr>
            </w:div>
            <w:div w:id="278680903">
              <w:marLeft w:val="0"/>
              <w:marRight w:val="0"/>
              <w:marTop w:val="0"/>
              <w:marBottom w:val="0"/>
              <w:divBdr>
                <w:top w:val="none" w:sz="0" w:space="0" w:color="auto"/>
                <w:left w:val="none" w:sz="0" w:space="0" w:color="auto"/>
                <w:bottom w:val="none" w:sz="0" w:space="0" w:color="auto"/>
                <w:right w:val="none" w:sz="0" w:space="0" w:color="auto"/>
              </w:divBdr>
            </w:div>
            <w:div w:id="364529176">
              <w:marLeft w:val="0"/>
              <w:marRight w:val="0"/>
              <w:marTop w:val="0"/>
              <w:marBottom w:val="0"/>
              <w:divBdr>
                <w:top w:val="none" w:sz="0" w:space="0" w:color="auto"/>
                <w:left w:val="none" w:sz="0" w:space="0" w:color="auto"/>
                <w:bottom w:val="none" w:sz="0" w:space="0" w:color="auto"/>
                <w:right w:val="none" w:sz="0" w:space="0" w:color="auto"/>
              </w:divBdr>
            </w:div>
            <w:div w:id="396362541">
              <w:marLeft w:val="0"/>
              <w:marRight w:val="0"/>
              <w:marTop w:val="0"/>
              <w:marBottom w:val="0"/>
              <w:divBdr>
                <w:top w:val="none" w:sz="0" w:space="0" w:color="auto"/>
                <w:left w:val="none" w:sz="0" w:space="0" w:color="auto"/>
                <w:bottom w:val="none" w:sz="0" w:space="0" w:color="auto"/>
                <w:right w:val="none" w:sz="0" w:space="0" w:color="auto"/>
              </w:divBdr>
            </w:div>
            <w:div w:id="573515393">
              <w:marLeft w:val="0"/>
              <w:marRight w:val="0"/>
              <w:marTop w:val="0"/>
              <w:marBottom w:val="0"/>
              <w:divBdr>
                <w:top w:val="none" w:sz="0" w:space="0" w:color="auto"/>
                <w:left w:val="none" w:sz="0" w:space="0" w:color="auto"/>
                <w:bottom w:val="none" w:sz="0" w:space="0" w:color="auto"/>
                <w:right w:val="none" w:sz="0" w:space="0" w:color="auto"/>
              </w:divBdr>
            </w:div>
            <w:div w:id="608045281">
              <w:marLeft w:val="0"/>
              <w:marRight w:val="0"/>
              <w:marTop w:val="0"/>
              <w:marBottom w:val="0"/>
              <w:divBdr>
                <w:top w:val="none" w:sz="0" w:space="0" w:color="auto"/>
                <w:left w:val="none" w:sz="0" w:space="0" w:color="auto"/>
                <w:bottom w:val="none" w:sz="0" w:space="0" w:color="auto"/>
                <w:right w:val="none" w:sz="0" w:space="0" w:color="auto"/>
              </w:divBdr>
            </w:div>
            <w:div w:id="777719212">
              <w:marLeft w:val="0"/>
              <w:marRight w:val="0"/>
              <w:marTop w:val="0"/>
              <w:marBottom w:val="0"/>
              <w:divBdr>
                <w:top w:val="none" w:sz="0" w:space="0" w:color="auto"/>
                <w:left w:val="none" w:sz="0" w:space="0" w:color="auto"/>
                <w:bottom w:val="none" w:sz="0" w:space="0" w:color="auto"/>
                <w:right w:val="none" w:sz="0" w:space="0" w:color="auto"/>
              </w:divBdr>
            </w:div>
            <w:div w:id="826898170">
              <w:marLeft w:val="0"/>
              <w:marRight w:val="0"/>
              <w:marTop w:val="0"/>
              <w:marBottom w:val="0"/>
              <w:divBdr>
                <w:top w:val="none" w:sz="0" w:space="0" w:color="auto"/>
                <w:left w:val="none" w:sz="0" w:space="0" w:color="auto"/>
                <w:bottom w:val="none" w:sz="0" w:space="0" w:color="auto"/>
                <w:right w:val="none" w:sz="0" w:space="0" w:color="auto"/>
              </w:divBdr>
            </w:div>
            <w:div w:id="881602267">
              <w:marLeft w:val="0"/>
              <w:marRight w:val="0"/>
              <w:marTop w:val="0"/>
              <w:marBottom w:val="0"/>
              <w:divBdr>
                <w:top w:val="none" w:sz="0" w:space="0" w:color="auto"/>
                <w:left w:val="none" w:sz="0" w:space="0" w:color="auto"/>
                <w:bottom w:val="none" w:sz="0" w:space="0" w:color="auto"/>
                <w:right w:val="none" w:sz="0" w:space="0" w:color="auto"/>
              </w:divBdr>
            </w:div>
            <w:div w:id="1116950000">
              <w:marLeft w:val="0"/>
              <w:marRight w:val="0"/>
              <w:marTop w:val="0"/>
              <w:marBottom w:val="0"/>
              <w:divBdr>
                <w:top w:val="none" w:sz="0" w:space="0" w:color="auto"/>
                <w:left w:val="none" w:sz="0" w:space="0" w:color="auto"/>
                <w:bottom w:val="none" w:sz="0" w:space="0" w:color="auto"/>
                <w:right w:val="none" w:sz="0" w:space="0" w:color="auto"/>
              </w:divBdr>
            </w:div>
            <w:div w:id="1591507116">
              <w:marLeft w:val="0"/>
              <w:marRight w:val="0"/>
              <w:marTop w:val="0"/>
              <w:marBottom w:val="0"/>
              <w:divBdr>
                <w:top w:val="none" w:sz="0" w:space="0" w:color="auto"/>
                <w:left w:val="none" w:sz="0" w:space="0" w:color="auto"/>
                <w:bottom w:val="none" w:sz="0" w:space="0" w:color="auto"/>
                <w:right w:val="none" w:sz="0" w:space="0" w:color="auto"/>
              </w:divBdr>
            </w:div>
            <w:div w:id="2045203917">
              <w:marLeft w:val="0"/>
              <w:marRight w:val="0"/>
              <w:marTop w:val="0"/>
              <w:marBottom w:val="0"/>
              <w:divBdr>
                <w:top w:val="none" w:sz="0" w:space="0" w:color="auto"/>
                <w:left w:val="none" w:sz="0" w:space="0" w:color="auto"/>
                <w:bottom w:val="none" w:sz="0" w:space="0" w:color="auto"/>
                <w:right w:val="none" w:sz="0" w:space="0" w:color="auto"/>
              </w:divBdr>
            </w:div>
            <w:div w:id="20965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7382">
      <w:bodyDiv w:val="1"/>
      <w:marLeft w:val="0"/>
      <w:marRight w:val="0"/>
      <w:marTop w:val="0"/>
      <w:marBottom w:val="0"/>
      <w:divBdr>
        <w:top w:val="none" w:sz="0" w:space="0" w:color="auto"/>
        <w:left w:val="none" w:sz="0" w:space="0" w:color="auto"/>
        <w:bottom w:val="none" w:sz="0" w:space="0" w:color="auto"/>
        <w:right w:val="none" w:sz="0" w:space="0" w:color="auto"/>
      </w:divBdr>
      <w:divsChild>
        <w:div w:id="1449356313">
          <w:marLeft w:val="0"/>
          <w:marRight w:val="0"/>
          <w:marTop w:val="0"/>
          <w:marBottom w:val="0"/>
          <w:divBdr>
            <w:top w:val="none" w:sz="0" w:space="0" w:color="auto"/>
            <w:left w:val="none" w:sz="0" w:space="0" w:color="auto"/>
            <w:bottom w:val="none" w:sz="0" w:space="0" w:color="auto"/>
            <w:right w:val="none" w:sz="0" w:space="0" w:color="auto"/>
          </w:divBdr>
        </w:div>
      </w:divsChild>
    </w:div>
    <w:div w:id="711610877">
      <w:bodyDiv w:val="1"/>
      <w:marLeft w:val="0"/>
      <w:marRight w:val="0"/>
      <w:marTop w:val="0"/>
      <w:marBottom w:val="0"/>
      <w:divBdr>
        <w:top w:val="none" w:sz="0" w:space="0" w:color="auto"/>
        <w:left w:val="none" w:sz="0" w:space="0" w:color="auto"/>
        <w:bottom w:val="none" w:sz="0" w:space="0" w:color="auto"/>
        <w:right w:val="none" w:sz="0" w:space="0" w:color="auto"/>
      </w:divBdr>
      <w:divsChild>
        <w:div w:id="1414743456">
          <w:marLeft w:val="0"/>
          <w:marRight w:val="0"/>
          <w:marTop w:val="0"/>
          <w:marBottom w:val="0"/>
          <w:divBdr>
            <w:top w:val="none" w:sz="0" w:space="0" w:color="auto"/>
            <w:left w:val="none" w:sz="0" w:space="0" w:color="auto"/>
            <w:bottom w:val="none" w:sz="0" w:space="0" w:color="auto"/>
            <w:right w:val="none" w:sz="0" w:space="0" w:color="auto"/>
          </w:divBdr>
          <w:divsChild>
            <w:div w:id="38283196">
              <w:marLeft w:val="0"/>
              <w:marRight w:val="0"/>
              <w:marTop w:val="0"/>
              <w:marBottom w:val="0"/>
              <w:divBdr>
                <w:top w:val="none" w:sz="0" w:space="0" w:color="auto"/>
                <w:left w:val="none" w:sz="0" w:space="0" w:color="auto"/>
                <w:bottom w:val="none" w:sz="0" w:space="0" w:color="auto"/>
                <w:right w:val="none" w:sz="0" w:space="0" w:color="auto"/>
              </w:divBdr>
            </w:div>
            <w:div w:id="133791577">
              <w:marLeft w:val="0"/>
              <w:marRight w:val="0"/>
              <w:marTop w:val="0"/>
              <w:marBottom w:val="0"/>
              <w:divBdr>
                <w:top w:val="none" w:sz="0" w:space="0" w:color="auto"/>
                <w:left w:val="none" w:sz="0" w:space="0" w:color="auto"/>
                <w:bottom w:val="none" w:sz="0" w:space="0" w:color="auto"/>
                <w:right w:val="none" w:sz="0" w:space="0" w:color="auto"/>
              </w:divBdr>
            </w:div>
            <w:div w:id="409810863">
              <w:marLeft w:val="0"/>
              <w:marRight w:val="0"/>
              <w:marTop w:val="0"/>
              <w:marBottom w:val="0"/>
              <w:divBdr>
                <w:top w:val="none" w:sz="0" w:space="0" w:color="auto"/>
                <w:left w:val="none" w:sz="0" w:space="0" w:color="auto"/>
                <w:bottom w:val="none" w:sz="0" w:space="0" w:color="auto"/>
                <w:right w:val="none" w:sz="0" w:space="0" w:color="auto"/>
              </w:divBdr>
            </w:div>
            <w:div w:id="910116045">
              <w:marLeft w:val="0"/>
              <w:marRight w:val="0"/>
              <w:marTop w:val="0"/>
              <w:marBottom w:val="0"/>
              <w:divBdr>
                <w:top w:val="none" w:sz="0" w:space="0" w:color="auto"/>
                <w:left w:val="none" w:sz="0" w:space="0" w:color="auto"/>
                <w:bottom w:val="none" w:sz="0" w:space="0" w:color="auto"/>
                <w:right w:val="none" w:sz="0" w:space="0" w:color="auto"/>
              </w:divBdr>
            </w:div>
            <w:div w:id="1321276333">
              <w:marLeft w:val="0"/>
              <w:marRight w:val="0"/>
              <w:marTop w:val="0"/>
              <w:marBottom w:val="0"/>
              <w:divBdr>
                <w:top w:val="none" w:sz="0" w:space="0" w:color="auto"/>
                <w:left w:val="none" w:sz="0" w:space="0" w:color="auto"/>
                <w:bottom w:val="none" w:sz="0" w:space="0" w:color="auto"/>
                <w:right w:val="none" w:sz="0" w:space="0" w:color="auto"/>
              </w:divBdr>
            </w:div>
            <w:div w:id="1530876845">
              <w:marLeft w:val="0"/>
              <w:marRight w:val="0"/>
              <w:marTop w:val="0"/>
              <w:marBottom w:val="0"/>
              <w:divBdr>
                <w:top w:val="none" w:sz="0" w:space="0" w:color="auto"/>
                <w:left w:val="none" w:sz="0" w:space="0" w:color="auto"/>
                <w:bottom w:val="none" w:sz="0" w:space="0" w:color="auto"/>
                <w:right w:val="none" w:sz="0" w:space="0" w:color="auto"/>
              </w:divBdr>
            </w:div>
            <w:div w:id="1641299699">
              <w:marLeft w:val="0"/>
              <w:marRight w:val="0"/>
              <w:marTop w:val="0"/>
              <w:marBottom w:val="0"/>
              <w:divBdr>
                <w:top w:val="none" w:sz="0" w:space="0" w:color="auto"/>
                <w:left w:val="none" w:sz="0" w:space="0" w:color="auto"/>
                <w:bottom w:val="none" w:sz="0" w:space="0" w:color="auto"/>
                <w:right w:val="none" w:sz="0" w:space="0" w:color="auto"/>
              </w:divBdr>
            </w:div>
            <w:div w:id="1815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9006">
      <w:bodyDiv w:val="1"/>
      <w:marLeft w:val="0"/>
      <w:marRight w:val="0"/>
      <w:marTop w:val="0"/>
      <w:marBottom w:val="0"/>
      <w:divBdr>
        <w:top w:val="none" w:sz="0" w:space="0" w:color="auto"/>
        <w:left w:val="none" w:sz="0" w:space="0" w:color="auto"/>
        <w:bottom w:val="none" w:sz="0" w:space="0" w:color="auto"/>
        <w:right w:val="none" w:sz="0" w:space="0" w:color="auto"/>
      </w:divBdr>
      <w:divsChild>
        <w:div w:id="1055199031">
          <w:marLeft w:val="0"/>
          <w:marRight w:val="0"/>
          <w:marTop w:val="0"/>
          <w:marBottom w:val="0"/>
          <w:divBdr>
            <w:top w:val="none" w:sz="0" w:space="0" w:color="auto"/>
            <w:left w:val="none" w:sz="0" w:space="0" w:color="auto"/>
            <w:bottom w:val="none" w:sz="0" w:space="0" w:color="auto"/>
            <w:right w:val="none" w:sz="0" w:space="0" w:color="auto"/>
          </w:divBdr>
        </w:div>
      </w:divsChild>
    </w:div>
    <w:div w:id="888685466">
      <w:bodyDiv w:val="1"/>
      <w:marLeft w:val="0"/>
      <w:marRight w:val="0"/>
      <w:marTop w:val="0"/>
      <w:marBottom w:val="0"/>
      <w:divBdr>
        <w:top w:val="none" w:sz="0" w:space="0" w:color="auto"/>
        <w:left w:val="none" w:sz="0" w:space="0" w:color="auto"/>
        <w:bottom w:val="none" w:sz="0" w:space="0" w:color="auto"/>
        <w:right w:val="none" w:sz="0" w:space="0" w:color="auto"/>
      </w:divBdr>
      <w:divsChild>
        <w:div w:id="1819150121">
          <w:marLeft w:val="0"/>
          <w:marRight w:val="0"/>
          <w:marTop w:val="0"/>
          <w:marBottom w:val="0"/>
          <w:divBdr>
            <w:top w:val="none" w:sz="0" w:space="0" w:color="auto"/>
            <w:left w:val="none" w:sz="0" w:space="0" w:color="auto"/>
            <w:bottom w:val="none" w:sz="0" w:space="0" w:color="auto"/>
            <w:right w:val="none" w:sz="0" w:space="0" w:color="auto"/>
          </w:divBdr>
          <w:divsChild>
            <w:div w:id="61754486">
              <w:marLeft w:val="0"/>
              <w:marRight w:val="0"/>
              <w:marTop w:val="0"/>
              <w:marBottom w:val="0"/>
              <w:divBdr>
                <w:top w:val="none" w:sz="0" w:space="0" w:color="auto"/>
                <w:left w:val="none" w:sz="0" w:space="0" w:color="auto"/>
                <w:bottom w:val="none" w:sz="0" w:space="0" w:color="auto"/>
                <w:right w:val="none" w:sz="0" w:space="0" w:color="auto"/>
              </w:divBdr>
            </w:div>
            <w:div w:id="133180471">
              <w:marLeft w:val="0"/>
              <w:marRight w:val="0"/>
              <w:marTop w:val="0"/>
              <w:marBottom w:val="0"/>
              <w:divBdr>
                <w:top w:val="none" w:sz="0" w:space="0" w:color="auto"/>
                <w:left w:val="none" w:sz="0" w:space="0" w:color="auto"/>
                <w:bottom w:val="none" w:sz="0" w:space="0" w:color="auto"/>
                <w:right w:val="none" w:sz="0" w:space="0" w:color="auto"/>
              </w:divBdr>
            </w:div>
            <w:div w:id="200945326">
              <w:marLeft w:val="0"/>
              <w:marRight w:val="0"/>
              <w:marTop w:val="0"/>
              <w:marBottom w:val="0"/>
              <w:divBdr>
                <w:top w:val="none" w:sz="0" w:space="0" w:color="auto"/>
                <w:left w:val="none" w:sz="0" w:space="0" w:color="auto"/>
                <w:bottom w:val="none" w:sz="0" w:space="0" w:color="auto"/>
                <w:right w:val="none" w:sz="0" w:space="0" w:color="auto"/>
              </w:divBdr>
            </w:div>
            <w:div w:id="693262407">
              <w:marLeft w:val="0"/>
              <w:marRight w:val="0"/>
              <w:marTop w:val="0"/>
              <w:marBottom w:val="0"/>
              <w:divBdr>
                <w:top w:val="none" w:sz="0" w:space="0" w:color="auto"/>
                <w:left w:val="none" w:sz="0" w:space="0" w:color="auto"/>
                <w:bottom w:val="none" w:sz="0" w:space="0" w:color="auto"/>
                <w:right w:val="none" w:sz="0" w:space="0" w:color="auto"/>
              </w:divBdr>
            </w:div>
            <w:div w:id="1246494887">
              <w:marLeft w:val="0"/>
              <w:marRight w:val="0"/>
              <w:marTop w:val="0"/>
              <w:marBottom w:val="0"/>
              <w:divBdr>
                <w:top w:val="none" w:sz="0" w:space="0" w:color="auto"/>
                <w:left w:val="none" w:sz="0" w:space="0" w:color="auto"/>
                <w:bottom w:val="none" w:sz="0" w:space="0" w:color="auto"/>
                <w:right w:val="none" w:sz="0" w:space="0" w:color="auto"/>
              </w:divBdr>
            </w:div>
            <w:div w:id="1479230265">
              <w:marLeft w:val="0"/>
              <w:marRight w:val="0"/>
              <w:marTop w:val="0"/>
              <w:marBottom w:val="0"/>
              <w:divBdr>
                <w:top w:val="none" w:sz="0" w:space="0" w:color="auto"/>
                <w:left w:val="none" w:sz="0" w:space="0" w:color="auto"/>
                <w:bottom w:val="none" w:sz="0" w:space="0" w:color="auto"/>
                <w:right w:val="none" w:sz="0" w:space="0" w:color="auto"/>
              </w:divBdr>
            </w:div>
            <w:div w:id="1759012454">
              <w:marLeft w:val="0"/>
              <w:marRight w:val="0"/>
              <w:marTop w:val="0"/>
              <w:marBottom w:val="0"/>
              <w:divBdr>
                <w:top w:val="none" w:sz="0" w:space="0" w:color="auto"/>
                <w:left w:val="none" w:sz="0" w:space="0" w:color="auto"/>
                <w:bottom w:val="none" w:sz="0" w:space="0" w:color="auto"/>
                <w:right w:val="none" w:sz="0" w:space="0" w:color="auto"/>
              </w:divBdr>
            </w:div>
            <w:div w:id="1985816849">
              <w:marLeft w:val="0"/>
              <w:marRight w:val="0"/>
              <w:marTop w:val="0"/>
              <w:marBottom w:val="0"/>
              <w:divBdr>
                <w:top w:val="none" w:sz="0" w:space="0" w:color="auto"/>
                <w:left w:val="none" w:sz="0" w:space="0" w:color="auto"/>
                <w:bottom w:val="none" w:sz="0" w:space="0" w:color="auto"/>
                <w:right w:val="none" w:sz="0" w:space="0" w:color="auto"/>
              </w:divBdr>
            </w:div>
            <w:div w:id="19948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107">
      <w:bodyDiv w:val="1"/>
      <w:marLeft w:val="0"/>
      <w:marRight w:val="0"/>
      <w:marTop w:val="0"/>
      <w:marBottom w:val="0"/>
      <w:divBdr>
        <w:top w:val="none" w:sz="0" w:space="0" w:color="auto"/>
        <w:left w:val="none" w:sz="0" w:space="0" w:color="auto"/>
        <w:bottom w:val="none" w:sz="0" w:space="0" w:color="auto"/>
        <w:right w:val="none" w:sz="0" w:space="0" w:color="auto"/>
      </w:divBdr>
      <w:divsChild>
        <w:div w:id="304046722">
          <w:marLeft w:val="0"/>
          <w:marRight w:val="0"/>
          <w:marTop w:val="0"/>
          <w:marBottom w:val="0"/>
          <w:divBdr>
            <w:top w:val="none" w:sz="0" w:space="0" w:color="auto"/>
            <w:left w:val="none" w:sz="0" w:space="0" w:color="auto"/>
            <w:bottom w:val="none" w:sz="0" w:space="0" w:color="auto"/>
            <w:right w:val="none" w:sz="0" w:space="0" w:color="auto"/>
          </w:divBdr>
          <w:divsChild>
            <w:div w:id="185562892">
              <w:marLeft w:val="0"/>
              <w:marRight w:val="0"/>
              <w:marTop w:val="0"/>
              <w:marBottom w:val="0"/>
              <w:divBdr>
                <w:top w:val="none" w:sz="0" w:space="0" w:color="auto"/>
                <w:left w:val="none" w:sz="0" w:space="0" w:color="auto"/>
                <w:bottom w:val="none" w:sz="0" w:space="0" w:color="auto"/>
                <w:right w:val="none" w:sz="0" w:space="0" w:color="auto"/>
              </w:divBdr>
            </w:div>
            <w:div w:id="215508300">
              <w:marLeft w:val="0"/>
              <w:marRight w:val="0"/>
              <w:marTop w:val="0"/>
              <w:marBottom w:val="0"/>
              <w:divBdr>
                <w:top w:val="none" w:sz="0" w:space="0" w:color="auto"/>
                <w:left w:val="none" w:sz="0" w:space="0" w:color="auto"/>
                <w:bottom w:val="none" w:sz="0" w:space="0" w:color="auto"/>
                <w:right w:val="none" w:sz="0" w:space="0" w:color="auto"/>
              </w:divBdr>
            </w:div>
            <w:div w:id="537813883">
              <w:marLeft w:val="0"/>
              <w:marRight w:val="0"/>
              <w:marTop w:val="0"/>
              <w:marBottom w:val="0"/>
              <w:divBdr>
                <w:top w:val="none" w:sz="0" w:space="0" w:color="auto"/>
                <w:left w:val="none" w:sz="0" w:space="0" w:color="auto"/>
                <w:bottom w:val="none" w:sz="0" w:space="0" w:color="auto"/>
                <w:right w:val="none" w:sz="0" w:space="0" w:color="auto"/>
              </w:divBdr>
            </w:div>
            <w:div w:id="770705609">
              <w:marLeft w:val="0"/>
              <w:marRight w:val="0"/>
              <w:marTop w:val="0"/>
              <w:marBottom w:val="0"/>
              <w:divBdr>
                <w:top w:val="none" w:sz="0" w:space="0" w:color="auto"/>
                <w:left w:val="none" w:sz="0" w:space="0" w:color="auto"/>
                <w:bottom w:val="none" w:sz="0" w:space="0" w:color="auto"/>
                <w:right w:val="none" w:sz="0" w:space="0" w:color="auto"/>
              </w:divBdr>
            </w:div>
            <w:div w:id="842210642">
              <w:marLeft w:val="0"/>
              <w:marRight w:val="0"/>
              <w:marTop w:val="0"/>
              <w:marBottom w:val="0"/>
              <w:divBdr>
                <w:top w:val="none" w:sz="0" w:space="0" w:color="auto"/>
                <w:left w:val="none" w:sz="0" w:space="0" w:color="auto"/>
                <w:bottom w:val="none" w:sz="0" w:space="0" w:color="auto"/>
                <w:right w:val="none" w:sz="0" w:space="0" w:color="auto"/>
              </w:divBdr>
            </w:div>
            <w:div w:id="1027678414">
              <w:marLeft w:val="0"/>
              <w:marRight w:val="0"/>
              <w:marTop w:val="0"/>
              <w:marBottom w:val="0"/>
              <w:divBdr>
                <w:top w:val="none" w:sz="0" w:space="0" w:color="auto"/>
                <w:left w:val="none" w:sz="0" w:space="0" w:color="auto"/>
                <w:bottom w:val="none" w:sz="0" w:space="0" w:color="auto"/>
                <w:right w:val="none" w:sz="0" w:space="0" w:color="auto"/>
              </w:divBdr>
            </w:div>
            <w:div w:id="1721897612">
              <w:marLeft w:val="0"/>
              <w:marRight w:val="0"/>
              <w:marTop w:val="0"/>
              <w:marBottom w:val="0"/>
              <w:divBdr>
                <w:top w:val="none" w:sz="0" w:space="0" w:color="auto"/>
                <w:left w:val="none" w:sz="0" w:space="0" w:color="auto"/>
                <w:bottom w:val="none" w:sz="0" w:space="0" w:color="auto"/>
                <w:right w:val="none" w:sz="0" w:space="0" w:color="auto"/>
              </w:divBdr>
            </w:div>
            <w:div w:id="1757945601">
              <w:marLeft w:val="0"/>
              <w:marRight w:val="0"/>
              <w:marTop w:val="0"/>
              <w:marBottom w:val="0"/>
              <w:divBdr>
                <w:top w:val="none" w:sz="0" w:space="0" w:color="auto"/>
                <w:left w:val="none" w:sz="0" w:space="0" w:color="auto"/>
                <w:bottom w:val="none" w:sz="0" w:space="0" w:color="auto"/>
                <w:right w:val="none" w:sz="0" w:space="0" w:color="auto"/>
              </w:divBdr>
            </w:div>
            <w:div w:id="2022119964">
              <w:marLeft w:val="0"/>
              <w:marRight w:val="0"/>
              <w:marTop w:val="0"/>
              <w:marBottom w:val="0"/>
              <w:divBdr>
                <w:top w:val="none" w:sz="0" w:space="0" w:color="auto"/>
                <w:left w:val="none" w:sz="0" w:space="0" w:color="auto"/>
                <w:bottom w:val="none" w:sz="0" w:space="0" w:color="auto"/>
                <w:right w:val="none" w:sz="0" w:space="0" w:color="auto"/>
              </w:divBdr>
            </w:div>
            <w:div w:id="20768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560">
      <w:bodyDiv w:val="1"/>
      <w:marLeft w:val="0"/>
      <w:marRight w:val="0"/>
      <w:marTop w:val="0"/>
      <w:marBottom w:val="0"/>
      <w:divBdr>
        <w:top w:val="none" w:sz="0" w:space="0" w:color="auto"/>
        <w:left w:val="none" w:sz="0" w:space="0" w:color="auto"/>
        <w:bottom w:val="none" w:sz="0" w:space="0" w:color="auto"/>
        <w:right w:val="none" w:sz="0" w:space="0" w:color="auto"/>
      </w:divBdr>
      <w:divsChild>
        <w:div w:id="1326546120">
          <w:marLeft w:val="0"/>
          <w:marRight w:val="0"/>
          <w:marTop w:val="0"/>
          <w:marBottom w:val="0"/>
          <w:divBdr>
            <w:top w:val="none" w:sz="0" w:space="0" w:color="auto"/>
            <w:left w:val="none" w:sz="0" w:space="0" w:color="auto"/>
            <w:bottom w:val="none" w:sz="0" w:space="0" w:color="auto"/>
            <w:right w:val="none" w:sz="0" w:space="0" w:color="auto"/>
          </w:divBdr>
        </w:div>
      </w:divsChild>
    </w:div>
    <w:div w:id="1098022850">
      <w:bodyDiv w:val="1"/>
      <w:marLeft w:val="0"/>
      <w:marRight w:val="0"/>
      <w:marTop w:val="0"/>
      <w:marBottom w:val="0"/>
      <w:divBdr>
        <w:top w:val="none" w:sz="0" w:space="0" w:color="auto"/>
        <w:left w:val="none" w:sz="0" w:space="0" w:color="auto"/>
        <w:bottom w:val="none" w:sz="0" w:space="0" w:color="auto"/>
        <w:right w:val="none" w:sz="0" w:space="0" w:color="auto"/>
      </w:divBdr>
      <w:divsChild>
        <w:div w:id="344937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72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309">
      <w:bodyDiv w:val="1"/>
      <w:marLeft w:val="0"/>
      <w:marRight w:val="0"/>
      <w:marTop w:val="0"/>
      <w:marBottom w:val="0"/>
      <w:divBdr>
        <w:top w:val="none" w:sz="0" w:space="0" w:color="auto"/>
        <w:left w:val="none" w:sz="0" w:space="0" w:color="auto"/>
        <w:bottom w:val="none" w:sz="0" w:space="0" w:color="auto"/>
        <w:right w:val="none" w:sz="0" w:space="0" w:color="auto"/>
      </w:divBdr>
      <w:divsChild>
        <w:div w:id="2017609114">
          <w:marLeft w:val="0"/>
          <w:marRight w:val="0"/>
          <w:marTop w:val="0"/>
          <w:marBottom w:val="0"/>
          <w:divBdr>
            <w:top w:val="none" w:sz="0" w:space="0" w:color="auto"/>
            <w:left w:val="none" w:sz="0" w:space="0" w:color="auto"/>
            <w:bottom w:val="none" w:sz="0" w:space="0" w:color="auto"/>
            <w:right w:val="none" w:sz="0" w:space="0" w:color="auto"/>
          </w:divBdr>
        </w:div>
      </w:divsChild>
    </w:div>
    <w:div w:id="1444421973">
      <w:bodyDiv w:val="1"/>
      <w:marLeft w:val="0"/>
      <w:marRight w:val="0"/>
      <w:marTop w:val="0"/>
      <w:marBottom w:val="0"/>
      <w:divBdr>
        <w:top w:val="none" w:sz="0" w:space="0" w:color="auto"/>
        <w:left w:val="none" w:sz="0" w:space="0" w:color="auto"/>
        <w:bottom w:val="none" w:sz="0" w:space="0" w:color="auto"/>
        <w:right w:val="none" w:sz="0" w:space="0" w:color="auto"/>
      </w:divBdr>
      <w:divsChild>
        <w:div w:id="90245309">
          <w:marLeft w:val="0"/>
          <w:marRight w:val="0"/>
          <w:marTop w:val="0"/>
          <w:marBottom w:val="0"/>
          <w:divBdr>
            <w:top w:val="none" w:sz="0" w:space="0" w:color="auto"/>
            <w:left w:val="none" w:sz="0" w:space="0" w:color="auto"/>
            <w:bottom w:val="none" w:sz="0" w:space="0" w:color="auto"/>
            <w:right w:val="none" w:sz="0" w:space="0" w:color="auto"/>
          </w:divBdr>
        </w:div>
      </w:divsChild>
    </w:div>
    <w:div w:id="1570460693">
      <w:bodyDiv w:val="1"/>
      <w:marLeft w:val="0"/>
      <w:marRight w:val="0"/>
      <w:marTop w:val="0"/>
      <w:marBottom w:val="0"/>
      <w:divBdr>
        <w:top w:val="none" w:sz="0" w:space="0" w:color="auto"/>
        <w:left w:val="none" w:sz="0" w:space="0" w:color="auto"/>
        <w:bottom w:val="none" w:sz="0" w:space="0" w:color="auto"/>
        <w:right w:val="none" w:sz="0" w:space="0" w:color="auto"/>
      </w:divBdr>
      <w:divsChild>
        <w:div w:id="386606362">
          <w:marLeft w:val="0"/>
          <w:marRight w:val="0"/>
          <w:marTop w:val="0"/>
          <w:marBottom w:val="0"/>
          <w:divBdr>
            <w:top w:val="none" w:sz="0" w:space="0" w:color="auto"/>
            <w:left w:val="none" w:sz="0" w:space="0" w:color="auto"/>
            <w:bottom w:val="none" w:sz="0" w:space="0" w:color="auto"/>
            <w:right w:val="none" w:sz="0" w:space="0" w:color="auto"/>
          </w:divBdr>
          <w:divsChild>
            <w:div w:id="115561219">
              <w:marLeft w:val="0"/>
              <w:marRight w:val="0"/>
              <w:marTop w:val="0"/>
              <w:marBottom w:val="0"/>
              <w:divBdr>
                <w:top w:val="none" w:sz="0" w:space="0" w:color="auto"/>
                <w:left w:val="none" w:sz="0" w:space="0" w:color="auto"/>
                <w:bottom w:val="none" w:sz="0" w:space="0" w:color="auto"/>
                <w:right w:val="none" w:sz="0" w:space="0" w:color="auto"/>
              </w:divBdr>
            </w:div>
            <w:div w:id="122430490">
              <w:marLeft w:val="0"/>
              <w:marRight w:val="0"/>
              <w:marTop w:val="0"/>
              <w:marBottom w:val="0"/>
              <w:divBdr>
                <w:top w:val="none" w:sz="0" w:space="0" w:color="auto"/>
                <w:left w:val="none" w:sz="0" w:space="0" w:color="auto"/>
                <w:bottom w:val="none" w:sz="0" w:space="0" w:color="auto"/>
                <w:right w:val="none" w:sz="0" w:space="0" w:color="auto"/>
              </w:divBdr>
            </w:div>
            <w:div w:id="500003371">
              <w:marLeft w:val="0"/>
              <w:marRight w:val="0"/>
              <w:marTop w:val="0"/>
              <w:marBottom w:val="0"/>
              <w:divBdr>
                <w:top w:val="none" w:sz="0" w:space="0" w:color="auto"/>
                <w:left w:val="none" w:sz="0" w:space="0" w:color="auto"/>
                <w:bottom w:val="none" w:sz="0" w:space="0" w:color="auto"/>
                <w:right w:val="none" w:sz="0" w:space="0" w:color="auto"/>
              </w:divBdr>
            </w:div>
            <w:div w:id="1139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7769">
      <w:bodyDiv w:val="1"/>
      <w:marLeft w:val="0"/>
      <w:marRight w:val="0"/>
      <w:marTop w:val="0"/>
      <w:marBottom w:val="0"/>
      <w:divBdr>
        <w:top w:val="none" w:sz="0" w:space="0" w:color="auto"/>
        <w:left w:val="none" w:sz="0" w:space="0" w:color="auto"/>
        <w:bottom w:val="none" w:sz="0" w:space="0" w:color="auto"/>
        <w:right w:val="none" w:sz="0" w:space="0" w:color="auto"/>
      </w:divBdr>
      <w:divsChild>
        <w:div w:id="1594850485">
          <w:marLeft w:val="0"/>
          <w:marRight w:val="0"/>
          <w:marTop w:val="0"/>
          <w:marBottom w:val="0"/>
          <w:divBdr>
            <w:top w:val="none" w:sz="0" w:space="0" w:color="auto"/>
            <w:left w:val="none" w:sz="0" w:space="0" w:color="auto"/>
            <w:bottom w:val="none" w:sz="0" w:space="0" w:color="auto"/>
            <w:right w:val="none" w:sz="0" w:space="0" w:color="auto"/>
          </w:divBdr>
          <w:divsChild>
            <w:div w:id="85419780">
              <w:marLeft w:val="0"/>
              <w:marRight w:val="0"/>
              <w:marTop w:val="0"/>
              <w:marBottom w:val="0"/>
              <w:divBdr>
                <w:top w:val="none" w:sz="0" w:space="0" w:color="auto"/>
                <w:left w:val="none" w:sz="0" w:space="0" w:color="auto"/>
                <w:bottom w:val="none" w:sz="0" w:space="0" w:color="auto"/>
                <w:right w:val="none" w:sz="0" w:space="0" w:color="auto"/>
              </w:divBdr>
            </w:div>
            <w:div w:id="288516189">
              <w:marLeft w:val="0"/>
              <w:marRight w:val="0"/>
              <w:marTop w:val="0"/>
              <w:marBottom w:val="0"/>
              <w:divBdr>
                <w:top w:val="none" w:sz="0" w:space="0" w:color="auto"/>
                <w:left w:val="none" w:sz="0" w:space="0" w:color="auto"/>
                <w:bottom w:val="none" w:sz="0" w:space="0" w:color="auto"/>
                <w:right w:val="none" w:sz="0" w:space="0" w:color="auto"/>
              </w:divBdr>
            </w:div>
            <w:div w:id="688917352">
              <w:marLeft w:val="0"/>
              <w:marRight w:val="0"/>
              <w:marTop w:val="0"/>
              <w:marBottom w:val="0"/>
              <w:divBdr>
                <w:top w:val="none" w:sz="0" w:space="0" w:color="auto"/>
                <w:left w:val="none" w:sz="0" w:space="0" w:color="auto"/>
                <w:bottom w:val="none" w:sz="0" w:space="0" w:color="auto"/>
                <w:right w:val="none" w:sz="0" w:space="0" w:color="auto"/>
              </w:divBdr>
            </w:div>
            <w:div w:id="788355293">
              <w:marLeft w:val="0"/>
              <w:marRight w:val="0"/>
              <w:marTop w:val="0"/>
              <w:marBottom w:val="0"/>
              <w:divBdr>
                <w:top w:val="none" w:sz="0" w:space="0" w:color="auto"/>
                <w:left w:val="none" w:sz="0" w:space="0" w:color="auto"/>
                <w:bottom w:val="none" w:sz="0" w:space="0" w:color="auto"/>
                <w:right w:val="none" w:sz="0" w:space="0" w:color="auto"/>
              </w:divBdr>
            </w:div>
            <w:div w:id="879586000">
              <w:marLeft w:val="0"/>
              <w:marRight w:val="0"/>
              <w:marTop w:val="0"/>
              <w:marBottom w:val="0"/>
              <w:divBdr>
                <w:top w:val="none" w:sz="0" w:space="0" w:color="auto"/>
                <w:left w:val="none" w:sz="0" w:space="0" w:color="auto"/>
                <w:bottom w:val="none" w:sz="0" w:space="0" w:color="auto"/>
                <w:right w:val="none" w:sz="0" w:space="0" w:color="auto"/>
              </w:divBdr>
            </w:div>
            <w:div w:id="940408141">
              <w:marLeft w:val="0"/>
              <w:marRight w:val="0"/>
              <w:marTop w:val="0"/>
              <w:marBottom w:val="0"/>
              <w:divBdr>
                <w:top w:val="none" w:sz="0" w:space="0" w:color="auto"/>
                <w:left w:val="none" w:sz="0" w:space="0" w:color="auto"/>
                <w:bottom w:val="none" w:sz="0" w:space="0" w:color="auto"/>
                <w:right w:val="none" w:sz="0" w:space="0" w:color="auto"/>
              </w:divBdr>
            </w:div>
            <w:div w:id="1167867853">
              <w:marLeft w:val="0"/>
              <w:marRight w:val="0"/>
              <w:marTop w:val="0"/>
              <w:marBottom w:val="0"/>
              <w:divBdr>
                <w:top w:val="none" w:sz="0" w:space="0" w:color="auto"/>
                <w:left w:val="none" w:sz="0" w:space="0" w:color="auto"/>
                <w:bottom w:val="none" w:sz="0" w:space="0" w:color="auto"/>
                <w:right w:val="none" w:sz="0" w:space="0" w:color="auto"/>
              </w:divBdr>
            </w:div>
            <w:div w:id="1200511863">
              <w:marLeft w:val="0"/>
              <w:marRight w:val="0"/>
              <w:marTop w:val="0"/>
              <w:marBottom w:val="0"/>
              <w:divBdr>
                <w:top w:val="none" w:sz="0" w:space="0" w:color="auto"/>
                <w:left w:val="none" w:sz="0" w:space="0" w:color="auto"/>
                <w:bottom w:val="none" w:sz="0" w:space="0" w:color="auto"/>
                <w:right w:val="none" w:sz="0" w:space="0" w:color="auto"/>
              </w:divBdr>
            </w:div>
            <w:div w:id="1272976062">
              <w:marLeft w:val="0"/>
              <w:marRight w:val="0"/>
              <w:marTop w:val="0"/>
              <w:marBottom w:val="0"/>
              <w:divBdr>
                <w:top w:val="none" w:sz="0" w:space="0" w:color="auto"/>
                <w:left w:val="none" w:sz="0" w:space="0" w:color="auto"/>
                <w:bottom w:val="none" w:sz="0" w:space="0" w:color="auto"/>
                <w:right w:val="none" w:sz="0" w:space="0" w:color="auto"/>
              </w:divBdr>
            </w:div>
            <w:div w:id="1420755763">
              <w:marLeft w:val="0"/>
              <w:marRight w:val="0"/>
              <w:marTop w:val="0"/>
              <w:marBottom w:val="0"/>
              <w:divBdr>
                <w:top w:val="none" w:sz="0" w:space="0" w:color="auto"/>
                <w:left w:val="none" w:sz="0" w:space="0" w:color="auto"/>
                <w:bottom w:val="none" w:sz="0" w:space="0" w:color="auto"/>
                <w:right w:val="none" w:sz="0" w:space="0" w:color="auto"/>
              </w:divBdr>
            </w:div>
            <w:div w:id="1445076558">
              <w:marLeft w:val="0"/>
              <w:marRight w:val="0"/>
              <w:marTop w:val="0"/>
              <w:marBottom w:val="0"/>
              <w:divBdr>
                <w:top w:val="none" w:sz="0" w:space="0" w:color="auto"/>
                <w:left w:val="none" w:sz="0" w:space="0" w:color="auto"/>
                <w:bottom w:val="none" w:sz="0" w:space="0" w:color="auto"/>
                <w:right w:val="none" w:sz="0" w:space="0" w:color="auto"/>
              </w:divBdr>
            </w:div>
            <w:div w:id="17392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6038">
      <w:bodyDiv w:val="1"/>
      <w:marLeft w:val="0"/>
      <w:marRight w:val="0"/>
      <w:marTop w:val="0"/>
      <w:marBottom w:val="0"/>
      <w:divBdr>
        <w:top w:val="none" w:sz="0" w:space="0" w:color="auto"/>
        <w:left w:val="none" w:sz="0" w:space="0" w:color="auto"/>
        <w:bottom w:val="none" w:sz="0" w:space="0" w:color="auto"/>
        <w:right w:val="none" w:sz="0" w:space="0" w:color="auto"/>
      </w:divBdr>
      <w:divsChild>
        <w:div w:id="1369720129">
          <w:marLeft w:val="0"/>
          <w:marRight w:val="0"/>
          <w:marTop w:val="0"/>
          <w:marBottom w:val="0"/>
          <w:divBdr>
            <w:top w:val="none" w:sz="0" w:space="0" w:color="auto"/>
            <w:left w:val="none" w:sz="0" w:space="0" w:color="auto"/>
            <w:bottom w:val="none" w:sz="0" w:space="0" w:color="auto"/>
            <w:right w:val="none" w:sz="0" w:space="0" w:color="auto"/>
          </w:divBdr>
          <w:divsChild>
            <w:div w:id="79840632">
              <w:marLeft w:val="0"/>
              <w:marRight w:val="0"/>
              <w:marTop w:val="0"/>
              <w:marBottom w:val="0"/>
              <w:divBdr>
                <w:top w:val="none" w:sz="0" w:space="0" w:color="auto"/>
                <w:left w:val="none" w:sz="0" w:space="0" w:color="auto"/>
                <w:bottom w:val="none" w:sz="0" w:space="0" w:color="auto"/>
                <w:right w:val="none" w:sz="0" w:space="0" w:color="auto"/>
              </w:divBdr>
            </w:div>
            <w:div w:id="103690172">
              <w:marLeft w:val="0"/>
              <w:marRight w:val="0"/>
              <w:marTop w:val="0"/>
              <w:marBottom w:val="0"/>
              <w:divBdr>
                <w:top w:val="none" w:sz="0" w:space="0" w:color="auto"/>
                <w:left w:val="none" w:sz="0" w:space="0" w:color="auto"/>
                <w:bottom w:val="none" w:sz="0" w:space="0" w:color="auto"/>
                <w:right w:val="none" w:sz="0" w:space="0" w:color="auto"/>
              </w:divBdr>
            </w:div>
            <w:div w:id="544760046">
              <w:marLeft w:val="0"/>
              <w:marRight w:val="0"/>
              <w:marTop w:val="0"/>
              <w:marBottom w:val="0"/>
              <w:divBdr>
                <w:top w:val="none" w:sz="0" w:space="0" w:color="auto"/>
                <w:left w:val="none" w:sz="0" w:space="0" w:color="auto"/>
                <w:bottom w:val="none" w:sz="0" w:space="0" w:color="auto"/>
                <w:right w:val="none" w:sz="0" w:space="0" w:color="auto"/>
              </w:divBdr>
            </w:div>
            <w:div w:id="571431460">
              <w:marLeft w:val="0"/>
              <w:marRight w:val="0"/>
              <w:marTop w:val="0"/>
              <w:marBottom w:val="0"/>
              <w:divBdr>
                <w:top w:val="none" w:sz="0" w:space="0" w:color="auto"/>
                <w:left w:val="none" w:sz="0" w:space="0" w:color="auto"/>
                <w:bottom w:val="none" w:sz="0" w:space="0" w:color="auto"/>
                <w:right w:val="none" w:sz="0" w:space="0" w:color="auto"/>
              </w:divBdr>
            </w:div>
            <w:div w:id="659314209">
              <w:marLeft w:val="0"/>
              <w:marRight w:val="0"/>
              <w:marTop w:val="0"/>
              <w:marBottom w:val="0"/>
              <w:divBdr>
                <w:top w:val="none" w:sz="0" w:space="0" w:color="auto"/>
                <w:left w:val="none" w:sz="0" w:space="0" w:color="auto"/>
                <w:bottom w:val="none" w:sz="0" w:space="0" w:color="auto"/>
                <w:right w:val="none" w:sz="0" w:space="0" w:color="auto"/>
              </w:divBdr>
            </w:div>
            <w:div w:id="1331789012">
              <w:marLeft w:val="0"/>
              <w:marRight w:val="0"/>
              <w:marTop w:val="0"/>
              <w:marBottom w:val="0"/>
              <w:divBdr>
                <w:top w:val="none" w:sz="0" w:space="0" w:color="auto"/>
                <w:left w:val="none" w:sz="0" w:space="0" w:color="auto"/>
                <w:bottom w:val="none" w:sz="0" w:space="0" w:color="auto"/>
                <w:right w:val="none" w:sz="0" w:space="0" w:color="auto"/>
              </w:divBdr>
            </w:div>
            <w:div w:id="15118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4211">
      <w:bodyDiv w:val="1"/>
      <w:marLeft w:val="0"/>
      <w:marRight w:val="0"/>
      <w:marTop w:val="0"/>
      <w:marBottom w:val="0"/>
      <w:divBdr>
        <w:top w:val="none" w:sz="0" w:space="0" w:color="auto"/>
        <w:left w:val="none" w:sz="0" w:space="0" w:color="auto"/>
        <w:bottom w:val="none" w:sz="0" w:space="0" w:color="auto"/>
        <w:right w:val="none" w:sz="0" w:space="0" w:color="auto"/>
      </w:divBdr>
      <w:divsChild>
        <w:div w:id="1126048400">
          <w:marLeft w:val="0"/>
          <w:marRight w:val="0"/>
          <w:marTop w:val="0"/>
          <w:marBottom w:val="0"/>
          <w:divBdr>
            <w:top w:val="none" w:sz="0" w:space="0" w:color="auto"/>
            <w:left w:val="none" w:sz="0" w:space="0" w:color="auto"/>
            <w:bottom w:val="none" w:sz="0" w:space="0" w:color="auto"/>
            <w:right w:val="none" w:sz="0" w:space="0" w:color="auto"/>
          </w:divBdr>
          <w:divsChild>
            <w:div w:id="258027399">
              <w:marLeft w:val="0"/>
              <w:marRight w:val="0"/>
              <w:marTop w:val="0"/>
              <w:marBottom w:val="0"/>
              <w:divBdr>
                <w:top w:val="none" w:sz="0" w:space="0" w:color="auto"/>
                <w:left w:val="none" w:sz="0" w:space="0" w:color="auto"/>
                <w:bottom w:val="none" w:sz="0" w:space="0" w:color="auto"/>
                <w:right w:val="none" w:sz="0" w:space="0" w:color="auto"/>
              </w:divBdr>
            </w:div>
            <w:div w:id="497188691">
              <w:marLeft w:val="0"/>
              <w:marRight w:val="0"/>
              <w:marTop w:val="0"/>
              <w:marBottom w:val="0"/>
              <w:divBdr>
                <w:top w:val="none" w:sz="0" w:space="0" w:color="auto"/>
                <w:left w:val="none" w:sz="0" w:space="0" w:color="auto"/>
                <w:bottom w:val="none" w:sz="0" w:space="0" w:color="auto"/>
                <w:right w:val="none" w:sz="0" w:space="0" w:color="auto"/>
              </w:divBdr>
            </w:div>
            <w:div w:id="833371599">
              <w:marLeft w:val="0"/>
              <w:marRight w:val="0"/>
              <w:marTop w:val="0"/>
              <w:marBottom w:val="0"/>
              <w:divBdr>
                <w:top w:val="none" w:sz="0" w:space="0" w:color="auto"/>
                <w:left w:val="none" w:sz="0" w:space="0" w:color="auto"/>
                <w:bottom w:val="none" w:sz="0" w:space="0" w:color="auto"/>
                <w:right w:val="none" w:sz="0" w:space="0" w:color="auto"/>
              </w:divBdr>
            </w:div>
            <w:div w:id="926353926">
              <w:marLeft w:val="0"/>
              <w:marRight w:val="0"/>
              <w:marTop w:val="0"/>
              <w:marBottom w:val="0"/>
              <w:divBdr>
                <w:top w:val="none" w:sz="0" w:space="0" w:color="auto"/>
                <w:left w:val="none" w:sz="0" w:space="0" w:color="auto"/>
                <w:bottom w:val="none" w:sz="0" w:space="0" w:color="auto"/>
                <w:right w:val="none" w:sz="0" w:space="0" w:color="auto"/>
              </w:divBdr>
            </w:div>
            <w:div w:id="1490824745">
              <w:marLeft w:val="0"/>
              <w:marRight w:val="0"/>
              <w:marTop w:val="0"/>
              <w:marBottom w:val="0"/>
              <w:divBdr>
                <w:top w:val="none" w:sz="0" w:space="0" w:color="auto"/>
                <w:left w:val="none" w:sz="0" w:space="0" w:color="auto"/>
                <w:bottom w:val="none" w:sz="0" w:space="0" w:color="auto"/>
                <w:right w:val="none" w:sz="0" w:space="0" w:color="auto"/>
              </w:divBdr>
            </w:div>
            <w:div w:id="150635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iki\Informatiqu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iki\Externalis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wiki\Logiciel" TargetMode="External"/><Relationship Id="rId4" Type="http://schemas.openxmlformats.org/officeDocument/2006/relationships/settings" Target="settings.xml"/><Relationship Id="rId9" Type="http://schemas.openxmlformats.org/officeDocument/2006/relationships/hyperlink" Target="file:///C:\wiki\Maintenance"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540A6-3141-4DA9-BECE-AF54453AB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1</Pages>
  <Words>6571</Words>
  <Characters>36141</Characters>
  <Application>Microsoft Office Word</Application>
  <DocSecurity>0</DocSecurity>
  <Lines>301</Lines>
  <Paragraphs>85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LES CONTRATS INFORMATIQUES</vt:lpstr>
      <vt:lpstr>LES CONTRATS INFORMATIQUES</vt:lpstr>
    </vt:vector>
  </TitlesOfParts>
  <Company>Global Service Provider</Company>
  <LinksUpToDate>false</LinksUpToDate>
  <CharactersWithSpaces>42627</CharactersWithSpaces>
  <SharedDoc>false</SharedDoc>
  <HLinks>
    <vt:vector size="30" baseType="variant">
      <vt:variant>
        <vt:i4>8323135</vt:i4>
      </vt:variant>
      <vt:variant>
        <vt:i4>12</vt:i4>
      </vt:variant>
      <vt:variant>
        <vt:i4>0</vt:i4>
      </vt:variant>
      <vt:variant>
        <vt:i4>5</vt:i4>
      </vt:variant>
      <vt:variant>
        <vt:lpwstr>/wiki/Technologies_de_l%27information_et_de_la_communication</vt:lpwstr>
      </vt:variant>
      <vt:variant>
        <vt:lpwstr/>
      </vt:variant>
      <vt:variant>
        <vt:i4>4456524</vt:i4>
      </vt:variant>
      <vt:variant>
        <vt:i4>9</vt:i4>
      </vt:variant>
      <vt:variant>
        <vt:i4>0</vt:i4>
      </vt:variant>
      <vt:variant>
        <vt:i4>5</vt:i4>
      </vt:variant>
      <vt:variant>
        <vt:lpwstr>/wiki/Externalisation</vt:lpwstr>
      </vt:variant>
      <vt:variant>
        <vt:lpwstr/>
      </vt:variant>
      <vt:variant>
        <vt:i4>3145762</vt:i4>
      </vt:variant>
      <vt:variant>
        <vt:i4>6</vt:i4>
      </vt:variant>
      <vt:variant>
        <vt:i4>0</vt:i4>
      </vt:variant>
      <vt:variant>
        <vt:i4>5</vt:i4>
      </vt:variant>
      <vt:variant>
        <vt:lpwstr>/wiki/Logiciel</vt:lpwstr>
      </vt:variant>
      <vt:variant>
        <vt:lpwstr/>
      </vt:variant>
      <vt:variant>
        <vt:i4>5963871</vt:i4>
      </vt:variant>
      <vt:variant>
        <vt:i4>3</vt:i4>
      </vt:variant>
      <vt:variant>
        <vt:i4>0</vt:i4>
      </vt:variant>
      <vt:variant>
        <vt:i4>5</vt:i4>
      </vt:variant>
      <vt:variant>
        <vt:lpwstr>/wiki/Maintenance</vt:lpwstr>
      </vt:variant>
      <vt:variant>
        <vt:lpwstr/>
      </vt:variant>
      <vt:variant>
        <vt:i4>4128815</vt:i4>
      </vt:variant>
      <vt:variant>
        <vt:i4>0</vt:i4>
      </vt:variant>
      <vt:variant>
        <vt:i4>0</vt:i4>
      </vt:variant>
      <vt:variant>
        <vt:i4>5</vt:i4>
      </vt:variant>
      <vt:variant>
        <vt:lpwstr>/wiki/Informatique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CONTRATS INFORMATIQUES</dc:title>
  <dc:creator>admgsp</dc:creator>
  <cp:lastModifiedBy>Accenture Legal</cp:lastModifiedBy>
  <cp:revision>9</cp:revision>
  <cp:lastPrinted>2011-09-29T15:12:00Z</cp:lastPrinted>
  <dcterms:created xsi:type="dcterms:W3CDTF">2016-10-02T19:16:00Z</dcterms:created>
  <dcterms:modified xsi:type="dcterms:W3CDTF">2017-09-22T14:51:00Z</dcterms:modified>
</cp:coreProperties>
</file>