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8C8" w:rsidRPr="00F678C8" w:rsidRDefault="00F678C8" w:rsidP="00F67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Baseline Record</w:t>
      </w:r>
    </w:p>
    <w:p w:rsidR="00F678C8" w:rsidRPr="00F678C8" w:rsidRDefault="00F678C8" w:rsidP="00F6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C8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ID: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t xml:space="preserve"> BL2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br/>
      </w:r>
      <w:r w:rsidRPr="00F678C8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Mini System</w:t>
      </w:r>
    </w:p>
    <w:p w:rsidR="00F678C8" w:rsidRPr="00F678C8" w:rsidRDefault="00F678C8" w:rsidP="00F67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8C8" w:rsidRPr="00F678C8" w:rsidRDefault="00F678C8" w:rsidP="00F6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8C8">
        <w:rPr>
          <w:rFonts w:ascii="Times New Roman" w:eastAsia="Times New Roman" w:hAnsi="Times New Roman" w:cs="Times New Roman"/>
          <w:b/>
          <w:bCs/>
          <w:sz w:val="36"/>
          <w:szCs w:val="36"/>
        </w:rPr>
        <w:t>1. Baseline Identification</w:t>
      </w:r>
    </w:p>
    <w:p w:rsidR="00F678C8" w:rsidRPr="00F678C8" w:rsidRDefault="00F678C8" w:rsidP="00F6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C8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Name: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t xml:space="preserve"> Baseline 2 (BL2</w:t>
      </w:r>
      <w:proofErr w:type="gramStart"/>
      <w:r w:rsidRPr="00F678C8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F678C8">
        <w:rPr>
          <w:rFonts w:ascii="Times New Roman" w:eastAsia="Times New Roman" w:hAnsi="Times New Roman" w:cs="Times New Roman"/>
          <w:sz w:val="24"/>
          <w:szCs w:val="24"/>
        </w:rPr>
        <w:br/>
      </w:r>
      <w:r w:rsidRPr="00F678C8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Date: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t xml:space="preserve"> 01/01/2026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br/>
      </w:r>
      <w:r w:rsidRPr="00F678C8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Type: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t xml:space="preserve"> Development Baseline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br/>
      </w:r>
      <w:r w:rsidRPr="00F678C8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Tag: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t xml:space="preserve"> BL2</w:t>
      </w:r>
    </w:p>
    <w:p w:rsidR="00F678C8" w:rsidRPr="00F678C8" w:rsidRDefault="00F678C8" w:rsidP="00F67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8C8" w:rsidRPr="00F678C8" w:rsidRDefault="00F678C8" w:rsidP="00F6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8C8">
        <w:rPr>
          <w:rFonts w:ascii="Times New Roman" w:eastAsia="Times New Roman" w:hAnsi="Times New Roman" w:cs="Times New Roman"/>
          <w:b/>
          <w:bCs/>
          <w:sz w:val="36"/>
          <w:szCs w:val="36"/>
        </w:rPr>
        <w:t>2. Purpose of Baseline</w:t>
      </w:r>
    </w:p>
    <w:p w:rsidR="00F678C8" w:rsidRPr="00F678C8" w:rsidRDefault="00F678C8" w:rsidP="00F67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C8">
        <w:rPr>
          <w:rFonts w:ascii="Times New Roman" w:eastAsia="Times New Roman" w:hAnsi="Times New Roman" w:cs="Times New Roman"/>
          <w:sz w:val="24"/>
          <w:szCs w:val="24"/>
        </w:rPr>
        <w:t xml:space="preserve">Baseline 2 establishes the approved configuration of all SCM documents and project source code </w:t>
      </w:r>
      <w:r w:rsidRPr="00F678C8">
        <w:rPr>
          <w:rFonts w:ascii="Times New Roman" w:eastAsia="Times New Roman" w:hAnsi="Times New Roman" w:cs="Times New Roman"/>
          <w:b/>
          <w:bCs/>
          <w:sz w:val="24"/>
          <w:szCs w:val="24"/>
        </w:rPr>
        <w:t>after the initial development changes</w:t>
      </w:r>
      <w:r w:rsidRPr="00F678C8">
        <w:rPr>
          <w:rFonts w:ascii="Times New Roman" w:eastAsia="Times New Roman" w:hAnsi="Times New Roman" w:cs="Times New Roman"/>
          <w:sz w:val="24"/>
          <w:szCs w:val="24"/>
        </w:rPr>
        <w:t>. It includes updated HTML, JS, JSON files, and any CR-approved improvements.</w:t>
      </w:r>
    </w:p>
    <w:p w:rsidR="00F678C8" w:rsidRPr="00F678C8" w:rsidRDefault="00F678C8" w:rsidP="00F67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8C8" w:rsidRPr="00F678C8" w:rsidRDefault="00F678C8" w:rsidP="00F6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8C8">
        <w:rPr>
          <w:rFonts w:ascii="Times New Roman" w:eastAsia="Times New Roman" w:hAnsi="Times New Roman" w:cs="Times New Roman"/>
          <w:b/>
          <w:bCs/>
          <w:sz w:val="36"/>
          <w:szCs w:val="36"/>
        </w:rPr>
        <w:t>3. Baseline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853"/>
        <w:gridCol w:w="875"/>
      </w:tblGrid>
      <w:tr w:rsidR="00F678C8" w:rsidRPr="00F678C8" w:rsidTr="00F67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ID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Name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CI-01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SCMP.docx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CI-02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CI-Register.xlsx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CI-03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Change_Request_Form.docx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CI-04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Change_Log.xlsx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CI-05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CI-06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login.html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CI-07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dashboard.html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CI-08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app.js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CI-09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books.json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CI-11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Baseline_Record_BL2.docx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:rsidR="00F678C8" w:rsidRDefault="00F678C8" w:rsidP="00F67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678C8" w:rsidRDefault="00F678C8" w:rsidP="00F67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678C8" w:rsidRPr="00F678C8" w:rsidRDefault="00F678C8" w:rsidP="00F67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Notes:</w:t>
      </w:r>
      <w:bookmarkStart w:id="0" w:name="_GoBack"/>
      <w:bookmarkEnd w:id="0"/>
    </w:p>
    <w:p w:rsidR="00F678C8" w:rsidRPr="00F678C8" w:rsidRDefault="00F678C8" w:rsidP="00F678C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8C8">
        <w:rPr>
          <w:rFonts w:ascii="Times New Roman" w:eastAsia="Times New Roman" w:hAnsi="Times New Roman" w:cs="Times New Roman"/>
          <w:sz w:val="24"/>
          <w:szCs w:val="24"/>
        </w:rPr>
        <w:t>Version numbers updated for files changed during CR implementation.</w:t>
      </w:r>
    </w:p>
    <w:p w:rsidR="00F678C8" w:rsidRPr="00F678C8" w:rsidRDefault="00F678C8" w:rsidP="00F678C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678C8">
        <w:rPr>
          <w:rFonts w:ascii="Times New Roman" w:eastAsia="Times New Roman" w:hAnsi="Times New Roman" w:cs="Times New Roman"/>
          <w:sz w:val="24"/>
          <w:szCs w:val="24"/>
        </w:rPr>
        <w:t xml:space="preserve">This BL2 captures all approved CRs (CR-001, CR-002, </w:t>
      </w:r>
      <w:proofErr w:type="gramStart"/>
      <w:r w:rsidRPr="00F678C8">
        <w:rPr>
          <w:rFonts w:ascii="Times New Roman" w:eastAsia="Times New Roman" w:hAnsi="Times New Roman" w:cs="Times New Roman"/>
          <w:sz w:val="24"/>
          <w:szCs w:val="24"/>
        </w:rPr>
        <w:t>CR</w:t>
      </w:r>
      <w:proofErr w:type="gramEnd"/>
      <w:r w:rsidRPr="00F678C8">
        <w:rPr>
          <w:rFonts w:ascii="Times New Roman" w:eastAsia="Times New Roman" w:hAnsi="Times New Roman" w:cs="Times New Roman"/>
          <w:sz w:val="24"/>
          <w:szCs w:val="24"/>
        </w:rPr>
        <w:t>-003).</w:t>
      </w:r>
    </w:p>
    <w:p w:rsidR="00F678C8" w:rsidRPr="00F678C8" w:rsidRDefault="00F678C8" w:rsidP="00F67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8C8" w:rsidRPr="00F678C8" w:rsidRDefault="00F678C8" w:rsidP="00F67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8C8">
        <w:rPr>
          <w:rFonts w:ascii="Times New Roman" w:eastAsia="Times New Roman" w:hAnsi="Times New Roman" w:cs="Times New Roman"/>
          <w:b/>
          <w:bCs/>
          <w:sz w:val="36"/>
          <w:szCs w:val="36"/>
        </w:rPr>
        <w:t>4.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707"/>
        <w:gridCol w:w="1061"/>
        <w:gridCol w:w="1169"/>
      </w:tblGrid>
      <w:tr w:rsidR="00F678C8" w:rsidRPr="00F678C8" w:rsidTr="00F67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Yonatan </w:t>
            </w:r>
            <w:proofErr w:type="spellStart"/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Alamirew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SCM Manager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01/01/2026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Yohana </w:t>
            </w:r>
            <w:proofErr w:type="spellStart"/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Betisha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Manager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01/01/2026</w:t>
            </w:r>
          </w:p>
        </w:tc>
      </w:tr>
      <w:tr w:rsidR="00F678C8" w:rsidRPr="00F678C8" w:rsidTr="00F67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Yonatan </w:t>
            </w:r>
            <w:proofErr w:type="spellStart"/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Ashenafi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QA Auditor</w:t>
            </w: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78C8" w:rsidRPr="00F678C8" w:rsidRDefault="00F678C8" w:rsidP="00F67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8C8">
              <w:rPr>
                <w:rFonts w:ascii="Times New Roman" w:eastAsia="Times New Roman" w:hAnsi="Times New Roman" w:cs="Times New Roman"/>
                <w:sz w:val="24"/>
                <w:szCs w:val="24"/>
              </w:rPr>
              <w:t>01/01/2026</w:t>
            </w:r>
          </w:p>
        </w:tc>
      </w:tr>
    </w:tbl>
    <w:p w:rsidR="00692F05" w:rsidRDefault="00692F05"/>
    <w:sectPr w:rsidR="00692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265804"/>
    <w:multiLevelType w:val="multilevel"/>
    <w:tmpl w:val="C9D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E3C"/>
    <w:rsid w:val="00692F05"/>
    <w:rsid w:val="00F678C8"/>
    <w:rsid w:val="00FD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DBF81-260C-44F7-B13A-A5491A9BA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8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7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78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67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78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6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2026-01-01T18:37:00Z</dcterms:created>
  <dcterms:modified xsi:type="dcterms:W3CDTF">2026-01-01T18:39:00Z</dcterms:modified>
</cp:coreProperties>
</file>