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主 ECPJISON格式jon-记事本
</w:t>
      </w:r>
    </w:p>
    <w:p w:rsidR="00A77427" w:rsidRDefault="007F1D13">
      <w:r>
        <w:t>件()编(日)格式(O)着看(の帮助(H)
</w:t>
      </w:r>
    </w:p>
    <w:p w:rsidR="00A77427" w:rsidRDefault="007F1D13">
      <w:r>
        <w:t xml:space="preserve"> affpartoid':
</w:t>
      </w:r>
    </w:p>
    <w:p w:rsidR="00A77427" w:rsidRDefault="007F1D13">
      <w:r>
        <w:t xml:space="preserve"> affectedusers＂:「，/受影响方 changetype＂
</w:t>
      </w:r>
    </w:p>
    <w:p w:rsidR="00A77427" w:rsidRDefault="007F1D13">
      <w:r>
        <w:t>类更类别
</w:t>
      </w:r>
    </w:p>
    <w:p w:rsidR="00A77427" w:rsidRDefault="007F1D13">
      <w:r>
        <w:t xml:space="preserve"> ecpeffectivityrange:00，次有效性
</w:t>
      </w:r>
    </w:p>
    <w:p w:rsidR="00A77427" w:rsidRDefault="007F1D13">
      <w:r>
        <w:t xml:space="preserve"> ecpname
</w:t>
      </w:r>
    </w:p>
    <w:p w:rsidR="00A77427" w:rsidRDefault="007F1D13">
      <w:r>
        <w:t xml:space="preserve"> ecphost_002_20200921，/ECP名称
</w:t>
      </w:r>
    </w:p>
    <w:p w:rsidR="00A77427" w:rsidRDefault="007F1D13">
      <w:r>
        <w:t xml:space="preserve"> ecpnumber＂:＂BC990EP00＂//ECP名称fF_ Attachment＂:”fF scankilename:”＂ initiators:/发起方
</w:t>
      </w:r>
    </w:p>
    <w:p w:rsidR="00A77427" w:rsidRDefault="007F1D13">
      <w:r>
        <w:t xml:space="preserve"> affecteduserf orlfodified': tr
</w:t>
      </w:r>
    </w:p>
    <w:p w:rsidR="00A77427" w:rsidRDefault="007F1D13">
      <w:r>
        <w:t xml:space="preserve"> changesolution0＂:＂1更改方案，/更改方案
</w:t>
      </w:r>
    </w:p>
    <w:p w:rsidR="00A77427" w:rsidRDefault="007F1D13">
      <w:r>
        <w:t xml:space="preserve"> consequent eofbugs:3.題会造成什ム后果可題会造感仕么后果
</w:t>
      </w:r>
    </w:p>
    <w:p w:rsidR="00A77427" w:rsidRDefault="007F1D13">
      <w:r>
        <w:t xml:space="preserve"> currentbugs:/体自前存在的可inti自前存在的司题 m＼t＜/li＞＼n /Windchill/netmarke
</w:t>
      </w:r>
    </w:p>
    <w:p w:rsidR="00A77427" w:rsidRDefault="007F1D13">
      <w:r>
        <w:t xml:space="preserve"> ebomdata": [//Eboms gridchoosetype
</w:t>
      </w:r>
    </w:p>
    <w:p w:rsidR="00A77427" w:rsidRDefault="007F1D13">
      <w:r>
        <w:t xml:space="preserve"> gri dname":"C229000000-000L000C gri dnumber: C229000000-000L000MC gridlriggered
</w:t>
      </w:r>
    </w:p>
    <w:p w:rsidR="00A77427" w:rsidRDefault="007F1D13">
      <w:r>
        <w:t xml:space="preserve"> idt.
</w:t>
      </w:r>
    </w:p>
    <w:p w:rsidR="00A77427" w:rsidRDefault="007F1D13">
      <w:r>
        <w:t xml:space="preserve"> oid: VR: wt part. Wtpart: 19431052 projected:
</w:t>
      </w:r>
    </w:p>
    <w:p w:rsidR="00A77427" w:rsidRDefault="007F1D13">
      <w:r>
        <w:t xml:space="preserve"> ser
</w:t>
      </w:r>
    </w:p>
    <w:p w:rsidR="00A77427" w:rsidRDefault="007F1D13">
      <w:r>
        <w:t xml:space="preserve"> effecttocost0＂:＂对费用和进度的影响/对费用和进度的影
</w:t>
      </w:r>
    </w:p>
    <w:p w:rsidR="00A77427" w:rsidRDefault="007F1D13">
      <w:r>
        <w:t xml:space="preserve"> effecttousertechdat:角接资料(数据模)的影响，对用户技术资料 effectivityrangel0＂:＂000＂/有效性emc0＂:＂电磁兼容性＂，//电磁兼容
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2021-01-28T06:17:40Z</dcterms:created>
  <dcterms:modified xsi:type="dcterms:W3CDTF">2021-01-28T06:17:40Z</dcterms:modified>
</cp:coreProperties>
</file>