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center"/>
        <w:rPr>
          <w:rFonts w:hint="default" w:ascii="宋体" w:hAnsi="宋体" w:eastAsia="宋体" w:cs="宋体"/>
          <w:b/>
          <w:color w:val="000000"/>
          <w:kern w:val="0"/>
          <w:sz w:val="32"/>
          <w:szCs w:val="32"/>
          <w:lang w:val="en-US" w:eastAsia="zh-CN"/>
        </w:rPr>
      </w:pPr>
      <w:r>
        <w:rPr>
          <w:rFonts w:hint="eastAsia" w:ascii="宋体" w:hAnsi="宋体" w:eastAsia="宋体" w:cs="宋体"/>
          <w:b/>
          <w:color w:val="000000"/>
          <w:kern w:val="0"/>
          <w:sz w:val="32"/>
          <w:szCs w:val="32"/>
          <w:lang w:val="en-US" w:eastAsia="zh-CN"/>
        </w:rPr>
        <w:t>验收材料</w:t>
      </w:r>
    </w:p>
    <w:p>
      <w:pPr>
        <w:widowControl/>
        <w:spacing w:line="360" w:lineRule="auto"/>
        <w:jc w:val="center"/>
        <w:rPr>
          <w:rFonts w:hint="eastAsia" w:ascii="宋体" w:hAnsi="宋体" w:eastAsia="宋体" w:cs="宋体"/>
          <w:sz w:val="32"/>
          <w:szCs w:val="32"/>
          <w:lang w:val="en-US" w:eastAsia="zh-CN"/>
        </w:rPr>
      </w:pPr>
      <w:r>
        <w:rPr>
          <w:rFonts w:hint="eastAsia" w:ascii="宋体" w:hAnsi="宋体" w:eastAsia="宋体" w:cs="宋体"/>
          <w:b/>
          <w:color w:val="000000"/>
          <w:kern w:val="0"/>
          <w:sz w:val="32"/>
          <w:szCs w:val="32"/>
        </w:rPr>
        <w:t>大型仪器共享管理系统</w:t>
      </w:r>
      <w:r>
        <w:rPr>
          <w:rFonts w:hint="eastAsia" w:ascii="宋体" w:hAnsi="宋体" w:eastAsia="宋体" w:cs="宋体"/>
          <w:b/>
          <w:color w:val="000000"/>
          <w:kern w:val="0"/>
          <w:sz w:val="32"/>
          <w:szCs w:val="32"/>
          <w:lang w:val="en-US" w:eastAsia="zh-CN"/>
        </w:rPr>
        <w:t>详细</w:t>
      </w:r>
      <w:r>
        <w:rPr>
          <w:rFonts w:hint="eastAsia" w:ascii="宋体" w:hAnsi="宋体" w:eastAsia="宋体" w:cs="宋体"/>
          <w:b/>
          <w:color w:val="000000"/>
          <w:kern w:val="0"/>
          <w:sz w:val="32"/>
          <w:szCs w:val="32"/>
        </w:rPr>
        <w:t>技术</w:t>
      </w:r>
      <w:r>
        <w:rPr>
          <w:rFonts w:hint="eastAsia" w:ascii="宋体" w:hAnsi="宋体" w:eastAsia="宋体" w:cs="宋体"/>
          <w:b/>
          <w:color w:val="000000"/>
          <w:kern w:val="0"/>
          <w:sz w:val="32"/>
          <w:szCs w:val="32"/>
          <w:lang w:val="en-US" w:eastAsia="zh-CN"/>
        </w:rPr>
        <w:t>参数</w:t>
      </w:r>
    </w:p>
    <w:p>
      <w:pPr>
        <w:pStyle w:val="4"/>
        <w:spacing w:line="360" w:lineRule="auto"/>
        <w:ind w:firstLine="0" w:firstLineChars="0"/>
        <w:rPr>
          <w:rFonts w:ascii="宋体" w:hAnsi="宋体" w:eastAsia="宋体" w:cs="宋体"/>
          <w:b/>
          <w:sz w:val="24"/>
          <w:szCs w:val="24"/>
        </w:rPr>
      </w:pPr>
    </w:p>
    <w:p>
      <w:pPr>
        <w:spacing w:line="360" w:lineRule="auto"/>
        <w:rPr>
          <w:rFonts w:ascii="宋体" w:hAnsi="宋体" w:eastAsia="宋体" w:cs="宋体"/>
          <w:b/>
          <w:bCs/>
          <w:sz w:val="24"/>
          <w:szCs w:val="24"/>
        </w:rPr>
      </w:pPr>
      <w:r>
        <w:rPr>
          <w:rFonts w:hint="eastAsia" w:ascii="宋体" w:hAnsi="宋体" w:eastAsia="宋体" w:cs="宋体"/>
          <w:b/>
          <w:bCs/>
          <w:sz w:val="24"/>
          <w:szCs w:val="24"/>
        </w:rPr>
        <w:t>1、门户首页</w:t>
      </w:r>
    </w:p>
    <w:p>
      <w:pPr>
        <w:widowControl/>
        <w:spacing w:line="360" w:lineRule="auto"/>
        <w:jc w:val="left"/>
        <w:rPr>
          <w:rFonts w:ascii="宋体" w:hAnsi="宋体" w:eastAsia="宋体" w:cs="宋体"/>
          <w:sz w:val="24"/>
          <w:szCs w:val="24"/>
        </w:rPr>
      </w:pPr>
      <w:r>
        <w:rPr>
          <w:rFonts w:hint="eastAsia" w:ascii="宋体" w:hAnsi="宋体" w:eastAsia="宋体" w:cs="宋体"/>
          <w:color w:val="000000"/>
          <w:kern w:val="0"/>
          <w:sz w:val="24"/>
          <w:szCs w:val="24"/>
        </w:rPr>
        <w:t xml:space="preserve">1.1、信息门户包括公告、介绍、快讯、仪器信息展示、规章制度、服务指南 </w:t>
      </w:r>
    </w:p>
    <w:p>
      <w:pPr>
        <w:widowControl/>
        <w:spacing w:line="360" w:lineRule="auto"/>
        <w:jc w:val="left"/>
        <w:rPr>
          <w:rFonts w:ascii="宋体" w:hAnsi="宋体" w:eastAsia="宋体" w:cs="宋体"/>
          <w:sz w:val="24"/>
          <w:szCs w:val="24"/>
        </w:rPr>
      </w:pPr>
      <w:r>
        <w:rPr>
          <w:rFonts w:hint="eastAsia" w:ascii="宋体" w:hAnsi="宋体" w:eastAsia="宋体" w:cs="宋体"/>
          <w:color w:val="000000"/>
          <w:kern w:val="0"/>
          <w:sz w:val="24"/>
          <w:szCs w:val="24"/>
        </w:rPr>
        <w:t xml:space="preserve">等，全方位对遵义医科大学大型仪器设备共享平台前台网站进行宣传和展示，便 </w:t>
      </w:r>
    </w:p>
    <w:p>
      <w:pPr>
        <w:widowControl/>
        <w:spacing w:line="360" w:lineRule="auto"/>
        <w:jc w:val="left"/>
        <w:rPr>
          <w:rFonts w:ascii="宋体" w:hAnsi="宋体" w:eastAsia="宋体" w:cs="宋体"/>
          <w:sz w:val="24"/>
          <w:szCs w:val="24"/>
        </w:rPr>
      </w:pPr>
      <w:r>
        <w:rPr>
          <w:rFonts w:hint="eastAsia" w:ascii="宋体" w:hAnsi="宋体" w:eastAsia="宋体" w:cs="宋体"/>
          <w:color w:val="000000"/>
          <w:kern w:val="0"/>
          <w:sz w:val="24"/>
          <w:szCs w:val="24"/>
        </w:rPr>
        <w:t>于为用户提供优质服务。</w:t>
      </w:r>
    </w:p>
    <w:p>
      <w:pPr>
        <w:widowControl/>
        <w:spacing w:line="36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 xml:space="preserve">1.2、提供展示门户统一入口登录，校内用户对接一卡通直接通过学号或教工号登录。校外用户通过申请注册，管理员认证后，可登录系统进行仪器设备查询，预约等操作； </w:t>
      </w:r>
    </w:p>
    <w:p>
      <w:pPr>
        <w:widowControl/>
        <w:spacing w:line="360" w:lineRule="auto"/>
        <w:jc w:val="left"/>
        <w:rPr>
          <w:rFonts w:ascii="宋体" w:hAnsi="宋体" w:eastAsia="宋体" w:cs="宋体"/>
          <w:color w:val="000000"/>
          <w:kern w:val="0"/>
          <w:sz w:val="24"/>
          <w:szCs w:val="24"/>
        </w:rPr>
      </w:pPr>
    </w:p>
    <w:p>
      <w:pPr>
        <w:numPr>
          <w:ilvl w:val="0"/>
          <w:numId w:val="1"/>
        </w:numPr>
        <w:spacing w:line="360" w:lineRule="auto"/>
        <w:rPr>
          <w:rFonts w:ascii="宋体" w:hAnsi="宋体" w:eastAsia="宋体" w:cs="宋体"/>
          <w:b/>
          <w:bCs/>
          <w:sz w:val="24"/>
          <w:szCs w:val="24"/>
        </w:rPr>
      </w:pPr>
      <w:r>
        <w:rPr>
          <w:rFonts w:hint="eastAsia" w:ascii="宋体" w:hAnsi="宋体" w:eastAsia="宋体" w:cs="宋体"/>
          <w:b/>
          <w:bCs/>
          <w:sz w:val="24"/>
          <w:szCs w:val="24"/>
        </w:rPr>
        <w:t>大型仪器管理</w:t>
      </w:r>
    </w:p>
    <w:p>
      <w:pPr>
        <w:spacing w:line="360" w:lineRule="auto"/>
        <w:rPr>
          <w:rFonts w:ascii="宋体" w:hAnsi="宋体" w:eastAsia="宋体" w:cs="宋体"/>
          <w:sz w:val="24"/>
          <w:szCs w:val="24"/>
        </w:rPr>
      </w:pPr>
      <w:r>
        <w:rPr>
          <w:rFonts w:hint="eastAsia" w:ascii="宋体" w:hAnsi="宋体" w:eastAsia="宋体" w:cs="宋体"/>
          <w:sz w:val="24"/>
          <w:szCs w:val="24"/>
        </w:rPr>
        <w:t>2.1、数据来源，系统支持与北化资产软件系统对接，同步大仪数据信息列表；</w:t>
      </w:r>
    </w:p>
    <w:p>
      <w:pPr>
        <w:widowControl/>
        <w:spacing w:line="360" w:lineRule="auto"/>
        <w:jc w:val="left"/>
        <w:rPr>
          <w:rFonts w:ascii="宋体" w:hAnsi="宋体" w:eastAsia="宋体" w:cs="宋体"/>
          <w:sz w:val="24"/>
          <w:szCs w:val="24"/>
        </w:rPr>
      </w:pPr>
      <w:r>
        <w:rPr>
          <w:rFonts w:hint="eastAsia" w:ascii="宋体" w:hAnsi="宋体" w:eastAsia="宋体" w:cs="宋体"/>
          <w:sz w:val="24"/>
          <w:szCs w:val="24"/>
        </w:rPr>
        <w:t>2.2、系统支持仪器列表展示；</w:t>
      </w:r>
    </w:p>
    <w:p>
      <w:pPr>
        <w:widowControl/>
        <w:spacing w:line="360" w:lineRule="auto"/>
        <w:jc w:val="left"/>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2.3、系统需支持多样化检索查询，方便用户迅速定位查找到需要检索的仪器；</w:t>
      </w:r>
    </w:p>
    <w:p>
      <w:pPr>
        <w:widowControl/>
        <w:spacing w:line="360" w:lineRule="auto"/>
        <w:jc w:val="left"/>
        <w:rPr>
          <w:rFonts w:ascii="宋体" w:hAnsi="宋体" w:eastAsia="宋体" w:cs="宋体"/>
          <w:color w:val="FF0000"/>
          <w:kern w:val="0"/>
          <w:sz w:val="24"/>
          <w:szCs w:val="24"/>
        </w:rPr>
      </w:pPr>
      <w:r>
        <w:rPr>
          <w:rFonts w:hint="eastAsia" w:ascii="宋体" w:hAnsi="宋体" w:eastAsia="宋体" w:cs="宋体"/>
          <w:color w:val="FF0000"/>
          <w:kern w:val="0"/>
          <w:sz w:val="24"/>
          <w:szCs w:val="24"/>
        </w:rPr>
        <w:t>2.4、系统需支持平台管理员或学院管理员可以锁定仪器使用设置、送样设置、预约设置及计费设置的功能，使仪器负责人初始仪器信息设置完毕后不能再对设置进行修改，申请解锁后方可再进行设置；</w:t>
      </w:r>
    </w:p>
    <w:p>
      <w:pPr>
        <w:widowControl/>
        <w:spacing w:line="360" w:lineRule="auto"/>
        <w:jc w:val="left"/>
        <w:rPr>
          <w:rFonts w:ascii="宋体" w:hAnsi="宋体" w:eastAsia="宋体" w:cs="宋体"/>
          <w:color w:val="000000"/>
          <w:kern w:val="0"/>
          <w:sz w:val="24"/>
          <w:szCs w:val="24"/>
        </w:rPr>
      </w:pPr>
    </w:p>
    <w:p>
      <w:pPr>
        <w:numPr>
          <w:ilvl w:val="0"/>
          <w:numId w:val="1"/>
        </w:numPr>
        <w:spacing w:line="360" w:lineRule="auto"/>
        <w:rPr>
          <w:rFonts w:ascii="宋体" w:hAnsi="宋体" w:eastAsia="宋体" w:cs="宋体"/>
          <w:b/>
          <w:bCs/>
          <w:sz w:val="24"/>
          <w:szCs w:val="24"/>
        </w:rPr>
      </w:pPr>
      <w:r>
        <w:rPr>
          <w:rFonts w:hint="eastAsia" w:ascii="宋体" w:hAnsi="宋体" w:eastAsia="宋体" w:cs="宋体"/>
          <w:b/>
          <w:bCs/>
          <w:sz w:val="24"/>
          <w:szCs w:val="24"/>
        </w:rPr>
        <w:t>预约管理（自主和送样）</w:t>
      </w:r>
    </w:p>
    <w:p>
      <w:pPr>
        <w:widowControl/>
        <w:spacing w:line="360" w:lineRule="auto"/>
        <w:jc w:val="left"/>
        <w:rPr>
          <w:rFonts w:ascii="宋体" w:hAnsi="宋体" w:eastAsia="宋体" w:cs="宋体"/>
          <w:color w:val="000000"/>
          <w:kern w:val="0"/>
          <w:sz w:val="24"/>
          <w:szCs w:val="24"/>
        </w:rPr>
      </w:pPr>
      <w:r>
        <w:rPr>
          <w:rFonts w:hint="eastAsia" w:ascii="宋体" w:hAnsi="宋体" w:eastAsia="宋体" w:cs="宋体"/>
          <w:sz w:val="24"/>
          <w:szCs w:val="24"/>
        </w:rPr>
        <w:t>3.1、系统支持</w:t>
      </w:r>
      <w:r>
        <w:rPr>
          <w:rFonts w:hint="eastAsia" w:ascii="宋体" w:hAnsi="宋体" w:eastAsia="宋体" w:cs="宋体"/>
          <w:color w:val="000000"/>
          <w:kern w:val="0"/>
          <w:sz w:val="24"/>
          <w:szCs w:val="24"/>
        </w:rPr>
        <w:t>计费模式包括但不限于按预约时长计费、按使用时长计费、综合计费 （预约和使用时长相结合的计费方式）、耗材、按使用次数计费、按样品数计费等计费方式，同时系统需具备处理特殊计费规则的功能；</w:t>
      </w:r>
    </w:p>
    <w:p>
      <w:pPr>
        <w:widowControl/>
        <w:spacing w:line="360" w:lineRule="auto"/>
        <w:jc w:val="left"/>
        <w:rPr>
          <w:rFonts w:ascii="宋体" w:hAnsi="宋体" w:eastAsia="宋体" w:cs="宋体"/>
          <w:color w:val="000000"/>
          <w:kern w:val="0"/>
          <w:sz w:val="24"/>
          <w:szCs w:val="24"/>
        </w:rPr>
      </w:pPr>
      <w:r>
        <w:rPr>
          <w:rFonts w:hint="eastAsia" w:ascii="宋体" w:hAnsi="宋体" w:eastAsia="宋体" w:cs="宋体"/>
          <w:sz w:val="24"/>
          <w:szCs w:val="24"/>
        </w:rPr>
        <w:t>3.2、系统支持预约和送样审核、需要经费卡负责人、仪器负责人审核</w:t>
      </w:r>
      <w:r>
        <w:rPr>
          <w:rFonts w:hint="eastAsia" w:ascii="宋体" w:hAnsi="宋体" w:eastAsia="宋体" w:cs="宋体"/>
          <w:color w:val="000000"/>
          <w:kern w:val="0"/>
          <w:sz w:val="24"/>
          <w:szCs w:val="24"/>
        </w:rPr>
        <w:t>；</w:t>
      </w:r>
    </w:p>
    <w:p>
      <w:pPr>
        <w:widowControl/>
        <w:spacing w:line="360" w:lineRule="auto"/>
        <w:jc w:val="left"/>
        <w:rPr>
          <w:rFonts w:ascii="宋体" w:hAnsi="宋体" w:eastAsia="宋体" w:cs="宋体"/>
          <w:sz w:val="24"/>
          <w:szCs w:val="24"/>
        </w:rPr>
      </w:pPr>
      <w:r>
        <w:rPr>
          <w:rFonts w:hint="eastAsia" w:ascii="宋体" w:hAnsi="宋体" w:eastAsia="宋体" w:cs="宋体"/>
          <w:color w:val="000000"/>
          <w:kern w:val="0"/>
          <w:sz w:val="24"/>
          <w:szCs w:val="24"/>
        </w:rPr>
        <w:t xml:space="preserve">3.3、另需提供多种且灵活的预约功能，每台仪器设备管理员可任意设定用户 </w:t>
      </w:r>
    </w:p>
    <w:p>
      <w:pPr>
        <w:widowControl/>
        <w:spacing w:line="360" w:lineRule="auto"/>
        <w:jc w:val="left"/>
        <w:rPr>
          <w:rFonts w:ascii="宋体" w:hAnsi="宋体" w:eastAsia="宋体" w:cs="宋体"/>
          <w:sz w:val="24"/>
          <w:szCs w:val="24"/>
        </w:rPr>
      </w:pPr>
      <w:r>
        <w:rPr>
          <w:rFonts w:hint="eastAsia" w:ascii="宋体" w:hAnsi="宋体" w:eastAsia="宋体" w:cs="宋体"/>
          <w:color w:val="000000"/>
          <w:kern w:val="0"/>
          <w:sz w:val="24"/>
          <w:szCs w:val="24"/>
        </w:rPr>
        <w:t>需提前多长时间预约，可预约多长时间范围内的仪器设备及修改删除预约的时间范围；</w:t>
      </w:r>
    </w:p>
    <w:p>
      <w:pPr>
        <w:widowControl/>
        <w:spacing w:line="360" w:lineRule="auto"/>
        <w:jc w:val="left"/>
        <w:rPr>
          <w:rFonts w:ascii="宋体" w:hAnsi="宋体" w:eastAsia="宋体" w:cs="宋体"/>
          <w:sz w:val="24"/>
          <w:szCs w:val="24"/>
        </w:rPr>
      </w:pPr>
      <w:r>
        <w:rPr>
          <w:rFonts w:hint="eastAsia" w:ascii="宋体" w:hAnsi="宋体" w:eastAsia="宋体" w:cs="宋体"/>
          <w:color w:val="000000"/>
          <w:kern w:val="0"/>
          <w:sz w:val="24"/>
          <w:szCs w:val="24"/>
        </w:rPr>
        <w:t xml:space="preserve">3.4、系统需要具备处理特殊预约规则的功能（比如，某台仪器每周工作时间 </w:t>
      </w:r>
    </w:p>
    <w:p>
      <w:pPr>
        <w:widowControl/>
        <w:spacing w:line="360" w:lineRule="auto"/>
        <w:jc w:val="left"/>
        <w:rPr>
          <w:rFonts w:ascii="宋体" w:hAnsi="宋体" w:eastAsia="宋体" w:cs="宋体"/>
          <w:sz w:val="24"/>
          <w:szCs w:val="24"/>
        </w:rPr>
      </w:pPr>
      <w:r>
        <w:rPr>
          <w:rFonts w:hint="eastAsia" w:ascii="宋体" w:hAnsi="宋体" w:eastAsia="宋体" w:cs="宋体"/>
          <w:color w:val="000000"/>
          <w:kern w:val="0"/>
          <w:sz w:val="24"/>
          <w:szCs w:val="24"/>
        </w:rPr>
        <w:t>为周一下午 14:30 至 17：30，周二至周五的上午 8:30 至 11:30、下午 14:30 至 17:30，同时，规定周一至周五下午 14:30 至 17:30 只允许某学院用户预约，而 其他时间为非工作时间不能预约）；</w:t>
      </w:r>
    </w:p>
    <w:p>
      <w:pPr>
        <w:widowControl/>
        <w:spacing w:line="360" w:lineRule="auto"/>
        <w:jc w:val="left"/>
        <w:rPr>
          <w:rFonts w:ascii="宋体" w:hAnsi="宋体" w:eastAsia="宋体" w:cs="宋体"/>
          <w:sz w:val="24"/>
          <w:szCs w:val="24"/>
        </w:rPr>
      </w:pPr>
      <w:r>
        <w:rPr>
          <w:rFonts w:hint="eastAsia" w:ascii="宋体" w:hAnsi="宋体" w:eastAsia="宋体" w:cs="宋体"/>
          <w:color w:val="000000"/>
          <w:kern w:val="0"/>
          <w:sz w:val="24"/>
          <w:szCs w:val="24"/>
        </w:rPr>
        <w:t>3.5、系统支持支持迟到、早退、爽约的违约次数的设定，可设置爽约后是否自动生成 使用记录，作为用户预约但未使用的违约依据，同时通过设置预约后多长时间未 使用仪器即为迟到，迟到后是否允许用户继续使用仪器，使系统自动记录用户预 约使用的迟到次数，从而进行仪器使用违规的惩处。</w:t>
      </w:r>
    </w:p>
    <w:p>
      <w:pPr>
        <w:widowControl/>
        <w:spacing w:line="36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3.6、系统支持自动计费结算，实验结束退出前录入耗材数量，系统自动计算出本次实验费用。</w:t>
      </w:r>
    </w:p>
    <w:p>
      <w:pPr>
        <w:widowControl/>
        <w:spacing w:line="36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3.7、系统支持学生评价管理，评价不对外公开。</w:t>
      </w:r>
    </w:p>
    <w:p>
      <w:pPr>
        <w:widowControl/>
        <w:spacing w:line="36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 xml:space="preserve">3.8、系统需支持送样的流程和管理，根据每台仪器设备的技术特点，仪器设 </w:t>
      </w:r>
    </w:p>
    <w:p>
      <w:pPr>
        <w:widowControl/>
        <w:spacing w:line="360" w:lineRule="auto"/>
        <w:jc w:val="left"/>
        <w:rPr>
          <w:rFonts w:ascii="宋体" w:hAnsi="宋体" w:eastAsia="宋体" w:cs="宋体"/>
          <w:sz w:val="24"/>
          <w:szCs w:val="24"/>
        </w:rPr>
      </w:pPr>
      <w:r>
        <w:rPr>
          <w:rFonts w:hint="eastAsia" w:ascii="宋体" w:hAnsi="宋体" w:eastAsia="宋体" w:cs="宋体"/>
          <w:color w:val="000000"/>
          <w:kern w:val="0"/>
          <w:sz w:val="24"/>
          <w:szCs w:val="24"/>
        </w:rPr>
        <w:t xml:space="preserve">备管理员可自定义添加送样表单字段，例如：样品的种类、测试技术要求等； </w:t>
      </w:r>
    </w:p>
    <w:p>
      <w:pPr>
        <w:widowControl/>
        <w:spacing w:line="36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3.9、系统支持仪器的规则设置包括预约规则、送样规则、计费规则、检测项目规则；</w:t>
      </w:r>
    </w:p>
    <w:p>
      <w:pPr>
        <w:widowControl/>
        <w:spacing w:line="360" w:lineRule="auto"/>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3.10、系统支持设备黑名单管理；</w:t>
      </w:r>
    </w:p>
    <w:p>
      <w:pPr>
        <w:widowControl/>
        <w:spacing w:line="360" w:lineRule="auto"/>
        <w:jc w:val="left"/>
        <w:rPr>
          <w:rFonts w:ascii="宋体" w:hAnsi="宋体" w:eastAsia="宋体" w:cs="宋体"/>
          <w:color w:val="000000"/>
          <w:kern w:val="0"/>
          <w:sz w:val="24"/>
          <w:szCs w:val="24"/>
        </w:rPr>
      </w:pPr>
    </w:p>
    <w:p>
      <w:pPr>
        <w:widowControl/>
        <w:spacing w:line="360" w:lineRule="auto"/>
        <w:jc w:val="left"/>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4、实验室安全准入培训考试</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4.1、系统支持试题分类，设备负责人添加对应的考试分类题型；</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4.2、系统支持试题管理，设备老师根据设备定义考试题；</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4.3、系统支持考试管理，由老师设定考试及格分，重考次数等；</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4.4、系统支持试卷管理，老师对考生提交的试卷批阅；</w:t>
      </w:r>
    </w:p>
    <w:p>
      <w:pPr>
        <w:spacing w:line="360" w:lineRule="auto"/>
        <w:rPr>
          <w:rFonts w:ascii="宋体" w:hAnsi="宋体" w:eastAsia="宋体" w:cs="宋体"/>
          <w:sz w:val="24"/>
          <w:szCs w:val="24"/>
        </w:rPr>
      </w:pPr>
    </w:p>
    <w:p>
      <w:pPr>
        <w:spacing w:line="360" w:lineRule="auto"/>
        <w:rPr>
          <w:rFonts w:ascii="宋体" w:hAnsi="宋体" w:eastAsia="宋体" w:cs="宋体"/>
          <w:b/>
          <w:bCs/>
          <w:sz w:val="24"/>
          <w:szCs w:val="24"/>
        </w:rPr>
      </w:pPr>
      <w:r>
        <w:rPr>
          <w:rFonts w:hint="eastAsia" w:ascii="宋体" w:hAnsi="宋体" w:eastAsia="宋体" w:cs="宋体"/>
          <w:b/>
          <w:bCs/>
          <w:sz w:val="24"/>
          <w:szCs w:val="24"/>
        </w:rPr>
        <w:t>5、经费卡管理</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5.1、系统支持对接财务系统，定时同步账务系统经费卡列表；</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5.2、系统支持经费卡负责人建立对应经费的成员列表；</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5.3、系统支持经费卡负责人审核对应经费卡下成员预约信息；</w:t>
      </w:r>
    </w:p>
    <w:p>
      <w:pPr>
        <w:spacing w:line="360" w:lineRule="auto"/>
        <w:rPr>
          <w:rFonts w:ascii="宋体" w:hAnsi="宋体" w:eastAsia="宋体" w:cs="宋体"/>
          <w:sz w:val="24"/>
          <w:szCs w:val="24"/>
        </w:rPr>
      </w:pPr>
      <w:r>
        <w:rPr>
          <w:rFonts w:hint="eastAsia" w:ascii="宋体" w:hAnsi="宋体" w:eastAsia="宋体" w:cs="宋体"/>
          <w:sz w:val="24"/>
          <w:szCs w:val="24"/>
        </w:rPr>
        <w:t>5.4、系统支持经费卡负责人审核成员实验实际产生费用；</w:t>
      </w:r>
    </w:p>
    <w:p>
      <w:pPr>
        <w:spacing w:line="360" w:lineRule="auto"/>
        <w:rPr>
          <w:rFonts w:ascii="宋体" w:hAnsi="宋体" w:eastAsia="宋体" w:cs="宋体"/>
          <w:sz w:val="24"/>
          <w:szCs w:val="24"/>
        </w:rPr>
      </w:pPr>
      <w:bookmarkStart w:id="0" w:name="_GoBack"/>
      <w:bookmarkEnd w:id="0"/>
    </w:p>
    <w:p>
      <w:pPr>
        <w:spacing w:line="360" w:lineRule="auto"/>
        <w:rPr>
          <w:rFonts w:hint="eastAsia" w:ascii="宋体" w:hAnsi="宋体" w:eastAsia="宋体" w:cs="宋体"/>
          <w:b/>
          <w:bCs/>
          <w:sz w:val="24"/>
          <w:szCs w:val="24"/>
        </w:rPr>
      </w:pPr>
    </w:p>
    <w:p>
      <w:pPr>
        <w:spacing w:line="360" w:lineRule="auto"/>
        <w:rPr>
          <w:rFonts w:hint="eastAsia" w:ascii="宋体" w:hAnsi="宋体" w:eastAsia="宋体" w:cs="宋体"/>
          <w:b/>
          <w:bCs/>
          <w:sz w:val="24"/>
          <w:szCs w:val="24"/>
        </w:rPr>
      </w:pPr>
    </w:p>
    <w:p>
      <w:pPr>
        <w:spacing w:line="360" w:lineRule="auto"/>
        <w:rPr>
          <w:rFonts w:ascii="宋体" w:hAnsi="宋体" w:eastAsia="宋体" w:cs="宋体"/>
          <w:b/>
          <w:bCs/>
          <w:sz w:val="24"/>
          <w:szCs w:val="24"/>
        </w:rPr>
      </w:pPr>
      <w:r>
        <w:rPr>
          <w:rFonts w:hint="eastAsia" w:ascii="宋体" w:hAnsi="宋体" w:eastAsia="宋体" w:cs="宋体"/>
          <w:b/>
          <w:bCs/>
          <w:sz w:val="24"/>
          <w:szCs w:val="24"/>
        </w:rPr>
        <w:t>6、科研成果管理</w:t>
      </w:r>
    </w:p>
    <w:p>
      <w:pPr>
        <w:widowControl/>
        <w:spacing w:line="360" w:lineRule="auto"/>
        <w:jc w:val="left"/>
        <w:rPr>
          <w:rFonts w:ascii="宋体" w:hAnsi="宋体" w:eastAsia="宋体" w:cs="宋体"/>
          <w:sz w:val="24"/>
          <w:szCs w:val="24"/>
        </w:rPr>
      </w:pPr>
      <w:r>
        <w:rPr>
          <w:rFonts w:hint="eastAsia" w:ascii="宋体" w:hAnsi="宋体" w:eastAsia="宋体" w:cs="宋体"/>
          <w:color w:val="000000"/>
          <w:kern w:val="0"/>
          <w:sz w:val="24"/>
          <w:szCs w:val="24"/>
        </w:rPr>
        <w:t>6.1、系统需提供论文、获奖、专利等科研成果的管理功能，用户可自行添加/编辑/删除自己的成果，添加成果时可以选择成果所属的项目，通过使用仪器反馈时填写的项目，使成果与仪器关联起来。</w:t>
      </w:r>
    </w:p>
    <w:p>
      <w:pPr>
        <w:spacing w:line="360" w:lineRule="auto"/>
        <w:rPr>
          <w:rFonts w:ascii="宋体" w:hAnsi="宋体" w:eastAsia="宋体" w:cs="宋体"/>
          <w:sz w:val="24"/>
          <w:szCs w:val="24"/>
        </w:rPr>
      </w:pPr>
      <w:r>
        <w:rPr>
          <w:rFonts w:hint="eastAsia" w:ascii="宋体" w:hAnsi="宋体" w:eastAsia="宋体" w:cs="宋体"/>
          <w:sz w:val="24"/>
          <w:szCs w:val="24"/>
        </w:rPr>
        <w:t>6.2、系统支持人才培养管理，培训内容、培训人员、培训时间的综合管理；</w:t>
      </w:r>
    </w:p>
    <w:p>
      <w:pPr>
        <w:spacing w:line="360" w:lineRule="auto"/>
        <w:rPr>
          <w:rFonts w:ascii="宋体" w:hAnsi="宋体" w:eastAsia="宋体" w:cs="宋体"/>
          <w:sz w:val="24"/>
          <w:szCs w:val="24"/>
        </w:rPr>
      </w:pPr>
    </w:p>
    <w:p>
      <w:pPr>
        <w:spacing w:line="360" w:lineRule="auto"/>
        <w:rPr>
          <w:rFonts w:ascii="宋体" w:hAnsi="宋体" w:eastAsia="宋体" w:cs="宋体"/>
          <w:b/>
          <w:bCs/>
          <w:sz w:val="24"/>
          <w:szCs w:val="24"/>
        </w:rPr>
      </w:pPr>
      <w:r>
        <w:rPr>
          <w:rFonts w:hint="eastAsia" w:ascii="宋体" w:hAnsi="宋体" w:eastAsia="宋体" w:cs="宋体"/>
          <w:b/>
          <w:bCs/>
          <w:sz w:val="24"/>
          <w:szCs w:val="24"/>
        </w:rPr>
        <w:t>7、财务管理</w:t>
      </w:r>
    </w:p>
    <w:p>
      <w:pPr>
        <w:spacing w:line="360" w:lineRule="auto"/>
        <w:rPr>
          <w:rFonts w:ascii="宋体" w:hAnsi="宋体" w:eastAsia="宋体" w:cs="宋体"/>
          <w:sz w:val="24"/>
          <w:szCs w:val="24"/>
        </w:rPr>
      </w:pPr>
      <w:r>
        <w:rPr>
          <w:rFonts w:hint="eastAsia" w:ascii="宋体" w:hAnsi="宋体" w:eastAsia="宋体" w:cs="宋体"/>
          <w:sz w:val="24"/>
          <w:szCs w:val="24"/>
        </w:rPr>
        <w:t>7.1、系统支持对接天才财务系统，后台定时同步财务系统所有经费卡信息列表任务；</w:t>
      </w:r>
    </w:p>
    <w:p>
      <w:pPr>
        <w:spacing w:line="360" w:lineRule="auto"/>
        <w:rPr>
          <w:rFonts w:ascii="宋体" w:hAnsi="宋体" w:eastAsia="宋体" w:cs="宋体"/>
          <w:sz w:val="24"/>
          <w:szCs w:val="24"/>
        </w:rPr>
      </w:pPr>
      <w:r>
        <w:rPr>
          <w:rFonts w:hint="eastAsia" w:ascii="宋体" w:hAnsi="宋体" w:eastAsia="宋体" w:cs="宋体"/>
          <w:sz w:val="24"/>
          <w:szCs w:val="24"/>
        </w:rPr>
        <w:t>7.2、系统支持查询经费卡余额、经费卡消费明细；</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7.3、系统支持费用预先冻结功能，根据学生预约时间计算出费用，通过选择的扣费账户（经费卡）发送冻结请求，天财系统完成冻结；</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7.4、大仪平台计费审核通过后发送扣费请求，天财系统解冻此订单费用并根据实际发生的费用实时扣费并记录（多退少补）,天财系统完成扣费；</w:t>
      </w:r>
    </w:p>
    <w:p>
      <w:pPr>
        <w:pStyle w:val="4"/>
        <w:spacing w:line="360" w:lineRule="auto"/>
        <w:ind w:firstLine="0" w:firstLineChars="0"/>
        <w:rPr>
          <w:rFonts w:ascii="宋体" w:hAnsi="宋体" w:eastAsia="宋体" w:cs="宋体"/>
          <w:sz w:val="24"/>
          <w:szCs w:val="24"/>
        </w:rPr>
      </w:pPr>
    </w:p>
    <w:p>
      <w:pPr>
        <w:pStyle w:val="4"/>
        <w:spacing w:line="360" w:lineRule="auto"/>
        <w:ind w:firstLine="0" w:firstLineChars="0"/>
        <w:rPr>
          <w:rFonts w:ascii="宋体" w:hAnsi="宋体" w:eastAsia="宋体" w:cs="宋体"/>
          <w:b/>
          <w:bCs/>
          <w:sz w:val="24"/>
          <w:szCs w:val="24"/>
        </w:rPr>
      </w:pPr>
      <w:r>
        <w:rPr>
          <w:rFonts w:hint="eastAsia" w:ascii="宋体" w:hAnsi="宋体" w:eastAsia="宋体" w:cs="宋体"/>
          <w:b/>
          <w:bCs/>
          <w:sz w:val="24"/>
          <w:szCs w:val="24"/>
        </w:rPr>
        <w:t>8、微信公众号</w:t>
      </w:r>
    </w:p>
    <w:p>
      <w:pPr>
        <w:pStyle w:val="4"/>
        <w:spacing w:line="360" w:lineRule="auto"/>
        <w:ind w:left="360" w:firstLine="0" w:firstLineChars="0"/>
        <w:rPr>
          <w:rFonts w:ascii="宋体" w:hAnsi="宋体" w:eastAsia="宋体" w:cs="宋体"/>
          <w:sz w:val="24"/>
          <w:szCs w:val="24"/>
        </w:rPr>
      </w:pPr>
      <w:r>
        <w:rPr>
          <w:rFonts w:hint="eastAsia" w:ascii="宋体" w:hAnsi="宋体" w:eastAsia="宋体" w:cs="宋体"/>
          <w:sz w:val="24"/>
          <w:szCs w:val="24"/>
        </w:rPr>
        <w:t>在遵义医科大学微信公众号“校园服务”菜单栏下增加“预约服务”链接；</w:t>
      </w:r>
    </w:p>
    <w:p>
      <w:pPr>
        <w:pStyle w:val="4"/>
        <w:spacing w:line="360" w:lineRule="auto"/>
        <w:ind w:firstLine="0" w:firstLineChars="0"/>
        <w:rPr>
          <w:rFonts w:ascii="宋体" w:hAnsi="宋体" w:eastAsia="宋体" w:cs="宋体"/>
          <w:bCs/>
          <w:sz w:val="24"/>
          <w:szCs w:val="24"/>
        </w:rPr>
      </w:pPr>
      <w:r>
        <w:rPr>
          <w:rFonts w:hint="eastAsia" w:ascii="宋体" w:hAnsi="宋体" w:eastAsia="宋体" w:cs="宋体"/>
          <w:bCs/>
          <w:sz w:val="24"/>
          <w:szCs w:val="24"/>
        </w:rPr>
        <w:t>8.1、学生功能</w:t>
      </w:r>
    </w:p>
    <w:p>
      <w:pPr>
        <w:pStyle w:val="4"/>
        <w:spacing w:line="360" w:lineRule="auto"/>
        <w:ind w:firstLineChars="0"/>
        <w:rPr>
          <w:rFonts w:ascii="宋体" w:hAnsi="宋体" w:eastAsia="宋体" w:cs="宋体"/>
          <w:sz w:val="24"/>
          <w:szCs w:val="24"/>
        </w:rPr>
      </w:pPr>
      <w:r>
        <w:rPr>
          <w:rFonts w:hint="eastAsia" w:ascii="宋体" w:hAnsi="宋体" w:eastAsia="宋体" w:cs="宋体"/>
          <w:sz w:val="24"/>
          <w:szCs w:val="24"/>
        </w:rPr>
        <w:t>系统支持设备搜索、预约、送样预约、会员中心（个人信息、预约记录、送样记录、预约取消、信用记录）、消息中心；</w:t>
      </w:r>
    </w:p>
    <w:p>
      <w:pPr>
        <w:pStyle w:val="4"/>
        <w:spacing w:line="360" w:lineRule="auto"/>
        <w:ind w:firstLine="0" w:firstLineChars="0"/>
        <w:rPr>
          <w:rFonts w:ascii="宋体" w:hAnsi="宋体" w:eastAsia="宋体" w:cs="宋体"/>
          <w:bCs/>
          <w:sz w:val="24"/>
          <w:szCs w:val="24"/>
        </w:rPr>
      </w:pPr>
      <w:r>
        <w:rPr>
          <w:rFonts w:hint="eastAsia" w:ascii="宋体" w:hAnsi="宋体" w:eastAsia="宋体" w:cs="宋体"/>
          <w:bCs/>
          <w:sz w:val="24"/>
          <w:szCs w:val="24"/>
        </w:rPr>
        <w:t>8.2教师功能</w:t>
      </w:r>
    </w:p>
    <w:p>
      <w:pPr>
        <w:pStyle w:val="4"/>
        <w:spacing w:line="360" w:lineRule="auto"/>
        <w:ind w:left="360" w:firstLine="0" w:firstLineChars="0"/>
        <w:rPr>
          <w:rFonts w:ascii="宋体" w:hAnsi="宋体" w:eastAsia="宋体" w:cs="宋体"/>
          <w:sz w:val="24"/>
          <w:szCs w:val="24"/>
        </w:rPr>
      </w:pPr>
      <w:r>
        <w:rPr>
          <w:rFonts w:hint="eastAsia" w:ascii="宋体" w:hAnsi="宋体" w:eastAsia="宋体" w:cs="宋体"/>
          <w:sz w:val="24"/>
          <w:szCs w:val="24"/>
        </w:rPr>
        <w:t>系统支持预约记录、送样记录统计查询；预约审核、送样审核、扣费审核、仪器搜索、仪器设置（状态设置、开放设置）、消息中心。</w:t>
      </w:r>
    </w:p>
    <w:p>
      <w:pPr>
        <w:pStyle w:val="4"/>
        <w:spacing w:line="360" w:lineRule="auto"/>
        <w:ind w:firstLine="0" w:firstLineChars="0"/>
        <w:rPr>
          <w:rFonts w:ascii="宋体" w:hAnsi="宋体" w:eastAsia="宋体" w:cs="宋体"/>
          <w:sz w:val="24"/>
          <w:szCs w:val="24"/>
        </w:rPr>
      </w:pPr>
    </w:p>
    <w:p>
      <w:pPr>
        <w:pStyle w:val="4"/>
        <w:spacing w:line="360" w:lineRule="auto"/>
        <w:ind w:firstLine="0" w:firstLineChars="0"/>
        <w:rPr>
          <w:rFonts w:ascii="宋体" w:hAnsi="宋体" w:eastAsia="宋体" w:cs="宋体"/>
          <w:b/>
          <w:bCs/>
          <w:sz w:val="24"/>
          <w:szCs w:val="24"/>
        </w:rPr>
      </w:pPr>
      <w:r>
        <w:rPr>
          <w:rFonts w:hint="eastAsia" w:ascii="宋体" w:hAnsi="宋体" w:eastAsia="宋体" w:cs="宋体"/>
          <w:b/>
          <w:bCs/>
          <w:sz w:val="24"/>
          <w:szCs w:val="24"/>
        </w:rPr>
        <w:t>9、用户管理</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9.1、学生列表</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系统支持对接校园一卡通系统，定时同步校内学生用户信息；</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9.2、教师列表</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系统支持对接校园一卡通系统，定时同步校内老师用户信息；</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9.3、校外用户列表</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系统支持校外用户注册登记、校外用户审核；</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9.4、爽约记录</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系统支持根据设定的预约规则统计爽约记录；</w:t>
      </w:r>
    </w:p>
    <w:p>
      <w:pPr>
        <w:pStyle w:val="4"/>
        <w:spacing w:line="360" w:lineRule="auto"/>
        <w:ind w:firstLine="0" w:firstLineChars="0"/>
        <w:rPr>
          <w:rFonts w:ascii="宋体" w:hAnsi="宋体" w:eastAsia="宋体" w:cs="宋体"/>
          <w:sz w:val="24"/>
          <w:szCs w:val="24"/>
        </w:rPr>
      </w:pPr>
      <w:r>
        <w:rPr>
          <w:rFonts w:hint="eastAsia" w:ascii="宋体" w:hAnsi="宋体" w:eastAsia="宋体" w:cs="宋体"/>
          <w:sz w:val="24"/>
          <w:szCs w:val="24"/>
        </w:rPr>
        <w:t>9.5、迟到记录</w:t>
      </w:r>
    </w:p>
    <w:p>
      <w:pPr>
        <w:spacing w:line="360" w:lineRule="auto"/>
        <w:rPr>
          <w:rFonts w:ascii="宋体" w:hAnsi="宋体" w:eastAsia="宋体" w:cs="宋体"/>
          <w:sz w:val="24"/>
          <w:szCs w:val="24"/>
        </w:rPr>
      </w:pPr>
      <w:r>
        <w:rPr>
          <w:rFonts w:hint="eastAsia" w:ascii="宋体" w:hAnsi="宋体" w:eastAsia="宋体" w:cs="宋体"/>
          <w:sz w:val="24"/>
          <w:szCs w:val="24"/>
        </w:rPr>
        <w:t>系统支持根据设定的预约规则统计迟到记录；</w:t>
      </w:r>
    </w:p>
    <w:p>
      <w:pPr>
        <w:spacing w:line="360" w:lineRule="auto"/>
        <w:rPr>
          <w:rFonts w:ascii="宋体" w:hAnsi="宋体" w:eastAsia="宋体" w:cs="宋体"/>
          <w:sz w:val="24"/>
          <w:szCs w:val="24"/>
        </w:rPr>
      </w:pPr>
    </w:p>
    <w:p>
      <w:pPr>
        <w:numPr>
          <w:ilvl w:val="0"/>
          <w:numId w:val="2"/>
        </w:numPr>
        <w:spacing w:line="360" w:lineRule="auto"/>
        <w:rPr>
          <w:rFonts w:ascii="宋体" w:hAnsi="宋体" w:eastAsia="宋体" w:cs="宋体"/>
          <w:b/>
          <w:bCs/>
          <w:sz w:val="24"/>
          <w:szCs w:val="24"/>
        </w:rPr>
      </w:pPr>
      <w:r>
        <w:rPr>
          <w:rFonts w:hint="eastAsia" w:ascii="宋体" w:hAnsi="宋体" w:eastAsia="宋体" w:cs="宋体"/>
          <w:b/>
          <w:bCs/>
          <w:sz w:val="24"/>
          <w:szCs w:val="24"/>
        </w:rPr>
        <w:t>内容管理</w:t>
      </w:r>
    </w:p>
    <w:p>
      <w:pPr>
        <w:spacing w:line="360" w:lineRule="auto"/>
        <w:rPr>
          <w:rFonts w:ascii="宋体" w:hAnsi="宋体" w:eastAsia="宋体" w:cs="宋体"/>
          <w:sz w:val="24"/>
          <w:szCs w:val="24"/>
        </w:rPr>
      </w:pPr>
      <w:r>
        <w:rPr>
          <w:rFonts w:hint="eastAsia" w:ascii="宋体" w:hAnsi="宋体" w:eastAsia="宋体" w:cs="宋体"/>
          <w:sz w:val="24"/>
          <w:szCs w:val="24"/>
        </w:rPr>
        <w:t>系统支持对大仪平台首页展示项及展示内容的管理</w:t>
      </w:r>
    </w:p>
    <w:p>
      <w:pPr>
        <w:spacing w:line="360" w:lineRule="auto"/>
        <w:rPr>
          <w:rFonts w:ascii="宋体" w:hAnsi="宋体" w:eastAsia="宋体" w:cs="宋体"/>
          <w:sz w:val="24"/>
          <w:szCs w:val="24"/>
        </w:rPr>
      </w:pPr>
    </w:p>
    <w:p>
      <w:pPr>
        <w:numPr>
          <w:ilvl w:val="0"/>
          <w:numId w:val="2"/>
        </w:numPr>
        <w:spacing w:line="360" w:lineRule="auto"/>
        <w:rPr>
          <w:rFonts w:ascii="宋体" w:hAnsi="宋体" w:eastAsia="宋体" w:cs="宋体"/>
          <w:b/>
          <w:bCs/>
          <w:sz w:val="24"/>
          <w:szCs w:val="24"/>
        </w:rPr>
      </w:pPr>
      <w:r>
        <w:rPr>
          <w:rFonts w:hint="eastAsia" w:ascii="宋体" w:hAnsi="宋体" w:eastAsia="宋体" w:cs="宋体"/>
          <w:b/>
          <w:bCs/>
          <w:sz w:val="24"/>
          <w:szCs w:val="24"/>
        </w:rPr>
        <w:t>系统管理</w:t>
      </w:r>
    </w:p>
    <w:p>
      <w:pPr>
        <w:spacing w:line="360" w:lineRule="auto"/>
        <w:rPr>
          <w:rFonts w:ascii="宋体" w:hAnsi="宋体" w:eastAsia="宋体" w:cs="宋体"/>
          <w:sz w:val="24"/>
          <w:szCs w:val="24"/>
        </w:rPr>
      </w:pPr>
      <w:r>
        <w:rPr>
          <w:rFonts w:hint="eastAsia" w:ascii="宋体" w:hAnsi="宋体" w:eastAsia="宋体" w:cs="宋体"/>
          <w:sz w:val="24"/>
          <w:szCs w:val="24"/>
        </w:rPr>
        <w:t>11.1、系统支持对仪器分类、仪器品牌管理；</w:t>
      </w:r>
    </w:p>
    <w:p>
      <w:pPr>
        <w:spacing w:line="360" w:lineRule="auto"/>
        <w:rPr>
          <w:rFonts w:ascii="宋体" w:hAnsi="宋体" w:eastAsia="宋体" w:cs="宋体"/>
          <w:sz w:val="24"/>
          <w:szCs w:val="24"/>
        </w:rPr>
      </w:pPr>
      <w:r>
        <w:rPr>
          <w:rFonts w:hint="eastAsia" w:ascii="宋体" w:hAnsi="宋体" w:eastAsia="宋体" w:cs="宋体"/>
          <w:sz w:val="24"/>
          <w:szCs w:val="24"/>
        </w:rPr>
        <w:t>11.1、系统支持对校内组织机构的管理；</w:t>
      </w:r>
    </w:p>
    <w:p>
      <w:pPr>
        <w:spacing w:line="360" w:lineRule="auto"/>
        <w:rPr>
          <w:rFonts w:ascii="宋体" w:hAnsi="宋体" w:eastAsia="宋体" w:cs="宋体"/>
          <w:sz w:val="24"/>
          <w:szCs w:val="24"/>
        </w:rPr>
      </w:pPr>
      <w:r>
        <w:rPr>
          <w:rFonts w:hint="eastAsia" w:ascii="宋体" w:hAnsi="宋体" w:eastAsia="宋体" w:cs="宋体"/>
          <w:sz w:val="24"/>
          <w:szCs w:val="24"/>
        </w:rPr>
        <w:t>11.3、系统支持角色管理，设定不同权限的角色，满足安全管理的同时不影响工作；</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27AB5F"/>
    <w:multiLevelType w:val="singleLevel"/>
    <w:tmpl w:val="DA27AB5F"/>
    <w:lvl w:ilvl="0" w:tentative="0">
      <w:start w:val="10"/>
      <w:numFmt w:val="decimal"/>
      <w:suff w:val="nothing"/>
      <w:lvlText w:val="%1、"/>
      <w:lvlJc w:val="left"/>
    </w:lvl>
  </w:abstractNum>
  <w:abstractNum w:abstractNumId="1">
    <w:nsid w:val="E79693FC"/>
    <w:multiLevelType w:val="singleLevel"/>
    <w:tmpl w:val="E79693FC"/>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B67149"/>
    <w:rsid w:val="60B67149"/>
    <w:rsid w:val="6C9F7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2019-12-09T05:56:00Z</dcterms:created>
  <dc:creator>米青＆觉醒</dc:creator>
  <cp:lastModifiedBy>米青＆觉醒</cp:lastModifiedBy>
  <dcterms:modified xsi:type="dcterms:W3CDTF">2019-12-09T07:15:35Z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