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BC3" w:rsidRPr="00EC7BC3" w:rsidRDefault="00EC7BC3" w:rsidP="00EC7BC3">
      <w:pPr>
        <w:spacing w:after="0"/>
        <w:ind w:left="4956"/>
        <w:rPr>
          <w:rFonts w:ascii="Times New Roman" w:hAnsi="Times New Roman"/>
          <w:sz w:val="24"/>
          <w:szCs w:val="24"/>
        </w:rPr>
      </w:pPr>
      <w:r w:rsidRPr="00EC7BC3">
        <w:rPr>
          <w:rFonts w:ascii="Times New Roman" w:hAnsi="Times New Roman"/>
          <w:sz w:val="24"/>
          <w:szCs w:val="24"/>
        </w:rPr>
        <w:t>«</w:t>
      </w:r>
      <w:r w:rsidRPr="00EC7BC3">
        <w:rPr>
          <w:rFonts w:ascii="Times New Roman" w:hAnsi="Times New Roman"/>
          <w:sz w:val="24"/>
          <w:szCs w:val="24"/>
          <w:lang w:val="kk-KZ"/>
        </w:rPr>
        <w:t>БЕКІТЕМІН</w:t>
      </w:r>
      <w:r w:rsidRPr="00EC7BC3">
        <w:rPr>
          <w:rFonts w:ascii="Times New Roman" w:hAnsi="Times New Roman"/>
          <w:sz w:val="24"/>
          <w:szCs w:val="24"/>
        </w:rPr>
        <w:t>»</w:t>
      </w:r>
    </w:p>
    <w:p w:rsidR="00EC7BC3" w:rsidRPr="00EC7BC3" w:rsidRDefault="00EC7BC3" w:rsidP="00EC7BC3">
      <w:pPr>
        <w:spacing w:after="0"/>
        <w:ind w:left="4956"/>
        <w:rPr>
          <w:rFonts w:ascii="Times New Roman" w:hAnsi="Times New Roman"/>
          <w:sz w:val="24"/>
          <w:szCs w:val="24"/>
          <w:lang w:val="kk-KZ"/>
        </w:rPr>
      </w:pPr>
      <w:r w:rsidRPr="00EC7BC3">
        <w:rPr>
          <w:rFonts w:ascii="Times New Roman" w:hAnsi="Times New Roman"/>
          <w:sz w:val="24"/>
          <w:szCs w:val="24"/>
        </w:rPr>
        <w:t>«Алтыналмас</w:t>
      </w:r>
      <w:r w:rsidRPr="00EC7BC3">
        <w:rPr>
          <w:rFonts w:ascii="Times New Roman" w:hAnsi="Times New Roman"/>
          <w:sz w:val="24"/>
          <w:szCs w:val="24"/>
          <w:lang w:val="kk-KZ"/>
        </w:rPr>
        <w:t xml:space="preserve"> АК</w:t>
      </w:r>
      <w:r w:rsidRPr="00EC7BC3">
        <w:rPr>
          <w:rFonts w:ascii="Times New Roman" w:hAnsi="Times New Roman"/>
          <w:sz w:val="24"/>
          <w:szCs w:val="24"/>
        </w:rPr>
        <w:t>»</w:t>
      </w:r>
      <w:r w:rsidRPr="00EC7BC3">
        <w:rPr>
          <w:rFonts w:ascii="Times New Roman" w:hAnsi="Times New Roman"/>
          <w:sz w:val="24"/>
          <w:szCs w:val="24"/>
          <w:lang w:val="kk-KZ"/>
        </w:rPr>
        <w:t xml:space="preserve"> АҚ Өнді</w:t>
      </w:r>
      <w:proofErr w:type="gramStart"/>
      <w:r w:rsidRPr="00EC7BC3">
        <w:rPr>
          <w:rFonts w:ascii="Times New Roman" w:hAnsi="Times New Roman"/>
          <w:sz w:val="24"/>
          <w:szCs w:val="24"/>
          <w:lang w:val="kk-KZ"/>
        </w:rPr>
        <w:t>р</w:t>
      </w:r>
      <w:proofErr w:type="gramEnd"/>
      <w:r w:rsidRPr="00EC7BC3">
        <w:rPr>
          <w:rFonts w:ascii="Times New Roman" w:hAnsi="Times New Roman"/>
          <w:sz w:val="24"/>
          <w:szCs w:val="24"/>
          <w:lang w:val="kk-KZ"/>
        </w:rPr>
        <w:t>іс жөніндегі бірінші вице-президент</w:t>
      </w:r>
    </w:p>
    <w:p w:rsidR="00EC7BC3" w:rsidRPr="00EC7BC3" w:rsidRDefault="00EC7BC3" w:rsidP="00EC7BC3">
      <w:pPr>
        <w:spacing w:after="0"/>
        <w:ind w:left="4956"/>
        <w:rPr>
          <w:rFonts w:ascii="Times New Roman" w:hAnsi="Times New Roman"/>
          <w:sz w:val="24"/>
          <w:szCs w:val="24"/>
          <w:lang w:val="kk-KZ"/>
        </w:rPr>
      </w:pPr>
      <w:r w:rsidRPr="00EC7BC3">
        <w:rPr>
          <w:rFonts w:ascii="Times New Roman" w:hAnsi="Times New Roman"/>
          <w:sz w:val="24"/>
          <w:szCs w:val="24"/>
          <w:lang w:val="kk-KZ"/>
        </w:rPr>
        <w:t>_____________________ Джалолов Б.Б.</w:t>
      </w:r>
    </w:p>
    <w:p w:rsidR="00E47908" w:rsidRDefault="00E47908" w:rsidP="00EC7BC3">
      <w:pPr>
        <w:spacing w:after="0"/>
        <w:ind w:left="4956"/>
        <w:rPr>
          <w:rFonts w:ascii="Times New Roman" w:hAnsi="Times New Roman"/>
          <w:sz w:val="24"/>
          <w:szCs w:val="24"/>
          <w:lang w:val="kk-KZ"/>
        </w:rPr>
      </w:pPr>
      <w:r>
        <w:rPr>
          <w:rFonts w:ascii="Times New Roman" w:hAnsi="Times New Roman"/>
          <w:sz w:val="24"/>
          <w:szCs w:val="24"/>
          <w:lang w:val="kk-KZ"/>
        </w:rPr>
        <w:t>«</w:t>
      </w:r>
      <w:r>
        <w:rPr>
          <w:rFonts w:ascii="Times New Roman" w:hAnsi="Times New Roman"/>
          <w:sz w:val="24"/>
          <w:szCs w:val="24"/>
        </w:rPr>
        <w:t>___</w:t>
      </w:r>
      <w:r>
        <w:rPr>
          <w:rFonts w:ascii="Times New Roman" w:hAnsi="Times New Roman"/>
          <w:sz w:val="24"/>
          <w:szCs w:val="24"/>
          <w:lang w:val="kk-KZ"/>
        </w:rPr>
        <w:t>» _____________ 2017 жыл</w:t>
      </w:r>
    </w:p>
    <w:p w:rsidR="00EC7BC3" w:rsidRPr="00EC7BC3" w:rsidRDefault="00EC7BC3" w:rsidP="00EC7BC3">
      <w:pPr>
        <w:spacing w:after="0"/>
        <w:rPr>
          <w:rFonts w:ascii="Times New Roman" w:hAnsi="Times New Roman"/>
          <w:sz w:val="24"/>
          <w:szCs w:val="24"/>
          <w:lang w:val="kk-KZ"/>
        </w:rPr>
      </w:pPr>
    </w:p>
    <w:p w:rsidR="00EC7BC3" w:rsidRPr="00EC7BC3" w:rsidRDefault="00EC7BC3" w:rsidP="00EC7BC3">
      <w:pPr>
        <w:pStyle w:val="a3"/>
        <w:tabs>
          <w:tab w:val="left" w:pos="993"/>
        </w:tabs>
        <w:spacing w:after="0" w:line="240" w:lineRule="auto"/>
        <w:ind w:left="360"/>
        <w:jc w:val="center"/>
        <w:rPr>
          <w:rFonts w:ascii="Times New Roman" w:hAnsi="Times New Roman"/>
          <w:b/>
          <w:sz w:val="24"/>
          <w:szCs w:val="24"/>
          <w:lang w:val="kk-KZ"/>
        </w:rPr>
      </w:pPr>
      <w:r w:rsidRPr="00EC7BC3">
        <w:rPr>
          <w:rFonts w:ascii="Times New Roman" w:hAnsi="Times New Roman"/>
          <w:b/>
          <w:sz w:val="24"/>
          <w:szCs w:val="24"/>
          <w:lang w:val="kk-KZ"/>
        </w:rPr>
        <w:t>«Алтыналмас АК» АҚ мердігерлік ұйымдарына арналған еңбекті қорғау, өндірістік қауіпсіздік және қоршаған ортаны қорғау туралы ереже</w:t>
      </w:r>
    </w:p>
    <w:p w:rsidR="001644B1" w:rsidRPr="00EC7BC3" w:rsidRDefault="001644B1" w:rsidP="00EC7BC3">
      <w:pPr>
        <w:pStyle w:val="a3"/>
        <w:tabs>
          <w:tab w:val="left" w:pos="993"/>
        </w:tabs>
        <w:spacing w:after="0" w:line="240" w:lineRule="auto"/>
        <w:ind w:left="360"/>
        <w:jc w:val="center"/>
        <w:rPr>
          <w:rFonts w:ascii="Times New Roman" w:hAnsi="Times New Roman"/>
          <w:b/>
          <w:sz w:val="24"/>
          <w:szCs w:val="24"/>
          <w:lang w:val="kk-KZ"/>
        </w:rPr>
      </w:pPr>
    </w:p>
    <w:p w:rsidR="001644B1" w:rsidRPr="00EC7BC3" w:rsidRDefault="001644B1" w:rsidP="001644B1">
      <w:pPr>
        <w:pStyle w:val="a3"/>
        <w:tabs>
          <w:tab w:val="left" w:pos="993"/>
        </w:tabs>
        <w:spacing w:after="0" w:line="240" w:lineRule="auto"/>
        <w:ind w:left="360"/>
        <w:jc w:val="both"/>
        <w:rPr>
          <w:rFonts w:ascii="Times New Roman" w:hAnsi="Times New Roman"/>
          <w:b/>
          <w:sz w:val="24"/>
          <w:szCs w:val="24"/>
          <w:lang w:val="kk-KZ"/>
        </w:rPr>
      </w:pPr>
      <w:r w:rsidRPr="00EC7BC3">
        <w:rPr>
          <w:rFonts w:ascii="Times New Roman" w:hAnsi="Times New Roman"/>
          <w:b/>
          <w:sz w:val="24"/>
          <w:szCs w:val="24"/>
          <w:lang w:val="kk-KZ"/>
        </w:rPr>
        <w:t>1. Жалпы ережелер</w:t>
      </w:r>
    </w:p>
    <w:p w:rsidR="001644B1" w:rsidRPr="00EC7BC3" w:rsidRDefault="00F049EF"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1.1. Осы Еңбекті қорғау, өнеркәсіптік қауіпсіздік және қоршаған ортаны қорғау жөніндегі ереже (бұдан әрі мәтін бойынша - Ереже) </w:t>
      </w:r>
      <w:r w:rsidR="00812E91">
        <w:rPr>
          <w:rFonts w:ascii="Times New Roman" w:hAnsi="Times New Roman"/>
          <w:sz w:val="24"/>
          <w:szCs w:val="24"/>
          <w:lang w:val="kk-KZ"/>
        </w:rPr>
        <w:t xml:space="preserve">«Алтыналмас АК» АҚ </w:t>
      </w:r>
      <w:r w:rsidR="00812E91" w:rsidRPr="00EC7BC3">
        <w:rPr>
          <w:rFonts w:ascii="Times New Roman" w:hAnsi="Times New Roman"/>
          <w:sz w:val="24"/>
          <w:szCs w:val="24"/>
          <w:lang w:val="kk-KZ"/>
        </w:rPr>
        <w:t xml:space="preserve">(бұдан әрі мәтін бойынша </w:t>
      </w:r>
      <w:r w:rsidR="00812E91">
        <w:rPr>
          <w:rFonts w:ascii="Times New Roman" w:hAnsi="Times New Roman"/>
          <w:sz w:val="24"/>
          <w:szCs w:val="24"/>
          <w:lang w:val="kk-KZ"/>
        </w:rPr>
        <w:t>–</w:t>
      </w:r>
      <w:r w:rsidR="00812E91" w:rsidRPr="00EC7BC3">
        <w:rPr>
          <w:rFonts w:ascii="Times New Roman" w:hAnsi="Times New Roman"/>
          <w:sz w:val="24"/>
          <w:szCs w:val="24"/>
          <w:lang w:val="kk-KZ"/>
        </w:rPr>
        <w:t xml:space="preserve"> </w:t>
      </w:r>
      <w:r w:rsidR="00812E91">
        <w:rPr>
          <w:rFonts w:ascii="Times New Roman" w:hAnsi="Times New Roman"/>
          <w:sz w:val="24"/>
          <w:szCs w:val="24"/>
          <w:lang w:val="kk-KZ"/>
        </w:rPr>
        <w:t>Тапсырыс беруші немесе Қоғам</w:t>
      </w:r>
      <w:r w:rsidR="00812E91" w:rsidRPr="00EC7BC3">
        <w:rPr>
          <w:rFonts w:ascii="Times New Roman" w:hAnsi="Times New Roman"/>
          <w:sz w:val="24"/>
          <w:szCs w:val="24"/>
          <w:lang w:val="kk-KZ"/>
        </w:rPr>
        <w:t>)</w:t>
      </w:r>
      <w:r w:rsidRPr="00EC7BC3">
        <w:rPr>
          <w:rFonts w:ascii="Times New Roman" w:hAnsi="Times New Roman"/>
          <w:sz w:val="24"/>
          <w:szCs w:val="24"/>
          <w:lang w:val="kk-KZ"/>
        </w:rPr>
        <w:t xml:space="preserve"> лицензиялық-келісімшарттық аумақтарында жұмыстарды (қызметтерді) тікелей орындайтын мердігер ұйымдармен (бұдан әрі - мәтін бойынша</w:t>
      </w:r>
      <w:r w:rsidR="00812E91">
        <w:rPr>
          <w:rFonts w:ascii="Times New Roman" w:hAnsi="Times New Roman"/>
          <w:sz w:val="24"/>
          <w:szCs w:val="24"/>
          <w:lang w:val="kk-KZ"/>
        </w:rPr>
        <w:t xml:space="preserve"> Мердігер немесе мердігерлік ұйым</w:t>
      </w:r>
      <w:r w:rsidRPr="00EC7BC3">
        <w:rPr>
          <w:rFonts w:ascii="Times New Roman" w:hAnsi="Times New Roman"/>
          <w:sz w:val="24"/>
          <w:szCs w:val="24"/>
          <w:lang w:val="kk-KZ"/>
        </w:rPr>
        <w:t>) жасалатын шарттардың ажырамас бөлігі және міндетті қосымшасы болып табылады</w:t>
      </w:r>
      <w:r w:rsidR="001644B1" w:rsidRPr="00EC7BC3">
        <w:rPr>
          <w:rFonts w:ascii="Times New Roman" w:hAnsi="Times New Roman"/>
          <w:sz w:val="24"/>
          <w:szCs w:val="24"/>
          <w:lang w:val="kk-KZ"/>
        </w:rPr>
        <w:t>.</w:t>
      </w:r>
    </w:p>
    <w:p w:rsidR="00F72546" w:rsidRPr="00EC7BC3" w:rsidRDefault="00F72546"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1.2. Осы Ереже бекітілген сәттен бастап </w:t>
      </w:r>
      <w:r w:rsidR="00812E91">
        <w:rPr>
          <w:rFonts w:ascii="Times New Roman" w:hAnsi="Times New Roman"/>
          <w:sz w:val="24"/>
          <w:szCs w:val="24"/>
          <w:lang w:val="kk-KZ"/>
        </w:rPr>
        <w:t>«Алтыналмас АК» АҚ</w:t>
      </w:r>
      <w:r w:rsidR="001B1132">
        <w:rPr>
          <w:rFonts w:ascii="Times New Roman" w:hAnsi="Times New Roman"/>
          <w:sz w:val="24"/>
          <w:szCs w:val="24"/>
          <w:lang w:val="kk-KZ"/>
        </w:rPr>
        <w:t xml:space="preserve"> өндіріс</w:t>
      </w:r>
      <w:r w:rsidRPr="00EC7BC3">
        <w:rPr>
          <w:rFonts w:ascii="Times New Roman" w:hAnsi="Times New Roman"/>
          <w:sz w:val="24"/>
          <w:szCs w:val="24"/>
          <w:lang w:val="kk-KZ"/>
        </w:rPr>
        <w:t xml:space="preserve"> жөніндегі бірінші вице-президент </w:t>
      </w:r>
      <w:r w:rsidR="001B1132">
        <w:rPr>
          <w:rFonts w:ascii="Times New Roman" w:hAnsi="Times New Roman"/>
          <w:sz w:val="24"/>
          <w:szCs w:val="24"/>
          <w:lang w:val="kk-KZ"/>
        </w:rPr>
        <w:t xml:space="preserve">Б.Б.Джалолов </w:t>
      </w:r>
      <w:r w:rsidRPr="00EC7BC3">
        <w:rPr>
          <w:rFonts w:ascii="Times New Roman" w:hAnsi="Times New Roman"/>
          <w:sz w:val="24"/>
          <w:szCs w:val="24"/>
          <w:lang w:val="kk-KZ"/>
        </w:rPr>
        <w:t xml:space="preserve">бекіткен </w:t>
      </w:r>
      <w:r w:rsidR="00812E91">
        <w:rPr>
          <w:rFonts w:ascii="Times New Roman" w:hAnsi="Times New Roman"/>
          <w:sz w:val="24"/>
          <w:szCs w:val="24"/>
          <w:lang w:val="kk-KZ"/>
        </w:rPr>
        <w:t>«Алтыналмас АК» АҚ</w:t>
      </w:r>
      <w:r w:rsidRPr="00EC7BC3">
        <w:rPr>
          <w:rFonts w:ascii="Times New Roman" w:hAnsi="Times New Roman"/>
          <w:sz w:val="24"/>
          <w:szCs w:val="24"/>
          <w:lang w:val="kk-KZ"/>
        </w:rPr>
        <w:t xml:space="preserve"> мердігерлік ұйымдары үшін еңбекті қорғау, қауіпсіздік техникасы және қоршаған ортаны қорғау жөніндегі Ереженің күші жойылды деп танылсын.</w:t>
      </w:r>
      <w:r w:rsidR="00AA21D2" w:rsidRPr="00EC7BC3">
        <w:rPr>
          <w:rFonts w:ascii="Times New Roman" w:hAnsi="Times New Roman"/>
          <w:sz w:val="24"/>
          <w:szCs w:val="24"/>
          <w:lang w:val="kk-KZ"/>
        </w:rPr>
        <w:t xml:space="preserve"> </w:t>
      </w:r>
    </w:p>
    <w:p w:rsidR="001644B1" w:rsidRPr="00EC7BC3" w:rsidRDefault="00F72546"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1.3. </w:t>
      </w:r>
      <w:r w:rsidR="00F610BD" w:rsidRPr="00EC7BC3">
        <w:rPr>
          <w:rFonts w:ascii="Times New Roman" w:hAnsi="Times New Roman"/>
          <w:sz w:val="24"/>
          <w:szCs w:val="24"/>
          <w:lang w:val="kk-KZ"/>
        </w:rPr>
        <w:t>Тапсырыс берушінің лицензиялық-келісімшарттық аумақтарында өз персоналын, жабдықтарын және/немесе материалдарын тарта отырып, өтеулі қызмет көрсету үшін шарт жасасқан заңды немесе жеке тұлға мердігер болып табылады</w:t>
      </w:r>
      <w:r w:rsidR="001644B1" w:rsidRPr="00EC7BC3">
        <w:rPr>
          <w:rFonts w:ascii="Times New Roman" w:hAnsi="Times New Roman"/>
          <w:sz w:val="24"/>
          <w:szCs w:val="24"/>
          <w:lang w:val="kk-KZ"/>
        </w:rPr>
        <w:t>.</w:t>
      </w:r>
    </w:p>
    <w:p w:rsidR="00173445" w:rsidRPr="00EC7BC3" w:rsidRDefault="00F72546"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1.4. </w:t>
      </w:r>
      <w:r w:rsidR="001644B1" w:rsidRPr="00EC7BC3">
        <w:rPr>
          <w:rFonts w:ascii="Times New Roman" w:hAnsi="Times New Roman"/>
          <w:sz w:val="24"/>
          <w:szCs w:val="24"/>
          <w:lang w:val="kk-KZ"/>
        </w:rPr>
        <w:t>Мердігердің өндіріс қауі</w:t>
      </w:r>
      <w:r w:rsidR="00A01A38">
        <w:rPr>
          <w:rFonts w:ascii="Times New Roman" w:hAnsi="Times New Roman"/>
          <w:sz w:val="24"/>
          <w:szCs w:val="24"/>
          <w:lang w:val="kk-KZ"/>
        </w:rPr>
        <w:t>псіздігін, қызметкерлердің еңбектері мен денсаулықтарын</w:t>
      </w:r>
      <w:r w:rsidR="001644B1" w:rsidRPr="00EC7BC3">
        <w:rPr>
          <w:rFonts w:ascii="Times New Roman" w:hAnsi="Times New Roman"/>
          <w:sz w:val="24"/>
          <w:szCs w:val="24"/>
          <w:lang w:val="kk-KZ"/>
        </w:rPr>
        <w:t xml:space="preserve">, өнеркәсіптік қауіпсіздікті, қоршаған ортаны қорғауды (бұдан әрі мәтін бойынша - </w:t>
      </w:r>
      <w:r w:rsidR="00816AB6">
        <w:rPr>
          <w:rFonts w:ascii="Times New Roman" w:hAnsi="Times New Roman"/>
          <w:sz w:val="24"/>
          <w:szCs w:val="24"/>
          <w:lang w:val="kk-KZ"/>
        </w:rPr>
        <w:t>ЕҚ, ӨҚ және ҚОҚ</w:t>
      </w:r>
      <w:r w:rsidR="001644B1" w:rsidRPr="00EC7BC3">
        <w:rPr>
          <w:rFonts w:ascii="Times New Roman" w:hAnsi="Times New Roman"/>
          <w:sz w:val="24"/>
          <w:szCs w:val="24"/>
          <w:lang w:val="kk-KZ"/>
        </w:rPr>
        <w:t xml:space="preserve">) басқаруы Тапсырыс беруші ақылы қызмет көрсету шарты бойынша тапсырған жұмыстарды (қызметтерді) орындау мерзімдері мен сапасына тікелей әсер етеді, сондай-ақ өндірістік көрсеткіштерге қол жеткізуге және Тапсырыс берушінің беделіне қолданылады. </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Мердігердің жоғарыда көрсетілген жұмыстарды </w:t>
      </w:r>
      <w:r w:rsidR="006B3C70">
        <w:rPr>
          <w:rFonts w:ascii="Times New Roman" w:hAnsi="Times New Roman"/>
          <w:sz w:val="24"/>
          <w:szCs w:val="24"/>
          <w:lang w:val="kk-KZ"/>
        </w:rPr>
        <w:t xml:space="preserve">тиісінше жүргізбеуі </w:t>
      </w:r>
      <w:r w:rsidRPr="00EC7BC3">
        <w:rPr>
          <w:rFonts w:ascii="Times New Roman" w:hAnsi="Times New Roman"/>
          <w:sz w:val="24"/>
          <w:szCs w:val="24"/>
          <w:lang w:val="kk-KZ"/>
        </w:rPr>
        <w:t>Тапсырыс берушіге тікелей немесе жанама материалдық залал келтіруі мүмкін.</w:t>
      </w:r>
    </w:p>
    <w:p w:rsidR="001644B1" w:rsidRPr="00EC7BC3" w:rsidRDefault="00F72546"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1.5. </w:t>
      </w:r>
      <w:r w:rsidR="001644B1" w:rsidRPr="00EC7BC3">
        <w:rPr>
          <w:rFonts w:ascii="Times New Roman" w:hAnsi="Times New Roman"/>
          <w:sz w:val="24"/>
          <w:szCs w:val="24"/>
          <w:lang w:val="kk-KZ"/>
        </w:rPr>
        <w:t xml:space="preserve">Осы Ереже Мердігердің </w:t>
      </w:r>
      <w:r w:rsidR="00816AB6">
        <w:rPr>
          <w:rFonts w:ascii="Times New Roman" w:hAnsi="Times New Roman"/>
          <w:sz w:val="24"/>
          <w:szCs w:val="24"/>
          <w:lang w:val="kk-KZ"/>
        </w:rPr>
        <w:t>ЕҚ, ӨҚ және ҚОҚ</w:t>
      </w:r>
      <w:r w:rsidR="001644B1" w:rsidRPr="00EC7BC3">
        <w:rPr>
          <w:rFonts w:ascii="Times New Roman" w:hAnsi="Times New Roman"/>
          <w:sz w:val="24"/>
          <w:szCs w:val="24"/>
          <w:lang w:val="kk-KZ"/>
        </w:rPr>
        <w:t xml:space="preserve"> жөніндегі мәселелерді басқаруын ретке келтіру, мердігерлік жұмыстарды (қызметтерді) қауіпсіз жүргізуді қамтамасыз ету, өндірістік және экологиялық </w:t>
      </w:r>
      <w:r w:rsidR="006B3C70">
        <w:rPr>
          <w:rFonts w:ascii="Times New Roman" w:hAnsi="Times New Roman"/>
          <w:sz w:val="24"/>
          <w:szCs w:val="24"/>
          <w:lang w:val="kk-KZ"/>
        </w:rPr>
        <w:t>апаттарды</w:t>
      </w:r>
      <w:r w:rsidR="001644B1" w:rsidRPr="00EC7BC3">
        <w:rPr>
          <w:rFonts w:ascii="Times New Roman" w:hAnsi="Times New Roman"/>
          <w:sz w:val="24"/>
          <w:szCs w:val="24"/>
          <w:lang w:val="kk-KZ"/>
        </w:rPr>
        <w:t>, қоршаған ортаны ластауды, еңбек қызметіне байланысты жазатайым оқиғалар мен кәсіби ауруларды болдырмау мақсатында әзірленді.</w:t>
      </w:r>
    </w:p>
    <w:p w:rsidR="001644B1" w:rsidRPr="00EC7BC3" w:rsidRDefault="00F72546"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1.6. </w:t>
      </w:r>
      <w:r w:rsidR="001644B1" w:rsidRPr="00EC7BC3">
        <w:rPr>
          <w:rFonts w:ascii="Times New Roman" w:hAnsi="Times New Roman"/>
          <w:sz w:val="24"/>
          <w:szCs w:val="24"/>
          <w:lang w:val="kk-KZ"/>
        </w:rPr>
        <w:t xml:space="preserve">Тапсырыс беруші қауіпсіз жұмыс ортасына, сондай-ақ жақсы оқытылған және тәртіптік қызметкерлерге байланысты коммерциялық және қоғамдық артықшылықтарды </w:t>
      </w:r>
      <w:r w:rsidR="006B3C70">
        <w:rPr>
          <w:rFonts w:ascii="Times New Roman" w:hAnsi="Times New Roman"/>
          <w:sz w:val="24"/>
          <w:szCs w:val="24"/>
          <w:lang w:val="kk-KZ"/>
        </w:rPr>
        <w:t xml:space="preserve">нақты </w:t>
      </w:r>
      <w:r w:rsidR="001644B1" w:rsidRPr="00EC7BC3">
        <w:rPr>
          <w:rFonts w:ascii="Times New Roman" w:hAnsi="Times New Roman"/>
          <w:sz w:val="24"/>
          <w:szCs w:val="24"/>
          <w:lang w:val="kk-KZ"/>
        </w:rPr>
        <w:t>айқындайды.</w:t>
      </w:r>
    </w:p>
    <w:p w:rsidR="001644B1" w:rsidRPr="00EC7BC3" w:rsidRDefault="00F72546"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1.7. </w:t>
      </w:r>
      <w:r w:rsidR="001644B1" w:rsidRPr="00EC7BC3">
        <w:rPr>
          <w:rFonts w:ascii="Times New Roman" w:hAnsi="Times New Roman"/>
          <w:sz w:val="24"/>
          <w:szCs w:val="24"/>
          <w:lang w:val="kk-KZ"/>
        </w:rPr>
        <w:t xml:space="preserve">Тапсырыс берушіде Мердігерге жазбаша талап бойынша берілуі мүмкін </w:t>
      </w:r>
      <w:r w:rsidR="006B3C70">
        <w:rPr>
          <w:rFonts w:ascii="Times New Roman" w:hAnsi="Times New Roman"/>
          <w:sz w:val="24"/>
          <w:szCs w:val="24"/>
          <w:lang w:val="kk-KZ"/>
        </w:rPr>
        <w:t>«</w:t>
      </w:r>
      <w:r w:rsidR="001644B1" w:rsidRPr="00EC7BC3">
        <w:rPr>
          <w:rFonts w:ascii="Times New Roman" w:hAnsi="Times New Roman"/>
          <w:sz w:val="24"/>
          <w:szCs w:val="24"/>
          <w:lang w:val="kk-KZ"/>
        </w:rPr>
        <w:t>Қоршаған ортаны қорғау жөніндегі нұсқаулық</w:t>
      </w:r>
      <w:r w:rsidR="006B3C70">
        <w:rPr>
          <w:rFonts w:ascii="Times New Roman" w:hAnsi="Times New Roman"/>
          <w:sz w:val="24"/>
          <w:szCs w:val="24"/>
          <w:lang w:val="kk-KZ"/>
        </w:rPr>
        <w:t>»</w:t>
      </w:r>
      <w:r w:rsidR="001644B1" w:rsidRPr="00EC7BC3">
        <w:rPr>
          <w:rFonts w:ascii="Times New Roman" w:hAnsi="Times New Roman"/>
          <w:sz w:val="24"/>
          <w:szCs w:val="24"/>
          <w:lang w:val="kk-KZ"/>
        </w:rPr>
        <w:t xml:space="preserve"> бар.</w:t>
      </w:r>
    </w:p>
    <w:p w:rsidR="00173445" w:rsidRPr="00EC7BC3" w:rsidRDefault="00F72546"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1.8. </w:t>
      </w:r>
      <w:r w:rsidR="001644B1" w:rsidRPr="00EC7BC3">
        <w:rPr>
          <w:rFonts w:ascii="Times New Roman" w:hAnsi="Times New Roman"/>
          <w:sz w:val="24"/>
          <w:szCs w:val="24"/>
          <w:lang w:val="kk-KZ"/>
        </w:rPr>
        <w:t xml:space="preserve">Мердігер өзінің өндірістік операцияларын (жұмыстарын) Тапсырыс берушінің </w:t>
      </w:r>
      <w:r w:rsidR="00816AB6">
        <w:rPr>
          <w:rFonts w:ascii="Times New Roman" w:hAnsi="Times New Roman"/>
          <w:sz w:val="24"/>
          <w:szCs w:val="24"/>
          <w:lang w:val="kk-KZ"/>
        </w:rPr>
        <w:t>ЕҚ, ӨҚ және ҚОҚ</w:t>
      </w:r>
      <w:r w:rsidR="001644B1" w:rsidRPr="00EC7BC3">
        <w:rPr>
          <w:rFonts w:ascii="Times New Roman" w:hAnsi="Times New Roman"/>
          <w:sz w:val="24"/>
          <w:szCs w:val="24"/>
          <w:lang w:val="kk-KZ"/>
        </w:rPr>
        <w:t xml:space="preserve"> </w:t>
      </w:r>
      <w:r w:rsidR="006B3C70">
        <w:rPr>
          <w:rFonts w:ascii="Times New Roman" w:hAnsi="Times New Roman"/>
          <w:sz w:val="24"/>
          <w:szCs w:val="24"/>
          <w:lang w:val="kk-KZ"/>
        </w:rPr>
        <w:t xml:space="preserve">қағидаттарын </w:t>
      </w:r>
      <w:r w:rsidR="001644B1" w:rsidRPr="00EC7BC3">
        <w:rPr>
          <w:rFonts w:ascii="Times New Roman" w:hAnsi="Times New Roman"/>
          <w:sz w:val="24"/>
          <w:szCs w:val="24"/>
          <w:lang w:val="kk-KZ"/>
        </w:rPr>
        <w:t xml:space="preserve">сақтай отырып, олар жүргізілетін жұмыстармен тікелей немесе жанама қозғалатын аудандардағы Қоғам қызметкерлерінің, жеке тұлғалардың (үшінші тұлғалардың) денсаулығына және/немесе өміріне, мүлкіне немесе қоршаған ортаға қауіп төндірмейтіндей етіп жүргізуге міндетті. </w:t>
      </w:r>
    </w:p>
    <w:p w:rsidR="00173445" w:rsidRPr="00EC7BC3" w:rsidRDefault="00614160"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Мердігер қызметкерлерінің әрекеті (әрекетсіздігі) нәтижесінде азаматтар мен заңды тұлғалардың мүліктік немесе мүліктік емес игіліктері мен құқықтарына келтірілген зиян (мүліктік және/немесе мүліктік емес) Мердігердің өз қаражаты есебінен өтелуге жатады</w:t>
      </w:r>
      <w:r w:rsidR="001644B1" w:rsidRPr="00EC7BC3">
        <w:rPr>
          <w:rFonts w:ascii="Times New Roman" w:hAnsi="Times New Roman"/>
          <w:sz w:val="24"/>
          <w:szCs w:val="24"/>
          <w:lang w:val="kk-KZ"/>
        </w:rPr>
        <w:t xml:space="preserve">. </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lastRenderedPageBreak/>
        <w:t xml:space="preserve">Егер ҚР азаматтық заңнамасында көзделген жағдайларды қоспағанда, </w:t>
      </w:r>
      <w:r w:rsidR="006B3C70">
        <w:rPr>
          <w:rFonts w:ascii="Times New Roman" w:hAnsi="Times New Roman"/>
          <w:sz w:val="24"/>
          <w:szCs w:val="24"/>
          <w:lang w:val="kk-KZ"/>
        </w:rPr>
        <w:t xml:space="preserve">Мердігер </w:t>
      </w:r>
      <w:r w:rsidRPr="00EC7BC3">
        <w:rPr>
          <w:rFonts w:ascii="Times New Roman" w:hAnsi="Times New Roman"/>
          <w:sz w:val="24"/>
          <w:szCs w:val="24"/>
          <w:lang w:val="kk-KZ"/>
        </w:rPr>
        <w:t>зиянның өз кінәсінен келтірілмегенін дәлелдесе, зиянды өтеуден босатылады.</w:t>
      </w:r>
    </w:p>
    <w:p w:rsidR="000B2EDB" w:rsidRPr="00EC7BC3" w:rsidRDefault="000B2EDB" w:rsidP="000B2EDB">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Тапсырыс берушінің </w:t>
      </w:r>
      <w:r w:rsidR="00816AB6">
        <w:rPr>
          <w:rFonts w:ascii="Times New Roman" w:hAnsi="Times New Roman"/>
          <w:sz w:val="24"/>
          <w:szCs w:val="24"/>
          <w:lang w:val="kk-KZ"/>
        </w:rPr>
        <w:t>ЕҚ, ӨҚ және ҚОҚ</w:t>
      </w:r>
      <w:r w:rsidRPr="00EC7BC3">
        <w:rPr>
          <w:rFonts w:ascii="Times New Roman" w:hAnsi="Times New Roman"/>
          <w:sz w:val="24"/>
          <w:szCs w:val="24"/>
          <w:lang w:val="kk-KZ"/>
        </w:rPr>
        <w:t xml:space="preserve"> саласындағы қызметінің негізгі қағидаттары:</w:t>
      </w:r>
    </w:p>
    <w:p w:rsidR="00173445" w:rsidRPr="00EC7BC3" w:rsidRDefault="000B2EDB" w:rsidP="000B2EDB">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Қоғамның өндірістік объектілерінде қауіпсіз еңбек мәдениетін арттыру</w:t>
      </w:r>
      <w:r w:rsidR="00173445" w:rsidRPr="00EC7BC3">
        <w:rPr>
          <w:rFonts w:ascii="Times New Roman" w:hAnsi="Times New Roman"/>
          <w:sz w:val="24"/>
          <w:szCs w:val="24"/>
          <w:lang w:val="kk-KZ"/>
        </w:rPr>
        <w:t>;</w:t>
      </w:r>
    </w:p>
    <w:p w:rsidR="000B2EDB" w:rsidRPr="00EC7BC3" w:rsidRDefault="00173445" w:rsidP="000B2EDB">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өндірістік қызмет нәтижелеріне қатысты қызметкерлердің өмірі мен денсаулығының басымдығын тану және қамтамасыз ету</w:t>
      </w:r>
      <w:r w:rsidR="000B2EDB" w:rsidRPr="00EC7BC3">
        <w:rPr>
          <w:rFonts w:ascii="Times New Roman" w:hAnsi="Times New Roman"/>
          <w:sz w:val="24"/>
          <w:szCs w:val="24"/>
          <w:lang w:val="kk-KZ"/>
        </w:rPr>
        <w:t>;</w:t>
      </w:r>
    </w:p>
    <w:p w:rsidR="000B2EDB" w:rsidRPr="00EC7BC3" w:rsidRDefault="000B2EDB" w:rsidP="000B2EDB">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 </w:t>
      </w:r>
      <w:r w:rsidR="00816AB6">
        <w:rPr>
          <w:rFonts w:ascii="Times New Roman" w:hAnsi="Times New Roman"/>
          <w:sz w:val="24"/>
          <w:szCs w:val="24"/>
          <w:lang w:val="kk-KZ"/>
        </w:rPr>
        <w:t>ЕҚ, ӨҚ және ҚОҚ</w:t>
      </w:r>
      <w:r w:rsidRPr="00EC7BC3">
        <w:rPr>
          <w:rFonts w:ascii="Times New Roman" w:hAnsi="Times New Roman"/>
          <w:sz w:val="24"/>
          <w:szCs w:val="24"/>
          <w:lang w:val="kk-KZ"/>
        </w:rPr>
        <w:t xml:space="preserve"> саласындағы жауапты тұлғалардың функционалдық міндеттерін анықтау;</w:t>
      </w:r>
    </w:p>
    <w:p w:rsidR="000B2EDB" w:rsidRPr="00EC7BC3" w:rsidRDefault="000B2EDB" w:rsidP="000B2EDB">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 Қоғам филиалдарының </w:t>
      </w:r>
      <w:r w:rsidR="00816AB6">
        <w:rPr>
          <w:rFonts w:ascii="Times New Roman" w:hAnsi="Times New Roman"/>
          <w:sz w:val="24"/>
          <w:szCs w:val="24"/>
          <w:lang w:val="kk-KZ"/>
        </w:rPr>
        <w:t>ЕҚ, ӨҚ және ҚОҚ</w:t>
      </w:r>
      <w:r w:rsidRPr="00EC7BC3">
        <w:rPr>
          <w:rFonts w:ascii="Times New Roman" w:hAnsi="Times New Roman"/>
          <w:sz w:val="24"/>
          <w:szCs w:val="24"/>
          <w:lang w:val="kk-KZ"/>
        </w:rPr>
        <w:t xml:space="preserve"> саласындағы барлық бөлімшелері мен учаскелерінің қызметін үйлестіру;</w:t>
      </w:r>
    </w:p>
    <w:p w:rsidR="000B2EDB" w:rsidRPr="00EC7BC3" w:rsidRDefault="000B2EDB" w:rsidP="000B2EDB">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 қызметкерлердің </w:t>
      </w:r>
      <w:r w:rsidR="00816AB6">
        <w:rPr>
          <w:rFonts w:ascii="Times New Roman" w:hAnsi="Times New Roman"/>
          <w:sz w:val="24"/>
          <w:szCs w:val="24"/>
          <w:lang w:val="kk-KZ"/>
        </w:rPr>
        <w:t>ЕҚ, ӨҚ және ҚОҚ</w:t>
      </w:r>
      <w:r w:rsidRPr="00EC7BC3">
        <w:rPr>
          <w:rFonts w:ascii="Times New Roman" w:hAnsi="Times New Roman"/>
          <w:sz w:val="24"/>
          <w:szCs w:val="24"/>
          <w:lang w:val="kk-KZ"/>
        </w:rPr>
        <w:t xml:space="preserve"> туралы заңнама талаптарын, Қоғамның ішкі құжаттарында көзделген қауіпсіздік ережелерін сақтауын қамтамасыз ету;</w:t>
      </w:r>
    </w:p>
    <w:p w:rsidR="000B2EDB" w:rsidRPr="00EC7BC3" w:rsidRDefault="000B2EDB" w:rsidP="000B2EDB">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өндіріс қауіпсіздігінің жоғары деңгейіне қол жеткізуге, еңбек қызметіне байланысты жазатайым оқиғалар мен кәсіби аурулардың алдын алуға ықпал ететін нормативтік-техникалық құжаттарды әзірлеу;</w:t>
      </w:r>
    </w:p>
    <w:p w:rsidR="000B2EDB" w:rsidRPr="00EC7BC3" w:rsidRDefault="000B2EDB" w:rsidP="000B2EDB">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өндірістік жабдықтар мен технологиялық процестердің қауіпсіздігін қамтамасыз ету;</w:t>
      </w:r>
    </w:p>
    <w:p w:rsidR="000B2EDB" w:rsidRPr="00EC7BC3" w:rsidRDefault="000B2EDB" w:rsidP="000B2EDB">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қызметкерлерді жұмыстың қауіпсіз әдістері мен тәсілдеріне оқытудың бірыңғай тәртібін белгілеу;</w:t>
      </w:r>
    </w:p>
    <w:p w:rsidR="000B2EDB" w:rsidRPr="00EC7BC3" w:rsidRDefault="000B2EDB" w:rsidP="000B2EDB">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қызметкерлерді жеке және ұжымдық қорғау құралдарымен, қажетті профилактикалық құралдармен қамтамасыз ету;</w:t>
      </w:r>
    </w:p>
    <w:p w:rsidR="000B2EDB" w:rsidRPr="00EC7BC3" w:rsidRDefault="000B2EDB" w:rsidP="000B2EDB">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 </w:t>
      </w:r>
      <w:r w:rsidR="00816AB6">
        <w:rPr>
          <w:rFonts w:ascii="Times New Roman" w:hAnsi="Times New Roman"/>
          <w:sz w:val="24"/>
          <w:szCs w:val="24"/>
          <w:lang w:val="kk-KZ"/>
        </w:rPr>
        <w:t>ЕҚ, ӨҚ және ҚОҚ</w:t>
      </w:r>
      <w:r w:rsidRPr="00EC7BC3">
        <w:rPr>
          <w:rFonts w:ascii="Times New Roman" w:hAnsi="Times New Roman"/>
          <w:sz w:val="24"/>
          <w:szCs w:val="24"/>
          <w:lang w:val="kk-KZ"/>
        </w:rPr>
        <w:t xml:space="preserve"> жағдайларының жай-күйіне, жұмыстардың қауіпсіз жүргізілуіне өндірістік бақылауды жүзеге асыру;</w:t>
      </w:r>
    </w:p>
    <w:p w:rsidR="000B2EDB" w:rsidRPr="00EC7BC3" w:rsidRDefault="000B2EDB" w:rsidP="000B2EDB">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өндіріс қауіпсіздігінің жай-күйін және еңбек жағдайларын талдау және тиісті шешімдер қабылдау;</w:t>
      </w:r>
    </w:p>
    <w:p w:rsidR="000B2EDB" w:rsidRPr="00EC7BC3" w:rsidRDefault="000B2EDB" w:rsidP="000B2EDB">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еңбек қызметіне байланысты жазатайым оқиғаларды уақтылы және дұрыс тексеруді, есепке алуды және олардың туындау себептерін жоюды қамтамасыз ету;</w:t>
      </w:r>
    </w:p>
    <w:p w:rsidR="000B2EDB" w:rsidRPr="00EC7BC3" w:rsidRDefault="000B2EDB" w:rsidP="000B2EDB">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мемлекеттік қадағалау және бақылау органдарымен (бұдан әрі мәтін бойынша - бақылаушы органдар)</w:t>
      </w:r>
      <w:r w:rsidR="006B3C70">
        <w:rPr>
          <w:rFonts w:ascii="Times New Roman" w:hAnsi="Times New Roman"/>
          <w:sz w:val="24"/>
          <w:szCs w:val="24"/>
          <w:lang w:val="kk-KZ"/>
        </w:rPr>
        <w:t xml:space="preserve"> өзара әрекеттестік</w:t>
      </w:r>
      <w:r w:rsidR="006B3C70" w:rsidRPr="00EC7BC3">
        <w:rPr>
          <w:rFonts w:ascii="Times New Roman" w:hAnsi="Times New Roman"/>
          <w:sz w:val="24"/>
          <w:szCs w:val="24"/>
          <w:lang w:val="kk-KZ"/>
        </w:rPr>
        <w:t xml:space="preserve"> және ынтымақтастық</w:t>
      </w:r>
      <w:r w:rsidR="006B3C70">
        <w:rPr>
          <w:rFonts w:ascii="Times New Roman" w:hAnsi="Times New Roman"/>
          <w:sz w:val="24"/>
          <w:szCs w:val="24"/>
          <w:lang w:val="kk-KZ"/>
        </w:rPr>
        <w:t xml:space="preserve"> жүргізу.</w:t>
      </w:r>
    </w:p>
    <w:p w:rsidR="001644B1" w:rsidRPr="00EC7BC3" w:rsidRDefault="00F72546"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1.9. </w:t>
      </w:r>
      <w:r w:rsidR="001644B1" w:rsidRPr="00EC7BC3">
        <w:rPr>
          <w:rFonts w:ascii="Times New Roman" w:hAnsi="Times New Roman"/>
          <w:sz w:val="24"/>
          <w:szCs w:val="24"/>
          <w:lang w:val="kk-KZ"/>
        </w:rPr>
        <w:t xml:space="preserve">Тапсырыс беруші барлық Мердігерлерден және олардың Қосалқы мердігерлерінен (болған жағдайда) осы Ереже шарттарымен оған қол қою жолымен танысуды, түсінуді және келісуді талап етеді. </w:t>
      </w:r>
      <w:r w:rsidR="005954F5" w:rsidRPr="00EC7BC3">
        <w:rPr>
          <w:rFonts w:ascii="Times New Roman" w:hAnsi="Times New Roman"/>
          <w:sz w:val="24"/>
          <w:szCs w:val="24"/>
          <w:lang w:val="kk-KZ"/>
        </w:rPr>
        <w:t>Мердігер Қосалқы мердігерді тартуы мүмкін болған кезде оны осы Ережемен таныстыруға міндеттенеді, бұл ретте Қосалқы мердігердің Ереже талаптарын сақтауы үшін жауапкершілік толығымен Қоғамның Мердігеріне жүктеледі.</w:t>
      </w:r>
    </w:p>
    <w:p w:rsidR="001644B1" w:rsidRPr="00EC7BC3" w:rsidRDefault="00F72546"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1.10. </w:t>
      </w:r>
      <w:r w:rsidR="001644B1" w:rsidRPr="00EC7BC3">
        <w:rPr>
          <w:rFonts w:ascii="Times New Roman" w:hAnsi="Times New Roman"/>
          <w:sz w:val="24"/>
          <w:szCs w:val="24"/>
          <w:lang w:val="kk-KZ"/>
        </w:rPr>
        <w:t>Мердігердің осы Ережеге қол қоюы осы Ережеде жазылған талаптарды толық түсінуін және оның осы Ереженің тармақтарынан туындайтын Тапсырыс берушінің іс-қимылдарымен толық келісуін білдіреді.</w:t>
      </w:r>
    </w:p>
    <w:p w:rsidR="00900D1C"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1.11. Тапсырыс беруші өндіріс қауіпсіздігін қамтамасыз етуге бағытталған жаңа ішкі нормативтік құжаттарды енгізген жағдайда Мердігер осы құжаттарда жазылған талаптарды </w:t>
      </w:r>
      <w:r w:rsidR="00510E8C">
        <w:rPr>
          <w:rFonts w:ascii="Times New Roman" w:hAnsi="Times New Roman"/>
          <w:sz w:val="24"/>
          <w:szCs w:val="24"/>
          <w:lang w:val="kk-KZ"/>
        </w:rPr>
        <w:t xml:space="preserve">да </w:t>
      </w:r>
      <w:r w:rsidRPr="00EC7BC3">
        <w:rPr>
          <w:rFonts w:ascii="Times New Roman" w:hAnsi="Times New Roman"/>
          <w:sz w:val="24"/>
          <w:szCs w:val="24"/>
          <w:lang w:val="kk-KZ"/>
        </w:rPr>
        <w:t>сақтауға міндеттенеді.</w:t>
      </w:r>
      <w:r w:rsidR="000B2EDB" w:rsidRPr="00EC7BC3">
        <w:rPr>
          <w:rFonts w:ascii="Times New Roman" w:hAnsi="Times New Roman"/>
          <w:sz w:val="24"/>
          <w:szCs w:val="24"/>
          <w:lang w:val="kk-KZ"/>
        </w:rPr>
        <w:t xml:space="preserve"> </w:t>
      </w:r>
    </w:p>
    <w:p w:rsidR="00900D1C" w:rsidRPr="00EC7BC3" w:rsidRDefault="000B2EDB"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Тапсырыс беруші Мердігерге Тапсырыс беруші әзірлеген ішкі нормативтік құжаттарды оларды қолдану үшін уақтылы жіберуге міндеттенеді. </w:t>
      </w:r>
      <w:r w:rsidR="00CC5E66" w:rsidRPr="00EC7BC3">
        <w:rPr>
          <w:rFonts w:ascii="Times New Roman" w:hAnsi="Times New Roman"/>
          <w:sz w:val="24"/>
          <w:szCs w:val="24"/>
          <w:lang w:val="kk-KZ"/>
        </w:rPr>
        <w:t xml:space="preserve">Осы талапты осындай құжаттарды әзірлеудің бастамашылары болып табылатын Қоғамның жауапты қызметкерлері орындайды. </w:t>
      </w:r>
    </w:p>
    <w:p w:rsidR="001644B1" w:rsidRPr="00EC7BC3" w:rsidRDefault="0075480B"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Егер Мердігер мен Тапсырыс беруші арасындағы шартта немесе жазбаша келісімде өзгеше </w:t>
      </w:r>
      <w:r w:rsidR="00510E8C">
        <w:rPr>
          <w:rFonts w:ascii="Times New Roman" w:hAnsi="Times New Roman"/>
          <w:sz w:val="24"/>
          <w:szCs w:val="24"/>
          <w:lang w:val="kk-KZ"/>
        </w:rPr>
        <w:t>ескерілмесе</w:t>
      </w:r>
      <w:r w:rsidRPr="00EC7BC3">
        <w:rPr>
          <w:rFonts w:ascii="Times New Roman" w:hAnsi="Times New Roman"/>
          <w:sz w:val="24"/>
          <w:szCs w:val="24"/>
          <w:lang w:val="kk-KZ"/>
        </w:rPr>
        <w:t xml:space="preserve">, осы құжаттар Мердігер осы құжаттарды алған сәттен бастап жеті </w:t>
      </w:r>
      <w:r w:rsidR="00510E8C" w:rsidRPr="00EC7BC3">
        <w:rPr>
          <w:rFonts w:ascii="Times New Roman" w:hAnsi="Times New Roman"/>
          <w:sz w:val="24"/>
          <w:szCs w:val="24"/>
          <w:lang w:val="kk-KZ"/>
        </w:rPr>
        <w:t xml:space="preserve">күнтізбелік </w:t>
      </w:r>
      <w:r w:rsidRPr="00EC7BC3">
        <w:rPr>
          <w:rFonts w:ascii="Times New Roman" w:hAnsi="Times New Roman"/>
          <w:sz w:val="24"/>
          <w:szCs w:val="24"/>
          <w:lang w:val="kk-KZ"/>
        </w:rPr>
        <w:t>күн өткеннен кейін қолданысқа енгізіледі</w:t>
      </w:r>
      <w:r w:rsidR="00552EB7" w:rsidRPr="00EC7BC3">
        <w:rPr>
          <w:rFonts w:ascii="Times New Roman" w:hAnsi="Times New Roman"/>
          <w:sz w:val="24"/>
          <w:szCs w:val="24"/>
          <w:lang w:val="kk-KZ"/>
        </w:rPr>
        <w:t>.</w:t>
      </w:r>
    </w:p>
    <w:p w:rsidR="00173445" w:rsidRPr="00EC7BC3" w:rsidRDefault="00173445"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Тапсырыс берушінің ішкі нормативтік құжаттары деп Қоғам басшылығы қол қойған және Тапсырыс берушінің өндірістік объектілерінде өндірістік және еңбек тәртібін күшейту жолымен өндіріс қауіпсіздігін қамтамасыз етуге бағытталған кез келген құжаттар түсініледі. </w:t>
      </w:r>
    </w:p>
    <w:p w:rsidR="007A4665" w:rsidRPr="00EC7BC3" w:rsidRDefault="007A4665" w:rsidP="007A4665">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1.12. Осы Ережеде мынадай негізгі ұғымдар пайдаланылады:</w:t>
      </w:r>
    </w:p>
    <w:p w:rsidR="00EC2895" w:rsidRPr="00EC7BC3" w:rsidRDefault="007A4665" w:rsidP="007A4665">
      <w:pPr>
        <w:pStyle w:val="a3"/>
        <w:numPr>
          <w:ilvl w:val="0"/>
          <w:numId w:val="1"/>
        </w:numPr>
        <w:tabs>
          <w:tab w:val="left" w:pos="993"/>
        </w:tabs>
        <w:spacing w:after="0" w:line="240" w:lineRule="auto"/>
        <w:jc w:val="both"/>
        <w:rPr>
          <w:rFonts w:ascii="Times New Roman" w:hAnsi="Times New Roman"/>
          <w:sz w:val="24"/>
          <w:szCs w:val="24"/>
          <w:lang w:val="kk-KZ"/>
        </w:rPr>
      </w:pPr>
      <w:r w:rsidRPr="00510E8C">
        <w:rPr>
          <w:rFonts w:ascii="Times New Roman" w:hAnsi="Times New Roman"/>
          <w:b/>
          <w:sz w:val="24"/>
          <w:szCs w:val="24"/>
          <w:lang w:val="kk-KZ"/>
        </w:rPr>
        <w:lastRenderedPageBreak/>
        <w:t xml:space="preserve">Жасырын </w:t>
      </w:r>
      <w:r w:rsidR="00510E8C">
        <w:rPr>
          <w:rFonts w:ascii="Times New Roman" w:hAnsi="Times New Roman"/>
          <w:b/>
          <w:sz w:val="24"/>
          <w:szCs w:val="24"/>
          <w:lang w:val="kk-KZ"/>
        </w:rPr>
        <w:t xml:space="preserve">қатер </w:t>
      </w:r>
      <w:r w:rsidRPr="00EC7BC3">
        <w:rPr>
          <w:rFonts w:ascii="Times New Roman" w:hAnsi="Times New Roman"/>
          <w:sz w:val="24"/>
          <w:szCs w:val="24"/>
          <w:lang w:val="kk-KZ"/>
        </w:rPr>
        <w:t xml:space="preserve">- ғимараттарды, жабдықтарды, құрал-саймандарды, айлабұйымдарды тиісінше пайдаланбау немесе дұрыс </w:t>
      </w:r>
      <w:r w:rsidR="004B4489">
        <w:rPr>
          <w:rFonts w:ascii="Times New Roman" w:hAnsi="Times New Roman"/>
          <w:sz w:val="24"/>
          <w:szCs w:val="24"/>
          <w:lang w:val="kk-KZ"/>
        </w:rPr>
        <w:t>(</w:t>
      </w:r>
      <w:r w:rsidR="004B4489" w:rsidRPr="004B4489">
        <w:rPr>
          <w:rFonts w:ascii="Times New Roman" w:hAnsi="Times New Roman"/>
          <w:i/>
          <w:sz w:val="24"/>
          <w:szCs w:val="24"/>
          <w:lang w:val="kk-KZ"/>
        </w:rPr>
        <w:t>мақсатына сәйкес</w:t>
      </w:r>
      <w:r w:rsidR="004B4489">
        <w:rPr>
          <w:rFonts w:ascii="Times New Roman" w:hAnsi="Times New Roman"/>
          <w:sz w:val="24"/>
          <w:szCs w:val="24"/>
          <w:lang w:val="kk-KZ"/>
        </w:rPr>
        <w:t xml:space="preserve">) </w:t>
      </w:r>
      <w:r w:rsidRPr="00EC7BC3">
        <w:rPr>
          <w:rFonts w:ascii="Times New Roman" w:hAnsi="Times New Roman"/>
          <w:sz w:val="24"/>
          <w:szCs w:val="24"/>
          <w:lang w:val="kk-KZ"/>
        </w:rPr>
        <w:t xml:space="preserve">пайдаланбау </w:t>
      </w:r>
      <w:r w:rsidR="004B4489">
        <w:rPr>
          <w:rFonts w:ascii="Times New Roman" w:hAnsi="Times New Roman"/>
          <w:sz w:val="24"/>
          <w:szCs w:val="24"/>
          <w:lang w:val="kk-KZ"/>
        </w:rPr>
        <w:t xml:space="preserve"> </w:t>
      </w:r>
      <w:r w:rsidRPr="00EC7BC3">
        <w:rPr>
          <w:rFonts w:ascii="Times New Roman" w:hAnsi="Times New Roman"/>
          <w:sz w:val="24"/>
          <w:szCs w:val="24"/>
          <w:lang w:val="kk-KZ"/>
        </w:rPr>
        <w:t>нәтижесінде пайда болған, адам</w:t>
      </w:r>
      <w:r w:rsidR="00510E8C">
        <w:rPr>
          <w:rFonts w:ascii="Times New Roman" w:hAnsi="Times New Roman"/>
          <w:sz w:val="24"/>
          <w:szCs w:val="24"/>
          <w:lang w:val="kk-KZ"/>
        </w:rPr>
        <w:t>дардың қаза болуына</w:t>
      </w:r>
      <w:r w:rsidRPr="00EC7BC3">
        <w:rPr>
          <w:rFonts w:ascii="Times New Roman" w:hAnsi="Times New Roman"/>
          <w:sz w:val="24"/>
          <w:szCs w:val="24"/>
          <w:lang w:val="kk-KZ"/>
        </w:rPr>
        <w:t xml:space="preserve">, адамдардың денсаулығына немесе қоршаған ортаға зиян келтіруге, едәуір материалдық залал келтіруге және адамдардың тіршілік ету жағдайларының бұзылуына әкеп соқтыруы немесе әкеп </w:t>
      </w:r>
      <w:r w:rsidR="00510E8C">
        <w:rPr>
          <w:rFonts w:ascii="Times New Roman" w:hAnsi="Times New Roman"/>
          <w:sz w:val="24"/>
          <w:szCs w:val="24"/>
          <w:lang w:val="kk-KZ"/>
        </w:rPr>
        <w:t xml:space="preserve">соққан </w:t>
      </w:r>
      <w:r w:rsidR="00510E8C" w:rsidRPr="00EC7BC3">
        <w:rPr>
          <w:rFonts w:ascii="Times New Roman" w:hAnsi="Times New Roman"/>
          <w:sz w:val="24"/>
          <w:szCs w:val="24"/>
          <w:lang w:val="kk-KZ"/>
        </w:rPr>
        <w:t>қауіпті өндірістік факторлардың үйлесімі</w:t>
      </w:r>
      <w:r w:rsidR="00510E8C">
        <w:rPr>
          <w:rFonts w:ascii="Times New Roman" w:hAnsi="Times New Roman"/>
          <w:sz w:val="24"/>
          <w:szCs w:val="24"/>
          <w:lang w:val="kk-KZ"/>
        </w:rPr>
        <w:t>.</w:t>
      </w:r>
    </w:p>
    <w:p w:rsidR="00EC2895" w:rsidRPr="00EC7BC3" w:rsidRDefault="00EC2895" w:rsidP="00EC2895">
      <w:pPr>
        <w:pStyle w:val="a3"/>
        <w:numPr>
          <w:ilvl w:val="0"/>
          <w:numId w:val="1"/>
        </w:numPr>
        <w:tabs>
          <w:tab w:val="left" w:pos="993"/>
        </w:tabs>
        <w:spacing w:after="0" w:line="240" w:lineRule="auto"/>
        <w:jc w:val="both"/>
        <w:rPr>
          <w:rFonts w:ascii="Times New Roman" w:hAnsi="Times New Roman"/>
          <w:sz w:val="24"/>
          <w:szCs w:val="24"/>
          <w:lang w:val="kk-KZ"/>
        </w:rPr>
      </w:pPr>
      <w:r w:rsidRPr="00EC7BC3">
        <w:rPr>
          <w:rFonts w:ascii="Times New Roman" w:hAnsi="Times New Roman"/>
          <w:sz w:val="24"/>
          <w:szCs w:val="24"/>
          <w:lang w:val="kk-KZ"/>
        </w:rPr>
        <w:t xml:space="preserve"> </w:t>
      </w:r>
      <w:r w:rsidRPr="00510E8C">
        <w:rPr>
          <w:rFonts w:ascii="Times New Roman" w:hAnsi="Times New Roman"/>
          <w:b/>
          <w:sz w:val="24"/>
          <w:szCs w:val="24"/>
          <w:lang w:val="kk-KZ"/>
        </w:rPr>
        <w:t xml:space="preserve">Жасырын қатерді </w:t>
      </w:r>
      <w:r w:rsidR="004B4489">
        <w:rPr>
          <w:rFonts w:ascii="Times New Roman" w:hAnsi="Times New Roman"/>
          <w:b/>
          <w:sz w:val="24"/>
          <w:szCs w:val="24"/>
          <w:lang w:val="kk-KZ"/>
        </w:rPr>
        <w:t xml:space="preserve">мезгілсіз </w:t>
      </w:r>
      <w:r w:rsidRPr="00510E8C">
        <w:rPr>
          <w:rFonts w:ascii="Times New Roman" w:hAnsi="Times New Roman"/>
          <w:b/>
          <w:sz w:val="24"/>
          <w:szCs w:val="24"/>
          <w:lang w:val="kk-KZ"/>
        </w:rPr>
        <w:t>жою</w:t>
      </w:r>
      <w:r w:rsidRPr="00EC7BC3">
        <w:rPr>
          <w:rFonts w:ascii="Times New Roman" w:hAnsi="Times New Roman"/>
          <w:sz w:val="24"/>
          <w:szCs w:val="24"/>
          <w:lang w:val="kk-KZ"/>
        </w:rPr>
        <w:t xml:space="preserve"> - тексеру кезінде анықталған және Мердігердің де, Тапсырыс берушінің де, сондай-ақ үшінші тұлғалардың да өміріне</w:t>
      </w:r>
      <w:r w:rsidR="004B4489">
        <w:rPr>
          <w:rFonts w:ascii="Times New Roman" w:hAnsi="Times New Roman"/>
          <w:sz w:val="24"/>
          <w:szCs w:val="24"/>
          <w:lang w:val="kk-KZ"/>
        </w:rPr>
        <w:t xml:space="preserve"> де</w:t>
      </w:r>
      <w:r w:rsidRPr="00EC7BC3">
        <w:rPr>
          <w:rFonts w:ascii="Times New Roman" w:hAnsi="Times New Roman"/>
          <w:sz w:val="24"/>
          <w:szCs w:val="24"/>
          <w:lang w:val="kk-KZ"/>
        </w:rPr>
        <w:t xml:space="preserve">, денсаулығына </w:t>
      </w:r>
      <w:r w:rsidR="004B4489">
        <w:rPr>
          <w:rFonts w:ascii="Times New Roman" w:hAnsi="Times New Roman"/>
          <w:sz w:val="24"/>
          <w:szCs w:val="24"/>
          <w:lang w:val="kk-KZ"/>
        </w:rPr>
        <w:t xml:space="preserve">да </w:t>
      </w:r>
      <w:r w:rsidRPr="00EC7BC3">
        <w:rPr>
          <w:rFonts w:ascii="Times New Roman" w:hAnsi="Times New Roman"/>
          <w:sz w:val="24"/>
          <w:szCs w:val="24"/>
          <w:lang w:val="kk-KZ"/>
        </w:rPr>
        <w:t xml:space="preserve">ықтимал </w:t>
      </w:r>
      <w:r w:rsidR="004B4489">
        <w:rPr>
          <w:rFonts w:ascii="Times New Roman" w:hAnsi="Times New Roman"/>
          <w:sz w:val="24"/>
          <w:szCs w:val="24"/>
          <w:lang w:val="kk-KZ"/>
        </w:rPr>
        <w:t xml:space="preserve">қате </w:t>
      </w:r>
      <w:r w:rsidRPr="00EC7BC3">
        <w:rPr>
          <w:rFonts w:ascii="Times New Roman" w:hAnsi="Times New Roman"/>
          <w:sz w:val="24"/>
          <w:szCs w:val="24"/>
          <w:lang w:val="kk-KZ"/>
        </w:rPr>
        <w:t>төндіретін қауіпті өндірістік факторларды уақтылы жоймау.</w:t>
      </w:r>
    </w:p>
    <w:p w:rsidR="00EC2895" w:rsidRPr="00EC7BC3" w:rsidRDefault="00EC2895" w:rsidP="00EC2895">
      <w:pPr>
        <w:pStyle w:val="a3"/>
        <w:numPr>
          <w:ilvl w:val="0"/>
          <w:numId w:val="1"/>
        </w:numPr>
        <w:tabs>
          <w:tab w:val="left" w:pos="993"/>
        </w:tabs>
        <w:spacing w:after="0" w:line="240" w:lineRule="auto"/>
        <w:jc w:val="both"/>
        <w:rPr>
          <w:rFonts w:ascii="Times New Roman" w:hAnsi="Times New Roman"/>
          <w:sz w:val="24"/>
          <w:szCs w:val="24"/>
          <w:lang w:val="kk-KZ"/>
        </w:rPr>
      </w:pPr>
      <w:r w:rsidRPr="00510E8C">
        <w:rPr>
          <w:rFonts w:ascii="Times New Roman" w:hAnsi="Times New Roman"/>
          <w:b/>
          <w:sz w:val="24"/>
          <w:szCs w:val="24"/>
          <w:lang w:val="kk-KZ"/>
        </w:rPr>
        <w:t>Ерекше маңызды объектілер</w:t>
      </w:r>
      <w:r w:rsidRPr="00EC7BC3">
        <w:rPr>
          <w:rFonts w:ascii="Times New Roman" w:hAnsi="Times New Roman"/>
          <w:sz w:val="24"/>
          <w:szCs w:val="24"/>
          <w:lang w:val="kk-KZ"/>
        </w:rPr>
        <w:t xml:space="preserve"> - жарылғыш материалдарды, күшті әсер</w:t>
      </w:r>
      <w:r w:rsidR="004B4489">
        <w:rPr>
          <w:rFonts w:ascii="Times New Roman" w:hAnsi="Times New Roman"/>
          <w:sz w:val="24"/>
          <w:szCs w:val="24"/>
          <w:lang w:val="kk-KZ"/>
        </w:rPr>
        <w:t>і бар</w:t>
      </w:r>
      <w:r w:rsidRPr="00EC7BC3">
        <w:rPr>
          <w:rFonts w:ascii="Times New Roman" w:hAnsi="Times New Roman"/>
          <w:sz w:val="24"/>
          <w:szCs w:val="24"/>
          <w:lang w:val="kk-KZ"/>
        </w:rPr>
        <w:t xml:space="preserve"> улы заттар мен прекурсорларды сақтау қоймалары</w:t>
      </w:r>
      <w:r w:rsidR="008616C9" w:rsidRPr="00EC7BC3">
        <w:rPr>
          <w:rFonts w:ascii="Times New Roman" w:hAnsi="Times New Roman"/>
          <w:sz w:val="24"/>
          <w:szCs w:val="24"/>
          <w:lang w:val="kk-KZ"/>
        </w:rPr>
        <w:t xml:space="preserve">. </w:t>
      </w:r>
    </w:p>
    <w:p w:rsidR="008B3866" w:rsidRPr="00EC7BC3" w:rsidRDefault="008B3866" w:rsidP="008B3866">
      <w:pPr>
        <w:pStyle w:val="a3"/>
        <w:numPr>
          <w:ilvl w:val="0"/>
          <w:numId w:val="1"/>
        </w:numPr>
        <w:tabs>
          <w:tab w:val="left" w:pos="993"/>
        </w:tabs>
        <w:spacing w:after="0" w:line="240" w:lineRule="auto"/>
        <w:jc w:val="both"/>
        <w:rPr>
          <w:rFonts w:ascii="Times New Roman" w:hAnsi="Times New Roman"/>
          <w:sz w:val="24"/>
          <w:szCs w:val="24"/>
          <w:lang w:val="kk-KZ"/>
        </w:rPr>
      </w:pPr>
      <w:r w:rsidRPr="00510E8C">
        <w:rPr>
          <w:rFonts w:ascii="Times New Roman" w:hAnsi="Times New Roman"/>
          <w:b/>
          <w:sz w:val="24"/>
          <w:szCs w:val="24"/>
          <w:lang w:val="kk-KZ"/>
        </w:rPr>
        <w:t xml:space="preserve">Тапсырыс берушінің нұсқауларын орындамау немесе </w:t>
      </w:r>
      <w:r w:rsidR="004B4489">
        <w:rPr>
          <w:rFonts w:ascii="Times New Roman" w:hAnsi="Times New Roman"/>
          <w:b/>
          <w:sz w:val="24"/>
          <w:szCs w:val="24"/>
          <w:lang w:val="kk-KZ"/>
        </w:rPr>
        <w:t xml:space="preserve">толық </w:t>
      </w:r>
      <w:r w:rsidRPr="00510E8C">
        <w:rPr>
          <w:rFonts w:ascii="Times New Roman" w:hAnsi="Times New Roman"/>
          <w:b/>
          <w:sz w:val="24"/>
          <w:szCs w:val="24"/>
          <w:lang w:val="kk-KZ"/>
        </w:rPr>
        <w:t>орындамау</w:t>
      </w:r>
      <w:r w:rsidRPr="00EC7BC3">
        <w:rPr>
          <w:rFonts w:ascii="Times New Roman" w:hAnsi="Times New Roman"/>
          <w:sz w:val="24"/>
          <w:szCs w:val="24"/>
          <w:lang w:val="kk-KZ"/>
        </w:rPr>
        <w:t xml:space="preserve"> - нысаны осы Ереженің №2 қосымшасында </w:t>
      </w:r>
      <w:r w:rsidR="004B4489">
        <w:rPr>
          <w:rFonts w:ascii="Times New Roman" w:hAnsi="Times New Roman"/>
          <w:sz w:val="24"/>
          <w:szCs w:val="24"/>
          <w:lang w:val="kk-KZ"/>
        </w:rPr>
        <w:t xml:space="preserve">келтірліген </w:t>
      </w:r>
      <w:r w:rsidRPr="00EC7BC3">
        <w:rPr>
          <w:rFonts w:ascii="Times New Roman" w:hAnsi="Times New Roman"/>
          <w:sz w:val="24"/>
          <w:szCs w:val="24"/>
          <w:lang w:val="kk-KZ"/>
        </w:rPr>
        <w:t>Тапсырыс берушінің нұсқауларында көрсетілген анықталған бұзушылықтарды орындамау немесе ішінара орындау</w:t>
      </w:r>
      <w:r w:rsidR="00113F36" w:rsidRPr="00EC7BC3">
        <w:rPr>
          <w:rFonts w:ascii="Times New Roman" w:hAnsi="Times New Roman"/>
          <w:sz w:val="24"/>
          <w:szCs w:val="24"/>
          <w:lang w:val="kk-KZ"/>
        </w:rPr>
        <w:t>.</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b/>
          <w:sz w:val="24"/>
          <w:szCs w:val="24"/>
          <w:lang w:val="kk-KZ"/>
        </w:rPr>
        <w:t>2.</w:t>
      </w:r>
      <w:r w:rsidRPr="00EC7BC3">
        <w:rPr>
          <w:rFonts w:ascii="Times New Roman" w:hAnsi="Times New Roman"/>
          <w:b/>
          <w:sz w:val="24"/>
          <w:szCs w:val="24"/>
          <w:lang w:val="kk-KZ"/>
        </w:rPr>
        <w:tab/>
        <w:t xml:space="preserve">Мердігер ұйымдарға </w:t>
      </w:r>
      <w:r w:rsidR="00816AB6">
        <w:rPr>
          <w:rFonts w:ascii="Times New Roman" w:hAnsi="Times New Roman"/>
          <w:b/>
          <w:sz w:val="24"/>
          <w:szCs w:val="24"/>
          <w:lang w:val="kk-KZ"/>
        </w:rPr>
        <w:t>ЕҚ, ӨҚ және ҚОҚ</w:t>
      </w:r>
      <w:r w:rsidRPr="00EC7BC3">
        <w:rPr>
          <w:rFonts w:ascii="Times New Roman" w:hAnsi="Times New Roman"/>
          <w:b/>
          <w:sz w:val="24"/>
          <w:szCs w:val="24"/>
          <w:lang w:val="kk-KZ"/>
        </w:rPr>
        <w:t xml:space="preserve"> бойынша біліктілік талаптары</w:t>
      </w:r>
      <w:r w:rsidRPr="00EC7BC3">
        <w:rPr>
          <w:rFonts w:ascii="Times New Roman" w:hAnsi="Times New Roman"/>
          <w:sz w:val="24"/>
          <w:szCs w:val="24"/>
          <w:lang w:val="kk-KZ"/>
        </w:rPr>
        <w:t>.</w:t>
      </w:r>
    </w:p>
    <w:p w:rsidR="001644B1" w:rsidRPr="00EC7BC3" w:rsidRDefault="00A37497"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Қоғамның мердігерлері </w:t>
      </w:r>
      <w:r w:rsidR="00816AB6">
        <w:rPr>
          <w:rFonts w:ascii="Times New Roman" w:hAnsi="Times New Roman"/>
          <w:sz w:val="24"/>
          <w:szCs w:val="24"/>
          <w:lang w:val="kk-KZ"/>
        </w:rPr>
        <w:t>ЕҚ, ӨҚ және ҚОҚ</w:t>
      </w:r>
      <w:r w:rsidRPr="00EC7BC3">
        <w:rPr>
          <w:rFonts w:ascii="Times New Roman" w:hAnsi="Times New Roman"/>
          <w:sz w:val="24"/>
          <w:szCs w:val="24"/>
          <w:lang w:val="kk-KZ"/>
        </w:rPr>
        <w:t xml:space="preserve"> бойынша төмендегі біліктілік талаптарына сәйкес келуге міндетті</w:t>
      </w:r>
      <w:r w:rsidR="00CC5E66" w:rsidRPr="00EC7BC3">
        <w:rPr>
          <w:rFonts w:ascii="Times New Roman" w:hAnsi="Times New Roman"/>
          <w:sz w:val="24"/>
          <w:szCs w:val="24"/>
          <w:lang w:val="kk-KZ"/>
        </w:rPr>
        <w:t>:</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2.1.</w:t>
      </w:r>
      <w:r w:rsidRPr="00EC7BC3">
        <w:rPr>
          <w:rFonts w:ascii="Times New Roman" w:hAnsi="Times New Roman"/>
          <w:sz w:val="24"/>
          <w:szCs w:val="24"/>
          <w:lang w:val="kk-KZ"/>
        </w:rPr>
        <w:tab/>
        <w:t xml:space="preserve"> Қызмет көрсету шарты бойынша жұмыстарды орындау үшін талап етілетін ҚР қолданыстағы заңнамасына сәйкес лицензияның, рұқсаттың және басқа да заңды құжаттардың барлық қажетті түрлерінің болуы.</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2.2.</w:t>
      </w:r>
      <w:r w:rsidRPr="00EC7BC3">
        <w:rPr>
          <w:rFonts w:ascii="Times New Roman" w:hAnsi="Times New Roman"/>
          <w:sz w:val="24"/>
          <w:szCs w:val="24"/>
          <w:lang w:val="kk-KZ"/>
        </w:rPr>
        <w:tab/>
        <w:t>Мердігерлік жұмыстарды (қызметтерді) орындауға тартылған, тиісті тәжірибесі, біліктілігі және өтеулі қызметтер көрсету шартының талаптарында көзделген жұмыстарды (қызметтерді) орындауға рұқсаты болуы тиіс білікті персоналы болуы тиіс.</w:t>
      </w:r>
    </w:p>
    <w:p w:rsidR="00A734D4" w:rsidRPr="00EC7BC3" w:rsidRDefault="001644B1" w:rsidP="00A734D4">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2.3.</w:t>
      </w:r>
      <w:r w:rsidRPr="00EC7BC3">
        <w:rPr>
          <w:rFonts w:ascii="Times New Roman" w:hAnsi="Times New Roman"/>
          <w:sz w:val="24"/>
          <w:szCs w:val="24"/>
          <w:lang w:val="kk-KZ"/>
        </w:rPr>
        <w:tab/>
      </w:r>
      <w:r w:rsidR="00A734D4" w:rsidRPr="00EC7BC3">
        <w:rPr>
          <w:rFonts w:ascii="Times New Roman" w:hAnsi="Times New Roman"/>
          <w:sz w:val="24"/>
          <w:szCs w:val="24"/>
          <w:lang w:val="kk-KZ"/>
        </w:rPr>
        <w:t>Тапсырыс берушінің аумағында өндірістік қызметті жүзеге асыратын еңбек қауіпсіздігі және еңбекті қорғау талаптарының сақталуына ішкі өндірістік бақылауды жүзеге асыру мақсатында Мердігер еңбек қауіпсіздігі және еңбекті қорғау қызметін құрады, ол тікелей мердігер ұйымның бірінші басшысына немесе ол уәкілеттік берген тұлғаға бағынады.</w:t>
      </w:r>
    </w:p>
    <w:p w:rsidR="00612E01" w:rsidRPr="00EC7BC3" w:rsidRDefault="003C3EE2" w:rsidP="00A734D4">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Мердігер ұйымның еңбек қауіпсіздігі және еңбекті қорғау қызметі туралы ережесі еңбек жөніндегі уәкілетті мемлекеттік орган әзірлеген еңбек қауіпсіздігі және еңбекті қорғау қызметі туралы үлгі ереженің негізінде әзірленуге тиіс</w:t>
      </w:r>
      <w:r w:rsidR="00A734D4" w:rsidRPr="00EC7BC3">
        <w:rPr>
          <w:rFonts w:ascii="Times New Roman" w:hAnsi="Times New Roman"/>
          <w:sz w:val="24"/>
          <w:szCs w:val="24"/>
          <w:lang w:val="kk-KZ"/>
        </w:rPr>
        <w:t>.</w:t>
      </w:r>
    </w:p>
    <w:p w:rsidR="00A734D4" w:rsidRPr="00EC7BC3" w:rsidRDefault="00612E01" w:rsidP="00A734D4">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Қызметкерлерi елу адамға дейiнгi мердiгер қызметiнiң ерекшелiгiн ескере отырып, еңбек қауiпсiздiгi және еңбектi қорғау жөнiндегi маман лауазымын енгiзедi не еңбек қауiпсiздiгi мен еңбектi қорғауды қамтамасыз ету жөнiндегi мiндеттердi басқа маманға жүктейдi</w:t>
      </w:r>
      <w:r w:rsidR="00A734D4" w:rsidRPr="00EC7BC3">
        <w:rPr>
          <w:rFonts w:ascii="Times New Roman" w:hAnsi="Times New Roman"/>
          <w:sz w:val="24"/>
          <w:szCs w:val="24"/>
          <w:lang w:val="kk-KZ"/>
        </w:rPr>
        <w:t>.</w:t>
      </w:r>
    </w:p>
    <w:p w:rsidR="00A734D4" w:rsidRPr="00EC7BC3" w:rsidRDefault="00A734D4" w:rsidP="00A734D4">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Мердігердің еңбек қауіпсіздігі және еңбекті қорғау қызметі немесе еңбек қауіпсіздігін қамтамасыз ету және еңбекті қорғау жөніндегі міндеттер жүктелген маман:</w:t>
      </w:r>
    </w:p>
    <w:p w:rsidR="00A734D4" w:rsidRPr="00EC7BC3" w:rsidRDefault="00A734D4" w:rsidP="00A734D4">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1) ай сайын ұйымдағы өндірістік жарақаттану мен кәсіптік аурулардың жай-күйі мен себептеріне талдау жүргізуге және олардың алдын алу жөніндегі іс-шараларды әзірлеуге;</w:t>
      </w:r>
    </w:p>
    <w:p w:rsidR="00A734D4" w:rsidRPr="00EC7BC3" w:rsidRDefault="00A734D4" w:rsidP="00A734D4">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2) Мердігердің қызметкерлерін еңбек қауіпсіздігі және еңбекті қорғау мәселелері бойынша оқытуды, білімін тексеруді ұйымдастыруға;</w:t>
      </w:r>
    </w:p>
    <w:p w:rsidR="001644B1" w:rsidRPr="00EC7BC3" w:rsidRDefault="00A734D4" w:rsidP="00A734D4">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3) Мердігердің еңбек қызметіне байланысты жазатайым оқиғаларды тергеу тәртібінің сақталуын қамтамасыз етуге міндетті.</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2.4. </w:t>
      </w:r>
      <w:r w:rsidR="00A82CFE" w:rsidRPr="00EC7BC3">
        <w:rPr>
          <w:rFonts w:ascii="Times New Roman" w:hAnsi="Times New Roman"/>
          <w:sz w:val="24"/>
          <w:szCs w:val="24"/>
          <w:lang w:val="kk-KZ"/>
        </w:rPr>
        <w:t>Мердігер қоршаған ортаға әсерді бағалау (ҚОӘБ)</w:t>
      </w:r>
      <w:r w:rsidR="009776F0">
        <w:rPr>
          <w:rFonts w:ascii="Times New Roman" w:hAnsi="Times New Roman"/>
          <w:sz w:val="24"/>
          <w:szCs w:val="24"/>
          <w:lang w:val="kk-KZ"/>
        </w:rPr>
        <w:t xml:space="preserve"> </w:t>
      </w:r>
      <w:r w:rsidR="009776F0" w:rsidRPr="00EC7BC3">
        <w:rPr>
          <w:rFonts w:ascii="Times New Roman" w:hAnsi="Times New Roman"/>
          <w:sz w:val="24"/>
          <w:szCs w:val="24"/>
          <w:lang w:val="kk-KZ"/>
        </w:rPr>
        <w:t>жобасымен</w:t>
      </w:r>
      <w:r w:rsidR="00A82CFE" w:rsidRPr="00EC7BC3">
        <w:rPr>
          <w:rFonts w:ascii="Times New Roman" w:hAnsi="Times New Roman"/>
          <w:sz w:val="24"/>
          <w:szCs w:val="24"/>
          <w:lang w:val="kk-KZ"/>
        </w:rPr>
        <w:t xml:space="preserve">, </w:t>
      </w:r>
      <w:r w:rsidR="009776F0">
        <w:rPr>
          <w:rFonts w:ascii="Times New Roman" w:hAnsi="Times New Roman"/>
          <w:sz w:val="24"/>
          <w:szCs w:val="24"/>
          <w:lang w:val="kk-KZ"/>
        </w:rPr>
        <w:t>«</w:t>
      </w:r>
      <w:r w:rsidR="00A82CFE" w:rsidRPr="00EC7BC3">
        <w:rPr>
          <w:rFonts w:ascii="Times New Roman" w:hAnsi="Times New Roman"/>
          <w:sz w:val="24"/>
          <w:szCs w:val="24"/>
          <w:lang w:val="kk-KZ"/>
        </w:rPr>
        <w:t>Қоршаған ортаны қорғау</w:t>
      </w:r>
      <w:r w:rsidR="009776F0">
        <w:rPr>
          <w:rFonts w:ascii="Times New Roman" w:hAnsi="Times New Roman"/>
          <w:sz w:val="24"/>
          <w:szCs w:val="24"/>
          <w:lang w:val="kk-KZ"/>
        </w:rPr>
        <w:t>»</w:t>
      </w:r>
      <w:r w:rsidR="00A82CFE" w:rsidRPr="00EC7BC3">
        <w:rPr>
          <w:rFonts w:ascii="Times New Roman" w:hAnsi="Times New Roman"/>
          <w:sz w:val="24"/>
          <w:szCs w:val="24"/>
          <w:lang w:val="kk-KZ"/>
        </w:rPr>
        <w:t xml:space="preserve"> бөлімін қоса алғанда, бірақ шектелмей, өзінің өндірістік қызметін ҚР табиғат қорғау, экологиялық заңнамасына, сондай-ақ Тапсырыс берушінің жобалық материалдарына сәйкес жүзеге асыруға кепілдік береді</w:t>
      </w:r>
      <w:r w:rsidRPr="00EC7BC3">
        <w:rPr>
          <w:rFonts w:ascii="Times New Roman" w:hAnsi="Times New Roman"/>
          <w:sz w:val="24"/>
          <w:szCs w:val="24"/>
          <w:lang w:val="kk-KZ"/>
        </w:rPr>
        <w:t>.</w:t>
      </w:r>
      <w:r w:rsidR="00A82CFE" w:rsidRPr="00EC7BC3">
        <w:rPr>
          <w:rFonts w:ascii="Times New Roman" w:hAnsi="Times New Roman"/>
          <w:sz w:val="24"/>
          <w:szCs w:val="24"/>
          <w:lang w:val="kk-KZ"/>
        </w:rPr>
        <w:t xml:space="preserve"> Мердігер Тапсырыс берушінің </w:t>
      </w:r>
      <w:r w:rsidR="00A82CFE" w:rsidRPr="00EC7BC3">
        <w:rPr>
          <w:rFonts w:ascii="Times New Roman" w:hAnsi="Times New Roman"/>
          <w:sz w:val="24"/>
          <w:szCs w:val="24"/>
          <w:lang w:val="kk-KZ"/>
        </w:rPr>
        <w:lastRenderedPageBreak/>
        <w:t>қоршаған ортаны ластауға арналған нормативтерінен аспауы тиіс</w:t>
      </w:r>
      <w:r w:rsidRPr="00EC7BC3">
        <w:rPr>
          <w:rFonts w:ascii="Times New Roman" w:hAnsi="Times New Roman"/>
          <w:sz w:val="24"/>
          <w:szCs w:val="24"/>
          <w:lang w:val="kk-KZ"/>
        </w:rPr>
        <w:t>.</w:t>
      </w:r>
      <w:r w:rsidR="00A82CFE" w:rsidRPr="00EC7BC3">
        <w:rPr>
          <w:rFonts w:ascii="Times New Roman" w:hAnsi="Times New Roman"/>
          <w:sz w:val="24"/>
          <w:szCs w:val="24"/>
          <w:lang w:val="kk-KZ"/>
        </w:rPr>
        <w:t xml:space="preserve"> Тапсырыс беруші Мердігерге көрсетілген жобалар бойынша деректерді уақтылы беруге міндеттенеді.</w:t>
      </w:r>
    </w:p>
    <w:p w:rsidR="00173445" w:rsidRPr="00EC7BC3" w:rsidRDefault="001644B1" w:rsidP="006D1CA3">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2.5.</w:t>
      </w:r>
      <w:r w:rsidRPr="00EC7BC3">
        <w:rPr>
          <w:rFonts w:ascii="Times New Roman" w:hAnsi="Times New Roman"/>
          <w:sz w:val="24"/>
          <w:szCs w:val="24"/>
          <w:lang w:val="kk-KZ"/>
        </w:rPr>
        <w:tab/>
        <w:t>Қоғам аумағында қызмет көрсету үшін Мердігерлер ұсынатын жабдық сенімді және қауіпсіз болуы, ҚР қолданыстағы заңнамасына сәйкес пайдалануға (қолдануға) тиісті рұқсаты болуы тиіс</w:t>
      </w:r>
      <w:r w:rsidR="006D1CA3" w:rsidRPr="00EC7BC3">
        <w:rPr>
          <w:rFonts w:ascii="Times New Roman" w:hAnsi="Times New Roman"/>
          <w:sz w:val="24"/>
          <w:szCs w:val="24"/>
          <w:lang w:val="kk-KZ"/>
        </w:rPr>
        <w:t xml:space="preserve">. </w:t>
      </w:r>
    </w:p>
    <w:p w:rsidR="001644B1" w:rsidRPr="00EC7BC3" w:rsidRDefault="006D1CA3" w:rsidP="006D1CA3">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Машиналар мен жабдықтардың қауіпсіздігі саласындағы ҚР заңнамасына сәйкес Мердігер машиналар мен жабдықтарды пайдалану жөніндегі нұсқаулықпен және пайдаланушының ықтимал тәуекелдерді бағалауы және оларға тиісті қауіпсіздік шараларын қабылдауы үшін қажетті мемлекеттік және орыс тілдеріндегі басқа да ақпаратпен қамтамасыз етуге міндетті</w:t>
      </w:r>
      <w:r w:rsidR="001644B1" w:rsidRPr="00EC7BC3">
        <w:rPr>
          <w:rFonts w:ascii="Times New Roman" w:hAnsi="Times New Roman"/>
          <w:sz w:val="24"/>
          <w:szCs w:val="24"/>
          <w:lang w:val="kk-KZ"/>
        </w:rPr>
        <w:t>.</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2.6.</w:t>
      </w:r>
      <w:r w:rsidRPr="00EC7BC3">
        <w:rPr>
          <w:rFonts w:ascii="Times New Roman" w:hAnsi="Times New Roman"/>
          <w:sz w:val="24"/>
          <w:szCs w:val="24"/>
          <w:lang w:val="kk-KZ"/>
        </w:rPr>
        <w:tab/>
        <w:t xml:space="preserve">Екі жыл </w:t>
      </w:r>
      <w:r w:rsidR="005539F6">
        <w:rPr>
          <w:rFonts w:ascii="Times New Roman" w:hAnsi="Times New Roman"/>
          <w:sz w:val="24"/>
          <w:szCs w:val="24"/>
          <w:lang w:val="kk-KZ"/>
        </w:rPr>
        <w:t>бойы</w:t>
      </w:r>
      <w:r w:rsidRPr="00EC7BC3">
        <w:rPr>
          <w:rFonts w:ascii="Times New Roman" w:hAnsi="Times New Roman"/>
          <w:sz w:val="24"/>
          <w:szCs w:val="24"/>
          <w:lang w:val="kk-KZ"/>
        </w:rPr>
        <w:t xml:space="preserve"> (үздіксіз) өлім-жітім коэффициенті 1000 жұмысшыға 2 адамнан аспауы тиіс немесе ауыр жарақат коэффициенті 1000 жұмысшыға 5 адамнан аспауы тиіс.</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2.7.</w:t>
      </w:r>
      <w:r w:rsidRPr="00EC7BC3">
        <w:rPr>
          <w:rFonts w:ascii="Times New Roman" w:hAnsi="Times New Roman"/>
          <w:sz w:val="24"/>
          <w:szCs w:val="24"/>
          <w:lang w:val="kk-KZ"/>
        </w:rPr>
        <w:tab/>
        <w:t>Тапсырыс беруші үшін қызмет көрсетуге арналған конкурсқа қатысу үшін мердігер ұйымдар жоғарыда айтылған талаптарға сәйкес келуге тиіс.</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p>
    <w:p w:rsidR="001644B1" w:rsidRPr="00EC7BC3" w:rsidRDefault="001644B1" w:rsidP="001644B1">
      <w:pPr>
        <w:pStyle w:val="a3"/>
        <w:tabs>
          <w:tab w:val="left" w:pos="993"/>
        </w:tabs>
        <w:spacing w:after="0" w:line="240" w:lineRule="auto"/>
        <w:ind w:left="360"/>
        <w:jc w:val="both"/>
        <w:rPr>
          <w:rFonts w:ascii="Times New Roman" w:hAnsi="Times New Roman"/>
          <w:b/>
          <w:sz w:val="24"/>
          <w:szCs w:val="24"/>
          <w:lang w:val="kk-KZ"/>
        </w:rPr>
      </w:pPr>
      <w:r w:rsidRPr="00EC7BC3">
        <w:rPr>
          <w:rFonts w:ascii="Times New Roman" w:hAnsi="Times New Roman"/>
          <w:b/>
          <w:sz w:val="24"/>
          <w:szCs w:val="24"/>
          <w:lang w:val="kk-KZ"/>
        </w:rPr>
        <w:t xml:space="preserve">3. Мердігердің </w:t>
      </w:r>
      <w:r w:rsidR="00816AB6">
        <w:rPr>
          <w:rFonts w:ascii="Times New Roman" w:hAnsi="Times New Roman"/>
          <w:b/>
          <w:sz w:val="24"/>
          <w:szCs w:val="24"/>
          <w:lang w:val="kk-KZ"/>
        </w:rPr>
        <w:t>ЕҚ, ӨҚ және ҚОҚ</w:t>
      </w:r>
      <w:r w:rsidRPr="00EC7BC3">
        <w:rPr>
          <w:rFonts w:ascii="Times New Roman" w:hAnsi="Times New Roman"/>
          <w:b/>
          <w:sz w:val="24"/>
          <w:szCs w:val="24"/>
          <w:lang w:val="kk-KZ"/>
        </w:rPr>
        <w:t xml:space="preserve"> саласындағы міндеттемелері:</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3.1. Ол орындауға тиіс жұмысты және көрсетуге тиіс қызметтерді толық көлемде түсіну, ол үшін </w:t>
      </w:r>
      <w:r w:rsidR="00816AB6">
        <w:rPr>
          <w:rFonts w:ascii="Times New Roman" w:hAnsi="Times New Roman"/>
          <w:sz w:val="24"/>
          <w:szCs w:val="24"/>
          <w:lang w:val="kk-KZ"/>
        </w:rPr>
        <w:t>ЕҚ, ӨҚ және ҚОҚ</w:t>
      </w:r>
      <w:r w:rsidRPr="00EC7BC3">
        <w:rPr>
          <w:rFonts w:ascii="Times New Roman" w:hAnsi="Times New Roman"/>
          <w:sz w:val="24"/>
          <w:szCs w:val="24"/>
          <w:lang w:val="kk-KZ"/>
        </w:rPr>
        <w:t xml:space="preserve"> бойынша барлық шарттық талаптарды сақтай отырып, тиісті тәжірибесі мен біліктілігі болады.</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3.2. Қызмет көрсету шартына сәйкес және оның бүкіл қолданылу мерзімі ішінде жұмыстарды жүргізу басталған сәттен бастап </w:t>
      </w:r>
      <w:r w:rsidR="00816AB6">
        <w:rPr>
          <w:rFonts w:ascii="Times New Roman" w:hAnsi="Times New Roman"/>
          <w:sz w:val="24"/>
          <w:szCs w:val="24"/>
          <w:lang w:val="kk-KZ"/>
        </w:rPr>
        <w:t>ЕҚ, ӨҚ және ҚОҚ</w:t>
      </w:r>
      <w:r w:rsidRPr="00EC7BC3">
        <w:rPr>
          <w:rFonts w:ascii="Times New Roman" w:hAnsi="Times New Roman"/>
          <w:sz w:val="24"/>
          <w:szCs w:val="24"/>
          <w:lang w:val="kk-KZ"/>
        </w:rPr>
        <w:t xml:space="preserve"> саласындағы ҚР заңнамалық және нормативтік-құқықтық актілерінің талаптарын сақтау және мүлтіксіз орындау. Бұдан басқа, ҚР-ның қандай да бір заңнамалық және норматив</w:t>
      </w:r>
      <w:r w:rsidR="005539F6">
        <w:rPr>
          <w:rFonts w:ascii="Times New Roman" w:hAnsi="Times New Roman"/>
          <w:sz w:val="24"/>
          <w:szCs w:val="24"/>
          <w:lang w:val="kk-KZ"/>
        </w:rPr>
        <w:t>тік-құқықтық актілері болмаған жағдайда</w:t>
      </w:r>
      <w:r w:rsidRPr="00EC7BC3">
        <w:rPr>
          <w:rFonts w:ascii="Times New Roman" w:hAnsi="Times New Roman"/>
          <w:sz w:val="24"/>
          <w:szCs w:val="24"/>
          <w:lang w:val="kk-KZ"/>
        </w:rPr>
        <w:t xml:space="preserve"> Мердігер Тапсырыс берушінің қағидаттарын және Тапсырыс беруші көрсеткен жұмыстарды жүргізудің жалпы танылған халықаралық салалық ұсынымдары мен ережелерін ұстануға міндетті.</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3.3. </w:t>
      </w:r>
      <w:r w:rsidR="005539F6">
        <w:rPr>
          <w:rFonts w:ascii="Times New Roman" w:hAnsi="Times New Roman"/>
          <w:sz w:val="24"/>
          <w:szCs w:val="24"/>
          <w:lang w:val="kk-KZ"/>
        </w:rPr>
        <w:t>Ө</w:t>
      </w:r>
      <w:r w:rsidRPr="00EC7BC3">
        <w:rPr>
          <w:rFonts w:ascii="Times New Roman" w:hAnsi="Times New Roman"/>
          <w:sz w:val="24"/>
          <w:szCs w:val="24"/>
          <w:lang w:val="kk-KZ"/>
        </w:rPr>
        <w:t xml:space="preserve">з қызметкерлері мен </w:t>
      </w:r>
      <w:r w:rsidR="005539F6">
        <w:rPr>
          <w:rFonts w:ascii="Times New Roman" w:hAnsi="Times New Roman"/>
          <w:sz w:val="24"/>
          <w:szCs w:val="24"/>
          <w:lang w:val="kk-KZ"/>
        </w:rPr>
        <w:t>Тапсырыс беруші</w:t>
      </w:r>
      <w:r w:rsidR="005539F6" w:rsidRPr="00EC7BC3">
        <w:rPr>
          <w:rFonts w:ascii="Times New Roman" w:hAnsi="Times New Roman"/>
          <w:sz w:val="24"/>
          <w:szCs w:val="24"/>
          <w:lang w:val="kk-KZ"/>
        </w:rPr>
        <w:t xml:space="preserve"> </w:t>
      </w:r>
      <w:r w:rsidRPr="00EC7BC3">
        <w:rPr>
          <w:rFonts w:ascii="Times New Roman" w:hAnsi="Times New Roman"/>
          <w:sz w:val="24"/>
          <w:szCs w:val="24"/>
          <w:lang w:val="kk-KZ"/>
        </w:rPr>
        <w:t>қызметкерлерінің, Қосалқы мердігерлердің (болған жағдайда), сондай-ақ Мердігердің өндірістік операциялары қозғауы мүмкін кез келген басқа тұлғалардың өмірі мен денсаулығын қорғау үшін қажетті толық сақтық шараларын қолдану.</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3.4. Мердігер Қоғам аумағында жұмыстарды орындау үшін қажетті жабдықтар мен қауіпсіздік құралдарын пайдалану және оларға техникалық қызмет көрсету </w:t>
      </w:r>
      <w:r w:rsidR="00816AB6">
        <w:rPr>
          <w:rFonts w:ascii="Times New Roman" w:hAnsi="Times New Roman"/>
          <w:sz w:val="24"/>
          <w:szCs w:val="24"/>
          <w:lang w:val="kk-KZ"/>
        </w:rPr>
        <w:t>ЕҚ, ӨҚ және ҚОҚ</w:t>
      </w:r>
      <w:r w:rsidRPr="00EC7BC3">
        <w:rPr>
          <w:rFonts w:ascii="Times New Roman" w:hAnsi="Times New Roman"/>
          <w:sz w:val="24"/>
          <w:szCs w:val="24"/>
          <w:lang w:val="kk-KZ"/>
        </w:rPr>
        <w:t xml:space="preserve"> саласындағы ҚР заңнамалық және нормативтік-құқықтық актілерінің; Тапсыр</w:t>
      </w:r>
      <w:r w:rsidR="00CD29AD">
        <w:rPr>
          <w:rFonts w:ascii="Times New Roman" w:hAnsi="Times New Roman"/>
          <w:sz w:val="24"/>
          <w:szCs w:val="24"/>
          <w:lang w:val="kk-KZ"/>
        </w:rPr>
        <w:t>ыс берушінің жұмыс құжаттамасының</w:t>
      </w:r>
      <w:r w:rsidRPr="00EC7BC3">
        <w:rPr>
          <w:rFonts w:ascii="Times New Roman" w:hAnsi="Times New Roman"/>
          <w:sz w:val="24"/>
          <w:szCs w:val="24"/>
          <w:lang w:val="kk-KZ"/>
        </w:rPr>
        <w:t>, д</w:t>
      </w:r>
      <w:r w:rsidR="00CD29AD">
        <w:rPr>
          <w:rFonts w:ascii="Times New Roman" w:hAnsi="Times New Roman"/>
          <w:sz w:val="24"/>
          <w:szCs w:val="24"/>
          <w:lang w:val="kk-KZ"/>
        </w:rPr>
        <w:t>айындаушы зауыттың ұсынымдарының</w:t>
      </w:r>
      <w:r w:rsidRPr="00EC7BC3">
        <w:rPr>
          <w:rFonts w:ascii="Times New Roman" w:hAnsi="Times New Roman"/>
          <w:sz w:val="24"/>
          <w:szCs w:val="24"/>
          <w:lang w:val="kk-KZ"/>
        </w:rPr>
        <w:t xml:space="preserve">, Тапсырыс берушінің </w:t>
      </w:r>
      <w:r w:rsidR="00816AB6">
        <w:rPr>
          <w:rFonts w:ascii="Times New Roman" w:hAnsi="Times New Roman"/>
          <w:sz w:val="24"/>
          <w:szCs w:val="24"/>
          <w:lang w:val="kk-KZ"/>
        </w:rPr>
        <w:t>ЕҚ, ӨҚ және ҚОҚ</w:t>
      </w:r>
      <w:r w:rsidR="00CD29AD">
        <w:rPr>
          <w:rFonts w:ascii="Times New Roman" w:hAnsi="Times New Roman"/>
          <w:sz w:val="24"/>
          <w:szCs w:val="24"/>
          <w:lang w:val="kk-KZ"/>
        </w:rPr>
        <w:t xml:space="preserve"> саласындағы қағидаттарының </w:t>
      </w:r>
      <w:r w:rsidR="00CD29AD" w:rsidRPr="00EC7BC3">
        <w:rPr>
          <w:rFonts w:ascii="Times New Roman" w:hAnsi="Times New Roman"/>
          <w:sz w:val="24"/>
          <w:szCs w:val="24"/>
          <w:lang w:val="kk-KZ"/>
        </w:rPr>
        <w:t>талаптарына сәйкес жүргізілетініне кепілдік беруі тиіс</w:t>
      </w:r>
      <w:r w:rsidRPr="00EC7BC3">
        <w:rPr>
          <w:rFonts w:ascii="Times New Roman" w:hAnsi="Times New Roman"/>
          <w:sz w:val="24"/>
          <w:szCs w:val="24"/>
          <w:lang w:val="kk-KZ"/>
        </w:rPr>
        <w:t xml:space="preserve">. </w:t>
      </w:r>
    </w:p>
    <w:p w:rsidR="00900D1C"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3.5. Мердігер ҚР өнеркәсіптік қауіпсіздік саласындағы уәкілетті органынан технологияларды, техникалық құрылғыларды, материалдарды қолдануға, сондай-ақ жаңа жарылғыш материалдарды, оның ішінде шетелдік өндірісті қолдануға барлық қажетті рұқсаттарды өз бетінше және өз есебінен алуға міндеттенеді. </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Қазақстан Республикасының аумағында қолдануға рұқсат алу рәсімінен өтпеген технологияларды, техникалық құрылғыларды, материалдарды, сондай-ақ жаңа жарылғыш материалдарды пайдаланудың салдары үшін барлық жауапкершілік толығымен Мердігерге жүктеледі.</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3.6. Мердігер қызметінің теріс әсерінен атмосфераны, суды, топырақты, жер қойнауын, жануарлар мен өсімдіктер дүниесін қорғауға бағытталған қоршаған ортаны қорғау үшін қажетті барлық сақтық шараларын қолдануға және осындай операциялардан туындайтын кез келген қолайсыздықтарды барынша азайтуға </w:t>
      </w:r>
      <w:r w:rsidR="00CD29AD">
        <w:rPr>
          <w:rFonts w:ascii="Times New Roman" w:hAnsi="Times New Roman"/>
          <w:sz w:val="24"/>
          <w:szCs w:val="24"/>
          <w:lang w:val="kk-KZ"/>
        </w:rPr>
        <w:t xml:space="preserve">қолданыстағы заңдарға, </w:t>
      </w:r>
      <w:r w:rsidRPr="00EC7BC3">
        <w:rPr>
          <w:rFonts w:ascii="Times New Roman" w:hAnsi="Times New Roman"/>
          <w:sz w:val="24"/>
          <w:szCs w:val="24"/>
          <w:lang w:val="kk-KZ"/>
        </w:rPr>
        <w:t xml:space="preserve">Тапсырыс берушінің </w:t>
      </w:r>
      <w:r w:rsidR="00816AB6">
        <w:rPr>
          <w:rFonts w:ascii="Times New Roman" w:hAnsi="Times New Roman"/>
          <w:sz w:val="24"/>
          <w:szCs w:val="24"/>
          <w:lang w:val="kk-KZ"/>
        </w:rPr>
        <w:t>ЕҚ, ӨҚ және ҚОҚ</w:t>
      </w:r>
      <w:r w:rsidRPr="00EC7BC3">
        <w:rPr>
          <w:rFonts w:ascii="Times New Roman" w:hAnsi="Times New Roman"/>
          <w:sz w:val="24"/>
          <w:szCs w:val="24"/>
          <w:lang w:val="kk-KZ"/>
        </w:rPr>
        <w:t xml:space="preserve"> қолданылатын заңдарына, нормативтері мен қағидаттарына сәйкес қолдану.</w:t>
      </w:r>
    </w:p>
    <w:p w:rsidR="00173445"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lastRenderedPageBreak/>
        <w:t>3.7. Мердігердің қызметкерлеріне шұғыл медициналық көмек көрсету үшін Қазақстан Республикасының заңнамасына сәйкес медициналық қызметпен айналысу үшін тиісті лицензиясы (рұқсаты) бар медициналық ұйыммен медициналық қызмет көрсету, сондай-ақ ауысым алдындағы және/немесе рейс алдындағы медициналық куәландырудан өту жөніндегі заңнамада міндетті талаптар көзделген Мердігердің персоналы үшін ауысым алдындағы медициналық куәландыру шартын жасасу</w:t>
      </w:r>
      <w:r w:rsidR="007B320F">
        <w:rPr>
          <w:rFonts w:ascii="Times New Roman" w:hAnsi="Times New Roman"/>
          <w:sz w:val="24"/>
          <w:szCs w:val="24"/>
          <w:lang w:val="kk-KZ"/>
        </w:rPr>
        <w:t>.</w:t>
      </w:r>
      <w:r w:rsidRPr="00EC7BC3">
        <w:rPr>
          <w:rFonts w:ascii="Times New Roman" w:hAnsi="Times New Roman"/>
          <w:sz w:val="24"/>
          <w:szCs w:val="24"/>
          <w:lang w:val="kk-KZ"/>
        </w:rPr>
        <w:t xml:space="preserve"> </w:t>
      </w:r>
    </w:p>
    <w:p w:rsidR="00900D1C" w:rsidRPr="00EC7BC3" w:rsidRDefault="00D04A8B"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Егер Тапсырыс беруші осы объектіде медициналық қызмет көрсету шартын жасасса, онда Мердігер Тапсырыс берушіге медициналық қызмет көрсететін медициналық ұйыммен медициналық қызмет көрсету шартын жасасуға міндетті</w:t>
      </w:r>
      <w:r w:rsidR="003516B8" w:rsidRPr="00EC7BC3">
        <w:rPr>
          <w:rFonts w:ascii="Times New Roman" w:hAnsi="Times New Roman"/>
          <w:sz w:val="24"/>
          <w:szCs w:val="24"/>
          <w:lang w:val="kk-KZ"/>
        </w:rPr>
        <w:t xml:space="preserve">. </w:t>
      </w:r>
    </w:p>
    <w:p w:rsidR="001644B1" w:rsidRPr="00EC7BC3" w:rsidRDefault="003516B8"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Мердігерге қатысты осы талап Қоғамға медициналық қызмет көрсететін медициналық ұйым үшін Мердігерден заңнамада тікелей көзделмеген қандай да бір шарттарды талап етуге негіз болып табылмайды, бұл ретте осы тараптар арасындағы қызметтерге ақы төлеу шарттары Тапсырыс берушінің араласуынсыз дербес келісіледі. </w:t>
      </w:r>
    </w:p>
    <w:p w:rsidR="00900D1C"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3.8. Мердігер ҚР заңнамасына сәйкес өнеркәсіптік қауіпсіздік саласындағы өндірістік бақылауды жүзеге асыруға міндеттенеді. </w:t>
      </w:r>
    </w:p>
    <w:p w:rsidR="00900D1C"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Өнеркәсіптік қауіпсіздік саласындағы өндірістік бақылауды Мердігердің өндірістік бақылау қызметінің жауапты адамдары төтенше жағдайдың таралу есептік аймағына, қоршаған ортаға қауіпті өндірістік факторлардың зиянды әсер ету тәуекелін барынша төмендету мақсатында жүзеге асырады. </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Өнеркәсіптік қауіпсіздік саласындағы өндірістік бақылаудың міндеттері қауіпті өндірістік объектілерде өнеркәсіптік қауіпсіздік талаптарының орындалуын қамтамасыз ету, сондай-ақ жұмыс жүргізу қауіпсіздігінің жай-күйіне әсер ететін бұзушылықтардың мән-жайлары мен себептерін анықтау болып табылады. Өнеркәсіптік қауіпсіздік саласындағы өндірістік бақылау мердігерлік ұйым басшысының бұйрығымен бекітілетін өнеркәсіптік қауіпсіздік саласындағы өндірістік бақылау туралы нормативтік актінің негізінде жүзеге асырылады. Нормативтік актіде өнеркәсіптік қауіпсіздік саласындағы өндірістік бақылауды жүзеге асыратын мердігер ұйымның барлық лауазымды адамдарының құқықтары мен міндеттері қамтылуға тиіс.</w:t>
      </w:r>
    </w:p>
    <w:p w:rsidR="00173445" w:rsidRPr="00EC7BC3" w:rsidRDefault="0022186C" w:rsidP="006031A0">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Еңбекті қорғау және өнеркәсіптік қауіпсіздік мәселелері бойынша өндірістік бақылауды жүзеге асыру ҚР әртүрлі заңнамалық және нормативтік-құқықтық актілерімен реттелгендіктен, осы мәселелер бойынша өндірістік бақылау процесін біріздендіру және жақсарту мақсатында</w:t>
      </w:r>
      <w:r w:rsidR="00256844" w:rsidRPr="00EC7BC3">
        <w:rPr>
          <w:rFonts w:ascii="Times New Roman" w:hAnsi="Times New Roman"/>
          <w:sz w:val="24"/>
          <w:szCs w:val="24"/>
          <w:lang w:val="kk-KZ"/>
        </w:rPr>
        <w:t>,</w:t>
      </w:r>
      <w:r w:rsidRPr="00EC7BC3">
        <w:rPr>
          <w:rFonts w:ascii="Times New Roman" w:hAnsi="Times New Roman"/>
          <w:sz w:val="24"/>
          <w:szCs w:val="24"/>
          <w:lang w:val="kk-KZ"/>
        </w:rPr>
        <w:t xml:space="preserve"> өнеркәсіптік қауіпсіздік саласындағы өндірістік бақылауды Мердігердің </w:t>
      </w:r>
      <w:r w:rsidR="00A26686">
        <w:rPr>
          <w:rFonts w:ascii="Times New Roman" w:hAnsi="Times New Roman"/>
          <w:sz w:val="24"/>
          <w:szCs w:val="24"/>
          <w:lang w:val="kk-KZ"/>
        </w:rPr>
        <w:t xml:space="preserve">ҚР заңнамасының тиісті талаптарына сәйкес келетін </w:t>
      </w:r>
      <w:r w:rsidRPr="00EC7BC3">
        <w:rPr>
          <w:rFonts w:ascii="Times New Roman" w:hAnsi="Times New Roman"/>
          <w:sz w:val="24"/>
          <w:szCs w:val="24"/>
          <w:lang w:val="kk-KZ"/>
        </w:rPr>
        <w:t>бір нормативтік құжаты негізінде еңбек қауіпсіздігі және еңбекті қорғау жөніндегі өндірістік бақылаумен бірлесіп жүзеге асыруға жол беріледі</w:t>
      </w:r>
      <w:r w:rsidR="006031A0" w:rsidRPr="00EC7BC3">
        <w:rPr>
          <w:rFonts w:ascii="Times New Roman" w:hAnsi="Times New Roman"/>
          <w:sz w:val="24"/>
          <w:szCs w:val="24"/>
          <w:lang w:val="kk-KZ"/>
        </w:rPr>
        <w:t>, бұл ретте осы құжатта Мердігердің</w:t>
      </w:r>
      <w:r w:rsidR="00A26686">
        <w:rPr>
          <w:rFonts w:ascii="Times New Roman" w:hAnsi="Times New Roman"/>
          <w:sz w:val="24"/>
          <w:szCs w:val="24"/>
          <w:lang w:val="kk-KZ"/>
        </w:rPr>
        <w:t xml:space="preserve"> </w:t>
      </w:r>
      <w:r w:rsidR="00816AB6">
        <w:rPr>
          <w:rFonts w:ascii="Times New Roman" w:hAnsi="Times New Roman"/>
          <w:sz w:val="24"/>
          <w:szCs w:val="24"/>
          <w:lang w:val="kk-KZ"/>
        </w:rPr>
        <w:t>ЕҚ, ӨҚ және ҚОҚ</w:t>
      </w:r>
      <w:r w:rsidR="00A26686">
        <w:rPr>
          <w:rFonts w:ascii="Times New Roman" w:hAnsi="Times New Roman"/>
          <w:sz w:val="24"/>
          <w:szCs w:val="24"/>
          <w:lang w:val="kk-KZ"/>
        </w:rPr>
        <w:t xml:space="preserve"> </w:t>
      </w:r>
      <w:r w:rsidR="00A26686" w:rsidRPr="00EC7BC3">
        <w:rPr>
          <w:rFonts w:ascii="Times New Roman" w:hAnsi="Times New Roman"/>
          <w:sz w:val="24"/>
          <w:szCs w:val="24"/>
          <w:lang w:val="kk-KZ"/>
        </w:rPr>
        <w:t>басқару жөніндегі</w:t>
      </w:r>
      <w:r w:rsidR="00173445" w:rsidRPr="00EC7BC3">
        <w:rPr>
          <w:rFonts w:ascii="Times New Roman" w:hAnsi="Times New Roman"/>
          <w:sz w:val="24"/>
          <w:szCs w:val="24"/>
          <w:lang w:val="kk-KZ"/>
        </w:rPr>
        <w:t xml:space="preserve"> бірлескен бақылауды жүзеге асыру тәртібі жазылуы тиіс</w:t>
      </w:r>
      <w:r w:rsidR="00880D4C" w:rsidRPr="00EC7BC3">
        <w:rPr>
          <w:rFonts w:ascii="Times New Roman" w:hAnsi="Times New Roman"/>
          <w:sz w:val="24"/>
          <w:szCs w:val="24"/>
          <w:lang w:val="kk-KZ"/>
        </w:rPr>
        <w:t xml:space="preserve">. </w:t>
      </w:r>
      <w:r w:rsidR="00816AB6">
        <w:rPr>
          <w:rFonts w:ascii="Times New Roman" w:hAnsi="Times New Roman"/>
          <w:sz w:val="24"/>
          <w:szCs w:val="24"/>
          <w:lang w:val="kk-KZ"/>
        </w:rPr>
        <w:t>ЕҚ, ӨҚ және ҚОҚ</w:t>
      </w:r>
      <w:r w:rsidR="006031A0" w:rsidRPr="00EC7BC3">
        <w:rPr>
          <w:rFonts w:ascii="Times New Roman" w:hAnsi="Times New Roman"/>
          <w:sz w:val="24"/>
          <w:szCs w:val="24"/>
          <w:lang w:val="kk-KZ"/>
        </w:rPr>
        <w:t xml:space="preserve"> басқару жөніндегі құжатты Мердігердің бірінші басшысы бекітуі тиіс.</w:t>
      </w:r>
    </w:p>
    <w:p w:rsidR="007A7E81" w:rsidRPr="00EC7BC3" w:rsidRDefault="009D2231" w:rsidP="009D223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3.9. Мердігер </w:t>
      </w:r>
      <w:r w:rsidR="00010921" w:rsidRPr="00EC7BC3">
        <w:rPr>
          <w:rFonts w:ascii="Times New Roman" w:hAnsi="Times New Roman"/>
          <w:sz w:val="24"/>
          <w:szCs w:val="24"/>
          <w:lang w:val="kk-KZ"/>
        </w:rPr>
        <w:t xml:space="preserve">Тапсырыс берушінің ішкі құжаттарында жазылған еңбек және өндірістік тәртіпті қамтамасыз етуге бағытталған </w:t>
      </w:r>
      <w:r w:rsidRPr="00EC7BC3">
        <w:rPr>
          <w:rFonts w:ascii="Times New Roman" w:hAnsi="Times New Roman"/>
          <w:sz w:val="24"/>
          <w:szCs w:val="24"/>
          <w:lang w:val="kk-KZ"/>
        </w:rPr>
        <w:t xml:space="preserve">ішкі еңбек тәртібі ережелерін, Тапсырыс берушінің жатақханаларында тұру ережелерін және т.б. қоса алғанда, барлық талаптарды, сондай-ақ Тапсырыс берушінің қауіпті өндірістік объектілерінде Мердігердің өндірістік қызметі процесінде </w:t>
      </w:r>
      <w:r w:rsidR="00816AB6">
        <w:rPr>
          <w:rFonts w:ascii="Times New Roman" w:hAnsi="Times New Roman"/>
          <w:sz w:val="24"/>
          <w:szCs w:val="24"/>
          <w:lang w:val="kk-KZ"/>
        </w:rPr>
        <w:t>ЕҚ, ӨҚ және ҚОҚ</w:t>
      </w:r>
      <w:r w:rsidRPr="00EC7BC3">
        <w:rPr>
          <w:rFonts w:ascii="Times New Roman" w:hAnsi="Times New Roman"/>
          <w:sz w:val="24"/>
          <w:szCs w:val="24"/>
          <w:lang w:val="kk-KZ"/>
        </w:rPr>
        <w:t xml:space="preserve"> мүлтіксіз сақтауға міндеттенеді</w:t>
      </w:r>
      <w:r w:rsidR="007A7E81" w:rsidRPr="00EC7BC3">
        <w:rPr>
          <w:rFonts w:ascii="Times New Roman" w:hAnsi="Times New Roman"/>
          <w:sz w:val="24"/>
          <w:szCs w:val="24"/>
          <w:lang w:val="kk-KZ"/>
        </w:rPr>
        <w:t>.</w:t>
      </w:r>
    </w:p>
    <w:p w:rsidR="00D55482" w:rsidRPr="00EC7BC3" w:rsidRDefault="00C26BE0" w:rsidP="00C26BE0">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3.10. Тапсырыс берушінің объектілерінде өндіріс қауіпсіздігін қамтамасыз ету мақсатында Мердігерге Мердігер персоналының қатысуымен қандай да бір іс-шараларды (жиналыстар, съездер, қызметкерлер конференциялары және т.б.) Тапсырыс берушінің тиісті филиалы басшысының осындай іс-шараларды өткізуге жазбаша рұқсатынсыз өткізуге жол берілмейді. </w:t>
      </w:r>
    </w:p>
    <w:p w:rsidR="00C26BE0" w:rsidRPr="00EC7BC3" w:rsidRDefault="00C26BE0" w:rsidP="00C26BE0">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Тапсырыс берушінің аумағында осындай іс-шаралар өткізілген жағдайда Мердігер іс-шараның күн тәртібін, қатысушылардың санын, іс-шараның басталу және аяқталу уақытын, іс-шараның өткізілуіне жауапты адамды көрсете отырып, жоспарланған іс-</w:t>
      </w:r>
      <w:r w:rsidRPr="00EC7BC3">
        <w:rPr>
          <w:rFonts w:ascii="Times New Roman" w:hAnsi="Times New Roman"/>
          <w:sz w:val="24"/>
          <w:szCs w:val="24"/>
          <w:lang w:val="kk-KZ"/>
        </w:rPr>
        <w:lastRenderedPageBreak/>
        <w:t>шараның болжамды күніне дейін күнтізбелік жеті күннен кешіктірмей Тапсырыс берушіге тиісті рұқсат алу үшін жазбаша сұрау салуды жіберуге міндеттенеді</w:t>
      </w:r>
      <w:r w:rsidR="002F639D" w:rsidRPr="00EC7BC3">
        <w:rPr>
          <w:rFonts w:ascii="Times New Roman" w:hAnsi="Times New Roman"/>
          <w:sz w:val="24"/>
          <w:szCs w:val="24"/>
          <w:lang w:val="kk-KZ"/>
        </w:rPr>
        <w:t xml:space="preserve">. </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p>
    <w:p w:rsidR="001644B1" w:rsidRPr="00EC7BC3" w:rsidRDefault="00F9325A" w:rsidP="001644B1">
      <w:pPr>
        <w:pStyle w:val="a3"/>
        <w:tabs>
          <w:tab w:val="left" w:pos="993"/>
        </w:tabs>
        <w:spacing w:after="0" w:line="240" w:lineRule="auto"/>
        <w:ind w:left="360"/>
        <w:jc w:val="both"/>
        <w:rPr>
          <w:rFonts w:ascii="Times New Roman" w:hAnsi="Times New Roman"/>
          <w:b/>
          <w:sz w:val="24"/>
          <w:szCs w:val="24"/>
          <w:lang w:val="kk-KZ"/>
        </w:rPr>
      </w:pPr>
      <w:r w:rsidRPr="00EC7BC3">
        <w:rPr>
          <w:rFonts w:ascii="Times New Roman" w:hAnsi="Times New Roman"/>
          <w:b/>
          <w:sz w:val="24"/>
          <w:szCs w:val="24"/>
          <w:lang w:val="kk-KZ"/>
        </w:rPr>
        <w:t>4.</w:t>
      </w:r>
      <w:r w:rsidRPr="00EC7BC3">
        <w:rPr>
          <w:rFonts w:ascii="Times New Roman" w:hAnsi="Times New Roman"/>
          <w:b/>
          <w:sz w:val="24"/>
          <w:szCs w:val="24"/>
          <w:lang w:val="kk-KZ"/>
        </w:rPr>
        <w:tab/>
        <w:t xml:space="preserve">Мердігер ұйымдарға </w:t>
      </w:r>
      <w:r w:rsidR="00816AB6">
        <w:rPr>
          <w:rFonts w:ascii="Times New Roman" w:hAnsi="Times New Roman"/>
          <w:b/>
          <w:sz w:val="24"/>
          <w:szCs w:val="24"/>
          <w:lang w:val="kk-KZ"/>
        </w:rPr>
        <w:t>ЕҚ, ӨҚ және ҚОҚ</w:t>
      </w:r>
      <w:r w:rsidRPr="00EC7BC3">
        <w:rPr>
          <w:rFonts w:ascii="Times New Roman" w:hAnsi="Times New Roman"/>
          <w:b/>
          <w:sz w:val="24"/>
          <w:szCs w:val="24"/>
          <w:lang w:val="kk-KZ"/>
        </w:rPr>
        <w:t xml:space="preserve"> бойынша жалпы талаптар</w:t>
      </w:r>
      <w:r w:rsidR="001644B1" w:rsidRPr="00EC7BC3">
        <w:rPr>
          <w:rFonts w:ascii="Times New Roman" w:hAnsi="Times New Roman"/>
          <w:b/>
          <w:sz w:val="24"/>
          <w:szCs w:val="24"/>
          <w:lang w:val="kk-KZ"/>
        </w:rPr>
        <w:t>.</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      Тапсырыс берушімен қызмет көрсетуге арналған шарттарға қол қойған мердігер ұйымдар </w:t>
      </w:r>
      <w:r w:rsidR="00816AB6">
        <w:rPr>
          <w:rFonts w:ascii="Times New Roman" w:hAnsi="Times New Roman"/>
          <w:sz w:val="24"/>
          <w:szCs w:val="24"/>
          <w:lang w:val="kk-KZ"/>
        </w:rPr>
        <w:t>ЕҚ, ӨҚ және ҚОҚ</w:t>
      </w:r>
      <w:r w:rsidRPr="00EC7BC3">
        <w:rPr>
          <w:rFonts w:ascii="Times New Roman" w:hAnsi="Times New Roman"/>
          <w:sz w:val="24"/>
          <w:szCs w:val="24"/>
          <w:lang w:val="kk-KZ"/>
        </w:rPr>
        <w:t xml:space="preserve"> бойынша төмендегі талаптарды орындауға міндетті:</w:t>
      </w:r>
    </w:p>
    <w:p w:rsidR="001644B1" w:rsidRPr="00EC7BC3" w:rsidRDefault="00F9325A"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4.1.</w:t>
      </w:r>
      <w:r w:rsidRPr="00EC7BC3">
        <w:rPr>
          <w:rFonts w:ascii="Times New Roman" w:hAnsi="Times New Roman"/>
          <w:sz w:val="24"/>
          <w:szCs w:val="24"/>
          <w:lang w:val="kk-KZ"/>
        </w:rPr>
        <w:tab/>
        <w:t>ҚР заңнамалық және нормативтік-құқықтық актілерінің</w:t>
      </w:r>
      <w:r w:rsidR="001644B1" w:rsidRPr="00EC7BC3">
        <w:rPr>
          <w:rFonts w:ascii="Times New Roman" w:hAnsi="Times New Roman"/>
          <w:sz w:val="24"/>
          <w:szCs w:val="24"/>
          <w:lang w:val="kk-KZ"/>
        </w:rPr>
        <w:t>:</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еңбек қауіпсіздігі және еңбекті қорғау</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өнеркәсіптік қауіпсіздік</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денсаулық сақтау</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өнеркәсіптік санитария</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стратегиялық және күзетілетін объектілерді күзету және оларға қызмет көрсету үшін күзет қызметі</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қоршаған ортаны қорғау</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халықтың санитарлық-эпидемиологиялық салауаттылығы.</w:t>
      </w:r>
    </w:p>
    <w:p w:rsidR="005F449D"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4.2.</w:t>
      </w:r>
      <w:r w:rsidRPr="00EC7BC3">
        <w:rPr>
          <w:rFonts w:ascii="Times New Roman" w:hAnsi="Times New Roman"/>
          <w:sz w:val="24"/>
          <w:szCs w:val="24"/>
          <w:lang w:val="kk-KZ"/>
        </w:rPr>
        <w:tab/>
      </w:r>
      <w:r w:rsidR="00D04A8B" w:rsidRPr="00EC7BC3">
        <w:rPr>
          <w:rFonts w:ascii="Times New Roman" w:hAnsi="Times New Roman"/>
          <w:sz w:val="24"/>
          <w:szCs w:val="24"/>
          <w:lang w:val="kk-KZ"/>
        </w:rPr>
        <w:t xml:space="preserve">Еңбек қызметіне байланысты жазатайым оқиғалар мен кәсіби аурулардың, өндірістік </w:t>
      </w:r>
      <w:r w:rsidR="006B3C70">
        <w:rPr>
          <w:rFonts w:ascii="Times New Roman" w:hAnsi="Times New Roman"/>
          <w:sz w:val="24"/>
          <w:szCs w:val="24"/>
          <w:lang w:val="kk-KZ"/>
        </w:rPr>
        <w:t>апаттарды</w:t>
      </w:r>
      <w:r w:rsidR="00D04A8B" w:rsidRPr="00EC7BC3">
        <w:rPr>
          <w:rFonts w:ascii="Times New Roman" w:hAnsi="Times New Roman"/>
          <w:sz w:val="24"/>
          <w:szCs w:val="24"/>
          <w:lang w:val="kk-KZ"/>
        </w:rPr>
        <w:t xml:space="preserve">ң, жол-көлік оқиғаларының, қоршаған ортаның ластануының алдын алу, объектілердің қауіпсіздігін қамтамасыз ету мақсатында Мердігер </w:t>
      </w:r>
      <w:r w:rsidR="00816AB6">
        <w:rPr>
          <w:rFonts w:ascii="Times New Roman" w:hAnsi="Times New Roman"/>
          <w:sz w:val="24"/>
          <w:szCs w:val="24"/>
          <w:lang w:val="kk-KZ"/>
        </w:rPr>
        <w:t>ЕҚ, ӨҚ және ҚОҚ</w:t>
      </w:r>
      <w:r w:rsidR="00D04A8B" w:rsidRPr="00EC7BC3">
        <w:rPr>
          <w:rFonts w:ascii="Times New Roman" w:hAnsi="Times New Roman"/>
          <w:sz w:val="24"/>
          <w:szCs w:val="24"/>
          <w:lang w:val="kk-KZ"/>
        </w:rPr>
        <w:t xml:space="preserve"> мәселелері бойынша жұмыс жоспарын және іс-шаралар жоспарын жасауға міндетті. </w:t>
      </w:r>
    </w:p>
    <w:p w:rsidR="00250BAA" w:rsidRPr="00EC7BC3" w:rsidRDefault="00D04A8B"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Мердігер әзірлеген құжаттар кем дегенде</w:t>
      </w:r>
      <w:r w:rsidR="00010921">
        <w:rPr>
          <w:rFonts w:ascii="Times New Roman" w:hAnsi="Times New Roman"/>
          <w:sz w:val="24"/>
          <w:szCs w:val="24"/>
          <w:lang w:val="kk-KZ"/>
        </w:rPr>
        <w:t xml:space="preserve"> төмендегілерді ескерулері тиіс</w:t>
      </w:r>
      <w:r w:rsidR="00250BAA" w:rsidRPr="00EC7BC3">
        <w:rPr>
          <w:rFonts w:ascii="Times New Roman" w:hAnsi="Times New Roman"/>
          <w:sz w:val="24"/>
          <w:szCs w:val="24"/>
          <w:lang w:val="kk-KZ"/>
        </w:rPr>
        <w:t>:</w:t>
      </w:r>
    </w:p>
    <w:p w:rsidR="00250BAA" w:rsidRPr="00EC7BC3" w:rsidRDefault="00250BAA"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 - Мердігердің қызметкерлерін </w:t>
      </w:r>
      <w:r w:rsidR="00816AB6">
        <w:rPr>
          <w:rFonts w:ascii="Times New Roman" w:hAnsi="Times New Roman"/>
          <w:sz w:val="24"/>
          <w:szCs w:val="24"/>
          <w:lang w:val="kk-KZ"/>
        </w:rPr>
        <w:t>ЕҚ, ӨҚ және ҚОҚ</w:t>
      </w:r>
      <w:r w:rsidRPr="00EC7BC3">
        <w:rPr>
          <w:rFonts w:ascii="Times New Roman" w:hAnsi="Times New Roman"/>
          <w:sz w:val="24"/>
          <w:szCs w:val="24"/>
          <w:lang w:val="kk-KZ"/>
        </w:rPr>
        <w:t xml:space="preserve"> саласындағы Қазақстан Республикасы заңнамасының негіздеріне оқыту жөніндегі іс-шаралар,</w:t>
      </w:r>
    </w:p>
    <w:p w:rsidR="00250BAA" w:rsidRPr="00EC7BC3" w:rsidRDefault="00250BAA"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 </w:t>
      </w:r>
      <w:r w:rsidR="00816AB6">
        <w:rPr>
          <w:rFonts w:ascii="Times New Roman" w:hAnsi="Times New Roman"/>
          <w:sz w:val="24"/>
          <w:szCs w:val="24"/>
          <w:lang w:val="kk-KZ"/>
        </w:rPr>
        <w:t>ЕҚ, ӨҚ және ҚОҚ</w:t>
      </w:r>
      <w:r w:rsidRPr="00EC7BC3">
        <w:rPr>
          <w:rFonts w:ascii="Times New Roman" w:hAnsi="Times New Roman"/>
          <w:sz w:val="24"/>
          <w:szCs w:val="24"/>
          <w:lang w:val="kk-KZ"/>
        </w:rPr>
        <w:t xml:space="preserve"> жөніндегі ұйымдастыру-техникалық іс-шаралар</w:t>
      </w:r>
      <w:r w:rsidR="00F9325A" w:rsidRPr="00EC7BC3">
        <w:rPr>
          <w:rFonts w:ascii="Times New Roman" w:hAnsi="Times New Roman"/>
          <w:sz w:val="24"/>
          <w:szCs w:val="24"/>
          <w:lang w:val="kk-KZ"/>
        </w:rPr>
        <w:t>,</w:t>
      </w:r>
    </w:p>
    <w:p w:rsidR="001644B1" w:rsidRPr="00EC7BC3" w:rsidRDefault="00250BAA"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Мердігердің ұйымында өндірістік жарақаттанудың және кәсіби аурулардың алдын алу жөніндегі іс-шаралар</w:t>
      </w:r>
      <w:r w:rsidR="006E15A1" w:rsidRPr="00EC7BC3">
        <w:rPr>
          <w:rFonts w:ascii="Times New Roman" w:hAnsi="Times New Roman"/>
          <w:sz w:val="24"/>
          <w:szCs w:val="24"/>
          <w:lang w:val="kk-KZ"/>
        </w:rPr>
        <w:t>.</w:t>
      </w:r>
      <w:r w:rsidRPr="00EC7BC3">
        <w:rPr>
          <w:rFonts w:ascii="Times New Roman" w:hAnsi="Times New Roman"/>
          <w:sz w:val="24"/>
          <w:szCs w:val="24"/>
          <w:lang w:val="kk-KZ"/>
        </w:rPr>
        <w:t xml:space="preserve"> </w:t>
      </w:r>
    </w:p>
    <w:p w:rsidR="005F449D"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4.3.</w:t>
      </w:r>
      <w:r w:rsidRPr="00EC7BC3">
        <w:rPr>
          <w:rFonts w:ascii="Times New Roman" w:hAnsi="Times New Roman"/>
          <w:sz w:val="24"/>
          <w:szCs w:val="24"/>
          <w:lang w:val="kk-KZ"/>
        </w:rPr>
        <w:tab/>
        <w:t xml:space="preserve">Басқару құрылымын, персонал құрамын, пайдалану нұсқаулықтарын, ережелерін, бақылау жүргізуді, тәуекелді ішкі бағалауды және т.б. қоса алғанда, </w:t>
      </w:r>
      <w:r w:rsidR="00816AB6">
        <w:rPr>
          <w:rFonts w:ascii="Times New Roman" w:hAnsi="Times New Roman"/>
          <w:sz w:val="24"/>
          <w:szCs w:val="24"/>
          <w:lang w:val="kk-KZ"/>
        </w:rPr>
        <w:t>ЕҚ, ӨҚ және ҚОҚ</w:t>
      </w:r>
      <w:r w:rsidRPr="00EC7BC3">
        <w:rPr>
          <w:rFonts w:ascii="Times New Roman" w:hAnsi="Times New Roman"/>
          <w:sz w:val="24"/>
          <w:szCs w:val="24"/>
          <w:lang w:val="kk-KZ"/>
        </w:rPr>
        <w:t xml:space="preserve"> басқару жүйесін жетілдіру. </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Мердігердің тапсырмасы бойынша Қоғам аумағында жұмысты орындайтын Мердігердің қызметкерлерінің ОТ, ТБ және қауіпсіздік ережелерін сақтау және басқару жүйесінің үйлесімді жұмысын қамтамасыз ету.</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4.4.</w:t>
      </w:r>
      <w:r w:rsidRPr="00EC7BC3">
        <w:rPr>
          <w:rFonts w:ascii="Times New Roman" w:hAnsi="Times New Roman"/>
          <w:sz w:val="24"/>
          <w:szCs w:val="24"/>
          <w:lang w:val="kk-KZ"/>
        </w:rPr>
        <w:tab/>
        <w:t>Мердігердің, сондай-ақ Тапсырыс берушінің персоналы үшін салауатты және қауіпсіз еңбек жағдайларын қамтамасыз ету, қауіпсіз және сенімді құрылыстарды, жабдықтарды, құралдар мен технологияларды қолдану. Өз қызметкерлерін тиісті сертификатталған арнайы киіммен, арнайы аяқ киіммен және жеке қорғаныш құралдарымен қамтамасыз ету.</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4.5.</w:t>
      </w:r>
      <w:r w:rsidRPr="00EC7BC3">
        <w:rPr>
          <w:rFonts w:ascii="Times New Roman" w:hAnsi="Times New Roman"/>
          <w:sz w:val="24"/>
          <w:szCs w:val="24"/>
          <w:lang w:val="kk-KZ"/>
        </w:rPr>
        <w:tab/>
        <w:t>Өз персоналын оқытуға, жеке қорғану құралдарын сатып алуға, өзінің нормативтік пайдалану мерзімін өтеген жабдықты ауыстыруға, технологияны жетілдіруге, әлеуетті қатерлерді жоюға және пайдаланылған сұйықтықтар мен шламдарды, қатты-тұрмыстық қалдықтарды кәдеге жаратуға қажетті қаржыландыруды қамтамасыз ету.</w:t>
      </w:r>
    </w:p>
    <w:p w:rsidR="005F449D"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4.6.</w:t>
      </w:r>
      <w:r w:rsidRPr="00EC7BC3">
        <w:rPr>
          <w:rFonts w:ascii="Times New Roman" w:hAnsi="Times New Roman"/>
          <w:sz w:val="24"/>
          <w:szCs w:val="24"/>
          <w:lang w:val="kk-KZ"/>
        </w:rPr>
        <w:tab/>
      </w:r>
      <w:r w:rsidR="00F15507" w:rsidRPr="00EC7BC3">
        <w:rPr>
          <w:rFonts w:ascii="Times New Roman" w:hAnsi="Times New Roman"/>
          <w:sz w:val="24"/>
          <w:szCs w:val="24"/>
          <w:lang w:val="kk-KZ"/>
        </w:rPr>
        <w:t xml:space="preserve">Осы Ереженің 4.2-тармағында көрсетілген жоспарлар мен іс-шаралар бойынша </w:t>
      </w:r>
      <w:r w:rsidR="00816AB6">
        <w:rPr>
          <w:rFonts w:ascii="Times New Roman" w:hAnsi="Times New Roman"/>
          <w:sz w:val="24"/>
          <w:szCs w:val="24"/>
          <w:lang w:val="kk-KZ"/>
        </w:rPr>
        <w:t>ЕҚ, ӨҚ және ҚОҚ</w:t>
      </w:r>
      <w:r w:rsidR="00F15507" w:rsidRPr="00EC7BC3">
        <w:rPr>
          <w:rFonts w:ascii="Times New Roman" w:hAnsi="Times New Roman"/>
          <w:sz w:val="24"/>
          <w:szCs w:val="24"/>
          <w:lang w:val="kk-KZ"/>
        </w:rPr>
        <w:t xml:space="preserve"> шарттарына уақтылы тексеру жүргізу</w:t>
      </w:r>
      <w:r w:rsidR="00A21D56" w:rsidRPr="00EC7BC3">
        <w:rPr>
          <w:rFonts w:ascii="Times New Roman" w:hAnsi="Times New Roman"/>
          <w:sz w:val="24"/>
          <w:szCs w:val="24"/>
          <w:lang w:val="kk-KZ"/>
        </w:rPr>
        <w:t xml:space="preserve">. </w:t>
      </w:r>
      <w:r w:rsidR="00686411" w:rsidRPr="00EC7BC3">
        <w:rPr>
          <w:rFonts w:ascii="Times New Roman" w:hAnsi="Times New Roman"/>
          <w:sz w:val="24"/>
          <w:szCs w:val="24"/>
          <w:lang w:val="kk-KZ"/>
        </w:rPr>
        <w:t>Мердігер бұзушылықтар мен ықтимал қауіп-қатерлерді уақтылы анықтауға және жоюға міндеттенеді</w:t>
      </w:r>
      <w:r w:rsidRPr="00EC7BC3">
        <w:rPr>
          <w:rFonts w:ascii="Times New Roman" w:hAnsi="Times New Roman"/>
          <w:sz w:val="24"/>
          <w:szCs w:val="24"/>
          <w:lang w:val="kk-KZ"/>
        </w:rPr>
        <w:t xml:space="preserve">. </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Тапсырыс берушінің өз қызметкерлері мен қызметкерлерінің, Қосалқы мердігерлердің (болған жағдайда), сондай-ақ кез келген басқа тұлғалардың өмірі мен денсаулығына, сондай-ақ қоршаған орта үшін ықтимал қауіп төнген кезде Мердігер осы бұзушылықтарды жою үшін жұмысты тоқтата тұруға дейін барлық қажетті шараларды қолдануға міндетті.</w:t>
      </w:r>
    </w:p>
    <w:p w:rsidR="002C4BA5" w:rsidRPr="00EC7BC3" w:rsidRDefault="001644B1" w:rsidP="00F455AC">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lastRenderedPageBreak/>
        <w:t>4.7.</w:t>
      </w:r>
      <w:r w:rsidRPr="00EC7BC3">
        <w:rPr>
          <w:rFonts w:ascii="Times New Roman" w:hAnsi="Times New Roman"/>
          <w:sz w:val="24"/>
          <w:szCs w:val="24"/>
          <w:lang w:val="kk-KZ"/>
        </w:rPr>
        <w:tab/>
      </w:r>
      <w:r w:rsidR="00F455AC" w:rsidRPr="00EC7BC3">
        <w:rPr>
          <w:rFonts w:ascii="Times New Roman" w:hAnsi="Times New Roman"/>
          <w:sz w:val="24"/>
          <w:szCs w:val="24"/>
          <w:lang w:val="kk-KZ"/>
        </w:rPr>
        <w:t xml:space="preserve">Мердігердің автокөлік құралдарын пайдалану автокөлік құралдарын техникалық пайдалану ережелерін реттейтін Қазақстан Республикасының заңнамалық және нормативтік-құқықтық актілеріне сәйкес жүзеге асырылуға тиіс. </w:t>
      </w:r>
    </w:p>
    <w:p w:rsidR="00F455AC" w:rsidRPr="00EC7BC3" w:rsidRDefault="00F455AC" w:rsidP="00F455AC">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Мердігердің бұйрығымен</w:t>
      </w:r>
      <w:r w:rsidR="00010921">
        <w:rPr>
          <w:rFonts w:ascii="Times New Roman" w:hAnsi="Times New Roman"/>
          <w:sz w:val="24"/>
          <w:szCs w:val="24"/>
          <w:lang w:val="kk-KZ"/>
        </w:rPr>
        <w:t xml:space="preserve"> төмендегілерді бақылайтын және қамтамасыз ететін Мердігердің жауапты жұмыскерлері тағайындалулары тиіс</w:t>
      </w:r>
      <w:r w:rsidRPr="00EC7BC3">
        <w:rPr>
          <w:rFonts w:ascii="Times New Roman" w:hAnsi="Times New Roman"/>
          <w:sz w:val="24"/>
          <w:szCs w:val="24"/>
          <w:lang w:val="kk-KZ"/>
        </w:rPr>
        <w:t>:</w:t>
      </w:r>
    </w:p>
    <w:p w:rsidR="00F455AC" w:rsidRPr="00EC7BC3" w:rsidRDefault="00F455AC" w:rsidP="00F455AC">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автокөлікті басқару, техникалық қызмет көрсету, желіге шығу және гаражға кіру кезінде автокөлікті қарап тексеру құқығына жол парақтарын берудің дұрыстығы мен сәйкестігі</w:t>
      </w:r>
      <w:r w:rsidR="008E4C32" w:rsidRPr="00EC7BC3">
        <w:rPr>
          <w:rFonts w:ascii="Times New Roman" w:hAnsi="Times New Roman"/>
          <w:sz w:val="24"/>
          <w:szCs w:val="24"/>
          <w:lang w:val="kk-KZ"/>
        </w:rPr>
        <w:t>;</w:t>
      </w:r>
      <w:r w:rsidR="001644B1" w:rsidRPr="00EC7BC3">
        <w:rPr>
          <w:rFonts w:ascii="Times New Roman" w:hAnsi="Times New Roman"/>
          <w:sz w:val="24"/>
          <w:szCs w:val="24"/>
          <w:lang w:val="kk-KZ"/>
        </w:rPr>
        <w:t xml:space="preserve"> </w:t>
      </w:r>
    </w:p>
    <w:p w:rsidR="00F455AC" w:rsidRPr="00EC7BC3" w:rsidRDefault="00F455AC" w:rsidP="00F455AC">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автокөліктің жарамды жай-күйі</w:t>
      </w:r>
      <w:r w:rsidR="008E4C32" w:rsidRPr="00EC7BC3">
        <w:rPr>
          <w:rFonts w:ascii="Times New Roman" w:hAnsi="Times New Roman"/>
          <w:sz w:val="24"/>
          <w:szCs w:val="24"/>
          <w:lang w:val="kk-KZ"/>
        </w:rPr>
        <w:t>;</w:t>
      </w:r>
    </w:p>
    <w:p w:rsidR="00484277" w:rsidRPr="00EC7BC3" w:rsidRDefault="00484277" w:rsidP="00F455AC">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Тапсырыс берушінің аумағында пайдалануға рұқсат етілген көлік және басқа да құралдардың шығатын газдарындағы ластаушы заттар шығарындыларының нормативтерін сақтау</w:t>
      </w:r>
      <w:r w:rsidR="008E4C32" w:rsidRPr="00EC7BC3">
        <w:rPr>
          <w:rFonts w:ascii="Times New Roman" w:hAnsi="Times New Roman"/>
          <w:sz w:val="24"/>
          <w:szCs w:val="24"/>
          <w:lang w:val="kk-KZ"/>
        </w:rPr>
        <w:t>;</w:t>
      </w:r>
    </w:p>
    <w:p w:rsidR="00F455AC" w:rsidRPr="00EC7BC3" w:rsidRDefault="00F455AC" w:rsidP="00F455AC">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жүргізушілерге медициналық куәландыру жүргізу</w:t>
      </w:r>
      <w:r w:rsidR="008E4C32" w:rsidRPr="00EC7BC3">
        <w:rPr>
          <w:rFonts w:ascii="Times New Roman" w:hAnsi="Times New Roman"/>
          <w:sz w:val="24"/>
          <w:szCs w:val="24"/>
          <w:lang w:val="kk-KZ"/>
        </w:rPr>
        <w:t>;</w:t>
      </w:r>
      <w:r w:rsidR="001644B1" w:rsidRPr="00EC7BC3">
        <w:rPr>
          <w:rFonts w:ascii="Times New Roman" w:hAnsi="Times New Roman"/>
          <w:sz w:val="24"/>
          <w:szCs w:val="24"/>
          <w:lang w:val="kk-KZ"/>
        </w:rPr>
        <w:t xml:space="preserve"> </w:t>
      </w:r>
    </w:p>
    <w:p w:rsidR="005F449D" w:rsidRPr="00EC7BC3" w:rsidRDefault="00F455AC" w:rsidP="00F455AC">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жол қозғалысы қауіпсіздігі бойынша талаптарды сақтау</w:t>
      </w:r>
      <w:r w:rsidR="001644B1" w:rsidRPr="00EC7BC3">
        <w:rPr>
          <w:rFonts w:ascii="Times New Roman" w:hAnsi="Times New Roman"/>
          <w:sz w:val="24"/>
          <w:szCs w:val="24"/>
          <w:lang w:val="kk-KZ"/>
        </w:rPr>
        <w:t xml:space="preserve">. </w:t>
      </w:r>
    </w:p>
    <w:p w:rsidR="00F455AC" w:rsidRPr="00EC7BC3" w:rsidRDefault="00F455AC" w:rsidP="00F455AC">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Мердігердің қызметкерлеріне олар Тапсырыс берушінің объектілерінде өндірістік (еңбек) қызметті жүзеге асырған кезде</w:t>
      </w:r>
      <w:r w:rsidR="00FE7FC0">
        <w:rPr>
          <w:rFonts w:ascii="Times New Roman" w:hAnsi="Times New Roman"/>
          <w:sz w:val="24"/>
          <w:szCs w:val="24"/>
          <w:lang w:val="kk-KZ"/>
        </w:rPr>
        <w:t xml:space="preserve"> төмендегілерге тыйым салынады</w:t>
      </w:r>
      <w:r w:rsidRPr="00EC7BC3">
        <w:rPr>
          <w:rFonts w:ascii="Times New Roman" w:hAnsi="Times New Roman"/>
          <w:sz w:val="24"/>
          <w:szCs w:val="24"/>
          <w:lang w:val="kk-KZ"/>
        </w:rPr>
        <w:t>:</w:t>
      </w:r>
    </w:p>
    <w:p w:rsidR="00F455AC" w:rsidRPr="00EC7BC3" w:rsidRDefault="00F455AC" w:rsidP="00F455AC">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 автокөлікті тиісті ресімделген жол парағынсыз, ауысым алдындағы медициналық куәландырудан өтпей, сондай-ақ алкогольдік, есірткілік, уытқұмарлық мас күйінде </w:t>
      </w:r>
      <w:r w:rsidR="00FE7FC0">
        <w:rPr>
          <w:rFonts w:ascii="Times New Roman" w:hAnsi="Times New Roman"/>
          <w:sz w:val="24"/>
          <w:szCs w:val="24"/>
          <w:lang w:val="kk-KZ"/>
        </w:rPr>
        <w:t>жүргізу</w:t>
      </w:r>
      <w:r w:rsidR="00D451A3" w:rsidRPr="00EC7BC3">
        <w:rPr>
          <w:rFonts w:ascii="Times New Roman" w:hAnsi="Times New Roman"/>
          <w:sz w:val="24"/>
          <w:szCs w:val="24"/>
          <w:lang w:val="kk-KZ"/>
        </w:rPr>
        <w:t xml:space="preserve">. </w:t>
      </w:r>
      <w:r w:rsidR="005B063B" w:rsidRPr="00EC7BC3">
        <w:rPr>
          <w:rFonts w:ascii="Times New Roman" w:hAnsi="Times New Roman"/>
          <w:sz w:val="24"/>
          <w:szCs w:val="24"/>
          <w:lang w:val="kk-KZ"/>
        </w:rPr>
        <w:t>Автомобильді жүргізу құқығына арналған жол парағында Мердігердің автокөлікті басқаруға жіберілген қызметкерінің тегі, аты, әкесінің аты, Мердігердің жауапты тұлғасының автокөлікті желіге жарамды күйде шығарғаны туралы белгісі толық жазылуы тиіс.</w:t>
      </w:r>
    </w:p>
    <w:p w:rsidR="000B0C16" w:rsidRPr="00EC7BC3" w:rsidRDefault="000B0C16" w:rsidP="00F455AC">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Тапсырыс берушінің өндірістік объектілерінің аумағында белгіленген жол қозғалысының жылдамдығын арттыру</w:t>
      </w:r>
      <w:r w:rsidR="005F449D" w:rsidRPr="00EC7BC3">
        <w:rPr>
          <w:rFonts w:ascii="Times New Roman" w:hAnsi="Times New Roman"/>
          <w:sz w:val="24"/>
          <w:szCs w:val="24"/>
          <w:lang w:val="kk-KZ"/>
        </w:rPr>
        <w:t>.</w:t>
      </w:r>
      <w:r w:rsidR="00F20827" w:rsidRPr="00EC7BC3">
        <w:rPr>
          <w:rFonts w:ascii="Times New Roman" w:hAnsi="Times New Roman"/>
          <w:sz w:val="24"/>
          <w:szCs w:val="24"/>
          <w:lang w:val="kk-KZ"/>
        </w:rPr>
        <w:t xml:space="preserve"> 2018 жылдан бастап Қоғам аумағында пайдаланылатын Мердігердің барлық автокөлік құралдары Тапсырыс беруші өз объектілерінің аумағында орнатқан жылдамдық қозғалысын бақылауды қамтамасыз етуге мүмкіндік беретін арнайы аспаптармен жабдықталуы тиіс.</w:t>
      </w:r>
      <w:r w:rsidR="008E4C32" w:rsidRPr="00EC7BC3">
        <w:rPr>
          <w:rFonts w:ascii="Times New Roman" w:hAnsi="Times New Roman"/>
          <w:sz w:val="24"/>
          <w:szCs w:val="24"/>
          <w:lang w:val="kk-KZ"/>
        </w:rPr>
        <w:t xml:space="preserve"> Жылдамдықты бақылаудың мұндай аспаптары болмаған </w:t>
      </w:r>
      <w:r w:rsidR="00FE7FC0">
        <w:rPr>
          <w:rFonts w:ascii="Times New Roman" w:hAnsi="Times New Roman"/>
          <w:sz w:val="24"/>
          <w:szCs w:val="24"/>
          <w:lang w:val="kk-KZ"/>
        </w:rPr>
        <w:t xml:space="preserve">жағдайда </w:t>
      </w:r>
      <w:r w:rsidR="008E4C32" w:rsidRPr="00EC7BC3">
        <w:rPr>
          <w:rFonts w:ascii="Times New Roman" w:hAnsi="Times New Roman"/>
          <w:sz w:val="24"/>
          <w:szCs w:val="24"/>
          <w:lang w:val="kk-KZ"/>
        </w:rPr>
        <w:t xml:space="preserve">Мердігердің көлік құралдарын Тапсырыс берушінің аумағында пайдалануға жол берілмейді. Тапсырыс берушінің жазбаша талабы бойынша (қажет болған жағдайда) Мердігер Мердігердің автокөлік құралының жылдамдығы, </w:t>
      </w:r>
      <w:r w:rsidR="00FE7FC0">
        <w:rPr>
          <w:rFonts w:ascii="Times New Roman" w:hAnsi="Times New Roman"/>
          <w:sz w:val="24"/>
          <w:szCs w:val="24"/>
          <w:lang w:val="kk-KZ"/>
        </w:rPr>
        <w:t xml:space="preserve">бағдары </w:t>
      </w:r>
      <w:r w:rsidR="008E4C32" w:rsidRPr="00EC7BC3">
        <w:rPr>
          <w:rFonts w:ascii="Times New Roman" w:hAnsi="Times New Roman"/>
          <w:sz w:val="24"/>
          <w:szCs w:val="24"/>
          <w:lang w:val="kk-KZ"/>
        </w:rPr>
        <w:t>мен уақыты, қозғалыс күні және т.б. туралы деректерді ұсынады, олар Мердігердің жауапты қызметкерінің қолы қойылған хатының ресми бланкісінде ресімделуі тиіс</w:t>
      </w:r>
      <w:r w:rsidR="00BC581F" w:rsidRPr="00EC7BC3">
        <w:rPr>
          <w:rFonts w:ascii="Times New Roman" w:hAnsi="Times New Roman"/>
          <w:sz w:val="24"/>
          <w:szCs w:val="24"/>
          <w:lang w:val="kk-KZ"/>
        </w:rPr>
        <w:t xml:space="preserve">. </w:t>
      </w:r>
    </w:p>
    <w:p w:rsidR="000B0C16" w:rsidRPr="00EC7BC3" w:rsidRDefault="000B0C16" w:rsidP="00F455AC">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автокөлікті жарамсыз жағдайда және/немесе көлік және басқа құралдардың шығатын газдарындағы ластаушы заттар шығарындыларының нормативтерінен асыра пайдалану</w:t>
      </w:r>
      <w:r w:rsidR="00484277" w:rsidRPr="00EC7BC3">
        <w:rPr>
          <w:rFonts w:ascii="Times New Roman" w:hAnsi="Times New Roman"/>
          <w:sz w:val="24"/>
          <w:szCs w:val="24"/>
          <w:lang w:val="kk-KZ"/>
        </w:rPr>
        <w:t>.</w:t>
      </w:r>
    </w:p>
    <w:p w:rsidR="001644B1" w:rsidRPr="00EC7BC3" w:rsidRDefault="000B0C16" w:rsidP="00F455AC">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 Мердігердің жүргізушісін ол </w:t>
      </w:r>
      <w:r w:rsidR="00FE7FC0">
        <w:rPr>
          <w:rFonts w:ascii="Times New Roman" w:hAnsi="Times New Roman"/>
          <w:sz w:val="24"/>
          <w:szCs w:val="24"/>
          <w:lang w:val="kk-KZ"/>
        </w:rPr>
        <w:t xml:space="preserve">шамадан тыс </w:t>
      </w:r>
      <w:r w:rsidRPr="00EC7BC3">
        <w:rPr>
          <w:rFonts w:ascii="Times New Roman" w:hAnsi="Times New Roman"/>
          <w:sz w:val="24"/>
          <w:szCs w:val="24"/>
          <w:lang w:val="kk-KZ"/>
        </w:rPr>
        <w:t>шаршаған кезде желіге жіберу</w:t>
      </w:r>
      <w:r w:rsidR="001644B1" w:rsidRPr="00EC7BC3">
        <w:rPr>
          <w:rFonts w:ascii="Times New Roman" w:hAnsi="Times New Roman"/>
          <w:sz w:val="24"/>
          <w:szCs w:val="24"/>
          <w:lang w:val="kk-KZ"/>
        </w:rPr>
        <w:t>.</w:t>
      </w:r>
    </w:p>
    <w:p w:rsidR="00F9325A" w:rsidRPr="00EC7BC3" w:rsidRDefault="00F9325A" w:rsidP="00F455AC">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Жауапты қызметкерлерді тағайындау туралы бұйрықтардың көшірмесі Қоғам филиалының еңбек қауіпсіздігі және еңбекті қорғау бөліміне ұсынылуы тиіс</w:t>
      </w:r>
      <w:r w:rsidR="004B2AE7" w:rsidRPr="00EC7BC3">
        <w:rPr>
          <w:rFonts w:ascii="Times New Roman" w:hAnsi="Times New Roman"/>
          <w:sz w:val="24"/>
          <w:szCs w:val="24"/>
          <w:lang w:val="kk-KZ"/>
        </w:rPr>
        <w:t>.</w:t>
      </w:r>
    </w:p>
    <w:p w:rsidR="005F449D"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4.8.</w:t>
      </w:r>
      <w:r w:rsidRPr="00EC7BC3">
        <w:rPr>
          <w:rFonts w:ascii="Times New Roman" w:hAnsi="Times New Roman"/>
          <w:sz w:val="24"/>
          <w:szCs w:val="24"/>
          <w:lang w:val="kk-KZ"/>
        </w:rPr>
        <w:tab/>
        <w:t xml:space="preserve">Қызметкерлерді өнеркәсіптік қауіпсіздік және еңбекті қорғау мәселелері бойынша оқытуды, нұсқама беруді, білімін тексеруді Мердігер өз қаражаты есебінен жүргізеді. </w:t>
      </w:r>
    </w:p>
    <w:p w:rsidR="005F449D"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Жұмысқа қабылданған Мердігердің қызметкерлері міндетті түрде Мердігер ұйымдастыратын алдын ала оқытудан өтеді, кейіннен өнеркәсіптік қауіпсіздік және еңбекті қорғау мәселелері бойынша білімін міндетті түрде тексереді. </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Мердігердің өнеркәсіптік қауіпсіздік және еңбекті қорғау мәселелері бойынша алдын ала оқытудан, нұсқамадан және білімін тексеруден өтпеген қызметкерлері Тапсырыс берушінің объектілерінде жұмыс істеуге жіберілмейді. </w:t>
      </w:r>
    </w:p>
    <w:p w:rsidR="005F449D"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4.9. Мердігер өз қызметкерлерінің </w:t>
      </w:r>
      <w:r w:rsidR="00816AB6">
        <w:rPr>
          <w:rFonts w:ascii="Times New Roman" w:hAnsi="Times New Roman"/>
          <w:sz w:val="24"/>
          <w:szCs w:val="24"/>
          <w:lang w:val="kk-KZ"/>
        </w:rPr>
        <w:t>ЕҚ, ӨҚ және ҚОҚ</w:t>
      </w:r>
      <w:r w:rsidRPr="00EC7BC3">
        <w:rPr>
          <w:rFonts w:ascii="Times New Roman" w:hAnsi="Times New Roman"/>
          <w:sz w:val="24"/>
          <w:szCs w:val="24"/>
          <w:lang w:val="kk-KZ"/>
        </w:rPr>
        <w:t xml:space="preserve"> талаптарын, сондай-ақ Тапсырыс берушінің құжаттарында көрсетілген өндірісте жұмыстарды қауіпсіз жүргізу жөніндегі Тапсырыс берушінің талаптарын сақтауын қамтамасыз етуге міндетті.  </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lastRenderedPageBreak/>
        <w:t>Мердігер ҚР қолданыстағы заңнамасына, пайдалану ережелеріне, персоналдың біліктілігін арттыруға сәйкес өнеркәсіптік қауіпсіздік және еңбекті қорғау бойынша қажетті нұсқамалар, оқыту және білімін тексеруді жүргізуді міндеттейді.</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4.10. Мердігерде еңбек қауіпсіздігі мен еңбекті қорғауды қамтамасыз етуге жауапты Мердігердің басшы қызметкерлері мен адамдары үш жылда кемінде бір рет ҚР қолданыстағы заңнамасына сәйкес кадрларды кәсіптік даярлауды, қайта даярлауды және біліктілігін арттыруды жүзеге асыратын ұйымдарда еңбек қауіпсіздігі және еңбекті қорғау мәселелері бойынша оқудан және білімін тексеруден өтуге міндетті</w:t>
      </w:r>
      <w:r w:rsidR="00D55482" w:rsidRPr="00EC7BC3">
        <w:rPr>
          <w:rFonts w:ascii="Times New Roman" w:hAnsi="Times New Roman"/>
          <w:sz w:val="24"/>
          <w:szCs w:val="24"/>
          <w:lang w:val="kk-KZ"/>
        </w:rPr>
        <w:t>.</w:t>
      </w:r>
    </w:p>
    <w:p w:rsidR="005F449D"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4.11.</w:t>
      </w:r>
      <w:r w:rsidRPr="00EC7BC3">
        <w:rPr>
          <w:rFonts w:ascii="Times New Roman" w:hAnsi="Times New Roman"/>
          <w:sz w:val="24"/>
          <w:szCs w:val="24"/>
          <w:lang w:val="kk-KZ"/>
        </w:rPr>
        <w:tab/>
        <w:t xml:space="preserve"> Мердігер объектілердің қауіпсіздігін қорғау жөніндегі ережені жетілдіруге, Мердігер өзінің өндірістік қызметін жүзеге асыратын өндірістік және тұрмыстық объектілердегі қауіпсіздікті қорғау шарттарын жетілдіруге міндетті. </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Тапсырыс берушінің аумағында немесе осы аумаққа жақын орналасқан және меншік немесе жалға алу құқығында Мердігерге тиесілі аса маңызды объектілерде өндіріс қауіпсіздігін қамтамасыз ету және ықтимал терроризм актілеріне қарсы іс-қимыл үшін бейнебақылау жүйесі мен тәулік бойы күзет орнату қажет.</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4.12.</w:t>
      </w:r>
      <w:r w:rsidRPr="00EC7BC3">
        <w:rPr>
          <w:rFonts w:ascii="Times New Roman" w:hAnsi="Times New Roman"/>
          <w:sz w:val="24"/>
          <w:szCs w:val="24"/>
          <w:lang w:val="kk-KZ"/>
        </w:rPr>
        <w:tab/>
        <w:t xml:space="preserve"> Мердігерлік объектілерде қоршаған ортаны қорғау жөніндегі іс-шараларды жүргізу, қоршаған ортаның ластануын қатаң бақылау, қоршаған ортаға ластаушы заттардың (шығарындылар, төгінділер, қалдықтарды орналастыру) эмиссияларына рұқсатпен белгіленген лимиттерден аспау, табиғи ресурстардың сақталуын қамтамасыз ету.</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4.13.</w:t>
      </w:r>
      <w:r w:rsidRPr="00EC7BC3">
        <w:rPr>
          <w:rFonts w:ascii="Times New Roman" w:hAnsi="Times New Roman"/>
          <w:sz w:val="24"/>
          <w:szCs w:val="24"/>
          <w:lang w:val="kk-KZ"/>
        </w:rPr>
        <w:tab/>
        <w:t xml:space="preserve"> Қоғамның тиiстi филиалының еңбек қауiпсiздiгi және еңбектi қорғау жөнiндегi бөлiмiне ай сайынғы есептердi, жарты жылдық есептi, </w:t>
      </w:r>
      <w:r w:rsidR="00816AB6">
        <w:rPr>
          <w:rFonts w:ascii="Times New Roman" w:hAnsi="Times New Roman"/>
          <w:sz w:val="24"/>
          <w:szCs w:val="24"/>
          <w:lang w:val="kk-KZ"/>
        </w:rPr>
        <w:t>ЕҚ, ӨҚ және ҚОҚ</w:t>
      </w:r>
      <w:r w:rsidRPr="00EC7BC3">
        <w:rPr>
          <w:rFonts w:ascii="Times New Roman" w:hAnsi="Times New Roman"/>
          <w:sz w:val="24"/>
          <w:szCs w:val="24"/>
          <w:lang w:val="kk-KZ"/>
        </w:rPr>
        <w:t xml:space="preserve"> бойынша жылдық есептi және апатты тексеру жөнiндегi актiлердi және т.б. қоса алғанда, ЕҚ, ТБ және </w:t>
      </w:r>
      <w:r w:rsidR="00FE7FC0">
        <w:rPr>
          <w:rFonts w:ascii="Times New Roman" w:hAnsi="Times New Roman"/>
          <w:sz w:val="24"/>
          <w:szCs w:val="24"/>
          <w:lang w:val="kk-KZ"/>
        </w:rPr>
        <w:t>ҚОҚ</w:t>
      </w:r>
      <w:r w:rsidRPr="00EC7BC3">
        <w:rPr>
          <w:rFonts w:ascii="Times New Roman" w:hAnsi="Times New Roman"/>
          <w:sz w:val="24"/>
          <w:szCs w:val="24"/>
          <w:lang w:val="kk-KZ"/>
        </w:rPr>
        <w:t xml:space="preserve"> бойынша ақпаратты уақтылы беру. Тапсырыс берушіге тексеру жүргізуге жәрдемдесу, Тапсырыс берушінің жазбаша нұсқауларын орындау.</w:t>
      </w:r>
      <w:r w:rsidR="00063822" w:rsidRPr="00EC7BC3">
        <w:rPr>
          <w:rFonts w:ascii="Times New Roman" w:hAnsi="Times New Roman"/>
          <w:sz w:val="24"/>
          <w:szCs w:val="24"/>
          <w:lang w:val="kk-KZ"/>
        </w:rPr>
        <w:t xml:space="preserve"> </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4.14.</w:t>
      </w:r>
      <w:r w:rsidRPr="00EC7BC3">
        <w:rPr>
          <w:rFonts w:ascii="Times New Roman" w:hAnsi="Times New Roman"/>
          <w:sz w:val="24"/>
          <w:szCs w:val="24"/>
          <w:lang w:val="kk-KZ"/>
        </w:rPr>
        <w:tab/>
        <w:t xml:space="preserve"> </w:t>
      </w:r>
      <w:r w:rsidR="00816AB6">
        <w:rPr>
          <w:rFonts w:ascii="Times New Roman" w:hAnsi="Times New Roman"/>
          <w:sz w:val="24"/>
          <w:szCs w:val="24"/>
          <w:lang w:val="kk-KZ"/>
        </w:rPr>
        <w:t>ЕҚ, ӨҚ және ҚОҚ</w:t>
      </w:r>
      <w:r w:rsidRPr="00EC7BC3">
        <w:rPr>
          <w:rFonts w:ascii="Times New Roman" w:hAnsi="Times New Roman"/>
          <w:sz w:val="24"/>
          <w:szCs w:val="24"/>
          <w:lang w:val="kk-KZ"/>
        </w:rPr>
        <w:t xml:space="preserve"> бойынша тиісті шарттар болмаған кезде Мердігерге жұмысты бастауға тыйым салынады. Егер шарттық міндеттемелерді орындау кезінде елеулі бұзушылықтар және жасырын қауіптер туындаса, Мердігер жағымсыз салдарларды болдырмау үшін жұмысты тоқтата тұруға дейін анықталған бұзушылықтарды жою жөнінде тиісті шаралар қабылдауы қажет.</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4.15. </w:t>
      </w:r>
      <w:r w:rsidRPr="00EC7BC3">
        <w:rPr>
          <w:rFonts w:ascii="Times New Roman" w:hAnsi="Times New Roman"/>
          <w:sz w:val="24"/>
          <w:szCs w:val="24"/>
          <w:lang w:val="kk-KZ"/>
        </w:rPr>
        <w:tab/>
      </w:r>
      <w:r w:rsidR="002B7A30" w:rsidRPr="00EC7BC3">
        <w:rPr>
          <w:rFonts w:ascii="Times New Roman" w:hAnsi="Times New Roman"/>
          <w:sz w:val="24"/>
          <w:szCs w:val="24"/>
          <w:lang w:val="kk-KZ"/>
        </w:rPr>
        <w:t xml:space="preserve">Егер Мердігердің кінәсінен олардың өндірістік бақылауды тиісінше орындамауы нәтижесінде жол берілген </w:t>
      </w:r>
      <w:r w:rsidR="00816AB6">
        <w:rPr>
          <w:rFonts w:ascii="Times New Roman" w:hAnsi="Times New Roman"/>
          <w:sz w:val="24"/>
          <w:szCs w:val="24"/>
          <w:lang w:val="kk-KZ"/>
        </w:rPr>
        <w:t>ЕҚ, ӨҚ және ҚОҚ</w:t>
      </w:r>
      <w:r w:rsidR="002B7A30" w:rsidRPr="00EC7BC3">
        <w:rPr>
          <w:rFonts w:ascii="Times New Roman" w:hAnsi="Times New Roman"/>
          <w:sz w:val="24"/>
          <w:szCs w:val="24"/>
          <w:lang w:val="kk-KZ"/>
        </w:rPr>
        <w:t xml:space="preserve"> бойынша бұзушылықтар олардың тарапынан шарттық міндеттемелерді орындау мерзімін кешіктіруге әкеп соқса, соның салдарынан Тапсырыс берушіге экономикалық залал келтірілуі мүмкін болса, жауапкершілік толығымен Мердігерге жүктелетін болады</w:t>
      </w:r>
      <w:r w:rsidR="00050739" w:rsidRPr="00EC7BC3">
        <w:rPr>
          <w:rFonts w:ascii="Times New Roman" w:hAnsi="Times New Roman"/>
          <w:sz w:val="24"/>
          <w:szCs w:val="24"/>
          <w:lang w:val="kk-KZ"/>
        </w:rPr>
        <w:t xml:space="preserve">. </w:t>
      </w:r>
    </w:p>
    <w:p w:rsidR="007775B5"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4.16. Мердігер </w:t>
      </w:r>
      <w:r w:rsidR="005F44EC">
        <w:rPr>
          <w:rFonts w:ascii="Times New Roman" w:hAnsi="Times New Roman"/>
          <w:sz w:val="24"/>
          <w:szCs w:val="24"/>
          <w:lang w:val="kk-KZ"/>
        </w:rPr>
        <w:t xml:space="preserve">Қоғам аумағында жұмыстарды (қызметтерді) орындау аясында жол берген </w:t>
      </w:r>
      <w:r w:rsidR="00816AB6">
        <w:rPr>
          <w:rFonts w:ascii="Times New Roman" w:hAnsi="Times New Roman"/>
          <w:sz w:val="24"/>
          <w:szCs w:val="24"/>
          <w:lang w:val="kk-KZ"/>
        </w:rPr>
        <w:t>ЕҚ, ӨҚ және ҚОҚ</w:t>
      </w:r>
      <w:r w:rsidRPr="00EC7BC3">
        <w:rPr>
          <w:rFonts w:ascii="Times New Roman" w:hAnsi="Times New Roman"/>
          <w:sz w:val="24"/>
          <w:szCs w:val="24"/>
          <w:lang w:val="kk-KZ"/>
        </w:rPr>
        <w:t xml:space="preserve"> саласындағы жіберген бұзушылықтары үшін</w:t>
      </w:r>
      <w:r w:rsidR="00FE5DE4" w:rsidRPr="00EC7BC3">
        <w:rPr>
          <w:rFonts w:ascii="Times New Roman" w:hAnsi="Times New Roman"/>
          <w:sz w:val="24"/>
          <w:szCs w:val="24"/>
          <w:lang w:val="kk-KZ"/>
        </w:rPr>
        <w:t xml:space="preserve"> өз бетінше толық жауапты болады және </w:t>
      </w:r>
      <w:r w:rsidR="00816AB6">
        <w:rPr>
          <w:rFonts w:ascii="Times New Roman" w:hAnsi="Times New Roman"/>
          <w:sz w:val="24"/>
          <w:szCs w:val="24"/>
          <w:lang w:val="kk-KZ"/>
        </w:rPr>
        <w:t>ЕҚ, ӨҚ және ҚОҚ</w:t>
      </w:r>
      <w:r w:rsidR="00FE5DE4" w:rsidRPr="00EC7BC3">
        <w:rPr>
          <w:rFonts w:ascii="Times New Roman" w:hAnsi="Times New Roman"/>
          <w:sz w:val="24"/>
          <w:szCs w:val="24"/>
          <w:lang w:val="kk-KZ"/>
        </w:rPr>
        <w:t xml:space="preserve"> саласындағы Қазақстан Республикасының заңнамалық және нормативтік-құқықтық актілерінің талаптарын бұзғаны үшін бақылаушы органдар салған кез келген айыппұл санкцияларын төлейді және Тапсырыс берушіні осы бұзушылықтармен тікелей немесе жанама байланысты талап-арыздар мен </w:t>
      </w:r>
      <w:r w:rsidR="005F44EC">
        <w:rPr>
          <w:rFonts w:ascii="Times New Roman" w:hAnsi="Times New Roman"/>
          <w:sz w:val="24"/>
          <w:szCs w:val="24"/>
          <w:lang w:val="kk-KZ"/>
        </w:rPr>
        <w:t>шағым</w:t>
      </w:r>
      <w:r w:rsidR="00FE5DE4" w:rsidRPr="00EC7BC3">
        <w:rPr>
          <w:rFonts w:ascii="Times New Roman" w:hAnsi="Times New Roman"/>
          <w:sz w:val="24"/>
          <w:szCs w:val="24"/>
          <w:lang w:val="kk-KZ"/>
        </w:rPr>
        <w:t>-</w:t>
      </w:r>
      <w:r w:rsidR="005F44EC">
        <w:rPr>
          <w:rFonts w:ascii="Times New Roman" w:hAnsi="Times New Roman"/>
          <w:sz w:val="24"/>
          <w:szCs w:val="24"/>
          <w:lang w:val="kk-KZ"/>
        </w:rPr>
        <w:t xml:space="preserve">талаптардың </w:t>
      </w:r>
      <w:r w:rsidR="00FE5DE4" w:rsidRPr="00EC7BC3">
        <w:rPr>
          <w:rFonts w:ascii="Times New Roman" w:hAnsi="Times New Roman"/>
          <w:sz w:val="24"/>
          <w:szCs w:val="24"/>
          <w:lang w:val="kk-KZ"/>
        </w:rPr>
        <w:t>кез келген түрлерінен қорғайды</w:t>
      </w:r>
      <w:r w:rsidRPr="00EC7BC3">
        <w:rPr>
          <w:rFonts w:ascii="Times New Roman" w:hAnsi="Times New Roman"/>
          <w:sz w:val="24"/>
          <w:szCs w:val="24"/>
          <w:lang w:val="kk-KZ"/>
        </w:rPr>
        <w:t>.</w:t>
      </w:r>
      <w:r w:rsidR="007775B5" w:rsidRPr="00EC7BC3">
        <w:rPr>
          <w:rFonts w:ascii="Times New Roman" w:hAnsi="Times New Roman"/>
          <w:sz w:val="24"/>
          <w:szCs w:val="24"/>
          <w:lang w:val="kk-KZ"/>
        </w:rPr>
        <w:t xml:space="preserve"> </w:t>
      </w:r>
    </w:p>
    <w:p w:rsidR="007775B5" w:rsidRPr="00EC7BC3" w:rsidRDefault="007775B5"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Айыппұл санкцияларын Мердігер бақылаушы органдардың өкілдері жазып берген ресми құжаттардың негізінде төлейді. </w:t>
      </w:r>
    </w:p>
    <w:p w:rsidR="001644B1" w:rsidRPr="00EC7BC3" w:rsidRDefault="007775B5"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Мердігер жіберген бұзушылықтар үшін бақылаушы органдардың айыппұл санкциялары Тапсырыс берушіге жүктелген жағдайда Мердігер Тапсырыс берушіге осындай айыппұлдарды төлеуге байланысты барлық шығыстарды өтейді.  </w:t>
      </w:r>
    </w:p>
    <w:p w:rsidR="001644B1" w:rsidRPr="00EC7BC3" w:rsidRDefault="001644B1" w:rsidP="00FE5DE4">
      <w:pPr>
        <w:widowControl w:val="0"/>
        <w:shd w:val="clear" w:color="auto" w:fill="FFFFFF"/>
        <w:tabs>
          <w:tab w:val="left" w:pos="713"/>
        </w:tabs>
        <w:autoSpaceDE w:val="0"/>
        <w:autoSpaceDN w:val="0"/>
        <w:adjustRightInd w:val="0"/>
        <w:spacing w:after="0" w:line="252" w:lineRule="exact"/>
        <w:ind w:left="357"/>
        <w:jc w:val="both"/>
        <w:rPr>
          <w:rFonts w:ascii="Times New Roman" w:hAnsi="Times New Roman"/>
          <w:spacing w:val="-6"/>
          <w:sz w:val="24"/>
          <w:szCs w:val="24"/>
          <w:lang w:val="kk-KZ"/>
        </w:rPr>
      </w:pPr>
      <w:r w:rsidRPr="00EC7BC3">
        <w:rPr>
          <w:rFonts w:ascii="Times New Roman" w:hAnsi="Times New Roman"/>
          <w:sz w:val="24"/>
          <w:szCs w:val="24"/>
          <w:lang w:val="kk-KZ"/>
        </w:rPr>
        <w:t xml:space="preserve">4.17. Тапсырыс беруші Мердігердің жұмысына инспекция/тексеру жүргізуге, </w:t>
      </w:r>
      <w:r w:rsidR="00816AB6">
        <w:rPr>
          <w:rFonts w:ascii="Times New Roman" w:hAnsi="Times New Roman"/>
          <w:sz w:val="24"/>
          <w:szCs w:val="24"/>
          <w:lang w:val="kk-KZ"/>
        </w:rPr>
        <w:t>ЕҚ, ӨҚ және ҚОҚ</w:t>
      </w:r>
      <w:r w:rsidRPr="00EC7BC3">
        <w:rPr>
          <w:rFonts w:ascii="Times New Roman" w:hAnsi="Times New Roman"/>
          <w:sz w:val="24"/>
          <w:szCs w:val="24"/>
          <w:lang w:val="kk-KZ"/>
        </w:rPr>
        <w:t xml:space="preserve"> саласындағы заңнама талаптарын бұза отырып жүргізілетін жұмыстарды (қызметтерді орындауды) тоқтата тұруға және тыйым салуға, сондай-ақ мұндай бұзушылықтың салдарын түзетуді және жоюды талап етуге құқылы</w:t>
      </w:r>
      <w:r w:rsidRPr="00EC7BC3">
        <w:rPr>
          <w:rFonts w:ascii="Times New Roman" w:hAnsi="Times New Roman"/>
          <w:spacing w:val="1"/>
          <w:sz w:val="24"/>
          <w:szCs w:val="24"/>
          <w:lang w:val="kk-KZ"/>
        </w:rPr>
        <w:t xml:space="preserve">. </w:t>
      </w:r>
    </w:p>
    <w:p w:rsidR="001644B1" w:rsidRPr="00EC7BC3" w:rsidRDefault="001644B1" w:rsidP="00FE5DE4">
      <w:pPr>
        <w:pStyle w:val="a3"/>
        <w:tabs>
          <w:tab w:val="left" w:pos="993"/>
        </w:tabs>
        <w:spacing w:after="0" w:line="240" w:lineRule="auto"/>
        <w:ind w:left="357"/>
        <w:jc w:val="both"/>
        <w:rPr>
          <w:rFonts w:ascii="Times New Roman" w:hAnsi="Times New Roman"/>
          <w:spacing w:val="5"/>
          <w:sz w:val="24"/>
          <w:szCs w:val="24"/>
          <w:lang w:val="kk-KZ"/>
        </w:rPr>
      </w:pPr>
      <w:r w:rsidRPr="00EC7BC3">
        <w:rPr>
          <w:rFonts w:ascii="Times New Roman" w:hAnsi="Times New Roman"/>
          <w:spacing w:val="2"/>
          <w:sz w:val="24"/>
          <w:szCs w:val="24"/>
          <w:lang w:val="kk-KZ"/>
        </w:rPr>
        <w:lastRenderedPageBreak/>
        <w:t>4.18. Жұмыстар аяқталғаннан кейін Мердігер объектінің аумағында өзінің өндірістік қызметі нәтижесінде пайда болған аумақты ластанудан тазарту, жинау бойынша тиісті жұмыстарды жүргізуге және Ереженің осы тармағында көрсетілген жұмыстардың ҚР заңнамасында белгіленген нормативтерге сәйкестігін растай отырып, жазбаша қабылдау-тапсыру актісі бойынша Тапсырыс берушіге тапсыруға міндеттенеді</w:t>
      </w:r>
      <w:r w:rsidRPr="00EC7BC3">
        <w:rPr>
          <w:rFonts w:ascii="Times New Roman" w:hAnsi="Times New Roman"/>
          <w:spacing w:val="5"/>
          <w:sz w:val="24"/>
          <w:szCs w:val="24"/>
          <w:lang w:val="kk-KZ"/>
        </w:rPr>
        <w:t>.</w:t>
      </w:r>
    </w:p>
    <w:p w:rsidR="00A4503D" w:rsidRPr="00EC7BC3" w:rsidRDefault="00A4503D" w:rsidP="00A4503D">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4.20. </w:t>
      </w:r>
      <w:r w:rsidR="00852847" w:rsidRPr="00EC7BC3">
        <w:rPr>
          <w:rFonts w:ascii="Times New Roman" w:hAnsi="Times New Roman"/>
          <w:sz w:val="24"/>
          <w:szCs w:val="24"/>
          <w:lang w:val="kk-KZ"/>
        </w:rPr>
        <w:t xml:space="preserve">Қауіптілігі жоғары төменде көрсетілген жұмыстарды Мердігер наряд-рұқсаттарды беруді тіркеу журналында Мердігердің жауапты қызметкері тіркейтін жазбаша наряд-рұқсат бойынша орындауы тиіс. </w:t>
      </w:r>
    </w:p>
    <w:p w:rsidR="00A4503D" w:rsidRPr="00EC7BC3" w:rsidRDefault="00A4503D" w:rsidP="00A4503D">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газ қауiптi жұмыстар - технологиялық жабдықтарды, коммуникацияларды</w:t>
      </w:r>
      <w:r w:rsidR="001C05BE">
        <w:rPr>
          <w:rFonts w:ascii="Times New Roman" w:hAnsi="Times New Roman"/>
          <w:sz w:val="24"/>
          <w:szCs w:val="24"/>
          <w:lang w:val="kk-KZ"/>
        </w:rPr>
        <w:t xml:space="preserve"> </w:t>
      </w:r>
      <w:r w:rsidR="001C05BE" w:rsidRPr="00EC7BC3">
        <w:rPr>
          <w:rFonts w:ascii="Times New Roman" w:hAnsi="Times New Roman"/>
          <w:sz w:val="24"/>
          <w:szCs w:val="24"/>
          <w:lang w:val="kk-KZ"/>
        </w:rPr>
        <w:t>қарауға, тазалауға, жөндеуге байланысты</w:t>
      </w:r>
      <w:r w:rsidRPr="00EC7BC3">
        <w:rPr>
          <w:rFonts w:ascii="Times New Roman" w:hAnsi="Times New Roman"/>
          <w:sz w:val="24"/>
          <w:szCs w:val="24"/>
          <w:lang w:val="kk-KZ"/>
        </w:rPr>
        <w:t xml:space="preserve">, оның ішінде </w:t>
      </w:r>
      <w:r w:rsidR="001C05BE">
        <w:rPr>
          <w:rFonts w:ascii="Times New Roman" w:hAnsi="Times New Roman"/>
          <w:sz w:val="24"/>
          <w:szCs w:val="24"/>
          <w:lang w:val="kk-KZ"/>
        </w:rPr>
        <w:t>ыдыстардың</w:t>
      </w:r>
      <w:r w:rsidRPr="00EC7BC3">
        <w:rPr>
          <w:rFonts w:ascii="Times New Roman" w:hAnsi="Times New Roman"/>
          <w:sz w:val="24"/>
          <w:szCs w:val="24"/>
          <w:lang w:val="kk-KZ"/>
        </w:rPr>
        <w:t>, цистерналар</w:t>
      </w:r>
      <w:r w:rsidR="001C05BE">
        <w:rPr>
          <w:rFonts w:ascii="Times New Roman" w:hAnsi="Times New Roman"/>
          <w:sz w:val="24"/>
          <w:szCs w:val="24"/>
          <w:lang w:val="kk-KZ"/>
        </w:rPr>
        <w:t xml:space="preserve">дың </w:t>
      </w:r>
      <w:r w:rsidRPr="00EC7BC3">
        <w:rPr>
          <w:rFonts w:ascii="Times New Roman" w:hAnsi="Times New Roman"/>
          <w:sz w:val="24"/>
          <w:szCs w:val="24"/>
          <w:lang w:val="kk-KZ"/>
        </w:rPr>
        <w:t xml:space="preserve">және т.б. </w:t>
      </w:r>
      <w:r w:rsidR="001C05BE">
        <w:rPr>
          <w:rFonts w:ascii="Times New Roman" w:hAnsi="Times New Roman"/>
          <w:sz w:val="24"/>
          <w:szCs w:val="24"/>
          <w:lang w:val="kk-KZ"/>
        </w:rPr>
        <w:t xml:space="preserve">ішінде, жүргізу барысында </w:t>
      </w:r>
      <w:r w:rsidRPr="00EC7BC3">
        <w:rPr>
          <w:rFonts w:ascii="Times New Roman" w:hAnsi="Times New Roman"/>
          <w:sz w:val="24"/>
          <w:szCs w:val="24"/>
          <w:lang w:val="kk-KZ"/>
        </w:rPr>
        <w:t xml:space="preserve">жұмыс аймағына өрт қауіпті немесе зиянды буларды бөлу мүмкіндігі бар немесе жоққа шығарылмаған </w:t>
      </w:r>
      <w:r w:rsidR="001C05BE" w:rsidRPr="00EC7BC3">
        <w:rPr>
          <w:rFonts w:ascii="Times New Roman" w:hAnsi="Times New Roman"/>
          <w:sz w:val="24"/>
          <w:szCs w:val="24"/>
          <w:lang w:val="kk-KZ"/>
        </w:rPr>
        <w:t>газдар мен басқа да оттегі жеткіліксіз (көлемдік үлесі 20% -дан төмен)</w:t>
      </w:r>
      <w:r w:rsidR="001C05BE">
        <w:rPr>
          <w:rFonts w:ascii="Times New Roman" w:hAnsi="Times New Roman"/>
          <w:sz w:val="24"/>
          <w:szCs w:val="24"/>
          <w:lang w:val="kk-KZ"/>
        </w:rPr>
        <w:t xml:space="preserve"> </w:t>
      </w:r>
      <w:r w:rsidR="001C05BE" w:rsidRPr="00EC7BC3">
        <w:rPr>
          <w:rFonts w:ascii="Times New Roman" w:hAnsi="Times New Roman"/>
          <w:sz w:val="24"/>
          <w:szCs w:val="24"/>
          <w:lang w:val="kk-KZ"/>
        </w:rPr>
        <w:t>болған кезде</w:t>
      </w:r>
      <w:r w:rsidR="001C05BE">
        <w:rPr>
          <w:rFonts w:ascii="Times New Roman" w:hAnsi="Times New Roman"/>
          <w:sz w:val="24"/>
          <w:szCs w:val="24"/>
          <w:lang w:val="kk-KZ"/>
        </w:rPr>
        <w:t>гі</w:t>
      </w:r>
      <w:r w:rsidR="001C05BE" w:rsidRPr="00EC7BC3">
        <w:rPr>
          <w:rFonts w:ascii="Times New Roman" w:hAnsi="Times New Roman"/>
          <w:sz w:val="24"/>
          <w:szCs w:val="24"/>
          <w:lang w:val="kk-KZ"/>
        </w:rPr>
        <w:t xml:space="preserve"> </w:t>
      </w:r>
      <w:r w:rsidRPr="00EC7BC3">
        <w:rPr>
          <w:rFonts w:ascii="Times New Roman" w:hAnsi="Times New Roman"/>
          <w:sz w:val="24"/>
          <w:szCs w:val="24"/>
          <w:lang w:val="kk-KZ"/>
        </w:rPr>
        <w:t>жарылыс, жану, адам ағзасына зиянды әсер етуі мүмкін жұмыс</w:t>
      </w:r>
      <w:r w:rsidR="001C05BE">
        <w:rPr>
          <w:rFonts w:ascii="Times New Roman" w:hAnsi="Times New Roman"/>
          <w:sz w:val="24"/>
          <w:szCs w:val="24"/>
          <w:lang w:val="kk-KZ"/>
        </w:rPr>
        <w:t>тар</w:t>
      </w:r>
      <w:r w:rsidRPr="00EC7BC3">
        <w:rPr>
          <w:rFonts w:ascii="Times New Roman" w:hAnsi="Times New Roman"/>
          <w:sz w:val="24"/>
          <w:szCs w:val="24"/>
          <w:lang w:val="kk-KZ"/>
        </w:rPr>
        <w:t>;</w:t>
      </w:r>
    </w:p>
    <w:p w:rsidR="00A4503D" w:rsidRPr="00EC7BC3" w:rsidRDefault="005B063B" w:rsidP="00A4503D">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кранның көтергіш (жылжымалы) бөлігінен оның кез келген жағдайында 30 м жақын қашықтықта, сондай-ақ жүктен кернеу астындағы электр берудің әуе желісінің жақын жердегі сымының жерге проекциясымен түзілетін тік жазықтыққа дейін жүк көтергіш крандармен жұмыс істеу</w:t>
      </w:r>
      <w:r w:rsidR="00A4503D" w:rsidRPr="00EC7BC3">
        <w:rPr>
          <w:rFonts w:ascii="Times New Roman" w:hAnsi="Times New Roman"/>
          <w:sz w:val="24"/>
          <w:szCs w:val="24"/>
          <w:lang w:val="kk-KZ"/>
        </w:rPr>
        <w:t>;</w:t>
      </w:r>
    </w:p>
    <w:p w:rsidR="00A4503D" w:rsidRPr="00EC7BC3" w:rsidRDefault="005B063B" w:rsidP="00A4503D">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ыдыс ішіндегі жұмыс (ішкі тексеру, жөндеу, тазалау және тағы басқа)</w:t>
      </w:r>
      <w:r w:rsidR="00A4503D" w:rsidRPr="00EC7BC3">
        <w:rPr>
          <w:rFonts w:ascii="Times New Roman" w:hAnsi="Times New Roman"/>
          <w:sz w:val="24"/>
          <w:szCs w:val="24"/>
          <w:lang w:val="kk-KZ"/>
        </w:rPr>
        <w:t>;</w:t>
      </w:r>
    </w:p>
    <w:p w:rsidR="005B063B" w:rsidRPr="00EC7BC3" w:rsidRDefault="005B063B" w:rsidP="005B063B">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от жұмыстары - ашық отты қолданумен, бөлшектерді (конструкция элементтерін) ұшқын түзумен немесе заттардың, материалдар мен конструкциялардың тұтануына әкелетін температураға дейін қыздырумен байланысты жұмыстар (дәнекерлеу, кесу, электр доғасының, газ жалыны мен плазмалық доғаның энергиясын пайдалана отырып дәнекерлеу, конструкцияларды, жабдықтарды және коммуникацияларды электр қыздырғыштармен қыздыру</w:t>
      </w:r>
    </w:p>
    <w:p w:rsidR="00642AE4" w:rsidRPr="00EC7BC3" w:rsidRDefault="005B063B" w:rsidP="00A4503D">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биіктіктегі жұмыстар - жұмыскер жердің, еденнің немесе жұмыс төсемінің деңгейінен 1,3 метр және одан жоғары биіктікте болатын және қоршауы бар төсемдерден, ормандардан</w:t>
      </w:r>
      <w:r w:rsidR="008361EE">
        <w:rPr>
          <w:rFonts w:ascii="Times New Roman" w:hAnsi="Times New Roman"/>
          <w:sz w:val="24"/>
          <w:szCs w:val="24"/>
          <w:lang w:val="kk-KZ"/>
        </w:rPr>
        <w:t xml:space="preserve">; </w:t>
      </w:r>
      <w:r w:rsidR="008361EE" w:rsidRPr="00EC7BC3">
        <w:rPr>
          <w:rFonts w:ascii="Times New Roman" w:hAnsi="Times New Roman"/>
          <w:sz w:val="24"/>
          <w:szCs w:val="24"/>
          <w:lang w:val="kk-KZ"/>
        </w:rPr>
        <w:t xml:space="preserve">жапсырмалы баспалдақтар мен </w:t>
      </w:r>
      <w:r w:rsidR="008361EE">
        <w:rPr>
          <w:rFonts w:ascii="Times New Roman" w:hAnsi="Times New Roman"/>
          <w:sz w:val="24"/>
          <w:szCs w:val="24"/>
          <w:lang w:val="kk-KZ"/>
        </w:rPr>
        <w:t>сатылардан</w:t>
      </w:r>
      <w:r w:rsidR="008361EE" w:rsidRPr="00EC7BC3">
        <w:rPr>
          <w:rFonts w:ascii="Times New Roman" w:hAnsi="Times New Roman"/>
          <w:sz w:val="24"/>
          <w:szCs w:val="24"/>
          <w:lang w:val="kk-KZ"/>
        </w:rPr>
        <w:t>, қоршалмаған беттерден</w:t>
      </w:r>
      <w:r w:rsidRPr="00EC7BC3">
        <w:rPr>
          <w:rFonts w:ascii="Times New Roman" w:hAnsi="Times New Roman"/>
          <w:sz w:val="24"/>
          <w:szCs w:val="24"/>
          <w:lang w:val="kk-KZ"/>
        </w:rPr>
        <w:t xml:space="preserve"> орындалатын жұмыстар</w:t>
      </w:r>
      <w:r w:rsidR="00A4503D" w:rsidRPr="00EC7BC3">
        <w:rPr>
          <w:rFonts w:ascii="Times New Roman" w:hAnsi="Times New Roman"/>
          <w:sz w:val="24"/>
          <w:szCs w:val="24"/>
          <w:lang w:val="kk-KZ"/>
        </w:rPr>
        <w:t>;</w:t>
      </w:r>
    </w:p>
    <w:p w:rsidR="00A4503D" w:rsidRPr="00EC7BC3" w:rsidRDefault="00AD14C3" w:rsidP="00A4503D">
      <w:pPr>
        <w:pStyle w:val="a3"/>
        <w:tabs>
          <w:tab w:val="left" w:pos="993"/>
        </w:tabs>
        <w:spacing w:after="0" w:line="240" w:lineRule="auto"/>
        <w:ind w:left="360"/>
        <w:jc w:val="both"/>
        <w:rPr>
          <w:rFonts w:ascii="Times New Roman" w:hAnsi="Times New Roman"/>
          <w:sz w:val="24"/>
          <w:szCs w:val="24"/>
          <w:lang w:val="kk-KZ"/>
        </w:rPr>
      </w:pPr>
      <w:r>
        <w:rPr>
          <w:rFonts w:ascii="Times New Roman" w:hAnsi="Times New Roman"/>
          <w:sz w:val="24"/>
          <w:szCs w:val="24"/>
          <w:lang w:val="kk-KZ"/>
        </w:rPr>
        <w:t>Б</w:t>
      </w:r>
      <w:r w:rsidR="00A4503D" w:rsidRPr="00EC7BC3">
        <w:rPr>
          <w:rFonts w:ascii="Times New Roman" w:hAnsi="Times New Roman"/>
          <w:sz w:val="24"/>
          <w:szCs w:val="24"/>
          <w:lang w:val="kk-KZ"/>
        </w:rPr>
        <w:t>иіктіктен құлаудан жұмыс істейтін негізгі сақтандыру құралы с</w:t>
      </w:r>
      <w:r>
        <w:rPr>
          <w:rFonts w:ascii="Times New Roman" w:hAnsi="Times New Roman"/>
          <w:sz w:val="24"/>
          <w:szCs w:val="24"/>
          <w:lang w:val="kk-KZ"/>
        </w:rPr>
        <w:t>ақтандырғыш белдеу болып табылатын</w:t>
      </w:r>
      <w:r w:rsidR="00A4503D" w:rsidRPr="00EC7BC3">
        <w:rPr>
          <w:rFonts w:ascii="Times New Roman" w:hAnsi="Times New Roman"/>
          <w:sz w:val="24"/>
          <w:szCs w:val="24"/>
          <w:lang w:val="kk-KZ"/>
        </w:rPr>
        <w:t xml:space="preserve">, топырақ, жабын немесе жұмыс төсемі бетінен 5 м биіктікте орындалатын жұмыстар </w:t>
      </w:r>
      <w:r>
        <w:rPr>
          <w:rFonts w:ascii="Times New Roman" w:hAnsi="Times New Roman"/>
          <w:sz w:val="24"/>
          <w:szCs w:val="24"/>
          <w:lang w:val="kk-KZ"/>
        </w:rPr>
        <w:t xml:space="preserve">биіктіктегі </w:t>
      </w:r>
      <w:r w:rsidR="00A4503D" w:rsidRPr="00EC7BC3">
        <w:rPr>
          <w:rFonts w:ascii="Times New Roman" w:hAnsi="Times New Roman"/>
          <w:sz w:val="24"/>
          <w:szCs w:val="24"/>
          <w:lang w:val="kk-KZ"/>
        </w:rPr>
        <w:t>болып есептеледі.</w:t>
      </w:r>
    </w:p>
    <w:p w:rsidR="00852847" w:rsidRPr="00EC7BC3" w:rsidRDefault="00852847" w:rsidP="00A4503D">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Қауіптілігі жоғары жұмыстардың аталған тізбесі толық болып табылмайды. Егер белгілі бір жұмыстарды орындау кезінде жоғары қауіптілік тәуекелі </w:t>
      </w:r>
      <w:r w:rsidR="00AD14C3">
        <w:rPr>
          <w:rFonts w:ascii="Times New Roman" w:hAnsi="Times New Roman"/>
          <w:sz w:val="24"/>
          <w:szCs w:val="24"/>
          <w:lang w:val="kk-KZ"/>
        </w:rPr>
        <w:t>болса</w:t>
      </w:r>
      <w:r w:rsidRPr="00EC7BC3">
        <w:rPr>
          <w:rFonts w:ascii="Times New Roman" w:hAnsi="Times New Roman"/>
          <w:sz w:val="24"/>
          <w:szCs w:val="24"/>
          <w:lang w:val="kk-KZ"/>
        </w:rPr>
        <w:t>, Мердігер ақыл-ой</w:t>
      </w:r>
      <w:r w:rsidR="00AD14C3">
        <w:rPr>
          <w:rFonts w:ascii="Times New Roman" w:hAnsi="Times New Roman"/>
          <w:sz w:val="24"/>
          <w:szCs w:val="24"/>
          <w:lang w:val="kk-KZ"/>
        </w:rPr>
        <w:t>ды</w:t>
      </w:r>
      <w:r w:rsidRPr="00EC7BC3">
        <w:rPr>
          <w:rFonts w:ascii="Times New Roman" w:hAnsi="Times New Roman"/>
          <w:sz w:val="24"/>
          <w:szCs w:val="24"/>
          <w:lang w:val="kk-KZ"/>
        </w:rPr>
        <w:t>, осындай жұмыстарды орындаудың ықтимал салдарын басшылыққа ала отырып, осы</w:t>
      </w:r>
      <w:r w:rsidR="00AD14C3">
        <w:rPr>
          <w:rFonts w:ascii="Times New Roman" w:hAnsi="Times New Roman"/>
          <w:sz w:val="24"/>
          <w:szCs w:val="24"/>
          <w:lang w:val="kk-KZ"/>
        </w:rPr>
        <w:t>ндай</w:t>
      </w:r>
      <w:r w:rsidRPr="00EC7BC3">
        <w:rPr>
          <w:rFonts w:ascii="Times New Roman" w:hAnsi="Times New Roman"/>
          <w:sz w:val="24"/>
          <w:szCs w:val="24"/>
          <w:lang w:val="kk-KZ"/>
        </w:rPr>
        <w:t xml:space="preserve"> жағдайларда</w:t>
      </w:r>
      <w:r w:rsidR="00AD14C3">
        <w:rPr>
          <w:rFonts w:ascii="Times New Roman" w:hAnsi="Times New Roman"/>
          <w:sz w:val="24"/>
          <w:szCs w:val="24"/>
          <w:lang w:val="kk-KZ"/>
        </w:rPr>
        <w:t>ғы</w:t>
      </w:r>
      <w:r w:rsidRPr="00EC7BC3">
        <w:rPr>
          <w:rFonts w:ascii="Times New Roman" w:hAnsi="Times New Roman"/>
          <w:sz w:val="24"/>
          <w:szCs w:val="24"/>
          <w:lang w:val="kk-KZ"/>
        </w:rPr>
        <w:t xml:space="preserve"> наряд-рұқсат беруді қоса алғанда, осы жұмыстардың қауіпсіздігін қамтамасыз ету жөнінде қажетті шаралар қабылдайды.</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b/>
          <w:sz w:val="24"/>
          <w:szCs w:val="24"/>
          <w:lang w:val="kk-KZ"/>
        </w:rPr>
        <w:t>5.</w:t>
      </w:r>
      <w:r w:rsidRPr="00EC7BC3">
        <w:rPr>
          <w:rFonts w:ascii="Times New Roman" w:hAnsi="Times New Roman"/>
          <w:b/>
          <w:sz w:val="24"/>
          <w:szCs w:val="24"/>
          <w:lang w:val="kk-KZ"/>
        </w:rPr>
        <w:tab/>
      </w:r>
      <w:r w:rsidR="00816AB6">
        <w:rPr>
          <w:rFonts w:ascii="Times New Roman" w:hAnsi="Times New Roman"/>
          <w:b/>
          <w:sz w:val="24"/>
          <w:szCs w:val="24"/>
          <w:lang w:val="kk-KZ"/>
        </w:rPr>
        <w:t>ЕҚ, ӨҚ және ҚОҚ</w:t>
      </w:r>
      <w:r w:rsidRPr="00EC7BC3">
        <w:rPr>
          <w:rFonts w:ascii="Times New Roman" w:hAnsi="Times New Roman"/>
          <w:b/>
          <w:sz w:val="24"/>
          <w:szCs w:val="24"/>
          <w:lang w:val="kk-KZ"/>
        </w:rPr>
        <w:t xml:space="preserve"> жөніндегі басқару жөніндегі мердігерлік ұйымдарды бақылау</w:t>
      </w:r>
      <w:r w:rsidRPr="00EC7BC3">
        <w:rPr>
          <w:rFonts w:ascii="Times New Roman" w:hAnsi="Times New Roman"/>
          <w:sz w:val="24"/>
          <w:szCs w:val="24"/>
          <w:lang w:val="kk-KZ"/>
        </w:rPr>
        <w:t>.</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      </w:t>
      </w:r>
      <w:r w:rsidR="00982915" w:rsidRPr="00EC7BC3">
        <w:rPr>
          <w:rFonts w:ascii="Times New Roman" w:hAnsi="Times New Roman"/>
          <w:sz w:val="24"/>
          <w:szCs w:val="24"/>
          <w:lang w:val="kk-KZ"/>
        </w:rPr>
        <w:t>Тапсырыс берушінің тиісті филиалдарының, бөлімдерінің басшылары өздерінің лауазымдық міндеттері</w:t>
      </w:r>
      <w:r w:rsidR="004D279C">
        <w:rPr>
          <w:rFonts w:ascii="Times New Roman" w:hAnsi="Times New Roman"/>
          <w:sz w:val="24"/>
          <w:szCs w:val="24"/>
          <w:lang w:val="kk-KZ"/>
        </w:rPr>
        <w:t>нің</w:t>
      </w:r>
      <w:r w:rsidR="00982915" w:rsidRPr="00EC7BC3">
        <w:rPr>
          <w:rFonts w:ascii="Times New Roman" w:hAnsi="Times New Roman"/>
          <w:sz w:val="24"/>
          <w:szCs w:val="24"/>
          <w:lang w:val="kk-KZ"/>
        </w:rPr>
        <w:t xml:space="preserve"> шеңберінде Қоғам аумағында мердігер ұйымдар</w:t>
      </w:r>
      <w:r w:rsidR="004D279C">
        <w:rPr>
          <w:rFonts w:ascii="Times New Roman" w:hAnsi="Times New Roman"/>
          <w:sz w:val="24"/>
          <w:szCs w:val="24"/>
          <w:lang w:val="kk-KZ"/>
        </w:rPr>
        <w:t xml:space="preserve"> жүргізетін </w:t>
      </w:r>
      <w:r w:rsidR="00816AB6">
        <w:rPr>
          <w:rFonts w:ascii="Times New Roman" w:hAnsi="Times New Roman"/>
          <w:sz w:val="24"/>
          <w:szCs w:val="24"/>
          <w:lang w:val="kk-KZ"/>
        </w:rPr>
        <w:t>ЕҚ, ӨҚ және ҚОҚ</w:t>
      </w:r>
      <w:r w:rsidR="004D279C">
        <w:rPr>
          <w:rFonts w:ascii="Times New Roman" w:hAnsi="Times New Roman"/>
          <w:sz w:val="24"/>
          <w:szCs w:val="24"/>
          <w:lang w:val="kk-KZ"/>
        </w:rPr>
        <w:t xml:space="preserve"> жөніндегі жұмыстарға өндірістік бақылау жүргізуге міндетті</w:t>
      </w:r>
      <w:r w:rsidRPr="00EC7BC3">
        <w:rPr>
          <w:rFonts w:ascii="Times New Roman" w:hAnsi="Times New Roman"/>
          <w:sz w:val="24"/>
          <w:szCs w:val="24"/>
          <w:lang w:val="kk-KZ"/>
        </w:rPr>
        <w:t xml:space="preserve">: </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5.1.</w:t>
      </w:r>
      <w:r w:rsidRPr="00EC7BC3">
        <w:rPr>
          <w:rFonts w:ascii="Times New Roman" w:hAnsi="Times New Roman"/>
          <w:sz w:val="24"/>
          <w:szCs w:val="24"/>
          <w:lang w:val="kk-KZ"/>
        </w:rPr>
        <w:tab/>
        <w:t xml:space="preserve">Қоғам филиалдарының басшылығы, бас мамандары, еңбек қауiпсiздiгi және еңбектi қорғау бөлiмiнiң қызметкерлерi </w:t>
      </w:r>
      <w:r w:rsidR="00816AB6">
        <w:rPr>
          <w:rFonts w:ascii="Times New Roman" w:hAnsi="Times New Roman"/>
          <w:sz w:val="24"/>
          <w:szCs w:val="24"/>
          <w:lang w:val="kk-KZ"/>
        </w:rPr>
        <w:t>ЕҚ, ӨҚ және ҚОҚ</w:t>
      </w:r>
      <w:r w:rsidRPr="00EC7BC3">
        <w:rPr>
          <w:rFonts w:ascii="Times New Roman" w:hAnsi="Times New Roman"/>
          <w:sz w:val="24"/>
          <w:szCs w:val="24"/>
          <w:lang w:val="kk-KZ"/>
        </w:rPr>
        <w:t xml:space="preserve"> бойынша мердiгерлiк ұйымдардың жұмысын бақылайды, </w:t>
      </w:r>
      <w:r w:rsidR="00816AB6">
        <w:rPr>
          <w:rFonts w:ascii="Times New Roman" w:hAnsi="Times New Roman"/>
          <w:sz w:val="24"/>
          <w:szCs w:val="24"/>
          <w:lang w:val="kk-KZ"/>
        </w:rPr>
        <w:t>ЕҚ, ӨҚ және ҚОҚ</w:t>
      </w:r>
      <w:r w:rsidRPr="00EC7BC3">
        <w:rPr>
          <w:rFonts w:ascii="Times New Roman" w:hAnsi="Times New Roman"/>
          <w:sz w:val="24"/>
          <w:szCs w:val="24"/>
          <w:lang w:val="kk-KZ"/>
        </w:rPr>
        <w:t xml:space="preserve"> бойынша мердiгерлiк ұйымдардың жұмыстарын тексерудi ұйымдастырады.</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5.2.</w:t>
      </w:r>
      <w:r w:rsidRPr="00EC7BC3">
        <w:rPr>
          <w:rFonts w:ascii="Times New Roman" w:hAnsi="Times New Roman"/>
          <w:sz w:val="24"/>
          <w:szCs w:val="24"/>
          <w:lang w:val="kk-KZ"/>
        </w:rPr>
        <w:tab/>
        <w:t>Тапсырыс беруші басшылығының талабы бойынша Тапсырыс берушінің тиісті филиалдары, бөлімдері, жауапты тұлғалары жұмыс жобаларының ҚР заңнамасының талаптарына сәйкестігін, Мердігердің Тапсырыс берушінің өндірістік объектілерінде қолданатын жабдықтардың, технологиялардың сенімділігі мен қауіпсіздігін тексереді.</w:t>
      </w:r>
    </w:p>
    <w:p w:rsidR="00954475" w:rsidRPr="00EC7BC3" w:rsidRDefault="00954475"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lastRenderedPageBreak/>
        <w:t xml:space="preserve">Осындай тексерулердің қорытындылары бойынша </w:t>
      </w:r>
      <w:r w:rsidR="00816AB6">
        <w:rPr>
          <w:rFonts w:ascii="Times New Roman" w:hAnsi="Times New Roman"/>
          <w:sz w:val="24"/>
          <w:szCs w:val="24"/>
          <w:lang w:val="kk-KZ"/>
        </w:rPr>
        <w:t>ЕҚ, ӨҚ және ҚОҚ</w:t>
      </w:r>
      <w:r w:rsidRPr="00EC7BC3">
        <w:rPr>
          <w:rFonts w:ascii="Times New Roman" w:hAnsi="Times New Roman"/>
          <w:sz w:val="24"/>
          <w:szCs w:val="24"/>
          <w:lang w:val="kk-KZ"/>
        </w:rPr>
        <w:t xml:space="preserve"> бойынша бұзушылықтар болған кезде Тапсырыс беруші Мердігерге анықталған бұзушылықтарды жою үшін жазбаша нұсқау береді. Нұсқау нысаны осы Ережеге № 2 қосымшада келтірілген</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p>
    <w:p w:rsidR="001644B1" w:rsidRPr="00EC7BC3" w:rsidRDefault="001644B1" w:rsidP="001644B1">
      <w:pPr>
        <w:pStyle w:val="a3"/>
        <w:tabs>
          <w:tab w:val="left" w:pos="993"/>
        </w:tabs>
        <w:spacing w:after="0" w:line="240" w:lineRule="auto"/>
        <w:ind w:left="360"/>
        <w:jc w:val="both"/>
        <w:rPr>
          <w:rFonts w:ascii="Times New Roman" w:hAnsi="Times New Roman"/>
          <w:b/>
          <w:sz w:val="24"/>
          <w:szCs w:val="24"/>
          <w:lang w:val="kk-KZ"/>
        </w:rPr>
      </w:pPr>
      <w:r w:rsidRPr="00EC7BC3">
        <w:rPr>
          <w:rFonts w:ascii="Times New Roman" w:hAnsi="Times New Roman"/>
          <w:b/>
          <w:sz w:val="24"/>
          <w:szCs w:val="24"/>
          <w:lang w:val="kk-KZ"/>
        </w:rPr>
        <w:t>6.</w:t>
      </w:r>
      <w:r w:rsidRPr="00EC7BC3">
        <w:rPr>
          <w:rFonts w:ascii="Times New Roman" w:hAnsi="Times New Roman"/>
          <w:b/>
          <w:sz w:val="24"/>
          <w:szCs w:val="24"/>
          <w:lang w:val="kk-KZ"/>
        </w:rPr>
        <w:tab/>
      </w:r>
      <w:r w:rsidR="00816AB6">
        <w:rPr>
          <w:rFonts w:ascii="Times New Roman" w:hAnsi="Times New Roman"/>
          <w:b/>
          <w:sz w:val="24"/>
          <w:szCs w:val="24"/>
          <w:lang w:val="kk-KZ"/>
        </w:rPr>
        <w:t>ЕҚ, ӨҚ және ҚОҚ</w:t>
      </w:r>
      <w:r w:rsidRPr="00EC7BC3">
        <w:rPr>
          <w:rFonts w:ascii="Times New Roman" w:hAnsi="Times New Roman"/>
          <w:b/>
          <w:sz w:val="24"/>
          <w:szCs w:val="24"/>
          <w:lang w:val="kk-KZ"/>
        </w:rPr>
        <w:t xml:space="preserve"> бойынша хабарлау және ақпарат алмасу.</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      Тапсырыс беруші мен мердігер ұйымдар арасындағы </w:t>
      </w:r>
      <w:r w:rsidR="00816AB6">
        <w:rPr>
          <w:rFonts w:ascii="Times New Roman" w:hAnsi="Times New Roman"/>
          <w:sz w:val="24"/>
          <w:szCs w:val="24"/>
          <w:lang w:val="kk-KZ"/>
        </w:rPr>
        <w:t>ЕҚ, ӨҚ және ҚОҚ</w:t>
      </w:r>
      <w:r w:rsidRPr="00EC7BC3">
        <w:rPr>
          <w:rFonts w:ascii="Times New Roman" w:hAnsi="Times New Roman"/>
          <w:sz w:val="24"/>
          <w:szCs w:val="24"/>
          <w:lang w:val="kk-KZ"/>
        </w:rPr>
        <w:t xml:space="preserve"> бойынша тұрақты ынтымақтастық, байланыс және ақпарат алмасу.</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6.1.</w:t>
      </w:r>
      <w:r w:rsidRPr="00EC7BC3">
        <w:rPr>
          <w:rFonts w:ascii="Times New Roman" w:hAnsi="Times New Roman"/>
          <w:sz w:val="24"/>
          <w:szCs w:val="24"/>
          <w:lang w:val="kk-KZ"/>
        </w:rPr>
        <w:tab/>
        <w:t xml:space="preserve">Мердігер ұйымдар (Қоғамға қызмет көрсету мерзімі ішінде) Қоғамның тиісті филиалының еңбек қауіпсіздігі және еңбекті қорғау бөліміне мынадай есептер мен жоспарлар беруге міндетті: </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 </w:t>
      </w:r>
      <w:r w:rsidR="006817E6">
        <w:rPr>
          <w:rFonts w:ascii="Times New Roman" w:hAnsi="Times New Roman"/>
          <w:sz w:val="24"/>
          <w:szCs w:val="24"/>
          <w:lang w:val="kk-KZ"/>
        </w:rPr>
        <w:t xml:space="preserve">алдыңғы </w:t>
      </w:r>
      <w:r w:rsidRPr="00EC7BC3">
        <w:rPr>
          <w:rFonts w:ascii="Times New Roman" w:hAnsi="Times New Roman"/>
          <w:sz w:val="24"/>
          <w:szCs w:val="24"/>
          <w:lang w:val="kk-KZ"/>
        </w:rPr>
        <w:t xml:space="preserve">айдың 5-күніне дейін өткен ай үшін </w:t>
      </w:r>
      <w:r w:rsidR="00816AB6">
        <w:rPr>
          <w:rFonts w:ascii="Times New Roman" w:hAnsi="Times New Roman"/>
          <w:sz w:val="24"/>
          <w:szCs w:val="24"/>
          <w:lang w:val="kk-KZ"/>
        </w:rPr>
        <w:t>ЕҚ, ӨҚ және ҚОҚ</w:t>
      </w:r>
      <w:r w:rsidRPr="00EC7BC3">
        <w:rPr>
          <w:rFonts w:ascii="Times New Roman" w:hAnsi="Times New Roman"/>
          <w:sz w:val="24"/>
          <w:szCs w:val="24"/>
          <w:lang w:val="kk-KZ"/>
        </w:rPr>
        <w:t xml:space="preserve"> бойынша айлық есеп, </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 бірінші жартыжылдықта </w:t>
      </w:r>
      <w:r w:rsidR="00816AB6">
        <w:rPr>
          <w:rFonts w:ascii="Times New Roman" w:hAnsi="Times New Roman"/>
          <w:sz w:val="24"/>
          <w:szCs w:val="24"/>
          <w:lang w:val="kk-KZ"/>
        </w:rPr>
        <w:t>ЕҚ, ӨҚ және ҚОҚ</w:t>
      </w:r>
      <w:r w:rsidRPr="00EC7BC3">
        <w:rPr>
          <w:rFonts w:ascii="Times New Roman" w:hAnsi="Times New Roman"/>
          <w:sz w:val="24"/>
          <w:szCs w:val="24"/>
          <w:lang w:val="kk-KZ"/>
        </w:rPr>
        <w:t xml:space="preserve"> бойынша атқарылған жұмыстар туралы есеп және әр жылдың 5 шілдесіне дейін екінші жартыжылдыққа </w:t>
      </w:r>
      <w:r w:rsidR="00816AB6">
        <w:rPr>
          <w:rFonts w:ascii="Times New Roman" w:hAnsi="Times New Roman"/>
          <w:sz w:val="24"/>
          <w:szCs w:val="24"/>
          <w:lang w:val="kk-KZ"/>
        </w:rPr>
        <w:t>ЕҚ, ӨҚ және ҚОҚ</w:t>
      </w:r>
      <w:r w:rsidRPr="00EC7BC3">
        <w:rPr>
          <w:rFonts w:ascii="Times New Roman" w:hAnsi="Times New Roman"/>
          <w:sz w:val="24"/>
          <w:szCs w:val="24"/>
          <w:lang w:val="kk-KZ"/>
        </w:rPr>
        <w:t xml:space="preserve"> бойынша жұмыс жоспары, </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xml:space="preserve">- өткен жылғы </w:t>
      </w:r>
      <w:r w:rsidR="00816AB6">
        <w:rPr>
          <w:rFonts w:ascii="Times New Roman" w:hAnsi="Times New Roman"/>
          <w:sz w:val="24"/>
          <w:szCs w:val="24"/>
          <w:lang w:val="kk-KZ"/>
        </w:rPr>
        <w:t>ЕҚ, ӨҚ және ҚОҚ</w:t>
      </w:r>
      <w:r w:rsidRPr="00EC7BC3">
        <w:rPr>
          <w:rFonts w:ascii="Times New Roman" w:hAnsi="Times New Roman"/>
          <w:sz w:val="24"/>
          <w:szCs w:val="24"/>
          <w:lang w:val="kk-KZ"/>
        </w:rPr>
        <w:t xml:space="preserve"> бойынша атқарылған жұмыстар туралы жылдық есеп және әр жылдың 5 қаңтарына дейін ағымдағы жылға арналған жұмыс жоспары.</w:t>
      </w:r>
    </w:p>
    <w:p w:rsidR="00A6238B" w:rsidRPr="00EC7BC3" w:rsidRDefault="00816AB6" w:rsidP="00A6238B">
      <w:pPr>
        <w:pStyle w:val="a3"/>
        <w:tabs>
          <w:tab w:val="left" w:pos="993"/>
        </w:tabs>
        <w:spacing w:after="0" w:line="240" w:lineRule="auto"/>
        <w:ind w:left="360"/>
        <w:jc w:val="both"/>
        <w:rPr>
          <w:rFonts w:ascii="Times New Roman" w:hAnsi="Times New Roman"/>
          <w:sz w:val="24"/>
          <w:szCs w:val="24"/>
          <w:lang w:val="kk-KZ"/>
        </w:rPr>
      </w:pPr>
      <w:r>
        <w:rPr>
          <w:rFonts w:ascii="Times New Roman" w:hAnsi="Times New Roman"/>
          <w:sz w:val="24"/>
          <w:szCs w:val="24"/>
          <w:lang w:val="kk-KZ"/>
        </w:rPr>
        <w:t>ЕҚ, ӨҚ және ҚОҚ</w:t>
      </w:r>
      <w:r w:rsidR="00A6238B" w:rsidRPr="00EC7BC3">
        <w:rPr>
          <w:rFonts w:ascii="Times New Roman" w:hAnsi="Times New Roman"/>
          <w:sz w:val="24"/>
          <w:szCs w:val="24"/>
          <w:lang w:val="kk-KZ"/>
        </w:rPr>
        <w:t xml:space="preserve"> бойынша есептер кем дегенде мынадай мәліметтерді қамтуы тиіс:</w:t>
      </w:r>
    </w:p>
    <w:p w:rsidR="00A6238B" w:rsidRPr="00EC7BC3" w:rsidRDefault="00A6238B" w:rsidP="00A6238B">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әртүрлі тексеру кезінде анықталған бұзушылықтар, кемшіліктер туралы</w:t>
      </w:r>
      <w:r w:rsidR="00444EBE" w:rsidRPr="00EC7BC3">
        <w:rPr>
          <w:rFonts w:ascii="Times New Roman" w:hAnsi="Times New Roman"/>
          <w:sz w:val="24"/>
          <w:szCs w:val="24"/>
          <w:lang w:val="kk-KZ"/>
        </w:rPr>
        <w:t>. Жойылған бұзушылықтардың саны көрсетіледі. Орындалмаған бұзушылықтар бойынша - орындалмау себебі көрсетіледі.</w:t>
      </w:r>
    </w:p>
    <w:p w:rsidR="00A6238B" w:rsidRPr="00EC7BC3" w:rsidRDefault="00A6238B" w:rsidP="00A6238B">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әртүрлі жоспарларда, бағдарламаларда, бұйрықтарда, актілерде және т.б. көзделген еңбек жағдайларын жақсарту және қауіпсіздікті қамтамасыз ету жөніндегі іс-шаралардың орындалуы туралы, орындалмау себептері туралы (олар болған жағдайда);</w:t>
      </w:r>
    </w:p>
    <w:p w:rsidR="00A6238B" w:rsidRPr="00EC7BC3" w:rsidRDefault="00A6238B" w:rsidP="00A6238B">
      <w:pPr>
        <w:pStyle w:val="a3"/>
        <w:tabs>
          <w:tab w:val="left" w:pos="993"/>
        </w:tabs>
        <w:spacing w:after="0" w:line="240" w:lineRule="auto"/>
        <w:ind w:left="360"/>
        <w:jc w:val="both"/>
        <w:rPr>
          <w:rFonts w:ascii="Times New Roman" w:hAnsi="Times New Roman"/>
          <w:sz w:val="24"/>
          <w:szCs w:val="24"/>
          <w:lang w:val="kk-KZ"/>
        </w:rPr>
      </w:pPr>
      <w:r w:rsidRPr="00EC7BC3">
        <w:rPr>
          <w:rFonts w:ascii="Times New Roman" w:hAnsi="Times New Roman"/>
          <w:sz w:val="24"/>
          <w:szCs w:val="24"/>
          <w:lang w:val="kk-KZ"/>
        </w:rPr>
        <w:t>- жойылуы Мердігердің бөлімдері мен қызметтерінің басшыларына, мамандарына байланысты әртүрлі тексерулер кезінде анықталған бұзушылықтар туралы (олар болған кезде);</w:t>
      </w:r>
    </w:p>
    <w:p w:rsidR="00A6238B" w:rsidRPr="00EC7BC3" w:rsidRDefault="00A6238B" w:rsidP="00A6238B">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 бақылаушы органдар жұмысты тоқтата тұ</w:t>
      </w:r>
      <w:proofErr w:type="gramStart"/>
      <w:r w:rsidRPr="00EC7BC3">
        <w:rPr>
          <w:rFonts w:ascii="Times New Roman" w:hAnsi="Times New Roman"/>
          <w:sz w:val="24"/>
          <w:szCs w:val="24"/>
        </w:rPr>
        <w:t>р</w:t>
      </w:r>
      <w:proofErr w:type="gramEnd"/>
      <w:r w:rsidRPr="00EC7BC3">
        <w:rPr>
          <w:rFonts w:ascii="Times New Roman" w:hAnsi="Times New Roman"/>
          <w:sz w:val="24"/>
          <w:szCs w:val="24"/>
        </w:rPr>
        <w:t>ған объектілер туралы;</w:t>
      </w:r>
    </w:p>
    <w:p w:rsidR="00A6238B" w:rsidRPr="00EC7BC3" w:rsidRDefault="00A6238B" w:rsidP="00A6238B">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 Тапсырыс беруші</w:t>
      </w:r>
      <w:proofErr w:type="gramStart"/>
      <w:r w:rsidRPr="00EC7BC3">
        <w:rPr>
          <w:rFonts w:ascii="Times New Roman" w:hAnsi="Times New Roman"/>
          <w:sz w:val="24"/>
          <w:szCs w:val="24"/>
        </w:rPr>
        <w:t>нің б</w:t>
      </w:r>
      <w:proofErr w:type="gramEnd"/>
      <w:r w:rsidRPr="00EC7BC3">
        <w:rPr>
          <w:rFonts w:ascii="Times New Roman" w:hAnsi="Times New Roman"/>
          <w:sz w:val="24"/>
          <w:szCs w:val="24"/>
        </w:rPr>
        <w:t>ұйрықтарын, нұсқауларын, бақылаушы органдардың нұсқамаларын орындау туралы;</w:t>
      </w:r>
    </w:p>
    <w:p w:rsidR="00A6238B" w:rsidRPr="00EC7BC3" w:rsidRDefault="00A6238B" w:rsidP="00A6238B">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 қызметкерлердің арнайы киіммен, арнайы аяқ киіммен және басқа да жеке қорғану құралдарымен қамтамасыз етілуі туралы, бөлімшелердің, учаскелердің ережелермен, нұсқаулықтармен, басқа да нормативтік құжаттармен, плакаттармен, қауіпсіздік белгілерімен жарақталуы туралы (тоқсанына бі</w:t>
      </w:r>
      <w:proofErr w:type="gramStart"/>
      <w:r w:rsidRPr="00EC7BC3">
        <w:rPr>
          <w:rFonts w:ascii="Times New Roman" w:hAnsi="Times New Roman"/>
          <w:sz w:val="24"/>
          <w:szCs w:val="24"/>
        </w:rPr>
        <w:t>р</w:t>
      </w:r>
      <w:proofErr w:type="gramEnd"/>
      <w:r w:rsidRPr="00EC7BC3">
        <w:rPr>
          <w:rFonts w:ascii="Times New Roman" w:hAnsi="Times New Roman"/>
          <w:sz w:val="24"/>
          <w:szCs w:val="24"/>
        </w:rPr>
        <w:t xml:space="preserve"> рет);</w:t>
      </w:r>
    </w:p>
    <w:p w:rsidR="00A6238B" w:rsidRPr="00EC7BC3" w:rsidRDefault="00A6238B" w:rsidP="00A6238B">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 xml:space="preserve">- </w:t>
      </w:r>
      <w:r w:rsidR="00816AB6">
        <w:rPr>
          <w:rFonts w:ascii="Times New Roman" w:hAnsi="Times New Roman"/>
          <w:sz w:val="24"/>
          <w:szCs w:val="24"/>
        </w:rPr>
        <w:t>ЕҚ, ӨҚ және</w:t>
      </w:r>
      <w:proofErr w:type="gramStart"/>
      <w:r w:rsidR="00816AB6">
        <w:rPr>
          <w:rFonts w:ascii="Times New Roman" w:hAnsi="Times New Roman"/>
          <w:sz w:val="24"/>
          <w:szCs w:val="24"/>
        </w:rPr>
        <w:t xml:space="preserve"> ҚО</w:t>
      </w:r>
      <w:proofErr w:type="gramEnd"/>
      <w:r w:rsidR="00816AB6">
        <w:rPr>
          <w:rFonts w:ascii="Times New Roman" w:hAnsi="Times New Roman"/>
          <w:sz w:val="24"/>
          <w:szCs w:val="24"/>
        </w:rPr>
        <w:t>Қ</w:t>
      </w:r>
      <w:r w:rsidRPr="00EC7BC3">
        <w:rPr>
          <w:rFonts w:ascii="Times New Roman" w:hAnsi="Times New Roman"/>
          <w:sz w:val="24"/>
          <w:szCs w:val="24"/>
        </w:rPr>
        <w:t xml:space="preserve"> талаптарын бұзғаны үшін жауапкершілікке </w:t>
      </w:r>
      <w:r w:rsidR="006817E6" w:rsidRPr="00EC7BC3">
        <w:rPr>
          <w:rFonts w:ascii="Times New Roman" w:hAnsi="Times New Roman"/>
          <w:sz w:val="24"/>
          <w:szCs w:val="24"/>
        </w:rPr>
        <w:t xml:space="preserve">(тәртіптік, әкімшілік, қылмыстық және материалдық) </w:t>
      </w:r>
      <w:r w:rsidRPr="00EC7BC3">
        <w:rPr>
          <w:rFonts w:ascii="Times New Roman" w:hAnsi="Times New Roman"/>
          <w:sz w:val="24"/>
          <w:szCs w:val="24"/>
        </w:rPr>
        <w:t>тартылған қызметкерлер туралы.</w:t>
      </w:r>
    </w:p>
    <w:p w:rsidR="00F212AE" w:rsidRPr="00EC7BC3" w:rsidRDefault="00F212AE" w:rsidP="00F212AE">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 xml:space="preserve">Мердігердің </w:t>
      </w:r>
      <w:r w:rsidR="00816AB6">
        <w:rPr>
          <w:rFonts w:ascii="Times New Roman" w:hAnsi="Times New Roman"/>
          <w:sz w:val="24"/>
          <w:szCs w:val="24"/>
        </w:rPr>
        <w:t>ЕҚ, ӨҚ және</w:t>
      </w:r>
      <w:proofErr w:type="gramStart"/>
      <w:r w:rsidR="00816AB6">
        <w:rPr>
          <w:rFonts w:ascii="Times New Roman" w:hAnsi="Times New Roman"/>
          <w:sz w:val="24"/>
          <w:szCs w:val="24"/>
        </w:rPr>
        <w:t xml:space="preserve"> ҚО</w:t>
      </w:r>
      <w:proofErr w:type="gramEnd"/>
      <w:r w:rsidR="00816AB6">
        <w:rPr>
          <w:rFonts w:ascii="Times New Roman" w:hAnsi="Times New Roman"/>
          <w:sz w:val="24"/>
          <w:szCs w:val="24"/>
        </w:rPr>
        <w:t>Қ</w:t>
      </w:r>
      <w:r w:rsidRPr="00EC7BC3">
        <w:rPr>
          <w:rFonts w:ascii="Times New Roman" w:hAnsi="Times New Roman"/>
          <w:sz w:val="24"/>
          <w:szCs w:val="24"/>
        </w:rPr>
        <w:t xml:space="preserve"> саласындағы жоспарларында жұмыстардың мынадай ықтимал түрлері көзделуге тиіс:</w:t>
      </w:r>
    </w:p>
    <w:p w:rsidR="00F212AE" w:rsidRPr="00EC7BC3" w:rsidRDefault="00F212AE" w:rsidP="00F212AE">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 еңбек жағдайларының жай-күйіне өнді</w:t>
      </w:r>
      <w:proofErr w:type="gramStart"/>
      <w:r w:rsidRPr="00EC7BC3">
        <w:rPr>
          <w:rFonts w:ascii="Times New Roman" w:hAnsi="Times New Roman"/>
          <w:sz w:val="24"/>
          <w:szCs w:val="24"/>
        </w:rPr>
        <w:t>р</w:t>
      </w:r>
      <w:proofErr w:type="gramEnd"/>
      <w:r w:rsidRPr="00EC7BC3">
        <w:rPr>
          <w:rFonts w:ascii="Times New Roman" w:hAnsi="Times New Roman"/>
          <w:sz w:val="24"/>
          <w:szCs w:val="24"/>
        </w:rPr>
        <w:t xml:space="preserve">істік бақылаудың тиісті деңгейлерін ұйымдастыру және жүргізу; </w:t>
      </w:r>
    </w:p>
    <w:p w:rsidR="00F212AE" w:rsidRPr="00EC7BC3" w:rsidRDefault="00F212AE" w:rsidP="00F212AE">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 xml:space="preserve">- </w:t>
      </w:r>
      <w:r w:rsidR="00816AB6">
        <w:rPr>
          <w:rFonts w:ascii="Times New Roman" w:hAnsi="Times New Roman"/>
          <w:sz w:val="24"/>
          <w:szCs w:val="24"/>
        </w:rPr>
        <w:t>ЕҚ, ӨҚ және</w:t>
      </w:r>
      <w:proofErr w:type="gramStart"/>
      <w:r w:rsidR="00816AB6">
        <w:rPr>
          <w:rFonts w:ascii="Times New Roman" w:hAnsi="Times New Roman"/>
          <w:sz w:val="24"/>
          <w:szCs w:val="24"/>
        </w:rPr>
        <w:t xml:space="preserve"> ҚО</w:t>
      </w:r>
      <w:proofErr w:type="gramEnd"/>
      <w:r w:rsidR="00816AB6">
        <w:rPr>
          <w:rFonts w:ascii="Times New Roman" w:hAnsi="Times New Roman"/>
          <w:sz w:val="24"/>
          <w:szCs w:val="24"/>
        </w:rPr>
        <w:t>Қ</w:t>
      </w:r>
      <w:r w:rsidRPr="00EC7BC3">
        <w:rPr>
          <w:rFonts w:ascii="Times New Roman" w:hAnsi="Times New Roman"/>
          <w:sz w:val="24"/>
          <w:szCs w:val="24"/>
        </w:rPr>
        <w:t xml:space="preserve"> саласындағы нормативтік құқықтық актілер талаптарының сақталуын бақылауды жүзеге асыру;</w:t>
      </w:r>
    </w:p>
    <w:p w:rsidR="00F212AE" w:rsidRPr="00EC7BC3" w:rsidRDefault="00F212AE" w:rsidP="00F212AE">
      <w:pPr>
        <w:pStyle w:val="a3"/>
        <w:tabs>
          <w:tab w:val="left" w:pos="993"/>
        </w:tabs>
        <w:spacing w:after="0" w:line="240" w:lineRule="auto"/>
        <w:ind w:left="360"/>
        <w:jc w:val="both"/>
        <w:rPr>
          <w:rFonts w:ascii="Times New Roman" w:hAnsi="Times New Roman"/>
          <w:sz w:val="24"/>
          <w:szCs w:val="24"/>
        </w:rPr>
      </w:pPr>
      <w:proofErr w:type="gramStart"/>
      <w:r w:rsidRPr="00EC7BC3">
        <w:rPr>
          <w:rFonts w:ascii="Times New Roman" w:hAnsi="Times New Roman"/>
          <w:sz w:val="24"/>
          <w:szCs w:val="24"/>
        </w:rPr>
        <w:t xml:space="preserve">- қызметкерлерді оқытуды және өнеркәсіптік қауіпсіздік және еңбекті қорғау саласындағы білімдерін тексеруді жүргізу; оқу процесі үшін жоғары білікті мамандарды тарту. </w:t>
      </w:r>
      <w:proofErr w:type="gramEnd"/>
    </w:p>
    <w:p w:rsidR="00F212AE" w:rsidRPr="00EC7BC3" w:rsidRDefault="00F212AE" w:rsidP="00F212AE">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 қауіпті</w:t>
      </w:r>
      <w:proofErr w:type="gramStart"/>
      <w:r w:rsidRPr="00EC7BC3">
        <w:rPr>
          <w:rFonts w:ascii="Times New Roman" w:hAnsi="Times New Roman"/>
          <w:sz w:val="24"/>
          <w:szCs w:val="24"/>
        </w:rPr>
        <w:t>л</w:t>
      </w:r>
      <w:proofErr w:type="gramEnd"/>
      <w:r w:rsidRPr="00EC7BC3">
        <w:rPr>
          <w:rFonts w:ascii="Times New Roman" w:hAnsi="Times New Roman"/>
          <w:sz w:val="24"/>
          <w:szCs w:val="24"/>
        </w:rPr>
        <w:t>ігі жоғары жұмыстарды жүргізудің және ресімдеудің дұрыстығына тексеру жүргізу;</w:t>
      </w:r>
    </w:p>
    <w:p w:rsidR="00F212AE" w:rsidRPr="00EC7BC3" w:rsidRDefault="00F212AE" w:rsidP="00F212AE">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 xml:space="preserve">- </w:t>
      </w:r>
      <w:r w:rsidR="00BB68F3">
        <w:rPr>
          <w:rFonts w:ascii="Times New Roman" w:hAnsi="Times New Roman"/>
          <w:sz w:val="24"/>
          <w:szCs w:val="24"/>
          <w:lang w:val="kk-KZ"/>
        </w:rPr>
        <w:t>ыдыстарды</w:t>
      </w:r>
      <w:r w:rsidRPr="00EC7BC3">
        <w:rPr>
          <w:rFonts w:ascii="Times New Roman" w:hAnsi="Times New Roman"/>
          <w:sz w:val="24"/>
          <w:szCs w:val="24"/>
        </w:rPr>
        <w:t xml:space="preserve">, қысыммен жұмыс істейтін аппараттарды, бу және су жылыту қазандықтарын, электр қондырғыларын, жүк </w:t>
      </w:r>
      <w:proofErr w:type="gramStart"/>
      <w:r w:rsidRPr="00EC7BC3">
        <w:rPr>
          <w:rFonts w:ascii="Times New Roman" w:hAnsi="Times New Roman"/>
          <w:sz w:val="24"/>
          <w:szCs w:val="24"/>
        </w:rPr>
        <w:t>к</w:t>
      </w:r>
      <w:proofErr w:type="gramEnd"/>
      <w:r w:rsidRPr="00EC7BC3">
        <w:rPr>
          <w:rFonts w:ascii="Times New Roman" w:hAnsi="Times New Roman"/>
          <w:sz w:val="24"/>
          <w:szCs w:val="24"/>
        </w:rPr>
        <w:t xml:space="preserve">өтергіш машиналар мен механизмдерді, жүк қармау </w:t>
      </w:r>
      <w:r w:rsidR="00BB68F3">
        <w:rPr>
          <w:rFonts w:ascii="Times New Roman" w:hAnsi="Times New Roman"/>
          <w:sz w:val="24"/>
          <w:szCs w:val="24"/>
          <w:lang w:val="kk-KZ"/>
        </w:rPr>
        <w:t xml:space="preserve">аспаптары </w:t>
      </w:r>
      <w:r w:rsidRPr="00EC7BC3">
        <w:rPr>
          <w:rFonts w:ascii="Times New Roman" w:hAnsi="Times New Roman"/>
          <w:sz w:val="24"/>
          <w:szCs w:val="24"/>
        </w:rPr>
        <w:t>мен құрылғыларын және т.б. (олар болған жағдайда) куәландыру және сынақтан өткізу ережелерінің сақталуын бақылауды жүзеге асыру;</w:t>
      </w:r>
    </w:p>
    <w:p w:rsidR="00F212AE" w:rsidRPr="00EC7BC3" w:rsidRDefault="00F212AE" w:rsidP="00F212AE">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lastRenderedPageBreak/>
        <w:t xml:space="preserve">- технологиялық режимдердің, регламенттердің, нұсқаулықтардың сақталуына </w:t>
      </w:r>
      <w:proofErr w:type="gramStart"/>
      <w:r w:rsidRPr="00EC7BC3">
        <w:rPr>
          <w:rFonts w:ascii="Times New Roman" w:hAnsi="Times New Roman"/>
          <w:sz w:val="24"/>
          <w:szCs w:val="24"/>
        </w:rPr>
        <w:t>ба</w:t>
      </w:r>
      <w:proofErr w:type="gramEnd"/>
      <w:r w:rsidRPr="00EC7BC3">
        <w:rPr>
          <w:rFonts w:ascii="Times New Roman" w:hAnsi="Times New Roman"/>
          <w:sz w:val="24"/>
          <w:szCs w:val="24"/>
        </w:rPr>
        <w:t>қылау жүргізу;</w:t>
      </w:r>
    </w:p>
    <w:p w:rsidR="00F212AE" w:rsidRPr="00EC7BC3" w:rsidRDefault="00F212AE" w:rsidP="00F212AE">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 xml:space="preserve">- жедел кеңестерде Тапсырыс берушінің объектілерінде қолданылатын </w:t>
      </w:r>
      <w:proofErr w:type="gramStart"/>
      <w:r w:rsidRPr="00EC7BC3">
        <w:rPr>
          <w:rFonts w:ascii="Times New Roman" w:hAnsi="Times New Roman"/>
          <w:sz w:val="24"/>
          <w:szCs w:val="24"/>
        </w:rPr>
        <w:t>жабды</w:t>
      </w:r>
      <w:proofErr w:type="gramEnd"/>
      <w:r w:rsidRPr="00EC7BC3">
        <w:rPr>
          <w:rFonts w:ascii="Times New Roman" w:hAnsi="Times New Roman"/>
          <w:sz w:val="24"/>
          <w:szCs w:val="24"/>
        </w:rPr>
        <w:t>ққа профилактикалық қызмет көрсету және жөндеу жүйесінде көзделген жұмыстардың орындалу барысын қарау;</w:t>
      </w:r>
    </w:p>
    <w:p w:rsidR="00F212AE" w:rsidRPr="00EC7BC3" w:rsidRDefault="00F212AE" w:rsidP="00F212AE">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 xml:space="preserve">- жұмыстарды қауіпсіз жүргізу жөніндегі нұсқаулықтарды, әдістемелік материалдарды, жадынамаларды және </w:t>
      </w:r>
      <w:r w:rsidR="00816AB6">
        <w:rPr>
          <w:rFonts w:ascii="Times New Roman" w:hAnsi="Times New Roman"/>
          <w:sz w:val="24"/>
          <w:szCs w:val="24"/>
        </w:rPr>
        <w:t>ЕҚ, ӨҚ және</w:t>
      </w:r>
      <w:proofErr w:type="gramStart"/>
      <w:r w:rsidR="00816AB6">
        <w:rPr>
          <w:rFonts w:ascii="Times New Roman" w:hAnsi="Times New Roman"/>
          <w:sz w:val="24"/>
          <w:szCs w:val="24"/>
        </w:rPr>
        <w:t xml:space="preserve"> ҚО</w:t>
      </w:r>
      <w:proofErr w:type="gramEnd"/>
      <w:r w:rsidR="00816AB6">
        <w:rPr>
          <w:rFonts w:ascii="Times New Roman" w:hAnsi="Times New Roman"/>
          <w:sz w:val="24"/>
          <w:szCs w:val="24"/>
        </w:rPr>
        <w:t>Қ</w:t>
      </w:r>
      <w:r w:rsidRPr="00EC7BC3">
        <w:rPr>
          <w:rFonts w:ascii="Times New Roman" w:hAnsi="Times New Roman"/>
          <w:sz w:val="24"/>
          <w:szCs w:val="24"/>
        </w:rPr>
        <w:t xml:space="preserve"> бойынша басқа да құралдарды әзірлеу, қайта қарау, басып шығару;</w:t>
      </w:r>
    </w:p>
    <w:p w:rsidR="00F212AE" w:rsidRPr="00EC7BC3" w:rsidRDefault="00F212AE" w:rsidP="00F212AE">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 анықтамалық, нормативтік-техникалық құжаттаманы, плакаттарды, қауіпсіздік белгілерін сатып алу, оқытудың техникалық құралдарын сатып алу және енгізу, еңбекті қорғаудың тиі</w:t>
      </w:r>
      <w:proofErr w:type="gramStart"/>
      <w:r w:rsidRPr="00EC7BC3">
        <w:rPr>
          <w:rFonts w:ascii="Times New Roman" w:hAnsi="Times New Roman"/>
          <w:sz w:val="24"/>
          <w:szCs w:val="24"/>
        </w:rPr>
        <w:t>ст</w:t>
      </w:r>
      <w:proofErr w:type="gramEnd"/>
      <w:r w:rsidRPr="00EC7BC3">
        <w:rPr>
          <w:rFonts w:ascii="Times New Roman" w:hAnsi="Times New Roman"/>
          <w:sz w:val="24"/>
          <w:szCs w:val="24"/>
        </w:rPr>
        <w:t>і кабинеттерін жабдықтау жөніндегі жұмыстар (қажет болған жағдайда);</w:t>
      </w:r>
    </w:p>
    <w:p w:rsidR="00F212AE" w:rsidRPr="00EC7BC3" w:rsidRDefault="00F212AE" w:rsidP="00F212AE">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 xml:space="preserve">- </w:t>
      </w:r>
      <w:r w:rsidR="00816AB6">
        <w:rPr>
          <w:rFonts w:ascii="Times New Roman" w:hAnsi="Times New Roman"/>
          <w:sz w:val="24"/>
          <w:szCs w:val="24"/>
        </w:rPr>
        <w:t>ЕҚ, ӨҚ және</w:t>
      </w:r>
      <w:proofErr w:type="gramStart"/>
      <w:r w:rsidR="00816AB6">
        <w:rPr>
          <w:rFonts w:ascii="Times New Roman" w:hAnsi="Times New Roman"/>
          <w:sz w:val="24"/>
          <w:szCs w:val="24"/>
        </w:rPr>
        <w:t xml:space="preserve"> ҚО</w:t>
      </w:r>
      <w:proofErr w:type="gramEnd"/>
      <w:r w:rsidR="00816AB6">
        <w:rPr>
          <w:rFonts w:ascii="Times New Roman" w:hAnsi="Times New Roman"/>
          <w:sz w:val="24"/>
          <w:szCs w:val="24"/>
        </w:rPr>
        <w:t>Қ</w:t>
      </w:r>
      <w:r w:rsidRPr="00EC7BC3">
        <w:rPr>
          <w:rFonts w:ascii="Times New Roman" w:hAnsi="Times New Roman"/>
          <w:sz w:val="24"/>
          <w:szCs w:val="24"/>
        </w:rPr>
        <w:t xml:space="preserve"> мәселелері бойынша кеңестер, конференциялар өткізу;</w:t>
      </w:r>
    </w:p>
    <w:p w:rsidR="00F212AE" w:rsidRPr="00EC7BC3" w:rsidRDefault="00F212AE" w:rsidP="00F212AE">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 xml:space="preserve">- </w:t>
      </w:r>
      <w:r w:rsidR="00816AB6">
        <w:rPr>
          <w:rFonts w:ascii="Times New Roman" w:hAnsi="Times New Roman"/>
          <w:sz w:val="24"/>
          <w:szCs w:val="24"/>
        </w:rPr>
        <w:t>ЕҚ, ӨҚ және</w:t>
      </w:r>
      <w:proofErr w:type="gramStart"/>
      <w:r w:rsidR="00816AB6">
        <w:rPr>
          <w:rFonts w:ascii="Times New Roman" w:hAnsi="Times New Roman"/>
          <w:sz w:val="24"/>
          <w:szCs w:val="24"/>
        </w:rPr>
        <w:t xml:space="preserve"> ҚО</w:t>
      </w:r>
      <w:proofErr w:type="gramEnd"/>
      <w:r w:rsidR="00816AB6">
        <w:rPr>
          <w:rFonts w:ascii="Times New Roman" w:hAnsi="Times New Roman"/>
          <w:sz w:val="24"/>
          <w:szCs w:val="24"/>
        </w:rPr>
        <w:t>Қ</w:t>
      </w:r>
      <w:r w:rsidRPr="00EC7BC3">
        <w:rPr>
          <w:rFonts w:ascii="Times New Roman" w:hAnsi="Times New Roman"/>
          <w:sz w:val="24"/>
          <w:szCs w:val="24"/>
        </w:rPr>
        <w:t xml:space="preserve"> саласында жұмыс тәжірибесімен алмасуды ұйымдастыру, осы салада озық тәжірибені енгізу (бар болса);</w:t>
      </w:r>
    </w:p>
    <w:p w:rsidR="00F212AE" w:rsidRPr="00EC7BC3" w:rsidRDefault="00F212AE" w:rsidP="00F212AE">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 xml:space="preserve">- </w:t>
      </w:r>
      <w:r w:rsidR="00816AB6">
        <w:rPr>
          <w:rFonts w:ascii="Times New Roman" w:hAnsi="Times New Roman"/>
          <w:sz w:val="24"/>
          <w:szCs w:val="24"/>
        </w:rPr>
        <w:t>ЕҚ, ӨҚ және</w:t>
      </w:r>
      <w:proofErr w:type="gramStart"/>
      <w:r w:rsidR="00816AB6">
        <w:rPr>
          <w:rFonts w:ascii="Times New Roman" w:hAnsi="Times New Roman"/>
          <w:sz w:val="24"/>
          <w:szCs w:val="24"/>
        </w:rPr>
        <w:t xml:space="preserve"> ҚО</w:t>
      </w:r>
      <w:proofErr w:type="gramEnd"/>
      <w:r w:rsidR="00816AB6">
        <w:rPr>
          <w:rFonts w:ascii="Times New Roman" w:hAnsi="Times New Roman"/>
          <w:sz w:val="24"/>
          <w:szCs w:val="24"/>
        </w:rPr>
        <w:t>Қ</w:t>
      </w:r>
      <w:r w:rsidRPr="00EC7BC3">
        <w:rPr>
          <w:rFonts w:ascii="Times New Roman" w:hAnsi="Times New Roman"/>
          <w:sz w:val="24"/>
          <w:szCs w:val="24"/>
        </w:rPr>
        <w:t xml:space="preserve"> саласындағы жұмыс нәтижелерін қорыту, осы жұмыс туралы көзделген есептерді жасау.</w:t>
      </w:r>
    </w:p>
    <w:p w:rsidR="00F212AE" w:rsidRPr="00EC7BC3" w:rsidRDefault="00F212AE" w:rsidP="00F212AE">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 xml:space="preserve">- желдету жүйелері мен қондырғыларының жарамдылығы </w:t>
      </w:r>
      <w:proofErr w:type="gramStart"/>
      <w:r w:rsidRPr="00EC7BC3">
        <w:rPr>
          <w:rFonts w:ascii="Times New Roman" w:hAnsi="Times New Roman"/>
          <w:sz w:val="24"/>
          <w:szCs w:val="24"/>
        </w:rPr>
        <w:t>мен ж</w:t>
      </w:r>
      <w:proofErr w:type="gramEnd"/>
      <w:r w:rsidRPr="00EC7BC3">
        <w:rPr>
          <w:rFonts w:ascii="Times New Roman" w:hAnsi="Times New Roman"/>
          <w:sz w:val="24"/>
          <w:szCs w:val="24"/>
        </w:rPr>
        <w:t>ұмысына тексеру жүргізу (бар болса);</w:t>
      </w:r>
    </w:p>
    <w:p w:rsidR="00F212AE" w:rsidRPr="00EC7BC3" w:rsidRDefault="00F212AE" w:rsidP="00F212AE">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 қорғаныш құралдары мен құрылғыларын тексеру және сынау жүргізу;</w:t>
      </w:r>
    </w:p>
    <w:p w:rsidR="00F212AE" w:rsidRPr="00EC7BC3" w:rsidRDefault="00F212AE" w:rsidP="00F212AE">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 xml:space="preserve">- қажеттілікті </w:t>
      </w:r>
      <w:proofErr w:type="gramStart"/>
      <w:r w:rsidRPr="00EC7BC3">
        <w:rPr>
          <w:rFonts w:ascii="Times New Roman" w:hAnsi="Times New Roman"/>
          <w:sz w:val="24"/>
          <w:szCs w:val="24"/>
        </w:rPr>
        <w:t>ай</w:t>
      </w:r>
      <w:proofErr w:type="gramEnd"/>
      <w:r w:rsidRPr="00EC7BC3">
        <w:rPr>
          <w:rFonts w:ascii="Times New Roman" w:hAnsi="Times New Roman"/>
          <w:sz w:val="24"/>
          <w:szCs w:val="24"/>
        </w:rPr>
        <w:t>қындау және Мердігердің персоналын жеке қорғану құралдарымен қамтамасыз ету;</w:t>
      </w:r>
    </w:p>
    <w:p w:rsidR="001E554F" w:rsidRPr="00EC7BC3" w:rsidRDefault="001644B1" w:rsidP="001644B1">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6.2.</w:t>
      </w:r>
      <w:r w:rsidRPr="00EC7BC3">
        <w:rPr>
          <w:rFonts w:ascii="Times New Roman" w:hAnsi="Times New Roman"/>
          <w:sz w:val="24"/>
          <w:szCs w:val="24"/>
        </w:rPr>
        <w:tab/>
        <w:t>Мердігердің еңбек қызметіне байланысты жазатайым оқиға, жол-көлік оқиғасы салдарынан немесе экологиялық ластану (бұдан ә</w:t>
      </w:r>
      <w:proofErr w:type="gramStart"/>
      <w:r w:rsidRPr="00EC7BC3">
        <w:rPr>
          <w:rFonts w:ascii="Times New Roman" w:hAnsi="Times New Roman"/>
          <w:sz w:val="24"/>
          <w:szCs w:val="24"/>
        </w:rPr>
        <w:t>р</w:t>
      </w:r>
      <w:proofErr w:type="gramEnd"/>
      <w:r w:rsidRPr="00EC7BC3">
        <w:rPr>
          <w:rFonts w:ascii="Times New Roman" w:hAnsi="Times New Roman"/>
          <w:sz w:val="24"/>
          <w:szCs w:val="24"/>
        </w:rPr>
        <w:t xml:space="preserve">і мәтін бойынша - оқиға) кезінде Мердігер қызметкері ауыр жарақат алған, қайтыс болған </w:t>
      </w:r>
      <w:r w:rsidR="00D042E7">
        <w:rPr>
          <w:rFonts w:ascii="Times New Roman" w:hAnsi="Times New Roman"/>
          <w:sz w:val="24"/>
          <w:szCs w:val="24"/>
          <w:lang w:val="kk-KZ"/>
        </w:rPr>
        <w:t>жағдайда</w:t>
      </w:r>
      <w:r w:rsidRPr="00EC7BC3">
        <w:rPr>
          <w:rFonts w:ascii="Times New Roman" w:hAnsi="Times New Roman"/>
          <w:sz w:val="24"/>
          <w:szCs w:val="24"/>
        </w:rPr>
        <w:t xml:space="preserve"> Мердігер ұйымдар Тапсырыс берушіні (тиісті филиал, осы филиалдың еңбек қауі</w:t>
      </w:r>
      <w:proofErr w:type="gramStart"/>
      <w:r w:rsidRPr="00EC7BC3">
        <w:rPr>
          <w:rFonts w:ascii="Times New Roman" w:hAnsi="Times New Roman"/>
          <w:sz w:val="24"/>
          <w:szCs w:val="24"/>
        </w:rPr>
        <w:t xml:space="preserve">псіздігі және еңбекті қорғау бөлімі) телефон арқылы және он екі сағат ішінде дереу хабардар етуге міндетті </w:t>
      </w:r>
      <w:proofErr w:type="gramEnd"/>
    </w:p>
    <w:p w:rsidR="003A640E" w:rsidRPr="00EC7BC3" w:rsidRDefault="001E554F" w:rsidP="001644B1">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Мердігер тергеу басталғанға дейін оқиға орнындағы жағдайды (жабдықтар мен механизмдердің, еңбек құралдарының жай-күйі) оқиға болған кездегідей, бұл басқа адамдардың өмі</w:t>
      </w:r>
      <w:proofErr w:type="gramStart"/>
      <w:r w:rsidRPr="00EC7BC3">
        <w:rPr>
          <w:rFonts w:ascii="Times New Roman" w:hAnsi="Times New Roman"/>
          <w:sz w:val="24"/>
          <w:szCs w:val="24"/>
        </w:rPr>
        <w:t>р</w:t>
      </w:r>
      <w:proofErr w:type="gramEnd"/>
      <w:r w:rsidRPr="00EC7BC3">
        <w:rPr>
          <w:rFonts w:ascii="Times New Roman" w:hAnsi="Times New Roman"/>
          <w:sz w:val="24"/>
          <w:szCs w:val="24"/>
        </w:rPr>
        <w:t xml:space="preserve">і мен денсаулығына қауіп төндірмейтін, ал өндірістік процестің үздіксіздігін бұзу </w:t>
      </w:r>
      <w:r w:rsidR="00D042E7">
        <w:rPr>
          <w:rFonts w:ascii="Times New Roman" w:hAnsi="Times New Roman"/>
          <w:sz w:val="24"/>
          <w:szCs w:val="24"/>
          <w:lang w:val="kk-KZ"/>
        </w:rPr>
        <w:t xml:space="preserve">апатқа </w:t>
      </w:r>
      <w:r w:rsidRPr="00EC7BC3">
        <w:rPr>
          <w:rFonts w:ascii="Times New Roman" w:hAnsi="Times New Roman"/>
          <w:sz w:val="24"/>
          <w:szCs w:val="24"/>
        </w:rPr>
        <w:t>әкеп соқпайтын жағдайда сақтауға, сондай-ақ оқи</w:t>
      </w:r>
      <w:r w:rsidR="00D042E7">
        <w:rPr>
          <w:rFonts w:ascii="Times New Roman" w:hAnsi="Times New Roman"/>
          <w:sz w:val="24"/>
          <w:szCs w:val="24"/>
        </w:rPr>
        <w:t>ға болған жерді суретке түсір</w:t>
      </w:r>
      <w:r w:rsidR="00D042E7">
        <w:rPr>
          <w:rFonts w:ascii="Times New Roman" w:hAnsi="Times New Roman"/>
          <w:sz w:val="24"/>
          <w:szCs w:val="24"/>
          <w:lang w:val="kk-KZ"/>
        </w:rPr>
        <w:t xml:space="preserve">уге </w:t>
      </w:r>
      <w:r w:rsidRPr="00EC7BC3">
        <w:rPr>
          <w:rFonts w:ascii="Times New Roman" w:hAnsi="Times New Roman"/>
          <w:sz w:val="24"/>
          <w:szCs w:val="24"/>
        </w:rPr>
        <w:t>міндетті.</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 xml:space="preserve">ҚР қолданыстағы заңнамасына сәйкес жүргізілген оқиғаның себептерін ресми тексеру аяқталғаннан кейін Мердігер тексеру аяқталған сәттен бастап бес </w:t>
      </w:r>
      <w:r w:rsidR="00D042E7" w:rsidRPr="00EC7BC3">
        <w:rPr>
          <w:rFonts w:ascii="Times New Roman" w:hAnsi="Times New Roman"/>
          <w:sz w:val="24"/>
          <w:szCs w:val="24"/>
        </w:rPr>
        <w:t xml:space="preserve">күнтізбелік </w:t>
      </w:r>
      <w:proofErr w:type="gramStart"/>
      <w:r w:rsidRPr="00EC7BC3">
        <w:rPr>
          <w:rFonts w:ascii="Times New Roman" w:hAnsi="Times New Roman"/>
          <w:sz w:val="24"/>
          <w:szCs w:val="24"/>
        </w:rPr>
        <w:t>к</w:t>
      </w:r>
      <w:proofErr w:type="gramEnd"/>
      <w:r w:rsidRPr="00EC7BC3">
        <w:rPr>
          <w:rFonts w:ascii="Times New Roman" w:hAnsi="Times New Roman"/>
          <w:sz w:val="24"/>
          <w:szCs w:val="24"/>
        </w:rPr>
        <w:t>үн ішінде Тапсырыс берушіге тексеру жөніндегі актінің бір данасын беруге міндетті.</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6.3.</w:t>
      </w:r>
      <w:r w:rsidRPr="00EC7BC3">
        <w:rPr>
          <w:rFonts w:ascii="Times New Roman" w:hAnsi="Times New Roman"/>
          <w:sz w:val="24"/>
          <w:szCs w:val="24"/>
        </w:rPr>
        <w:tab/>
        <w:t xml:space="preserve">Адам </w:t>
      </w:r>
      <w:r w:rsidR="00D042E7">
        <w:rPr>
          <w:rFonts w:ascii="Times New Roman" w:hAnsi="Times New Roman"/>
          <w:sz w:val="24"/>
          <w:szCs w:val="24"/>
          <w:lang w:val="kk-KZ"/>
        </w:rPr>
        <w:t xml:space="preserve">қаза болмаған және </w:t>
      </w:r>
      <w:r w:rsidRPr="00EC7BC3">
        <w:rPr>
          <w:rFonts w:ascii="Times New Roman" w:hAnsi="Times New Roman"/>
          <w:sz w:val="24"/>
          <w:szCs w:val="24"/>
        </w:rPr>
        <w:t xml:space="preserve">экологиялық ластануларсыз басқа да оқиғалар туындаған </w:t>
      </w:r>
      <w:r w:rsidR="00D042E7">
        <w:rPr>
          <w:rFonts w:ascii="Times New Roman" w:hAnsi="Times New Roman"/>
          <w:sz w:val="24"/>
          <w:szCs w:val="24"/>
          <w:lang w:val="kk-KZ"/>
        </w:rPr>
        <w:t xml:space="preserve">жағдайда </w:t>
      </w:r>
      <w:r w:rsidRPr="00EC7BC3">
        <w:rPr>
          <w:rFonts w:ascii="Times New Roman" w:hAnsi="Times New Roman"/>
          <w:sz w:val="24"/>
          <w:szCs w:val="24"/>
        </w:rPr>
        <w:t>мердігер ұйымдар Тапсырыс берушінің тиі</w:t>
      </w:r>
      <w:proofErr w:type="gramStart"/>
      <w:r w:rsidRPr="00EC7BC3">
        <w:rPr>
          <w:rFonts w:ascii="Times New Roman" w:hAnsi="Times New Roman"/>
          <w:sz w:val="24"/>
          <w:szCs w:val="24"/>
        </w:rPr>
        <w:t>ст</w:t>
      </w:r>
      <w:proofErr w:type="gramEnd"/>
      <w:r w:rsidRPr="00EC7BC3">
        <w:rPr>
          <w:rFonts w:ascii="Times New Roman" w:hAnsi="Times New Roman"/>
          <w:sz w:val="24"/>
          <w:szCs w:val="24"/>
        </w:rPr>
        <w:t>і филиалының еңбек қауіпсіздігі және еңбекті қорғау жөніндегі бөліміне жиырма төрт сағат ішінде жазбаша ақпарат беруге міндетті.</w:t>
      </w:r>
      <w:r w:rsidR="001E554F" w:rsidRPr="00EC7BC3">
        <w:rPr>
          <w:rFonts w:ascii="Times New Roman" w:hAnsi="Times New Roman"/>
          <w:sz w:val="24"/>
          <w:szCs w:val="24"/>
        </w:rPr>
        <w:t xml:space="preserve"> Ереженің осы тармағында көрсетілген оқиғалар да болған оқиғаның себептерін анықтау және болашақта осындай оқиғалардың алдын алу үшін тексерілуге жатады. Мердігер тексеру аяқталған сәттен бастап бес </w:t>
      </w:r>
      <w:r w:rsidR="00D042E7" w:rsidRPr="00EC7BC3">
        <w:rPr>
          <w:rFonts w:ascii="Times New Roman" w:hAnsi="Times New Roman"/>
          <w:sz w:val="24"/>
          <w:szCs w:val="24"/>
        </w:rPr>
        <w:t xml:space="preserve">күнтізбелік </w:t>
      </w:r>
      <w:proofErr w:type="gramStart"/>
      <w:r w:rsidR="001E554F" w:rsidRPr="00EC7BC3">
        <w:rPr>
          <w:rFonts w:ascii="Times New Roman" w:hAnsi="Times New Roman"/>
          <w:sz w:val="24"/>
          <w:szCs w:val="24"/>
        </w:rPr>
        <w:t>к</w:t>
      </w:r>
      <w:proofErr w:type="gramEnd"/>
      <w:r w:rsidR="001E554F" w:rsidRPr="00EC7BC3">
        <w:rPr>
          <w:rFonts w:ascii="Times New Roman" w:hAnsi="Times New Roman"/>
          <w:sz w:val="24"/>
          <w:szCs w:val="24"/>
        </w:rPr>
        <w:t>үн ішінде Тапсырыс бе</w:t>
      </w:r>
      <w:r w:rsidR="00D042E7">
        <w:rPr>
          <w:rFonts w:ascii="Times New Roman" w:hAnsi="Times New Roman"/>
          <w:sz w:val="24"/>
          <w:szCs w:val="24"/>
        </w:rPr>
        <w:t>рушіге тексеру жөніндегі акті</w:t>
      </w:r>
      <w:r w:rsidR="001E554F" w:rsidRPr="00EC7BC3">
        <w:rPr>
          <w:rFonts w:ascii="Times New Roman" w:hAnsi="Times New Roman"/>
          <w:sz w:val="24"/>
          <w:szCs w:val="24"/>
        </w:rPr>
        <w:t xml:space="preserve"> түпнұсқасының бір данасын беруге міндетті.</w:t>
      </w:r>
    </w:p>
    <w:p w:rsidR="001644B1" w:rsidRPr="00EC7BC3" w:rsidRDefault="001644B1" w:rsidP="001644B1">
      <w:pPr>
        <w:suppressAutoHyphens/>
        <w:spacing w:after="120"/>
        <w:ind w:left="360"/>
        <w:jc w:val="both"/>
        <w:rPr>
          <w:rFonts w:ascii="Times New Roman" w:hAnsi="Times New Roman"/>
          <w:sz w:val="24"/>
          <w:szCs w:val="24"/>
        </w:rPr>
      </w:pPr>
      <w:r w:rsidRPr="00EC7BC3">
        <w:rPr>
          <w:rFonts w:ascii="Times New Roman" w:hAnsi="Times New Roman"/>
          <w:sz w:val="24"/>
          <w:szCs w:val="24"/>
        </w:rPr>
        <w:t>6.4. Тапсырыс беруші орындалатын жұмыстардың қоршаған ортаға әсеріне бағалау жүргізетініне кепілдік береді</w:t>
      </w:r>
      <w:r w:rsidR="003A640E" w:rsidRPr="00EC7BC3">
        <w:rPr>
          <w:rFonts w:ascii="Times New Roman" w:hAnsi="Times New Roman"/>
          <w:sz w:val="24"/>
          <w:szCs w:val="24"/>
        </w:rPr>
        <w:t xml:space="preserve">. </w:t>
      </w:r>
      <w:r w:rsidR="00D042E7" w:rsidRPr="00EC7BC3">
        <w:rPr>
          <w:rFonts w:ascii="Times New Roman" w:hAnsi="Times New Roman"/>
          <w:sz w:val="24"/>
          <w:szCs w:val="24"/>
        </w:rPr>
        <w:t xml:space="preserve">Жобаға </w:t>
      </w:r>
      <w:r w:rsidR="00484277" w:rsidRPr="00EC7BC3">
        <w:rPr>
          <w:rFonts w:ascii="Times New Roman" w:hAnsi="Times New Roman"/>
          <w:sz w:val="24"/>
          <w:szCs w:val="24"/>
        </w:rPr>
        <w:t xml:space="preserve">Қоршаған ортаға әсерді бағалау </w:t>
      </w:r>
      <w:r w:rsidR="00D042E7" w:rsidRPr="00EC7BC3">
        <w:rPr>
          <w:rFonts w:ascii="Times New Roman" w:hAnsi="Times New Roman"/>
          <w:sz w:val="24"/>
          <w:szCs w:val="24"/>
        </w:rPr>
        <w:t>(бұдан ә</w:t>
      </w:r>
      <w:proofErr w:type="gramStart"/>
      <w:r w:rsidR="00D042E7" w:rsidRPr="00EC7BC3">
        <w:rPr>
          <w:rFonts w:ascii="Times New Roman" w:hAnsi="Times New Roman"/>
          <w:sz w:val="24"/>
          <w:szCs w:val="24"/>
        </w:rPr>
        <w:t>р</w:t>
      </w:r>
      <w:proofErr w:type="gramEnd"/>
      <w:r w:rsidR="00D042E7" w:rsidRPr="00EC7BC3">
        <w:rPr>
          <w:rFonts w:ascii="Times New Roman" w:hAnsi="Times New Roman"/>
          <w:sz w:val="24"/>
          <w:szCs w:val="24"/>
        </w:rPr>
        <w:t>і мәтін бойынша ҚОӘБ)</w:t>
      </w:r>
      <w:r w:rsidR="00D042E7">
        <w:rPr>
          <w:rFonts w:ascii="Times New Roman" w:hAnsi="Times New Roman"/>
          <w:sz w:val="24"/>
          <w:szCs w:val="24"/>
          <w:lang w:val="kk-KZ"/>
        </w:rPr>
        <w:t xml:space="preserve"> </w:t>
      </w:r>
      <w:r w:rsidR="00484277" w:rsidRPr="00EC7BC3">
        <w:rPr>
          <w:rFonts w:ascii="Times New Roman" w:hAnsi="Times New Roman"/>
          <w:sz w:val="24"/>
          <w:szCs w:val="24"/>
        </w:rPr>
        <w:t xml:space="preserve">материалдары, </w:t>
      </w:r>
      <w:r w:rsidR="00D042E7">
        <w:rPr>
          <w:rFonts w:ascii="Times New Roman" w:hAnsi="Times New Roman"/>
          <w:sz w:val="24"/>
          <w:szCs w:val="24"/>
          <w:lang w:val="kk-KZ"/>
        </w:rPr>
        <w:t>«</w:t>
      </w:r>
      <w:r w:rsidR="00484277" w:rsidRPr="00EC7BC3">
        <w:rPr>
          <w:rFonts w:ascii="Times New Roman" w:hAnsi="Times New Roman"/>
          <w:sz w:val="24"/>
          <w:szCs w:val="24"/>
        </w:rPr>
        <w:t>Қоршаған ортаны қорғау</w:t>
      </w:r>
      <w:r w:rsidR="00D042E7">
        <w:rPr>
          <w:rFonts w:ascii="Times New Roman" w:hAnsi="Times New Roman"/>
          <w:sz w:val="24"/>
          <w:szCs w:val="24"/>
          <w:lang w:val="kk-KZ"/>
        </w:rPr>
        <w:t>»</w:t>
      </w:r>
      <w:r w:rsidR="00484277" w:rsidRPr="00EC7BC3">
        <w:rPr>
          <w:rFonts w:ascii="Times New Roman" w:hAnsi="Times New Roman"/>
          <w:sz w:val="24"/>
          <w:szCs w:val="24"/>
        </w:rPr>
        <w:t xml:space="preserve"> бөлімі (бұдан әрі мәтін бойынша - </w:t>
      </w:r>
      <w:r w:rsidR="00EC7BC3" w:rsidRPr="00EC7BC3">
        <w:rPr>
          <w:rFonts w:ascii="Times New Roman" w:hAnsi="Times New Roman"/>
          <w:sz w:val="24"/>
          <w:szCs w:val="24"/>
        </w:rPr>
        <w:t>ҚОҚ</w:t>
      </w:r>
      <w:r w:rsidR="00484277" w:rsidRPr="00EC7BC3">
        <w:rPr>
          <w:rFonts w:ascii="Times New Roman" w:hAnsi="Times New Roman"/>
          <w:sz w:val="24"/>
          <w:szCs w:val="24"/>
        </w:rPr>
        <w:t>-бөлім) не Қ</w:t>
      </w:r>
      <w:proofErr w:type="gramStart"/>
      <w:r w:rsidR="00484277" w:rsidRPr="00EC7BC3">
        <w:rPr>
          <w:rFonts w:ascii="Times New Roman" w:hAnsi="Times New Roman"/>
          <w:sz w:val="24"/>
          <w:szCs w:val="24"/>
        </w:rPr>
        <w:t>Р</w:t>
      </w:r>
      <w:proofErr w:type="gramEnd"/>
      <w:r w:rsidR="00484277" w:rsidRPr="00EC7BC3">
        <w:rPr>
          <w:rFonts w:ascii="Times New Roman" w:hAnsi="Times New Roman"/>
          <w:sz w:val="24"/>
          <w:szCs w:val="24"/>
        </w:rPr>
        <w:t xml:space="preserve"> уәкілетті мемлекеттік органдарымен келісілген өзге де жобалау-нормативтік құжаттама Мердігерге ұсынылуы мүмкін</w:t>
      </w:r>
      <w:r w:rsidRPr="00EC7BC3">
        <w:rPr>
          <w:rFonts w:ascii="Times New Roman" w:hAnsi="Times New Roman"/>
          <w:sz w:val="24"/>
          <w:szCs w:val="24"/>
        </w:rPr>
        <w:t>.</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b/>
          <w:sz w:val="24"/>
          <w:szCs w:val="24"/>
        </w:rPr>
        <w:t xml:space="preserve">7. </w:t>
      </w:r>
      <w:r w:rsidR="00D042E7">
        <w:rPr>
          <w:rFonts w:ascii="Times New Roman" w:hAnsi="Times New Roman"/>
          <w:b/>
          <w:sz w:val="24"/>
          <w:szCs w:val="24"/>
          <w:lang w:val="kk-KZ"/>
        </w:rPr>
        <w:t>М</w:t>
      </w:r>
      <w:r w:rsidRPr="00EC7BC3">
        <w:rPr>
          <w:rFonts w:ascii="Times New Roman" w:hAnsi="Times New Roman"/>
          <w:b/>
          <w:sz w:val="24"/>
          <w:szCs w:val="24"/>
        </w:rPr>
        <w:t xml:space="preserve">ердігер ұйымдардың </w:t>
      </w:r>
      <w:r w:rsidR="00816AB6">
        <w:rPr>
          <w:rFonts w:ascii="Times New Roman" w:hAnsi="Times New Roman"/>
          <w:b/>
          <w:sz w:val="24"/>
          <w:szCs w:val="24"/>
        </w:rPr>
        <w:t>ЕҚ, ӨҚ және ҚОҚ</w:t>
      </w:r>
      <w:r w:rsidRPr="00EC7BC3">
        <w:rPr>
          <w:rFonts w:ascii="Times New Roman" w:hAnsi="Times New Roman"/>
          <w:b/>
          <w:sz w:val="24"/>
          <w:szCs w:val="24"/>
        </w:rPr>
        <w:t xml:space="preserve"> бойынша жетістіктері</w:t>
      </w:r>
      <w:r w:rsidR="00D042E7">
        <w:rPr>
          <w:rFonts w:ascii="Times New Roman" w:hAnsi="Times New Roman"/>
          <w:b/>
          <w:sz w:val="24"/>
          <w:szCs w:val="24"/>
          <w:lang w:val="kk-KZ"/>
        </w:rPr>
        <w:t>н</w:t>
      </w:r>
      <w:r w:rsidRPr="00EC7BC3">
        <w:rPr>
          <w:rFonts w:ascii="Times New Roman" w:hAnsi="Times New Roman"/>
          <w:b/>
          <w:sz w:val="24"/>
          <w:szCs w:val="24"/>
        </w:rPr>
        <w:t xml:space="preserve"> бағалау нәтижелері</w:t>
      </w:r>
      <w:r w:rsidRPr="00EC7BC3">
        <w:rPr>
          <w:rFonts w:ascii="Times New Roman" w:hAnsi="Times New Roman"/>
          <w:sz w:val="24"/>
          <w:szCs w:val="24"/>
        </w:rPr>
        <w:t>.</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lastRenderedPageBreak/>
        <w:t>7.1.</w:t>
      </w:r>
      <w:r w:rsidRPr="00EC7BC3">
        <w:rPr>
          <w:rFonts w:ascii="Times New Roman" w:hAnsi="Times New Roman"/>
          <w:sz w:val="24"/>
          <w:szCs w:val="24"/>
        </w:rPr>
        <w:tab/>
      </w:r>
      <w:r w:rsidR="00816AB6">
        <w:rPr>
          <w:rFonts w:ascii="Times New Roman" w:hAnsi="Times New Roman"/>
          <w:sz w:val="24"/>
          <w:szCs w:val="24"/>
        </w:rPr>
        <w:t>ЕҚ, ӨҚ және</w:t>
      </w:r>
      <w:proofErr w:type="gramStart"/>
      <w:r w:rsidR="00816AB6">
        <w:rPr>
          <w:rFonts w:ascii="Times New Roman" w:hAnsi="Times New Roman"/>
          <w:sz w:val="24"/>
          <w:szCs w:val="24"/>
        </w:rPr>
        <w:t xml:space="preserve"> ҚО</w:t>
      </w:r>
      <w:proofErr w:type="gramEnd"/>
      <w:r w:rsidR="00816AB6">
        <w:rPr>
          <w:rFonts w:ascii="Times New Roman" w:hAnsi="Times New Roman"/>
          <w:sz w:val="24"/>
          <w:szCs w:val="24"/>
        </w:rPr>
        <w:t>Қ</w:t>
      </w:r>
      <w:r w:rsidRPr="00EC7BC3">
        <w:rPr>
          <w:rFonts w:ascii="Times New Roman" w:hAnsi="Times New Roman"/>
          <w:sz w:val="24"/>
          <w:szCs w:val="24"/>
        </w:rPr>
        <w:t xml:space="preserve"> бойынша </w:t>
      </w:r>
      <w:r w:rsidR="00B53F27">
        <w:rPr>
          <w:rFonts w:ascii="Times New Roman" w:hAnsi="Times New Roman"/>
          <w:sz w:val="24"/>
          <w:szCs w:val="24"/>
          <w:lang w:val="kk-KZ"/>
        </w:rPr>
        <w:t>ж</w:t>
      </w:r>
      <w:r w:rsidR="00B53F27" w:rsidRPr="00EC7BC3">
        <w:rPr>
          <w:rFonts w:ascii="Times New Roman" w:hAnsi="Times New Roman"/>
          <w:sz w:val="24"/>
          <w:szCs w:val="24"/>
        </w:rPr>
        <w:t>азатайым оқиғалардың (</w:t>
      </w:r>
      <w:r w:rsidR="00B53F27">
        <w:rPr>
          <w:rFonts w:ascii="Times New Roman" w:hAnsi="Times New Roman"/>
          <w:sz w:val="24"/>
          <w:szCs w:val="24"/>
        </w:rPr>
        <w:t>апаттарды</w:t>
      </w:r>
      <w:r w:rsidR="00B53F27" w:rsidRPr="00EC7BC3">
        <w:rPr>
          <w:rFonts w:ascii="Times New Roman" w:hAnsi="Times New Roman"/>
          <w:sz w:val="24"/>
          <w:szCs w:val="24"/>
        </w:rPr>
        <w:t xml:space="preserve">ң), </w:t>
      </w:r>
      <w:r w:rsidRPr="00EC7BC3">
        <w:rPr>
          <w:rFonts w:ascii="Times New Roman" w:hAnsi="Times New Roman"/>
          <w:sz w:val="24"/>
          <w:szCs w:val="24"/>
        </w:rPr>
        <w:t xml:space="preserve">оқыс оқиғалардың болуы, </w:t>
      </w:r>
      <w:r w:rsidR="00816AB6">
        <w:rPr>
          <w:rFonts w:ascii="Times New Roman" w:hAnsi="Times New Roman"/>
          <w:sz w:val="24"/>
          <w:szCs w:val="24"/>
        </w:rPr>
        <w:t>ЕҚ, ӨҚ және ҚОҚ</w:t>
      </w:r>
      <w:r w:rsidRPr="00EC7BC3">
        <w:rPr>
          <w:rFonts w:ascii="Times New Roman" w:hAnsi="Times New Roman"/>
          <w:sz w:val="24"/>
          <w:szCs w:val="24"/>
        </w:rPr>
        <w:t xml:space="preserve"> </w:t>
      </w:r>
      <w:r w:rsidR="00B53F27" w:rsidRPr="00EC7BC3">
        <w:rPr>
          <w:rFonts w:ascii="Times New Roman" w:hAnsi="Times New Roman"/>
          <w:sz w:val="24"/>
          <w:szCs w:val="24"/>
        </w:rPr>
        <w:t xml:space="preserve">жүйесінің жұмыс істеуі және </w:t>
      </w:r>
      <w:r w:rsidRPr="00EC7BC3">
        <w:rPr>
          <w:rFonts w:ascii="Times New Roman" w:hAnsi="Times New Roman"/>
          <w:sz w:val="24"/>
          <w:szCs w:val="24"/>
        </w:rPr>
        <w:t>басқару бағалау критерийлері болып табылады. Көрсеткіштерді бағалау осы Ережеге №1 қ</w:t>
      </w:r>
      <w:proofErr w:type="gramStart"/>
      <w:r w:rsidRPr="00EC7BC3">
        <w:rPr>
          <w:rFonts w:ascii="Times New Roman" w:hAnsi="Times New Roman"/>
          <w:sz w:val="24"/>
          <w:szCs w:val="24"/>
        </w:rPr>
        <w:t>осымша</w:t>
      </w:r>
      <w:proofErr w:type="gramEnd"/>
      <w:r w:rsidRPr="00EC7BC3">
        <w:rPr>
          <w:rFonts w:ascii="Times New Roman" w:hAnsi="Times New Roman"/>
          <w:sz w:val="24"/>
          <w:szCs w:val="24"/>
        </w:rPr>
        <w:t>ға сәйкес жүзеге асырылады.</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7.2.</w:t>
      </w:r>
      <w:r w:rsidRPr="00EC7BC3">
        <w:rPr>
          <w:rFonts w:ascii="Times New Roman" w:hAnsi="Times New Roman"/>
          <w:sz w:val="24"/>
          <w:szCs w:val="24"/>
        </w:rPr>
        <w:tab/>
        <w:t xml:space="preserve">Мердігер ұйымды тексергеннен кейін Тапсырыс берушінің жауапты тұлғасы осы Ережеге № 2 қосымшада көрсетілген </w:t>
      </w:r>
      <w:r w:rsidR="00816AB6">
        <w:rPr>
          <w:rFonts w:ascii="Times New Roman" w:hAnsi="Times New Roman"/>
          <w:sz w:val="24"/>
          <w:szCs w:val="24"/>
        </w:rPr>
        <w:t>ЕҚ, ӨҚ және ҚОҚ</w:t>
      </w:r>
      <w:r w:rsidRPr="00EC7BC3">
        <w:rPr>
          <w:rFonts w:ascii="Times New Roman" w:hAnsi="Times New Roman"/>
          <w:sz w:val="24"/>
          <w:szCs w:val="24"/>
        </w:rPr>
        <w:t xml:space="preserve"> </w:t>
      </w:r>
      <w:r w:rsidR="006924AA">
        <w:rPr>
          <w:rFonts w:ascii="Times New Roman" w:hAnsi="Times New Roman"/>
          <w:sz w:val="24"/>
          <w:szCs w:val="24"/>
          <w:lang w:val="kk-KZ"/>
        </w:rPr>
        <w:t xml:space="preserve">бойынша </w:t>
      </w:r>
      <w:r w:rsidRPr="00EC7BC3">
        <w:rPr>
          <w:rFonts w:ascii="Times New Roman" w:hAnsi="Times New Roman"/>
          <w:sz w:val="24"/>
          <w:szCs w:val="24"/>
        </w:rPr>
        <w:t>бұзушылықтарды жою жөніндегі нұсқауды толтырады және мердігерлік ұйымға жібереді, нұсқаудың көшірмесін тиі</w:t>
      </w:r>
      <w:proofErr w:type="gramStart"/>
      <w:r w:rsidRPr="00EC7BC3">
        <w:rPr>
          <w:rFonts w:ascii="Times New Roman" w:hAnsi="Times New Roman"/>
          <w:sz w:val="24"/>
          <w:szCs w:val="24"/>
        </w:rPr>
        <w:t>ст</w:t>
      </w:r>
      <w:proofErr w:type="gramEnd"/>
      <w:r w:rsidRPr="00EC7BC3">
        <w:rPr>
          <w:rFonts w:ascii="Times New Roman" w:hAnsi="Times New Roman"/>
          <w:sz w:val="24"/>
          <w:szCs w:val="24"/>
        </w:rPr>
        <w:t>і филиалдың еңбек қауіпсізді</w:t>
      </w:r>
      <w:proofErr w:type="gramStart"/>
      <w:r w:rsidRPr="00EC7BC3">
        <w:rPr>
          <w:rFonts w:ascii="Times New Roman" w:hAnsi="Times New Roman"/>
          <w:sz w:val="24"/>
          <w:szCs w:val="24"/>
        </w:rPr>
        <w:t>г</w:t>
      </w:r>
      <w:proofErr w:type="gramEnd"/>
      <w:r w:rsidRPr="00EC7BC3">
        <w:rPr>
          <w:rFonts w:ascii="Times New Roman" w:hAnsi="Times New Roman"/>
          <w:sz w:val="24"/>
          <w:szCs w:val="24"/>
        </w:rPr>
        <w:t xml:space="preserve">і және еңбекті қорғау бөліміне жібереді. </w:t>
      </w:r>
    </w:p>
    <w:p w:rsidR="003A640E" w:rsidRPr="00EC7BC3" w:rsidRDefault="001644B1" w:rsidP="001644B1">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 xml:space="preserve">7.3. Мердігер ұйым </w:t>
      </w:r>
      <w:r w:rsidR="00816AB6">
        <w:rPr>
          <w:rFonts w:ascii="Times New Roman" w:hAnsi="Times New Roman"/>
          <w:sz w:val="24"/>
          <w:szCs w:val="24"/>
        </w:rPr>
        <w:t>ЕҚ, ӨҚ және ҚОҚ</w:t>
      </w:r>
      <w:r w:rsidRPr="00EC7BC3">
        <w:rPr>
          <w:rFonts w:ascii="Times New Roman" w:hAnsi="Times New Roman"/>
          <w:sz w:val="24"/>
          <w:szCs w:val="24"/>
        </w:rPr>
        <w:t xml:space="preserve"> </w:t>
      </w:r>
      <w:r w:rsidR="006924AA">
        <w:rPr>
          <w:rFonts w:ascii="Times New Roman" w:hAnsi="Times New Roman"/>
          <w:sz w:val="24"/>
          <w:szCs w:val="24"/>
          <w:lang w:val="kk-KZ"/>
        </w:rPr>
        <w:t xml:space="preserve">бойынша </w:t>
      </w:r>
      <w:r w:rsidRPr="00EC7BC3">
        <w:rPr>
          <w:rFonts w:ascii="Times New Roman" w:hAnsi="Times New Roman"/>
          <w:sz w:val="24"/>
          <w:szCs w:val="24"/>
        </w:rPr>
        <w:t xml:space="preserve">бұзушылықтарды жою жөніндегі нұсқаулықта көзделген мерзімдер өткеннен кейін үш күнтізбелік </w:t>
      </w:r>
      <w:proofErr w:type="gramStart"/>
      <w:r w:rsidRPr="00EC7BC3">
        <w:rPr>
          <w:rFonts w:ascii="Times New Roman" w:hAnsi="Times New Roman"/>
          <w:sz w:val="24"/>
          <w:szCs w:val="24"/>
        </w:rPr>
        <w:t>к</w:t>
      </w:r>
      <w:proofErr w:type="gramEnd"/>
      <w:r w:rsidRPr="00EC7BC3">
        <w:rPr>
          <w:rFonts w:ascii="Times New Roman" w:hAnsi="Times New Roman"/>
          <w:sz w:val="24"/>
          <w:szCs w:val="24"/>
        </w:rPr>
        <w:t>үн ішінде анықталған бұзушылықтардың орындалғаны туралы ақпаратты Қоғамның тиісті филиалының еңбек қауіпсіздігі және еңбекті қорғау бө</w:t>
      </w:r>
      <w:proofErr w:type="gramStart"/>
      <w:r w:rsidRPr="00EC7BC3">
        <w:rPr>
          <w:rFonts w:ascii="Times New Roman" w:hAnsi="Times New Roman"/>
          <w:sz w:val="24"/>
          <w:szCs w:val="24"/>
        </w:rPr>
        <w:t>л</w:t>
      </w:r>
      <w:proofErr w:type="gramEnd"/>
      <w:r w:rsidRPr="00EC7BC3">
        <w:rPr>
          <w:rFonts w:ascii="Times New Roman" w:hAnsi="Times New Roman"/>
          <w:sz w:val="24"/>
          <w:szCs w:val="24"/>
        </w:rPr>
        <w:t xml:space="preserve">іміне ұсынады. </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Филиалдың еңбек қауіпсіздігі және еңбекті қорғау бөлімі анықталған (жіберілген) бұзушылықтар бойынша осы Ереженің № 1 қосымшасы негізінде осы Ережеге № 3 қосымшада нысаны келтірілген Мердігер ұйым</w:t>
      </w:r>
      <w:r w:rsidR="006924AA">
        <w:rPr>
          <w:rFonts w:ascii="Times New Roman" w:hAnsi="Times New Roman"/>
          <w:sz w:val="24"/>
          <w:szCs w:val="24"/>
          <w:lang w:val="kk-KZ"/>
        </w:rPr>
        <w:t>ны</w:t>
      </w:r>
      <w:proofErr w:type="gramStart"/>
      <w:r w:rsidR="006924AA">
        <w:rPr>
          <w:rFonts w:ascii="Times New Roman" w:hAnsi="Times New Roman"/>
          <w:sz w:val="24"/>
          <w:szCs w:val="24"/>
          <w:lang w:val="kk-KZ"/>
        </w:rPr>
        <w:t>ң</w:t>
      </w:r>
      <w:r w:rsidRPr="00EC7BC3">
        <w:rPr>
          <w:rFonts w:ascii="Times New Roman" w:hAnsi="Times New Roman"/>
          <w:sz w:val="24"/>
          <w:szCs w:val="24"/>
        </w:rPr>
        <w:t xml:space="preserve"> </w:t>
      </w:r>
      <w:r w:rsidR="00816AB6">
        <w:rPr>
          <w:rFonts w:ascii="Times New Roman" w:hAnsi="Times New Roman"/>
          <w:sz w:val="24"/>
          <w:szCs w:val="24"/>
        </w:rPr>
        <w:t>Е</w:t>
      </w:r>
      <w:proofErr w:type="gramEnd"/>
      <w:r w:rsidR="00816AB6">
        <w:rPr>
          <w:rFonts w:ascii="Times New Roman" w:hAnsi="Times New Roman"/>
          <w:sz w:val="24"/>
          <w:szCs w:val="24"/>
        </w:rPr>
        <w:t>Қ, ӨҚ және ҚОҚ</w:t>
      </w:r>
      <w:r w:rsidR="006924AA" w:rsidRPr="00EC7BC3">
        <w:rPr>
          <w:rFonts w:ascii="Times New Roman" w:hAnsi="Times New Roman"/>
          <w:sz w:val="24"/>
          <w:szCs w:val="24"/>
        </w:rPr>
        <w:t xml:space="preserve"> </w:t>
      </w:r>
      <w:r w:rsidRPr="00EC7BC3">
        <w:rPr>
          <w:rFonts w:ascii="Times New Roman" w:hAnsi="Times New Roman"/>
          <w:sz w:val="24"/>
          <w:szCs w:val="24"/>
        </w:rPr>
        <w:t>ережелерін (талаптарын) бұзғаны үшін ұстап қалу актісін (бұдан ә</w:t>
      </w:r>
      <w:proofErr w:type="gramStart"/>
      <w:r w:rsidRPr="00EC7BC3">
        <w:rPr>
          <w:rFonts w:ascii="Times New Roman" w:hAnsi="Times New Roman"/>
          <w:sz w:val="24"/>
          <w:szCs w:val="24"/>
        </w:rPr>
        <w:t>р</w:t>
      </w:r>
      <w:proofErr w:type="gramEnd"/>
      <w:r w:rsidRPr="00EC7BC3">
        <w:rPr>
          <w:rFonts w:ascii="Times New Roman" w:hAnsi="Times New Roman"/>
          <w:sz w:val="24"/>
          <w:szCs w:val="24"/>
        </w:rPr>
        <w:t xml:space="preserve">і - Ұстап қалу актісі) жасайды, оған Тапсырыс берушінің тиісті филиалының басшылығы мен Мердігердің уәкілетті өкілі қол қояды. </w:t>
      </w:r>
    </w:p>
    <w:p w:rsidR="001644B1" w:rsidRPr="00EC7BC3" w:rsidRDefault="00421052" w:rsidP="001644B1">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 xml:space="preserve">7.4. </w:t>
      </w:r>
      <w:proofErr w:type="gramStart"/>
      <w:r w:rsidRPr="00EC7BC3">
        <w:rPr>
          <w:rFonts w:ascii="Times New Roman" w:hAnsi="Times New Roman"/>
          <w:sz w:val="24"/>
          <w:szCs w:val="24"/>
        </w:rPr>
        <w:t>Ереженің 7.3-тармағында көрсетілген тұлғалар қол қойған ұстап қалу актісі Тапсырыс берушінің басшылығына қарау және мақұлдау үшін ұсынылады, осы актіні Қоғам басшылығы бекіткеннен кейін бекітілген Ұстап қалу актісі ілеспе хатпен Мердігерге жіберіледі</w:t>
      </w:r>
      <w:r w:rsidR="001644B1" w:rsidRPr="00EC7BC3">
        <w:rPr>
          <w:rFonts w:ascii="Times New Roman" w:hAnsi="Times New Roman"/>
          <w:sz w:val="24"/>
          <w:szCs w:val="24"/>
        </w:rPr>
        <w:t>.</w:t>
      </w:r>
      <w:proofErr w:type="gramEnd"/>
    </w:p>
    <w:p w:rsidR="001644B1" w:rsidRPr="00EC7BC3" w:rsidRDefault="001644B1" w:rsidP="001644B1">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7.5.</w:t>
      </w:r>
      <w:r w:rsidRPr="00EC7BC3">
        <w:rPr>
          <w:rFonts w:ascii="Times New Roman" w:hAnsi="Times New Roman"/>
          <w:sz w:val="24"/>
          <w:szCs w:val="24"/>
        </w:rPr>
        <w:tab/>
        <w:t xml:space="preserve">Бекітілген </w:t>
      </w:r>
      <w:r w:rsidR="00816AB6">
        <w:rPr>
          <w:rFonts w:ascii="Times New Roman" w:hAnsi="Times New Roman"/>
          <w:sz w:val="24"/>
          <w:szCs w:val="24"/>
        </w:rPr>
        <w:t>ЕҚ, ӨҚ және ҚОҚ</w:t>
      </w:r>
      <w:r w:rsidR="006924AA" w:rsidRPr="00EC7BC3">
        <w:rPr>
          <w:rFonts w:ascii="Times New Roman" w:hAnsi="Times New Roman"/>
          <w:sz w:val="24"/>
          <w:szCs w:val="24"/>
        </w:rPr>
        <w:t xml:space="preserve"> </w:t>
      </w:r>
      <w:r w:rsidRPr="00EC7BC3">
        <w:rPr>
          <w:rFonts w:ascii="Times New Roman" w:hAnsi="Times New Roman"/>
          <w:sz w:val="24"/>
          <w:szCs w:val="24"/>
        </w:rPr>
        <w:t>ережелерін (талаптарын) бұзғаны үшін ұстап қалу актісін мердігер ұйым одан ә</w:t>
      </w:r>
      <w:proofErr w:type="gramStart"/>
      <w:r w:rsidRPr="00EC7BC3">
        <w:rPr>
          <w:rFonts w:ascii="Times New Roman" w:hAnsi="Times New Roman"/>
          <w:sz w:val="24"/>
          <w:szCs w:val="24"/>
        </w:rPr>
        <w:t>р</w:t>
      </w:r>
      <w:proofErr w:type="gramEnd"/>
      <w:r w:rsidRPr="00EC7BC3">
        <w:rPr>
          <w:rFonts w:ascii="Times New Roman" w:hAnsi="Times New Roman"/>
          <w:sz w:val="24"/>
          <w:szCs w:val="24"/>
        </w:rPr>
        <w:t xml:space="preserve">і орындау және ұстап қалу үшін шарттарды сүйемелдеу бөліміне, Тапсырыс берушінің бухгалтериясына береді. </w:t>
      </w:r>
    </w:p>
    <w:p w:rsidR="003A640E" w:rsidRPr="00EC7BC3" w:rsidRDefault="001644B1" w:rsidP="001644B1">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7.6. Мердігердің қызметтеріне ақы төлеуге арналған төлем өтінімін ресімдеу кезінде Тапсырыс беруші Ұстап қалу актісінің негізінде</w:t>
      </w:r>
      <w:proofErr w:type="gramStart"/>
      <w:r w:rsidRPr="00EC7BC3">
        <w:rPr>
          <w:rFonts w:ascii="Times New Roman" w:hAnsi="Times New Roman"/>
          <w:sz w:val="24"/>
          <w:szCs w:val="24"/>
        </w:rPr>
        <w:t xml:space="preserve"> </w:t>
      </w:r>
      <w:r w:rsidR="00816AB6">
        <w:rPr>
          <w:rFonts w:ascii="Times New Roman" w:hAnsi="Times New Roman"/>
          <w:sz w:val="24"/>
          <w:szCs w:val="24"/>
          <w:lang w:val="kk-KZ"/>
        </w:rPr>
        <w:t>Е</w:t>
      </w:r>
      <w:proofErr w:type="gramEnd"/>
      <w:r w:rsidR="00816AB6">
        <w:rPr>
          <w:rFonts w:ascii="Times New Roman" w:hAnsi="Times New Roman"/>
          <w:sz w:val="24"/>
          <w:szCs w:val="24"/>
          <w:lang w:val="kk-KZ"/>
        </w:rPr>
        <w:t>Қ</w:t>
      </w:r>
      <w:r w:rsidRPr="00EC7BC3">
        <w:rPr>
          <w:rFonts w:ascii="Times New Roman" w:hAnsi="Times New Roman"/>
          <w:sz w:val="24"/>
          <w:szCs w:val="24"/>
        </w:rPr>
        <w:t xml:space="preserve">, </w:t>
      </w:r>
      <w:r w:rsidR="00816AB6">
        <w:rPr>
          <w:rFonts w:ascii="Times New Roman" w:hAnsi="Times New Roman"/>
          <w:sz w:val="24"/>
          <w:szCs w:val="24"/>
          <w:lang w:val="kk-KZ"/>
        </w:rPr>
        <w:t>ӨҚ</w:t>
      </w:r>
      <w:r w:rsidRPr="00EC7BC3">
        <w:rPr>
          <w:rFonts w:ascii="Times New Roman" w:hAnsi="Times New Roman"/>
          <w:sz w:val="24"/>
          <w:szCs w:val="24"/>
        </w:rPr>
        <w:t xml:space="preserve"> және </w:t>
      </w:r>
      <w:r w:rsidR="00EC7BC3" w:rsidRPr="00EC7BC3">
        <w:rPr>
          <w:rFonts w:ascii="Times New Roman" w:hAnsi="Times New Roman"/>
          <w:sz w:val="24"/>
          <w:szCs w:val="24"/>
        </w:rPr>
        <w:t>ҚОҚ</w:t>
      </w:r>
      <w:r w:rsidRPr="00EC7BC3">
        <w:rPr>
          <w:rFonts w:ascii="Times New Roman" w:hAnsi="Times New Roman"/>
          <w:sz w:val="24"/>
          <w:szCs w:val="24"/>
        </w:rPr>
        <w:t xml:space="preserve"> бойынша бағалау нәтижелері бойынша ұстап қалу сомасын Мердігердің тиесілі төлем сомасынан шегеруге тиіс. </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 xml:space="preserve">Егер ағымдағы кезеңде </w:t>
      </w:r>
      <w:r w:rsidR="00816AB6">
        <w:rPr>
          <w:rFonts w:ascii="Times New Roman" w:hAnsi="Times New Roman"/>
          <w:sz w:val="24"/>
          <w:szCs w:val="24"/>
        </w:rPr>
        <w:t>ЕҚ, ӨҚ және</w:t>
      </w:r>
      <w:proofErr w:type="gramStart"/>
      <w:r w:rsidR="00816AB6">
        <w:rPr>
          <w:rFonts w:ascii="Times New Roman" w:hAnsi="Times New Roman"/>
          <w:sz w:val="24"/>
          <w:szCs w:val="24"/>
        </w:rPr>
        <w:t xml:space="preserve"> ҚО</w:t>
      </w:r>
      <w:proofErr w:type="gramEnd"/>
      <w:r w:rsidR="00816AB6">
        <w:rPr>
          <w:rFonts w:ascii="Times New Roman" w:hAnsi="Times New Roman"/>
          <w:sz w:val="24"/>
          <w:szCs w:val="24"/>
        </w:rPr>
        <w:t>Қ</w:t>
      </w:r>
      <w:r w:rsidRPr="00EC7BC3">
        <w:rPr>
          <w:rFonts w:ascii="Times New Roman" w:hAnsi="Times New Roman"/>
          <w:sz w:val="24"/>
          <w:szCs w:val="24"/>
        </w:rPr>
        <w:t xml:space="preserve"> бойынша бағалау нәтижелері бойынша ұстап қалу сомасының мөлшері төлем сомасынан асып кетсе, онда қалған сома келесі кезеңде</w:t>
      </w:r>
      <w:r w:rsidR="006924AA">
        <w:rPr>
          <w:rFonts w:ascii="Times New Roman" w:hAnsi="Times New Roman"/>
          <w:sz w:val="24"/>
          <w:szCs w:val="24"/>
          <w:lang w:val="kk-KZ"/>
        </w:rPr>
        <w:t>гі</w:t>
      </w:r>
      <w:r w:rsidRPr="00EC7BC3">
        <w:rPr>
          <w:rFonts w:ascii="Times New Roman" w:hAnsi="Times New Roman"/>
          <w:sz w:val="24"/>
          <w:szCs w:val="24"/>
        </w:rPr>
        <w:t xml:space="preserve"> төлемнен ұсталады немесе Мердігер Тапсырыс берушінің шотына ақша енгізеді.</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rPr>
      </w:pPr>
    </w:p>
    <w:p w:rsidR="001644B1" w:rsidRPr="00EC7BC3" w:rsidRDefault="001644B1" w:rsidP="001644B1">
      <w:pPr>
        <w:pStyle w:val="a3"/>
        <w:tabs>
          <w:tab w:val="left" w:pos="993"/>
        </w:tabs>
        <w:spacing w:after="0" w:line="240" w:lineRule="auto"/>
        <w:ind w:left="360"/>
        <w:jc w:val="both"/>
        <w:rPr>
          <w:rFonts w:ascii="Times New Roman" w:hAnsi="Times New Roman"/>
          <w:b/>
          <w:sz w:val="24"/>
          <w:szCs w:val="24"/>
        </w:rPr>
      </w:pPr>
      <w:r w:rsidRPr="00EC7BC3">
        <w:rPr>
          <w:rFonts w:ascii="Times New Roman" w:hAnsi="Times New Roman"/>
          <w:b/>
          <w:sz w:val="24"/>
          <w:szCs w:val="24"/>
        </w:rPr>
        <w:t>8. Қоршаған ортаны ластағаны үшін жауапкершілікті шектеу</w:t>
      </w:r>
    </w:p>
    <w:p w:rsidR="00484277" w:rsidRPr="00EC7BC3" w:rsidRDefault="001644B1" w:rsidP="00484277">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 xml:space="preserve">8.1. </w:t>
      </w:r>
      <w:r w:rsidR="00484277" w:rsidRPr="00EC7BC3">
        <w:rPr>
          <w:rFonts w:ascii="Times New Roman" w:hAnsi="Times New Roman"/>
          <w:sz w:val="24"/>
          <w:szCs w:val="24"/>
        </w:rPr>
        <w:t>Мердігер Қоғам аумағында Мердігер жүзеге асыратын өзінің өнді</w:t>
      </w:r>
      <w:proofErr w:type="gramStart"/>
      <w:r w:rsidR="00484277" w:rsidRPr="00EC7BC3">
        <w:rPr>
          <w:rFonts w:ascii="Times New Roman" w:hAnsi="Times New Roman"/>
          <w:sz w:val="24"/>
          <w:szCs w:val="24"/>
        </w:rPr>
        <w:t>р</w:t>
      </w:r>
      <w:proofErr w:type="gramEnd"/>
      <w:r w:rsidR="00484277" w:rsidRPr="00EC7BC3">
        <w:rPr>
          <w:rFonts w:ascii="Times New Roman" w:hAnsi="Times New Roman"/>
          <w:sz w:val="24"/>
          <w:szCs w:val="24"/>
        </w:rPr>
        <w:t xml:space="preserve">істік қызметі процесінде табиғи ресурстардың сақталуына, қоршаған ортаны ластанудан қорғауға, </w:t>
      </w:r>
      <w:r w:rsidR="00D0381D">
        <w:rPr>
          <w:rFonts w:ascii="Times New Roman" w:hAnsi="Times New Roman"/>
          <w:sz w:val="24"/>
          <w:szCs w:val="24"/>
          <w:lang w:val="kk-KZ"/>
        </w:rPr>
        <w:t>апаттық</w:t>
      </w:r>
      <w:r w:rsidR="00484277" w:rsidRPr="00EC7BC3">
        <w:rPr>
          <w:rFonts w:ascii="Times New Roman" w:hAnsi="Times New Roman"/>
          <w:sz w:val="24"/>
          <w:szCs w:val="24"/>
        </w:rPr>
        <w:t xml:space="preserve"> ластануларды жоюға және салдарлардан тазартуға барлық тәуекелді және барлық жауапкершілікті өзіне алады, бірақ </w:t>
      </w:r>
      <w:r w:rsidR="00D0381D">
        <w:rPr>
          <w:rFonts w:ascii="Times New Roman" w:hAnsi="Times New Roman"/>
          <w:sz w:val="24"/>
          <w:szCs w:val="24"/>
          <w:lang w:val="kk-KZ"/>
        </w:rPr>
        <w:t xml:space="preserve">онымен </w:t>
      </w:r>
      <w:r w:rsidR="00484277" w:rsidRPr="00EC7BC3">
        <w:rPr>
          <w:rFonts w:ascii="Times New Roman" w:hAnsi="Times New Roman"/>
          <w:sz w:val="24"/>
          <w:szCs w:val="24"/>
        </w:rPr>
        <w:t>ш</w:t>
      </w:r>
      <w:r w:rsidR="00D0381D">
        <w:rPr>
          <w:rFonts w:ascii="Times New Roman" w:hAnsi="Times New Roman"/>
          <w:sz w:val="24"/>
          <w:szCs w:val="24"/>
        </w:rPr>
        <w:t>ектелм</w:t>
      </w:r>
      <w:r w:rsidR="00D0381D">
        <w:rPr>
          <w:rFonts w:ascii="Times New Roman" w:hAnsi="Times New Roman"/>
          <w:sz w:val="24"/>
          <w:szCs w:val="24"/>
          <w:lang w:val="kk-KZ"/>
        </w:rPr>
        <w:t>естен</w:t>
      </w:r>
      <w:r w:rsidR="00484277" w:rsidRPr="00EC7BC3">
        <w:rPr>
          <w:rFonts w:ascii="Times New Roman" w:hAnsi="Times New Roman"/>
          <w:sz w:val="24"/>
          <w:szCs w:val="24"/>
        </w:rPr>
        <w:t xml:space="preserve">: </w:t>
      </w:r>
    </w:p>
    <w:p w:rsidR="00484277" w:rsidRPr="00EC7BC3" w:rsidRDefault="00484277" w:rsidP="00484277">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 гидравликалық жүйелердің, отынның, майлау материалдарының, мотор майларының, жуу сұйықтығының, бояулардың, еріткіштердің, реагенттердің, тұрмыстық ағындардың жұмыс сұйықтығын қоршаған ортаға (жер бедері, жер ү</w:t>
      </w:r>
      <w:proofErr w:type="gramStart"/>
      <w:r w:rsidRPr="00EC7BC3">
        <w:rPr>
          <w:rFonts w:ascii="Times New Roman" w:hAnsi="Times New Roman"/>
          <w:sz w:val="24"/>
          <w:szCs w:val="24"/>
        </w:rPr>
        <w:t>ст</w:t>
      </w:r>
      <w:proofErr w:type="gramEnd"/>
      <w:r w:rsidRPr="00EC7BC3">
        <w:rPr>
          <w:rFonts w:ascii="Times New Roman" w:hAnsi="Times New Roman"/>
          <w:sz w:val="24"/>
          <w:szCs w:val="24"/>
        </w:rPr>
        <w:t xml:space="preserve">і су айдындары, жер қойнауы) төгу және ағызу. </w:t>
      </w:r>
    </w:p>
    <w:p w:rsidR="00484277" w:rsidRPr="00EC7BC3" w:rsidRDefault="00484277" w:rsidP="00484277">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 қалдықтарды белгіленбеген орындарға орналастыру, Мердігердің бақылауындағы қоқыстың (оның ішінде тұрмыстық), басқа да ластаушы заттардың (материалдар</w:t>
      </w:r>
      <w:r w:rsidR="00D0381D">
        <w:rPr>
          <w:rFonts w:ascii="Times New Roman" w:hAnsi="Times New Roman"/>
          <w:sz w:val="24"/>
          <w:szCs w:val="24"/>
        </w:rPr>
        <w:t xml:space="preserve">дың) </w:t>
      </w:r>
      <w:proofErr w:type="gramStart"/>
      <w:r w:rsidR="00D0381D">
        <w:rPr>
          <w:rFonts w:ascii="Times New Roman" w:hAnsi="Times New Roman"/>
          <w:sz w:val="24"/>
          <w:szCs w:val="24"/>
        </w:rPr>
        <w:t>р</w:t>
      </w:r>
      <w:proofErr w:type="gramEnd"/>
      <w:r w:rsidR="00D0381D">
        <w:rPr>
          <w:rFonts w:ascii="Times New Roman" w:hAnsi="Times New Roman"/>
          <w:sz w:val="24"/>
          <w:szCs w:val="24"/>
        </w:rPr>
        <w:t>ұқсат етілмеген қоқыс</w:t>
      </w:r>
      <w:r w:rsidR="00D0381D">
        <w:rPr>
          <w:rFonts w:ascii="Times New Roman" w:hAnsi="Times New Roman"/>
          <w:sz w:val="24"/>
          <w:szCs w:val="24"/>
          <w:lang w:val="kk-KZ"/>
        </w:rPr>
        <w:t xml:space="preserve"> үйінділерін</w:t>
      </w:r>
      <w:r w:rsidRPr="00EC7BC3">
        <w:rPr>
          <w:rFonts w:ascii="Times New Roman" w:hAnsi="Times New Roman"/>
          <w:sz w:val="24"/>
          <w:szCs w:val="24"/>
        </w:rPr>
        <w:t xml:space="preserve"> </w:t>
      </w:r>
      <w:r w:rsidR="00D0381D">
        <w:rPr>
          <w:rFonts w:ascii="Times New Roman" w:hAnsi="Times New Roman"/>
          <w:sz w:val="24"/>
          <w:szCs w:val="24"/>
          <w:lang w:val="kk-KZ"/>
        </w:rPr>
        <w:t>жасау</w:t>
      </w:r>
      <w:r w:rsidRPr="00EC7BC3">
        <w:rPr>
          <w:rFonts w:ascii="Times New Roman" w:hAnsi="Times New Roman"/>
          <w:sz w:val="24"/>
          <w:szCs w:val="24"/>
        </w:rPr>
        <w:t>.</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 қоршаған ортаға газ тә</w:t>
      </w:r>
      <w:proofErr w:type="gramStart"/>
      <w:r w:rsidRPr="00EC7BC3">
        <w:rPr>
          <w:rFonts w:ascii="Times New Roman" w:hAnsi="Times New Roman"/>
          <w:sz w:val="24"/>
          <w:szCs w:val="24"/>
        </w:rPr>
        <w:t>р</w:t>
      </w:r>
      <w:proofErr w:type="gramEnd"/>
      <w:r w:rsidRPr="00EC7BC3">
        <w:rPr>
          <w:rFonts w:ascii="Times New Roman" w:hAnsi="Times New Roman"/>
          <w:sz w:val="24"/>
          <w:szCs w:val="24"/>
        </w:rPr>
        <w:t xml:space="preserve">іздес ластаушы заттардың </w:t>
      </w:r>
      <w:r w:rsidR="00D0381D">
        <w:rPr>
          <w:rFonts w:ascii="Times New Roman" w:hAnsi="Times New Roman"/>
          <w:sz w:val="24"/>
          <w:szCs w:val="24"/>
          <w:lang w:val="kk-KZ"/>
        </w:rPr>
        <w:t>апаттық</w:t>
      </w:r>
      <w:r w:rsidRPr="00EC7BC3">
        <w:rPr>
          <w:rFonts w:ascii="Times New Roman" w:hAnsi="Times New Roman"/>
          <w:sz w:val="24"/>
          <w:szCs w:val="24"/>
        </w:rPr>
        <w:t xml:space="preserve">, </w:t>
      </w:r>
      <w:r w:rsidR="00D0381D">
        <w:rPr>
          <w:rFonts w:ascii="Times New Roman" w:hAnsi="Times New Roman"/>
          <w:sz w:val="24"/>
          <w:szCs w:val="24"/>
          <w:lang w:val="kk-KZ"/>
        </w:rPr>
        <w:t xml:space="preserve">дүркінді </w:t>
      </w:r>
      <w:r w:rsidR="00D0381D">
        <w:rPr>
          <w:rFonts w:ascii="Times New Roman" w:hAnsi="Times New Roman"/>
          <w:sz w:val="24"/>
          <w:szCs w:val="24"/>
        </w:rPr>
        <w:t>шығарыл</w:t>
      </w:r>
      <w:r w:rsidR="00D0381D">
        <w:rPr>
          <w:rFonts w:ascii="Times New Roman" w:hAnsi="Times New Roman"/>
          <w:sz w:val="24"/>
          <w:szCs w:val="24"/>
          <w:lang w:val="kk-KZ"/>
        </w:rPr>
        <w:t>ысы</w:t>
      </w:r>
      <w:r w:rsidR="00484277" w:rsidRPr="00EC7BC3">
        <w:rPr>
          <w:rFonts w:ascii="Times New Roman" w:hAnsi="Times New Roman"/>
          <w:sz w:val="24"/>
          <w:szCs w:val="24"/>
        </w:rPr>
        <w:t>.</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 xml:space="preserve">8.2. Мердігер Тапсырыс берушіні кез келген </w:t>
      </w:r>
      <w:r w:rsidR="0048015A">
        <w:rPr>
          <w:rFonts w:ascii="Times New Roman" w:hAnsi="Times New Roman"/>
          <w:sz w:val="24"/>
          <w:szCs w:val="24"/>
          <w:lang w:val="kk-KZ"/>
        </w:rPr>
        <w:t>шағымдардан</w:t>
      </w:r>
      <w:r w:rsidRPr="00EC7BC3">
        <w:rPr>
          <w:rFonts w:ascii="Times New Roman" w:hAnsi="Times New Roman"/>
          <w:sz w:val="24"/>
          <w:szCs w:val="24"/>
        </w:rPr>
        <w:t>, талаптардан, материалдық жауапкершіліктен қорғ</w:t>
      </w:r>
      <w:proofErr w:type="gramStart"/>
      <w:r w:rsidRPr="00EC7BC3">
        <w:rPr>
          <w:rFonts w:ascii="Times New Roman" w:hAnsi="Times New Roman"/>
          <w:sz w:val="24"/>
          <w:szCs w:val="24"/>
        </w:rPr>
        <w:t>ау</w:t>
      </w:r>
      <w:proofErr w:type="gramEnd"/>
      <w:r w:rsidRPr="00EC7BC3">
        <w:rPr>
          <w:rFonts w:ascii="Times New Roman" w:hAnsi="Times New Roman"/>
          <w:sz w:val="24"/>
          <w:szCs w:val="24"/>
        </w:rPr>
        <w:t xml:space="preserve">ға және оған осы Ереженің 8.1-тармағында көрсетілген кез келген ластану немесе ағу нәтижесінде немесе себебінен туындайтын кез келген түрдегі барлық </w:t>
      </w:r>
      <w:r w:rsidR="0048015A">
        <w:rPr>
          <w:rFonts w:ascii="Times New Roman" w:hAnsi="Times New Roman"/>
          <w:sz w:val="24"/>
          <w:szCs w:val="24"/>
          <w:lang w:val="kk-KZ"/>
        </w:rPr>
        <w:t>зиянды</w:t>
      </w:r>
      <w:r w:rsidRPr="00EC7BC3">
        <w:rPr>
          <w:rFonts w:ascii="Times New Roman" w:hAnsi="Times New Roman"/>
          <w:sz w:val="24"/>
          <w:szCs w:val="24"/>
        </w:rPr>
        <w:t>, залалды, шығындар мен шығыстарды өтеуге міндеттенеді.</w:t>
      </w:r>
    </w:p>
    <w:p w:rsidR="003A640E" w:rsidRPr="00EC7BC3" w:rsidRDefault="001644B1" w:rsidP="001644B1">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lastRenderedPageBreak/>
        <w:t>8.3. Мердігер жұмыс орындары мен олардың айналасындағы учаскелерді кез келген қоқыстан және ластаушы заттардан тазарту үшін барлық шараларды қ</w:t>
      </w:r>
      <w:proofErr w:type="gramStart"/>
      <w:r w:rsidRPr="00EC7BC3">
        <w:rPr>
          <w:rFonts w:ascii="Times New Roman" w:hAnsi="Times New Roman"/>
          <w:sz w:val="24"/>
          <w:szCs w:val="24"/>
        </w:rPr>
        <w:t>олдану</w:t>
      </w:r>
      <w:proofErr w:type="gramEnd"/>
      <w:r w:rsidRPr="00EC7BC3">
        <w:rPr>
          <w:rFonts w:ascii="Times New Roman" w:hAnsi="Times New Roman"/>
          <w:sz w:val="24"/>
          <w:szCs w:val="24"/>
        </w:rPr>
        <w:t xml:space="preserve">ға міндетті. </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 xml:space="preserve">Егер Тапсырыс берушінің негізделген </w:t>
      </w:r>
      <w:proofErr w:type="gramStart"/>
      <w:r w:rsidRPr="00EC7BC3">
        <w:rPr>
          <w:rFonts w:ascii="Times New Roman" w:hAnsi="Times New Roman"/>
          <w:sz w:val="24"/>
          <w:szCs w:val="24"/>
        </w:rPr>
        <w:t>п</w:t>
      </w:r>
      <w:proofErr w:type="gramEnd"/>
      <w:r w:rsidRPr="00EC7BC3">
        <w:rPr>
          <w:rFonts w:ascii="Times New Roman" w:hAnsi="Times New Roman"/>
          <w:sz w:val="24"/>
          <w:szCs w:val="24"/>
        </w:rPr>
        <w:t xml:space="preserve">ікірі бойынша Мердігер </w:t>
      </w:r>
      <w:r w:rsidR="0048015A">
        <w:rPr>
          <w:rFonts w:ascii="Times New Roman" w:hAnsi="Times New Roman"/>
          <w:sz w:val="24"/>
          <w:szCs w:val="24"/>
          <w:lang w:val="kk-KZ"/>
        </w:rPr>
        <w:t xml:space="preserve">осы </w:t>
      </w:r>
      <w:r w:rsidR="00DD25B6">
        <w:rPr>
          <w:rFonts w:ascii="Times New Roman" w:hAnsi="Times New Roman"/>
          <w:sz w:val="24"/>
          <w:szCs w:val="24"/>
          <w:lang w:val="kk-KZ"/>
        </w:rPr>
        <w:t xml:space="preserve">Ережеге сәйкес жауапты болатын </w:t>
      </w:r>
      <w:r w:rsidRPr="00EC7BC3">
        <w:rPr>
          <w:rFonts w:ascii="Times New Roman" w:hAnsi="Times New Roman"/>
          <w:sz w:val="24"/>
          <w:szCs w:val="24"/>
        </w:rPr>
        <w:t xml:space="preserve">ластануға қарсы күрес жүргізуге қабілетсіз болып шықса немесе </w:t>
      </w:r>
      <w:r w:rsidR="0048015A">
        <w:rPr>
          <w:rFonts w:ascii="Times New Roman" w:hAnsi="Times New Roman"/>
          <w:sz w:val="24"/>
          <w:szCs w:val="24"/>
          <w:lang w:val="kk-KZ"/>
        </w:rPr>
        <w:t xml:space="preserve">селқостығынан </w:t>
      </w:r>
      <w:r w:rsidR="00DD25B6">
        <w:rPr>
          <w:rFonts w:ascii="Times New Roman" w:hAnsi="Times New Roman"/>
          <w:sz w:val="24"/>
          <w:szCs w:val="24"/>
        </w:rPr>
        <w:t>салдарларды жо</w:t>
      </w:r>
      <w:r w:rsidR="00DD25B6">
        <w:rPr>
          <w:rFonts w:ascii="Times New Roman" w:hAnsi="Times New Roman"/>
          <w:sz w:val="24"/>
          <w:szCs w:val="24"/>
          <w:lang w:val="kk-KZ"/>
        </w:rPr>
        <w:t>ймаға</w:t>
      </w:r>
      <w:r w:rsidRPr="00EC7BC3">
        <w:rPr>
          <w:rFonts w:ascii="Times New Roman" w:hAnsi="Times New Roman"/>
          <w:sz w:val="24"/>
          <w:szCs w:val="24"/>
        </w:rPr>
        <w:t xml:space="preserve"> және ластанулар мен ағулардан тазартуды жүргізбесе, Тапсырыс берушінің (оның қалған құқықтары мен құқықтық қор</w:t>
      </w:r>
      <w:r w:rsidR="00DD25B6">
        <w:rPr>
          <w:rFonts w:ascii="Times New Roman" w:hAnsi="Times New Roman"/>
          <w:sz w:val="24"/>
          <w:szCs w:val="24"/>
        </w:rPr>
        <w:t>ғау құралдарына нұқсан келтірме</w:t>
      </w:r>
      <w:r w:rsidR="00DD25B6">
        <w:rPr>
          <w:rFonts w:ascii="Times New Roman" w:hAnsi="Times New Roman"/>
          <w:sz w:val="24"/>
          <w:szCs w:val="24"/>
          <w:lang w:val="kk-KZ"/>
        </w:rPr>
        <w:t>стен</w:t>
      </w:r>
      <w:r w:rsidRPr="00EC7BC3">
        <w:rPr>
          <w:rFonts w:ascii="Times New Roman" w:hAnsi="Times New Roman"/>
          <w:sz w:val="24"/>
          <w:szCs w:val="24"/>
        </w:rPr>
        <w:t xml:space="preserve">) </w:t>
      </w:r>
      <w:proofErr w:type="gramStart"/>
      <w:r w:rsidRPr="00EC7BC3">
        <w:rPr>
          <w:rFonts w:ascii="Times New Roman" w:hAnsi="Times New Roman"/>
          <w:sz w:val="24"/>
          <w:szCs w:val="24"/>
        </w:rPr>
        <w:t>ластану</w:t>
      </w:r>
      <w:proofErr w:type="gramEnd"/>
      <w:r w:rsidRPr="00EC7BC3">
        <w:rPr>
          <w:rFonts w:ascii="Times New Roman" w:hAnsi="Times New Roman"/>
          <w:sz w:val="24"/>
          <w:szCs w:val="24"/>
        </w:rPr>
        <w:t>ға қарсы күрес</w:t>
      </w:r>
      <w:r w:rsidR="00DD25B6">
        <w:rPr>
          <w:rFonts w:ascii="Times New Roman" w:hAnsi="Times New Roman"/>
          <w:sz w:val="24"/>
          <w:szCs w:val="24"/>
          <w:lang w:val="kk-KZ"/>
        </w:rPr>
        <w:t>ке</w:t>
      </w:r>
      <w:r w:rsidR="00DD25B6">
        <w:rPr>
          <w:rFonts w:ascii="Times New Roman" w:hAnsi="Times New Roman"/>
          <w:sz w:val="24"/>
          <w:szCs w:val="24"/>
        </w:rPr>
        <w:t>, ластану мен ағу салдарларын</w:t>
      </w:r>
      <w:r w:rsidRPr="00EC7BC3">
        <w:rPr>
          <w:rFonts w:ascii="Times New Roman" w:hAnsi="Times New Roman"/>
          <w:sz w:val="24"/>
          <w:szCs w:val="24"/>
        </w:rPr>
        <w:t xml:space="preserve"> жою және тазарту үшін қажетті кез келген шараларды қабылдау</w:t>
      </w:r>
      <w:r w:rsidR="00DD25B6">
        <w:rPr>
          <w:rFonts w:ascii="Times New Roman" w:hAnsi="Times New Roman"/>
          <w:sz w:val="24"/>
          <w:szCs w:val="24"/>
          <w:lang w:val="kk-KZ"/>
        </w:rPr>
        <w:t>ға</w:t>
      </w:r>
      <w:r w:rsidRPr="00EC7BC3">
        <w:rPr>
          <w:rFonts w:ascii="Times New Roman" w:hAnsi="Times New Roman"/>
          <w:sz w:val="24"/>
          <w:szCs w:val="24"/>
        </w:rPr>
        <w:t xml:space="preserve"> және көрсетілген іс-шараларға байланысты кез келген шығында</w:t>
      </w:r>
      <w:r w:rsidR="00DD25B6">
        <w:rPr>
          <w:rFonts w:ascii="Times New Roman" w:hAnsi="Times New Roman"/>
          <w:sz w:val="24"/>
          <w:szCs w:val="24"/>
        </w:rPr>
        <w:t>р мен шығыстарды қызмет</w:t>
      </w:r>
      <w:r w:rsidR="00DD25B6">
        <w:rPr>
          <w:rFonts w:ascii="Times New Roman" w:hAnsi="Times New Roman"/>
          <w:sz w:val="24"/>
          <w:szCs w:val="24"/>
          <w:lang w:val="kk-KZ"/>
        </w:rPr>
        <w:t>терді</w:t>
      </w:r>
      <w:r w:rsidRPr="00EC7BC3">
        <w:rPr>
          <w:rFonts w:ascii="Times New Roman" w:hAnsi="Times New Roman"/>
          <w:sz w:val="24"/>
          <w:szCs w:val="24"/>
        </w:rPr>
        <w:t xml:space="preserve"> көрсету </w:t>
      </w:r>
      <w:r w:rsidR="00DD25B6" w:rsidRPr="00EC7BC3">
        <w:rPr>
          <w:rFonts w:ascii="Times New Roman" w:hAnsi="Times New Roman"/>
          <w:sz w:val="24"/>
          <w:szCs w:val="24"/>
        </w:rPr>
        <w:t xml:space="preserve">(жұмыстарды орындау) </w:t>
      </w:r>
      <w:r w:rsidRPr="00EC7BC3">
        <w:rPr>
          <w:rFonts w:ascii="Times New Roman" w:hAnsi="Times New Roman"/>
          <w:sz w:val="24"/>
          <w:szCs w:val="24"/>
        </w:rPr>
        <w:t>шарты бойынша Мердігерге тиесілі кез келген сомадан ұстап қ</w:t>
      </w:r>
      <w:proofErr w:type="gramStart"/>
      <w:r w:rsidRPr="00EC7BC3">
        <w:rPr>
          <w:rFonts w:ascii="Times New Roman" w:hAnsi="Times New Roman"/>
          <w:sz w:val="24"/>
          <w:szCs w:val="24"/>
        </w:rPr>
        <w:t>алу</w:t>
      </w:r>
      <w:proofErr w:type="gramEnd"/>
      <w:r w:rsidR="00DD25B6">
        <w:rPr>
          <w:rFonts w:ascii="Times New Roman" w:hAnsi="Times New Roman"/>
          <w:sz w:val="24"/>
          <w:szCs w:val="24"/>
          <w:lang w:val="kk-KZ"/>
        </w:rPr>
        <w:t>ға</w:t>
      </w:r>
      <w:r w:rsidRPr="00EC7BC3">
        <w:rPr>
          <w:rFonts w:ascii="Times New Roman" w:hAnsi="Times New Roman"/>
          <w:sz w:val="24"/>
          <w:szCs w:val="24"/>
        </w:rPr>
        <w:t xml:space="preserve"> </w:t>
      </w:r>
      <w:r w:rsidR="00421052" w:rsidRPr="00EC7BC3">
        <w:rPr>
          <w:rFonts w:ascii="Times New Roman" w:hAnsi="Times New Roman"/>
          <w:sz w:val="24"/>
          <w:szCs w:val="24"/>
        </w:rPr>
        <w:t xml:space="preserve">немесе осы шығындар мен шығыстарды берешек ретінде есептеуге </w:t>
      </w:r>
      <w:r w:rsidR="00DD25B6" w:rsidRPr="00EC7BC3">
        <w:rPr>
          <w:rFonts w:ascii="Times New Roman" w:hAnsi="Times New Roman"/>
          <w:sz w:val="24"/>
          <w:szCs w:val="24"/>
        </w:rPr>
        <w:t>құқы</w:t>
      </w:r>
      <w:r w:rsidR="00DD25B6">
        <w:rPr>
          <w:rFonts w:ascii="Times New Roman" w:hAnsi="Times New Roman"/>
          <w:sz w:val="24"/>
          <w:szCs w:val="24"/>
          <w:lang w:val="kk-KZ"/>
        </w:rPr>
        <w:t>лы болады</w:t>
      </w:r>
      <w:r w:rsidRPr="00EC7BC3">
        <w:rPr>
          <w:rFonts w:ascii="Times New Roman" w:hAnsi="Times New Roman"/>
          <w:sz w:val="24"/>
          <w:szCs w:val="24"/>
        </w:rPr>
        <w:t xml:space="preserve">. </w:t>
      </w:r>
    </w:p>
    <w:p w:rsidR="00484277" w:rsidRPr="00EC7BC3" w:rsidRDefault="001644B1" w:rsidP="00484277">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 xml:space="preserve">8.4. </w:t>
      </w:r>
      <w:r w:rsidR="00484277" w:rsidRPr="00EC7BC3">
        <w:rPr>
          <w:rFonts w:ascii="Times New Roman" w:hAnsi="Times New Roman"/>
          <w:sz w:val="24"/>
          <w:szCs w:val="24"/>
        </w:rPr>
        <w:t>Егер Қызметтер</w:t>
      </w:r>
      <w:r w:rsidR="00B055BD">
        <w:rPr>
          <w:rFonts w:ascii="Times New Roman" w:hAnsi="Times New Roman"/>
          <w:sz w:val="24"/>
          <w:szCs w:val="24"/>
          <w:lang w:val="kk-KZ"/>
        </w:rPr>
        <w:t>ді</w:t>
      </w:r>
      <w:r w:rsidR="00484277" w:rsidRPr="00EC7BC3">
        <w:rPr>
          <w:rFonts w:ascii="Times New Roman" w:hAnsi="Times New Roman"/>
          <w:sz w:val="24"/>
          <w:szCs w:val="24"/>
        </w:rPr>
        <w:t xml:space="preserve"> көрсету (жұмыстарды орындау) шартында өзгеше көзделмесе, </w:t>
      </w:r>
      <w:r w:rsidR="00B055BD">
        <w:rPr>
          <w:rFonts w:ascii="Times New Roman" w:hAnsi="Times New Roman"/>
          <w:sz w:val="24"/>
          <w:szCs w:val="24"/>
          <w:lang w:val="kk-KZ"/>
        </w:rPr>
        <w:t xml:space="preserve">апатсыз </w:t>
      </w:r>
      <w:r w:rsidR="00484277" w:rsidRPr="00EC7BC3">
        <w:rPr>
          <w:rFonts w:ascii="Times New Roman" w:hAnsi="Times New Roman"/>
          <w:sz w:val="24"/>
          <w:szCs w:val="24"/>
        </w:rPr>
        <w:t xml:space="preserve">қызмет жағдайында қоршаған </w:t>
      </w:r>
      <w:proofErr w:type="gramStart"/>
      <w:r w:rsidR="00484277" w:rsidRPr="00EC7BC3">
        <w:rPr>
          <w:rFonts w:ascii="Times New Roman" w:hAnsi="Times New Roman"/>
          <w:sz w:val="24"/>
          <w:szCs w:val="24"/>
        </w:rPr>
        <w:t>орта</w:t>
      </w:r>
      <w:proofErr w:type="gramEnd"/>
      <w:r w:rsidR="00484277" w:rsidRPr="00EC7BC3">
        <w:rPr>
          <w:rFonts w:ascii="Times New Roman" w:hAnsi="Times New Roman"/>
          <w:sz w:val="24"/>
          <w:szCs w:val="24"/>
        </w:rPr>
        <w:t xml:space="preserve">ға сөзсіз залал келтіруге байланысты қалдықтарды шығаруға, төгуге және орналастыруға байланысты қоршаған ортаны ластағаны үшін төлемдерді есептеу </w:t>
      </w:r>
      <w:r w:rsidR="00B055BD">
        <w:rPr>
          <w:rFonts w:ascii="Times New Roman" w:hAnsi="Times New Roman"/>
          <w:sz w:val="24"/>
          <w:szCs w:val="24"/>
          <w:lang w:val="kk-KZ"/>
        </w:rPr>
        <w:t xml:space="preserve">мен </w:t>
      </w:r>
      <w:r w:rsidR="00484277" w:rsidRPr="00EC7BC3">
        <w:rPr>
          <w:rFonts w:ascii="Times New Roman" w:hAnsi="Times New Roman"/>
          <w:sz w:val="24"/>
          <w:szCs w:val="24"/>
        </w:rPr>
        <w:t>төлеу</w:t>
      </w:r>
      <w:r w:rsidR="00B055BD">
        <w:rPr>
          <w:rFonts w:ascii="Times New Roman" w:hAnsi="Times New Roman"/>
          <w:sz w:val="24"/>
          <w:szCs w:val="24"/>
          <w:lang w:val="kk-KZ"/>
        </w:rPr>
        <w:t>ді</w:t>
      </w:r>
      <w:r w:rsidR="00484277" w:rsidRPr="00EC7BC3">
        <w:rPr>
          <w:rFonts w:ascii="Times New Roman" w:hAnsi="Times New Roman"/>
          <w:sz w:val="24"/>
          <w:szCs w:val="24"/>
        </w:rPr>
        <w:t xml:space="preserve"> Тапсырыс беруші өзіне алады.</w:t>
      </w:r>
    </w:p>
    <w:p w:rsidR="001644B1" w:rsidRPr="00EC7BC3" w:rsidRDefault="00484277" w:rsidP="00484277">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8.5. Отын шығыны бойынша Мердігердің (автокөлік құралдары, іштен жану қозғалтқыштарымен жарақтандырылған техника) жылжымалы көздерімен қоршаған ортаны ластағаны үшін төлемдерді есептеу мен төлеуді Мердігер өзіне алады</w:t>
      </w:r>
      <w:r w:rsidR="001644B1" w:rsidRPr="00EC7BC3">
        <w:rPr>
          <w:rFonts w:ascii="Times New Roman" w:hAnsi="Times New Roman"/>
          <w:sz w:val="24"/>
          <w:szCs w:val="24"/>
        </w:rPr>
        <w:t>.</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 xml:space="preserve">8.6. Мердігердің кінәсі бойынша </w:t>
      </w:r>
      <w:r w:rsidR="00B055BD">
        <w:rPr>
          <w:rFonts w:ascii="Times New Roman" w:hAnsi="Times New Roman"/>
          <w:sz w:val="24"/>
          <w:szCs w:val="24"/>
        </w:rPr>
        <w:t>апаттық</w:t>
      </w:r>
      <w:r w:rsidRPr="00EC7BC3">
        <w:rPr>
          <w:rFonts w:ascii="Times New Roman" w:hAnsi="Times New Roman"/>
          <w:sz w:val="24"/>
          <w:szCs w:val="24"/>
        </w:rPr>
        <w:t xml:space="preserve"> ластану және/немесе Қ</w:t>
      </w:r>
      <w:proofErr w:type="gramStart"/>
      <w:r w:rsidRPr="00EC7BC3">
        <w:rPr>
          <w:rFonts w:ascii="Times New Roman" w:hAnsi="Times New Roman"/>
          <w:sz w:val="24"/>
          <w:szCs w:val="24"/>
        </w:rPr>
        <w:t>Р</w:t>
      </w:r>
      <w:proofErr w:type="gramEnd"/>
      <w:r w:rsidRPr="00EC7BC3">
        <w:rPr>
          <w:rFonts w:ascii="Times New Roman" w:hAnsi="Times New Roman"/>
          <w:sz w:val="24"/>
          <w:szCs w:val="24"/>
        </w:rPr>
        <w:t xml:space="preserve"> табиғат қорғау заңнамасын бұзу нәтижесінде нақты болған оқиғалар бойынша анықталған, тексерулер жүргізу нәтижесінде бақылаушы органдар анықтаған айыппұл төлемдері мен залалдың өтемақысын Мердігер толық мөлшерде өтейді.</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8.7. Мердігер Тапсырыс берушіге ағымдағы төлемдер сомасын есептеуді жүзеге асыру үшін қажетті шикізаттың, материалдардың нақты өнімділігі, шығысы және жабдықтың жұмыс уақыты туралы барлық деректерді Тапсырыс берушінің жазбаша сұрауы бойынша ай сайын бер</w:t>
      </w:r>
      <w:r w:rsidR="00B055BD">
        <w:rPr>
          <w:rFonts w:ascii="Times New Roman" w:hAnsi="Times New Roman"/>
          <w:sz w:val="24"/>
          <w:szCs w:val="24"/>
          <w:lang w:val="kk-KZ"/>
        </w:rPr>
        <w:t>і</w:t>
      </w:r>
      <w:proofErr w:type="gramStart"/>
      <w:r w:rsidR="00B055BD">
        <w:rPr>
          <w:rFonts w:ascii="Times New Roman" w:hAnsi="Times New Roman"/>
          <w:sz w:val="24"/>
          <w:szCs w:val="24"/>
          <w:lang w:val="kk-KZ"/>
        </w:rPr>
        <w:t>п</w:t>
      </w:r>
      <w:proofErr w:type="gramEnd"/>
      <w:r w:rsidR="00B055BD">
        <w:rPr>
          <w:rFonts w:ascii="Times New Roman" w:hAnsi="Times New Roman"/>
          <w:sz w:val="24"/>
          <w:szCs w:val="24"/>
          <w:lang w:val="kk-KZ"/>
        </w:rPr>
        <w:t xml:space="preserve"> тұруға</w:t>
      </w:r>
      <w:r w:rsidRPr="00EC7BC3">
        <w:rPr>
          <w:rFonts w:ascii="Times New Roman" w:hAnsi="Times New Roman"/>
          <w:sz w:val="24"/>
          <w:szCs w:val="24"/>
        </w:rPr>
        <w:t xml:space="preserve"> міндетті.</w:t>
      </w:r>
    </w:p>
    <w:p w:rsidR="004667F8" w:rsidRPr="00EC7BC3" w:rsidRDefault="004667F8" w:rsidP="001644B1">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8.8. Егер Тапсы</w:t>
      </w:r>
      <w:r w:rsidR="00B055BD">
        <w:rPr>
          <w:rFonts w:ascii="Times New Roman" w:hAnsi="Times New Roman"/>
          <w:sz w:val="24"/>
          <w:szCs w:val="24"/>
        </w:rPr>
        <w:t>рыс берушіге қызмет</w:t>
      </w:r>
      <w:r w:rsidRPr="00EC7BC3">
        <w:rPr>
          <w:rFonts w:ascii="Times New Roman" w:hAnsi="Times New Roman"/>
          <w:sz w:val="24"/>
          <w:szCs w:val="24"/>
        </w:rPr>
        <w:t xml:space="preserve"> көрсетуге арналған шартта өзгеше көзделмесе, Мердігер Тапсырыс берушінің аумағында өз қызметі</w:t>
      </w:r>
      <w:r w:rsidR="00B055BD">
        <w:rPr>
          <w:rFonts w:ascii="Times New Roman" w:hAnsi="Times New Roman"/>
          <w:sz w:val="24"/>
          <w:szCs w:val="24"/>
          <w:lang w:val="kk-KZ"/>
        </w:rPr>
        <w:t>нің</w:t>
      </w:r>
      <w:r w:rsidRPr="00EC7BC3">
        <w:rPr>
          <w:rFonts w:ascii="Times New Roman" w:hAnsi="Times New Roman"/>
          <w:sz w:val="24"/>
          <w:szCs w:val="24"/>
        </w:rPr>
        <w:t xml:space="preserve"> </w:t>
      </w:r>
      <w:proofErr w:type="gramStart"/>
      <w:r w:rsidRPr="00EC7BC3">
        <w:rPr>
          <w:rFonts w:ascii="Times New Roman" w:hAnsi="Times New Roman"/>
          <w:sz w:val="24"/>
          <w:szCs w:val="24"/>
        </w:rPr>
        <w:t>н</w:t>
      </w:r>
      <w:proofErr w:type="gramEnd"/>
      <w:r w:rsidRPr="00EC7BC3">
        <w:rPr>
          <w:rFonts w:ascii="Times New Roman" w:hAnsi="Times New Roman"/>
          <w:sz w:val="24"/>
          <w:szCs w:val="24"/>
        </w:rPr>
        <w:t xml:space="preserve">әтижесінде пайда болған қалдықтарды (оның ішінде сұйық тұрмыстық қалдықтарды (бұдан әрі - </w:t>
      </w:r>
      <w:r w:rsidR="00B055BD">
        <w:rPr>
          <w:rFonts w:ascii="Times New Roman" w:hAnsi="Times New Roman"/>
          <w:sz w:val="24"/>
          <w:szCs w:val="24"/>
          <w:lang w:val="kk-KZ"/>
        </w:rPr>
        <w:t>СТҚ</w:t>
      </w:r>
      <w:r w:rsidRPr="00EC7BC3">
        <w:rPr>
          <w:rFonts w:ascii="Times New Roman" w:hAnsi="Times New Roman"/>
          <w:sz w:val="24"/>
          <w:szCs w:val="24"/>
        </w:rPr>
        <w:t xml:space="preserve">) кәдеге жаратуға арналған шартты мамандандырылған ұйыммен жасасуға міндетті. Шарттың көшірмесі және Қоғам аумағында Мердігердің қызметі нәтижесінде пайда болған қалдықтарды кәдеге жарату жөніндегі актілер Тапсырыс берушінің жазбаша сұрау салуы сәтінен бастап 2 күнтізбелік </w:t>
      </w:r>
      <w:proofErr w:type="gramStart"/>
      <w:r w:rsidRPr="00EC7BC3">
        <w:rPr>
          <w:rFonts w:ascii="Times New Roman" w:hAnsi="Times New Roman"/>
          <w:sz w:val="24"/>
          <w:szCs w:val="24"/>
        </w:rPr>
        <w:t>к</w:t>
      </w:r>
      <w:proofErr w:type="gramEnd"/>
      <w:r w:rsidRPr="00EC7BC3">
        <w:rPr>
          <w:rFonts w:ascii="Times New Roman" w:hAnsi="Times New Roman"/>
          <w:sz w:val="24"/>
          <w:szCs w:val="24"/>
        </w:rPr>
        <w:t>үн ішінде Тапсырыс берушіге ұсынылуы тиіс.</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rPr>
      </w:pPr>
    </w:p>
    <w:p w:rsidR="001644B1" w:rsidRPr="00EC7BC3" w:rsidRDefault="001644B1" w:rsidP="001644B1">
      <w:pPr>
        <w:spacing w:after="0" w:line="240" w:lineRule="auto"/>
        <w:ind w:left="357"/>
        <w:rPr>
          <w:rFonts w:ascii="Times New Roman" w:hAnsi="Times New Roman"/>
          <w:b/>
          <w:sz w:val="24"/>
          <w:szCs w:val="24"/>
        </w:rPr>
      </w:pPr>
      <w:r w:rsidRPr="00EC7BC3">
        <w:rPr>
          <w:rFonts w:ascii="Times New Roman" w:hAnsi="Times New Roman"/>
          <w:b/>
          <w:sz w:val="24"/>
          <w:szCs w:val="24"/>
        </w:rPr>
        <w:t>9. Өнді</w:t>
      </w:r>
      <w:proofErr w:type="gramStart"/>
      <w:r w:rsidRPr="00EC7BC3">
        <w:rPr>
          <w:rFonts w:ascii="Times New Roman" w:hAnsi="Times New Roman"/>
          <w:b/>
          <w:sz w:val="24"/>
          <w:szCs w:val="24"/>
        </w:rPr>
        <w:t>р</w:t>
      </w:r>
      <w:proofErr w:type="gramEnd"/>
      <w:r w:rsidRPr="00EC7BC3">
        <w:rPr>
          <w:rFonts w:ascii="Times New Roman" w:hAnsi="Times New Roman"/>
          <w:b/>
          <w:sz w:val="24"/>
          <w:szCs w:val="24"/>
        </w:rPr>
        <w:t>істік экологиялық бақылау (</w:t>
      </w:r>
      <w:r w:rsidR="00B055BD">
        <w:rPr>
          <w:rFonts w:ascii="Times New Roman" w:hAnsi="Times New Roman"/>
          <w:b/>
          <w:sz w:val="24"/>
          <w:szCs w:val="24"/>
          <w:lang w:val="kk-KZ"/>
        </w:rPr>
        <w:t>ӨЭБ</w:t>
      </w:r>
      <w:r w:rsidRPr="00EC7BC3">
        <w:rPr>
          <w:rFonts w:ascii="Times New Roman" w:hAnsi="Times New Roman"/>
          <w:b/>
          <w:sz w:val="24"/>
          <w:szCs w:val="24"/>
        </w:rPr>
        <w:t>) және өндірістік экологиялық мониторинг (</w:t>
      </w:r>
      <w:r w:rsidR="00B055BD">
        <w:rPr>
          <w:rFonts w:ascii="Times New Roman" w:hAnsi="Times New Roman"/>
          <w:b/>
          <w:sz w:val="24"/>
          <w:szCs w:val="24"/>
          <w:lang w:val="kk-KZ"/>
        </w:rPr>
        <w:t>ӨЭ</w:t>
      </w:r>
      <w:r w:rsidRPr="00EC7BC3">
        <w:rPr>
          <w:rFonts w:ascii="Times New Roman" w:hAnsi="Times New Roman"/>
          <w:b/>
          <w:sz w:val="24"/>
          <w:szCs w:val="24"/>
        </w:rPr>
        <w:t>М).</w:t>
      </w:r>
    </w:p>
    <w:p w:rsidR="001644B1" w:rsidRPr="00EC7BC3" w:rsidRDefault="001644B1" w:rsidP="001644B1">
      <w:pPr>
        <w:shd w:val="clear" w:color="auto" w:fill="FFFFFF"/>
        <w:spacing w:after="0" w:line="240" w:lineRule="auto"/>
        <w:ind w:left="357"/>
        <w:jc w:val="both"/>
        <w:rPr>
          <w:rFonts w:ascii="Times New Roman" w:hAnsi="Times New Roman"/>
          <w:sz w:val="24"/>
          <w:szCs w:val="24"/>
        </w:rPr>
      </w:pPr>
      <w:r w:rsidRPr="00EC7BC3">
        <w:rPr>
          <w:rFonts w:ascii="Times New Roman" w:hAnsi="Times New Roman"/>
          <w:sz w:val="24"/>
          <w:szCs w:val="24"/>
        </w:rPr>
        <w:t>9.1. Өнді</w:t>
      </w:r>
      <w:proofErr w:type="gramStart"/>
      <w:r w:rsidRPr="00EC7BC3">
        <w:rPr>
          <w:rFonts w:ascii="Times New Roman" w:hAnsi="Times New Roman"/>
          <w:sz w:val="24"/>
          <w:szCs w:val="24"/>
        </w:rPr>
        <w:t>р</w:t>
      </w:r>
      <w:proofErr w:type="gramEnd"/>
      <w:r w:rsidRPr="00EC7BC3">
        <w:rPr>
          <w:rFonts w:ascii="Times New Roman" w:hAnsi="Times New Roman"/>
          <w:sz w:val="24"/>
          <w:szCs w:val="24"/>
        </w:rPr>
        <w:t xml:space="preserve">істік экологиялық мониторингті Тапсырыс беруші </w:t>
      </w:r>
      <w:r w:rsidR="00B055BD">
        <w:rPr>
          <w:rFonts w:ascii="Times New Roman" w:hAnsi="Times New Roman"/>
          <w:sz w:val="24"/>
          <w:szCs w:val="24"/>
          <w:lang w:val="kk-KZ"/>
        </w:rPr>
        <w:t>ӨЭ</w:t>
      </w:r>
      <w:r w:rsidRPr="00EC7BC3">
        <w:rPr>
          <w:rFonts w:ascii="Times New Roman" w:hAnsi="Times New Roman"/>
          <w:sz w:val="24"/>
          <w:szCs w:val="24"/>
        </w:rPr>
        <w:t xml:space="preserve">М жүргізу жөніндегі бағдарлама негізінде бөгде ұйымның аккредиттелген зертханасын тарта отырып жүргізеді. </w:t>
      </w:r>
    </w:p>
    <w:p w:rsidR="001644B1" w:rsidRPr="00EC7BC3" w:rsidRDefault="001644B1" w:rsidP="001644B1">
      <w:pPr>
        <w:spacing w:after="0" w:line="240" w:lineRule="auto"/>
        <w:ind w:left="357"/>
        <w:jc w:val="both"/>
        <w:rPr>
          <w:rFonts w:ascii="Times New Roman" w:hAnsi="Times New Roman"/>
          <w:sz w:val="24"/>
          <w:szCs w:val="24"/>
        </w:rPr>
      </w:pPr>
      <w:r w:rsidRPr="00EC7BC3">
        <w:rPr>
          <w:rFonts w:ascii="Times New Roman" w:hAnsi="Times New Roman"/>
          <w:sz w:val="24"/>
          <w:szCs w:val="24"/>
        </w:rPr>
        <w:t>Қалауы бойынша Мердігер көзбен шолып не талдамалық әдістермен</w:t>
      </w:r>
      <w:proofErr w:type="gramStart"/>
      <w:r w:rsidRPr="00EC7BC3">
        <w:rPr>
          <w:rFonts w:ascii="Times New Roman" w:hAnsi="Times New Roman"/>
          <w:sz w:val="24"/>
          <w:szCs w:val="24"/>
        </w:rPr>
        <w:t xml:space="preserve"> </w:t>
      </w:r>
      <w:r w:rsidR="00B055BD">
        <w:rPr>
          <w:rFonts w:ascii="Times New Roman" w:hAnsi="Times New Roman"/>
          <w:sz w:val="24"/>
          <w:szCs w:val="24"/>
          <w:lang w:val="kk-KZ"/>
        </w:rPr>
        <w:t>ҚО</w:t>
      </w:r>
      <w:proofErr w:type="gramEnd"/>
      <w:r w:rsidRPr="00EC7BC3">
        <w:rPr>
          <w:rFonts w:ascii="Times New Roman" w:hAnsi="Times New Roman"/>
          <w:sz w:val="24"/>
          <w:szCs w:val="24"/>
        </w:rPr>
        <w:t xml:space="preserve"> жай-күйіне өз мониторингін жүзеге асыра алады. Бұл жағдайда Мердігер Өнді</w:t>
      </w:r>
      <w:proofErr w:type="gramStart"/>
      <w:r w:rsidRPr="00EC7BC3">
        <w:rPr>
          <w:rFonts w:ascii="Times New Roman" w:hAnsi="Times New Roman"/>
          <w:sz w:val="24"/>
          <w:szCs w:val="24"/>
        </w:rPr>
        <w:t>р</w:t>
      </w:r>
      <w:proofErr w:type="gramEnd"/>
      <w:r w:rsidRPr="00EC7BC3">
        <w:rPr>
          <w:rFonts w:ascii="Times New Roman" w:hAnsi="Times New Roman"/>
          <w:sz w:val="24"/>
          <w:szCs w:val="24"/>
        </w:rPr>
        <w:t>істік экологиялық мониторинг жүргізу ережесін әзірлеуге және Тапсырыс берушімен келісуге тиіс</w:t>
      </w:r>
      <w:r w:rsidRPr="00EC7BC3">
        <w:rPr>
          <w:rFonts w:ascii="Times New Roman" w:hAnsi="Times New Roman"/>
          <w:spacing w:val="3"/>
          <w:sz w:val="24"/>
          <w:szCs w:val="24"/>
        </w:rPr>
        <w:t>.</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rPr>
      </w:pPr>
    </w:p>
    <w:p w:rsidR="001644B1" w:rsidRPr="00EC7BC3" w:rsidRDefault="001644B1" w:rsidP="001644B1">
      <w:pPr>
        <w:pStyle w:val="a3"/>
        <w:tabs>
          <w:tab w:val="left" w:pos="993"/>
        </w:tabs>
        <w:spacing w:after="0" w:line="240" w:lineRule="auto"/>
        <w:ind w:left="360"/>
        <w:jc w:val="both"/>
        <w:rPr>
          <w:rFonts w:ascii="Times New Roman" w:hAnsi="Times New Roman"/>
          <w:b/>
          <w:sz w:val="24"/>
          <w:szCs w:val="24"/>
        </w:rPr>
      </w:pPr>
      <w:r w:rsidRPr="00EC7BC3">
        <w:rPr>
          <w:rFonts w:ascii="Times New Roman" w:hAnsi="Times New Roman"/>
          <w:b/>
          <w:sz w:val="24"/>
          <w:szCs w:val="24"/>
        </w:rPr>
        <w:t>10. Тексерулер мен аудиттер</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10.1. Тапсырыс берушінің Мердігердің осы Ереженің талаптарын сақтауын бақылау мақсатында жұмыстарды жүргізу учаскелерінде Мердігердің қызметіне жүйелі өнді</w:t>
      </w:r>
      <w:proofErr w:type="gramStart"/>
      <w:r w:rsidRPr="00EC7BC3">
        <w:rPr>
          <w:rFonts w:ascii="Times New Roman" w:hAnsi="Times New Roman"/>
          <w:sz w:val="24"/>
          <w:szCs w:val="24"/>
        </w:rPr>
        <w:t>р</w:t>
      </w:r>
      <w:proofErr w:type="gramEnd"/>
      <w:r w:rsidRPr="00EC7BC3">
        <w:rPr>
          <w:rFonts w:ascii="Times New Roman" w:hAnsi="Times New Roman"/>
          <w:sz w:val="24"/>
          <w:szCs w:val="24"/>
        </w:rPr>
        <w:t>істік бақылауды және кезеңдік аудиттер жүргізуді жүзеге асыруға құқығы бар.</w:t>
      </w:r>
    </w:p>
    <w:p w:rsidR="000C096A" w:rsidRPr="00EC7BC3" w:rsidRDefault="001644B1" w:rsidP="001644B1">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10.2. Мердігердің Қоғам филиалдарының аумағында орналасқан Мердігердің жұмыс учаскелеріне және объектілеріне Тапсырыс берушінің өкілдерін жіберуі Қ</w:t>
      </w:r>
      <w:proofErr w:type="gramStart"/>
      <w:r w:rsidRPr="00EC7BC3">
        <w:rPr>
          <w:rFonts w:ascii="Times New Roman" w:hAnsi="Times New Roman"/>
          <w:sz w:val="24"/>
          <w:szCs w:val="24"/>
        </w:rPr>
        <w:t>Р</w:t>
      </w:r>
      <w:proofErr w:type="gramEnd"/>
      <w:r w:rsidRPr="00EC7BC3">
        <w:rPr>
          <w:rFonts w:ascii="Times New Roman" w:hAnsi="Times New Roman"/>
          <w:sz w:val="24"/>
          <w:szCs w:val="24"/>
        </w:rPr>
        <w:t xml:space="preserve"> заңнамасының талаптарына және Тапсырыс берушінің қағидаттарына сәйкестігіне </w:t>
      </w:r>
      <w:r w:rsidRPr="00EC7BC3">
        <w:rPr>
          <w:rFonts w:ascii="Times New Roman" w:hAnsi="Times New Roman"/>
          <w:sz w:val="24"/>
          <w:szCs w:val="24"/>
        </w:rPr>
        <w:lastRenderedPageBreak/>
        <w:t xml:space="preserve">тексеру жүргізу мақсатында кез келген уақытта жүзеге асырылады. </w:t>
      </w:r>
      <w:r w:rsidR="00C071F9" w:rsidRPr="00EC7BC3">
        <w:rPr>
          <w:rFonts w:ascii="Times New Roman" w:hAnsi="Times New Roman"/>
          <w:sz w:val="24"/>
          <w:szCs w:val="24"/>
        </w:rPr>
        <w:t xml:space="preserve">Кез келген уақыт </w:t>
      </w:r>
      <w:proofErr w:type="gramStart"/>
      <w:r w:rsidR="00C071F9" w:rsidRPr="00EC7BC3">
        <w:rPr>
          <w:rFonts w:ascii="Times New Roman" w:hAnsi="Times New Roman"/>
          <w:sz w:val="24"/>
          <w:szCs w:val="24"/>
        </w:rPr>
        <w:t>деп</w:t>
      </w:r>
      <w:proofErr w:type="gramEnd"/>
      <w:r w:rsidR="00C071F9" w:rsidRPr="00EC7BC3">
        <w:rPr>
          <w:rFonts w:ascii="Times New Roman" w:hAnsi="Times New Roman"/>
          <w:sz w:val="24"/>
          <w:szCs w:val="24"/>
        </w:rPr>
        <w:t xml:space="preserve"> Мердігердің Тапсырыс беруші үшін жұмыстарды (қызметтерді) орындайтын жұмыс уақыты түсініледі.</w:t>
      </w:r>
    </w:p>
    <w:p w:rsidR="003A640E" w:rsidRPr="00EC7BC3" w:rsidRDefault="000C096A" w:rsidP="001644B1">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Мердігердің объектілерін тексеруді Тапсырыс беруші жұмыстардың басшысы болып табылатын Мердігер қызметкерінің қатысуымен жүзеге асырады. Тапсырыс беруші тексеру сәтінде Мердігер тарапынан мұндай басшы болмаған кезде тексеру тексеру сәтінде өз лауазымы бойынша ағ</w:t>
      </w:r>
      <w:proofErr w:type="gramStart"/>
      <w:r w:rsidRPr="00EC7BC3">
        <w:rPr>
          <w:rFonts w:ascii="Times New Roman" w:hAnsi="Times New Roman"/>
          <w:sz w:val="24"/>
          <w:szCs w:val="24"/>
        </w:rPr>
        <w:t>а</w:t>
      </w:r>
      <w:proofErr w:type="gramEnd"/>
      <w:r w:rsidRPr="00EC7BC3">
        <w:rPr>
          <w:rFonts w:ascii="Times New Roman" w:hAnsi="Times New Roman"/>
          <w:sz w:val="24"/>
          <w:szCs w:val="24"/>
        </w:rPr>
        <w:t xml:space="preserve"> қызметкер болып табылатын Мердігер қызметкерінің қатысуымен жүзеге асырылады. </w:t>
      </w:r>
    </w:p>
    <w:p w:rsidR="000C096A" w:rsidRPr="00EC7BC3" w:rsidRDefault="001644B1" w:rsidP="001644B1">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Тексеру барысында анықталған бұзушылықтар немесе қауіпті жағдайлар көрсетілген мерзімде, бірақ ешқандай жағдайда кешікті</w:t>
      </w:r>
      <w:proofErr w:type="gramStart"/>
      <w:r w:rsidRPr="00EC7BC3">
        <w:rPr>
          <w:rFonts w:ascii="Times New Roman" w:hAnsi="Times New Roman"/>
          <w:sz w:val="24"/>
          <w:szCs w:val="24"/>
        </w:rPr>
        <w:t>р</w:t>
      </w:r>
      <w:proofErr w:type="gramEnd"/>
      <w:r w:rsidRPr="00EC7BC3">
        <w:rPr>
          <w:rFonts w:ascii="Times New Roman" w:hAnsi="Times New Roman"/>
          <w:sz w:val="24"/>
          <w:szCs w:val="24"/>
        </w:rPr>
        <w:t xml:space="preserve">ілмей тіркелуге және түзетілуге тиіс. </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rPr>
      </w:pPr>
      <w:r w:rsidRPr="00EC7BC3">
        <w:rPr>
          <w:rFonts w:ascii="Times New Roman" w:hAnsi="Times New Roman"/>
          <w:sz w:val="24"/>
          <w:szCs w:val="24"/>
        </w:rPr>
        <w:t>Мердігердің, Қосалқы мердігердің (бар болса), Тапсырыс берушінің, сондай-ақ қоршаған ортаның қызметкерлері үшін ықтимал қауі</w:t>
      </w:r>
      <w:proofErr w:type="gramStart"/>
      <w:r w:rsidRPr="00EC7BC3">
        <w:rPr>
          <w:rFonts w:ascii="Times New Roman" w:hAnsi="Times New Roman"/>
          <w:sz w:val="24"/>
          <w:szCs w:val="24"/>
        </w:rPr>
        <w:t>п</w:t>
      </w:r>
      <w:proofErr w:type="gramEnd"/>
      <w:r w:rsidRPr="00EC7BC3">
        <w:rPr>
          <w:rFonts w:ascii="Times New Roman" w:hAnsi="Times New Roman"/>
          <w:sz w:val="24"/>
          <w:szCs w:val="24"/>
        </w:rPr>
        <w:t xml:space="preserve"> төндіретін бұзушылықтар анықталған кезде Тапсырыс беруші өкілдерінің талап етуі бойынша жұмыстар тоқтатылуы, ал кінәлі деп танылған қызметкерлер жұмыстарды орындаудан шеттетілуі мүмкі</w:t>
      </w:r>
      <w:proofErr w:type="gramStart"/>
      <w:r w:rsidRPr="00EC7BC3">
        <w:rPr>
          <w:rFonts w:ascii="Times New Roman" w:hAnsi="Times New Roman"/>
          <w:sz w:val="24"/>
          <w:szCs w:val="24"/>
        </w:rPr>
        <w:t>н</w:t>
      </w:r>
      <w:proofErr w:type="gramEnd"/>
      <w:r w:rsidRPr="00EC7BC3">
        <w:rPr>
          <w:rFonts w:ascii="Times New Roman" w:hAnsi="Times New Roman"/>
          <w:sz w:val="24"/>
          <w:szCs w:val="24"/>
        </w:rPr>
        <w:t>.</w:t>
      </w:r>
    </w:p>
    <w:p w:rsidR="001644B1" w:rsidRPr="00EC7BC3" w:rsidRDefault="001644B1" w:rsidP="001644B1">
      <w:pPr>
        <w:pStyle w:val="a3"/>
        <w:tabs>
          <w:tab w:val="left" w:pos="993"/>
        </w:tabs>
        <w:spacing w:after="0" w:line="240" w:lineRule="auto"/>
        <w:ind w:left="360"/>
        <w:jc w:val="both"/>
        <w:rPr>
          <w:rFonts w:ascii="Times New Roman" w:hAnsi="Times New Roman"/>
          <w:sz w:val="24"/>
          <w:szCs w:val="24"/>
        </w:rPr>
      </w:pPr>
      <w:proofErr w:type="gramStart"/>
      <w:r w:rsidRPr="00EC7BC3">
        <w:rPr>
          <w:rFonts w:ascii="Times New Roman" w:hAnsi="Times New Roman"/>
          <w:sz w:val="24"/>
          <w:szCs w:val="24"/>
        </w:rPr>
        <w:t>10.3. Өз кезегінде Тапсырыс беруші Мердігерден Қосалқы мердігерлердің қызметін бақылау және мерзімді тексерулер жүргізу жолымен (болған жағдайда) осы Ереженің талаптарын орындауды қамтамасыз етуді, сондай-ақ осы Ереженің кез келген бұзушылықтарын жою үшін қажетті және уақтылы шаралар қабылдауды талап етеді.</w:t>
      </w:r>
      <w:proofErr w:type="gramEnd"/>
    </w:p>
    <w:p w:rsidR="001644B1" w:rsidRPr="00EC7BC3" w:rsidRDefault="001644B1" w:rsidP="001644B1">
      <w:pPr>
        <w:tabs>
          <w:tab w:val="left" w:pos="993"/>
        </w:tabs>
        <w:spacing w:after="0" w:line="240" w:lineRule="auto"/>
        <w:jc w:val="both"/>
        <w:rPr>
          <w:rFonts w:ascii="Times New Roman" w:hAnsi="Times New Roman"/>
          <w:sz w:val="24"/>
          <w:szCs w:val="24"/>
        </w:rPr>
      </w:pPr>
    </w:p>
    <w:p w:rsidR="001644B1" w:rsidRPr="00EC7BC3" w:rsidRDefault="001644B1" w:rsidP="001644B1">
      <w:pPr>
        <w:tabs>
          <w:tab w:val="left" w:pos="993"/>
        </w:tabs>
        <w:spacing w:after="0" w:line="240" w:lineRule="auto"/>
        <w:ind w:left="357"/>
        <w:jc w:val="both"/>
        <w:rPr>
          <w:rFonts w:ascii="Times New Roman" w:hAnsi="Times New Roman"/>
          <w:b/>
          <w:sz w:val="24"/>
          <w:szCs w:val="24"/>
        </w:rPr>
      </w:pPr>
      <w:r w:rsidRPr="00EC7BC3">
        <w:rPr>
          <w:rFonts w:ascii="Times New Roman" w:hAnsi="Times New Roman"/>
          <w:b/>
          <w:sz w:val="24"/>
          <w:szCs w:val="24"/>
        </w:rPr>
        <w:t xml:space="preserve">11. </w:t>
      </w:r>
      <w:r w:rsidR="00816AB6">
        <w:rPr>
          <w:rFonts w:ascii="Times New Roman" w:hAnsi="Times New Roman"/>
          <w:b/>
          <w:sz w:val="24"/>
          <w:szCs w:val="24"/>
          <w:lang w:val="kk-KZ"/>
        </w:rPr>
        <w:t>ЕҚ, ӨҚ және ҚОҚ</w:t>
      </w:r>
      <w:r w:rsidRPr="00EC7BC3">
        <w:rPr>
          <w:rFonts w:ascii="Times New Roman" w:hAnsi="Times New Roman"/>
          <w:b/>
          <w:sz w:val="24"/>
          <w:szCs w:val="24"/>
        </w:rPr>
        <w:t xml:space="preserve"> саласындағы талаптарды бұзғаны және сақтамағаны үшін жауапкершілік.</w:t>
      </w:r>
    </w:p>
    <w:p w:rsidR="001644B1" w:rsidRPr="00EC7BC3" w:rsidRDefault="001644B1" w:rsidP="001644B1">
      <w:pPr>
        <w:tabs>
          <w:tab w:val="left" w:pos="993"/>
        </w:tabs>
        <w:spacing w:after="0" w:line="240" w:lineRule="auto"/>
        <w:ind w:left="357"/>
        <w:jc w:val="both"/>
        <w:rPr>
          <w:rFonts w:ascii="Times New Roman" w:hAnsi="Times New Roman"/>
          <w:sz w:val="24"/>
          <w:szCs w:val="24"/>
        </w:rPr>
      </w:pPr>
      <w:r w:rsidRPr="00EC7BC3">
        <w:rPr>
          <w:rFonts w:ascii="Times New Roman" w:hAnsi="Times New Roman"/>
          <w:sz w:val="24"/>
          <w:szCs w:val="24"/>
        </w:rPr>
        <w:t xml:space="preserve">11.1. Мердігер, сондай-ақ оның Қосалқы мердігерлері (болған жағдайда), өнім берушілер ҚР </w:t>
      </w:r>
      <w:r w:rsidR="00816AB6">
        <w:rPr>
          <w:rFonts w:ascii="Times New Roman" w:hAnsi="Times New Roman"/>
          <w:sz w:val="24"/>
          <w:szCs w:val="24"/>
        </w:rPr>
        <w:t>ЕҚ, ӨҚ және</w:t>
      </w:r>
      <w:proofErr w:type="gramStart"/>
      <w:r w:rsidR="00816AB6">
        <w:rPr>
          <w:rFonts w:ascii="Times New Roman" w:hAnsi="Times New Roman"/>
          <w:sz w:val="24"/>
          <w:szCs w:val="24"/>
        </w:rPr>
        <w:t xml:space="preserve"> ҚО</w:t>
      </w:r>
      <w:proofErr w:type="gramEnd"/>
      <w:r w:rsidR="00816AB6">
        <w:rPr>
          <w:rFonts w:ascii="Times New Roman" w:hAnsi="Times New Roman"/>
          <w:sz w:val="24"/>
          <w:szCs w:val="24"/>
        </w:rPr>
        <w:t>Қ</w:t>
      </w:r>
      <w:r w:rsidRPr="00EC7BC3">
        <w:rPr>
          <w:rFonts w:ascii="Times New Roman" w:hAnsi="Times New Roman"/>
          <w:sz w:val="24"/>
          <w:szCs w:val="24"/>
        </w:rPr>
        <w:t xml:space="preserve"> саласындағы нормативтік құқықтық және заңнамалық актілерінің талаптарын, сондай-ақ осы міндеттемелерді реттейтін шарттың ережелерін елеулі түрде бұзған және сақтамаған жағдайда Тапсырыс беруші Мердігерге жазбаша ескерте отырып, шартты біржақты тәртіппен бұ</w:t>
      </w:r>
      <w:proofErr w:type="gramStart"/>
      <w:r w:rsidRPr="00EC7BC3">
        <w:rPr>
          <w:rFonts w:ascii="Times New Roman" w:hAnsi="Times New Roman"/>
          <w:sz w:val="24"/>
          <w:szCs w:val="24"/>
        </w:rPr>
        <w:t>зу</w:t>
      </w:r>
      <w:proofErr w:type="gramEnd"/>
      <w:r w:rsidRPr="00EC7BC3">
        <w:rPr>
          <w:rFonts w:ascii="Times New Roman" w:hAnsi="Times New Roman"/>
          <w:sz w:val="24"/>
          <w:szCs w:val="24"/>
        </w:rPr>
        <w:t>ға құқылы.</w:t>
      </w:r>
    </w:p>
    <w:p w:rsidR="001644B1" w:rsidRPr="00EC7BC3" w:rsidRDefault="001644B1" w:rsidP="001644B1">
      <w:pPr>
        <w:tabs>
          <w:tab w:val="left" w:pos="993"/>
        </w:tabs>
        <w:spacing w:after="0" w:line="240" w:lineRule="auto"/>
        <w:ind w:left="357"/>
        <w:jc w:val="both"/>
        <w:rPr>
          <w:rFonts w:ascii="Times New Roman" w:hAnsi="Times New Roman"/>
          <w:sz w:val="24"/>
          <w:szCs w:val="24"/>
        </w:rPr>
      </w:pPr>
      <w:r w:rsidRPr="00EC7BC3">
        <w:rPr>
          <w:rFonts w:ascii="Times New Roman" w:hAnsi="Times New Roman"/>
          <w:sz w:val="24"/>
          <w:szCs w:val="24"/>
        </w:rPr>
        <w:t xml:space="preserve">11.2. </w:t>
      </w:r>
      <w:r w:rsidR="00083901">
        <w:rPr>
          <w:rFonts w:ascii="Times New Roman" w:hAnsi="Times New Roman"/>
          <w:sz w:val="24"/>
          <w:szCs w:val="24"/>
          <w:lang w:val="kk-KZ"/>
        </w:rPr>
        <w:t xml:space="preserve">Шарттың елеулі түрді бұзылуы деп </w:t>
      </w:r>
      <w:r w:rsidRPr="00EC7BC3">
        <w:rPr>
          <w:rFonts w:ascii="Times New Roman" w:hAnsi="Times New Roman"/>
          <w:sz w:val="24"/>
          <w:szCs w:val="24"/>
        </w:rPr>
        <w:t xml:space="preserve">Мердігер тарапынан Тапсырыс беруші үшін шарт жасасу кезінде </w:t>
      </w:r>
      <w:r w:rsidR="00083901">
        <w:rPr>
          <w:rFonts w:ascii="Times New Roman" w:hAnsi="Times New Roman"/>
          <w:sz w:val="24"/>
          <w:szCs w:val="24"/>
          <w:lang w:val="kk-KZ"/>
        </w:rPr>
        <w:t xml:space="preserve">оны </w:t>
      </w:r>
      <w:r w:rsidRPr="00EC7BC3">
        <w:rPr>
          <w:rFonts w:ascii="Times New Roman" w:hAnsi="Times New Roman"/>
          <w:sz w:val="24"/>
          <w:szCs w:val="24"/>
        </w:rPr>
        <w:t xml:space="preserve">үміттенуге құқылы </w:t>
      </w:r>
      <w:r w:rsidR="00083901">
        <w:rPr>
          <w:rFonts w:ascii="Times New Roman" w:hAnsi="Times New Roman"/>
          <w:sz w:val="24"/>
          <w:szCs w:val="24"/>
          <w:lang w:val="kk-KZ"/>
        </w:rPr>
        <w:t xml:space="preserve">болған нәрсесінен елеулі түрде айыратын залал клетіретін бұзушылық </w:t>
      </w:r>
      <w:r w:rsidR="00083901" w:rsidRPr="00EC7BC3">
        <w:rPr>
          <w:rFonts w:ascii="Times New Roman" w:hAnsi="Times New Roman"/>
          <w:sz w:val="24"/>
          <w:szCs w:val="24"/>
        </w:rPr>
        <w:t>танылады</w:t>
      </w:r>
      <w:r w:rsidRPr="00EC7BC3">
        <w:rPr>
          <w:rFonts w:ascii="Times New Roman" w:hAnsi="Times New Roman"/>
          <w:sz w:val="24"/>
          <w:szCs w:val="24"/>
        </w:rPr>
        <w:t>.</w:t>
      </w:r>
    </w:p>
    <w:p w:rsidR="001644B1" w:rsidRPr="00EC7BC3" w:rsidRDefault="001644B1" w:rsidP="001644B1">
      <w:pPr>
        <w:tabs>
          <w:tab w:val="left" w:pos="993"/>
        </w:tabs>
        <w:spacing w:after="0" w:line="240" w:lineRule="auto"/>
        <w:ind w:left="357"/>
        <w:jc w:val="both"/>
        <w:rPr>
          <w:rFonts w:ascii="Times New Roman" w:hAnsi="Times New Roman"/>
          <w:sz w:val="24"/>
          <w:szCs w:val="24"/>
        </w:rPr>
      </w:pPr>
      <w:r w:rsidRPr="00EC7BC3">
        <w:rPr>
          <w:rFonts w:ascii="Times New Roman" w:hAnsi="Times New Roman"/>
          <w:sz w:val="24"/>
          <w:szCs w:val="24"/>
        </w:rPr>
        <w:t>11.3. Шартты бұзу туралы келісім, егер заңнамадан, шарттан немесе іскерлік айналым әде</w:t>
      </w:r>
      <w:proofErr w:type="gramStart"/>
      <w:r w:rsidRPr="00EC7BC3">
        <w:rPr>
          <w:rFonts w:ascii="Times New Roman" w:hAnsi="Times New Roman"/>
          <w:sz w:val="24"/>
          <w:szCs w:val="24"/>
        </w:rPr>
        <w:t>т-</w:t>
      </w:r>
      <w:proofErr w:type="gramEnd"/>
      <w:r w:rsidRPr="00EC7BC3">
        <w:rPr>
          <w:rFonts w:ascii="Times New Roman" w:hAnsi="Times New Roman"/>
          <w:sz w:val="24"/>
          <w:szCs w:val="24"/>
        </w:rPr>
        <w:t>ғұрыптарынан өзгеше туындамаса, шарт сияқты нысанда жасалады.</w:t>
      </w:r>
    </w:p>
    <w:p w:rsidR="001644B1" w:rsidRPr="00EC7BC3" w:rsidRDefault="001644B1" w:rsidP="001644B1">
      <w:pPr>
        <w:tabs>
          <w:tab w:val="left" w:pos="993"/>
        </w:tabs>
        <w:spacing w:after="0" w:line="240" w:lineRule="auto"/>
        <w:ind w:left="357"/>
        <w:jc w:val="both"/>
        <w:rPr>
          <w:rFonts w:ascii="Times New Roman" w:hAnsi="Times New Roman"/>
          <w:sz w:val="24"/>
          <w:szCs w:val="24"/>
        </w:rPr>
      </w:pPr>
      <w:r w:rsidRPr="00EC7BC3">
        <w:rPr>
          <w:rFonts w:ascii="Times New Roman" w:hAnsi="Times New Roman"/>
          <w:sz w:val="24"/>
          <w:szCs w:val="24"/>
        </w:rPr>
        <w:t xml:space="preserve">11.4. Шартты бұзу туралы талапты Тапсырыс беруші Мердігерден шартты бұзу ұсынысына бас тартуды алғаннан кейін не ұсыныста көрсетілген немесе заңнамада не шартта белгіленген мерзімде, ал ол болмаған кезде - отыз күн мерзімде жауап алмағаннан кейін ғана </w:t>
      </w:r>
      <w:proofErr w:type="gramStart"/>
      <w:r w:rsidRPr="00EC7BC3">
        <w:rPr>
          <w:rFonts w:ascii="Times New Roman" w:hAnsi="Times New Roman"/>
          <w:sz w:val="24"/>
          <w:szCs w:val="24"/>
        </w:rPr>
        <w:t>сот</w:t>
      </w:r>
      <w:proofErr w:type="gramEnd"/>
      <w:r w:rsidRPr="00EC7BC3">
        <w:rPr>
          <w:rFonts w:ascii="Times New Roman" w:hAnsi="Times New Roman"/>
          <w:sz w:val="24"/>
          <w:szCs w:val="24"/>
        </w:rPr>
        <w:t>қа мәлімдей алады.</w:t>
      </w:r>
    </w:p>
    <w:p w:rsidR="001644B1" w:rsidRPr="00EC7BC3" w:rsidRDefault="001644B1" w:rsidP="001644B1">
      <w:pPr>
        <w:tabs>
          <w:tab w:val="left" w:pos="993"/>
        </w:tabs>
        <w:spacing w:after="0" w:line="240" w:lineRule="auto"/>
        <w:ind w:left="357"/>
        <w:jc w:val="both"/>
        <w:rPr>
          <w:rFonts w:ascii="Times New Roman" w:hAnsi="Times New Roman"/>
          <w:sz w:val="24"/>
          <w:szCs w:val="24"/>
        </w:rPr>
      </w:pPr>
      <w:r w:rsidRPr="00EC7BC3">
        <w:rPr>
          <w:rFonts w:ascii="Times New Roman" w:hAnsi="Times New Roman"/>
          <w:sz w:val="24"/>
          <w:szCs w:val="24"/>
        </w:rPr>
        <w:t>11.5. Егер шартты бұзуға Мердігер тарапынан шартты елеулі түрде бұзу негіз болса, Тапсырыс беруші шартты бұзудан келті</w:t>
      </w:r>
      <w:proofErr w:type="gramStart"/>
      <w:r w:rsidRPr="00EC7BC3">
        <w:rPr>
          <w:rFonts w:ascii="Times New Roman" w:hAnsi="Times New Roman"/>
          <w:sz w:val="24"/>
          <w:szCs w:val="24"/>
        </w:rPr>
        <w:t>р</w:t>
      </w:r>
      <w:proofErr w:type="gramEnd"/>
      <w:r w:rsidRPr="00EC7BC3">
        <w:rPr>
          <w:rFonts w:ascii="Times New Roman" w:hAnsi="Times New Roman"/>
          <w:sz w:val="24"/>
          <w:szCs w:val="24"/>
        </w:rPr>
        <w:t>ілген залалдың орнын толтыруды талап етуге құқылы.</w:t>
      </w:r>
    </w:p>
    <w:p w:rsidR="001644B1" w:rsidRPr="00EC7BC3" w:rsidRDefault="001644B1" w:rsidP="001644B1">
      <w:pPr>
        <w:tabs>
          <w:tab w:val="left" w:pos="993"/>
        </w:tabs>
        <w:spacing w:after="0" w:line="240" w:lineRule="auto"/>
        <w:ind w:left="357"/>
        <w:jc w:val="both"/>
        <w:rPr>
          <w:rFonts w:ascii="Times New Roman" w:hAnsi="Times New Roman"/>
          <w:sz w:val="24"/>
          <w:szCs w:val="24"/>
        </w:rPr>
      </w:pPr>
    </w:p>
    <w:p w:rsidR="001644B1" w:rsidRPr="00816AB6" w:rsidRDefault="00EC7BC3" w:rsidP="001644B1">
      <w:pPr>
        <w:tabs>
          <w:tab w:val="left" w:pos="993"/>
        </w:tabs>
        <w:spacing w:after="0"/>
        <w:jc w:val="both"/>
        <w:rPr>
          <w:rFonts w:ascii="Times New Roman" w:hAnsi="Times New Roman"/>
          <w:b/>
          <w:sz w:val="24"/>
          <w:szCs w:val="24"/>
        </w:rPr>
      </w:pPr>
      <w:r w:rsidRPr="00816AB6">
        <w:rPr>
          <w:rFonts w:ascii="Times New Roman" w:hAnsi="Times New Roman"/>
          <w:b/>
          <w:sz w:val="24"/>
          <w:szCs w:val="24"/>
          <w:lang w:val="kk-KZ"/>
        </w:rPr>
        <w:t xml:space="preserve">«Алтыналмас АК» АҚ Қауіпсіздік және еңбекті қорғау жөніндегі бас техникалық </w:t>
      </w:r>
      <w:r w:rsidR="00816AB6" w:rsidRPr="00816AB6">
        <w:rPr>
          <w:rFonts w:ascii="Times New Roman" w:hAnsi="Times New Roman"/>
          <w:b/>
          <w:sz w:val="24"/>
          <w:szCs w:val="24"/>
          <w:lang w:val="kk-KZ"/>
        </w:rPr>
        <w:t>жетекші</w:t>
      </w:r>
      <w:r w:rsidRPr="00816AB6">
        <w:rPr>
          <w:rFonts w:ascii="Times New Roman" w:hAnsi="Times New Roman"/>
          <w:b/>
          <w:sz w:val="24"/>
          <w:szCs w:val="24"/>
          <w:lang w:val="kk-KZ"/>
        </w:rPr>
        <w:t xml:space="preserve"> Санкибаев К.С.</w:t>
      </w:r>
    </w:p>
    <w:p w:rsidR="00166660" w:rsidRPr="00EC7BC3" w:rsidRDefault="00166660" w:rsidP="001644B1">
      <w:pPr>
        <w:tabs>
          <w:tab w:val="left" w:pos="993"/>
        </w:tabs>
        <w:spacing w:after="0"/>
        <w:jc w:val="both"/>
        <w:rPr>
          <w:rFonts w:ascii="Times New Roman" w:hAnsi="Times New Roman"/>
          <w:b/>
          <w:sz w:val="24"/>
          <w:szCs w:val="24"/>
        </w:rPr>
        <w:sectPr w:rsidR="00166660" w:rsidRPr="00EC7BC3" w:rsidSect="00EC2895">
          <w:footerReference w:type="default" r:id="rId8"/>
          <w:pgSz w:w="11906" w:h="16838"/>
          <w:pgMar w:top="1134" w:right="850" w:bottom="1134" w:left="1701" w:header="708" w:footer="708" w:gutter="0"/>
          <w:cols w:space="708"/>
          <w:docGrid w:linePitch="360"/>
        </w:sectPr>
      </w:pPr>
    </w:p>
    <w:tbl>
      <w:tblPr>
        <w:tblpPr w:leftFromText="180" w:rightFromText="180" w:vertAnchor="page" w:horzAnchor="margin" w:tblpY="1137"/>
        <w:tblW w:w="14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2"/>
        <w:gridCol w:w="565"/>
        <w:gridCol w:w="9092"/>
        <w:gridCol w:w="2646"/>
      </w:tblGrid>
      <w:tr w:rsidR="001644B1" w:rsidRPr="007B320F" w:rsidTr="005870A1">
        <w:trPr>
          <w:trHeight w:val="1458"/>
        </w:trPr>
        <w:tc>
          <w:tcPr>
            <w:tcW w:w="14945" w:type="dxa"/>
            <w:gridSpan w:val="4"/>
            <w:tcBorders>
              <w:top w:val="nil"/>
              <w:left w:val="nil"/>
              <w:bottom w:val="single" w:sz="4" w:space="0" w:color="auto"/>
              <w:right w:val="nil"/>
            </w:tcBorders>
          </w:tcPr>
          <w:p w:rsidR="00EC7BC3" w:rsidRPr="00816AB6" w:rsidRDefault="00EC7BC3" w:rsidP="00EC7BC3">
            <w:pPr>
              <w:ind w:left="8222"/>
              <w:rPr>
                <w:rFonts w:ascii="Times New Roman" w:hAnsi="Times New Roman"/>
                <w:b/>
                <w:sz w:val="24"/>
                <w:szCs w:val="24"/>
                <w:lang w:val="kk-KZ"/>
              </w:rPr>
            </w:pPr>
            <w:r w:rsidRPr="00816AB6">
              <w:rPr>
                <w:rFonts w:ascii="Times New Roman" w:hAnsi="Times New Roman"/>
                <w:b/>
                <w:sz w:val="24"/>
                <w:szCs w:val="24"/>
                <w:lang w:val="kk-KZ"/>
              </w:rPr>
              <w:lastRenderedPageBreak/>
              <w:t xml:space="preserve">«Алтыналмас АК» АҚ мердігерлік ұйымдарына арналған еңбекті қорғау, өндірістік қауіпсіздік және қоршаған ортаны қорғау туралы ережеге №1 қосымша </w:t>
            </w:r>
          </w:p>
          <w:p w:rsidR="001644B1" w:rsidRPr="00EC7BC3" w:rsidRDefault="00EC7BC3" w:rsidP="00816AB6">
            <w:pPr>
              <w:tabs>
                <w:tab w:val="left" w:pos="993"/>
              </w:tabs>
              <w:spacing w:after="0" w:line="240" w:lineRule="auto"/>
              <w:jc w:val="center"/>
              <w:rPr>
                <w:rFonts w:ascii="Times New Roman" w:hAnsi="Times New Roman"/>
                <w:b/>
                <w:sz w:val="24"/>
                <w:szCs w:val="24"/>
                <w:lang w:val="kk-KZ"/>
              </w:rPr>
            </w:pPr>
            <w:r w:rsidRPr="00816AB6">
              <w:rPr>
                <w:rFonts w:ascii="Times New Roman" w:hAnsi="Times New Roman"/>
                <w:b/>
                <w:sz w:val="24"/>
                <w:szCs w:val="24"/>
                <w:lang w:val="kk-KZ"/>
              </w:rPr>
              <w:t xml:space="preserve">ЕҚ, </w:t>
            </w:r>
            <w:r w:rsidR="00816AB6" w:rsidRPr="00816AB6">
              <w:rPr>
                <w:rFonts w:ascii="Times New Roman" w:hAnsi="Times New Roman"/>
                <w:b/>
                <w:sz w:val="24"/>
                <w:szCs w:val="24"/>
                <w:lang w:val="kk-KZ"/>
              </w:rPr>
              <w:t>Т</w:t>
            </w:r>
            <w:r w:rsidRPr="00816AB6">
              <w:rPr>
                <w:rFonts w:ascii="Times New Roman" w:hAnsi="Times New Roman"/>
                <w:b/>
                <w:sz w:val="24"/>
                <w:szCs w:val="24"/>
                <w:lang w:val="kk-KZ"/>
              </w:rPr>
              <w:t>Қ және ҚОҚ бойынша бағалау критерийлері</w:t>
            </w:r>
          </w:p>
        </w:tc>
      </w:tr>
      <w:tr w:rsidR="001644B1" w:rsidRPr="00EC7BC3" w:rsidTr="005870A1">
        <w:trPr>
          <w:trHeight w:val="285"/>
        </w:trPr>
        <w:tc>
          <w:tcPr>
            <w:tcW w:w="2642" w:type="dxa"/>
            <w:vMerge w:val="restart"/>
          </w:tcPr>
          <w:p w:rsidR="001644B1" w:rsidRPr="00EC7BC3" w:rsidRDefault="001644B1" w:rsidP="00EC2895">
            <w:pPr>
              <w:tabs>
                <w:tab w:val="left" w:pos="993"/>
              </w:tabs>
              <w:spacing w:after="0" w:line="240" w:lineRule="auto"/>
              <w:jc w:val="center"/>
              <w:rPr>
                <w:rFonts w:ascii="Times New Roman" w:hAnsi="Times New Roman"/>
                <w:b/>
                <w:sz w:val="24"/>
                <w:szCs w:val="24"/>
              </w:rPr>
            </w:pPr>
            <w:r w:rsidRPr="00EC7BC3">
              <w:rPr>
                <w:rFonts w:ascii="Times New Roman" w:hAnsi="Times New Roman"/>
                <w:b/>
                <w:sz w:val="24"/>
                <w:szCs w:val="24"/>
              </w:rPr>
              <w:t>Көрсеткіштер</w:t>
            </w:r>
          </w:p>
        </w:tc>
        <w:tc>
          <w:tcPr>
            <w:tcW w:w="9657" w:type="dxa"/>
            <w:gridSpan w:val="2"/>
          </w:tcPr>
          <w:p w:rsidR="001644B1" w:rsidRPr="00EC7BC3" w:rsidRDefault="001644B1" w:rsidP="00EC2895">
            <w:pPr>
              <w:tabs>
                <w:tab w:val="left" w:pos="993"/>
              </w:tabs>
              <w:spacing w:after="0" w:line="240" w:lineRule="auto"/>
              <w:jc w:val="center"/>
              <w:rPr>
                <w:rFonts w:ascii="Times New Roman" w:hAnsi="Times New Roman"/>
                <w:b/>
                <w:sz w:val="24"/>
                <w:szCs w:val="24"/>
              </w:rPr>
            </w:pPr>
            <w:r w:rsidRPr="00EC7BC3">
              <w:rPr>
                <w:rFonts w:ascii="Times New Roman" w:hAnsi="Times New Roman"/>
                <w:b/>
                <w:sz w:val="24"/>
                <w:szCs w:val="24"/>
              </w:rPr>
              <w:t>Бағалау мазмұны</w:t>
            </w:r>
          </w:p>
        </w:tc>
        <w:tc>
          <w:tcPr>
            <w:tcW w:w="2646" w:type="dxa"/>
            <w:vMerge w:val="restart"/>
            <w:tcBorders>
              <w:right w:val="single" w:sz="4" w:space="0" w:color="auto"/>
            </w:tcBorders>
          </w:tcPr>
          <w:p w:rsidR="001644B1" w:rsidRPr="00EC7BC3" w:rsidRDefault="001644B1" w:rsidP="00EC2895">
            <w:pPr>
              <w:tabs>
                <w:tab w:val="left" w:pos="993"/>
              </w:tabs>
              <w:spacing w:after="0" w:line="240" w:lineRule="auto"/>
              <w:jc w:val="center"/>
              <w:rPr>
                <w:rFonts w:ascii="Times New Roman" w:hAnsi="Times New Roman"/>
                <w:b/>
                <w:sz w:val="24"/>
                <w:szCs w:val="24"/>
              </w:rPr>
            </w:pPr>
            <w:r w:rsidRPr="00EC7BC3">
              <w:rPr>
                <w:rFonts w:ascii="Times New Roman" w:hAnsi="Times New Roman"/>
                <w:b/>
                <w:sz w:val="24"/>
                <w:szCs w:val="24"/>
              </w:rPr>
              <w:t>Ұстап қалу</w:t>
            </w:r>
          </w:p>
          <w:p w:rsidR="001644B1" w:rsidRPr="00EC7BC3" w:rsidRDefault="001644B1" w:rsidP="00EC7BC3">
            <w:pPr>
              <w:tabs>
                <w:tab w:val="left" w:pos="993"/>
              </w:tabs>
              <w:spacing w:after="0" w:line="240" w:lineRule="auto"/>
              <w:jc w:val="center"/>
              <w:rPr>
                <w:rFonts w:ascii="Times New Roman" w:hAnsi="Times New Roman"/>
                <w:b/>
                <w:sz w:val="24"/>
                <w:szCs w:val="24"/>
              </w:rPr>
            </w:pPr>
            <w:r w:rsidRPr="00EC7BC3">
              <w:rPr>
                <w:rFonts w:ascii="Times New Roman" w:hAnsi="Times New Roman"/>
                <w:b/>
                <w:sz w:val="24"/>
                <w:szCs w:val="24"/>
              </w:rPr>
              <w:t>(АЕК)*</w:t>
            </w:r>
          </w:p>
        </w:tc>
      </w:tr>
      <w:tr w:rsidR="001644B1" w:rsidRPr="00EC7BC3" w:rsidTr="005870A1">
        <w:trPr>
          <w:trHeight w:val="255"/>
        </w:trPr>
        <w:tc>
          <w:tcPr>
            <w:tcW w:w="2642" w:type="dxa"/>
            <w:vMerge/>
          </w:tcPr>
          <w:p w:rsidR="001644B1" w:rsidRPr="00EC7BC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EC7BC3" w:rsidRDefault="001644B1" w:rsidP="00EC2895">
            <w:pPr>
              <w:tabs>
                <w:tab w:val="left" w:pos="993"/>
              </w:tabs>
              <w:spacing w:after="0" w:line="240" w:lineRule="auto"/>
              <w:jc w:val="center"/>
              <w:rPr>
                <w:rFonts w:ascii="Times New Roman" w:hAnsi="Times New Roman"/>
                <w:b/>
                <w:sz w:val="24"/>
                <w:szCs w:val="24"/>
              </w:rPr>
            </w:pPr>
            <w:r w:rsidRPr="00EC7BC3">
              <w:rPr>
                <w:rFonts w:ascii="Times New Roman" w:hAnsi="Times New Roman"/>
                <w:b/>
                <w:sz w:val="24"/>
                <w:szCs w:val="24"/>
              </w:rPr>
              <w:t>№</w:t>
            </w:r>
          </w:p>
        </w:tc>
        <w:tc>
          <w:tcPr>
            <w:tcW w:w="9092" w:type="dxa"/>
          </w:tcPr>
          <w:p w:rsidR="001644B1" w:rsidRPr="00EC7BC3" w:rsidRDefault="001644B1" w:rsidP="00EC2895">
            <w:pPr>
              <w:tabs>
                <w:tab w:val="left" w:pos="993"/>
              </w:tabs>
              <w:spacing w:after="0" w:line="240" w:lineRule="auto"/>
              <w:jc w:val="center"/>
              <w:rPr>
                <w:rFonts w:ascii="Times New Roman" w:hAnsi="Times New Roman"/>
                <w:b/>
                <w:sz w:val="24"/>
                <w:szCs w:val="24"/>
              </w:rPr>
            </w:pPr>
            <w:r w:rsidRPr="00EC7BC3">
              <w:rPr>
                <w:rFonts w:ascii="Times New Roman" w:hAnsi="Times New Roman"/>
                <w:b/>
                <w:sz w:val="24"/>
                <w:szCs w:val="24"/>
              </w:rPr>
              <w:t>Көрсеткіштер</w:t>
            </w:r>
          </w:p>
        </w:tc>
        <w:tc>
          <w:tcPr>
            <w:tcW w:w="2646" w:type="dxa"/>
            <w:vMerge/>
            <w:tcBorders>
              <w:right w:val="single" w:sz="4" w:space="0" w:color="auto"/>
            </w:tcBorders>
          </w:tcPr>
          <w:p w:rsidR="001644B1" w:rsidRPr="00EC7BC3" w:rsidRDefault="001644B1" w:rsidP="00EC2895">
            <w:pPr>
              <w:tabs>
                <w:tab w:val="left" w:pos="993"/>
              </w:tabs>
              <w:spacing w:after="0" w:line="240" w:lineRule="auto"/>
              <w:jc w:val="both"/>
              <w:rPr>
                <w:rFonts w:ascii="Times New Roman" w:hAnsi="Times New Roman"/>
                <w:sz w:val="24"/>
                <w:szCs w:val="24"/>
              </w:rPr>
            </w:pPr>
          </w:p>
        </w:tc>
      </w:tr>
      <w:tr w:rsidR="001644B1" w:rsidRPr="00EC7BC3" w:rsidTr="005870A1">
        <w:tc>
          <w:tcPr>
            <w:tcW w:w="2642" w:type="dxa"/>
            <w:vMerge w:val="restart"/>
          </w:tcPr>
          <w:p w:rsidR="001644B1" w:rsidRPr="00816AB6" w:rsidRDefault="00816AB6" w:rsidP="00816AB6">
            <w:pPr>
              <w:tabs>
                <w:tab w:val="left" w:pos="993"/>
              </w:tabs>
              <w:spacing w:after="0" w:line="240" w:lineRule="auto"/>
              <w:jc w:val="center"/>
              <w:rPr>
                <w:rFonts w:ascii="Times New Roman" w:hAnsi="Times New Roman"/>
                <w:sz w:val="24"/>
                <w:szCs w:val="24"/>
                <w:lang w:val="kk-KZ"/>
              </w:rPr>
            </w:pPr>
            <w:r>
              <w:rPr>
                <w:rFonts w:ascii="Times New Roman" w:hAnsi="Times New Roman"/>
                <w:sz w:val="24"/>
                <w:szCs w:val="24"/>
              </w:rPr>
              <w:t>ЕҚ, ӨҚ және</w:t>
            </w:r>
            <w:proofErr w:type="gramStart"/>
            <w:r>
              <w:rPr>
                <w:rFonts w:ascii="Times New Roman" w:hAnsi="Times New Roman"/>
                <w:sz w:val="24"/>
                <w:szCs w:val="24"/>
              </w:rPr>
              <w:t xml:space="preserve"> ҚО</w:t>
            </w:r>
            <w:proofErr w:type="gramEnd"/>
            <w:r>
              <w:rPr>
                <w:rFonts w:ascii="Times New Roman" w:hAnsi="Times New Roman"/>
                <w:sz w:val="24"/>
                <w:szCs w:val="24"/>
              </w:rPr>
              <w:t>Қ</w:t>
            </w:r>
            <w:r w:rsidR="001644B1" w:rsidRPr="00EC7BC3">
              <w:rPr>
                <w:rFonts w:ascii="Times New Roman" w:hAnsi="Times New Roman"/>
                <w:sz w:val="24"/>
                <w:szCs w:val="24"/>
              </w:rPr>
              <w:t xml:space="preserve"> бойынша жазатайым оқиғалар (</w:t>
            </w:r>
            <w:r>
              <w:rPr>
                <w:rFonts w:ascii="Times New Roman" w:hAnsi="Times New Roman"/>
                <w:sz w:val="24"/>
                <w:szCs w:val="24"/>
                <w:lang w:val="kk-KZ"/>
              </w:rPr>
              <w:t>апаттар</w:t>
            </w:r>
            <w:r w:rsidR="001644B1" w:rsidRPr="00EC7BC3">
              <w:rPr>
                <w:rFonts w:ascii="Times New Roman" w:hAnsi="Times New Roman"/>
                <w:sz w:val="24"/>
                <w:szCs w:val="24"/>
              </w:rPr>
              <w:t xml:space="preserve">), </w:t>
            </w:r>
            <w:r>
              <w:rPr>
                <w:rFonts w:ascii="Times New Roman" w:hAnsi="Times New Roman"/>
                <w:sz w:val="24"/>
                <w:szCs w:val="24"/>
                <w:lang w:val="kk-KZ"/>
              </w:rPr>
              <w:t>оқыс оқиғалар</w:t>
            </w:r>
          </w:p>
        </w:tc>
        <w:tc>
          <w:tcPr>
            <w:tcW w:w="565" w:type="dxa"/>
          </w:tcPr>
          <w:p w:rsidR="001644B1" w:rsidRPr="00EC7BC3" w:rsidRDefault="001644B1"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1</w:t>
            </w:r>
          </w:p>
        </w:tc>
        <w:tc>
          <w:tcPr>
            <w:tcW w:w="9092" w:type="dxa"/>
          </w:tcPr>
          <w:p w:rsidR="001644B1" w:rsidRPr="00EC7BC3" w:rsidRDefault="001644B1"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Қаза болғандар саны: бі</w:t>
            </w:r>
            <w:proofErr w:type="gramStart"/>
            <w:r w:rsidRPr="00EC7BC3">
              <w:rPr>
                <w:rFonts w:ascii="Times New Roman" w:hAnsi="Times New Roman"/>
                <w:sz w:val="24"/>
                <w:szCs w:val="24"/>
              </w:rPr>
              <w:t>р</w:t>
            </w:r>
            <w:proofErr w:type="gramEnd"/>
            <w:r w:rsidRPr="00EC7BC3">
              <w:rPr>
                <w:rFonts w:ascii="Times New Roman" w:hAnsi="Times New Roman"/>
                <w:sz w:val="24"/>
                <w:szCs w:val="24"/>
              </w:rPr>
              <w:t xml:space="preserve"> немесе одан көп адам</w:t>
            </w:r>
          </w:p>
        </w:tc>
        <w:tc>
          <w:tcPr>
            <w:tcW w:w="2646" w:type="dxa"/>
          </w:tcPr>
          <w:p w:rsidR="001644B1" w:rsidRPr="00EC7BC3" w:rsidRDefault="001644B1" w:rsidP="00EC7BC3">
            <w:pPr>
              <w:tabs>
                <w:tab w:val="left" w:pos="993"/>
              </w:tabs>
              <w:spacing w:after="0" w:line="240" w:lineRule="auto"/>
              <w:jc w:val="center"/>
              <w:rPr>
                <w:rFonts w:ascii="Times New Roman" w:hAnsi="Times New Roman"/>
                <w:sz w:val="24"/>
                <w:szCs w:val="24"/>
              </w:rPr>
            </w:pPr>
            <w:r w:rsidRPr="00EC7BC3">
              <w:rPr>
                <w:rFonts w:ascii="Times New Roman" w:hAnsi="Times New Roman"/>
                <w:sz w:val="24"/>
                <w:szCs w:val="24"/>
              </w:rPr>
              <w:t>4 000 х қаза болғандар саны</w:t>
            </w:r>
          </w:p>
        </w:tc>
      </w:tr>
      <w:tr w:rsidR="001644B1" w:rsidRPr="00EC7BC3" w:rsidTr="005870A1">
        <w:tc>
          <w:tcPr>
            <w:tcW w:w="2642" w:type="dxa"/>
            <w:vMerge/>
          </w:tcPr>
          <w:p w:rsidR="001644B1" w:rsidRPr="00EC7BC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EC7BC3" w:rsidRDefault="001644B1"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2</w:t>
            </w:r>
          </w:p>
        </w:tc>
        <w:tc>
          <w:tcPr>
            <w:tcW w:w="9092" w:type="dxa"/>
          </w:tcPr>
          <w:p w:rsidR="001644B1" w:rsidRPr="00EC7BC3" w:rsidRDefault="001644B1"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Ауыр жарақаттанғандардың саны: бі</w:t>
            </w:r>
            <w:proofErr w:type="gramStart"/>
            <w:r w:rsidRPr="00EC7BC3">
              <w:rPr>
                <w:rFonts w:ascii="Times New Roman" w:hAnsi="Times New Roman"/>
                <w:sz w:val="24"/>
                <w:szCs w:val="24"/>
              </w:rPr>
              <w:t>р</w:t>
            </w:r>
            <w:proofErr w:type="gramEnd"/>
            <w:r w:rsidRPr="00EC7BC3">
              <w:rPr>
                <w:rFonts w:ascii="Times New Roman" w:hAnsi="Times New Roman"/>
                <w:sz w:val="24"/>
                <w:szCs w:val="24"/>
              </w:rPr>
              <w:t xml:space="preserve"> немесе одан көп</w:t>
            </w:r>
          </w:p>
        </w:tc>
        <w:tc>
          <w:tcPr>
            <w:tcW w:w="2646" w:type="dxa"/>
          </w:tcPr>
          <w:p w:rsidR="001644B1" w:rsidRPr="00EC7BC3" w:rsidRDefault="001644B1" w:rsidP="00EC7BC3">
            <w:pPr>
              <w:tabs>
                <w:tab w:val="left" w:pos="993"/>
              </w:tabs>
              <w:spacing w:after="0" w:line="240" w:lineRule="auto"/>
              <w:jc w:val="center"/>
              <w:rPr>
                <w:rFonts w:ascii="Times New Roman" w:hAnsi="Times New Roman"/>
                <w:sz w:val="24"/>
                <w:szCs w:val="24"/>
              </w:rPr>
            </w:pPr>
            <w:r w:rsidRPr="00EC7BC3">
              <w:rPr>
                <w:rFonts w:ascii="Times New Roman" w:hAnsi="Times New Roman"/>
                <w:sz w:val="24"/>
                <w:szCs w:val="24"/>
              </w:rPr>
              <w:t>2 000 х</w:t>
            </w:r>
            <w:r w:rsidR="00EC7BC3" w:rsidRPr="00EC7BC3">
              <w:rPr>
                <w:rFonts w:ascii="Times New Roman" w:hAnsi="Times New Roman"/>
                <w:sz w:val="24"/>
                <w:szCs w:val="24"/>
              </w:rPr>
              <w:t xml:space="preserve"> </w:t>
            </w:r>
            <w:r w:rsidR="00EC7BC3" w:rsidRPr="00EC7BC3">
              <w:rPr>
                <w:rFonts w:ascii="Times New Roman" w:hAnsi="Times New Roman"/>
                <w:sz w:val="24"/>
                <w:szCs w:val="24"/>
                <w:lang w:val="kk-KZ"/>
              </w:rPr>
              <w:t>з</w:t>
            </w:r>
            <w:r w:rsidR="00EC7BC3" w:rsidRPr="00EC7BC3">
              <w:rPr>
                <w:rFonts w:ascii="Times New Roman" w:hAnsi="Times New Roman"/>
                <w:sz w:val="24"/>
                <w:szCs w:val="24"/>
              </w:rPr>
              <w:t>ардап шеккендердің саны</w:t>
            </w:r>
          </w:p>
        </w:tc>
      </w:tr>
      <w:tr w:rsidR="001644B1" w:rsidRPr="00EC7BC3" w:rsidTr="005870A1">
        <w:tc>
          <w:tcPr>
            <w:tcW w:w="2642" w:type="dxa"/>
            <w:vMerge/>
          </w:tcPr>
          <w:p w:rsidR="001644B1" w:rsidRPr="00EC7BC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EC7BC3" w:rsidRDefault="001644B1"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3</w:t>
            </w:r>
          </w:p>
        </w:tc>
        <w:tc>
          <w:tcPr>
            <w:tcW w:w="9092" w:type="dxa"/>
          </w:tcPr>
          <w:p w:rsidR="001644B1" w:rsidRPr="00EC7BC3" w:rsidRDefault="001644B1"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Мердігердің кінәсінен техногендік сипаттағы төтенше жағдайлардың туындауы</w:t>
            </w:r>
          </w:p>
        </w:tc>
        <w:tc>
          <w:tcPr>
            <w:tcW w:w="2646" w:type="dxa"/>
          </w:tcPr>
          <w:p w:rsidR="001644B1" w:rsidRPr="00EC7BC3" w:rsidRDefault="001644B1" w:rsidP="00EC2895">
            <w:pPr>
              <w:tabs>
                <w:tab w:val="left" w:pos="993"/>
              </w:tabs>
              <w:spacing w:after="0" w:line="240" w:lineRule="auto"/>
              <w:jc w:val="center"/>
              <w:rPr>
                <w:rFonts w:ascii="Times New Roman" w:hAnsi="Times New Roman"/>
                <w:sz w:val="24"/>
                <w:szCs w:val="24"/>
              </w:rPr>
            </w:pPr>
            <w:r w:rsidRPr="00EC7BC3">
              <w:rPr>
                <w:rFonts w:ascii="Times New Roman" w:hAnsi="Times New Roman"/>
                <w:sz w:val="24"/>
                <w:szCs w:val="24"/>
              </w:rPr>
              <w:t>1500</w:t>
            </w:r>
          </w:p>
        </w:tc>
      </w:tr>
      <w:tr w:rsidR="001644B1" w:rsidRPr="00EC7BC3" w:rsidTr="005870A1">
        <w:tc>
          <w:tcPr>
            <w:tcW w:w="2642" w:type="dxa"/>
            <w:vMerge/>
          </w:tcPr>
          <w:p w:rsidR="001644B1" w:rsidRPr="00EC7BC3" w:rsidRDefault="001644B1" w:rsidP="00EC2895">
            <w:pPr>
              <w:tabs>
                <w:tab w:val="left" w:pos="993"/>
              </w:tabs>
              <w:spacing w:after="0" w:line="240" w:lineRule="auto"/>
              <w:jc w:val="center"/>
              <w:rPr>
                <w:rFonts w:ascii="Times New Roman" w:hAnsi="Times New Roman"/>
                <w:sz w:val="24"/>
                <w:szCs w:val="24"/>
              </w:rPr>
            </w:pPr>
          </w:p>
        </w:tc>
        <w:tc>
          <w:tcPr>
            <w:tcW w:w="565" w:type="dxa"/>
          </w:tcPr>
          <w:p w:rsidR="001644B1" w:rsidRPr="00EC7BC3" w:rsidRDefault="001644B1"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4</w:t>
            </w:r>
          </w:p>
        </w:tc>
        <w:tc>
          <w:tcPr>
            <w:tcW w:w="9092" w:type="dxa"/>
          </w:tcPr>
          <w:p w:rsidR="001644B1" w:rsidRPr="00EC7BC3" w:rsidRDefault="001644B1" w:rsidP="00043392">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Мердігер жіберген өнді</w:t>
            </w:r>
            <w:proofErr w:type="gramStart"/>
            <w:r w:rsidRPr="00EC7BC3">
              <w:rPr>
                <w:rFonts w:ascii="Times New Roman" w:hAnsi="Times New Roman"/>
                <w:sz w:val="24"/>
                <w:szCs w:val="24"/>
              </w:rPr>
              <w:t>р</w:t>
            </w:r>
            <w:proofErr w:type="gramEnd"/>
            <w:r w:rsidRPr="00EC7BC3">
              <w:rPr>
                <w:rFonts w:ascii="Times New Roman" w:hAnsi="Times New Roman"/>
                <w:sz w:val="24"/>
                <w:szCs w:val="24"/>
              </w:rPr>
              <w:t xml:space="preserve">істік </w:t>
            </w:r>
            <w:r w:rsidR="00043392">
              <w:rPr>
                <w:rFonts w:ascii="Times New Roman" w:hAnsi="Times New Roman"/>
                <w:sz w:val="24"/>
                <w:szCs w:val="24"/>
                <w:lang w:val="kk-KZ"/>
              </w:rPr>
              <w:t>апат</w:t>
            </w:r>
            <w:r w:rsidRPr="00EC7BC3">
              <w:rPr>
                <w:rFonts w:ascii="Times New Roman" w:hAnsi="Times New Roman"/>
                <w:sz w:val="24"/>
                <w:szCs w:val="24"/>
              </w:rPr>
              <w:t xml:space="preserve"> немесе </w:t>
            </w:r>
            <w:r w:rsidR="00043392">
              <w:rPr>
                <w:rFonts w:ascii="Times New Roman" w:hAnsi="Times New Roman"/>
                <w:sz w:val="24"/>
                <w:szCs w:val="24"/>
                <w:lang w:val="kk-KZ"/>
              </w:rPr>
              <w:t xml:space="preserve">оқыс оқиға </w:t>
            </w:r>
            <w:r w:rsidRPr="00EC7BC3">
              <w:rPr>
                <w:rFonts w:ascii="Times New Roman" w:hAnsi="Times New Roman"/>
                <w:sz w:val="24"/>
                <w:szCs w:val="24"/>
              </w:rPr>
              <w:t>салдарынан тікелей материалдық залал 10000 АЕК-ке баламалы сомадан асады</w:t>
            </w:r>
          </w:p>
        </w:tc>
        <w:tc>
          <w:tcPr>
            <w:tcW w:w="2646" w:type="dxa"/>
          </w:tcPr>
          <w:p w:rsidR="001644B1" w:rsidRPr="00EC7BC3" w:rsidRDefault="001644B1" w:rsidP="00EC2895">
            <w:pPr>
              <w:tabs>
                <w:tab w:val="left" w:pos="993"/>
              </w:tabs>
              <w:spacing w:after="0" w:line="240" w:lineRule="auto"/>
              <w:jc w:val="center"/>
              <w:rPr>
                <w:rFonts w:ascii="Times New Roman" w:hAnsi="Times New Roman"/>
                <w:sz w:val="24"/>
                <w:szCs w:val="24"/>
              </w:rPr>
            </w:pPr>
            <w:r w:rsidRPr="00EC7BC3">
              <w:rPr>
                <w:rFonts w:ascii="Times New Roman" w:hAnsi="Times New Roman"/>
                <w:sz w:val="24"/>
                <w:szCs w:val="24"/>
              </w:rPr>
              <w:t>1000</w:t>
            </w:r>
          </w:p>
        </w:tc>
      </w:tr>
      <w:tr w:rsidR="001644B1" w:rsidRPr="00EC7BC3" w:rsidTr="005870A1">
        <w:tc>
          <w:tcPr>
            <w:tcW w:w="2642" w:type="dxa"/>
            <w:vMerge/>
          </w:tcPr>
          <w:p w:rsidR="001644B1" w:rsidRPr="00EC7BC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EC7BC3" w:rsidRDefault="001644B1"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5</w:t>
            </w:r>
          </w:p>
        </w:tc>
        <w:tc>
          <w:tcPr>
            <w:tcW w:w="9092" w:type="dxa"/>
          </w:tcPr>
          <w:p w:rsidR="001644B1" w:rsidRPr="00EC7BC3" w:rsidRDefault="001644B1" w:rsidP="00A97F5C">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Мердігер жіберген қоршаған ортаның елеулі ластануынан келті</w:t>
            </w:r>
            <w:proofErr w:type="gramStart"/>
            <w:r w:rsidRPr="00EC7BC3">
              <w:rPr>
                <w:rFonts w:ascii="Times New Roman" w:hAnsi="Times New Roman"/>
                <w:sz w:val="24"/>
                <w:szCs w:val="24"/>
              </w:rPr>
              <w:t>р</w:t>
            </w:r>
            <w:proofErr w:type="gramEnd"/>
            <w:r w:rsidRPr="00EC7BC3">
              <w:rPr>
                <w:rFonts w:ascii="Times New Roman" w:hAnsi="Times New Roman"/>
                <w:sz w:val="24"/>
                <w:szCs w:val="24"/>
              </w:rPr>
              <w:t>ілген экологиялық залал 10000 АЕК-ке баламалы сомадан асады</w:t>
            </w:r>
          </w:p>
        </w:tc>
        <w:tc>
          <w:tcPr>
            <w:tcW w:w="2646" w:type="dxa"/>
          </w:tcPr>
          <w:p w:rsidR="001644B1" w:rsidRPr="00EC7BC3" w:rsidRDefault="001644B1" w:rsidP="00EC2895">
            <w:pPr>
              <w:tabs>
                <w:tab w:val="left" w:pos="993"/>
              </w:tabs>
              <w:spacing w:after="0" w:line="240" w:lineRule="auto"/>
              <w:jc w:val="center"/>
              <w:rPr>
                <w:rFonts w:ascii="Times New Roman" w:hAnsi="Times New Roman"/>
                <w:sz w:val="24"/>
                <w:szCs w:val="24"/>
              </w:rPr>
            </w:pPr>
            <w:r w:rsidRPr="00EC7BC3">
              <w:rPr>
                <w:rFonts w:ascii="Times New Roman" w:hAnsi="Times New Roman"/>
                <w:sz w:val="24"/>
                <w:szCs w:val="24"/>
              </w:rPr>
              <w:t>1000</w:t>
            </w:r>
          </w:p>
        </w:tc>
      </w:tr>
      <w:tr w:rsidR="001644B1" w:rsidRPr="00EC7BC3" w:rsidTr="005870A1">
        <w:tc>
          <w:tcPr>
            <w:tcW w:w="2642" w:type="dxa"/>
            <w:vMerge/>
          </w:tcPr>
          <w:p w:rsidR="001644B1" w:rsidRPr="00EC7BC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EC7BC3" w:rsidRDefault="001644B1"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6</w:t>
            </w:r>
          </w:p>
        </w:tc>
        <w:tc>
          <w:tcPr>
            <w:tcW w:w="9092" w:type="dxa"/>
          </w:tcPr>
          <w:p w:rsidR="001644B1" w:rsidRPr="00EC7BC3" w:rsidRDefault="001644B1"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Мердігер жіберген тікелей материалдық залал (экологиялық залал) 5000 АЕК-ке баламалы сомадан асады, бірақ 10000 АЕК-ке баламалы сомадан аспайды</w:t>
            </w:r>
          </w:p>
        </w:tc>
        <w:tc>
          <w:tcPr>
            <w:tcW w:w="2646" w:type="dxa"/>
          </w:tcPr>
          <w:p w:rsidR="001644B1" w:rsidRPr="00EC7BC3" w:rsidRDefault="001644B1" w:rsidP="00EC2895">
            <w:pPr>
              <w:tabs>
                <w:tab w:val="left" w:pos="993"/>
              </w:tabs>
              <w:spacing w:after="0" w:line="240" w:lineRule="auto"/>
              <w:jc w:val="center"/>
              <w:rPr>
                <w:rFonts w:ascii="Times New Roman" w:hAnsi="Times New Roman"/>
                <w:sz w:val="24"/>
                <w:szCs w:val="24"/>
              </w:rPr>
            </w:pPr>
            <w:r w:rsidRPr="00EC7BC3">
              <w:rPr>
                <w:rFonts w:ascii="Times New Roman" w:hAnsi="Times New Roman"/>
                <w:sz w:val="24"/>
                <w:szCs w:val="24"/>
              </w:rPr>
              <w:t>500</w:t>
            </w:r>
          </w:p>
        </w:tc>
      </w:tr>
      <w:tr w:rsidR="001644B1" w:rsidRPr="00EC7BC3" w:rsidTr="005870A1">
        <w:trPr>
          <w:trHeight w:val="825"/>
        </w:trPr>
        <w:tc>
          <w:tcPr>
            <w:tcW w:w="2642" w:type="dxa"/>
            <w:vMerge/>
          </w:tcPr>
          <w:p w:rsidR="001644B1" w:rsidRPr="00EC7BC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EC7BC3" w:rsidRDefault="001644B1"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7</w:t>
            </w:r>
          </w:p>
        </w:tc>
        <w:tc>
          <w:tcPr>
            <w:tcW w:w="9092" w:type="dxa"/>
          </w:tcPr>
          <w:p w:rsidR="001644B1" w:rsidRPr="00EC7BC3" w:rsidRDefault="001644B1"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Мердігер жіберген тікелей материалдық залал (экологиялық залал) 3000 АЕК-ке баламалы сомадан асады, бірақ 5000 АЕК-ке баламалы сомадан аспайды</w:t>
            </w:r>
          </w:p>
        </w:tc>
        <w:tc>
          <w:tcPr>
            <w:tcW w:w="2646" w:type="dxa"/>
          </w:tcPr>
          <w:p w:rsidR="001644B1" w:rsidRPr="00EC7BC3" w:rsidRDefault="001644B1" w:rsidP="00EC2895">
            <w:pPr>
              <w:tabs>
                <w:tab w:val="left" w:pos="993"/>
              </w:tabs>
              <w:spacing w:after="0" w:line="240" w:lineRule="auto"/>
              <w:jc w:val="center"/>
              <w:rPr>
                <w:rFonts w:ascii="Times New Roman" w:hAnsi="Times New Roman"/>
                <w:sz w:val="24"/>
                <w:szCs w:val="24"/>
              </w:rPr>
            </w:pPr>
            <w:r w:rsidRPr="00EC7BC3">
              <w:rPr>
                <w:rFonts w:ascii="Times New Roman" w:hAnsi="Times New Roman"/>
                <w:sz w:val="24"/>
                <w:szCs w:val="24"/>
              </w:rPr>
              <w:t>300</w:t>
            </w:r>
          </w:p>
        </w:tc>
      </w:tr>
      <w:tr w:rsidR="001644B1" w:rsidRPr="00EC7BC3" w:rsidTr="005870A1">
        <w:trPr>
          <w:trHeight w:val="510"/>
        </w:trPr>
        <w:tc>
          <w:tcPr>
            <w:tcW w:w="2642" w:type="dxa"/>
            <w:vMerge/>
          </w:tcPr>
          <w:p w:rsidR="001644B1" w:rsidRPr="00EC7BC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EC7BC3" w:rsidRDefault="001644B1"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8</w:t>
            </w:r>
          </w:p>
        </w:tc>
        <w:tc>
          <w:tcPr>
            <w:tcW w:w="9092" w:type="dxa"/>
          </w:tcPr>
          <w:p w:rsidR="001644B1" w:rsidRPr="00EC7BC3" w:rsidRDefault="002E0256" w:rsidP="00A97F5C">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 xml:space="preserve">Мердігер жіберген еңбек қызметіне байланысты жазатайым оқиғаларды, сондай-ақ азаматтық қорғау саласындағы </w:t>
            </w:r>
            <w:r w:rsidR="006B3C70">
              <w:rPr>
                <w:rFonts w:ascii="Times New Roman" w:hAnsi="Times New Roman"/>
                <w:sz w:val="24"/>
                <w:szCs w:val="24"/>
              </w:rPr>
              <w:t>апаттарды</w:t>
            </w:r>
            <w:r w:rsidRPr="00EC7BC3">
              <w:rPr>
                <w:rFonts w:ascii="Times New Roman" w:hAnsi="Times New Roman"/>
                <w:sz w:val="24"/>
                <w:szCs w:val="24"/>
              </w:rPr>
              <w:t xml:space="preserve">, </w:t>
            </w:r>
            <w:r w:rsidR="00043392">
              <w:rPr>
                <w:rFonts w:ascii="Times New Roman" w:hAnsi="Times New Roman"/>
                <w:sz w:val="24"/>
                <w:szCs w:val="24"/>
                <w:lang w:val="kk-KZ"/>
              </w:rPr>
              <w:t xml:space="preserve"> оқыс </w:t>
            </w:r>
            <w:proofErr w:type="gramStart"/>
            <w:r w:rsidR="00043392">
              <w:rPr>
                <w:rFonts w:ascii="Times New Roman" w:hAnsi="Times New Roman"/>
                <w:sz w:val="24"/>
                <w:szCs w:val="24"/>
                <w:lang w:val="kk-KZ"/>
              </w:rPr>
              <w:t>о</w:t>
            </w:r>
            <w:proofErr w:type="gramEnd"/>
            <w:r w:rsidR="00043392">
              <w:rPr>
                <w:rFonts w:ascii="Times New Roman" w:hAnsi="Times New Roman"/>
                <w:sz w:val="24"/>
                <w:szCs w:val="24"/>
                <w:lang w:val="kk-KZ"/>
              </w:rPr>
              <w:t xml:space="preserve">қиғаларды </w:t>
            </w:r>
            <w:r w:rsidRPr="00EC7BC3">
              <w:rPr>
                <w:rFonts w:ascii="Times New Roman" w:hAnsi="Times New Roman"/>
                <w:sz w:val="24"/>
                <w:szCs w:val="24"/>
              </w:rPr>
              <w:t>жасыру.</w:t>
            </w:r>
          </w:p>
        </w:tc>
        <w:tc>
          <w:tcPr>
            <w:tcW w:w="2646" w:type="dxa"/>
          </w:tcPr>
          <w:p w:rsidR="001644B1" w:rsidRPr="00EC7BC3" w:rsidRDefault="001644B1" w:rsidP="00EC2895">
            <w:pPr>
              <w:tabs>
                <w:tab w:val="left" w:pos="993"/>
              </w:tabs>
              <w:spacing w:after="0" w:line="240" w:lineRule="auto"/>
              <w:jc w:val="center"/>
              <w:rPr>
                <w:rFonts w:ascii="Times New Roman" w:hAnsi="Times New Roman"/>
                <w:sz w:val="24"/>
                <w:szCs w:val="24"/>
              </w:rPr>
            </w:pPr>
            <w:r w:rsidRPr="00EC7BC3">
              <w:rPr>
                <w:rFonts w:ascii="Times New Roman" w:hAnsi="Times New Roman"/>
                <w:sz w:val="24"/>
                <w:szCs w:val="24"/>
              </w:rPr>
              <w:t>300 х жасырылған жағдайлардың санына</w:t>
            </w:r>
          </w:p>
        </w:tc>
      </w:tr>
      <w:tr w:rsidR="001644B1" w:rsidRPr="00EC7BC3" w:rsidTr="005870A1">
        <w:trPr>
          <w:trHeight w:val="510"/>
        </w:trPr>
        <w:tc>
          <w:tcPr>
            <w:tcW w:w="2642" w:type="dxa"/>
            <w:vMerge/>
          </w:tcPr>
          <w:p w:rsidR="001644B1" w:rsidRPr="00EC7BC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EC7BC3" w:rsidRDefault="001644B1"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9</w:t>
            </w:r>
          </w:p>
        </w:tc>
        <w:tc>
          <w:tcPr>
            <w:tcW w:w="9092" w:type="dxa"/>
          </w:tcPr>
          <w:p w:rsidR="001644B1" w:rsidRPr="00EC7BC3" w:rsidRDefault="001644B1" w:rsidP="00043392">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 xml:space="preserve">Тапсырыс берушіге </w:t>
            </w:r>
            <w:r w:rsidR="00816AB6">
              <w:rPr>
                <w:rFonts w:ascii="Times New Roman" w:hAnsi="Times New Roman"/>
                <w:sz w:val="24"/>
                <w:szCs w:val="24"/>
              </w:rPr>
              <w:t>ЕҚ, ӨҚ және</w:t>
            </w:r>
            <w:proofErr w:type="gramStart"/>
            <w:r w:rsidR="00816AB6">
              <w:rPr>
                <w:rFonts w:ascii="Times New Roman" w:hAnsi="Times New Roman"/>
                <w:sz w:val="24"/>
                <w:szCs w:val="24"/>
              </w:rPr>
              <w:t xml:space="preserve"> ҚО</w:t>
            </w:r>
            <w:proofErr w:type="gramEnd"/>
            <w:r w:rsidR="00816AB6">
              <w:rPr>
                <w:rFonts w:ascii="Times New Roman" w:hAnsi="Times New Roman"/>
                <w:sz w:val="24"/>
                <w:szCs w:val="24"/>
              </w:rPr>
              <w:t>Қ</w:t>
            </w:r>
            <w:r w:rsidRPr="00EC7BC3">
              <w:rPr>
                <w:rFonts w:ascii="Times New Roman" w:hAnsi="Times New Roman"/>
                <w:sz w:val="24"/>
                <w:szCs w:val="24"/>
              </w:rPr>
              <w:t xml:space="preserve"> саласындағы, сондай-ақ Мердігердің кінәсінен жол берілген жарақаттану, </w:t>
            </w:r>
            <w:r w:rsidR="00043392">
              <w:rPr>
                <w:rFonts w:ascii="Times New Roman" w:hAnsi="Times New Roman"/>
                <w:sz w:val="24"/>
                <w:szCs w:val="24"/>
                <w:lang w:val="kk-KZ"/>
              </w:rPr>
              <w:t>апаттар</w:t>
            </w:r>
            <w:r w:rsidRPr="00EC7BC3">
              <w:rPr>
                <w:rFonts w:ascii="Times New Roman" w:hAnsi="Times New Roman"/>
                <w:sz w:val="24"/>
                <w:szCs w:val="24"/>
              </w:rPr>
              <w:t>, өлім-жітім оқиғасы жағдайлары туралы ақпаратты (есептерді, жұмыс жоспарларын) уақтылы ұсынбау.</w:t>
            </w:r>
          </w:p>
        </w:tc>
        <w:tc>
          <w:tcPr>
            <w:tcW w:w="2646" w:type="dxa"/>
          </w:tcPr>
          <w:p w:rsidR="001644B1" w:rsidRPr="00EC7BC3" w:rsidRDefault="001644B1" w:rsidP="00EC2895">
            <w:pPr>
              <w:tabs>
                <w:tab w:val="left" w:pos="993"/>
              </w:tabs>
              <w:spacing w:after="0" w:line="240" w:lineRule="auto"/>
              <w:jc w:val="center"/>
              <w:rPr>
                <w:rFonts w:ascii="Times New Roman" w:hAnsi="Times New Roman"/>
                <w:sz w:val="24"/>
                <w:szCs w:val="24"/>
              </w:rPr>
            </w:pPr>
            <w:r w:rsidRPr="00EC7BC3">
              <w:rPr>
                <w:rFonts w:ascii="Times New Roman" w:hAnsi="Times New Roman"/>
                <w:sz w:val="24"/>
                <w:szCs w:val="24"/>
              </w:rPr>
              <w:t>100 х ақпарат бермеу жағдайларының санына</w:t>
            </w:r>
          </w:p>
        </w:tc>
      </w:tr>
      <w:tr w:rsidR="001644B1" w:rsidRPr="00EC7BC3" w:rsidTr="005870A1">
        <w:trPr>
          <w:trHeight w:val="261"/>
        </w:trPr>
        <w:tc>
          <w:tcPr>
            <w:tcW w:w="2642" w:type="dxa"/>
            <w:vMerge w:val="restart"/>
          </w:tcPr>
          <w:p w:rsidR="001644B1" w:rsidRPr="00EC7BC3" w:rsidRDefault="00816AB6" w:rsidP="00EC2895">
            <w:pPr>
              <w:tabs>
                <w:tab w:val="left" w:pos="993"/>
              </w:tabs>
              <w:spacing w:after="0" w:line="240" w:lineRule="auto"/>
              <w:jc w:val="both"/>
              <w:rPr>
                <w:rFonts w:ascii="Times New Roman" w:hAnsi="Times New Roman"/>
                <w:sz w:val="24"/>
                <w:szCs w:val="24"/>
              </w:rPr>
            </w:pPr>
            <w:r>
              <w:rPr>
                <w:rFonts w:ascii="Times New Roman" w:hAnsi="Times New Roman"/>
                <w:sz w:val="24"/>
                <w:szCs w:val="24"/>
              </w:rPr>
              <w:t>ЕҚ, ӨҚ және</w:t>
            </w:r>
            <w:proofErr w:type="gramStart"/>
            <w:r>
              <w:rPr>
                <w:rFonts w:ascii="Times New Roman" w:hAnsi="Times New Roman"/>
                <w:sz w:val="24"/>
                <w:szCs w:val="24"/>
              </w:rPr>
              <w:t xml:space="preserve"> ҚО</w:t>
            </w:r>
            <w:proofErr w:type="gramEnd"/>
            <w:r>
              <w:rPr>
                <w:rFonts w:ascii="Times New Roman" w:hAnsi="Times New Roman"/>
                <w:sz w:val="24"/>
                <w:szCs w:val="24"/>
              </w:rPr>
              <w:t>Қ</w:t>
            </w:r>
            <w:r w:rsidR="004B2AE7" w:rsidRPr="00EC7BC3">
              <w:rPr>
                <w:rFonts w:ascii="Times New Roman" w:hAnsi="Times New Roman"/>
                <w:sz w:val="24"/>
                <w:szCs w:val="24"/>
              </w:rPr>
              <w:t xml:space="preserve"> жүйесі</w:t>
            </w:r>
          </w:p>
        </w:tc>
        <w:tc>
          <w:tcPr>
            <w:tcW w:w="565" w:type="dxa"/>
          </w:tcPr>
          <w:p w:rsidR="001644B1" w:rsidRPr="00EC7BC3" w:rsidRDefault="001644B1"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10</w:t>
            </w:r>
          </w:p>
        </w:tc>
        <w:tc>
          <w:tcPr>
            <w:tcW w:w="9092" w:type="dxa"/>
          </w:tcPr>
          <w:p w:rsidR="001644B1" w:rsidRPr="00EC7BC3" w:rsidRDefault="00816AB6" w:rsidP="00EC2895">
            <w:pPr>
              <w:tabs>
                <w:tab w:val="left" w:pos="993"/>
              </w:tabs>
              <w:spacing w:after="0" w:line="240" w:lineRule="auto"/>
              <w:jc w:val="both"/>
              <w:rPr>
                <w:rFonts w:ascii="Times New Roman" w:hAnsi="Times New Roman"/>
                <w:sz w:val="24"/>
                <w:szCs w:val="24"/>
              </w:rPr>
            </w:pPr>
            <w:r>
              <w:rPr>
                <w:rFonts w:ascii="Times New Roman" w:hAnsi="Times New Roman"/>
                <w:sz w:val="24"/>
                <w:szCs w:val="24"/>
              </w:rPr>
              <w:t>ЕҚ, ӨҚ және</w:t>
            </w:r>
            <w:proofErr w:type="gramStart"/>
            <w:r>
              <w:rPr>
                <w:rFonts w:ascii="Times New Roman" w:hAnsi="Times New Roman"/>
                <w:sz w:val="24"/>
                <w:szCs w:val="24"/>
              </w:rPr>
              <w:t xml:space="preserve"> ҚО</w:t>
            </w:r>
            <w:proofErr w:type="gramEnd"/>
            <w:r>
              <w:rPr>
                <w:rFonts w:ascii="Times New Roman" w:hAnsi="Times New Roman"/>
                <w:sz w:val="24"/>
                <w:szCs w:val="24"/>
              </w:rPr>
              <w:t>Қ</w:t>
            </w:r>
            <w:r w:rsidR="002E0256" w:rsidRPr="00EC7BC3">
              <w:rPr>
                <w:rFonts w:ascii="Times New Roman" w:hAnsi="Times New Roman"/>
                <w:sz w:val="24"/>
                <w:szCs w:val="24"/>
              </w:rPr>
              <w:t xml:space="preserve"> саласында басқару жүйесі мен құрылымының болмауы</w:t>
            </w:r>
          </w:p>
        </w:tc>
        <w:tc>
          <w:tcPr>
            <w:tcW w:w="2646" w:type="dxa"/>
          </w:tcPr>
          <w:p w:rsidR="001644B1" w:rsidRPr="00EC7BC3" w:rsidRDefault="001644B1" w:rsidP="00EC2895">
            <w:pPr>
              <w:tabs>
                <w:tab w:val="left" w:pos="993"/>
              </w:tabs>
              <w:spacing w:after="0" w:line="240" w:lineRule="auto"/>
              <w:jc w:val="center"/>
              <w:rPr>
                <w:rFonts w:ascii="Times New Roman" w:hAnsi="Times New Roman"/>
                <w:sz w:val="24"/>
                <w:szCs w:val="24"/>
              </w:rPr>
            </w:pPr>
            <w:r w:rsidRPr="00EC7BC3">
              <w:rPr>
                <w:rFonts w:ascii="Times New Roman" w:hAnsi="Times New Roman"/>
                <w:sz w:val="24"/>
                <w:szCs w:val="24"/>
              </w:rPr>
              <w:t>1500</w:t>
            </w:r>
          </w:p>
        </w:tc>
      </w:tr>
      <w:tr w:rsidR="001644B1" w:rsidRPr="00EC7BC3" w:rsidTr="005870A1">
        <w:trPr>
          <w:trHeight w:val="249"/>
        </w:trPr>
        <w:tc>
          <w:tcPr>
            <w:tcW w:w="2642" w:type="dxa"/>
            <w:vMerge/>
          </w:tcPr>
          <w:p w:rsidR="001644B1" w:rsidRPr="00EC7BC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EC7BC3" w:rsidRDefault="002E0256"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11</w:t>
            </w:r>
          </w:p>
        </w:tc>
        <w:tc>
          <w:tcPr>
            <w:tcW w:w="9092" w:type="dxa"/>
          </w:tcPr>
          <w:p w:rsidR="001644B1" w:rsidRPr="00EC7BC3" w:rsidRDefault="001644B1" w:rsidP="00A97F5C">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 xml:space="preserve">Мердігердің </w:t>
            </w:r>
            <w:r w:rsidR="00816AB6">
              <w:rPr>
                <w:rFonts w:ascii="Times New Roman" w:hAnsi="Times New Roman"/>
                <w:sz w:val="24"/>
                <w:szCs w:val="24"/>
              </w:rPr>
              <w:t>ЕҚ, ӨҚ және</w:t>
            </w:r>
            <w:proofErr w:type="gramStart"/>
            <w:r w:rsidR="00816AB6">
              <w:rPr>
                <w:rFonts w:ascii="Times New Roman" w:hAnsi="Times New Roman"/>
                <w:sz w:val="24"/>
                <w:szCs w:val="24"/>
              </w:rPr>
              <w:t xml:space="preserve"> ҚО</w:t>
            </w:r>
            <w:proofErr w:type="gramEnd"/>
            <w:r w:rsidR="00816AB6">
              <w:rPr>
                <w:rFonts w:ascii="Times New Roman" w:hAnsi="Times New Roman"/>
                <w:sz w:val="24"/>
                <w:szCs w:val="24"/>
              </w:rPr>
              <w:t>Қ</w:t>
            </w:r>
            <w:r w:rsidRPr="00EC7BC3">
              <w:rPr>
                <w:rFonts w:ascii="Times New Roman" w:hAnsi="Times New Roman"/>
                <w:sz w:val="24"/>
                <w:szCs w:val="24"/>
              </w:rPr>
              <w:t xml:space="preserve"> бойынша жауапты тұлғаларының жауапкершілігі айқындалмаған</w:t>
            </w:r>
          </w:p>
        </w:tc>
        <w:tc>
          <w:tcPr>
            <w:tcW w:w="2646" w:type="dxa"/>
          </w:tcPr>
          <w:p w:rsidR="001644B1" w:rsidRPr="00EC7BC3" w:rsidRDefault="001644B1" w:rsidP="00EC2895">
            <w:pPr>
              <w:tabs>
                <w:tab w:val="left" w:pos="993"/>
              </w:tabs>
              <w:spacing w:after="0" w:line="240" w:lineRule="auto"/>
              <w:jc w:val="center"/>
              <w:rPr>
                <w:rFonts w:ascii="Times New Roman" w:hAnsi="Times New Roman"/>
                <w:sz w:val="24"/>
                <w:szCs w:val="24"/>
              </w:rPr>
            </w:pPr>
            <w:r w:rsidRPr="00EC7BC3">
              <w:rPr>
                <w:rFonts w:ascii="Times New Roman" w:hAnsi="Times New Roman"/>
                <w:sz w:val="24"/>
                <w:szCs w:val="24"/>
              </w:rPr>
              <w:t>500</w:t>
            </w:r>
          </w:p>
        </w:tc>
      </w:tr>
      <w:tr w:rsidR="001644B1" w:rsidRPr="00EC7BC3" w:rsidTr="005870A1">
        <w:trPr>
          <w:trHeight w:val="225"/>
        </w:trPr>
        <w:tc>
          <w:tcPr>
            <w:tcW w:w="2642" w:type="dxa"/>
            <w:vMerge/>
          </w:tcPr>
          <w:p w:rsidR="001644B1" w:rsidRPr="00EC7BC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EC7BC3" w:rsidRDefault="002E0256"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12</w:t>
            </w:r>
          </w:p>
        </w:tc>
        <w:tc>
          <w:tcPr>
            <w:tcW w:w="9092" w:type="dxa"/>
          </w:tcPr>
          <w:p w:rsidR="001644B1" w:rsidRPr="00EC7BC3" w:rsidRDefault="00A4503D" w:rsidP="00043392">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Жұмыс берушінің еңбек қауіпсіздігі және еңбекті қорғау жөніндегі нұсқаулықты әзірлеу және бекі</w:t>
            </w:r>
            <w:proofErr w:type="gramStart"/>
            <w:r w:rsidRPr="00EC7BC3">
              <w:rPr>
                <w:rFonts w:ascii="Times New Roman" w:hAnsi="Times New Roman"/>
                <w:sz w:val="24"/>
                <w:szCs w:val="24"/>
              </w:rPr>
              <w:t>ту</w:t>
            </w:r>
            <w:proofErr w:type="gramEnd"/>
            <w:r w:rsidRPr="00EC7BC3">
              <w:rPr>
                <w:rFonts w:ascii="Times New Roman" w:hAnsi="Times New Roman"/>
                <w:sz w:val="24"/>
                <w:szCs w:val="24"/>
              </w:rPr>
              <w:t xml:space="preserve"> қағидаларын реттейтін ЕҚ, </w:t>
            </w:r>
            <w:r w:rsidR="00043392">
              <w:rPr>
                <w:rFonts w:ascii="Times New Roman" w:hAnsi="Times New Roman"/>
                <w:sz w:val="24"/>
                <w:szCs w:val="24"/>
                <w:lang w:val="kk-KZ"/>
              </w:rPr>
              <w:t>ӨҚ</w:t>
            </w:r>
            <w:r w:rsidRPr="00EC7BC3">
              <w:rPr>
                <w:rFonts w:ascii="Times New Roman" w:hAnsi="Times New Roman"/>
                <w:sz w:val="24"/>
                <w:szCs w:val="24"/>
              </w:rPr>
              <w:t xml:space="preserve"> ережелері мен нұсқаулықтарының уәкілетті органның талаптарына сәйкес келмеуі</w:t>
            </w:r>
            <w:r w:rsidR="004B2AE7" w:rsidRPr="00EC7BC3">
              <w:rPr>
                <w:rFonts w:ascii="Times New Roman" w:hAnsi="Times New Roman"/>
                <w:sz w:val="24"/>
                <w:szCs w:val="24"/>
              </w:rPr>
              <w:t>.</w:t>
            </w:r>
          </w:p>
        </w:tc>
        <w:tc>
          <w:tcPr>
            <w:tcW w:w="2646" w:type="dxa"/>
          </w:tcPr>
          <w:p w:rsidR="001644B1" w:rsidRPr="00EC7BC3" w:rsidRDefault="001644B1" w:rsidP="00EC2895">
            <w:pPr>
              <w:tabs>
                <w:tab w:val="left" w:pos="993"/>
              </w:tabs>
              <w:spacing w:after="0" w:line="240" w:lineRule="auto"/>
              <w:jc w:val="center"/>
              <w:rPr>
                <w:rFonts w:ascii="Times New Roman" w:hAnsi="Times New Roman"/>
                <w:sz w:val="24"/>
                <w:szCs w:val="24"/>
              </w:rPr>
            </w:pPr>
            <w:r w:rsidRPr="00EC7BC3">
              <w:rPr>
                <w:rFonts w:ascii="Times New Roman" w:hAnsi="Times New Roman"/>
                <w:sz w:val="24"/>
                <w:szCs w:val="24"/>
              </w:rPr>
              <w:t>100 х саны</w:t>
            </w:r>
          </w:p>
        </w:tc>
      </w:tr>
      <w:tr w:rsidR="001644B1" w:rsidRPr="00EC7BC3" w:rsidTr="005870A1">
        <w:trPr>
          <w:trHeight w:val="255"/>
        </w:trPr>
        <w:tc>
          <w:tcPr>
            <w:tcW w:w="2642" w:type="dxa"/>
            <w:vMerge/>
          </w:tcPr>
          <w:p w:rsidR="001644B1" w:rsidRPr="00EC7BC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EC7BC3" w:rsidRDefault="002E0256"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13</w:t>
            </w:r>
          </w:p>
        </w:tc>
        <w:tc>
          <w:tcPr>
            <w:tcW w:w="9092" w:type="dxa"/>
          </w:tcPr>
          <w:p w:rsidR="001644B1" w:rsidRPr="00EC7BC3" w:rsidRDefault="001644B1" w:rsidP="005E7D14">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 xml:space="preserve">ҚР заңнамалық және нормативтік-құқықтық актілерінің, Тапсырыс берушінің, </w:t>
            </w:r>
            <w:r w:rsidRPr="00EC7BC3">
              <w:rPr>
                <w:rFonts w:ascii="Times New Roman" w:hAnsi="Times New Roman"/>
                <w:sz w:val="24"/>
                <w:szCs w:val="24"/>
              </w:rPr>
              <w:lastRenderedPageBreak/>
              <w:t xml:space="preserve">Мердігердің </w:t>
            </w:r>
            <w:r w:rsidR="00816AB6">
              <w:rPr>
                <w:rFonts w:ascii="Times New Roman" w:hAnsi="Times New Roman"/>
                <w:sz w:val="24"/>
                <w:szCs w:val="24"/>
              </w:rPr>
              <w:t>ЕҚ, ӨҚ және</w:t>
            </w:r>
            <w:proofErr w:type="gramStart"/>
            <w:r w:rsidR="00816AB6">
              <w:rPr>
                <w:rFonts w:ascii="Times New Roman" w:hAnsi="Times New Roman"/>
                <w:sz w:val="24"/>
                <w:szCs w:val="24"/>
              </w:rPr>
              <w:t xml:space="preserve"> ҚО</w:t>
            </w:r>
            <w:proofErr w:type="gramEnd"/>
            <w:r w:rsidR="00816AB6">
              <w:rPr>
                <w:rFonts w:ascii="Times New Roman" w:hAnsi="Times New Roman"/>
                <w:sz w:val="24"/>
                <w:szCs w:val="24"/>
              </w:rPr>
              <w:t>Қ</w:t>
            </w:r>
            <w:r w:rsidRPr="00EC7BC3">
              <w:rPr>
                <w:rFonts w:ascii="Times New Roman" w:hAnsi="Times New Roman"/>
                <w:sz w:val="24"/>
                <w:szCs w:val="24"/>
              </w:rPr>
              <w:t xml:space="preserve"> саласындағы ішкі нормативтік құжаттарының талаптарын орындамау</w:t>
            </w:r>
            <w:r w:rsidR="005E7D14" w:rsidRPr="00EC7BC3">
              <w:rPr>
                <w:rFonts w:ascii="Times New Roman" w:hAnsi="Times New Roman"/>
                <w:sz w:val="24"/>
                <w:szCs w:val="24"/>
              </w:rPr>
              <w:t>.</w:t>
            </w:r>
          </w:p>
        </w:tc>
        <w:tc>
          <w:tcPr>
            <w:tcW w:w="2646" w:type="dxa"/>
          </w:tcPr>
          <w:p w:rsidR="001644B1" w:rsidRPr="00EC7BC3" w:rsidRDefault="001644B1" w:rsidP="00EC2895">
            <w:pPr>
              <w:tabs>
                <w:tab w:val="left" w:pos="993"/>
              </w:tabs>
              <w:spacing w:after="0" w:line="240" w:lineRule="auto"/>
              <w:jc w:val="center"/>
              <w:rPr>
                <w:rFonts w:ascii="Times New Roman" w:hAnsi="Times New Roman"/>
                <w:sz w:val="24"/>
                <w:szCs w:val="24"/>
              </w:rPr>
            </w:pPr>
            <w:r w:rsidRPr="00EC7BC3">
              <w:rPr>
                <w:rFonts w:ascii="Times New Roman" w:hAnsi="Times New Roman"/>
                <w:sz w:val="24"/>
                <w:szCs w:val="24"/>
              </w:rPr>
              <w:lastRenderedPageBreak/>
              <w:t>100 х саны</w:t>
            </w:r>
          </w:p>
        </w:tc>
      </w:tr>
      <w:tr w:rsidR="001644B1" w:rsidRPr="00EC7BC3" w:rsidTr="005870A1">
        <w:trPr>
          <w:trHeight w:val="600"/>
        </w:trPr>
        <w:tc>
          <w:tcPr>
            <w:tcW w:w="2642" w:type="dxa"/>
            <w:vMerge w:val="restart"/>
          </w:tcPr>
          <w:p w:rsidR="001644B1" w:rsidRPr="00EC7BC3" w:rsidRDefault="00816AB6" w:rsidP="00EC2895">
            <w:pPr>
              <w:tabs>
                <w:tab w:val="left" w:pos="993"/>
              </w:tabs>
              <w:spacing w:after="0" w:line="240" w:lineRule="auto"/>
              <w:jc w:val="both"/>
              <w:rPr>
                <w:rFonts w:ascii="Times New Roman" w:hAnsi="Times New Roman"/>
                <w:sz w:val="24"/>
                <w:szCs w:val="24"/>
              </w:rPr>
            </w:pPr>
            <w:r>
              <w:rPr>
                <w:rFonts w:ascii="Times New Roman" w:hAnsi="Times New Roman"/>
                <w:sz w:val="24"/>
                <w:szCs w:val="24"/>
              </w:rPr>
              <w:lastRenderedPageBreak/>
              <w:t>ЕҚ, ӨҚ және</w:t>
            </w:r>
            <w:proofErr w:type="gramStart"/>
            <w:r>
              <w:rPr>
                <w:rFonts w:ascii="Times New Roman" w:hAnsi="Times New Roman"/>
                <w:sz w:val="24"/>
                <w:szCs w:val="24"/>
              </w:rPr>
              <w:t xml:space="preserve"> ҚО</w:t>
            </w:r>
            <w:proofErr w:type="gramEnd"/>
            <w:r>
              <w:rPr>
                <w:rFonts w:ascii="Times New Roman" w:hAnsi="Times New Roman"/>
                <w:sz w:val="24"/>
                <w:szCs w:val="24"/>
              </w:rPr>
              <w:t>Қ</w:t>
            </w:r>
            <w:r w:rsidR="004B2AE7" w:rsidRPr="00EC7BC3">
              <w:rPr>
                <w:rFonts w:ascii="Times New Roman" w:hAnsi="Times New Roman"/>
                <w:sz w:val="24"/>
                <w:szCs w:val="24"/>
              </w:rPr>
              <w:t xml:space="preserve"> жүйесінің жұмыс істеуі және </w:t>
            </w:r>
            <w:r>
              <w:rPr>
                <w:rFonts w:ascii="Times New Roman" w:hAnsi="Times New Roman"/>
                <w:sz w:val="24"/>
                <w:szCs w:val="24"/>
              </w:rPr>
              <w:t>ЕҚ, ӨҚ және ҚОҚ</w:t>
            </w:r>
            <w:r w:rsidR="004B2AE7" w:rsidRPr="00EC7BC3">
              <w:rPr>
                <w:rFonts w:ascii="Times New Roman" w:hAnsi="Times New Roman"/>
                <w:sz w:val="24"/>
                <w:szCs w:val="24"/>
              </w:rPr>
              <w:t xml:space="preserve"> басқару</w:t>
            </w:r>
          </w:p>
        </w:tc>
        <w:tc>
          <w:tcPr>
            <w:tcW w:w="565" w:type="dxa"/>
          </w:tcPr>
          <w:p w:rsidR="001644B1" w:rsidRPr="00EC7BC3" w:rsidRDefault="006225A7"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14</w:t>
            </w:r>
          </w:p>
        </w:tc>
        <w:tc>
          <w:tcPr>
            <w:tcW w:w="9092" w:type="dxa"/>
          </w:tcPr>
          <w:p w:rsidR="001644B1" w:rsidRPr="00EC7BC3" w:rsidRDefault="00043392" w:rsidP="00C32337">
            <w:pPr>
              <w:tabs>
                <w:tab w:val="left" w:pos="993"/>
              </w:tabs>
              <w:spacing w:after="0" w:line="240" w:lineRule="auto"/>
              <w:jc w:val="both"/>
              <w:rPr>
                <w:rFonts w:ascii="Times New Roman" w:hAnsi="Times New Roman"/>
                <w:sz w:val="24"/>
                <w:szCs w:val="24"/>
              </w:rPr>
            </w:pPr>
            <w:r>
              <w:rPr>
                <w:rFonts w:ascii="Times New Roman" w:hAnsi="Times New Roman"/>
                <w:sz w:val="24"/>
                <w:szCs w:val="24"/>
                <w:lang w:val="kk-KZ"/>
              </w:rPr>
              <w:t xml:space="preserve">Орындалуы үшін </w:t>
            </w:r>
            <w:r w:rsidR="001644B1" w:rsidRPr="00EC7BC3">
              <w:rPr>
                <w:rFonts w:ascii="Times New Roman" w:hAnsi="Times New Roman"/>
                <w:sz w:val="24"/>
                <w:szCs w:val="24"/>
              </w:rPr>
              <w:t xml:space="preserve">ҚР заңнамасында міндетті түрде куәліктердің, сертификаттардың болуы көзделген, осындай құжаттарсыз немесе олардың қолданылу мерзімі өткен арнайы жұмысқа Мердігердің қызметкерлерін жіберу </w:t>
            </w:r>
          </w:p>
        </w:tc>
        <w:tc>
          <w:tcPr>
            <w:tcW w:w="2646" w:type="dxa"/>
          </w:tcPr>
          <w:p w:rsidR="001644B1" w:rsidRPr="00EC7BC3" w:rsidRDefault="001644B1"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100 х саны</w:t>
            </w:r>
          </w:p>
        </w:tc>
      </w:tr>
      <w:tr w:rsidR="001644B1" w:rsidRPr="00EC7BC3" w:rsidTr="005870A1">
        <w:trPr>
          <w:trHeight w:val="573"/>
        </w:trPr>
        <w:tc>
          <w:tcPr>
            <w:tcW w:w="2642" w:type="dxa"/>
            <w:vMerge/>
          </w:tcPr>
          <w:p w:rsidR="001644B1" w:rsidRPr="00EC7BC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EC7BC3" w:rsidRDefault="001644B1" w:rsidP="006225A7">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15</w:t>
            </w:r>
          </w:p>
        </w:tc>
        <w:tc>
          <w:tcPr>
            <w:tcW w:w="9092" w:type="dxa"/>
          </w:tcPr>
          <w:p w:rsidR="001644B1" w:rsidRPr="00EC7BC3" w:rsidRDefault="001644B1" w:rsidP="00A97F5C">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Ереженің талаптарына сәйкес қолданыстағы наряд-рұқсатсыз қауіпті</w:t>
            </w:r>
            <w:proofErr w:type="gramStart"/>
            <w:r w:rsidRPr="00EC7BC3">
              <w:rPr>
                <w:rFonts w:ascii="Times New Roman" w:hAnsi="Times New Roman"/>
                <w:sz w:val="24"/>
                <w:szCs w:val="24"/>
              </w:rPr>
              <w:t>л</w:t>
            </w:r>
            <w:proofErr w:type="gramEnd"/>
            <w:r w:rsidRPr="00EC7BC3">
              <w:rPr>
                <w:rFonts w:ascii="Times New Roman" w:hAnsi="Times New Roman"/>
                <w:sz w:val="24"/>
                <w:szCs w:val="24"/>
              </w:rPr>
              <w:t>ігі жоғары жұмыстарды жүргізу</w:t>
            </w:r>
            <w:r w:rsidR="00D51516" w:rsidRPr="00EC7BC3">
              <w:rPr>
                <w:rFonts w:ascii="Times New Roman" w:hAnsi="Times New Roman"/>
                <w:sz w:val="24"/>
                <w:szCs w:val="24"/>
              </w:rPr>
              <w:t>.</w:t>
            </w:r>
          </w:p>
        </w:tc>
        <w:tc>
          <w:tcPr>
            <w:tcW w:w="2646" w:type="dxa"/>
          </w:tcPr>
          <w:p w:rsidR="001644B1" w:rsidRPr="00EC7BC3" w:rsidRDefault="001644B1"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100 х саны</w:t>
            </w:r>
          </w:p>
        </w:tc>
      </w:tr>
      <w:tr w:rsidR="001644B1" w:rsidRPr="00EC7BC3" w:rsidTr="005870A1">
        <w:trPr>
          <w:trHeight w:val="561"/>
        </w:trPr>
        <w:tc>
          <w:tcPr>
            <w:tcW w:w="2642" w:type="dxa"/>
            <w:vMerge/>
          </w:tcPr>
          <w:p w:rsidR="001644B1" w:rsidRPr="00EC7BC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EC7BC3" w:rsidRDefault="006225A7"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16</w:t>
            </w:r>
          </w:p>
        </w:tc>
        <w:tc>
          <w:tcPr>
            <w:tcW w:w="9092" w:type="dxa"/>
          </w:tcPr>
          <w:p w:rsidR="001644B1" w:rsidRPr="00EC7BC3" w:rsidRDefault="001644B1" w:rsidP="006F23B4">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 xml:space="preserve">Мердігердің жауапты адамының </w:t>
            </w:r>
            <w:proofErr w:type="gramStart"/>
            <w:r w:rsidRPr="00EC7BC3">
              <w:rPr>
                <w:rFonts w:ascii="Times New Roman" w:hAnsi="Times New Roman"/>
                <w:sz w:val="24"/>
                <w:szCs w:val="24"/>
              </w:rPr>
              <w:t>р</w:t>
            </w:r>
            <w:proofErr w:type="gramEnd"/>
            <w:r w:rsidRPr="00EC7BC3">
              <w:rPr>
                <w:rFonts w:ascii="Times New Roman" w:hAnsi="Times New Roman"/>
                <w:sz w:val="24"/>
                <w:szCs w:val="24"/>
              </w:rPr>
              <w:t xml:space="preserve">ұқсатынсыз жұмыс орнын қалдыру, алкогольдік, есірткілік, психотроптық, уытқұмарлық мас күйінде жұмысқа шығу (олардың </w:t>
            </w:r>
            <w:r w:rsidR="00043392">
              <w:rPr>
                <w:rFonts w:ascii="Times New Roman" w:hAnsi="Times New Roman"/>
                <w:sz w:val="24"/>
                <w:szCs w:val="24"/>
                <w:lang w:val="kk-KZ"/>
              </w:rPr>
              <w:t>баламалары</w:t>
            </w:r>
            <w:r w:rsidRPr="00EC7BC3">
              <w:rPr>
                <w:rFonts w:ascii="Times New Roman" w:hAnsi="Times New Roman"/>
                <w:sz w:val="24"/>
                <w:szCs w:val="24"/>
              </w:rPr>
              <w:t xml:space="preserve">), оның ішінде жұмыс күні ішінде алкогольдік, есірткілік, уытқұмарлық мас күйін тудыратын заттар (олардың </w:t>
            </w:r>
            <w:r w:rsidR="006F23B4">
              <w:rPr>
                <w:rFonts w:ascii="Times New Roman" w:hAnsi="Times New Roman"/>
                <w:sz w:val="24"/>
                <w:szCs w:val="24"/>
                <w:lang w:val="kk-KZ"/>
              </w:rPr>
              <w:t>баламалары</w:t>
            </w:r>
            <w:r w:rsidRPr="00EC7BC3">
              <w:rPr>
                <w:rFonts w:ascii="Times New Roman" w:hAnsi="Times New Roman"/>
                <w:sz w:val="24"/>
                <w:szCs w:val="24"/>
              </w:rPr>
              <w:t>) пайдаланылған жағдайларда</w:t>
            </w:r>
            <w:r w:rsidR="00C32337" w:rsidRPr="00EC7BC3">
              <w:rPr>
                <w:rFonts w:ascii="Times New Roman" w:hAnsi="Times New Roman"/>
                <w:sz w:val="24"/>
                <w:szCs w:val="24"/>
              </w:rPr>
              <w:t>.</w:t>
            </w:r>
          </w:p>
        </w:tc>
        <w:tc>
          <w:tcPr>
            <w:tcW w:w="2646" w:type="dxa"/>
          </w:tcPr>
          <w:p w:rsidR="001644B1" w:rsidRPr="00EC7BC3" w:rsidRDefault="001644B1"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100 х саны</w:t>
            </w:r>
          </w:p>
        </w:tc>
      </w:tr>
      <w:tr w:rsidR="001644B1" w:rsidRPr="00EC7BC3" w:rsidTr="005870A1">
        <w:trPr>
          <w:trHeight w:val="504"/>
        </w:trPr>
        <w:tc>
          <w:tcPr>
            <w:tcW w:w="2642" w:type="dxa"/>
            <w:vMerge/>
          </w:tcPr>
          <w:p w:rsidR="001644B1" w:rsidRPr="00EC7BC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EC7BC3" w:rsidRDefault="001644B1" w:rsidP="006225A7">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17</w:t>
            </w:r>
          </w:p>
        </w:tc>
        <w:tc>
          <w:tcPr>
            <w:tcW w:w="9092" w:type="dxa"/>
          </w:tcPr>
          <w:p w:rsidR="001644B1" w:rsidRPr="00EC7BC3" w:rsidRDefault="001644B1" w:rsidP="006F23B4">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 xml:space="preserve">Жарылғыш заттарды, радиоактивті заттар мен қауіпті химикаттарды тасымалдау, </w:t>
            </w:r>
            <w:r w:rsidR="006F23B4">
              <w:rPr>
                <w:rFonts w:ascii="Times New Roman" w:hAnsi="Times New Roman"/>
                <w:sz w:val="24"/>
                <w:szCs w:val="24"/>
                <w:lang w:val="kk-KZ"/>
              </w:rPr>
              <w:t>орнын ауыстыру</w:t>
            </w:r>
            <w:r w:rsidRPr="00EC7BC3">
              <w:rPr>
                <w:rFonts w:ascii="Times New Roman" w:hAnsi="Times New Roman"/>
                <w:sz w:val="24"/>
                <w:szCs w:val="24"/>
              </w:rPr>
              <w:t xml:space="preserve">, </w:t>
            </w:r>
            <w:proofErr w:type="gramStart"/>
            <w:r w:rsidRPr="00EC7BC3">
              <w:rPr>
                <w:rFonts w:ascii="Times New Roman" w:hAnsi="Times New Roman"/>
                <w:sz w:val="24"/>
                <w:szCs w:val="24"/>
              </w:rPr>
              <w:t>пайдалану</w:t>
            </w:r>
            <w:proofErr w:type="gramEnd"/>
            <w:r w:rsidRPr="00EC7BC3">
              <w:rPr>
                <w:rFonts w:ascii="Times New Roman" w:hAnsi="Times New Roman"/>
                <w:sz w:val="24"/>
                <w:szCs w:val="24"/>
              </w:rPr>
              <w:t xml:space="preserve"> қағидаларын бұзу</w:t>
            </w:r>
          </w:p>
        </w:tc>
        <w:tc>
          <w:tcPr>
            <w:tcW w:w="2646" w:type="dxa"/>
          </w:tcPr>
          <w:p w:rsidR="001644B1" w:rsidRPr="00EC7BC3" w:rsidRDefault="001644B1"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100 х саны</w:t>
            </w:r>
          </w:p>
        </w:tc>
      </w:tr>
      <w:tr w:rsidR="001644B1" w:rsidRPr="00EC7BC3" w:rsidTr="005870A1">
        <w:trPr>
          <w:trHeight w:val="525"/>
        </w:trPr>
        <w:tc>
          <w:tcPr>
            <w:tcW w:w="2642" w:type="dxa"/>
            <w:vMerge/>
          </w:tcPr>
          <w:p w:rsidR="001644B1" w:rsidRPr="00EC7BC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EC7BC3" w:rsidRDefault="001644B1" w:rsidP="006225A7">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18</w:t>
            </w:r>
          </w:p>
        </w:tc>
        <w:tc>
          <w:tcPr>
            <w:tcW w:w="9092" w:type="dxa"/>
          </w:tcPr>
          <w:p w:rsidR="001644B1" w:rsidRPr="00EC7BC3" w:rsidRDefault="001644B1" w:rsidP="00B26343">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 xml:space="preserve">Мердігердің персоналын </w:t>
            </w:r>
            <w:r w:rsidR="00816AB6">
              <w:rPr>
                <w:rFonts w:ascii="Times New Roman" w:hAnsi="Times New Roman"/>
                <w:sz w:val="24"/>
                <w:szCs w:val="24"/>
              </w:rPr>
              <w:t>ЕҚ, ӨҚ және</w:t>
            </w:r>
            <w:proofErr w:type="gramStart"/>
            <w:r w:rsidR="00816AB6">
              <w:rPr>
                <w:rFonts w:ascii="Times New Roman" w:hAnsi="Times New Roman"/>
                <w:sz w:val="24"/>
                <w:szCs w:val="24"/>
              </w:rPr>
              <w:t xml:space="preserve"> ҚО</w:t>
            </w:r>
            <w:proofErr w:type="gramEnd"/>
            <w:r w:rsidR="00816AB6">
              <w:rPr>
                <w:rFonts w:ascii="Times New Roman" w:hAnsi="Times New Roman"/>
                <w:sz w:val="24"/>
                <w:szCs w:val="24"/>
              </w:rPr>
              <w:t>Қ</w:t>
            </w:r>
            <w:r w:rsidRPr="00EC7BC3">
              <w:rPr>
                <w:rFonts w:ascii="Times New Roman" w:hAnsi="Times New Roman"/>
                <w:sz w:val="24"/>
                <w:szCs w:val="24"/>
              </w:rPr>
              <w:t xml:space="preserve"> бойынша қолданыстағы ережелер мен талаптарды бұзуға мәжбүрлейтін Мердігердің жауапты тұлғаларының нұсқаулар беруі</w:t>
            </w:r>
          </w:p>
        </w:tc>
        <w:tc>
          <w:tcPr>
            <w:tcW w:w="2646" w:type="dxa"/>
          </w:tcPr>
          <w:p w:rsidR="001644B1" w:rsidRPr="00EC7BC3" w:rsidRDefault="001644B1"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200 х саны</w:t>
            </w:r>
          </w:p>
        </w:tc>
      </w:tr>
      <w:tr w:rsidR="001644B1" w:rsidRPr="00EC7BC3" w:rsidTr="005870A1">
        <w:trPr>
          <w:trHeight w:val="495"/>
        </w:trPr>
        <w:tc>
          <w:tcPr>
            <w:tcW w:w="2642" w:type="dxa"/>
            <w:vMerge/>
          </w:tcPr>
          <w:p w:rsidR="001644B1" w:rsidRPr="00EC7BC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EC7BC3" w:rsidRDefault="006225A7"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19</w:t>
            </w:r>
          </w:p>
        </w:tc>
        <w:tc>
          <w:tcPr>
            <w:tcW w:w="9092" w:type="dxa"/>
          </w:tcPr>
          <w:p w:rsidR="001644B1" w:rsidRPr="00EC7BC3" w:rsidRDefault="001644B1"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 xml:space="preserve">Ереженің талаптарына сәйкес бұрын берілген Тапсырыс берушінің </w:t>
            </w:r>
            <w:proofErr w:type="gramStart"/>
            <w:r w:rsidRPr="00EC7BC3">
              <w:rPr>
                <w:rFonts w:ascii="Times New Roman" w:hAnsi="Times New Roman"/>
                <w:sz w:val="24"/>
                <w:szCs w:val="24"/>
              </w:rPr>
              <w:t>н</w:t>
            </w:r>
            <w:proofErr w:type="gramEnd"/>
            <w:r w:rsidRPr="00EC7BC3">
              <w:rPr>
                <w:rFonts w:ascii="Times New Roman" w:hAnsi="Times New Roman"/>
                <w:sz w:val="24"/>
                <w:szCs w:val="24"/>
              </w:rPr>
              <w:t xml:space="preserve">ұсқауын орындамау немесе толық </w:t>
            </w:r>
            <w:r w:rsidR="006F23B4">
              <w:rPr>
                <w:rFonts w:ascii="Times New Roman" w:hAnsi="Times New Roman"/>
                <w:sz w:val="24"/>
                <w:szCs w:val="24"/>
                <w:lang w:val="kk-KZ"/>
              </w:rPr>
              <w:t xml:space="preserve">емес </w:t>
            </w:r>
            <w:r w:rsidRPr="00EC7BC3">
              <w:rPr>
                <w:rFonts w:ascii="Times New Roman" w:hAnsi="Times New Roman"/>
                <w:sz w:val="24"/>
                <w:szCs w:val="24"/>
              </w:rPr>
              <w:t>(ішінара) орындау</w:t>
            </w:r>
          </w:p>
        </w:tc>
        <w:tc>
          <w:tcPr>
            <w:tcW w:w="2646" w:type="dxa"/>
          </w:tcPr>
          <w:p w:rsidR="001644B1" w:rsidRPr="00EC7BC3" w:rsidRDefault="001644B1"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100 х саны</w:t>
            </w:r>
          </w:p>
        </w:tc>
      </w:tr>
      <w:tr w:rsidR="001644B1" w:rsidRPr="00EC7BC3" w:rsidTr="005870A1">
        <w:trPr>
          <w:trHeight w:val="472"/>
        </w:trPr>
        <w:tc>
          <w:tcPr>
            <w:tcW w:w="2642" w:type="dxa"/>
            <w:vMerge/>
          </w:tcPr>
          <w:p w:rsidR="001644B1" w:rsidRPr="00EC7BC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EC7BC3" w:rsidRDefault="006225A7"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20</w:t>
            </w:r>
          </w:p>
        </w:tc>
        <w:tc>
          <w:tcPr>
            <w:tcW w:w="9092" w:type="dxa"/>
          </w:tcPr>
          <w:p w:rsidR="001644B1" w:rsidRPr="00EC7BC3" w:rsidRDefault="001644B1"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 xml:space="preserve">Анықталған жасырын қатерді </w:t>
            </w:r>
            <w:proofErr w:type="gramStart"/>
            <w:r w:rsidRPr="00EC7BC3">
              <w:rPr>
                <w:rFonts w:ascii="Times New Roman" w:hAnsi="Times New Roman"/>
                <w:sz w:val="24"/>
                <w:szCs w:val="24"/>
              </w:rPr>
              <w:t>уа</w:t>
            </w:r>
            <w:proofErr w:type="gramEnd"/>
            <w:r w:rsidRPr="00EC7BC3">
              <w:rPr>
                <w:rFonts w:ascii="Times New Roman" w:hAnsi="Times New Roman"/>
                <w:sz w:val="24"/>
                <w:szCs w:val="24"/>
              </w:rPr>
              <w:t>қтылы жоймау</w:t>
            </w:r>
          </w:p>
        </w:tc>
        <w:tc>
          <w:tcPr>
            <w:tcW w:w="2646" w:type="dxa"/>
          </w:tcPr>
          <w:p w:rsidR="001644B1" w:rsidRPr="00EC7BC3" w:rsidRDefault="001644B1"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100 х саны</w:t>
            </w:r>
          </w:p>
        </w:tc>
      </w:tr>
      <w:tr w:rsidR="001644B1" w:rsidRPr="00EC7BC3" w:rsidTr="005870A1">
        <w:trPr>
          <w:trHeight w:val="480"/>
        </w:trPr>
        <w:tc>
          <w:tcPr>
            <w:tcW w:w="2642" w:type="dxa"/>
            <w:vMerge/>
          </w:tcPr>
          <w:p w:rsidR="001644B1" w:rsidRPr="00EC7BC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EC7BC3" w:rsidRDefault="006225A7"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21</w:t>
            </w:r>
          </w:p>
        </w:tc>
        <w:tc>
          <w:tcPr>
            <w:tcW w:w="9092" w:type="dxa"/>
          </w:tcPr>
          <w:p w:rsidR="001644B1" w:rsidRPr="00EC7BC3" w:rsidRDefault="001644B1"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Осы Ереженің 4.2-тармағында көрсетілген жұмыс жоспарлары бойынша</w:t>
            </w:r>
            <w:proofErr w:type="gramStart"/>
            <w:r w:rsidRPr="00EC7BC3">
              <w:rPr>
                <w:rFonts w:ascii="Times New Roman" w:hAnsi="Times New Roman"/>
                <w:sz w:val="24"/>
                <w:szCs w:val="24"/>
              </w:rPr>
              <w:t xml:space="preserve"> </w:t>
            </w:r>
            <w:r w:rsidR="00816AB6">
              <w:rPr>
                <w:rFonts w:ascii="Times New Roman" w:hAnsi="Times New Roman"/>
                <w:sz w:val="24"/>
                <w:szCs w:val="24"/>
              </w:rPr>
              <w:t>Е</w:t>
            </w:r>
            <w:proofErr w:type="gramEnd"/>
            <w:r w:rsidR="00816AB6">
              <w:rPr>
                <w:rFonts w:ascii="Times New Roman" w:hAnsi="Times New Roman"/>
                <w:sz w:val="24"/>
                <w:szCs w:val="24"/>
              </w:rPr>
              <w:t>Қ, ӨҚ және ҚОҚ</w:t>
            </w:r>
            <w:r w:rsidRPr="00EC7BC3">
              <w:rPr>
                <w:rFonts w:ascii="Times New Roman" w:hAnsi="Times New Roman"/>
                <w:sz w:val="24"/>
                <w:szCs w:val="24"/>
              </w:rPr>
              <w:t xml:space="preserve"> бойынша</w:t>
            </w:r>
            <w:r w:rsidR="006F23B4">
              <w:rPr>
                <w:rFonts w:ascii="Times New Roman" w:hAnsi="Times New Roman"/>
                <w:sz w:val="24"/>
                <w:szCs w:val="24"/>
              </w:rPr>
              <w:t xml:space="preserve"> мерзімдік тексеру жүргіз</w:t>
            </w:r>
            <w:r w:rsidR="006F23B4">
              <w:rPr>
                <w:rFonts w:ascii="Times New Roman" w:hAnsi="Times New Roman"/>
                <w:sz w:val="24"/>
                <w:szCs w:val="24"/>
                <w:lang w:val="kk-KZ"/>
              </w:rPr>
              <w:t>беу</w:t>
            </w:r>
            <w:r w:rsidR="005E6075" w:rsidRPr="00EC7BC3">
              <w:rPr>
                <w:rFonts w:ascii="Times New Roman" w:hAnsi="Times New Roman"/>
                <w:sz w:val="24"/>
                <w:szCs w:val="24"/>
              </w:rPr>
              <w:t>.</w:t>
            </w:r>
          </w:p>
        </w:tc>
        <w:tc>
          <w:tcPr>
            <w:tcW w:w="2646" w:type="dxa"/>
          </w:tcPr>
          <w:p w:rsidR="001644B1" w:rsidRPr="00EC7BC3" w:rsidRDefault="001644B1"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300 х саны</w:t>
            </w:r>
          </w:p>
        </w:tc>
      </w:tr>
      <w:tr w:rsidR="001644B1" w:rsidRPr="00EC7BC3" w:rsidTr="005870A1">
        <w:trPr>
          <w:trHeight w:val="570"/>
        </w:trPr>
        <w:tc>
          <w:tcPr>
            <w:tcW w:w="2642" w:type="dxa"/>
            <w:vMerge/>
          </w:tcPr>
          <w:p w:rsidR="001644B1" w:rsidRPr="00EC7BC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EC7BC3" w:rsidRDefault="006225A7"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22</w:t>
            </w:r>
          </w:p>
        </w:tc>
        <w:tc>
          <w:tcPr>
            <w:tcW w:w="9092" w:type="dxa"/>
          </w:tcPr>
          <w:p w:rsidR="001644B1" w:rsidRPr="00EC7BC3" w:rsidRDefault="002E0256" w:rsidP="002E0256">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 xml:space="preserve">ҚР заңнамалық және нормативтік-құқықтық актілерінің, Мердігердің, сондай-ақ Тапсырыс берушінің ішкі нормативтік құжаттарының талаптарын бұза отырып, </w:t>
            </w:r>
            <w:r w:rsidR="00816AB6">
              <w:rPr>
                <w:rFonts w:ascii="Times New Roman" w:hAnsi="Times New Roman"/>
                <w:sz w:val="24"/>
                <w:szCs w:val="24"/>
              </w:rPr>
              <w:t>ЕҚ, ӨҚ және</w:t>
            </w:r>
            <w:proofErr w:type="gramStart"/>
            <w:r w:rsidR="00816AB6">
              <w:rPr>
                <w:rFonts w:ascii="Times New Roman" w:hAnsi="Times New Roman"/>
                <w:sz w:val="24"/>
                <w:szCs w:val="24"/>
              </w:rPr>
              <w:t xml:space="preserve"> ҚО</w:t>
            </w:r>
            <w:proofErr w:type="gramEnd"/>
            <w:r w:rsidR="00816AB6">
              <w:rPr>
                <w:rFonts w:ascii="Times New Roman" w:hAnsi="Times New Roman"/>
                <w:sz w:val="24"/>
                <w:szCs w:val="24"/>
              </w:rPr>
              <w:t>Қ</w:t>
            </w:r>
            <w:r w:rsidRPr="00EC7BC3">
              <w:rPr>
                <w:rFonts w:ascii="Times New Roman" w:hAnsi="Times New Roman"/>
                <w:sz w:val="24"/>
                <w:szCs w:val="24"/>
              </w:rPr>
              <w:t xml:space="preserve"> саласында жұмыстар жүргізу (орындау)</w:t>
            </w:r>
            <w:r w:rsidR="00DD0102" w:rsidRPr="00EC7BC3">
              <w:rPr>
                <w:rFonts w:ascii="Times New Roman" w:hAnsi="Times New Roman"/>
                <w:sz w:val="24"/>
                <w:szCs w:val="24"/>
              </w:rPr>
              <w:t>.</w:t>
            </w:r>
          </w:p>
        </w:tc>
        <w:tc>
          <w:tcPr>
            <w:tcW w:w="2646" w:type="dxa"/>
          </w:tcPr>
          <w:p w:rsidR="001644B1" w:rsidRPr="00EC7BC3" w:rsidRDefault="001644B1" w:rsidP="00EC2895">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300 х саны</w:t>
            </w:r>
          </w:p>
        </w:tc>
      </w:tr>
      <w:tr w:rsidR="001644B1" w:rsidRPr="00EC7BC3" w:rsidTr="005870A1">
        <w:trPr>
          <w:trHeight w:val="339"/>
        </w:trPr>
        <w:tc>
          <w:tcPr>
            <w:tcW w:w="2642" w:type="dxa"/>
            <w:vMerge/>
          </w:tcPr>
          <w:p w:rsidR="001644B1" w:rsidRPr="00EC7BC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EC7BC3" w:rsidRDefault="001644B1" w:rsidP="006225A7">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23</w:t>
            </w:r>
          </w:p>
        </w:tc>
        <w:tc>
          <w:tcPr>
            <w:tcW w:w="9092" w:type="dxa"/>
          </w:tcPr>
          <w:p w:rsidR="00715673" w:rsidRPr="00EC7BC3" w:rsidRDefault="00715673" w:rsidP="00B67256">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Қызметкерлердің еңбек қауіпсіздігі және еңбекті қорғау, өрт және өнеркәсіптік қауіпсіздік мәселелері бойынша оқыту, нұсқау беру және білімін тексеру қағидалары мен мерзімдерін реттейтін нормативті</w:t>
            </w:r>
            <w:proofErr w:type="gramStart"/>
            <w:r w:rsidRPr="00EC7BC3">
              <w:rPr>
                <w:rFonts w:ascii="Times New Roman" w:hAnsi="Times New Roman"/>
                <w:sz w:val="24"/>
                <w:szCs w:val="24"/>
              </w:rPr>
              <w:t>к-</w:t>
            </w:r>
            <w:proofErr w:type="gramEnd"/>
            <w:r w:rsidRPr="00EC7BC3">
              <w:rPr>
                <w:rFonts w:ascii="Times New Roman" w:hAnsi="Times New Roman"/>
                <w:sz w:val="24"/>
                <w:szCs w:val="24"/>
              </w:rPr>
              <w:t>құқықтық актілердің талаптарын бұза отырып, нұсқама</w:t>
            </w:r>
            <w:r w:rsidR="00B67256">
              <w:rPr>
                <w:rFonts w:ascii="Times New Roman" w:hAnsi="Times New Roman"/>
                <w:sz w:val="24"/>
                <w:szCs w:val="24"/>
                <w:lang w:val="kk-KZ"/>
              </w:rPr>
              <w:t xml:space="preserve"> беру</w:t>
            </w:r>
            <w:r w:rsidRPr="00EC7BC3">
              <w:rPr>
                <w:rFonts w:ascii="Times New Roman" w:hAnsi="Times New Roman"/>
                <w:sz w:val="24"/>
                <w:szCs w:val="24"/>
              </w:rPr>
              <w:t xml:space="preserve">, оқыту, сондай-ақ </w:t>
            </w:r>
            <w:proofErr w:type="gramStart"/>
            <w:r w:rsidR="00B67256">
              <w:rPr>
                <w:rFonts w:ascii="Times New Roman" w:hAnsi="Times New Roman"/>
                <w:sz w:val="24"/>
                <w:szCs w:val="24"/>
                <w:lang w:val="kk-KZ"/>
              </w:rPr>
              <w:t>апаттар</w:t>
            </w:r>
            <w:proofErr w:type="gramEnd"/>
            <w:r w:rsidR="00B67256">
              <w:rPr>
                <w:rFonts w:ascii="Times New Roman" w:hAnsi="Times New Roman"/>
                <w:sz w:val="24"/>
                <w:szCs w:val="24"/>
                <w:lang w:val="kk-KZ"/>
              </w:rPr>
              <w:t>ға</w:t>
            </w:r>
            <w:r w:rsidRPr="00EC7BC3">
              <w:rPr>
                <w:rFonts w:ascii="Times New Roman" w:hAnsi="Times New Roman"/>
                <w:sz w:val="24"/>
                <w:szCs w:val="24"/>
              </w:rPr>
              <w:t xml:space="preserve"> қарсы жаттығулар жүргізу </w:t>
            </w:r>
          </w:p>
        </w:tc>
        <w:tc>
          <w:tcPr>
            <w:tcW w:w="2646" w:type="dxa"/>
          </w:tcPr>
          <w:p w:rsidR="001644B1" w:rsidRPr="00EC7BC3" w:rsidRDefault="001644B1" w:rsidP="00EC2895">
            <w:pPr>
              <w:spacing w:after="0" w:line="240" w:lineRule="auto"/>
              <w:rPr>
                <w:rFonts w:ascii="Times New Roman" w:hAnsi="Times New Roman"/>
                <w:sz w:val="24"/>
                <w:szCs w:val="24"/>
              </w:rPr>
            </w:pPr>
            <w:r w:rsidRPr="00EC7BC3">
              <w:rPr>
                <w:rFonts w:ascii="Times New Roman" w:hAnsi="Times New Roman"/>
                <w:sz w:val="24"/>
                <w:szCs w:val="24"/>
              </w:rPr>
              <w:t>100 х саны</w:t>
            </w:r>
          </w:p>
        </w:tc>
      </w:tr>
      <w:tr w:rsidR="001644B1" w:rsidRPr="00EC7BC3" w:rsidTr="005870A1">
        <w:trPr>
          <w:trHeight w:val="183"/>
        </w:trPr>
        <w:tc>
          <w:tcPr>
            <w:tcW w:w="2642" w:type="dxa"/>
            <w:vMerge/>
          </w:tcPr>
          <w:p w:rsidR="001644B1" w:rsidRPr="00EC7BC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EC7BC3" w:rsidRDefault="001644B1" w:rsidP="006225A7">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24</w:t>
            </w:r>
          </w:p>
        </w:tc>
        <w:tc>
          <w:tcPr>
            <w:tcW w:w="9092" w:type="dxa"/>
          </w:tcPr>
          <w:p w:rsidR="001644B1" w:rsidRPr="00EC7BC3" w:rsidRDefault="00B67256" w:rsidP="00B67256">
            <w:pPr>
              <w:tabs>
                <w:tab w:val="left" w:pos="993"/>
              </w:tabs>
              <w:spacing w:after="0" w:line="240" w:lineRule="auto"/>
              <w:jc w:val="both"/>
              <w:rPr>
                <w:rFonts w:ascii="Times New Roman" w:hAnsi="Times New Roman"/>
                <w:sz w:val="24"/>
                <w:szCs w:val="24"/>
              </w:rPr>
            </w:pPr>
            <w:r>
              <w:rPr>
                <w:rFonts w:ascii="Times New Roman" w:hAnsi="Times New Roman"/>
                <w:sz w:val="24"/>
                <w:szCs w:val="24"/>
                <w:lang w:val="kk-KZ"/>
              </w:rPr>
              <w:t>Кіру рұқсатын</w:t>
            </w:r>
            <w:r w:rsidR="001644B1" w:rsidRPr="00EC7BC3">
              <w:rPr>
                <w:rFonts w:ascii="Times New Roman" w:hAnsi="Times New Roman"/>
                <w:sz w:val="24"/>
                <w:szCs w:val="24"/>
              </w:rPr>
              <w:t xml:space="preserve">, </w:t>
            </w:r>
            <w:r>
              <w:rPr>
                <w:rFonts w:ascii="Times New Roman" w:hAnsi="Times New Roman"/>
                <w:sz w:val="24"/>
                <w:szCs w:val="24"/>
                <w:lang w:val="kk-KZ"/>
              </w:rPr>
              <w:t>жіберу рұқсатын</w:t>
            </w:r>
            <w:r w:rsidR="001644B1" w:rsidRPr="00EC7BC3">
              <w:rPr>
                <w:rFonts w:ascii="Times New Roman" w:hAnsi="Times New Roman"/>
                <w:sz w:val="24"/>
                <w:szCs w:val="24"/>
              </w:rPr>
              <w:t>, куәлікті, құжаттарды және т.б. қолдан жасау.</w:t>
            </w:r>
          </w:p>
        </w:tc>
        <w:tc>
          <w:tcPr>
            <w:tcW w:w="2646" w:type="dxa"/>
          </w:tcPr>
          <w:p w:rsidR="001644B1" w:rsidRPr="00EC7BC3" w:rsidRDefault="001644B1" w:rsidP="00EC2895">
            <w:pPr>
              <w:spacing w:after="0" w:line="240" w:lineRule="auto"/>
              <w:rPr>
                <w:rFonts w:ascii="Times New Roman" w:hAnsi="Times New Roman"/>
                <w:sz w:val="24"/>
                <w:szCs w:val="24"/>
              </w:rPr>
            </w:pPr>
            <w:r w:rsidRPr="00EC7BC3">
              <w:rPr>
                <w:rFonts w:ascii="Times New Roman" w:hAnsi="Times New Roman"/>
                <w:sz w:val="24"/>
                <w:szCs w:val="24"/>
              </w:rPr>
              <w:t>500 х саны</w:t>
            </w:r>
          </w:p>
        </w:tc>
      </w:tr>
      <w:tr w:rsidR="001644B1" w:rsidRPr="00EC7BC3" w:rsidTr="005870A1">
        <w:trPr>
          <w:trHeight w:val="183"/>
        </w:trPr>
        <w:tc>
          <w:tcPr>
            <w:tcW w:w="2642" w:type="dxa"/>
            <w:tcBorders>
              <w:top w:val="nil"/>
            </w:tcBorders>
          </w:tcPr>
          <w:p w:rsidR="001644B1" w:rsidRPr="00EC7BC3" w:rsidRDefault="001644B1" w:rsidP="00EC2895">
            <w:pPr>
              <w:tabs>
                <w:tab w:val="left" w:pos="993"/>
              </w:tabs>
              <w:spacing w:after="0" w:line="240" w:lineRule="auto"/>
              <w:jc w:val="both"/>
              <w:rPr>
                <w:rFonts w:ascii="Times New Roman" w:hAnsi="Times New Roman"/>
                <w:sz w:val="24"/>
                <w:szCs w:val="24"/>
              </w:rPr>
            </w:pPr>
          </w:p>
        </w:tc>
        <w:tc>
          <w:tcPr>
            <w:tcW w:w="565" w:type="dxa"/>
          </w:tcPr>
          <w:p w:rsidR="001644B1" w:rsidRPr="00EC7BC3" w:rsidRDefault="001644B1" w:rsidP="006225A7">
            <w:pPr>
              <w:tabs>
                <w:tab w:val="left" w:pos="993"/>
              </w:tabs>
              <w:spacing w:after="0" w:line="240" w:lineRule="auto"/>
              <w:jc w:val="both"/>
              <w:rPr>
                <w:rFonts w:ascii="Times New Roman" w:hAnsi="Times New Roman"/>
                <w:sz w:val="24"/>
                <w:szCs w:val="24"/>
              </w:rPr>
            </w:pPr>
            <w:r w:rsidRPr="00EC7BC3">
              <w:rPr>
                <w:rFonts w:ascii="Times New Roman" w:hAnsi="Times New Roman"/>
                <w:sz w:val="24"/>
                <w:szCs w:val="24"/>
              </w:rPr>
              <w:t>25</w:t>
            </w:r>
          </w:p>
        </w:tc>
        <w:tc>
          <w:tcPr>
            <w:tcW w:w="9092" w:type="dxa"/>
          </w:tcPr>
          <w:p w:rsidR="001644B1" w:rsidRPr="00EC7BC3" w:rsidRDefault="00B67256" w:rsidP="00B67256">
            <w:pPr>
              <w:tabs>
                <w:tab w:val="left" w:pos="993"/>
              </w:tabs>
              <w:spacing w:after="0" w:line="240" w:lineRule="auto"/>
              <w:jc w:val="both"/>
              <w:rPr>
                <w:rFonts w:ascii="Times New Roman" w:hAnsi="Times New Roman"/>
                <w:sz w:val="24"/>
                <w:szCs w:val="24"/>
              </w:rPr>
            </w:pPr>
            <w:r>
              <w:rPr>
                <w:rFonts w:ascii="Times New Roman" w:hAnsi="Times New Roman"/>
                <w:sz w:val="24"/>
                <w:szCs w:val="24"/>
                <w:lang w:val="kk-KZ"/>
              </w:rPr>
              <w:t>Жұмыстарды а</w:t>
            </w:r>
            <w:r w:rsidR="001644B1" w:rsidRPr="00EC7BC3">
              <w:rPr>
                <w:rFonts w:ascii="Times New Roman" w:hAnsi="Times New Roman"/>
                <w:sz w:val="24"/>
                <w:szCs w:val="24"/>
              </w:rPr>
              <w:t>уысым алдындағы</w:t>
            </w:r>
            <w:r>
              <w:rPr>
                <w:rFonts w:ascii="Times New Roman" w:hAnsi="Times New Roman"/>
                <w:sz w:val="24"/>
                <w:szCs w:val="24"/>
              </w:rPr>
              <w:t xml:space="preserve"> медициналық куәландырудан өтпе</w:t>
            </w:r>
            <w:r>
              <w:rPr>
                <w:rFonts w:ascii="Times New Roman" w:hAnsi="Times New Roman"/>
                <w:sz w:val="24"/>
                <w:szCs w:val="24"/>
                <w:lang w:val="kk-KZ"/>
              </w:rPr>
              <w:t>стен</w:t>
            </w:r>
            <w:r w:rsidR="001644B1" w:rsidRPr="00EC7BC3">
              <w:rPr>
                <w:rFonts w:ascii="Times New Roman" w:hAnsi="Times New Roman"/>
                <w:sz w:val="24"/>
                <w:szCs w:val="24"/>
              </w:rPr>
              <w:t xml:space="preserve"> орындау </w:t>
            </w:r>
          </w:p>
        </w:tc>
        <w:tc>
          <w:tcPr>
            <w:tcW w:w="2646" w:type="dxa"/>
          </w:tcPr>
          <w:p w:rsidR="001644B1" w:rsidRPr="00EC7BC3" w:rsidRDefault="001644B1" w:rsidP="00EC2895">
            <w:pPr>
              <w:spacing w:after="0" w:line="240" w:lineRule="auto"/>
              <w:rPr>
                <w:rFonts w:ascii="Times New Roman" w:hAnsi="Times New Roman"/>
                <w:sz w:val="24"/>
                <w:szCs w:val="24"/>
              </w:rPr>
            </w:pPr>
            <w:r w:rsidRPr="00EC7BC3">
              <w:rPr>
                <w:rFonts w:ascii="Times New Roman" w:hAnsi="Times New Roman"/>
                <w:sz w:val="24"/>
                <w:szCs w:val="24"/>
              </w:rPr>
              <w:t>100 х саны</w:t>
            </w:r>
          </w:p>
        </w:tc>
      </w:tr>
    </w:tbl>
    <w:p w:rsidR="001644B1" w:rsidRPr="00B67256" w:rsidRDefault="001644B1" w:rsidP="001644B1">
      <w:pPr>
        <w:pStyle w:val="a3"/>
        <w:tabs>
          <w:tab w:val="left" w:pos="993"/>
        </w:tabs>
        <w:spacing w:after="0" w:line="240" w:lineRule="auto"/>
        <w:jc w:val="both"/>
        <w:rPr>
          <w:rFonts w:ascii="Times New Roman" w:hAnsi="Times New Roman"/>
          <w:i/>
          <w:sz w:val="24"/>
          <w:szCs w:val="24"/>
          <w:u w:val="single"/>
        </w:rPr>
      </w:pPr>
      <w:r w:rsidRPr="00B67256">
        <w:rPr>
          <w:rFonts w:ascii="Times New Roman" w:hAnsi="Times New Roman"/>
          <w:i/>
          <w:sz w:val="24"/>
          <w:szCs w:val="24"/>
          <w:u w:val="single"/>
        </w:rPr>
        <w:t xml:space="preserve">*Тиісті жылға арналған </w:t>
      </w:r>
      <w:r w:rsidR="00B67256" w:rsidRPr="00B67256">
        <w:rPr>
          <w:rFonts w:ascii="Times New Roman" w:hAnsi="Times New Roman"/>
          <w:i/>
          <w:sz w:val="24"/>
          <w:szCs w:val="24"/>
          <w:u w:val="single"/>
          <w:lang w:val="kk-KZ"/>
        </w:rPr>
        <w:t>«</w:t>
      </w:r>
      <w:r w:rsidRPr="00B67256">
        <w:rPr>
          <w:rFonts w:ascii="Times New Roman" w:hAnsi="Times New Roman"/>
          <w:i/>
          <w:sz w:val="24"/>
          <w:szCs w:val="24"/>
          <w:u w:val="single"/>
        </w:rPr>
        <w:t>Республикалық бюджет туралы</w:t>
      </w:r>
      <w:r w:rsidR="00B67256" w:rsidRPr="00B67256">
        <w:rPr>
          <w:rFonts w:ascii="Times New Roman" w:hAnsi="Times New Roman"/>
          <w:i/>
          <w:sz w:val="24"/>
          <w:szCs w:val="24"/>
          <w:u w:val="single"/>
          <w:lang w:val="kk-KZ"/>
        </w:rPr>
        <w:t>»</w:t>
      </w:r>
      <w:r w:rsidRPr="00B67256">
        <w:rPr>
          <w:rFonts w:ascii="Times New Roman" w:hAnsi="Times New Roman"/>
          <w:i/>
          <w:sz w:val="24"/>
          <w:szCs w:val="24"/>
          <w:u w:val="single"/>
        </w:rPr>
        <w:t xml:space="preserve"> Қазақстан Республикасыны</w:t>
      </w:r>
      <w:proofErr w:type="gramStart"/>
      <w:r w:rsidRPr="00B67256">
        <w:rPr>
          <w:rFonts w:ascii="Times New Roman" w:hAnsi="Times New Roman"/>
          <w:i/>
          <w:sz w:val="24"/>
          <w:szCs w:val="24"/>
          <w:u w:val="single"/>
        </w:rPr>
        <w:t>ң З</w:t>
      </w:r>
      <w:proofErr w:type="gramEnd"/>
      <w:r w:rsidRPr="00B67256">
        <w:rPr>
          <w:rFonts w:ascii="Times New Roman" w:hAnsi="Times New Roman"/>
          <w:i/>
          <w:sz w:val="24"/>
          <w:szCs w:val="24"/>
          <w:u w:val="single"/>
        </w:rPr>
        <w:t>аңында белгіленген айлық есептік көрсеткіш (АЕК).</w:t>
      </w:r>
    </w:p>
    <w:p w:rsidR="00EC7BC3" w:rsidRPr="00697586" w:rsidRDefault="00EC7BC3" w:rsidP="00697586">
      <w:pPr>
        <w:spacing w:after="0" w:line="240" w:lineRule="auto"/>
        <w:ind w:left="8364"/>
        <w:rPr>
          <w:rFonts w:ascii="Times New Roman" w:hAnsi="Times New Roman"/>
          <w:b/>
          <w:sz w:val="24"/>
          <w:szCs w:val="24"/>
          <w:lang w:val="kk-KZ"/>
        </w:rPr>
      </w:pPr>
      <w:bookmarkStart w:id="0" w:name="_GoBack"/>
      <w:bookmarkEnd w:id="0"/>
      <w:r w:rsidRPr="00697586">
        <w:rPr>
          <w:rFonts w:ascii="Times New Roman" w:hAnsi="Times New Roman"/>
          <w:b/>
          <w:sz w:val="24"/>
          <w:szCs w:val="24"/>
          <w:lang w:val="kk-KZ"/>
        </w:rPr>
        <w:lastRenderedPageBreak/>
        <w:t>«Алтыналмас АК» АҚ мердігерлік ұйымдарына арналған еңбекті қорғау, өндірістік қауіпсіздік және қоршаған ортаны қорғау туралы ережеге №2 қосымша</w:t>
      </w:r>
    </w:p>
    <w:p w:rsidR="001644B1" w:rsidRPr="00EC7BC3" w:rsidRDefault="001644B1" w:rsidP="001644B1">
      <w:pPr>
        <w:spacing w:after="0" w:line="240" w:lineRule="auto"/>
        <w:jc w:val="right"/>
        <w:rPr>
          <w:rFonts w:ascii="Times New Roman" w:hAnsi="Times New Roman"/>
          <w:b/>
          <w:sz w:val="24"/>
          <w:szCs w:val="24"/>
          <w:lang w:val="kk-KZ"/>
        </w:rPr>
      </w:pPr>
    </w:p>
    <w:p w:rsidR="001644B1" w:rsidRPr="00EC7BC3" w:rsidRDefault="001644B1" w:rsidP="001644B1">
      <w:pPr>
        <w:spacing w:after="0" w:line="240" w:lineRule="auto"/>
        <w:jc w:val="center"/>
        <w:rPr>
          <w:rFonts w:ascii="Times New Roman" w:hAnsi="Times New Roman"/>
          <w:sz w:val="24"/>
          <w:szCs w:val="24"/>
          <w:lang w:val="kk-KZ"/>
        </w:rPr>
      </w:pPr>
    </w:p>
    <w:p w:rsidR="001644B1" w:rsidRPr="007B320F" w:rsidRDefault="001644B1" w:rsidP="001644B1">
      <w:pPr>
        <w:spacing w:after="0" w:line="240" w:lineRule="auto"/>
        <w:jc w:val="center"/>
        <w:rPr>
          <w:rFonts w:ascii="Times New Roman" w:hAnsi="Times New Roman"/>
          <w:sz w:val="24"/>
          <w:szCs w:val="24"/>
          <w:lang w:val="kk-KZ"/>
        </w:rPr>
      </w:pPr>
      <w:r w:rsidRPr="007B320F">
        <w:rPr>
          <w:rFonts w:ascii="Times New Roman" w:hAnsi="Times New Roman"/>
          <w:sz w:val="24"/>
          <w:szCs w:val="24"/>
          <w:lang w:val="kk-KZ"/>
        </w:rPr>
        <w:t>НҰСҚАУЛАР</w:t>
      </w:r>
    </w:p>
    <w:p w:rsidR="001644B1" w:rsidRPr="007B320F" w:rsidRDefault="001644B1" w:rsidP="001644B1">
      <w:pPr>
        <w:spacing w:after="0" w:line="240" w:lineRule="auto"/>
        <w:jc w:val="center"/>
        <w:rPr>
          <w:rFonts w:ascii="Times New Roman" w:hAnsi="Times New Roman"/>
          <w:sz w:val="24"/>
          <w:szCs w:val="24"/>
          <w:lang w:val="kk-KZ"/>
        </w:rPr>
      </w:pPr>
    </w:p>
    <w:p w:rsidR="001644B1" w:rsidRPr="007B320F" w:rsidRDefault="001644B1" w:rsidP="001644B1">
      <w:pPr>
        <w:spacing w:after="0" w:line="240" w:lineRule="auto"/>
        <w:rPr>
          <w:rFonts w:ascii="Times New Roman" w:hAnsi="Times New Roman"/>
          <w:sz w:val="24"/>
          <w:szCs w:val="24"/>
          <w:lang w:val="kk-KZ"/>
        </w:rPr>
      </w:pPr>
      <w:r w:rsidRPr="007B320F">
        <w:rPr>
          <w:rFonts w:ascii="Times New Roman" w:hAnsi="Times New Roman"/>
          <w:sz w:val="24"/>
          <w:szCs w:val="24"/>
          <w:lang w:val="kk-KZ"/>
        </w:rPr>
        <w:t xml:space="preserve">Қазақстан Республикасының </w:t>
      </w:r>
      <w:r w:rsidR="00816AB6">
        <w:rPr>
          <w:rFonts w:ascii="Times New Roman" w:hAnsi="Times New Roman"/>
          <w:sz w:val="24"/>
          <w:szCs w:val="24"/>
          <w:lang w:val="kk-KZ"/>
        </w:rPr>
        <w:t>ЕҚ, ӨҚ және ҚОҚ</w:t>
      </w:r>
      <w:r w:rsidRPr="007B320F">
        <w:rPr>
          <w:rFonts w:ascii="Times New Roman" w:hAnsi="Times New Roman"/>
          <w:sz w:val="24"/>
          <w:szCs w:val="24"/>
          <w:lang w:val="kk-KZ"/>
        </w:rPr>
        <w:t xml:space="preserve"> саласындағы заңнамасына сәйкес </w:t>
      </w:r>
      <w:r w:rsidR="00816AB6">
        <w:rPr>
          <w:rFonts w:ascii="Times New Roman" w:hAnsi="Times New Roman"/>
          <w:sz w:val="24"/>
          <w:szCs w:val="24"/>
          <w:lang w:val="kk-KZ"/>
        </w:rPr>
        <w:t>ЕҚ, ӨҚ және ҚОҚ</w:t>
      </w:r>
      <w:r w:rsidRPr="007B320F">
        <w:rPr>
          <w:rFonts w:ascii="Times New Roman" w:hAnsi="Times New Roman"/>
          <w:sz w:val="24"/>
          <w:szCs w:val="24"/>
          <w:lang w:val="kk-KZ"/>
        </w:rPr>
        <w:t xml:space="preserve"> талаптарының мынадай бұзушылықтарын жоюды талап етемін:</w:t>
      </w:r>
    </w:p>
    <w:p w:rsidR="001644B1" w:rsidRPr="007B320F" w:rsidRDefault="001644B1" w:rsidP="001644B1">
      <w:pPr>
        <w:spacing w:after="0" w:line="240" w:lineRule="auto"/>
        <w:rPr>
          <w:rFonts w:ascii="Times New Roman" w:hAnsi="Times New Roman"/>
          <w:sz w:val="24"/>
          <w:szCs w:val="24"/>
          <w:lang w:val="kk-KZ"/>
        </w:rPr>
      </w:pP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5097"/>
        <w:gridCol w:w="5103"/>
        <w:gridCol w:w="2551"/>
        <w:gridCol w:w="1418"/>
      </w:tblGrid>
      <w:tr w:rsidR="001644B1" w:rsidRPr="00EC7BC3" w:rsidTr="00EC2895">
        <w:tc>
          <w:tcPr>
            <w:tcW w:w="540" w:type="dxa"/>
          </w:tcPr>
          <w:p w:rsidR="001644B1" w:rsidRPr="00EC7BC3" w:rsidRDefault="001644B1" w:rsidP="00EC2895">
            <w:pPr>
              <w:spacing w:after="0" w:line="240" w:lineRule="auto"/>
              <w:jc w:val="center"/>
              <w:rPr>
                <w:rFonts w:ascii="Times New Roman" w:hAnsi="Times New Roman"/>
                <w:sz w:val="24"/>
                <w:szCs w:val="24"/>
              </w:rPr>
            </w:pPr>
            <w:r w:rsidRPr="00EC7BC3">
              <w:rPr>
                <w:rFonts w:ascii="Times New Roman" w:hAnsi="Times New Roman"/>
                <w:sz w:val="24"/>
                <w:szCs w:val="24"/>
              </w:rPr>
              <w:t>№</w:t>
            </w:r>
          </w:p>
          <w:p w:rsidR="001644B1" w:rsidRPr="00697586" w:rsidRDefault="001644B1" w:rsidP="00697586">
            <w:pPr>
              <w:spacing w:after="0" w:line="240" w:lineRule="auto"/>
              <w:jc w:val="center"/>
              <w:rPr>
                <w:rFonts w:ascii="Times New Roman" w:hAnsi="Times New Roman"/>
                <w:sz w:val="24"/>
                <w:szCs w:val="24"/>
                <w:lang w:val="kk-KZ"/>
              </w:rPr>
            </w:pPr>
            <w:proofErr w:type="gramStart"/>
            <w:r w:rsidRPr="00EC7BC3">
              <w:rPr>
                <w:rFonts w:ascii="Times New Roman" w:hAnsi="Times New Roman"/>
                <w:sz w:val="24"/>
                <w:szCs w:val="24"/>
              </w:rPr>
              <w:t>р</w:t>
            </w:r>
            <w:proofErr w:type="gramEnd"/>
            <w:r w:rsidRPr="00EC7BC3">
              <w:rPr>
                <w:rFonts w:ascii="Times New Roman" w:hAnsi="Times New Roman"/>
                <w:sz w:val="24"/>
                <w:szCs w:val="24"/>
              </w:rPr>
              <w:t>/</w:t>
            </w:r>
            <w:r w:rsidR="00697586">
              <w:rPr>
                <w:rFonts w:ascii="Times New Roman" w:hAnsi="Times New Roman"/>
                <w:sz w:val="24"/>
                <w:szCs w:val="24"/>
                <w:lang w:val="kk-KZ"/>
              </w:rPr>
              <w:t>р</w:t>
            </w:r>
          </w:p>
        </w:tc>
        <w:tc>
          <w:tcPr>
            <w:tcW w:w="5097" w:type="dxa"/>
          </w:tcPr>
          <w:p w:rsidR="001644B1" w:rsidRPr="00EC7BC3" w:rsidRDefault="001644B1" w:rsidP="00EC2895">
            <w:pPr>
              <w:spacing w:after="0" w:line="240" w:lineRule="auto"/>
              <w:jc w:val="center"/>
              <w:rPr>
                <w:rFonts w:ascii="Times New Roman" w:hAnsi="Times New Roman"/>
                <w:sz w:val="24"/>
                <w:szCs w:val="24"/>
              </w:rPr>
            </w:pPr>
            <w:r w:rsidRPr="00EC7BC3">
              <w:rPr>
                <w:rFonts w:ascii="Times New Roman" w:hAnsi="Times New Roman"/>
                <w:sz w:val="24"/>
                <w:szCs w:val="24"/>
              </w:rPr>
              <w:t>Анықталғ</w:t>
            </w:r>
            <w:proofErr w:type="gramStart"/>
            <w:r w:rsidRPr="00EC7BC3">
              <w:rPr>
                <w:rFonts w:ascii="Times New Roman" w:hAnsi="Times New Roman"/>
                <w:sz w:val="24"/>
                <w:szCs w:val="24"/>
              </w:rPr>
              <w:t>ан б</w:t>
            </w:r>
            <w:proofErr w:type="gramEnd"/>
            <w:r w:rsidRPr="00EC7BC3">
              <w:rPr>
                <w:rFonts w:ascii="Times New Roman" w:hAnsi="Times New Roman"/>
                <w:sz w:val="24"/>
                <w:szCs w:val="24"/>
              </w:rPr>
              <w:t>ұзушылықтың атауы</w:t>
            </w:r>
          </w:p>
        </w:tc>
        <w:tc>
          <w:tcPr>
            <w:tcW w:w="5103" w:type="dxa"/>
          </w:tcPr>
          <w:p w:rsidR="001644B1" w:rsidRPr="00EC7BC3" w:rsidRDefault="001644B1" w:rsidP="00EC2895">
            <w:pPr>
              <w:spacing w:after="0" w:line="240" w:lineRule="auto"/>
              <w:jc w:val="center"/>
              <w:rPr>
                <w:rFonts w:ascii="Times New Roman" w:hAnsi="Times New Roman"/>
                <w:sz w:val="24"/>
                <w:szCs w:val="24"/>
              </w:rPr>
            </w:pPr>
            <w:r w:rsidRPr="00EC7BC3">
              <w:rPr>
                <w:rFonts w:ascii="Times New Roman" w:hAnsi="Times New Roman"/>
                <w:sz w:val="24"/>
                <w:szCs w:val="24"/>
              </w:rPr>
              <w:t>Анықталғ</w:t>
            </w:r>
            <w:proofErr w:type="gramStart"/>
            <w:r w:rsidRPr="00EC7BC3">
              <w:rPr>
                <w:rFonts w:ascii="Times New Roman" w:hAnsi="Times New Roman"/>
                <w:sz w:val="24"/>
                <w:szCs w:val="24"/>
              </w:rPr>
              <w:t>ан б</w:t>
            </w:r>
            <w:proofErr w:type="gramEnd"/>
            <w:r w:rsidRPr="00EC7BC3">
              <w:rPr>
                <w:rFonts w:ascii="Times New Roman" w:hAnsi="Times New Roman"/>
                <w:sz w:val="24"/>
                <w:szCs w:val="24"/>
              </w:rPr>
              <w:t>ұзушылықты жою жөніндегі іс-шаралар</w:t>
            </w:r>
          </w:p>
        </w:tc>
        <w:tc>
          <w:tcPr>
            <w:tcW w:w="2551" w:type="dxa"/>
          </w:tcPr>
          <w:p w:rsidR="001644B1" w:rsidRPr="00EC7BC3" w:rsidRDefault="001644B1" w:rsidP="00EC2895">
            <w:pPr>
              <w:spacing w:after="0" w:line="240" w:lineRule="auto"/>
              <w:jc w:val="center"/>
              <w:rPr>
                <w:rFonts w:ascii="Times New Roman" w:hAnsi="Times New Roman"/>
                <w:sz w:val="24"/>
                <w:szCs w:val="24"/>
              </w:rPr>
            </w:pPr>
            <w:proofErr w:type="gramStart"/>
            <w:r w:rsidRPr="00EC7BC3">
              <w:rPr>
                <w:rFonts w:ascii="Times New Roman" w:hAnsi="Times New Roman"/>
                <w:sz w:val="24"/>
                <w:szCs w:val="24"/>
              </w:rPr>
              <w:t>Орындау</w:t>
            </w:r>
            <w:proofErr w:type="gramEnd"/>
            <w:r w:rsidRPr="00EC7BC3">
              <w:rPr>
                <w:rFonts w:ascii="Times New Roman" w:hAnsi="Times New Roman"/>
                <w:sz w:val="24"/>
                <w:szCs w:val="24"/>
              </w:rPr>
              <w:t>ға жауапты</w:t>
            </w:r>
          </w:p>
        </w:tc>
        <w:tc>
          <w:tcPr>
            <w:tcW w:w="1418" w:type="dxa"/>
          </w:tcPr>
          <w:p w:rsidR="001644B1" w:rsidRPr="00EC7BC3" w:rsidRDefault="001644B1" w:rsidP="00EC2895">
            <w:pPr>
              <w:spacing w:after="0" w:line="240" w:lineRule="auto"/>
              <w:jc w:val="center"/>
              <w:rPr>
                <w:rFonts w:ascii="Times New Roman" w:hAnsi="Times New Roman"/>
                <w:sz w:val="24"/>
                <w:szCs w:val="24"/>
              </w:rPr>
            </w:pPr>
            <w:r w:rsidRPr="00EC7BC3">
              <w:rPr>
                <w:rFonts w:ascii="Times New Roman" w:hAnsi="Times New Roman"/>
                <w:sz w:val="24"/>
                <w:szCs w:val="24"/>
              </w:rPr>
              <w:t>Орындау мерзі</w:t>
            </w:r>
            <w:proofErr w:type="gramStart"/>
            <w:r w:rsidRPr="00EC7BC3">
              <w:rPr>
                <w:rFonts w:ascii="Times New Roman" w:hAnsi="Times New Roman"/>
                <w:sz w:val="24"/>
                <w:szCs w:val="24"/>
              </w:rPr>
              <w:t>м</w:t>
            </w:r>
            <w:proofErr w:type="gramEnd"/>
            <w:r w:rsidRPr="00EC7BC3">
              <w:rPr>
                <w:rFonts w:ascii="Times New Roman" w:hAnsi="Times New Roman"/>
                <w:sz w:val="24"/>
                <w:szCs w:val="24"/>
              </w:rPr>
              <w:t>і</w:t>
            </w:r>
          </w:p>
        </w:tc>
      </w:tr>
      <w:tr w:rsidR="001644B1" w:rsidRPr="00EC7BC3" w:rsidTr="00EC2895">
        <w:tc>
          <w:tcPr>
            <w:tcW w:w="540" w:type="dxa"/>
          </w:tcPr>
          <w:p w:rsidR="001644B1" w:rsidRPr="00EC7BC3" w:rsidRDefault="001644B1" w:rsidP="00EC2895">
            <w:pPr>
              <w:spacing w:after="0" w:line="240" w:lineRule="auto"/>
              <w:jc w:val="center"/>
              <w:rPr>
                <w:rFonts w:ascii="Times New Roman" w:hAnsi="Times New Roman"/>
                <w:sz w:val="24"/>
                <w:szCs w:val="24"/>
              </w:rPr>
            </w:pPr>
            <w:r w:rsidRPr="00EC7BC3">
              <w:rPr>
                <w:rFonts w:ascii="Times New Roman" w:hAnsi="Times New Roman"/>
                <w:sz w:val="24"/>
                <w:szCs w:val="24"/>
              </w:rPr>
              <w:t>1</w:t>
            </w:r>
          </w:p>
        </w:tc>
        <w:tc>
          <w:tcPr>
            <w:tcW w:w="5097" w:type="dxa"/>
          </w:tcPr>
          <w:p w:rsidR="001644B1" w:rsidRPr="00EC7BC3" w:rsidRDefault="001644B1" w:rsidP="00EC2895">
            <w:pPr>
              <w:spacing w:after="0" w:line="240" w:lineRule="auto"/>
              <w:jc w:val="center"/>
              <w:rPr>
                <w:rFonts w:ascii="Times New Roman" w:hAnsi="Times New Roman"/>
                <w:sz w:val="24"/>
                <w:szCs w:val="24"/>
              </w:rPr>
            </w:pPr>
            <w:r w:rsidRPr="00EC7BC3">
              <w:rPr>
                <w:rFonts w:ascii="Times New Roman" w:hAnsi="Times New Roman"/>
                <w:sz w:val="24"/>
                <w:szCs w:val="24"/>
              </w:rPr>
              <w:t>2</w:t>
            </w:r>
          </w:p>
        </w:tc>
        <w:tc>
          <w:tcPr>
            <w:tcW w:w="5103" w:type="dxa"/>
          </w:tcPr>
          <w:p w:rsidR="001644B1" w:rsidRPr="00EC7BC3" w:rsidRDefault="001644B1" w:rsidP="00EC2895">
            <w:pPr>
              <w:spacing w:after="0" w:line="240" w:lineRule="auto"/>
              <w:jc w:val="center"/>
              <w:rPr>
                <w:rFonts w:ascii="Times New Roman" w:hAnsi="Times New Roman"/>
                <w:sz w:val="24"/>
                <w:szCs w:val="24"/>
              </w:rPr>
            </w:pPr>
            <w:r w:rsidRPr="00EC7BC3">
              <w:rPr>
                <w:rFonts w:ascii="Times New Roman" w:hAnsi="Times New Roman"/>
                <w:sz w:val="24"/>
                <w:szCs w:val="24"/>
              </w:rPr>
              <w:t>3</w:t>
            </w:r>
          </w:p>
        </w:tc>
        <w:tc>
          <w:tcPr>
            <w:tcW w:w="2551" w:type="dxa"/>
          </w:tcPr>
          <w:p w:rsidR="001644B1" w:rsidRPr="00EC7BC3" w:rsidRDefault="001644B1" w:rsidP="00EC2895">
            <w:pPr>
              <w:spacing w:after="0" w:line="240" w:lineRule="auto"/>
              <w:jc w:val="center"/>
              <w:rPr>
                <w:rFonts w:ascii="Times New Roman" w:hAnsi="Times New Roman"/>
                <w:sz w:val="24"/>
                <w:szCs w:val="24"/>
              </w:rPr>
            </w:pPr>
            <w:r w:rsidRPr="00EC7BC3">
              <w:rPr>
                <w:rFonts w:ascii="Times New Roman" w:hAnsi="Times New Roman"/>
                <w:sz w:val="24"/>
                <w:szCs w:val="24"/>
              </w:rPr>
              <w:t>4</w:t>
            </w:r>
          </w:p>
        </w:tc>
        <w:tc>
          <w:tcPr>
            <w:tcW w:w="1418" w:type="dxa"/>
          </w:tcPr>
          <w:p w:rsidR="001644B1" w:rsidRPr="00EC7BC3" w:rsidRDefault="001644B1" w:rsidP="00EC2895">
            <w:pPr>
              <w:spacing w:after="0" w:line="240" w:lineRule="auto"/>
              <w:jc w:val="center"/>
              <w:rPr>
                <w:rFonts w:ascii="Times New Roman" w:hAnsi="Times New Roman"/>
                <w:sz w:val="24"/>
                <w:szCs w:val="24"/>
              </w:rPr>
            </w:pPr>
            <w:r w:rsidRPr="00EC7BC3">
              <w:rPr>
                <w:rFonts w:ascii="Times New Roman" w:hAnsi="Times New Roman"/>
                <w:sz w:val="24"/>
                <w:szCs w:val="24"/>
              </w:rPr>
              <w:t>5</w:t>
            </w:r>
          </w:p>
        </w:tc>
      </w:tr>
      <w:tr w:rsidR="001644B1" w:rsidRPr="00EC7BC3" w:rsidTr="00EC2895">
        <w:tc>
          <w:tcPr>
            <w:tcW w:w="540" w:type="dxa"/>
          </w:tcPr>
          <w:p w:rsidR="001644B1" w:rsidRPr="00EC7BC3" w:rsidRDefault="001644B1" w:rsidP="00EC2895">
            <w:pPr>
              <w:spacing w:after="0" w:line="240" w:lineRule="auto"/>
              <w:rPr>
                <w:rFonts w:ascii="Times New Roman" w:hAnsi="Times New Roman"/>
                <w:sz w:val="24"/>
                <w:szCs w:val="24"/>
              </w:rPr>
            </w:pPr>
          </w:p>
        </w:tc>
        <w:tc>
          <w:tcPr>
            <w:tcW w:w="5097" w:type="dxa"/>
          </w:tcPr>
          <w:p w:rsidR="001644B1" w:rsidRPr="00EC7BC3" w:rsidRDefault="001644B1" w:rsidP="00EC2895">
            <w:pPr>
              <w:spacing w:after="0" w:line="240" w:lineRule="auto"/>
              <w:rPr>
                <w:rFonts w:ascii="Times New Roman" w:hAnsi="Times New Roman"/>
                <w:sz w:val="24"/>
                <w:szCs w:val="24"/>
              </w:rPr>
            </w:pPr>
          </w:p>
        </w:tc>
        <w:tc>
          <w:tcPr>
            <w:tcW w:w="5103" w:type="dxa"/>
          </w:tcPr>
          <w:p w:rsidR="001644B1" w:rsidRPr="00EC7BC3" w:rsidRDefault="001644B1" w:rsidP="00EC2895">
            <w:pPr>
              <w:spacing w:after="0" w:line="240" w:lineRule="auto"/>
              <w:rPr>
                <w:rFonts w:ascii="Times New Roman" w:hAnsi="Times New Roman"/>
                <w:sz w:val="24"/>
                <w:szCs w:val="24"/>
              </w:rPr>
            </w:pPr>
          </w:p>
        </w:tc>
        <w:tc>
          <w:tcPr>
            <w:tcW w:w="2551" w:type="dxa"/>
          </w:tcPr>
          <w:p w:rsidR="001644B1" w:rsidRPr="00EC7BC3" w:rsidRDefault="001644B1" w:rsidP="00EC2895">
            <w:pPr>
              <w:spacing w:after="0" w:line="240" w:lineRule="auto"/>
              <w:rPr>
                <w:rFonts w:ascii="Times New Roman" w:hAnsi="Times New Roman"/>
                <w:sz w:val="24"/>
                <w:szCs w:val="24"/>
              </w:rPr>
            </w:pPr>
          </w:p>
        </w:tc>
        <w:tc>
          <w:tcPr>
            <w:tcW w:w="1418" w:type="dxa"/>
          </w:tcPr>
          <w:p w:rsidR="001644B1" w:rsidRPr="00EC7BC3" w:rsidRDefault="001644B1" w:rsidP="00EC2895">
            <w:pPr>
              <w:spacing w:after="0" w:line="240" w:lineRule="auto"/>
              <w:rPr>
                <w:rFonts w:ascii="Times New Roman" w:hAnsi="Times New Roman"/>
                <w:sz w:val="24"/>
                <w:szCs w:val="24"/>
              </w:rPr>
            </w:pPr>
          </w:p>
        </w:tc>
      </w:tr>
      <w:tr w:rsidR="001644B1" w:rsidRPr="00EC7BC3" w:rsidTr="00EC2895">
        <w:tc>
          <w:tcPr>
            <w:tcW w:w="540" w:type="dxa"/>
          </w:tcPr>
          <w:p w:rsidR="001644B1" w:rsidRPr="00EC7BC3" w:rsidRDefault="001644B1" w:rsidP="00EC2895">
            <w:pPr>
              <w:spacing w:after="0" w:line="240" w:lineRule="auto"/>
              <w:rPr>
                <w:rFonts w:ascii="Times New Roman" w:hAnsi="Times New Roman"/>
                <w:sz w:val="24"/>
                <w:szCs w:val="24"/>
              </w:rPr>
            </w:pPr>
          </w:p>
        </w:tc>
        <w:tc>
          <w:tcPr>
            <w:tcW w:w="5097" w:type="dxa"/>
          </w:tcPr>
          <w:p w:rsidR="001644B1" w:rsidRPr="00EC7BC3" w:rsidRDefault="001644B1" w:rsidP="00EC2895">
            <w:pPr>
              <w:spacing w:after="0" w:line="240" w:lineRule="auto"/>
              <w:rPr>
                <w:rFonts w:ascii="Times New Roman" w:hAnsi="Times New Roman"/>
                <w:sz w:val="24"/>
                <w:szCs w:val="24"/>
              </w:rPr>
            </w:pPr>
          </w:p>
        </w:tc>
        <w:tc>
          <w:tcPr>
            <w:tcW w:w="5103" w:type="dxa"/>
          </w:tcPr>
          <w:p w:rsidR="001644B1" w:rsidRPr="00EC7BC3" w:rsidRDefault="001644B1" w:rsidP="00EC2895">
            <w:pPr>
              <w:spacing w:after="0" w:line="240" w:lineRule="auto"/>
              <w:rPr>
                <w:rFonts w:ascii="Times New Roman" w:hAnsi="Times New Roman"/>
                <w:sz w:val="24"/>
                <w:szCs w:val="24"/>
              </w:rPr>
            </w:pPr>
          </w:p>
        </w:tc>
        <w:tc>
          <w:tcPr>
            <w:tcW w:w="2551" w:type="dxa"/>
          </w:tcPr>
          <w:p w:rsidR="001644B1" w:rsidRPr="00EC7BC3" w:rsidRDefault="001644B1" w:rsidP="00EC2895">
            <w:pPr>
              <w:spacing w:after="0" w:line="240" w:lineRule="auto"/>
              <w:rPr>
                <w:rFonts w:ascii="Times New Roman" w:hAnsi="Times New Roman"/>
                <w:sz w:val="24"/>
                <w:szCs w:val="24"/>
              </w:rPr>
            </w:pPr>
          </w:p>
        </w:tc>
        <w:tc>
          <w:tcPr>
            <w:tcW w:w="1418" w:type="dxa"/>
          </w:tcPr>
          <w:p w:rsidR="001644B1" w:rsidRPr="00EC7BC3" w:rsidRDefault="001644B1" w:rsidP="00EC2895">
            <w:pPr>
              <w:spacing w:after="0" w:line="240" w:lineRule="auto"/>
              <w:rPr>
                <w:rFonts w:ascii="Times New Roman" w:hAnsi="Times New Roman"/>
                <w:sz w:val="24"/>
                <w:szCs w:val="24"/>
              </w:rPr>
            </w:pPr>
          </w:p>
        </w:tc>
      </w:tr>
      <w:tr w:rsidR="001644B1" w:rsidRPr="00EC7BC3" w:rsidTr="00EC2895">
        <w:tc>
          <w:tcPr>
            <w:tcW w:w="540" w:type="dxa"/>
          </w:tcPr>
          <w:p w:rsidR="001644B1" w:rsidRPr="00EC7BC3" w:rsidRDefault="001644B1" w:rsidP="00EC2895">
            <w:pPr>
              <w:spacing w:after="0" w:line="240" w:lineRule="auto"/>
              <w:rPr>
                <w:rFonts w:ascii="Times New Roman" w:hAnsi="Times New Roman"/>
                <w:sz w:val="24"/>
                <w:szCs w:val="24"/>
              </w:rPr>
            </w:pPr>
          </w:p>
        </w:tc>
        <w:tc>
          <w:tcPr>
            <w:tcW w:w="5097" w:type="dxa"/>
          </w:tcPr>
          <w:p w:rsidR="001644B1" w:rsidRPr="00EC7BC3" w:rsidRDefault="001644B1" w:rsidP="00EC2895">
            <w:pPr>
              <w:spacing w:after="0" w:line="240" w:lineRule="auto"/>
              <w:rPr>
                <w:rFonts w:ascii="Times New Roman" w:hAnsi="Times New Roman"/>
                <w:sz w:val="24"/>
                <w:szCs w:val="24"/>
              </w:rPr>
            </w:pPr>
          </w:p>
        </w:tc>
        <w:tc>
          <w:tcPr>
            <w:tcW w:w="5103" w:type="dxa"/>
          </w:tcPr>
          <w:p w:rsidR="001644B1" w:rsidRPr="00EC7BC3" w:rsidRDefault="001644B1" w:rsidP="00EC2895">
            <w:pPr>
              <w:spacing w:after="0" w:line="240" w:lineRule="auto"/>
              <w:rPr>
                <w:rFonts w:ascii="Times New Roman" w:hAnsi="Times New Roman"/>
                <w:sz w:val="24"/>
                <w:szCs w:val="24"/>
              </w:rPr>
            </w:pPr>
          </w:p>
        </w:tc>
        <w:tc>
          <w:tcPr>
            <w:tcW w:w="2551" w:type="dxa"/>
          </w:tcPr>
          <w:p w:rsidR="001644B1" w:rsidRPr="00EC7BC3" w:rsidRDefault="001644B1" w:rsidP="00EC2895">
            <w:pPr>
              <w:spacing w:after="0" w:line="240" w:lineRule="auto"/>
              <w:rPr>
                <w:rFonts w:ascii="Times New Roman" w:hAnsi="Times New Roman"/>
                <w:sz w:val="24"/>
                <w:szCs w:val="24"/>
              </w:rPr>
            </w:pPr>
          </w:p>
        </w:tc>
        <w:tc>
          <w:tcPr>
            <w:tcW w:w="1418" w:type="dxa"/>
          </w:tcPr>
          <w:p w:rsidR="001644B1" w:rsidRPr="00EC7BC3" w:rsidRDefault="001644B1" w:rsidP="00EC2895">
            <w:pPr>
              <w:spacing w:after="0" w:line="240" w:lineRule="auto"/>
              <w:rPr>
                <w:rFonts w:ascii="Times New Roman" w:hAnsi="Times New Roman"/>
                <w:sz w:val="24"/>
                <w:szCs w:val="24"/>
              </w:rPr>
            </w:pPr>
          </w:p>
        </w:tc>
      </w:tr>
      <w:tr w:rsidR="001644B1" w:rsidRPr="00EC7BC3" w:rsidTr="00EC2895">
        <w:tc>
          <w:tcPr>
            <w:tcW w:w="540" w:type="dxa"/>
          </w:tcPr>
          <w:p w:rsidR="001644B1" w:rsidRPr="00EC7BC3" w:rsidRDefault="001644B1" w:rsidP="00EC2895">
            <w:pPr>
              <w:spacing w:after="0" w:line="240" w:lineRule="auto"/>
              <w:rPr>
                <w:rFonts w:ascii="Times New Roman" w:hAnsi="Times New Roman"/>
                <w:sz w:val="24"/>
                <w:szCs w:val="24"/>
              </w:rPr>
            </w:pPr>
          </w:p>
        </w:tc>
        <w:tc>
          <w:tcPr>
            <w:tcW w:w="5097" w:type="dxa"/>
          </w:tcPr>
          <w:p w:rsidR="001644B1" w:rsidRPr="00EC7BC3" w:rsidRDefault="001644B1" w:rsidP="00EC2895">
            <w:pPr>
              <w:spacing w:after="0" w:line="240" w:lineRule="auto"/>
              <w:rPr>
                <w:rFonts w:ascii="Times New Roman" w:hAnsi="Times New Roman"/>
                <w:sz w:val="24"/>
                <w:szCs w:val="24"/>
              </w:rPr>
            </w:pPr>
          </w:p>
        </w:tc>
        <w:tc>
          <w:tcPr>
            <w:tcW w:w="5103" w:type="dxa"/>
          </w:tcPr>
          <w:p w:rsidR="001644B1" w:rsidRPr="00EC7BC3" w:rsidRDefault="001644B1" w:rsidP="00EC2895">
            <w:pPr>
              <w:spacing w:after="0" w:line="240" w:lineRule="auto"/>
              <w:rPr>
                <w:rFonts w:ascii="Times New Roman" w:hAnsi="Times New Roman"/>
                <w:sz w:val="24"/>
                <w:szCs w:val="24"/>
              </w:rPr>
            </w:pPr>
          </w:p>
        </w:tc>
        <w:tc>
          <w:tcPr>
            <w:tcW w:w="2551" w:type="dxa"/>
          </w:tcPr>
          <w:p w:rsidR="001644B1" w:rsidRPr="00EC7BC3" w:rsidRDefault="001644B1" w:rsidP="00EC2895">
            <w:pPr>
              <w:spacing w:after="0" w:line="240" w:lineRule="auto"/>
              <w:rPr>
                <w:rFonts w:ascii="Times New Roman" w:hAnsi="Times New Roman"/>
                <w:sz w:val="24"/>
                <w:szCs w:val="24"/>
              </w:rPr>
            </w:pPr>
          </w:p>
        </w:tc>
        <w:tc>
          <w:tcPr>
            <w:tcW w:w="1418" w:type="dxa"/>
          </w:tcPr>
          <w:p w:rsidR="001644B1" w:rsidRPr="00EC7BC3" w:rsidRDefault="001644B1" w:rsidP="00EC2895">
            <w:pPr>
              <w:spacing w:after="0" w:line="240" w:lineRule="auto"/>
              <w:rPr>
                <w:rFonts w:ascii="Times New Roman" w:hAnsi="Times New Roman"/>
                <w:sz w:val="24"/>
                <w:szCs w:val="24"/>
              </w:rPr>
            </w:pPr>
          </w:p>
        </w:tc>
      </w:tr>
      <w:tr w:rsidR="001644B1" w:rsidRPr="00EC7BC3" w:rsidTr="00EC2895">
        <w:tc>
          <w:tcPr>
            <w:tcW w:w="540" w:type="dxa"/>
          </w:tcPr>
          <w:p w:rsidR="001644B1" w:rsidRPr="00EC7BC3" w:rsidRDefault="001644B1" w:rsidP="00EC2895">
            <w:pPr>
              <w:spacing w:after="0" w:line="240" w:lineRule="auto"/>
              <w:rPr>
                <w:rFonts w:ascii="Times New Roman" w:hAnsi="Times New Roman"/>
                <w:sz w:val="24"/>
                <w:szCs w:val="24"/>
              </w:rPr>
            </w:pPr>
          </w:p>
        </w:tc>
        <w:tc>
          <w:tcPr>
            <w:tcW w:w="5097" w:type="dxa"/>
          </w:tcPr>
          <w:p w:rsidR="001644B1" w:rsidRPr="00EC7BC3" w:rsidRDefault="001644B1" w:rsidP="00EC2895">
            <w:pPr>
              <w:spacing w:after="0" w:line="240" w:lineRule="auto"/>
              <w:rPr>
                <w:rFonts w:ascii="Times New Roman" w:hAnsi="Times New Roman"/>
                <w:sz w:val="24"/>
                <w:szCs w:val="24"/>
              </w:rPr>
            </w:pPr>
          </w:p>
        </w:tc>
        <w:tc>
          <w:tcPr>
            <w:tcW w:w="5103" w:type="dxa"/>
          </w:tcPr>
          <w:p w:rsidR="001644B1" w:rsidRPr="00EC7BC3" w:rsidRDefault="001644B1" w:rsidP="00EC2895">
            <w:pPr>
              <w:spacing w:after="0" w:line="240" w:lineRule="auto"/>
              <w:rPr>
                <w:rFonts w:ascii="Times New Roman" w:hAnsi="Times New Roman"/>
                <w:sz w:val="24"/>
                <w:szCs w:val="24"/>
              </w:rPr>
            </w:pPr>
          </w:p>
        </w:tc>
        <w:tc>
          <w:tcPr>
            <w:tcW w:w="2551" w:type="dxa"/>
          </w:tcPr>
          <w:p w:rsidR="001644B1" w:rsidRPr="00EC7BC3" w:rsidRDefault="001644B1" w:rsidP="00EC2895">
            <w:pPr>
              <w:spacing w:after="0" w:line="240" w:lineRule="auto"/>
              <w:rPr>
                <w:rFonts w:ascii="Times New Roman" w:hAnsi="Times New Roman"/>
                <w:sz w:val="24"/>
                <w:szCs w:val="24"/>
              </w:rPr>
            </w:pPr>
          </w:p>
        </w:tc>
        <w:tc>
          <w:tcPr>
            <w:tcW w:w="1418" w:type="dxa"/>
          </w:tcPr>
          <w:p w:rsidR="001644B1" w:rsidRPr="00EC7BC3" w:rsidRDefault="001644B1" w:rsidP="00EC2895">
            <w:pPr>
              <w:spacing w:after="0" w:line="240" w:lineRule="auto"/>
              <w:rPr>
                <w:rFonts w:ascii="Times New Roman" w:hAnsi="Times New Roman"/>
                <w:sz w:val="24"/>
                <w:szCs w:val="24"/>
              </w:rPr>
            </w:pPr>
          </w:p>
        </w:tc>
      </w:tr>
      <w:tr w:rsidR="001644B1" w:rsidRPr="00EC7BC3" w:rsidTr="00EC2895">
        <w:tc>
          <w:tcPr>
            <w:tcW w:w="540" w:type="dxa"/>
          </w:tcPr>
          <w:p w:rsidR="001644B1" w:rsidRPr="00EC7BC3" w:rsidRDefault="001644B1" w:rsidP="00EC2895">
            <w:pPr>
              <w:spacing w:after="0" w:line="240" w:lineRule="auto"/>
              <w:rPr>
                <w:rFonts w:ascii="Times New Roman" w:hAnsi="Times New Roman"/>
                <w:sz w:val="24"/>
                <w:szCs w:val="24"/>
              </w:rPr>
            </w:pPr>
          </w:p>
        </w:tc>
        <w:tc>
          <w:tcPr>
            <w:tcW w:w="5097" w:type="dxa"/>
          </w:tcPr>
          <w:p w:rsidR="001644B1" w:rsidRPr="00EC7BC3" w:rsidRDefault="001644B1" w:rsidP="00EC2895">
            <w:pPr>
              <w:spacing w:after="0" w:line="240" w:lineRule="auto"/>
              <w:rPr>
                <w:rFonts w:ascii="Times New Roman" w:hAnsi="Times New Roman"/>
                <w:sz w:val="24"/>
                <w:szCs w:val="24"/>
              </w:rPr>
            </w:pPr>
          </w:p>
        </w:tc>
        <w:tc>
          <w:tcPr>
            <w:tcW w:w="5103" w:type="dxa"/>
          </w:tcPr>
          <w:p w:rsidR="001644B1" w:rsidRPr="00EC7BC3" w:rsidRDefault="001644B1" w:rsidP="00EC2895">
            <w:pPr>
              <w:spacing w:after="0" w:line="240" w:lineRule="auto"/>
              <w:rPr>
                <w:rFonts w:ascii="Times New Roman" w:hAnsi="Times New Roman"/>
                <w:sz w:val="24"/>
                <w:szCs w:val="24"/>
              </w:rPr>
            </w:pPr>
          </w:p>
        </w:tc>
        <w:tc>
          <w:tcPr>
            <w:tcW w:w="2551" w:type="dxa"/>
          </w:tcPr>
          <w:p w:rsidR="001644B1" w:rsidRPr="00EC7BC3" w:rsidRDefault="001644B1" w:rsidP="00EC2895">
            <w:pPr>
              <w:spacing w:after="0" w:line="240" w:lineRule="auto"/>
              <w:rPr>
                <w:rFonts w:ascii="Times New Roman" w:hAnsi="Times New Roman"/>
                <w:sz w:val="24"/>
                <w:szCs w:val="24"/>
              </w:rPr>
            </w:pPr>
          </w:p>
        </w:tc>
        <w:tc>
          <w:tcPr>
            <w:tcW w:w="1418" w:type="dxa"/>
          </w:tcPr>
          <w:p w:rsidR="001644B1" w:rsidRPr="00EC7BC3" w:rsidRDefault="001644B1" w:rsidP="00EC2895">
            <w:pPr>
              <w:spacing w:after="0" w:line="240" w:lineRule="auto"/>
              <w:rPr>
                <w:rFonts w:ascii="Times New Roman" w:hAnsi="Times New Roman"/>
                <w:sz w:val="24"/>
                <w:szCs w:val="24"/>
              </w:rPr>
            </w:pPr>
          </w:p>
        </w:tc>
      </w:tr>
      <w:tr w:rsidR="001644B1" w:rsidRPr="00EC7BC3" w:rsidTr="00EC2895">
        <w:tc>
          <w:tcPr>
            <w:tcW w:w="540" w:type="dxa"/>
          </w:tcPr>
          <w:p w:rsidR="001644B1" w:rsidRPr="00EC7BC3" w:rsidRDefault="001644B1" w:rsidP="00EC2895">
            <w:pPr>
              <w:spacing w:after="0" w:line="240" w:lineRule="auto"/>
              <w:rPr>
                <w:rFonts w:ascii="Times New Roman" w:hAnsi="Times New Roman"/>
                <w:sz w:val="24"/>
                <w:szCs w:val="24"/>
              </w:rPr>
            </w:pPr>
          </w:p>
        </w:tc>
        <w:tc>
          <w:tcPr>
            <w:tcW w:w="5097" w:type="dxa"/>
          </w:tcPr>
          <w:p w:rsidR="001644B1" w:rsidRPr="00EC7BC3" w:rsidRDefault="001644B1" w:rsidP="00EC2895">
            <w:pPr>
              <w:spacing w:after="0" w:line="240" w:lineRule="auto"/>
              <w:rPr>
                <w:rFonts w:ascii="Times New Roman" w:hAnsi="Times New Roman"/>
                <w:sz w:val="24"/>
                <w:szCs w:val="24"/>
              </w:rPr>
            </w:pPr>
          </w:p>
        </w:tc>
        <w:tc>
          <w:tcPr>
            <w:tcW w:w="5103" w:type="dxa"/>
          </w:tcPr>
          <w:p w:rsidR="001644B1" w:rsidRPr="00EC7BC3" w:rsidRDefault="001644B1" w:rsidP="00EC2895">
            <w:pPr>
              <w:spacing w:after="0" w:line="240" w:lineRule="auto"/>
              <w:rPr>
                <w:rFonts w:ascii="Times New Roman" w:hAnsi="Times New Roman"/>
                <w:sz w:val="24"/>
                <w:szCs w:val="24"/>
              </w:rPr>
            </w:pPr>
          </w:p>
        </w:tc>
        <w:tc>
          <w:tcPr>
            <w:tcW w:w="2551" w:type="dxa"/>
          </w:tcPr>
          <w:p w:rsidR="001644B1" w:rsidRPr="00EC7BC3" w:rsidRDefault="001644B1" w:rsidP="00EC2895">
            <w:pPr>
              <w:spacing w:after="0" w:line="240" w:lineRule="auto"/>
              <w:rPr>
                <w:rFonts w:ascii="Times New Roman" w:hAnsi="Times New Roman"/>
                <w:sz w:val="24"/>
                <w:szCs w:val="24"/>
              </w:rPr>
            </w:pPr>
          </w:p>
        </w:tc>
        <w:tc>
          <w:tcPr>
            <w:tcW w:w="1418" w:type="dxa"/>
          </w:tcPr>
          <w:p w:rsidR="001644B1" w:rsidRPr="00EC7BC3" w:rsidRDefault="001644B1" w:rsidP="00EC2895">
            <w:pPr>
              <w:spacing w:after="0" w:line="240" w:lineRule="auto"/>
              <w:rPr>
                <w:rFonts w:ascii="Times New Roman" w:hAnsi="Times New Roman"/>
                <w:sz w:val="24"/>
                <w:szCs w:val="24"/>
              </w:rPr>
            </w:pPr>
          </w:p>
        </w:tc>
      </w:tr>
      <w:tr w:rsidR="001644B1" w:rsidRPr="00EC7BC3" w:rsidTr="00EC2895">
        <w:tc>
          <w:tcPr>
            <w:tcW w:w="540" w:type="dxa"/>
          </w:tcPr>
          <w:p w:rsidR="001644B1" w:rsidRPr="00EC7BC3" w:rsidRDefault="001644B1" w:rsidP="00EC2895">
            <w:pPr>
              <w:spacing w:after="0" w:line="240" w:lineRule="auto"/>
              <w:rPr>
                <w:rFonts w:ascii="Times New Roman" w:hAnsi="Times New Roman"/>
                <w:sz w:val="24"/>
                <w:szCs w:val="24"/>
              </w:rPr>
            </w:pPr>
          </w:p>
        </w:tc>
        <w:tc>
          <w:tcPr>
            <w:tcW w:w="5097" w:type="dxa"/>
          </w:tcPr>
          <w:p w:rsidR="001644B1" w:rsidRPr="00EC7BC3" w:rsidRDefault="001644B1" w:rsidP="00EC2895">
            <w:pPr>
              <w:spacing w:after="0" w:line="240" w:lineRule="auto"/>
              <w:rPr>
                <w:rFonts w:ascii="Times New Roman" w:hAnsi="Times New Roman"/>
                <w:sz w:val="24"/>
                <w:szCs w:val="24"/>
              </w:rPr>
            </w:pPr>
          </w:p>
        </w:tc>
        <w:tc>
          <w:tcPr>
            <w:tcW w:w="5103" w:type="dxa"/>
          </w:tcPr>
          <w:p w:rsidR="001644B1" w:rsidRPr="00EC7BC3" w:rsidRDefault="001644B1" w:rsidP="00EC2895">
            <w:pPr>
              <w:spacing w:after="0" w:line="240" w:lineRule="auto"/>
              <w:rPr>
                <w:rFonts w:ascii="Times New Roman" w:hAnsi="Times New Roman"/>
                <w:sz w:val="24"/>
                <w:szCs w:val="24"/>
              </w:rPr>
            </w:pPr>
          </w:p>
        </w:tc>
        <w:tc>
          <w:tcPr>
            <w:tcW w:w="2551" w:type="dxa"/>
          </w:tcPr>
          <w:p w:rsidR="001644B1" w:rsidRPr="00EC7BC3" w:rsidRDefault="001644B1" w:rsidP="00EC2895">
            <w:pPr>
              <w:spacing w:after="0" w:line="240" w:lineRule="auto"/>
              <w:rPr>
                <w:rFonts w:ascii="Times New Roman" w:hAnsi="Times New Roman"/>
                <w:sz w:val="24"/>
                <w:szCs w:val="24"/>
              </w:rPr>
            </w:pPr>
          </w:p>
        </w:tc>
        <w:tc>
          <w:tcPr>
            <w:tcW w:w="1418" w:type="dxa"/>
          </w:tcPr>
          <w:p w:rsidR="001644B1" w:rsidRPr="00EC7BC3" w:rsidRDefault="001644B1" w:rsidP="00EC2895">
            <w:pPr>
              <w:spacing w:after="0" w:line="240" w:lineRule="auto"/>
              <w:rPr>
                <w:rFonts w:ascii="Times New Roman" w:hAnsi="Times New Roman"/>
                <w:sz w:val="24"/>
                <w:szCs w:val="24"/>
              </w:rPr>
            </w:pPr>
          </w:p>
        </w:tc>
      </w:tr>
      <w:tr w:rsidR="001644B1" w:rsidRPr="00EC7BC3" w:rsidTr="00EC2895">
        <w:tc>
          <w:tcPr>
            <w:tcW w:w="540" w:type="dxa"/>
          </w:tcPr>
          <w:p w:rsidR="001644B1" w:rsidRPr="00EC7BC3" w:rsidRDefault="001644B1" w:rsidP="00EC2895">
            <w:pPr>
              <w:spacing w:after="0" w:line="240" w:lineRule="auto"/>
              <w:rPr>
                <w:rFonts w:ascii="Times New Roman" w:hAnsi="Times New Roman"/>
                <w:sz w:val="24"/>
                <w:szCs w:val="24"/>
              </w:rPr>
            </w:pPr>
          </w:p>
        </w:tc>
        <w:tc>
          <w:tcPr>
            <w:tcW w:w="5097" w:type="dxa"/>
          </w:tcPr>
          <w:p w:rsidR="001644B1" w:rsidRPr="00EC7BC3" w:rsidRDefault="001644B1" w:rsidP="00EC2895">
            <w:pPr>
              <w:spacing w:after="0" w:line="240" w:lineRule="auto"/>
              <w:rPr>
                <w:rFonts w:ascii="Times New Roman" w:hAnsi="Times New Roman"/>
                <w:sz w:val="24"/>
                <w:szCs w:val="24"/>
              </w:rPr>
            </w:pPr>
          </w:p>
        </w:tc>
        <w:tc>
          <w:tcPr>
            <w:tcW w:w="5103" w:type="dxa"/>
          </w:tcPr>
          <w:p w:rsidR="001644B1" w:rsidRPr="00EC7BC3" w:rsidRDefault="001644B1" w:rsidP="00EC2895">
            <w:pPr>
              <w:spacing w:after="0" w:line="240" w:lineRule="auto"/>
              <w:rPr>
                <w:rFonts w:ascii="Times New Roman" w:hAnsi="Times New Roman"/>
                <w:sz w:val="24"/>
                <w:szCs w:val="24"/>
              </w:rPr>
            </w:pPr>
          </w:p>
        </w:tc>
        <w:tc>
          <w:tcPr>
            <w:tcW w:w="2551" w:type="dxa"/>
          </w:tcPr>
          <w:p w:rsidR="001644B1" w:rsidRPr="00EC7BC3" w:rsidRDefault="001644B1" w:rsidP="00EC2895">
            <w:pPr>
              <w:spacing w:after="0" w:line="240" w:lineRule="auto"/>
              <w:rPr>
                <w:rFonts w:ascii="Times New Roman" w:hAnsi="Times New Roman"/>
                <w:sz w:val="24"/>
                <w:szCs w:val="24"/>
              </w:rPr>
            </w:pPr>
          </w:p>
        </w:tc>
        <w:tc>
          <w:tcPr>
            <w:tcW w:w="1418" w:type="dxa"/>
          </w:tcPr>
          <w:p w:rsidR="001644B1" w:rsidRPr="00EC7BC3" w:rsidRDefault="001644B1" w:rsidP="00EC2895">
            <w:pPr>
              <w:spacing w:after="0" w:line="240" w:lineRule="auto"/>
              <w:rPr>
                <w:rFonts w:ascii="Times New Roman" w:hAnsi="Times New Roman"/>
                <w:sz w:val="24"/>
                <w:szCs w:val="24"/>
              </w:rPr>
            </w:pPr>
          </w:p>
        </w:tc>
      </w:tr>
    </w:tbl>
    <w:p w:rsidR="001644B1" w:rsidRPr="00EC7BC3" w:rsidRDefault="001644B1" w:rsidP="001644B1">
      <w:pPr>
        <w:spacing w:after="0" w:line="360" w:lineRule="auto"/>
        <w:rPr>
          <w:rFonts w:ascii="Times New Roman" w:hAnsi="Times New Roman"/>
          <w:sz w:val="24"/>
          <w:szCs w:val="24"/>
        </w:rPr>
      </w:pPr>
    </w:p>
    <w:p w:rsidR="001644B1" w:rsidRPr="00EC7BC3" w:rsidRDefault="001644B1" w:rsidP="001644B1">
      <w:pPr>
        <w:spacing w:after="0" w:line="360" w:lineRule="auto"/>
        <w:rPr>
          <w:rFonts w:ascii="Times New Roman" w:hAnsi="Times New Roman"/>
          <w:sz w:val="24"/>
          <w:szCs w:val="24"/>
        </w:rPr>
      </w:pPr>
      <w:r w:rsidRPr="00EC7BC3">
        <w:rPr>
          <w:rFonts w:ascii="Times New Roman" w:hAnsi="Times New Roman"/>
          <w:sz w:val="24"/>
          <w:szCs w:val="24"/>
        </w:rPr>
        <w:t>Нұсқауды бер</w:t>
      </w:r>
      <w:r w:rsidR="00697586">
        <w:rPr>
          <w:rFonts w:ascii="Times New Roman" w:hAnsi="Times New Roman"/>
          <w:sz w:val="24"/>
          <w:szCs w:val="24"/>
          <w:lang w:val="kk-KZ"/>
        </w:rPr>
        <w:t>ген</w:t>
      </w:r>
      <w:r w:rsidRPr="00EC7BC3">
        <w:rPr>
          <w:rFonts w:ascii="Times New Roman" w:hAnsi="Times New Roman"/>
          <w:sz w:val="24"/>
          <w:szCs w:val="24"/>
        </w:rPr>
        <w:t>: _________________________ _______________________________</w:t>
      </w:r>
    </w:p>
    <w:p w:rsidR="001644B1" w:rsidRPr="00EC7BC3" w:rsidRDefault="001644B1" w:rsidP="001644B1">
      <w:pPr>
        <w:spacing w:after="0" w:line="360" w:lineRule="auto"/>
        <w:rPr>
          <w:rFonts w:ascii="Times New Roman" w:hAnsi="Times New Roman"/>
          <w:sz w:val="24"/>
          <w:szCs w:val="24"/>
        </w:rPr>
      </w:pPr>
      <w:r w:rsidRPr="00EC7BC3">
        <w:rPr>
          <w:rFonts w:ascii="Times New Roman" w:hAnsi="Times New Roman"/>
          <w:sz w:val="24"/>
          <w:szCs w:val="24"/>
        </w:rPr>
        <w:t xml:space="preserve">                                   (қолы, күні) (Т.А.Ә., лауазымы)</w:t>
      </w:r>
    </w:p>
    <w:p w:rsidR="001644B1" w:rsidRPr="00EC7BC3" w:rsidRDefault="001644B1" w:rsidP="001644B1">
      <w:pPr>
        <w:spacing w:after="0" w:line="360" w:lineRule="auto"/>
        <w:rPr>
          <w:rFonts w:ascii="Times New Roman" w:hAnsi="Times New Roman"/>
          <w:sz w:val="24"/>
          <w:szCs w:val="24"/>
        </w:rPr>
      </w:pPr>
      <w:r w:rsidRPr="00EC7BC3">
        <w:rPr>
          <w:rFonts w:ascii="Times New Roman" w:hAnsi="Times New Roman"/>
          <w:sz w:val="24"/>
          <w:szCs w:val="24"/>
        </w:rPr>
        <w:t>Анықталған бұзушылықтармен келісемін және нұсқаудың бі</w:t>
      </w:r>
      <w:proofErr w:type="gramStart"/>
      <w:r w:rsidRPr="00EC7BC3">
        <w:rPr>
          <w:rFonts w:ascii="Times New Roman" w:hAnsi="Times New Roman"/>
          <w:sz w:val="24"/>
          <w:szCs w:val="24"/>
        </w:rPr>
        <w:t>р</w:t>
      </w:r>
      <w:proofErr w:type="gramEnd"/>
      <w:r w:rsidRPr="00EC7BC3">
        <w:rPr>
          <w:rFonts w:ascii="Times New Roman" w:hAnsi="Times New Roman"/>
          <w:sz w:val="24"/>
          <w:szCs w:val="24"/>
        </w:rPr>
        <w:t xml:space="preserve"> данасын орындау үшін алдым:  </w:t>
      </w:r>
    </w:p>
    <w:p w:rsidR="001644B1" w:rsidRPr="00EC7BC3" w:rsidRDefault="001644B1" w:rsidP="001644B1">
      <w:pPr>
        <w:spacing w:after="0" w:line="360" w:lineRule="auto"/>
        <w:rPr>
          <w:rFonts w:ascii="Times New Roman" w:hAnsi="Times New Roman"/>
          <w:sz w:val="24"/>
          <w:szCs w:val="24"/>
        </w:rPr>
      </w:pPr>
      <w:r w:rsidRPr="00EC7BC3">
        <w:rPr>
          <w:rFonts w:ascii="Times New Roman" w:hAnsi="Times New Roman"/>
          <w:sz w:val="24"/>
          <w:szCs w:val="24"/>
        </w:rPr>
        <w:t xml:space="preserve">                          _______________________            ________________________________</w:t>
      </w:r>
    </w:p>
    <w:p w:rsidR="001644B1" w:rsidRPr="00EC7BC3" w:rsidRDefault="001644B1" w:rsidP="001644B1">
      <w:pPr>
        <w:spacing w:after="0" w:line="360" w:lineRule="auto"/>
        <w:rPr>
          <w:rFonts w:ascii="Times New Roman" w:hAnsi="Times New Roman"/>
          <w:sz w:val="24"/>
          <w:szCs w:val="24"/>
        </w:rPr>
      </w:pPr>
      <w:r w:rsidRPr="00EC7BC3">
        <w:rPr>
          <w:rFonts w:ascii="Times New Roman" w:hAnsi="Times New Roman"/>
          <w:sz w:val="24"/>
          <w:szCs w:val="24"/>
        </w:rPr>
        <w:t xml:space="preserve">                                (қолы, күні) (</w:t>
      </w:r>
      <w:r w:rsidR="00697586">
        <w:rPr>
          <w:rFonts w:ascii="Times New Roman" w:hAnsi="Times New Roman"/>
          <w:sz w:val="24"/>
          <w:szCs w:val="24"/>
          <w:lang w:val="kk-KZ"/>
        </w:rPr>
        <w:t>Т</w:t>
      </w:r>
      <w:r w:rsidRPr="00EC7BC3">
        <w:rPr>
          <w:rFonts w:ascii="Times New Roman" w:hAnsi="Times New Roman"/>
          <w:sz w:val="24"/>
          <w:szCs w:val="24"/>
        </w:rPr>
        <w:t>.</w:t>
      </w:r>
      <w:r w:rsidR="00697586">
        <w:rPr>
          <w:rFonts w:ascii="Times New Roman" w:hAnsi="Times New Roman"/>
          <w:sz w:val="24"/>
          <w:szCs w:val="24"/>
          <w:lang w:val="kk-KZ"/>
        </w:rPr>
        <w:t>А</w:t>
      </w:r>
      <w:r w:rsidRPr="00EC7BC3">
        <w:rPr>
          <w:rFonts w:ascii="Times New Roman" w:hAnsi="Times New Roman"/>
          <w:sz w:val="24"/>
          <w:szCs w:val="24"/>
        </w:rPr>
        <w:t>.</w:t>
      </w:r>
      <w:r w:rsidR="00697586">
        <w:rPr>
          <w:rFonts w:ascii="Times New Roman" w:hAnsi="Times New Roman"/>
          <w:sz w:val="24"/>
          <w:szCs w:val="24"/>
          <w:lang w:val="kk-KZ"/>
        </w:rPr>
        <w:t>Ә</w:t>
      </w:r>
      <w:r w:rsidRPr="00EC7BC3">
        <w:rPr>
          <w:rFonts w:ascii="Times New Roman" w:hAnsi="Times New Roman"/>
          <w:sz w:val="24"/>
          <w:szCs w:val="24"/>
        </w:rPr>
        <w:t xml:space="preserve">, лауазымы)                              </w:t>
      </w:r>
    </w:p>
    <w:p w:rsidR="00644AA2" w:rsidRPr="00EC7BC3" w:rsidRDefault="00644AA2" w:rsidP="001644B1">
      <w:pPr>
        <w:spacing w:after="0" w:line="240" w:lineRule="auto"/>
        <w:jc w:val="right"/>
        <w:rPr>
          <w:rFonts w:ascii="Times New Roman" w:eastAsia="Calibri" w:hAnsi="Times New Roman"/>
          <w:b/>
          <w:sz w:val="24"/>
          <w:szCs w:val="24"/>
          <w:lang w:eastAsia="en-US"/>
        </w:rPr>
      </w:pPr>
    </w:p>
    <w:p w:rsidR="00644AA2" w:rsidRPr="00EC7BC3" w:rsidRDefault="00644AA2" w:rsidP="001644B1">
      <w:pPr>
        <w:spacing w:after="0" w:line="240" w:lineRule="auto"/>
        <w:jc w:val="right"/>
        <w:rPr>
          <w:rFonts w:ascii="Times New Roman" w:eastAsia="Calibri" w:hAnsi="Times New Roman"/>
          <w:b/>
          <w:sz w:val="24"/>
          <w:szCs w:val="24"/>
          <w:lang w:eastAsia="en-US"/>
        </w:rPr>
      </w:pPr>
    </w:p>
    <w:p w:rsidR="00166660" w:rsidRPr="00EC7BC3" w:rsidRDefault="00166660" w:rsidP="001644B1">
      <w:pPr>
        <w:spacing w:after="0" w:line="240" w:lineRule="auto"/>
        <w:jc w:val="right"/>
        <w:rPr>
          <w:rFonts w:ascii="Times New Roman" w:eastAsia="Calibri" w:hAnsi="Times New Roman"/>
          <w:b/>
          <w:sz w:val="24"/>
          <w:szCs w:val="24"/>
          <w:lang w:eastAsia="en-US"/>
        </w:rPr>
      </w:pPr>
    </w:p>
    <w:p w:rsidR="001644B1" w:rsidRPr="00697586" w:rsidRDefault="00EC7BC3" w:rsidP="00697586">
      <w:pPr>
        <w:spacing w:after="0" w:line="240" w:lineRule="auto"/>
        <w:ind w:left="7788" w:firstLine="708"/>
        <w:jc w:val="right"/>
        <w:rPr>
          <w:rFonts w:ascii="Times New Roman" w:eastAsia="Calibri" w:hAnsi="Times New Roman"/>
          <w:b/>
          <w:sz w:val="24"/>
          <w:szCs w:val="24"/>
          <w:lang w:val="kk-KZ" w:eastAsia="en-US"/>
        </w:rPr>
      </w:pPr>
      <w:r w:rsidRPr="00697586">
        <w:rPr>
          <w:rFonts w:ascii="Times New Roman" w:hAnsi="Times New Roman"/>
          <w:b/>
          <w:sz w:val="24"/>
          <w:szCs w:val="24"/>
          <w:lang w:val="kk-KZ"/>
        </w:rPr>
        <w:t>«Алтыналмас АК» АҚ мердігерлік ұйымдарына арналған еңбекті қорғау, өндірістік қауіпсіздік және қоршаған ортаны қорғау туралы ережеге № 3 қосымша</w:t>
      </w:r>
    </w:p>
    <w:p w:rsidR="001644B1" w:rsidRPr="00697586" w:rsidRDefault="001644B1" w:rsidP="001644B1">
      <w:pPr>
        <w:pStyle w:val="a3"/>
        <w:tabs>
          <w:tab w:val="left" w:pos="993"/>
        </w:tabs>
        <w:spacing w:after="0" w:line="240" w:lineRule="auto"/>
        <w:jc w:val="both"/>
        <w:rPr>
          <w:rFonts w:ascii="Times New Roman" w:hAnsi="Times New Roman"/>
          <w:sz w:val="24"/>
          <w:szCs w:val="24"/>
          <w:lang w:val="kk-KZ"/>
        </w:rPr>
      </w:pPr>
    </w:p>
    <w:p w:rsidR="001644B1" w:rsidRPr="00EC7BC3" w:rsidRDefault="00EC7BC3" w:rsidP="001644B1">
      <w:pPr>
        <w:pStyle w:val="a3"/>
        <w:tabs>
          <w:tab w:val="left" w:pos="993"/>
        </w:tabs>
        <w:spacing w:after="0" w:line="240" w:lineRule="auto"/>
        <w:jc w:val="right"/>
        <w:rPr>
          <w:rFonts w:ascii="Times New Roman" w:hAnsi="Times New Roman"/>
          <w:sz w:val="24"/>
          <w:szCs w:val="24"/>
          <w:lang w:val="kk-KZ"/>
        </w:rPr>
      </w:pPr>
      <w:r w:rsidRPr="00EC7BC3">
        <w:rPr>
          <w:rFonts w:ascii="Times New Roman" w:hAnsi="Times New Roman"/>
          <w:sz w:val="24"/>
          <w:szCs w:val="24"/>
          <w:lang w:val="kk-KZ"/>
        </w:rPr>
        <w:t>«</w:t>
      </w:r>
      <w:r w:rsidR="001644B1" w:rsidRPr="00EC7BC3">
        <w:rPr>
          <w:rFonts w:ascii="Times New Roman" w:hAnsi="Times New Roman"/>
          <w:sz w:val="24"/>
          <w:szCs w:val="24"/>
        </w:rPr>
        <w:t>Бекітемін</w:t>
      </w:r>
      <w:r w:rsidRPr="00EC7BC3">
        <w:rPr>
          <w:rFonts w:ascii="Times New Roman" w:hAnsi="Times New Roman"/>
          <w:sz w:val="24"/>
          <w:szCs w:val="24"/>
          <w:lang w:val="kk-KZ"/>
        </w:rPr>
        <w:t>»</w:t>
      </w:r>
    </w:p>
    <w:p w:rsidR="001644B1" w:rsidRPr="00EC7BC3" w:rsidRDefault="001644B1" w:rsidP="001644B1">
      <w:pPr>
        <w:pStyle w:val="a3"/>
        <w:tabs>
          <w:tab w:val="left" w:pos="993"/>
        </w:tabs>
        <w:spacing w:after="0" w:line="240" w:lineRule="auto"/>
        <w:jc w:val="right"/>
        <w:rPr>
          <w:rFonts w:ascii="Times New Roman" w:hAnsi="Times New Roman"/>
          <w:sz w:val="24"/>
          <w:szCs w:val="24"/>
        </w:rPr>
      </w:pPr>
      <w:r w:rsidRPr="00EC7BC3">
        <w:rPr>
          <w:rFonts w:ascii="Times New Roman" w:hAnsi="Times New Roman"/>
          <w:sz w:val="24"/>
          <w:szCs w:val="24"/>
        </w:rPr>
        <w:t>________________________</w:t>
      </w:r>
    </w:p>
    <w:p w:rsidR="001644B1" w:rsidRPr="00EC7BC3" w:rsidRDefault="001644B1" w:rsidP="001644B1">
      <w:pPr>
        <w:pStyle w:val="a3"/>
        <w:tabs>
          <w:tab w:val="left" w:pos="993"/>
        </w:tabs>
        <w:spacing w:after="0" w:line="240" w:lineRule="auto"/>
        <w:jc w:val="right"/>
        <w:rPr>
          <w:rFonts w:ascii="Times New Roman" w:hAnsi="Times New Roman"/>
          <w:sz w:val="24"/>
          <w:szCs w:val="24"/>
        </w:rPr>
      </w:pPr>
      <w:r w:rsidRPr="00EC7BC3">
        <w:rPr>
          <w:rFonts w:ascii="Times New Roman" w:hAnsi="Times New Roman"/>
          <w:sz w:val="24"/>
          <w:szCs w:val="24"/>
        </w:rPr>
        <w:t>________________________</w:t>
      </w:r>
    </w:p>
    <w:p w:rsidR="001644B1" w:rsidRPr="00EC7BC3" w:rsidRDefault="00697586" w:rsidP="001644B1">
      <w:pPr>
        <w:pStyle w:val="a3"/>
        <w:tabs>
          <w:tab w:val="left" w:pos="993"/>
        </w:tabs>
        <w:spacing w:after="0" w:line="240" w:lineRule="auto"/>
        <w:jc w:val="right"/>
        <w:rPr>
          <w:rFonts w:ascii="Times New Roman" w:hAnsi="Times New Roman"/>
          <w:sz w:val="24"/>
          <w:szCs w:val="24"/>
        </w:rPr>
      </w:pPr>
      <w:r>
        <w:rPr>
          <w:rFonts w:ascii="Times New Roman" w:hAnsi="Times New Roman"/>
          <w:sz w:val="24"/>
          <w:szCs w:val="24"/>
          <w:lang w:val="kk-KZ"/>
        </w:rPr>
        <w:t>«</w:t>
      </w:r>
      <w:r w:rsidR="001644B1" w:rsidRPr="00EC7BC3">
        <w:rPr>
          <w:rFonts w:ascii="Times New Roman" w:hAnsi="Times New Roman"/>
          <w:sz w:val="24"/>
          <w:szCs w:val="24"/>
        </w:rPr>
        <w:t>____</w:t>
      </w:r>
      <w:r>
        <w:rPr>
          <w:rFonts w:ascii="Times New Roman" w:hAnsi="Times New Roman"/>
          <w:sz w:val="24"/>
          <w:szCs w:val="24"/>
          <w:lang w:val="kk-KZ"/>
        </w:rPr>
        <w:t>»</w:t>
      </w:r>
      <w:r w:rsidR="001644B1" w:rsidRPr="00EC7BC3">
        <w:rPr>
          <w:rFonts w:ascii="Times New Roman" w:hAnsi="Times New Roman"/>
          <w:sz w:val="24"/>
          <w:szCs w:val="24"/>
        </w:rPr>
        <w:t xml:space="preserve"> _________ 20__ жыл</w:t>
      </w:r>
    </w:p>
    <w:p w:rsidR="001644B1" w:rsidRPr="00EC7BC3" w:rsidRDefault="001644B1" w:rsidP="001644B1">
      <w:pPr>
        <w:pStyle w:val="a3"/>
        <w:tabs>
          <w:tab w:val="left" w:pos="993"/>
        </w:tabs>
        <w:spacing w:after="0" w:line="240" w:lineRule="auto"/>
        <w:jc w:val="center"/>
        <w:rPr>
          <w:rFonts w:ascii="Times New Roman" w:hAnsi="Times New Roman"/>
          <w:sz w:val="24"/>
          <w:szCs w:val="24"/>
        </w:rPr>
      </w:pPr>
    </w:p>
    <w:p w:rsidR="001644B1" w:rsidRPr="00EC7BC3" w:rsidRDefault="001644B1" w:rsidP="001644B1">
      <w:pPr>
        <w:pStyle w:val="a3"/>
        <w:tabs>
          <w:tab w:val="left" w:pos="993"/>
        </w:tabs>
        <w:spacing w:after="0" w:line="240" w:lineRule="auto"/>
        <w:jc w:val="center"/>
        <w:rPr>
          <w:rFonts w:ascii="Times New Roman" w:hAnsi="Times New Roman"/>
          <w:b/>
          <w:sz w:val="24"/>
          <w:szCs w:val="24"/>
        </w:rPr>
      </w:pPr>
      <w:r w:rsidRPr="00EC7BC3">
        <w:rPr>
          <w:rFonts w:ascii="Times New Roman" w:hAnsi="Times New Roman"/>
          <w:b/>
          <w:sz w:val="24"/>
          <w:szCs w:val="24"/>
        </w:rPr>
        <w:t>Мердігер ұйымны</w:t>
      </w:r>
      <w:proofErr w:type="gramStart"/>
      <w:r w:rsidRPr="00EC7BC3">
        <w:rPr>
          <w:rFonts w:ascii="Times New Roman" w:hAnsi="Times New Roman"/>
          <w:b/>
          <w:sz w:val="24"/>
          <w:szCs w:val="24"/>
        </w:rPr>
        <w:t>ң Е</w:t>
      </w:r>
      <w:proofErr w:type="gramEnd"/>
      <w:r w:rsidRPr="00EC7BC3">
        <w:rPr>
          <w:rFonts w:ascii="Times New Roman" w:hAnsi="Times New Roman"/>
          <w:b/>
          <w:sz w:val="24"/>
          <w:szCs w:val="24"/>
        </w:rPr>
        <w:t xml:space="preserve">Қ, </w:t>
      </w:r>
      <w:r w:rsidR="00697586">
        <w:rPr>
          <w:rFonts w:ascii="Times New Roman" w:hAnsi="Times New Roman"/>
          <w:b/>
          <w:sz w:val="24"/>
          <w:szCs w:val="24"/>
          <w:lang w:val="kk-KZ"/>
        </w:rPr>
        <w:t>ӨҚ және ҚОҚ</w:t>
      </w:r>
      <w:r w:rsidRPr="00EC7BC3">
        <w:rPr>
          <w:rFonts w:ascii="Times New Roman" w:hAnsi="Times New Roman"/>
          <w:b/>
          <w:sz w:val="24"/>
          <w:szCs w:val="24"/>
        </w:rPr>
        <w:t xml:space="preserve"> ережелерін (талаптарын) бұзғаны үшін ұстап қалу актісі</w:t>
      </w:r>
    </w:p>
    <w:p w:rsidR="001644B1" w:rsidRPr="00EC7BC3" w:rsidRDefault="001644B1" w:rsidP="001644B1">
      <w:pPr>
        <w:pStyle w:val="a3"/>
        <w:tabs>
          <w:tab w:val="left" w:pos="993"/>
        </w:tabs>
        <w:spacing w:after="0" w:line="240" w:lineRule="auto"/>
        <w:jc w:val="center"/>
        <w:rPr>
          <w:rFonts w:ascii="Times New Roman" w:hAnsi="Times New Roman"/>
          <w:b/>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9"/>
        <w:gridCol w:w="3686"/>
        <w:gridCol w:w="3664"/>
        <w:gridCol w:w="2813"/>
        <w:gridCol w:w="2814"/>
      </w:tblGrid>
      <w:tr w:rsidR="001644B1" w:rsidRPr="00EC7BC3" w:rsidTr="00EC2895">
        <w:tc>
          <w:tcPr>
            <w:tcW w:w="1089" w:type="dxa"/>
          </w:tcPr>
          <w:p w:rsidR="001644B1" w:rsidRPr="00EC7BC3" w:rsidRDefault="001644B1" w:rsidP="00EC2895">
            <w:pPr>
              <w:pStyle w:val="a3"/>
              <w:tabs>
                <w:tab w:val="left" w:pos="993"/>
              </w:tabs>
              <w:spacing w:after="0" w:line="240" w:lineRule="auto"/>
              <w:ind w:left="0"/>
              <w:jc w:val="center"/>
              <w:rPr>
                <w:rFonts w:ascii="Times New Roman" w:hAnsi="Times New Roman"/>
                <w:sz w:val="24"/>
                <w:szCs w:val="24"/>
              </w:rPr>
            </w:pPr>
            <w:r w:rsidRPr="00EC7BC3">
              <w:rPr>
                <w:rFonts w:ascii="Times New Roman" w:hAnsi="Times New Roman"/>
                <w:sz w:val="24"/>
                <w:szCs w:val="24"/>
              </w:rPr>
              <w:t>№</w:t>
            </w:r>
          </w:p>
        </w:tc>
        <w:tc>
          <w:tcPr>
            <w:tcW w:w="3686" w:type="dxa"/>
          </w:tcPr>
          <w:p w:rsidR="001644B1" w:rsidRPr="00EC7BC3" w:rsidRDefault="001644B1" w:rsidP="00EC2895">
            <w:pPr>
              <w:pStyle w:val="a3"/>
              <w:tabs>
                <w:tab w:val="left" w:pos="993"/>
              </w:tabs>
              <w:spacing w:after="0" w:line="240" w:lineRule="auto"/>
              <w:ind w:left="0"/>
              <w:jc w:val="center"/>
              <w:rPr>
                <w:rFonts w:ascii="Times New Roman" w:hAnsi="Times New Roman"/>
                <w:sz w:val="24"/>
                <w:szCs w:val="24"/>
              </w:rPr>
            </w:pPr>
            <w:r w:rsidRPr="00EC7BC3">
              <w:rPr>
                <w:rFonts w:ascii="Times New Roman" w:hAnsi="Times New Roman"/>
                <w:sz w:val="24"/>
                <w:szCs w:val="24"/>
              </w:rPr>
              <w:t>Анықталғ</w:t>
            </w:r>
            <w:proofErr w:type="gramStart"/>
            <w:r w:rsidRPr="00EC7BC3">
              <w:rPr>
                <w:rFonts w:ascii="Times New Roman" w:hAnsi="Times New Roman"/>
                <w:sz w:val="24"/>
                <w:szCs w:val="24"/>
              </w:rPr>
              <w:t>ан б</w:t>
            </w:r>
            <w:proofErr w:type="gramEnd"/>
            <w:r w:rsidRPr="00EC7BC3">
              <w:rPr>
                <w:rFonts w:ascii="Times New Roman" w:hAnsi="Times New Roman"/>
                <w:sz w:val="24"/>
                <w:szCs w:val="24"/>
              </w:rPr>
              <w:t>ұзушылықтар</w:t>
            </w:r>
          </w:p>
        </w:tc>
        <w:tc>
          <w:tcPr>
            <w:tcW w:w="3664" w:type="dxa"/>
          </w:tcPr>
          <w:p w:rsidR="001644B1" w:rsidRPr="00EC7BC3" w:rsidRDefault="001644B1" w:rsidP="00EC2895">
            <w:pPr>
              <w:pStyle w:val="a3"/>
              <w:tabs>
                <w:tab w:val="left" w:pos="993"/>
              </w:tabs>
              <w:spacing w:after="0" w:line="240" w:lineRule="auto"/>
              <w:ind w:left="0"/>
              <w:jc w:val="center"/>
              <w:rPr>
                <w:rFonts w:ascii="Times New Roman" w:hAnsi="Times New Roman"/>
                <w:sz w:val="24"/>
                <w:szCs w:val="24"/>
              </w:rPr>
            </w:pPr>
            <w:proofErr w:type="gramStart"/>
            <w:r w:rsidRPr="00EC7BC3">
              <w:rPr>
                <w:rFonts w:ascii="Times New Roman" w:hAnsi="Times New Roman"/>
                <w:sz w:val="24"/>
                <w:szCs w:val="24"/>
              </w:rPr>
              <w:t>Б</w:t>
            </w:r>
            <w:proofErr w:type="gramEnd"/>
            <w:r w:rsidRPr="00EC7BC3">
              <w:rPr>
                <w:rFonts w:ascii="Times New Roman" w:hAnsi="Times New Roman"/>
                <w:sz w:val="24"/>
                <w:szCs w:val="24"/>
              </w:rPr>
              <w:t>ұзушылықтар саны</w:t>
            </w:r>
          </w:p>
        </w:tc>
        <w:tc>
          <w:tcPr>
            <w:tcW w:w="2813" w:type="dxa"/>
          </w:tcPr>
          <w:p w:rsidR="001644B1" w:rsidRPr="00EC7BC3" w:rsidRDefault="001644B1" w:rsidP="00EC2895">
            <w:pPr>
              <w:pStyle w:val="a3"/>
              <w:tabs>
                <w:tab w:val="left" w:pos="993"/>
              </w:tabs>
              <w:spacing w:after="0" w:line="240" w:lineRule="auto"/>
              <w:ind w:left="0"/>
              <w:jc w:val="center"/>
              <w:rPr>
                <w:rFonts w:ascii="Times New Roman" w:hAnsi="Times New Roman"/>
                <w:sz w:val="24"/>
                <w:szCs w:val="24"/>
              </w:rPr>
            </w:pPr>
            <w:r w:rsidRPr="00EC7BC3">
              <w:rPr>
                <w:rFonts w:ascii="Times New Roman" w:hAnsi="Times New Roman"/>
                <w:sz w:val="24"/>
                <w:szCs w:val="24"/>
              </w:rPr>
              <w:t>Ұстап қалу сомасы</w:t>
            </w:r>
          </w:p>
        </w:tc>
        <w:tc>
          <w:tcPr>
            <w:tcW w:w="2814" w:type="dxa"/>
          </w:tcPr>
          <w:p w:rsidR="001644B1" w:rsidRPr="00EC7BC3" w:rsidRDefault="001644B1" w:rsidP="00EC2895">
            <w:pPr>
              <w:pStyle w:val="a3"/>
              <w:tabs>
                <w:tab w:val="left" w:pos="993"/>
              </w:tabs>
              <w:spacing w:after="0" w:line="240" w:lineRule="auto"/>
              <w:ind w:left="0"/>
              <w:jc w:val="center"/>
              <w:rPr>
                <w:rFonts w:ascii="Times New Roman" w:hAnsi="Times New Roman"/>
                <w:sz w:val="24"/>
                <w:szCs w:val="24"/>
              </w:rPr>
            </w:pPr>
            <w:r w:rsidRPr="00EC7BC3">
              <w:rPr>
                <w:rFonts w:ascii="Times New Roman" w:hAnsi="Times New Roman"/>
                <w:sz w:val="24"/>
                <w:szCs w:val="24"/>
              </w:rPr>
              <w:t>Ескертпе</w:t>
            </w:r>
          </w:p>
        </w:tc>
      </w:tr>
      <w:tr w:rsidR="001644B1" w:rsidRPr="00EC7BC3" w:rsidTr="00EC2895">
        <w:tc>
          <w:tcPr>
            <w:tcW w:w="1089" w:type="dxa"/>
          </w:tcPr>
          <w:p w:rsidR="001644B1" w:rsidRPr="00EC7BC3" w:rsidRDefault="001644B1" w:rsidP="00EC2895">
            <w:pPr>
              <w:pStyle w:val="a3"/>
              <w:tabs>
                <w:tab w:val="left" w:pos="993"/>
              </w:tabs>
              <w:spacing w:after="0" w:line="240" w:lineRule="auto"/>
              <w:ind w:left="0"/>
              <w:rPr>
                <w:rFonts w:ascii="Times New Roman" w:hAnsi="Times New Roman"/>
                <w:sz w:val="24"/>
                <w:szCs w:val="24"/>
              </w:rPr>
            </w:pPr>
          </w:p>
        </w:tc>
        <w:tc>
          <w:tcPr>
            <w:tcW w:w="3686" w:type="dxa"/>
          </w:tcPr>
          <w:p w:rsidR="001644B1" w:rsidRPr="00EC7BC3" w:rsidRDefault="001644B1" w:rsidP="00EC2895">
            <w:pPr>
              <w:pStyle w:val="a3"/>
              <w:tabs>
                <w:tab w:val="left" w:pos="993"/>
              </w:tabs>
              <w:spacing w:after="0" w:line="240" w:lineRule="auto"/>
              <w:ind w:left="0"/>
              <w:rPr>
                <w:rFonts w:ascii="Times New Roman" w:hAnsi="Times New Roman"/>
                <w:sz w:val="24"/>
                <w:szCs w:val="24"/>
              </w:rPr>
            </w:pPr>
          </w:p>
        </w:tc>
        <w:tc>
          <w:tcPr>
            <w:tcW w:w="3664" w:type="dxa"/>
          </w:tcPr>
          <w:p w:rsidR="001644B1" w:rsidRPr="00EC7BC3" w:rsidRDefault="001644B1" w:rsidP="00EC2895">
            <w:pPr>
              <w:pStyle w:val="a3"/>
              <w:tabs>
                <w:tab w:val="left" w:pos="993"/>
              </w:tabs>
              <w:spacing w:after="0" w:line="240" w:lineRule="auto"/>
              <w:ind w:left="0"/>
              <w:rPr>
                <w:rFonts w:ascii="Times New Roman" w:hAnsi="Times New Roman"/>
                <w:sz w:val="24"/>
                <w:szCs w:val="24"/>
              </w:rPr>
            </w:pPr>
          </w:p>
        </w:tc>
        <w:tc>
          <w:tcPr>
            <w:tcW w:w="2813" w:type="dxa"/>
          </w:tcPr>
          <w:p w:rsidR="001644B1" w:rsidRPr="00EC7BC3" w:rsidRDefault="001644B1" w:rsidP="00EC2895">
            <w:pPr>
              <w:pStyle w:val="a3"/>
              <w:tabs>
                <w:tab w:val="left" w:pos="993"/>
              </w:tabs>
              <w:spacing w:after="0" w:line="240" w:lineRule="auto"/>
              <w:ind w:left="0"/>
              <w:rPr>
                <w:rFonts w:ascii="Times New Roman" w:hAnsi="Times New Roman"/>
                <w:sz w:val="24"/>
                <w:szCs w:val="24"/>
              </w:rPr>
            </w:pPr>
          </w:p>
        </w:tc>
        <w:tc>
          <w:tcPr>
            <w:tcW w:w="2814" w:type="dxa"/>
          </w:tcPr>
          <w:p w:rsidR="001644B1" w:rsidRPr="00EC7BC3" w:rsidRDefault="001644B1" w:rsidP="00EC2895">
            <w:pPr>
              <w:pStyle w:val="a3"/>
              <w:tabs>
                <w:tab w:val="left" w:pos="993"/>
              </w:tabs>
              <w:spacing w:after="0" w:line="240" w:lineRule="auto"/>
              <w:ind w:left="0"/>
              <w:rPr>
                <w:rFonts w:ascii="Times New Roman" w:hAnsi="Times New Roman"/>
                <w:sz w:val="24"/>
                <w:szCs w:val="24"/>
              </w:rPr>
            </w:pPr>
          </w:p>
        </w:tc>
      </w:tr>
      <w:tr w:rsidR="001644B1" w:rsidRPr="00EC7BC3" w:rsidTr="00EC2895">
        <w:tc>
          <w:tcPr>
            <w:tcW w:w="1089" w:type="dxa"/>
          </w:tcPr>
          <w:p w:rsidR="001644B1" w:rsidRPr="00EC7BC3" w:rsidRDefault="001644B1" w:rsidP="00EC2895">
            <w:pPr>
              <w:pStyle w:val="a3"/>
              <w:tabs>
                <w:tab w:val="left" w:pos="993"/>
              </w:tabs>
              <w:spacing w:after="0" w:line="240" w:lineRule="auto"/>
              <w:ind w:left="0"/>
              <w:rPr>
                <w:rFonts w:ascii="Times New Roman" w:hAnsi="Times New Roman"/>
                <w:sz w:val="24"/>
                <w:szCs w:val="24"/>
              </w:rPr>
            </w:pPr>
          </w:p>
        </w:tc>
        <w:tc>
          <w:tcPr>
            <w:tcW w:w="3686" w:type="dxa"/>
          </w:tcPr>
          <w:p w:rsidR="001644B1" w:rsidRPr="00EC7BC3" w:rsidRDefault="001644B1" w:rsidP="00EC2895">
            <w:pPr>
              <w:pStyle w:val="a3"/>
              <w:tabs>
                <w:tab w:val="left" w:pos="993"/>
              </w:tabs>
              <w:spacing w:after="0" w:line="240" w:lineRule="auto"/>
              <w:ind w:left="0"/>
              <w:rPr>
                <w:rFonts w:ascii="Times New Roman" w:hAnsi="Times New Roman"/>
                <w:sz w:val="24"/>
                <w:szCs w:val="24"/>
              </w:rPr>
            </w:pPr>
          </w:p>
        </w:tc>
        <w:tc>
          <w:tcPr>
            <w:tcW w:w="3664" w:type="dxa"/>
          </w:tcPr>
          <w:p w:rsidR="001644B1" w:rsidRPr="00EC7BC3" w:rsidRDefault="001644B1" w:rsidP="00EC2895">
            <w:pPr>
              <w:pStyle w:val="a3"/>
              <w:tabs>
                <w:tab w:val="left" w:pos="993"/>
              </w:tabs>
              <w:spacing w:after="0" w:line="240" w:lineRule="auto"/>
              <w:ind w:left="0"/>
              <w:rPr>
                <w:rFonts w:ascii="Times New Roman" w:hAnsi="Times New Roman"/>
                <w:sz w:val="24"/>
                <w:szCs w:val="24"/>
              </w:rPr>
            </w:pPr>
          </w:p>
        </w:tc>
        <w:tc>
          <w:tcPr>
            <w:tcW w:w="2813" w:type="dxa"/>
          </w:tcPr>
          <w:p w:rsidR="001644B1" w:rsidRPr="00EC7BC3" w:rsidRDefault="001644B1" w:rsidP="00EC2895">
            <w:pPr>
              <w:pStyle w:val="a3"/>
              <w:tabs>
                <w:tab w:val="left" w:pos="993"/>
              </w:tabs>
              <w:spacing w:after="0" w:line="240" w:lineRule="auto"/>
              <w:ind w:left="0"/>
              <w:rPr>
                <w:rFonts w:ascii="Times New Roman" w:hAnsi="Times New Roman"/>
                <w:sz w:val="24"/>
                <w:szCs w:val="24"/>
              </w:rPr>
            </w:pPr>
          </w:p>
        </w:tc>
        <w:tc>
          <w:tcPr>
            <w:tcW w:w="2814" w:type="dxa"/>
          </w:tcPr>
          <w:p w:rsidR="001644B1" w:rsidRPr="00EC7BC3" w:rsidRDefault="001644B1" w:rsidP="00EC2895">
            <w:pPr>
              <w:pStyle w:val="a3"/>
              <w:tabs>
                <w:tab w:val="left" w:pos="993"/>
              </w:tabs>
              <w:spacing w:after="0" w:line="240" w:lineRule="auto"/>
              <w:ind w:left="0"/>
              <w:rPr>
                <w:rFonts w:ascii="Times New Roman" w:hAnsi="Times New Roman"/>
                <w:sz w:val="24"/>
                <w:szCs w:val="24"/>
              </w:rPr>
            </w:pPr>
          </w:p>
        </w:tc>
      </w:tr>
      <w:tr w:rsidR="001644B1" w:rsidRPr="00EC7BC3" w:rsidTr="00EC2895">
        <w:tc>
          <w:tcPr>
            <w:tcW w:w="1089" w:type="dxa"/>
          </w:tcPr>
          <w:p w:rsidR="001644B1" w:rsidRPr="00EC7BC3" w:rsidRDefault="001644B1" w:rsidP="00EC2895">
            <w:pPr>
              <w:pStyle w:val="a3"/>
              <w:tabs>
                <w:tab w:val="left" w:pos="993"/>
              </w:tabs>
              <w:spacing w:after="0" w:line="240" w:lineRule="auto"/>
              <w:ind w:left="0"/>
              <w:rPr>
                <w:rFonts w:ascii="Times New Roman" w:hAnsi="Times New Roman"/>
                <w:sz w:val="24"/>
                <w:szCs w:val="24"/>
              </w:rPr>
            </w:pPr>
          </w:p>
        </w:tc>
        <w:tc>
          <w:tcPr>
            <w:tcW w:w="3686" w:type="dxa"/>
          </w:tcPr>
          <w:p w:rsidR="001644B1" w:rsidRPr="00EC7BC3" w:rsidRDefault="001644B1" w:rsidP="00EC2895">
            <w:pPr>
              <w:pStyle w:val="a3"/>
              <w:tabs>
                <w:tab w:val="left" w:pos="993"/>
              </w:tabs>
              <w:spacing w:after="0" w:line="240" w:lineRule="auto"/>
              <w:ind w:left="0"/>
              <w:rPr>
                <w:rFonts w:ascii="Times New Roman" w:hAnsi="Times New Roman"/>
                <w:sz w:val="24"/>
                <w:szCs w:val="24"/>
              </w:rPr>
            </w:pPr>
          </w:p>
        </w:tc>
        <w:tc>
          <w:tcPr>
            <w:tcW w:w="3664" w:type="dxa"/>
          </w:tcPr>
          <w:p w:rsidR="001644B1" w:rsidRPr="00EC7BC3" w:rsidRDefault="001644B1" w:rsidP="00EC2895">
            <w:pPr>
              <w:pStyle w:val="a3"/>
              <w:tabs>
                <w:tab w:val="left" w:pos="993"/>
              </w:tabs>
              <w:spacing w:after="0" w:line="240" w:lineRule="auto"/>
              <w:ind w:left="0"/>
              <w:rPr>
                <w:rFonts w:ascii="Times New Roman" w:hAnsi="Times New Roman"/>
                <w:sz w:val="24"/>
                <w:szCs w:val="24"/>
              </w:rPr>
            </w:pPr>
          </w:p>
        </w:tc>
        <w:tc>
          <w:tcPr>
            <w:tcW w:w="2813" w:type="dxa"/>
          </w:tcPr>
          <w:p w:rsidR="001644B1" w:rsidRPr="00EC7BC3" w:rsidRDefault="001644B1" w:rsidP="00EC2895">
            <w:pPr>
              <w:pStyle w:val="a3"/>
              <w:tabs>
                <w:tab w:val="left" w:pos="993"/>
              </w:tabs>
              <w:spacing w:after="0" w:line="240" w:lineRule="auto"/>
              <w:ind w:left="0"/>
              <w:rPr>
                <w:rFonts w:ascii="Times New Roman" w:hAnsi="Times New Roman"/>
                <w:sz w:val="24"/>
                <w:szCs w:val="24"/>
              </w:rPr>
            </w:pPr>
          </w:p>
        </w:tc>
        <w:tc>
          <w:tcPr>
            <w:tcW w:w="2814" w:type="dxa"/>
          </w:tcPr>
          <w:p w:rsidR="001644B1" w:rsidRPr="00EC7BC3" w:rsidRDefault="001644B1" w:rsidP="00EC2895">
            <w:pPr>
              <w:pStyle w:val="a3"/>
              <w:tabs>
                <w:tab w:val="left" w:pos="993"/>
              </w:tabs>
              <w:spacing w:after="0" w:line="240" w:lineRule="auto"/>
              <w:ind w:left="0"/>
              <w:rPr>
                <w:rFonts w:ascii="Times New Roman" w:hAnsi="Times New Roman"/>
                <w:sz w:val="24"/>
                <w:szCs w:val="24"/>
              </w:rPr>
            </w:pPr>
          </w:p>
        </w:tc>
      </w:tr>
      <w:tr w:rsidR="001644B1" w:rsidRPr="00EC7BC3" w:rsidTr="00EC2895">
        <w:tc>
          <w:tcPr>
            <w:tcW w:w="1089" w:type="dxa"/>
          </w:tcPr>
          <w:p w:rsidR="001644B1" w:rsidRPr="00EC7BC3" w:rsidRDefault="001644B1" w:rsidP="00EC2895">
            <w:pPr>
              <w:pStyle w:val="a3"/>
              <w:tabs>
                <w:tab w:val="left" w:pos="993"/>
              </w:tabs>
              <w:spacing w:after="0" w:line="240" w:lineRule="auto"/>
              <w:ind w:left="0"/>
              <w:rPr>
                <w:rFonts w:ascii="Times New Roman" w:hAnsi="Times New Roman"/>
                <w:sz w:val="24"/>
                <w:szCs w:val="24"/>
              </w:rPr>
            </w:pPr>
          </w:p>
        </w:tc>
        <w:tc>
          <w:tcPr>
            <w:tcW w:w="3686" w:type="dxa"/>
          </w:tcPr>
          <w:p w:rsidR="001644B1" w:rsidRPr="00EC7BC3" w:rsidRDefault="001644B1" w:rsidP="00EC2895">
            <w:pPr>
              <w:pStyle w:val="a3"/>
              <w:tabs>
                <w:tab w:val="left" w:pos="993"/>
              </w:tabs>
              <w:spacing w:after="0" w:line="240" w:lineRule="auto"/>
              <w:ind w:left="0"/>
              <w:rPr>
                <w:rFonts w:ascii="Times New Roman" w:hAnsi="Times New Roman"/>
                <w:sz w:val="24"/>
                <w:szCs w:val="24"/>
              </w:rPr>
            </w:pPr>
          </w:p>
        </w:tc>
        <w:tc>
          <w:tcPr>
            <w:tcW w:w="3664" w:type="dxa"/>
          </w:tcPr>
          <w:p w:rsidR="001644B1" w:rsidRPr="00EC7BC3" w:rsidRDefault="001644B1" w:rsidP="00EC2895">
            <w:pPr>
              <w:pStyle w:val="a3"/>
              <w:tabs>
                <w:tab w:val="left" w:pos="993"/>
              </w:tabs>
              <w:spacing w:after="0" w:line="240" w:lineRule="auto"/>
              <w:ind w:left="0"/>
              <w:rPr>
                <w:rFonts w:ascii="Times New Roman" w:hAnsi="Times New Roman"/>
                <w:sz w:val="24"/>
                <w:szCs w:val="24"/>
              </w:rPr>
            </w:pPr>
          </w:p>
        </w:tc>
        <w:tc>
          <w:tcPr>
            <w:tcW w:w="2813" w:type="dxa"/>
          </w:tcPr>
          <w:p w:rsidR="001644B1" w:rsidRPr="00EC7BC3" w:rsidRDefault="001644B1" w:rsidP="00EC2895">
            <w:pPr>
              <w:pStyle w:val="a3"/>
              <w:tabs>
                <w:tab w:val="left" w:pos="993"/>
              </w:tabs>
              <w:spacing w:after="0" w:line="240" w:lineRule="auto"/>
              <w:ind w:left="0"/>
              <w:rPr>
                <w:rFonts w:ascii="Times New Roman" w:hAnsi="Times New Roman"/>
                <w:sz w:val="24"/>
                <w:szCs w:val="24"/>
              </w:rPr>
            </w:pPr>
          </w:p>
        </w:tc>
        <w:tc>
          <w:tcPr>
            <w:tcW w:w="2814" w:type="dxa"/>
          </w:tcPr>
          <w:p w:rsidR="001644B1" w:rsidRPr="00EC7BC3" w:rsidRDefault="001644B1" w:rsidP="00EC2895">
            <w:pPr>
              <w:pStyle w:val="a3"/>
              <w:tabs>
                <w:tab w:val="left" w:pos="993"/>
              </w:tabs>
              <w:spacing w:after="0" w:line="240" w:lineRule="auto"/>
              <w:ind w:left="0"/>
              <w:rPr>
                <w:rFonts w:ascii="Times New Roman" w:hAnsi="Times New Roman"/>
                <w:sz w:val="24"/>
                <w:szCs w:val="24"/>
              </w:rPr>
            </w:pPr>
          </w:p>
        </w:tc>
      </w:tr>
      <w:tr w:rsidR="001644B1" w:rsidRPr="00EC7BC3" w:rsidTr="00EC2895">
        <w:tc>
          <w:tcPr>
            <w:tcW w:w="1089" w:type="dxa"/>
          </w:tcPr>
          <w:p w:rsidR="001644B1" w:rsidRPr="00EC7BC3" w:rsidRDefault="001644B1" w:rsidP="00EC2895">
            <w:pPr>
              <w:pStyle w:val="a3"/>
              <w:tabs>
                <w:tab w:val="left" w:pos="993"/>
              </w:tabs>
              <w:spacing w:after="0" w:line="240" w:lineRule="auto"/>
              <w:ind w:left="0"/>
              <w:rPr>
                <w:rFonts w:ascii="Times New Roman" w:hAnsi="Times New Roman"/>
                <w:sz w:val="24"/>
                <w:szCs w:val="24"/>
              </w:rPr>
            </w:pPr>
          </w:p>
        </w:tc>
        <w:tc>
          <w:tcPr>
            <w:tcW w:w="3686" w:type="dxa"/>
          </w:tcPr>
          <w:p w:rsidR="001644B1" w:rsidRPr="00EC7BC3" w:rsidRDefault="001644B1" w:rsidP="00EC2895">
            <w:pPr>
              <w:pStyle w:val="a3"/>
              <w:tabs>
                <w:tab w:val="left" w:pos="993"/>
              </w:tabs>
              <w:spacing w:after="0" w:line="240" w:lineRule="auto"/>
              <w:ind w:left="0"/>
              <w:rPr>
                <w:rFonts w:ascii="Times New Roman" w:hAnsi="Times New Roman"/>
                <w:sz w:val="24"/>
                <w:szCs w:val="24"/>
              </w:rPr>
            </w:pPr>
          </w:p>
        </w:tc>
        <w:tc>
          <w:tcPr>
            <w:tcW w:w="3664" w:type="dxa"/>
          </w:tcPr>
          <w:p w:rsidR="001644B1" w:rsidRPr="00EC7BC3" w:rsidRDefault="001644B1" w:rsidP="00EC2895">
            <w:pPr>
              <w:pStyle w:val="a3"/>
              <w:tabs>
                <w:tab w:val="left" w:pos="993"/>
              </w:tabs>
              <w:spacing w:after="0" w:line="240" w:lineRule="auto"/>
              <w:ind w:left="0"/>
              <w:rPr>
                <w:rFonts w:ascii="Times New Roman" w:hAnsi="Times New Roman"/>
                <w:sz w:val="24"/>
                <w:szCs w:val="24"/>
              </w:rPr>
            </w:pPr>
          </w:p>
        </w:tc>
        <w:tc>
          <w:tcPr>
            <w:tcW w:w="2813" w:type="dxa"/>
          </w:tcPr>
          <w:p w:rsidR="001644B1" w:rsidRPr="00EC7BC3" w:rsidRDefault="001644B1" w:rsidP="00EC2895">
            <w:pPr>
              <w:pStyle w:val="a3"/>
              <w:tabs>
                <w:tab w:val="left" w:pos="993"/>
              </w:tabs>
              <w:spacing w:after="0" w:line="240" w:lineRule="auto"/>
              <w:ind w:left="0"/>
              <w:rPr>
                <w:rFonts w:ascii="Times New Roman" w:hAnsi="Times New Roman"/>
                <w:sz w:val="24"/>
                <w:szCs w:val="24"/>
              </w:rPr>
            </w:pPr>
          </w:p>
        </w:tc>
        <w:tc>
          <w:tcPr>
            <w:tcW w:w="2814" w:type="dxa"/>
          </w:tcPr>
          <w:p w:rsidR="001644B1" w:rsidRPr="00EC7BC3" w:rsidRDefault="001644B1" w:rsidP="00EC2895">
            <w:pPr>
              <w:pStyle w:val="a3"/>
              <w:tabs>
                <w:tab w:val="left" w:pos="993"/>
              </w:tabs>
              <w:spacing w:after="0" w:line="240" w:lineRule="auto"/>
              <w:ind w:left="0"/>
              <w:rPr>
                <w:rFonts w:ascii="Times New Roman" w:hAnsi="Times New Roman"/>
                <w:sz w:val="24"/>
                <w:szCs w:val="24"/>
              </w:rPr>
            </w:pPr>
          </w:p>
        </w:tc>
      </w:tr>
      <w:tr w:rsidR="001644B1" w:rsidRPr="00EC7BC3" w:rsidTr="00EC2895">
        <w:tc>
          <w:tcPr>
            <w:tcW w:w="1089" w:type="dxa"/>
          </w:tcPr>
          <w:p w:rsidR="001644B1" w:rsidRPr="00EC7BC3" w:rsidRDefault="001644B1" w:rsidP="00EC2895">
            <w:pPr>
              <w:pStyle w:val="a3"/>
              <w:tabs>
                <w:tab w:val="left" w:pos="993"/>
              </w:tabs>
              <w:spacing w:after="0" w:line="240" w:lineRule="auto"/>
              <w:ind w:left="0"/>
              <w:rPr>
                <w:rFonts w:ascii="Times New Roman" w:hAnsi="Times New Roman"/>
                <w:sz w:val="24"/>
                <w:szCs w:val="24"/>
              </w:rPr>
            </w:pPr>
          </w:p>
        </w:tc>
        <w:tc>
          <w:tcPr>
            <w:tcW w:w="3686" w:type="dxa"/>
          </w:tcPr>
          <w:p w:rsidR="001644B1" w:rsidRPr="00EC7BC3" w:rsidRDefault="001644B1" w:rsidP="00EC2895">
            <w:pPr>
              <w:pStyle w:val="a3"/>
              <w:tabs>
                <w:tab w:val="left" w:pos="993"/>
              </w:tabs>
              <w:spacing w:after="0" w:line="240" w:lineRule="auto"/>
              <w:ind w:left="0"/>
              <w:rPr>
                <w:rFonts w:ascii="Times New Roman" w:hAnsi="Times New Roman"/>
                <w:sz w:val="24"/>
                <w:szCs w:val="24"/>
              </w:rPr>
            </w:pPr>
          </w:p>
        </w:tc>
        <w:tc>
          <w:tcPr>
            <w:tcW w:w="3664" w:type="dxa"/>
          </w:tcPr>
          <w:p w:rsidR="001644B1" w:rsidRPr="00EC7BC3" w:rsidRDefault="001644B1" w:rsidP="00EC2895">
            <w:pPr>
              <w:pStyle w:val="a3"/>
              <w:tabs>
                <w:tab w:val="left" w:pos="993"/>
              </w:tabs>
              <w:spacing w:after="0" w:line="240" w:lineRule="auto"/>
              <w:ind w:left="0"/>
              <w:rPr>
                <w:rFonts w:ascii="Times New Roman" w:hAnsi="Times New Roman"/>
                <w:sz w:val="24"/>
                <w:szCs w:val="24"/>
              </w:rPr>
            </w:pPr>
          </w:p>
        </w:tc>
        <w:tc>
          <w:tcPr>
            <w:tcW w:w="2813" w:type="dxa"/>
          </w:tcPr>
          <w:p w:rsidR="001644B1" w:rsidRPr="00EC7BC3" w:rsidRDefault="001644B1" w:rsidP="00EC2895">
            <w:pPr>
              <w:pStyle w:val="a3"/>
              <w:tabs>
                <w:tab w:val="left" w:pos="993"/>
              </w:tabs>
              <w:spacing w:after="0" w:line="240" w:lineRule="auto"/>
              <w:ind w:left="0"/>
              <w:rPr>
                <w:rFonts w:ascii="Times New Roman" w:hAnsi="Times New Roman"/>
                <w:sz w:val="24"/>
                <w:szCs w:val="24"/>
              </w:rPr>
            </w:pPr>
          </w:p>
        </w:tc>
        <w:tc>
          <w:tcPr>
            <w:tcW w:w="2814" w:type="dxa"/>
          </w:tcPr>
          <w:p w:rsidR="001644B1" w:rsidRPr="00EC7BC3" w:rsidRDefault="001644B1" w:rsidP="00EC2895">
            <w:pPr>
              <w:pStyle w:val="a3"/>
              <w:tabs>
                <w:tab w:val="left" w:pos="993"/>
              </w:tabs>
              <w:spacing w:after="0" w:line="240" w:lineRule="auto"/>
              <w:ind w:left="0"/>
              <w:rPr>
                <w:rFonts w:ascii="Times New Roman" w:hAnsi="Times New Roman"/>
                <w:sz w:val="24"/>
                <w:szCs w:val="24"/>
              </w:rPr>
            </w:pPr>
          </w:p>
        </w:tc>
      </w:tr>
      <w:tr w:rsidR="001644B1" w:rsidRPr="00EC7BC3" w:rsidTr="00EC2895">
        <w:tc>
          <w:tcPr>
            <w:tcW w:w="8439" w:type="dxa"/>
            <w:gridSpan w:val="3"/>
          </w:tcPr>
          <w:p w:rsidR="001644B1" w:rsidRPr="00EC7BC3" w:rsidRDefault="001644B1" w:rsidP="00EC2895">
            <w:pPr>
              <w:pStyle w:val="a3"/>
              <w:tabs>
                <w:tab w:val="left" w:pos="993"/>
              </w:tabs>
              <w:spacing w:after="0" w:line="240" w:lineRule="auto"/>
              <w:ind w:left="0"/>
              <w:jc w:val="right"/>
              <w:rPr>
                <w:rFonts w:ascii="Times New Roman" w:hAnsi="Times New Roman"/>
                <w:sz w:val="24"/>
                <w:szCs w:val="24"/>
              </w:rPr>
            </w:pPr>
            <w:r w:rsidRPr="00EC7BC3">
              <w:rPr>
                <w:rFonts w:ascii="Times New Roman" w:hAnsi="Times New Roman"/>
                <w:sz w:val="24"/>
                <w:szCs w:val="24"/>
              </w:rPr>
              <w:t>ЖИЫНЫ:</w:t>
            </w:r>
          </w:p>
        </w:tc>
        <w:tc>
          <w:tcPr>
            <w:tcW w:w="2813" w:type="dxa"/>
          </w:tcPr>
          <w:p w:rsidR="001644B1" w:rsidRPr="00EC7BC3" w:rsidRDefault="001644B1" w:rsidP="00EC2895">
            <w:pPr>
              <w:pStyle w:val="a3"/>
              <w:tabs>
                <w:tab w:val="left" w:pos="993"/>
              </w:tabs>
              <w:spacing w:after="0" w:line="240" w:lineRule="auto"/>
              <w:ind w:left="0"/>
              <w:rPr>
                <w:rFonts w:ascii="Times New Roman" w:hAnsi="Times New Roman"/>
                <w:sz w:val="24"/>
                <w:szCs w:val="24"/>
              </w:rPr>
            </w:pPr>
          </w:p>
        </w:tc>
        <w:tc>
          <w:tcPr>
            <w:tcW w:w="2814" w:type="dxa"/>
          </w:tcPr>
          <w:p w:rsidR="001644B1" w:rsidRPr="00EC7BC3" w:rsidRDefault="001644B1" w:rsidP="00EC2895">
            <w:pPr>
              <w:pStyle w:val="a3"/>
              <w:tabs>
                <w:tab w:val="left" w:pos="993"/>
              </w:tabs>
              <w:spacing w:after="0" w:line="240" w:lineRule="auto"/>
              <w:ind w:left="0"/>
              <w:rPr>
                <w:rFonts w:ascii="Times New Roman" w:hAnsi="Times New Roman"/>
                <w:sz w:val="24"/>
                <w:szCs w:val="24"/>
              </w:rPr>
            </w:pPr>
          </w:p>
        </w:tc>
      </w:tr>
    </w:tbl>
    <w:p w:rsidR="001644B1" w:rsidRPr="00EC7BC3" w:rsidRDefault="001644B1" w:rsidP="001644B1">
      <w:pPr>
        <w:pStyle w:val="a3"/>
        <w:tabs>
          <w:tab w:val="left" w:pos="993"/>
        </w:tabs>
        <w:spacing w:after="0" w:line="240" w:lineRule="auto"/>
        <w:rPr>
          <w:rFonts w:ascii="Times New Roman" w:hAnsi="Times New Roman"/>
          <w:sz w:val="24"/>
          <w:szCs w:val="24"/>
        </w:rPr>
      </w:pPr>
    </w:p>
    <w:p w:rsidR="001644B1" w:rsidRPr="00EC7BC3" w:rsidRDefault="001644B1" w:rsidP="001644B1">
      <w:pPr>
        <w:pStyle w:val="a3"/>
        <w:tabs>
          <w:tab w:val="left" w:pos="993"/>
        </w:tabs>
        <w:spacing w:after="0" w:line="240" w:lineRule="auto"/>
        <w:rPr>
          <w:rFonts w:ascii="Times New Roman" w:hAnsi="Times New Roman"/>
          <w:sz w:val="24"/>
          <w:szCs w:val="24"/>
        </w:rPr>
      </w:pPr>
      <w:r w:rsidRPr="00EC7BC3">
        <w:rPr>
          <w:rFonts w:ascii="Times New Roman" w:hAnsi="Times New Roman"/>
          <w:sz w:val="24"/>
          <w:szCs w:val="24"/>
        </w:rPr>
        <w:t xml:space="preserve">Тапсырыс беруші филиалының басшысы  </w:t>
      </w:r>
      <w:r w:rsidR="00697586" w:rsidRPr="00D00B09">
        <w:rPr>
          <w:rFonts w:ascii="Times New Roman" w:hAnsi="Times New Roman"/>
          <w:sz w:val="24"/>
          <w:szCs w:val="24"/>
        </w:rPr>
        <w:t>_________________            _______________________ ______________</w:t>
      </w:r>
    </w:p>
    <w:p w:rsidR="001644B1" w:rsidRPr="00697586" w:rsidRDefault="00697586" w:rsidP="001644B1">
      <w:pPr>
        <w:pStyle w:val="a3"/>
        <w:tabs>
          <w:tab w:val="left" w:pos="993"/>
        </w:tabs>
        <w:spacing w:after="0" w:line="240" w:lineRule="auto"/>
        <w:rPr>
          <w:rFonts w:ascii="Times New Roman" w:hAnsi="Times New Roman"/>
          <w:sz w:val="24"/>
          <w:szCs w:val="24"/>
          <w:lang w:val="kk-KZ"/>
        </w:rPr>
      </w:pPr>
      <w:r>
        <w:rPr>
          <w:rFonts w:ascii="Times New Roman" w:hAnsi="Times New Roman"/>
          <w:sz w:val="24"/>
          <w:szCs w:val="24"/>
          <w:lang w:val="kk-KZ"/>
        </w:rPr>
        <w:tab/>
      </w:r>
      <w:r>
        <w:rPr>
          <w:rFonts w:ascii="Times New Roman" w:hAnsi="Times New Roman"/>
          <w:sz w:val="24"/>
          <w:szCs w:val="24"/>
          <w:lang w:val="kk-KZ"/>
        </w:rPr>
        <w:tab/>
      </w:r>
      <w:r>
        <w:rPr>
          <w:rFonts w:ascii="Times New Roman" w:hAnsi="Times New Roman"/>
          <w:sz w:val="24"/>
          <w:szCs w:val="24"/>
          <w:lang w:val="kk-KZ"/>
        </w:rPr>
        <w:tab/>
      </w:r>
      <w:r w:rsidR="001644B1" w:rsidRPr="00697586">
        <w:rPr>
          <w:rFonts w:ascii="Times New Roman" w:hAnsi="Times New Roman"/>
          <w:sz w:val="24"/>
          <w:szCs w:val="24"/>
          <w:lang w:val="kk-KZ"/>
        </w:rPr>
        <w:t xml:space="preserve">                                                             (қолы) </w:t>
      </w:r>
      <w:r>
        <w:rPr>
          <w:rFonts w:ascii="Times New Roman" w:hAnsi="Times New Roman"/>
          <w:sz w:val="24"/>
          <w:szCs w:val="24"/>
          <w:lang w:val="kk-KZ"/>
        </w:rPr>
        <w:tab/>
      </w:r>
      <w:r>
        <w:rPr>
          <w:rFonts w:ascii="Times New Roman" w:hAnsi="Times New Roman"/>
          <w:sz w:val="24"/>
          <w:szCs w:val="24"/>
          <w:lang w:val="kk-KZ"/>
        </w:rPr>
        <w:tab/>
      </w:r>
      <w:r>
        <w:rPr>
          <w:rFonts w:ascii="Times New Roman" w:hAnsi="Times New Roman"/>
          <w:sz w:val="24"/>
          <w:szCs w:val="24"/>
          <w:lang w:val="kk-KZ"/>
        </w:rPr>
        <w:tab/>
      </w:r>
      <w:r w:rsidR="001644B1" w:rsidRPr="00697586">
        <w:rPr>
          <w:rFonts w:ascii="Times New Roman" w:hAnsi="Times New Roman"/>
          <w:sz w:val="24"/>
          <w:szCs w:val="24"/>
          <w:lang w:val="kk-KZ"/>
        </w:rPr>
        <w:t xml:space="preserve">(Т.А.Ә.) </w:t>
      </w:r>
      <w:r>
        <w:rPr>
          <w:rFonts w:ascii="Times New Roman" w:hAnsi="Times New Roman"/>
          <w:sz w:val="24"/>
          <w:szCs w:val="24"/>
          <w:lang w:val="kk-KZ"/>
        </w:rPr>
        <w:tab/>
      </w:r>
      <w:r>
        <w:rPr>
          <w:rFonts w:ascii="Times New Roman" w:hAnsi="Times New Roman"/>
          <w:sz w:val="24"/>
          <w:szCs w:val="24"/>
          <w:lang w:val="kk-KZ"/>
        </w:rPr>
        <w:tab/>
      </w:r>
      <w:r w:rsidR="001644B1" w:rsidRPr="00697586">
        <w:rPr>
          <w:rFonts w:ascii="Times New Roman" w:hAnsi="Times New Roman"/>
          <w:sz w:val="24"/>
          <w:szCs w:val="24"/>
          <w:lang w:val="kk-KZ"/>
        </w:rPr>
        <w:t>(күні)</w:t>
      </w:r>
    </w:p>
    <w:p w:rsidR="001644B1" w:rsidRPr="00697586" w:rsidRDefault="001644B1" w:rsidP="001644B1">
      <w:pPr>
        <w:pStyle w:val="a3"/>
        <w:tabs>
          <w:tab w:val="left" w:pos="993"/>
        </w:tabs>
        <w:spacing w:after="0" w:line="240" w:lineRule="auto"/>
        <w:rPr>
          <w:rFonts w:ascii="Times New Roman" w:hAnsi="Times New Roman"/>
          <w:sz w:val="24"/>
          <w:szCs w:val="24"/>
          <w:lang w:val="kk-KZ"/>
        </w:rPr>
      </w:pPr>
    </w:p>
    <w:p w:rsidR="001644B1" w:rsidRPr="00697586" w:rsidRDefault="00697586" w:rsidP="001644B1">
      <w:pPr>
        <w:pStyle w:val="a3"/>
        <w:tabs>
          <w:tab w:val="left" w:pos="993"/>
        </w:tabs>
        <w:spacing w:after="0" w:line="240" w:lineRule="auto"/>
        <w:rPr>
          <w:rFonts w:ascii="Times New Roman" w:hAnsi="Times New Roman"/>
          <w:sz w:val="24"/>
          <w:szCs w:val="24"/>
          <w:lang w:val="kk-KZ"/>
        </w:rPr>
      </w:pPr>
      <w:r>
        <w:rPr>
          <w:rFonts w:ascii="Times New Roman" w:hAnsi="Times New Roman"/>
          <w:sz w:val="24"/>
          <w:szCs w:val="24"/>
          <w:lang w:val="kk-KZ"/>
        </w:rPr>
        <w:t>Мердігердің у</w:t>
      </w:r>
      <w:r w:rsidR="001644B1" w:rsidRPr="00697586">
        <w:rPr>
          <w:rFonts w:ascii="Times New Roman" w:hAnsi="Times New Roman"/>
          <w:sz w:val="24"/>
          <w:szCs w:val="24"/>
          <w:lang w:val="kk-KZ"/>
        </w:rPr>
        <w:t>әкілетті өкіл</w:t>
      </w:r>
      <w:r>
        <w:rPr>
          <w:rFonts w:ascii="Times New Roman" w:hAnsi="Times New Roman"/>
          <w:sz w:val="24"/>
          <w:szCs w:val="24"/>
          <w:lang w:val="kk-KZ"/>
        </w:rPr>
        <w:t xml:space="preserve">і: </w:t>
      </w:r>
      <w:r w:rsidRPr="00D00B09">
        <w:rPr>
          <w:rFonts w:ascii="Times New Roman" w:hAnsi="Times New Roman"/>
          <w:sz w:val="24"/>
          <w:szCs w:val="24"/>
        </w:rPr>
        <w:t>_________________            _______________________ ______________</w:t>
      </w:r>
    </w:p>
    <w:p w:rsidR="001644B1" w:rsidRPr="00697586" w:rsidRDefault="001644B1" w:rsidP="001644B1">
      <w:pPr>
        <w:pStyle w:val="a3"/>
        <w:tabs>
          <w:tab w:val="left" w:pos="993"/>
        </w:tabs>
        <w:spacing w:after="0" w:line="240" w:lineRule="auto"/>
        <w:rPr>
          <w:rFonts w:ascii="Times New Roman" w:hAnsi="Times New Roman"/>
          <w:sz w:val="24"/>
          <w:szCs w:val="24"/>
          <w:lang w:val="kk-KZ"/>
        </w:rPr>
      </w:pPr>
      <w:r w:rsidRPr="00697586">
        <w:rPr>
          <w:rFonts w:ascii="Times New Roman" w:hAnsi="Times New Roman"/>
          <w:sz w:val="24"/>
          <w:szCs w:val="24"/>
          <w:lang w:val="kk-KZ"/>
        </w:rPr>
        <w:t xml:space="preserve">                                                             (қолы) </w:t>
      </w:r>
      <w:r w:rsidR="00697586">
        <w:rPr>
          <w:rFonts w:ascii="Times New Roman" w:hAnsi="Times New Roman"/>
          <w:sz w:val="24"/>
          <w:szCs w:val="24"/>
          <w:lang w:val="kk-KZ"/>
        </w:rPr>
        <w:tab/>
      </w:r>
      <w:r w:rsidR="00697586">
        <w:rPr>
          <w:rFonts w:ascii="Times New Roman" w:hAnsi="Times New Roman"/>
          <w:sz w:val="24"/>
          <w:szCs w:val="24"/>
          <w:lang w:val="kk-KZ"/>
        </w:rPr>
        <w:tab/>
      </w:r>
      <w:r w:rsidR="00697586">
        <w:rPr>
          <w:rFonts w:ascii="Times New Roman" w:hAnsi="Times New Roman"/>
          <w:sz w:val="24"/>
          <w:szCs w:val="24"/>
          <w:lang w:val="kk-KZ"/>
        </w:rPr>
        <w:tab/>
      </w:r>
      <w:r w:rsidRPr="00697586">
        <w:rPr>
          <w:rFonts w:ascii="Times New Roman" w:hAnsi="Times New Roman"/>
          <w:sz w:val="24"/>
          <w:szCs w:val="24"/>
          <w:lang w:val="kk-KZ"/>
        </w:rPr>
        <w:t xml:space="preserve">(Т.А.Ә.) </w:t>
      </w:r>
      <w:r w:rsidR="00697586">
        <w:rPr>
          <w:rFonts w:ascii="Times New Roman" w:hAnsi="Times New Roman"/>
          <w:sz w:val="24"/>
          <w:szCs w:val="24"/>
          <w:lang w:val="kk-KZ"/>
        </w:rPr>
        <w:tab/>
      </w:r>
      <w:r w:rsidR="00697586">
        <w:rPr>
          <w:rFonts w:ascii="Times New Roman" w:hAnsi="Times New Roman"/>
          <w:sz w:val="24"/>
          <w:szCs w:val="24"/>
          <w:lang w:val="kk-KZ"/>
        </w:rPr>
        <w:tab/>
      </w:r>
      <w:r w:rsidRPr="00697586">
        <w:rPr>
          <w:rFonts w:ascii="Times New Roman" w:hAnsi="Times New Roman"/>
          <w:sz w:val="24"/>
          <w:szCs w:val="24"/>
          <w:lang w:val="kk-KZ"/>
        </w:rPr>
        <w:t>(күні)</w:t>
      </w:r>
    </w:p>
    <w:p w:rsidR="00931B90" w:rsidRPr="00697586" w:rsidRDefault="00931B90">
      <w:pPr>
        <w:rPr>
          <w:rFonts w:ascii="Times New Roman" w:hAnsi="Times New Roman"/>
          <w:sz w:val="24"/>
          <w:szCs w:val="24"/>
          <w:lang w:val="kk-KZ"/>
        </w:rPr>
      </w:pPr>
    </w:p>
    <w:sectPr w:rsidR="00931B90" w:rsidRPr="00697586" w:rsidSect="00EC2895">
      <w:pgSz w:w="16838" w:h="11906" w:orient="landscape"/>
      <w:pgMar w:top="851" w:right="1134"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9CB" w:rsidRDefault="005E09CB">
      <w:pPr>
        <w:spacing w:after="0" w:line="240" w:lineRule="auto"/>
      </w:pPr>
      <w:r>
        <w:separator/>
      </w:r>
    </w:p>
  </w:endnote>
  <w:endnote w:type="continuationSeparator" w:id="0">
    <w:p w:rsidR="005E09CB" w:rsidRDefault="005E0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4AA" w:rsidRDefault="006924AA">
    <w:pPr>
      <w:pStyle w:val="a4"/>
      <w:jc w:val="right"/>
    </w:pPr>
    <w:r>
      <w:fldChar w:fldCharType="begin"/>
    </w:r>
    <w:r>
      <w:instrText>PAGE   \* MERGEFORMAT</w:instrText>
    </w:r>
    <w:r>
      <w:fldChar w:fldCharType="separate"/>
    </w:r>
    <w:r w:rsidR="00350149">
      <w:rPr>
        <w:noProof/>
      </w:rPr>
      <w:t>18</w:t>
    </w:r>
    <w:r>
      <w:fldChar w:fldCharType="end"/>
    </w:r>
  </w:p>
  <w:p w:rsidR="006924AA" w:rsidRDefault="006924A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9CB" w:rsidRDefault="005E09CB">
      <w:pPr>
        <w:spacing w:after="0" w:line="240" w:lineRule="auto"/>
      </w:pPr>
      <w:r>
        <w:separator/>
      </w:r>
    </w:p>
  </w:footnote>
  <w:footnote w:type="continuationSeparator" w:id="0">
    <w:p w:rsidR="005E09CB" w:rsidRDefault="005E09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D33DC9"/>
    <w:multiLevelType w:val="hybridMultilevel"/>
    <w:tmpl w:val="2B327AC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2F4"/>
    <w:rsid w:val="00010921"/>
    <w:rsid w:val="00043392"/>
    <w:rsid w:val="00050739"/>
    <w:rsid w:val="00063822"/>
    <w:rsid w:val="00080A47"/>
    <w:rsid w:val="00083901"/>
    <w:rsid w:val="000B0C16"/>
    <w:rsid w:val="000B2EDB"/>
    <w:rsid w:val="000C096A"/>
    <w:rsid w:val="000E0246"/>
    <w:rsid w:val="00113F36"/>
    <w:rsid w:val="00162E44"/>
    <w:rsid w:val="001644B1"/>
    <w:rsid w:val="00166660"/>
    <w:rsid w:val="00173445"/>
    <w:rsid w:val="001932F4"/>
    <w:rsid w:val="001B1132"/>
    <w:rsid w:val="001C05BE"/>
    <w:rsid w:val="001D0962"/>
    <w:rsid w:val="001D2D33"/>
    <w:rsid w:val="001D52DC"/>
    <w:rsid w:val="001E554F"/>
    <w:rsid w:val="001F6F5D"/>
    <w:rsid w:val="0022186C"/>
    <w:rsid w:val="00250BAA"/>
    <w:rsid w:val="002531C6"/>
    <w:rsid w:val="00256844"/>
    <w:rsid w:val="0027358E"/>
    <w:rsid w:val="0029578B"/>
    <w:rsid w:val="002B7A30"/>
    <w:rsid w:val="002C4BA5"/>
    <w:rsid w:val="002D3D77"/>
    <w:rsid w:val="002E0256"/>
    <w:rsid w:val="002F639D"/>
    <w:rsid w:val="00350149"/>
    <w:rsid w:val="003516B8"/>
    <w:rsid w:val="00360A83"/>
    <w:rsid w:val="00363F0B"/>
    <w:rsid w:val="003A640E"/>
    <w:rsid w:val="003C3EE2"/>
    <w:rsid w:val="003E0D39"/>
    <w:rsid w:val="00416736"/>
    <w:rsid w:val="00421052"/>
    <w:rsid w:val="00444EBE"/>
    <w:rsid w:val="004667F8"/>
    <w:rsid w:val="00467866"/>
    <w:rsid w:val="0048015A"/>
    <w:rsid w:val="00484277"/>
    <w:rsid w:val="004873A5"/>
    <w:rsid w:val="004A036B"/>
    <w:rsid w:val="004B2AE7"/>
    <w:rsid w:val="004B4489"/>
    <w:rsid w:val="004D279C"/>
    <w:rsid w:val="00510E8C"/>
    <w:rsid w:val="00547ABC"/>
    <w:rsid w:val="00552EB7"/>
    <w:rsid w:val="005539F6"/>
    <w:rsid w:val="005870A1"/>
    <w:rsid w:val="005954F5"/>
    <w:rsid w:val="005B063B"/>
    <w:rsid w:val="005C61FA"/>
    <w:rsid w:val="005E09CB"/>
    <w:rsid w:val="005E6075"/>
    <w:rsid w:val="005E7D14"/>
    <w:rsid w:val="005F449D"/>
    <w:rsid w:val="005F44EC"/>
    <w:rsid w:val="006031A0"/>
    <w:rsid w:val="00612E01"/>
    <w:rsid w:val="00614160"/>
    <w:rsid w:val="00617F7C"/>
    <w:rsid w:val="006225A7"/>
    <w:rsid w:val="00626704"/>
    <w:rsid w:val="00635328"/>
    <w:rsid w:val="00642AE4"/>
    <w:rsid w:val="00644AA2"/>
    <w:rsid w:val="00650B07"/>
    <w:rsid w:val="00651837"/>
    <w:rsid w:val="006817E6"/>
    <w:rsid w:val="00686411"/>
    <w:rsid w:val="006924AA"/>
    <w:rsid w:val="00697586"/>
    <w:rsid w:val="006A6723"/>
    <w:rsid w:val="006B2FCC"/>
    <w:rsid w:val="006B3C70"/>
    <w:rsid w:val="006D1CA3"/>
    <w:rsid w:val="006D4B36"/>
    <w:rsid w:val="006E15A1"/>
    <w:rsid w:val="006E5698"/>
    <w:rsid w:val="006F23B4"/>
    <w:rsid w:val="006F32EA"/>
    <w:rsid w:val="00715673"/>
    <w:rsid w:val="0075480B"/>
    <w:rsid w:val="007775B5"/>
    <w:rsid w:val="007A4665"/>
    <w:rsid w:val="007A7E81"/>
    <w:rsid w:val="007B320F"/>
    <w:rsid w:val="00804A17"/>
    <w:rsid w:val="00812E91"/>
    <w:rsid w:val="00816AB6"/>
    <w:rsid w:val="00821AA9"/>
    <w:rsid w:val="008361EE"/>
    <w:rsid w:val="00852847"/>
    <w:rsid w:val="008616C9"/>
    <w:rsid w:val="00861BF6"/>
    <w:rsid w:val="00876ECC"/>
    <w:rsid w:val="00880D4C"/>
    <w:rsid w:val="0089331B"/>
    <w:rsid w:val="00897A21"/>
    <w:rsid w:val="008B3866"/>
    <w:rsid w:val="008C5364"/>
    <w:rsid w:val="008E4C32"/>
    <w:rsid w:val="008F2279"/>
    <w:rsid w:val="008F5F90"/>
    <w:rsid w:val="00900B70"/>
    <w:rsid w:val="00900D1C"/>
    <w:rsid w:val="00925D4C"/>
    <w:rsid w:val="00927534"/>
    <w:rsid w:val="00931B90"/>
    <w:rsid w:val="00954475"/>
    <w:rsid w:val="009776F0"/>
    <w:rsid w:val="00982915"/>
    <w:rsid w:val="009A0306"/>
    <w:rsid w:val="009D2231"/>
    <w:rsid w:val="009E728D"/>
    <w:rsid w:val="009F1071"/>
    <w:rsid w:val="00A01A38"/>
    <w:rsid w:val="00A21D56"/>
    <w:rsid w:val="00A26686"/>
    <w:rsid w:val="00A37497"/>
    <w:rsid w:val="00A41EF7"/>
    <w:rsid w:val="00A4503D"/>
    <w:rsid w:val="00A6238B"/>
    <w:rsid w:val="00A734D4"/>
    <w:rsid w:val="00A75771"/>
    <w:rsid w:val="00A82CFE"/>
    <w:rsid w:val="00A84991"/>
    <w:rsid w:val="00A97F5C"/>
    <w:rsid w:val="00AA001F"/>
    <w:rsid w:val="00AA21D2"/>
    <w:rsid w:val="00AD14C3"/>
    <w:rsid w:val="00B055BD"/>
    <w:rsid w:val="00B26343"/>
    <w:rsid w:val="00B433AF"/>
    <w:rsid w:val="00B511DA"/>
    <w:rsid w:val="00B53F27"/>
    <w:rsid w:val="00B65ECB"/>
    <w:rsid w:val="00B67256"/>
    <w:rsid w:val="00B8768E"/>
    <w:rsid w:val="00BB68F3"/>
    <w:rsid w:val="00BC0B5D"/>
    <w:rsid w:val="00BC581F"/>
    <w:rsid w:val="00BE65DE"/>
    <w:rsid w:val="00C071F9"/>
    <w:rsid w:val="00C26BE0"/>
    <w:rsid w:val="00C32337"/>
    <w:rsid w:val="00C5612A"/>
    <w:rsid w:val="00C91A4C"/>
    <w:rsid w:val="00CA1FE0"/>
    <w:rsid w:val="00CC5E66"/>
    <w:rsid w:val="00CD25B1"/>
    <w:rsid w:val="00CD29AD"/>
    <w:rsid w:val="00CF643D"/>
    <w:rsid w:val="00D00B09"/>
    <w:rsid w:val="00D0381D"/>
    <w:rsid w:val="00D042E7"/>
    <w:rsid w:val="00D04A8B"/>
    <w:rsid w:val="00D155A8"/>
    <w:rsid w:val="00D451A3"/>
    <w:rsid w:val="00D51516"/>
    <w:rsid w:val="00D55482"/>
    <w:rsid w:val="00D61E41"/>
    <w:rsid w:val="00DA3D5E"/>
    <w:rsid w:val="00DB633A"/>
    <w:rsid w:val="00DC10E7"/>
    <w:rsid w:val="00DD0102"/>
    <w:rsid w:val="00DD25B6"/>
    <w:rsid w:val="00E128EA"/>
    <w:rsid w:val="00E358A5"/>
    <w:rsid w:val="00E41431"/>
    <w:rsid w:val="00E47908"/>
    <w:rsid w:val="00EA7DF8"/>
    <w:rsid w:val="00EB717C"/>
    <w:rsid w:val="00EC2895"/>
    <w:rsid w:val="00EC7BC3"/>
    <w:rsid w:val="00F049EF"/>
    <w:rsid w:val="00F15507"/>
    <w:rsid w:val="00F20827"/>
    <w:rsid w:val="00F212AE"/>
    <w:rsid w:val="00F34AA6"/>
    <w:rsid w:val="00F455AC"/>
    <w:rsid w:val="00F610BD"/>
    <w:rsid w:val="00F72546"/>
    <w:rsid w:val="00F7771C"/>
    <w:rsid w:val="00F9325A"/>
    <w:rsid w:val="00FB792B"/>
    <w:rsid w:val="00FD1272"/>
    <w:rsid w:val="00FE5DE4"/>
    <w:rsid w:val="00FE7F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44B1"/>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44B1"/>
    <w:pPr>
      <w:ind w:left="720"/>
      <w:contextualSpacing/>
    </w:pPr>
  </w:style>
  <w:style w:type="paragraph" w:styleId="a4">
    <w:name w:val="footer"/>
    <w:basedOn w:val="a"/>
    <w:link w:val="a5"/>
    <w:uiPriority w:val="99"/>
    <w:unhideWhenUsed/>
    <w:rsid w:val="001644B1"/>
    <w:pPr>
      <w:tabs>
        <w:tab w:val="center" w:pos="4677"/>
        <w:tab w:val="right" w:pos="9355"/>
      </w:tabs>
      <w:spacing w:after="0" w:line="240" w:lineRule="auto"/>
    </w:pPr>
  </w:style>
  <w:style w:type="character" w:customStyle="1" w:styleId="a5">
    <w:name w:val="Нижний колонтитул Знак"/>
    <w:basedOn w:val="a0"/>
    <w:link w:val="a4"/>
    <w:uiPriority w:val="99"/>
    <w:rsid w:val="001644B1"/>
    <w:rPr>
      <w:rFonts w:ascii="Calibri" w:eastAsia="Times New Roman" w:hAnsi="Calibri" w:cs="Times New Roman"/>
      <w:lang w:eastAsia="ru-RU"/>
    </w:rPr>
  </w:style>
  <w:style w:type="table" w:styleId="a6">
    <w:name w:val="Table Grid"/>
    <w:basedOn w:val="a1"/>
    <w:uiPriority w:val="59"/>
    <w:rsid w:val="00EC7B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44B1"/>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44B1"/>
    <w:pPr>
      <w:ind w:left="720"/>
      <w:contextualSpacing/>
    </w:pPr>
  </w:style>
  <w:style w:type="paragraph" w:styleId="a4">
    <w:name w:val="footer"/>
    <w:basedOn w:val="a"/>
    <w:link w:val="a5"/>
    <w:uiPriority w:val="99"/>
    <w:unhideWhenUsed/>
    <w:rsid w:val="001644B1"/>
    <w:pPr>
      <w:tabs>
        <w:tab w:val="center" w:pos="4677"/>
        <w:tab w:val="right" w:pos="9355"/>
      </w:tabs>
      <w:spacing w:after="0" w:line="240" w:lineRule="auto"/>
    </w:pPr>
  </w:style>
  <w:style w:type="character" w:customStyle="1" w:styleId="a5">
    <w:name w:val="Нижний колонтитул Знак"/>
    <w:basedOn w:val="a0"/>
    <w:link w:val="a4"/>
    <w:uiPriority w:val="99"/>
    <w:rsid w:val="001644B1"/>
    <w:rPr>
      <w:rFonts w:ascii="Calibri" w:eastAsia="Times New Roman" w:hAnsi="Calibri" w:cs="Times New Roman"/>
      <w:lang w:eastAsia="ru-RU"/>
    </w:rPr>
  </w:style>
  <w:style w:type="table" w:styleId="a6">
    <w:name w:val="Table Grid"/>
    <w:basedOn w:val="a1"/>
    <w:uiPriority w:val="59"/>
    <w:rsid w:val="00EC7B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2332</TotalTime>
  <Pages>18</Pages>
  <Words>6206</Words>
  <Characters>45685</Characters>
  <Application>Microsoft Office Word</Application>
  <DocSecurity>0</DocSecurity>
  <Lines>996</Lines>
  <Paragraphs>336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Kanat Sankibayev</dc:creator>
  <cp:lastModifiedBy>Gaukhar Zhumasheva</cp:lastModifiedBy>
  <cp:revision>24</cp:revision>
  <dcterms:created xsi:type="dcterms:W3CDTF">2020-05-12T12:46:00Z</dcterms:created>
  <dcterms:modified xsi:type="dcterms:W3CDTF">2020-05-14T12:27:00Z</dcterms:modified>
</cp:coreProperties>
</file>