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5C59DE21">
      <w:pPr>
        <w:spacing w:before="1200" w:after="120" w:line="264" w:lineRule="auto"/>
        <w:jc w:val="center"/>
      </w:pPr>
      <w:r>
        <w:rPr>
          <w:rFonts w:hint="eastAsia" w:ascii="微软雅黑" w:hAnsi="微软雅黑" w:eastAsia="微软雅黑"/>
          <w:b w:val="1"/>
          <w:i w:val="0"/>
          <w:color w:val="0F1B2D"/>
          <w:sz w:val="52"/>
        </w:rPr>
        <w:t>Coding Agent 工程实践手册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0D926B42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副标题：把"会用"变成"敢用"——一套可照做的编码智能体工作方法 主要依据：Anthropic 官方《Best practices for Claude Code》（code.claude.com/docs/en/best-practices，抓取于 2026-10-08） 适用对象：1–5 年经验的一线研发工程师；也适用于要把个人提效变成团队产能的 Tech Lead</w:t>
            </w:r>
          </w:p>
        </w:tc>
      </w:tr>
    </w:tbl>
    <w:p w14:paraId="0573C8C4">
      <w:pPr>
        <w:spacing w:after="40"/>
      </w:pPr>
    </w:p>
    <w:p w14:paraId="42DB82F9">
      <w:r>
        <w:br w:type="page"/>
      </w:r>
    </w:p>
    <w:p w14:paraId="4BBCA43B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写在前面：怎么读这份手册</w:t>
      </w:r>
    </w:p>
    <w:p w14:paraId="6C677F90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这份手册不是命令清单，也不是某款工具的使用说明。它回答一个工程问题：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ED90E48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当执行者从人变成模型，工程师的工作方法该怎么改？</w:t>
            </w:r>
          </w:p>
        </w:tc>
      </w:tr>
    </w:tbl>
    <w:p w14:paraId="77F2A042">
      <w:pPr>
        <w:spacing w:after="40"/>
      </w:pPr>
    </w:p>
    <w:p w14:paraId="7601E5ED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手册里所有"做法"都源自同一个事实约束（第 1 章）。理解了这个约束，你会发现绝大部分最佳实践是同一个道理的推论；不理解它，抄了命令也会用歪。</w:t>
      </w:r>
    </w:p>
    <w:p w14:paraId="4A802D7E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三条阅读主线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43A48EB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主线</w:t>
            </w:r>
          </w:p>
        </w:tc>
        <w:tc>
          <w:tcPr>
            <w:tcW w:w="3137" w:type="dxa"/>
            <w:shd w:val="clear" w:color="auto" w:fill="E8EDF5"/>
          </w:tcPr>
          <w:p w14:paraId="162BB4C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回答的问题</w:t>
            </w:r>
          </w:p>
        </w:tc>
        <w:tc>
          <w:tcPr>
            <w:tcW w:w="3137" w:type="dxa"/>
            <w:shd w:val="clear" w:color="auto" w:fill="E8EDF5"/>
          </w:tcPr>
          <w:p w14:paraId="0F4B075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章节</w:t>
            </w:r>
          </w:p>
        </w:tc>
      </w:tr>
      <w:tr>
        <w:trPr/>
        <w:tc>
          <w:tcPr>
            <w:tcW w:w="3137" w:type="dxa"/>
          </w:tcPr>
          <w:p w14:paraId="440027B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约束线</w:t>
            </w:r>
          </w:p>
        </w:tc>
        <w:tc>
          <w:tcPr>
            <w:tcW w:w="3137" w:type="dxa"/>
          </w:tcPr>
          <w:p w14:paraId="2F75B87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为什么这些方法有效？</w:t>
            </w:r>
          </w:p>
        </w:tc>
        <w:tc>
          <w:tcPr>
            <w:tcW w:w="3137" w:type="dxa"/>
          </w:tcPr>
          <w:p w14:paraId="3F80600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第 1、5 章</w:t>
            </w:r>
          </w:p>
        </w:tc>
      </w:tr>
      <w:tr>
        <w:trPr/>
        <w:tc>
          <w:tcPr>
            <w:tcW w:w="3137" w:type="dxa"/>
          </w:tcPr>
          <w:p w14:paraId="303F1C0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单次任务线</w:t>
            </w:r>
          </w:p>
        </w:tc>
        <w:tc>
          <w:tcPr>
            <w:tcW w:w="3137" w:type="dxa"/>
          </w:tcPr>
          <w:p w14:paraId="6E56DAA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一个需求从提出到合入，我该怎么做？</w:t>
            </w:r>
          </w:p>
        </w:tc>
        <w:tc>
          <w:tcPr>
            <w:tcW w:w="3137" w:type="dxa"/>
          </w:tcPr>
          <w:p w14:paraId="3AADCB5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第 3、4、6 章</w:t>
            </w:r>
          </w:p>
        </w:tc>
      </w:tr>
      <w:tr>
        <w:trPr/>
        <w:tc>
          <w:tcPr>
            <w:tcW w:w="3137" w:type="dxa"/>
          </w:tcPr>
          <w:p w14:paraId="0E24CBC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规模化线</w:t>
            </w:r>
          </w:p>
        </w:tc>
        <w:tc>
          <w:tcPr>
            <w:tcW w:w="3137" w:type="dxa"/>
          </w:tcPr>
          <w:p w14:paraId="08E4C8E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怎么从"我一个人快"到"整个团队快"？</w:t>
            </w:r>
          </w:p>
        </w:tc>
        <w:tc>
          <w:tcPr>
            <w:tcW w:w="3137" w:type="dxa"/>
          </w:tcPr>
          <w:p w14:paraId="57002A3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第 7、8、9 章</w:t>
            </w:r>
          </w:p>
        </w:tc>
      </w:tr>
    </w:tbl>
    <w:p w14:paraId="4E3DADF2">
      <w:pPr>
        <w:spacing w:after="40"/>
      </w:pPr>
    </w:p>
    <w:p w14:paraId="7FA74767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上手最小集</w:t>
      </w:r>
      <w:r>
        <w:rPr>
          <w:rFonts w:hint="eastAsia" w:ascii="微软雅黑" w:hAnsi="微软雅黑" w:eastAsia="微软雅黑"/>
          <w:b w:val="0"/>
          <w:i w:val="0"/>
          <w:sz w:val="21"/>
        </w:rPr>
        <w:t>：如果你只有二十分钟，做这三件事就够了——</w:t>
      </w:r>
    </w:p>
    <w:p w14:paraId="7A7BB1D5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1. </w:t>
      </w:r>
      <w:r>
        <w:rPr>
          <w:rFonts w:hint="eastAsia" w:ascii="微软雅黑" w:hAnsi="微软雅黑" w:eastAsia="微软雅黑"/>
          <w:b w:val="0"/>
          <w:i w:val="0"/>
          <w:sz w:val="20"/>
        </w:rPr>
        <w:t>给你的仓库写一份规则文件（模板见附录 A），控制在 100 行以内；</w:t>
      </w:r>
    </w:p>
    <w:p w14:paraId="61249B99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2. </w:t>
      </w:r>
      <w:r>
        <w:rPr>
          <w:rFonts w:hint="eastAsia" w:ascii="微软雅黑" w:hAnsi="微软雅黑" w:eastAsia="微软雅黑"/>
          <w:b w:val="0"/>
          <w:i w:val="0"/>
          <w:sz w:val="20"/>
        </w:rPr>
        <w:t>下一个任务里，强制给它一个可运行的验证命令（第 3 章）；</w:t>
      </w:r>
    </w:p>
    <w:p w14:paraId="44F269D9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3. </w:t>
      </w:r>
      <w:r>
        <w:rPr>
          <w:rFonts w:hint="eastAsia" w:ascii="微软雅黑" w:hAnsi="微软雅黑" w:eastAsia="微软雅黑"/>
          <w:b w:val="0"/>
          <w:i w:val="0"/>
          <w:sz w:val="20"/>
        </w:rPr>
        <w:t>任务串味时立刻开新会话，不要一路聊到底（第 5.4 节）。</w:t>
      </w:r>
    </w:p>
    <w:p w14:paraId="622545C5">
      <w:pPr>
        <w:spacing w:after="20"/>
      </w:pPr>
    </w:p>
    <w:p w14:paraId="0325AFB6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关于工具口径</w:t>
      </w:r>
      <w:r>
        <w:rPr>
          <w:rFonts w:hint="eastAsia" w:ascii="微软雅黑" w:hAnsi="微软雅黑" w:eastAsia="微软雅黑"/>
          <w:b w:val="0"/>
          <w:i w:val="0"/>
          <w:sz w:val="21"/>
        </w:rPr>
        <w:t>：本手册以 Claude Code 的官方机制作为</w:t>
      </w:r>
      <w:r>
        <w:rPr>
          <w:rFonts w:hint="eastAsia" w:ascii="微软雅黑" w:hAnsi="微软雅黑" w:eastAsia="微软雅黑"/>
          <w:b w:val="1"/>
          <w:i w:val="0"/>
          <w:sz w:val="21"/>
        </w:rPr>
        <w:t>具体载体</w:t>
      </w:r>
      <w:r>
        <w:rPr>
          <w:rFonts w:hint="eastAsia" w:ascii="微软雅黑" w:hAnsi="微软雅黑" w:eastAsia="微软雅黑"/>
          <w:b w:val="0"/>
          <w:i w:val="0"/>
          <w:sz w:val="21"/>
        </w:rPr>
        <w:t>（字段名、命令、文件名都是真实可用的）。但这些原则本身与厂商无关——第 5.3 节末尾有一张"能力清单"，帮你把同一套方法迁移到你实际在用的工具上，无论它是 CodeBuddy、Qoder、Trae、文心快码还是任何一个带 Agent 模式的编码工具。</w:t>
      </w:r>
    </w:p>
    <w:p w14:paraId="3ED99FD7">
      <w:r>
        <w:br w:type="page"/>
      </w:r>
    </w:p>
    <w:p w14:paraId="6EF39862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1 章 · 第一性原理：上下文窗口是最稀缺的资源</w:t>
      </w:r>
    </w:p>
    <w:p w14:paraId="607E380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1.1 一个几乎所有最佳实践都从中推导出来的事实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2EF290EF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上下文窗口装的是你整场对话：每一条消息、Claude 读过的每一个文件、每一条命令的输出。它会迅速被填满，而性能随着填充而下降。</w:t>
            </w:r>
          </w:p>
        </w:tc>
      </w:tr>
    </w:tbl>
    <w:p w14:paraId="279206B1">
      <w:pPr>
        <w:spacing w:after="40"/>
      </w:pPr>
    </w:p>
    <w:p w14:paraId="1B4F9F2D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这不是一句抽象的提醒，它由三个可观察的现象构成：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13AFFCE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现象</w:t>
            </w:r>
          </w:p>
        </w:tc>
        <w:tc>
          <w:tcPr>
            <w:tcW w:w="4706" w:type="dxa"/>
            <w:shd w:val="clear" w:color="auto" w:fill="E8EDF5"/>
          </w:tcPr>
          <w:p w14:paraId="6727247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意味着什么</w:t>
            </w:r>
          </w:p>
        </w:tc>
      </w:tr>
      <w:tr>
        <w:trPr/>
        <w:tc>
          <w:tcPr>
            <w:tcW w:w="4706" w:type="dxa"/>
          </w:tcPr>
          <w:p w14:paraId="055BE25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一次调试会话或一轮代码库探索，就可能产出并消耗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数万个 token</w:t>
            </w:r>
          </w:p>
        </w:tc>
        <w:tc>
          <w:tcPr>
            <w:tcW w:w="4706" w:type="dxa"/>
          </w:tcPr>
          <w:p w14:paraId="1DA5C48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上下文不是慢慢用的，是几步就能烧掉一大截</w:t>
            </w:r>
          </w:p>
        </w:tc>
      </w:tr>
      <w:tr>
        <w:trPr/>
        <w:tc>
          <w:tcPr>
            <w:tcW w:w="4706" w:type="dxa"/>
          </w:tcPr>
          <w:p w14:paraId="182FCD2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窗口将满时，模型开始"遗忘"早期指令</w:t>
            </w:r>
          </w:p>
        </w:tc>
        <w:tc>
          <w:tcPr>
            <w:tcW w:w="4706" w:type="dxa"/>
          </w:tcPr>
          <w:p w14:paraId="265ABFF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你写在第一句话里的约束，可能在第 30 轮已经不起作用了</w:t>
            </w:r>
          </w:p>
        </w:tc>
      </w:tr>
      <w:tr>
        <w:trPr/>
        <w:tc>
          <w:tcPr>
            <w:tcW w:w="4706" w:type="dxa"/>
          </w:tcPr>
          <w:p w14:paraId="494B88E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窗口将满时，犯错率上升</w:t>
            </w:r>
          </w:p>
        </w:tc>
        <w:tc>
          <w:tcPr>
            <w:tcW w:w="4706" w:type="dxa"/>
          </w:tcPr>
          <w:p w14:paraId="763EF43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表现为"它明明知道却还是写错了"——其实它已经不"知道"了</w:t>
            </w:r>
          </w:p>
        </w:tc>
      </w:tr>
    </w:tbl>
    <w:p w14:paraId="6FDE8AFD">
      <w:pPr>
        <w:spacing w:after="40"/>
      </w:pPr>
    </w:p>
    <w:p w14:paraId="5258D3F5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由此得到本手册最重要的一句话：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227CC832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上下文窗口是唯一必须被持续管理的资源。所有"最佳实践"本质上都是在争夺这块有限的空间。</w:t>
            </w:r>
          </w:p>
        </w:tc>
      </w:tr>
    </w:tbl>
    <w:p w14:paraId="1B595608">
      <w:pPr>
        <w:spacing w:after="40"/>
      </w:pPr>
    </w:p>
    <w:p w14:paraId="2BA53E7E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1.2 三条推论</w:t>
      </w:r>
    </w:p>
    <w:p w14:paraId="0C494978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理解了上面这个约束，下面这些方法就不需要记忆了——它们是自证的：</w:t>
      </w:r>
    </w:p>
    <w:p w14:paraId="2D01BCC3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推论一：凡是能被移出主对话的东西，都应该移出去。</w:t>
      </w:r>
      <w:r>
        <w:rPr>
          <w:rFonts w:hint="eastAsia" w:ascii="微软雅黑" w:hAnsi="微软雅黑" w:eastAsia="微软雅黑"/>
          <w:b w:val="0"/>
          <w:i w:val="0"/>
          <w:sz w:val="20"/>
        </w:rPr>
        <w:t>长期约定放进规则文件（静态加载、不占你的对话流）；偶发知识放进技能（按需加载）；重型调研交给子代理（在别处消耗，只回传结论）。</w:t>
      </w:r>
    </w:p>
    <w:p w14:paraId="522D1D13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推论二：一次会话只解决一类问题。</w:t>
      </w:r>
      <w:r>
        <w:rPr>
          <w:rFonts w:hint="eastAsia" w:ascii="微软雅黑" w:hAnsi="微软雅黑" w:eastAsia="微软雅黑"/>
          <w:b w:val="0"/>
          <w:i w:val="0"/>
          <w:sz w:val="20"/>
        </w:rPr>
        <w:t>上下文里堆积的无关历史不是"背景资料"，而是会主动降低性能的噪声。</w:t>
      </w:r>
    </w:p>
    <w:p w14:paraId="246C20C5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推论三：不确定性靠结构消解，不靠堆字数。</w:t>
      </w:r>
      <w:r>
        <w:rPr>
          <w:rFonts w:hint="eastAsia" w:ascii="微软雅黑" w:hAnsi="微软雅黑" w:eastAsia="微软雅黑"/>
          <w:b w:val="0"/>
          <w:i w:val="0"/>
          <w:sz w:val="20"/>
        </w:rPr>
        <w:t>为了让 Agent 少犯错而往提示词里塞更多解释，往往适得其反——你在花掉最贵的资源去购买边际极低的确定性。真正有效的是给出</w:t>
      </w:r>
      <w:r>
        <w:rPr>
          <w:rFonts w:hint="eastAsia" w:ascii="微软雅黑" w:hAnsi="微软雅黑" w:eastAsia="微软雅黑"/>
          <w:b w:val="1"/>
          <w:i w:val="0"/>
          <w:sz w:val="20"/>
        </w:rPr>
        <w:t>可判定的信号</w:t>
      </w:r>
      <w:r>
        <w:rPr>
          <w:rFonts w:hint="eastAsia" w:ascii="微软雅黑" w:hAnsi="微软雅黑" w:eastAsia="微软雅黑"/>
          <w:b w:val="0"/>
          <w:i w:val="0"/>
          <w:sz w:val="20"/>
        </w:rPr>
        <w:t>（一个能跑出 pass/fail 的命令）。</w:t>
      </w:r>
    </w:p>
    <w:p w14:paraId="459546C2">
      <w:pPr>
        <w:spacing w:after="20"/>
      </w:pPr>
    </w:p>
    <w:p w14:paraId="6EB545D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1.3 一个立即可做的动作</w:t>
      </w:r>
    </w:p>
    <w:p w14:paraId="13DF72E5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给会话加一条常驻的状态显示（例如官方推荐的自定义 status line），让上下文占用比例始终可见。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0F6CF8A3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看不见的约束无法被管理。 这和性能工程里"不上监控就谈优化"是同一回事。</w:t>
            </w:r>
          </w:p>
        </w:tc>
      </w:tr>
    </w:tbl>
    <w:p w14:paraId="064B5F6D">
      <w:pPr>
        <w:spacing w:after="40"/>
      </w:pPr>
    </w:p>
    <w:p w14:paraId="423B0FAE">
      <w:r>
        <w:br w:type="page"/>
      </w:r>
    </w:p>
    <w:p w14:paraId="46B63DBE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2 章 · 心智模型：这是会用工具的执行者，不是会说话的补全器</w:t>
      </w:r>
    </w:p>
    <w:p w14:paraId="6FB7CD51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2.1 先换模型，再谈技巧</w:t>
      </w:r>
    </w:p>
    <w:p w14:paraId="7564118D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Claude Code 是一个</w:t>
      </w:r>
      <w:r>
        <w:rPr>
          <w:rFonts w:hint="eastAsia" w:ascii="微软雅黑" w:hAnsi="微软雅黑" w:eastAsia="微软雅黑"/>
          <w:b w:val="1"/>
          <w:i w:val="0"/>
          <w:sz w:val="21"/>
        </w:rPr>
        <w:t>智能体编码环境</w:t>
      </w:r>
      <w:r>
        <w:rPr>
          <w:rFonts w:hint="eastAsia" w:ascii="微软雅黑" w:hAnsi="微软雅黑" w:eastAsia="微软雅黑"/>
          <w:b w:val="0"/>
          <w:i w:val="0"/>
          <w:sz w:val="21"/>
        </w:rPr>
        <w:t>。它和一个"回答问题然后等待"的聊天机器人的根本区别是：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9BEC44B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它能读你的文件、执行你的命令、做出修改，并在你旁观、纠偏、或完全走开的情况下自主推进问题。</w:t>
            </w:r>
          </w:p>
        </w:tc>
      </w:tr>
    </w:tbl>
    <w:p w14:paraId="725E56B5">
      <w:pPr>
        <w:spacing w:after="40"/>
      </w:pPr>
    </w:p>
    <w:p w14:paraId="2092455A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这改变了分工方式：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653C3463">
            <w:pPr>
              <w:spacing w:before="20" w:after="20" w:line="276" w:lineRule="auto"/>
            </w:pPr>
          </w:p>
        </w:tc>
        <w:tc>
          <w:tcPr>
            <w:tcW w:w="3137" w:type="dxa"/>
            <w:shd w:val="clear" w:color="auto" w:fill="E8EDF5"/>
          </w:tcPr>
          <w:p w14:paraId="126B399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传统模式</w:t>
            </w:r>
          </w:p>
        </w:tc>
        <w:tc>
          <w:tcPr>
            <w:tcW w:w="3137" w:type="dxa"/>
            <w:shd w:val="clear" w:color="auto" w:fill="E8EDF5"/>
          </w:tcPr>
          <w:p w14:paraId="40BBB47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Agent 模式</w:t>
            </w:r>
          </w:p>
        </w:tc>
      </w:tr>
      <w:tr>
        <w:trPr/>
        <w:tc>
          <w:tcPr>
            <w:tcW w:w="3137" w:type="dxa"/>
          </w:tcPr>
          <w:p w14:paraId="1C4ADD0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你做什么</w:t>
            </w:r>
          </w:p>
        </w:tc>
        <w:tc>
          <w:tcPr>
            <w:tcW w:w="3137" w:type="dxa"/>
          </w:tcPr>
          <w:p w14:paraId="2495D3A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写代码，让 AI 检查</w:t>
            </w:r>
          </w:p>
        </w:tc>
        <w:tc>
          <w:tcPr>
            <w:tcW w:w="3137" w:type="dxa"/>
          </w:tcPr>
          <w:p w14:paraId="5AAF22D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描述你要什么，由 AI 决定怎么建</w:t>
            </w:r>
          </w:p>
        </w:tc>
      </w:tr>
      <w:tr>
        <w:trPr/>
        <w:tc>
          <w:tcPr>
            <w:tcW w:w="3137" w:type="dxa"/>
          </w:tcPr>
          <w:p w14:paraId="6AB72D4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AI 做什么</w:t>
            </w:r>
          </w:p>
        </w:tc>
        <w:tc>
          <w:tcPr>
            <w:tcW w:w="3137" w:type="dxa"/>
          </w:tcPr>
          <w:p w14:paraId="64F671D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返回建议文本</w:t>
            </w:r>
          </w:p>
        </w:tc>
        <w:tc>
          <w:tcPr>
            <w:tcW w:w="3137" w:type="dxa"/>
          </w:tcPr>
          <w:p w14:paraId="03DABE2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探索 → 规划 → 实施</w:t>
            </w:r>
          </w:p>
        </w:tc>
      </w:tr>
      <w:tr>
        <w:trPr/>
        <w:tc>
          <w:tcPr>
            <w:tcW w:w="3137" w:type="dxa"/>
          </w:tcPr>
          <w:p w14:paraId="5F5A569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主要瓶颈</w:t>
            </w:r>
          </w:p>
        </w:tc>
        <w:tc>
          <w:tcPr>
            <w:tcW w:w="3137" w:type="dxa"/>
          </w:tcPr>
          <w:p w14:paraId="4883979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敲键盘的速度</w:t>
            </w:r>
          </w:p>
        </w:tc>
        <w:tc>
          <w:tcPr>
            <w:tcW w:w="3137" w:type="dxa"/>
          </w:tcPr>
          <w:p w14:paraId="0F6DEF3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需求表述的精度 + 验收信号的质量</w:t>
            </w:r>
          </w:p>
        </w:tc>
      </w:tr>
    </w:tbl>
    <w:p w14:paraId="076E48E6">
      <w:pPr>
        <w:spacing w:after="40"/>
      </w:pPr>
    </w:p>
    <w:p w14:paraId="2E7E59D0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2.2 一个必须说清的误区</w:t>
      </w:r>
    </w:p>
    <w:p w14:paraId="7D91BA6A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"自主"不等于"不需要人"。它意味着</w:t>
      </w:r>
      <w:r>
        <w:rPr>
          <w:rFonts w:hint="eastAsia" w:ascii="微软雅黑" w:hAnsi="微软雅黑" w:eastAsia="微软雅黑"/>
          <w:b w:val="1"/>
          <w:i w:val="0"/>
          <w:sz w:val="21"/>
        </w:rPr>
        <w:t>人的工作位置变了</w:t>
      </w:r>
      <w:r>
        <w:rPr>
          <w:rFonts w:hint="eastAsia" w:ascii="微软雅黑" w:hAnsi="微软雅黑" w:eastAsia="微软雅黑"/>
          <w:b w:val="0"/>
          <w:i w:val="0"/>
          <w:sz w:val="21"/>
        </w:rPr>
        <w:t>：</w:t>
      </w:r>
    </w:p>
    <w:p w14:paraId="1C4BCA8A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过去你站在</w:t>
      </w:r>
      <w:r>
        <w:rPr>
          <w:rFonts w:hint="eastAsia" w:ascii="微软雅黑" w:hAnsi="微软雅黑" w:eastAsia="微软雅黑"/>
          <w:b w:val="1"/>
          <w:i w:val="0"/>
          <w:sz w:val="20"/>
        </w:rPr>
        <w:t>执行环节</w:t>
      </w:r>
      <w:r>
        <w:rPr>
          <w:rFonts w:hint="eastAsia" w:ascii="微软雅黑" w:hAnsi="微软雅黑" w:eastAsia="微软雅黑"/>
          <w:b w:val="0"/>
          <w:i w:val="0"/>
          <w:sz w:val="20"/>
        </w:rPr>
        <w:t>（写代码）；</w:t>
      </w:r>
    </w:p>
    <w:p w14:paraId="7AACFD28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现在你站在</w:t>
      </w:r>
      <w:r>
        <w:rPr>
          <w:rFonts w:hint="eastAsia" w:ascii="微软雅黑" w:hAnsi="微软雅黑" w:eastAsia="微软雅黑"/>
          <w:b w:val="1"/>
          <w:i w:val="0"/>
          <w:sz w:val="20"/>
        </w:rPr>
        <w:t>边界环节</w:t>
      </w:r>
      <w:r>
        <w:rPr>
          <w:rFonts w:hint="eastAsia" w:ascii="微软雅黑" w:hAnsi="微软雅黑" w:eastAsia="微软雅黑"/>
          <w:b w:val="0"/>
          <w:i w:val="0"/>
          <w:sz w:val="20"/>
        </w:rPr>
        <w:t>（划定范围）和</w:t>
      </w:r>
      <w:r>
        <w:rPr>
          <w:rFonts w:hint="eastAsia" w:ascii="微软雅黑" w:hAnsi="微软雅黑" w:eastAsia="微软雅黑"/>
          <w:b w:val="1"/>
          <w:i w:val="0"/>
          <w:sz w:val="20"/>
        </w:rPr>
        <w:t>验收环节</w:t>
      </w:r>
      <w:r>
        <w:rPr>
          <w:rFonts w:hint="eastAsia" w:ascii="微软雅黑" w:hAnsi="微软雅黑" w:eastAsia="微软雅黑"/>
          <w:b w:val="0"/>
          <w:i w:val="0"/>
          <w:sz w:val="20"/>
        </w:rPr>
        <w:t>（定义什么叫完成）。</w:t>
      </w:r>
    </w:p>
    <w:p w14:paraId="18F6E0BA">
      <w:pPr>
        <w:spacing w:after="20"/>
      </w:pPr>
    </w:p>
    <w:p w14:paraId="2F36ABA5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很多人觉得 Agent"不好用"，实际是因为他们还站在执行环节去评价它——用"它写的代码不如我手写快"来判断一个本该用"它是否替我省掉了整个下午"来衡量的东西。</w:t>
      </w:r>
    </w:p>
    <w:p w14:paraId="5617FA7E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2.3 三个阶段的范式跃迁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4F36444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阶段</w:t>
            </w:r>
          </w:p>
        </w:tc>
        <w:tc>
          <w:tcPr>
            <w:tcW w:w="3137" w:type="dxa"/>
            <w:shd w:val="clear" w:color="auto" w:fill="E8EDF5"/>
          </w:tcPr>
          <w:p w14:paraId="05F6E8D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谁在规划</w:t>
            </w:r>
          </w:p>
        </w:tc>
        <w:tc>
          <w:tcPr>
            <w:tcW w:w="3137" w:type="dxa"/>
            <w:shd w:val="clear" w:color="auto" w:fill="E8EDF5"/>
          </w:tcPr>
          <w:p w14:paraId="32A4727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典型形态</w:t>
            </w:r>
          </w:p>
        </w:tc>
      </w:tr>
      <w:tr>
        <w:trPr/>
        <w:tc>
          <w:tcPr>
            <w:tcW w:w="3137" w:type="dxa"/>
          </w:tcPr>
          <w:p w14:paraId="0CDC11E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代码补全</w:t>
            </w:r>
          </w:p>
        </w:tc>
        <w:tc>
          <w:tcPr>
            <w:tcW w:w="3137" w:type="dxa"/>
          </w:tcPr>
          <w:p w14:paraId="618161E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人</w:t>
            </w:r>
          </w:p>
        </w:tc>
        <w:tc>
          <w:tcPr>
            <w:tcW w:w="3137" w:type="dxa"/>
          </w:tcPr>
          <w:p w14:paraId="35EC70B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补一行、补一个函数</w:t>
            </w:r>
          </w:p>
        </w:tc>
      </w:tr>
      <w:tr>
        <w:trPr/>
        <w:tc>
          <w:tcPr>
            <w:tcW w:w="3137" w:type="dxa"/>
          </w:tcPr>
          <w:p w14:paraId="017C100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对话改写</w:t>
            </w:r>
          </w:p>
        </w:tc>
        <w:tc>
          <w:tcPr>
            <w:tcW w:w="3137" w:type="dxa"/>
          </w:tcPr>
          <w:p w14:paraId="6A12A61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人选片段、AI 生成</w:t>
            </w:r>
          </w:p>
        </w:tc>
        <w:tc>
          <w:tcPr>
            <w:tcW w:w="3137" w:type="dxa"/>
          </w:tcPr>
          <w:p w14:paraId="31655EA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选中区域重构、解释、加注释</w:t>
            </w:r>
          </w:p>
        </w:tc>
      </w:tr>
      <w:tr>
        <w:trPr/>
        <w:tc>
          <w:tcPr>
            <w:tcW w:w="3137" w:type="dxa"/>
          </w:tcPr>
          <w:p w14:paraId="02EF393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自主执行</w:t>
            </w:r>
          </w:p>
        </w:tc>
        <w:tc>
          <w:tcPr>
            <w:tcW w:w="3137" w:type="dxa"/>
          </w:tcPr>
          <w:p w14:paraId="2BFF49C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AI 规划并实施，人验收</w:t>
            </w:r>
          </w:p>
        </w:tc>
        <w:tc>
          <w:tcPr>
            <w:tcW w:w="3137" w:type="dxa"/>
          </w:tcPr>
          <w:p w14:paraId="35B9CCE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"把这个功能做出来，跑通测试"</w:t>
            </w:r>
          </w:p>
        </w:tc>
      </w:tr>
    </w:tbl>
    <w:p w14:paraId="2C654A19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9F7B8CC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判断：多数人卡在第一阶段的心智里，却用第三阶段的期待去评价工具——既不放手，又要求它端到端交付，这是最常见的认知错位。</w:t>
            </w:r>
          </w:p>
        </w:tc>
      </w:tr>
    </w:tbl>
    <w:p w14:paraId="76CE3755">
      <w:r>
        <w:br w:type="page"/>
      </w:r>
    </w:p>
    <w:p w14:paraId="103BFC01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3 章 · 第一条纪律：给 Agent 一个它可以自己运行的验证</w:t>
      </w:r>
    </w:p>
    <w:p w14:paraId="1B9509B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3.1 为什么这是第一条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DCA69B7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没有验证手段时，"看起来做完了"是唯一可用的完成信号，于是你本人就成了那个验证回路——每一个错误都要等你发现。</w:t>
            </w:r>
          </w:p>
        </w:tc>
      </w:tr>
    </w:tbl>
    <w:p w14:paraId="54EAC9F1">
      <w:pPr>
        <w:spacing w:after="40"/>
      </w:pPr>
    </w:p>
    <w:p w14:paraId="6ACE2163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这句话值得反复读。它揭示的是：不给验证命令，你并没有省下验证的时间，你只是</w:t>
      </w:r>
      <w:r>
        <w:rPr>
          <w:rFonts w:hint="eastAsia" w:ascii="微软雅黑" w:hAnsi="微软雅黑" w:eastAsia="微软雅黑"/>
          <w:b w:val="1"/>
          <w:i w:val="0"/>
          <w:sz w:val="21"/>
        </w:rPr>
        <w:t>把验证从机器串行地搬到了你自己身上</w:t>
      </w:r>
      <w:r>
        <w:rPr>
          <w:rFonts w:hint="eastAsia" w:ascii="微软雅黑" w:hAnsi="微软雅黑" w:eastAsia="微软雅黑"/>
          <w:b w:val="0"/>
          <w:i w:val="0"/>
          <w:sz w:val="21"/>
        </w:rPr>
        <w:t>，而且是在它没有自动反馈能力的时候。</w:t>
      </w:r>
    </w:p>
    <w:p w14:paraId="25499AEC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给它一个能产出信号的检查，循环就自己闭合了：</w:t>
      </w:r>
      <w:r>
        <w:rPr>
          <w:rFonts w:hint="eastAsia" w:ascii="微软雅黑" w:hAnsi="微软雅黑" w:eastAsia="微软雅黑"/>
          <w:b w:val="1"/>
          <w:i w:val="0"/>
          <w:sz w:val="21"/>
        </w:rPr>
        <w:t>它做，它跑，它读结果，它继续改，直到通过。</w:t>
      </w:r>
    </w:p>
    <w:p w14:paraId="0EB6E5B6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3.2 什么算"检查"</w:t>
      </w:r>
    </w:p>
    <w:p w14:paraId="71814F62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任何能在对话里被它读到的 </w:t>
      </w:r>
      <w:r>
        <w:rPr>
          <w:rFonts w:hint="eastAsia" w:ascii="微软雅黑" w:hAnsi="微软雅黑" w:eastAsia="微软雅黑"/>
          <w:b w:val="1"/>
          <w:i w:val="0"/>
          <w:sz w:val="21"/>
        </w:rPr>
        <w:t>pass / fail 信号</w:t>
      </w:r>
      <w:r>
        <w:rPr>
          <w:rFonts w:hint="eastAsia" w:ascii="微软雅黑" w:hAnsi="微软雅黑" w:eastAsia="微软雅黑"/>
          <w:b w:val="0"/>
          <w:i w:val="0"/>
          <w:sz w:val="21"/>
        </w:rPr>
        <w:t>：</w:t>
      </w:r>
    </w:p>
    <w:p w14:paraId="117C5082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测试套件（单元、集成、端到端）</w:t>
      </w:r>
    </w:p>
    <w:p w14:paraId="217A280D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构建的退出码</w:t>
      </w:r>
    </w:p>
    <w:p w14:paraId="0CF9A024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Linter / 类型检查</w:t>
      </w:r>
    </w:p>
    <w:p w14:paraId="47E7DB4B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一个把输出与基准文件做 diff 的脚本</w:t>
      </w:r>
    </w:p>
    <w:p w14:paraId="19932D81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UI 场景</w:t>
      </w:r>
      <w:r>
        <w:rPr>
          <w:rFonts w:hint="eastAsia" w:ascii="微软雅黑" w:hAnsi="微软雅黑" w:eastAsia="微软雅黑"/>
          <w:b w:val="0"/>
          <w:i w:val="0"/>
          <w:sz w:val="20"/>
        </w:rPr>
        <w:t>：截图与设计稿对比（粘贴截图给它，让它实现后截图自查差异）</w:t>
      </w:r>
    </w:p>
    <w:p w14:paraId="385A1201">
      <w:pPr>
        <w:spacing w:after="2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1748AD1B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官方建议在它自己检查通过后，你再跑一次端到端的应用级验证（</w:t>
            </w:r>
            <w:r>
              <w:rPr>
                <w:rFonts w:ascii="Consolas" w:hAnsi="Consolas" w:eastAsia="微软雅黑"/>
                <w:b w:val="1"/>
                <w:i w:val="0"/>
                <w:color w:val="B03A5A"/>
                <w:sz w:val="19"/>
              </w:rPr>
              <w:t>/verify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），确认改动在真实运行环境中成立。它的检查通过 ≠ 你的验收通过，两者是不同层级。</w:t>
            </w:r>
          </w:p>
        </w:tc>
      </w:tr>
    </w:tbl>
    <w:p w14:paraId="0C732901">
      <w:pPr>
        <w:spacing w:after="40"/>
      </w:pPr>
    </w:p>
    <w:p w14:paraId="478153A6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3.3 三级递进：从"能跑"到"不用你看着"</w:t>
      </w:r>
    </w:p>
    <w:p w14:paraId="6F5FB9D6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同一件事，可以用四种力度施加，成本逐级上升、注意力逐级下降：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643F545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力度</w:t>
            </w:r>
          </w:p>
        </w:tc>
        <w:tc>
          <w:tcPr>
            <w:tcW w:w="3137" w:type="dxa"/>
            <w:shd w:val="clear" w:color="auto" w:fill="E8EDF5"/>
          </w:tcPr>
          <w:p w14:paraId="5DDCC6A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做法</w:t>
            </w:r>
          </w:p>
        </w:tc>
        <w:tc>
          <w:tcPr>
            <w:tcW w:w="3137" w:type="dxa"/>
            <w:shd w:val="clear" w:color="auto" w:fill="E8EDF5"/>
          </w:tcPr>
          <w:p w14:paraId="166D68F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适用场景</w:t>
            </w:r>
          </w:p>
        </w:tc>
      </w:tr>
      <w:tr>
        <w:trPr/>
        <w:tc>
          <w:tcPr>
            <w:tcW w:w="3137" w:type="dxa"/>
          </w:tcPr>
          <w:p w14:paraId="62E5A80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单次提示</w:t>
            </w:r>
          </w:p>
        </w:tc>
        <w:tc>
          <w:tcPr>
            <w:tcW w:w="3137" w:type="dxa"/>
          </w:tcPr>
          <w:p w14:paraId="510378E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在同一条消息里要求"跑检查并迭代"，如下表三例</w:t>
            </w:r>
          </w:p>
        </w:tc>
        <w:tc>
          <w:tcPr>
            <w:tcW w:w="3137" w:type="dxa"/>
          </w:tcPr>
          <w:p w14:paraId="449521A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任何任务，今天就能用</w:t>
            </w:r>
          </w:p>
        </w:tc>
      </w:tr>
      <w:tr>
        <w:trPr/>
        <w:tc>
          <w:tcPr>
            <w:tcW w:w="3137" w:type="dxa"/>
          </w:tcPr>
          <w:p w14:paraId="32D605D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会话级约束</w:t>
            </w:r>
          </w:p>
        </w:tc>
        <w:tc>
          <w:tcPr>
            <w:tcW w:w="3137" w:type="dxa"/>
          </w:tcPr>
          <w:p w14:paraId="2FCA030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把检查设为本次会话的目标条件（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/goal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），每轮后由独立评估器复核，未达成则继续</w:t>
            </w:r>
          </w:p>
        </w:tc>
        <w:tc>
          <w:tcPr>
            <w:tcW w:w="3137" w:type="dxa"/>
          </w:tcPr>
          <w:p w14:paraId="6883259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你想让它持续推进的中长任务</w:t>
            </w:r>
          </w:p>
        </w:tc>
      </w:tr>
      <w:tr>
        <w:trPr/>
        <w:tc>
          <w:tcPr>
            <w:tcW w:w="3137" w:type="dxa"/>
          </w:tcPr>
          <w:p w14:paraId="66C8799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确定性闸门</w:t>
            </w:r>
          </w:p>
        </w:tc>
        <w:tc>
          <w:tcPr>
            <w:tcW w:w="3137" w:type="dxa"/>
          </w:tcPr>
          <w:p w14:paraId="648727D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用 Stop hook 把检查写成脚本，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不通过就不允许这一轮结束</w:t>
            </w:r>
          </w:p>
        </w:tc>
        <w:tc>
          <w:tcPr>
            <w:tcW w:w="3137" w:type="dxa"/>
          </w:tcPr>
          <w:p w14:paraId="3FA5951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必须零例外的规范（lint、格式、禁改目录）</w:t>
            </w:r>
          </w:p>
        </w:tc>
      </w:tr>
      <w:tr>
        <w:trPr/>
        <w:tc>
          <w:tcPr>
            <w:tcW w:w="3137" w:type="dxa"/>
          </w:tcPr>
          <w:p w14:paraId="2D64510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第三方复核</w:t>
            </w:r>
          </w:p>
        </w:tc>
        <w:tc>
          <w:tcPr>
            <w:tcW w:w="3137" w:type="dxa"/>
          </w:tcPr>
          <w:p w14:paraId="119553D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用验证子代理或动态工作流，让一个全新的模型尝试推翻结论</w:t>
            </w:r>
          </w:p>
        </w:tc>
        <w:tc>
          <w:tcPr>
            <w:tcW w:w="3137" w:type="dxa"/>
          </w:tcPr>
          <w:p w14:paraId="43C8424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无人值守的长任务</w:t>
            </w:r>
          </w:p>
        </w:tc>
      </w:tr>
    </w:tbl>
    <w:p w14:paraId="3AF55040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7AB9E65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注意：由执行者自己评判自己的工作是有系统性偏差的。第四级的价值不在于"更严格"，而在于让打分的人和做题的人不是同一个。</w:t>
            </w:r>
          </w:p>
        </w:tc>
      </w:tr>
    </w:tbl>
    <w:p w14:paraId="6E833CA7">
      <w:pPr>
        <w:spacing w:after="40"/>
      </w:pPr>
    </w:p>
    <w:p w14:paraId="4A31BC5F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3.4 三个直接可抄的改写范例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415611C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策略</w:t>
            </w:r>
          </w:p>
        </w:tc>
        <w:tc>
          <w:tcPr>
            <w:tcW w:w="3137" w:type="dxa"/>
            <w:shd w:val="clear" w:color="auto" w:fill="E8EDF5"/>
          </w:tcPr>
          <w:p w14:paraId="5148495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改写前（避免）</w:t>
            </w:r>
          </w:p>
        </w:tc>
        <w:tc>
          <w:tcPr>
            <w:tcW w:w="3137" w:type="dxa"/>
            <w:shd w:val="clear" w:color="auto" w:fill="E8EDF5"/>
          </w:tcPr>
          <w:p w14:paraId="616780E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改写后（推荐）</w:t>
            </w:r>
          </w:p>
        </w:tc>
      </w:tr>
      <w:tr>
        <w:trPr/>
        <w:tc>
          <w:tcPr>
            <w:tcW w:w="3137" w:type="dxa"/>
          </w:tcPr>
          <w:p w14:paraId="717CD87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给出验收标准</w:t>
            </w:r>
          </w:p>
        </w:tc>
        <w:tc>
          <w:tcPr>
            <w:tcW w:w="3137" w:type="dxa"/>
          </w:tcPr>
          <w:p w14:paraId="3CCA6B0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"实现一个校验邮箱的函数"</w:t>
            </w:r>
          </w:p>
        </w:tc>
        <w:tc>
          <w:tcPr>
            <w:tcW w:w="3137" w:type="dxa"/>
          </w:tcPr>
          <w:p w14:paraId="4B3A259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"写一个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validateEmail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函数。测试用例示例：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user@example.com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→ true，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invalid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→ false，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user@.com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→ false。实现后运行测试。"</w:t>
            </w:r>
          </w:p>
        </w:tc>
      </w:tr>
      <w:tr>
        <w:trPr/>
        <w:tc>
          <w:tcPr>
            <w:tcW w:w="3137" w:type="dxa"/>
          </w:tcPr>
          <w:p w14:paraId="529CC2D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UI 改动要视觉验证</w:t>
            </w:r>
          </w:p>
        </w:tc>
        <w:tc>
          <w:tcPr>
            <w:tcW w:w="3137" w:type="dxa"/>
          </w:tcPr>
          <w:p w14:paraId="383DF3D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"把仪表盘弄好看点"</w:t>
            </w:r>
          </w:p>
        </w:tc>
        <w:tc>
          <w:tcPr>
            <w:tcW w:w="3137" w:type="dxa"/>
          </w:tcPr>
          <w:p w14:paraId="3BCE618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"[粘贴截图] 实现这个设计。对结果截图并与原图对比，列出差异并修复。"</w:t>
            </w:r>
          </w:p>
        </w:tc>
      </w:tr>
      <w:tr>
        <w:trPr/>
        <w:tc>
          <w:tcPr>
            <w:tcW w:w="3137" w:type="dxa"/>
          </w:tcPr>
          <w:p w14:paraId="0F7A900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修根因而非压症状</w:t>
            </w:r>
          </w:p>
        </w:tc>
        <w:tc>
          <w:tcPr>
            <w:tcW w:w="3137" w:type="dxa"/>
          </w:tcPr>
          <w:p w14:paraId="7DA49C1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"构建挂了"</w:t>
            </w:r>
          </w:p>
        </w:tc>
        <w:tc>
          <w:tcPr>
            <w:tcW w:w="3137" w:type="dxa"/>
          </w:tcPr>
          <w:p w14:paraId="23DE79F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"构建失败，报错如下：[粘贴错误]。修复它并验证构建通过。处理根因，不要压制报错。"</w:t>
            </w:r>
          </w:p>
        </w:tc>
      </w:tr>
    </w:tbl>
    <w:p w14:paraId="2CBF9DBD">
      <w:pPr>
        <w:spacing w:after="40"/>
      </w:pPr>
    </w:p>
    <w:p w14:paraId="2596CAF7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3.5 要证据，不要声明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73C8C4C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让它展示证据——测试输出、它执行的命令及其返回值、结果截图——而不是断言"已完成"。</w:t>
            </w:r>
          </w:p>
        </w:tc>
      </w:tr>
    </w:tbl>
    <w:p w14:paraId="5FD86DCE">
      <w:pPr>
        <w:spacing w:after="40"/>
      </w:pPr>
    </w:p>
    <w:p w14:paraId="11357417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审证据比你自己重跑一遍验证快得多，而且这条原则对你</w:t>
      </w:r>
      <w:r>
        <w:rPr>
          <w:rFonts w:hint="eastAsia" w:ascii="微软雅黑" w:hAnsi="微软雅黑" w:eastAsia="微软雅黑"/>
          <w:b w:val="1"/>
          <w:i w:val="0"/>
          <w:sz w:val="21"/>
        </w:rPr>
        <w:t>没在旁观的会话同样有效</w:t>
      </w:r>
      <w:r>
        <w:rPr>
          <w:rFonts w:hint="eastAsia" w:ascii="微软雅黑" w:hAnsi="微软雅黑" w:eastAsia="微软雅黑"/>
          <w:b w:val="0"/>
          <w:i w:val="0"/>
          <w:sz w:val="21"/>
        </w:rPr>
        <w:t>（这是无人值守能否成立的前提）。</w:t>
      </w:r>
    </w:p>
    <w:p w14:paraId="2A63B9EE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在规则文件里写死这一条：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1B937A6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 汇报要求</w:t>
            </w:r>
          </w:p>
          <w:p w14:paraId="3295AB40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完成任何改动后，必须附上：</w:t>
            </w:r>
          </w:p>
          <w:p w14:paraId="0F2ECBF1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1. 执行的命令原文</w:t>
            </w:r>
          </w:p>
          <w:p w14:paraId="6BC82C97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2. 命令的原始输出（不得改写或摘要）</w:t>
            </w:r>
          </w:p>
          <w:p w14:paraId="0B1D5DB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3. 若为 UI 改动，附结果截图</w:t>
            </w:r>
          </w:p>
          <w:p w14:paraId="32037752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禁止在未展示验证输出的情况下声称"已完成"。</w:t>
            </w:r>
          </w:p>
        </w:tc>
      </w:tr>
    </w:tbl>
    <w:p w14:paraId="3BEC87DC">
      <w:pPr>
        <w:spacing w:after="40"/>
      </w:pPr>
    </w:p>
    <w:p w14:paraId="677AC7F9">
      <w:r>
        <w:br w:type="page"/>
      </w:r>
    </w:p>
    <w:p w14:paraId="54872E23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4 章 · 工作流：先探索、再规划、后编码、最后提交</w:t>
      </w:r>
    </w:p>
    <w:p w14:paraId="203C858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4.1 为什么要分开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42E39B69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让它直接跳出来写代码，很可能产出"正确地解决了错误的问题"的代码。</w:t>
            </w:r>
          </w:p>
        </w:tc>
      </w:tr>
    </w:tbl>
    <w:p w14:paraId="4BC87B33">
      <w:pPr>
        <w:spacing w:after="40"/>
      </w:pPr>
    </w:p>
    <w:p w14:paraId="6F02E0F8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探索和实验得分开，是因为二者的</w:t>
      </w:r>
      <w:r>
        <w:rPr>
          <w:rFonts w:hint="eastAsia" w:ascii="微软雅黑" w:hAnsi="微软雅黑" w:eastAsia="微软雅黑"/>
          <w:b w:val="1"/>
          <w:i w:val="0"/>
          <w:sz w:val="21"/>
        </w:rPr>
        <w:t>失败成本完全不同</w:t>
      </w:r>
      <w:r>
        <w:rPr>
          <w:rFonts w:hint="eastAsia" w:ascii="微软雅黑" w:hAnsi="微软雅黑" w:eastAsia="微软雅黑"/>
          <w:b w:val="0"/>
          <w:i w:val="0"/>
          <w:sz w:val="21"/>
        </w:rPr>
        <w:t>：探索错了，损失几轮对话；在错误方向上写完 800 行再被发现，损失的是你的信任和一下午。</w:t>
      </w:r>
    </w:p>
    <w:p w14:paraId="5A73E935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4.2 四阶段标准动作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439369F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阶段</w:t>
            </w:r>
          </w:p>
        </w:tc>
        <w:tc>
          <w:tcPr>
            <w:tcW w:w="3137" w:type="dxa"/>
            <w:shd w:val="clear" w:color="auto" w:fill="E8EDF5"/>
          </w:tcPr>
          <w:p w14:paraId="6B82E1B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做什么</w:t>
            </w:r>
          </w:p>
        </w:tc>
        <w:tc>
          <w:tcPr>
            <w:tcW w:w="3137" w:type="dxa"/>
            <w:shd w:val="clear" w:color="auto" w:fill="E8EDF5"/>
          </w:tcPr>
          <w:p w14:paraId="1ECA4A5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具体手段</w:t>
            </w:r>
          </w:p>
        </w:tc>
      </w:tr>
      <w:tr>
        <w:trPr/>
        <w:tc>
          <w:tcPr>
            <w:tcW w:w="3137" w:type="dxa"/>
          </w:tcPr>
          <w:p w14:paraId="625DDAF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① 探索</w:t>
            </w:r>
          </w:p>
        </w:tc>
        <w:tc>
          <w:tcPr>
            <w:tcW w:w="3137" w:type="dxa"/>
          </w:tcPr>
          <w:p w14:paraId="64172BE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让它读懂相关代码，期间不得修改</w:t>
            </w:r>
          </w:p>
        </w:tc>
        <w:tc>
          <w:tcPr>
            <w:tcW w:w="3137" w:type="dxa"/>
          </w:tcPr>
          <w:p w14:paraId="6C380CA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进入计划模式（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Shift+Tab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至状态栏显示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⏸ plan mode on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，或启动时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claude --permission-mode plan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）</w:t>
            </w:r>
          </w:p>
        </w:tc>
      </w:tr>
      <w:tr>
        <w:trPr/>
        <w:tc>
          <w:tcPr>
            <w:tcW w:w="3137" w:type="dxa"/>
          </w:tcPr>
          <w:p w14:paraId="31B8051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② 规划</w:t>
            </w:r>
          </w:p>
        </w:tc>
        <w:tc>
          <w:tcPr>
            <w:tcW w:w="3137" w:type="dxa"/>
          </w:tcPr>
          <w:p w14:paraId="2AD6510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让它产出详细实施方案</w:t>
            </w:r>
          </w:p>
        </w:tc>
        <w:tc>
          <w:tcPr>
            <w:tcW w:w="3137" w:type="dxa"/>
          </w:tcPr>
          <w:p w14:paraId="376BC3B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要求它列出要改哪些文件、流程是怎样的；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Ctrl+G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在编辑器里直接修改方案</w:t>
            </w:r>
          </w:p>
        </w:tc>
      </w:tr>
      <w:tr>
        <w:trPr/>
        <w:tc>
          <w:tcPr>
            <w:tcW w:w="3137" w:type="dxa"/>
          </w:tcPr>
          <w:p w14:paraId="18FAC05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③ 实施</w:t>
            </w:r>
          </w:p>
        </w:tc>
        <w:tc>
          <w:tcPr>
            <w:tcW w:w="3137" w:type="dxa"/>
          </w:tcPr>
          <w:p w14:paraId="13111A5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退出计划模式后让它编码</w:t>
            </w:r>
          </w:p>
        </w:tc>
        <w:tc>
          <w:tcPr>
            <w:tcW w:w="3137" w:type="dxa"/>
          </w:tcPr>
          <w:p w14:paraId="32711F8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明确要求"按你的方案实现，并为回调处理器补测试，跑测试套件修失败"</w:t>
            </w:r>
          </w:p>
        </w:tc>
      </w:tr>
      <w:tr>
        <w:trPr/>
        <w:tc>
          <w:tcPr>
            <w:tcW w:w="3137" w:type="dxa"/>
          </w:tcPr>
          <w:p w14:paraId="06F1F7F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④ 提交</w:t>
            </w:r>
          </w:p>
        </w:tc>
        <w:tc>
          <w:tcPr>
            <w:tcW w:w="3137" w:type="dxa"/>
          </w:tcPr>
          <w:p w14:paraId="524AE85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让它提交并开 PR</w:t>
            </w:r>
          </w:p>
        </w:tc>
        <w:tc>
          <w:tcPr>
            <w:tcW w:w="3137" w:type="dxa"/>
          </w:tcPr>
          <w:p w14:paraId="31948DC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"用描述性的提交信息提交并开 PR"</w:t>
            </w:r>
          </w:p>
        </w:tc>
      </w:tr>
    </w:tbl>
    <w:p w14:paraId="38B12DCA">
      <w:pPr>
        <w:spacing w:after="40"/>
      </w:pPr>
    </w:p>
    <w:p w14:paraId="12014A2F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探索阶段的示范提示词：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0E481C8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阅读 /src/auth，理解我们如何处理会话与登录。</w:t>
            </w:r>
          </w:p>
          <w:p w14:paraId="0B481527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另外看看我们是怎么管理密钥类环境变量的。</w:t>
            </w:r>
          </w:p>
        </w:tc>
      </w:tr>
    </w:tbl>
    <w:p w14:paraId="729485D5">
      <w:pPr>
        <w:spacing w:after="40"/>
      </w:pP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250F46B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我要接入 Google OAuth。哪些文件需要改？会话流程是怎样的？产出一份方案。</w:t>
            </w:r>
          </w:p>
        </w:tc>
      </w:tr>
    </w:tbl>
    <w:p w14:paraId="2C2FF4FC">
      <w:pPr>
        <w:spacing w:after="40"/>
      </w:pPr>
    </w:p>
    <w:p w14:paraId="453CB596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4.3 什么时候该跳过规划</w:t>
      </w:r>
    </w:p>
    <w:p w14:paraId="6D48E3C5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计划模式有用，但也有开销。</w:t>
      </w:r>
      <w:r>
        <w:rPr>
          <w:rFonts w:hint="eastAsia" w:ascii="微软雅黑" w:hAnsi="微软雅黑" w:eastAsia="微软雅黑"/>
          <w:b w:val="1"/>
          <w:i w:val="0"/>
          <w:sz w:val="21"/>
        </w:rPr>
        <w:t>一个句子能描述清楚的 diff，就不要开计划模式。</w:t>
      </w:r>
    </w:p>
    <w:p w14:paraId="02F8200A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直接做的情形：改错别字、加一行日志、重命名变量、单一文件的局部小修。</w:t>
      </w:r>
    </w:p>
    <w:p w14:paraId="4BBBEC39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值得规划的情形：</w:t>
      </w:r>
      <w:r>
        <w:rPr>
          <w:rFonts w:hint="eastAsia" w:ascii="微软雅黑" w:hAnsi="微软雅黑" w:eastAsia="微软雅黑"/>
          <w:b w:val="1"/>
          <w:i w:val="0"/>
          <w:sz w:val="21"/>
        </w:rPr>
        <w:t>你对方案不确定、改动横跨多个文件、或你不熟悉被改的那部分代码。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2B6CFBF6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判断：规划的成本是固定的，收益取决于"做错方向的概率"。用它去对冲高不确定性，而不是给每个任务都上仪式。</w:t>
            </w:r>
          </w:p>
        </w:tc>
      </w:tr>
    </w:tbl>
    <w:p w14:paraId="10485BB0">
      <w:pPr>
        <w:spacing w:after="40"/>
      </w:pPr>
    </w:p>
    <w:p w14:paraId="1EC82970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4.4 一条容易被忽略的建议：让它采访你</w:t>
      </w:r>
    </w:p>
    <w:p w14:paraId="63AD4EFC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对较大的特性，在动手之前，先让它</w:t>
      </w:r>
      <w:r>
        <w:rPr>
          <w:rFonts w:hint="eastAsia" w:ascii="微软雅黑" w:hAnsi="微软雅黑" w:eastAsia="微软雅黑"/>
          <w:b w:val="1"/>
          <w:i w:val="0"/>
          <w:sz w:val="21"/>
        </w:rPr>
        <w:t>反过来采访你</w:t>
      </w:r>
      <w:r>
        <w:rPr>
          <w:rFonts w:hint="eastAsia" w:ascii="微软雅黑" w:hAnsi="微软雅黑" w:eastAsia="微软雅黑"/>
          <w:b w:val="0"/>
          <w:i w:val="0"/>
          <w:sz w:val="21"/>
        </w:rPr>
        <w:t>：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77B4641A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我想要构建 [简要描述]。用 AskUserQuestion 工具对我做详细采访。</w:t>
            </w:r>
          </w:p>
          <w:p w14:paraId="3301B53B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73C8D3D0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询问技术实现、UI/UX、边界情况、顾虑和权衡。不要问显而易见的问题，</w:t>
            </w:r>
          </w:p>
          <w:p w14:paraId="566E1A9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深挖我可能没考虑到的难点部分。</w:t>
            </w:r>
          </w:p>
          <w:p w14:paraId="13FCA0FD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48C8351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一直采访到覆盖全部要点，然后把完整规格写入 SPEC.md。</w:t>
            </w:r>
          </w:p>
        </w:tc>
      </w:tr>
    </w:tbl>
    <w:p w14:paraId="3015E721">
      <w:pPr>
        <w:spacing w:after="40"/>
      </w:pPr>
    </w:p>
    <w:p w14:paraId="5DECA976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规格写完后，</w:t>
      </w:r>
      <w:r>
        <w:rPr>
          <w:rFonts w:hint="eastAsia" w:ascii="微软雅黑" w:hAnsi="微软雅黑" w:eastAsia="微软雅黑"/>
          <w:b w:val="1"/>
          <w:i w:val="0"/>
          <w:sz w:val="21"/>
        </w:rPr>
        <w:t>开一个全新的会话去执行</w:t>
      </w:r>
      <w:r>
        <w:rPr>
          <w:rFonts w:hint="eastAsia" w:ascii="微软雅黑" w:hAnsi="微软雅黑" w:eastAsia="微软雅黑"/>
          <w:b w:val="0"/>
          <w:i w:val="0"/>
          <w:sz w:val="21"/>
        </w:rPr>
        <w:t>——新会话上下文干净，全部注意力都在实施上，而你手上有一份书面规格可以引用。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4A14AE1E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什么样的规格才算好：自包含。它点名了涉及的文件与接口、声明了什么不在范围内、并且以一个端到端的验证步骤收尾。 把规格改精确所花的时间，回报高于盯着它实现所花的时间。</w:t>
            </w:r>
          </w:p>
        </w:tc>
      </w:tr>
    </w:tbl>
    <w:p w14:paraId="31376C1C">
      <w:pPr>
        <w:spacing w:after="40"/>
      </w:pPr>
    </w:p>
    <w:p w14:paraId="7DA73F03">
      <w:r>
        <w:br w:type="page"/>
      </w:r>
    </w:p>
    <w:p w14:paraId="0475B021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5 章 · 上下文工程：这门手艺的主体</w:t>
      </w:r>
    </w:p>
    <w:p w14:paraId="4CBA03BE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本章是手册的核心。它把"上下文是稀缺资源"这一条约束，拆解成四个可操作的层次。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1BFA0028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┌─────────────────────────────────────────────┐</w:t>
            </w:r>
          </w:p>
          <w:p w14:paraId="7BC8CDF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│ ⑤ 会话层  清理 / 压缩 / 回溯 / 隔离           │  ← 治理已经进入窗口的内容</w:t>
            </w:r>
          </w:p>
          <w:p w14:paraId="11038AC4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├─────────────────────────────────────────────┤</w:t>
            </w:r>
          </w:p>
          <w:p w14:paraId="78F0D76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│ ④ 能力层  Skill / MCP / Hook / Subagent      │  ← 按需加载，不常驻</w:t>
            </w:r>
          </w:p>
          <w:p w14:paraId="16486AAA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├─────────────────────────────────────────────┤</w:t>
            </w:r>
          </w:p>
          <w:p w14:paraId="432E2DF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│ ③ 任务层  本次的任务简报（目标/上下文/约束/验收）│  ← 每次任务临时提供</w:t>
            </w:r>
          </w:p>
          <w:p w14:paraId="75B1CC16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├─────────────────────────────────────────────┤</w:t>
            </w:r>
          </w:p>
          <w:p w14:paraId="5E631B4A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│ ② 规则层  CLAUDE.md / AGENTS.md              │  ← 常驻，但必须极短</w:t>
            </w:r>
          </w:p>
          <w:p w14:paraId="70EFE095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├─────────────────────────────────────────────┤</w:t>
            </w:r>
          </w:p>
          <w:p w14:paraId="142A243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│ ① 模型层  基座能力                            │  ← 决定下限，你改不了</w:t>
            </w:r>
          </w:p>
          <w:p w14:paraId="4FB1CC52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└─────────────────────────────────────────────┘</w:t>
            </w:r>
          </w:p>
        </w:tc>
      </w:tr>
    </w:tbl>
    <w:p w14:paraId="3755CDD8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C3E2D74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核心判断：模型决定能力下限，上下文结构决定产出上限。团队之间真正的差距不在用哪个模型，而在规则文件和任务简报的质量。</w:t>
            </w:r>
          </w:p>
        </w:tc>
      </w:tr>
    </w:tbl>
    <w:p w14:paraId="451FADBA">
      <w:pPr>
        <w:spacing w:after="40"/>
      </w:pPr>
    </w:p>
    <w:p w14:paraId="219152B2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5.1 任务层：把提示词写具体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41CB43D3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它能推断意图，但它读不了你的心。</w:t>
            </w:r>
          </w:p>
        </w:tc>
      </w:tr>
    </w:tbl>
    <w:p w14:paraId="4AEA33EC">
      <w:pPr>
        <w:spacing w:after="40"/>
      </w:pPr>
    </w:p>
    <w:p w14:paraId="4230EA9B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四条已被验证有效的策略：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4B4D4C9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策略</w:t>
            </w:r>
          </w:p>
        </w:tc>
        <w:tc>
          <w:tcPr>
            <w:tcW w:w="3137" w:type="dxa"/>
            <w:shd w:val="clear" w:color="auto" w:fill="E8EDF5"/>
          </w:tcPr>
          <w:p w14:paraId="5225351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改写前</w:t>
            </w:r>
          </w:p>
        </w:tc>
        <w:tc>
          <w:tcPr>
            <w:tcW w:w="3137" w:type="dxa"/>
            <w:shd w:val="clear" w:color="auto" w:fill="E8EDF5"/>
          </w:tcPr>
          <w:p w14:paraId="7911B98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改写后</w:t>
            </w:r>
          </w:p>
        </w:tc>
      </w:tr>
      <w:tr>
        <w:trPr/>
        <w:tc>
          <w:tcPr>
            <w:tcW w:w="3137" w:type="dxa"/>
          </w:tcPr>
          <w:p w14:paraId="5F3F9CE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限定范围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：指明文件、场景、测试偏好</w:t>
            </w:r>
          </w:p>
        </w:tc>
        <w:tc>
          <w:tcPr>
            <w:tcW w:w="3137" w:type="dxa"/>
          </w:tcPr>
          <w:p w14:paraId="38BE5FD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"给 foo.py 加测试"</w:t>
            </w:r>
          </w:p>
        </w:tc>
        <w:tc>
          <w:tcPr>
            <w:tcW w:w="3137" w:type="dxa"/>
          </w:tcPr>
          <w:p w14:paraId="27EA480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"为 foo.py 写一个覆盖'用户已登出'边界情况的测试。不要用 mock。"</w:t>
            </w:r>
          </w:p>
        </w:tc>
      </w:tr>
      <w:tr>
        <w:trPr/>
        <w:tc>
          <w:tcPr>
            <w:tcW w:w="3137" w:type="dxa"/>
          </w:tcPr>
          <w:p w14:paraId="0A17621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指向信息源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：告诉它去哪里能找到答案</w:t>
            </w:r>
          </w:p>
        </w:tc>
        <w:tc>
          <w:tcPr>
            <w:tcW w:w="3137" w:type="dxa"/>
          </w:tcPr>
          <w:p w14:paraId="25F0A13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"为什么 ExecutionFactory 的 API 这么怪？"</w:t>
            </w:r>
          </w:p>
        </w:tc>
        <w:tc>
          <w:tcPr>
            <w:tcW w:w="3137" w:type="dxa"/>
          </w:tcPr>
          <w:p w14:paraId="675F56F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"翻一下 ExecutionFactory 的 git 历史，总结它的 API 是怎么演变成这样的。"</w:t>
            </w:r>
          </w:p>
        </w:tc>
      </w:tr>
      <w:tr>
        <w:trPr/>
        <w:tc>
          <w:tcPr>
            <w:tcW w:w="3137" w:type="dxa"/>
          </w:tcPr>
          <w:p w14:paraId="69B55C3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引用既有范式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：指向代码库里已有的实现</w:t>
            </w:r>
          </w:p>
        </w:tc>
        <w:tc>
          <w:tcPr>
            <w:tcW w:w="3137" w:type="dxa"/>
          </w:tcPr>
          <w:p w14:paraId="3C5A42C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"加一个日历组件"</w:t>
            </w:r>
          </w:p>
        </w:tc>
        <w:tc>
          <w:tcPr>
            <w:tcW w:w="3137" w:type="dxa"/>
          </w:tcPr>
          <w:p w14:paraId="443B6C5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"先看看首页现有组件是怎么实现的，HotDogWidget.php 是个好例子。按照该范式实现一个新的日历组件，支持选择月份并可向前/向后翻页选择年份。不要引入代码库现有之外的新库。"</w:t>
            </w:r>
          </w:p>
        </w:tc>
      </w:tr>
      <w:tr>
        <w:trPr/>
        <w:tc>
          <w:tcPr>
            <w:tcW w:w="3137" w:type="dxa"/>
          </w:tcPr>
          <w:p w14:paraId="0A65293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描述症状 + 定位 + 完成定义</w:t>
            </w:r>
          </w:p>
        </w:tc>
        <w:tc>
          <w:tcPr>
            <w:tcW w:w="3137" w:type="dxa"/>
          </w:tcPr>
          <w:p w14:paraId="1DBE4C8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"修一下登录 bug"</w:t>
            </w:r>
          </w:p>
        </w:tc>
        <w:tc>
          <w:tcPr>
            <w:tcW w:w="3137" w:type="dxa"/>
          </w:tcPr>
          <w:p w14:paraId="5E6AF60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"用户反馈会话超时后登录失败。检查 src/auth/ 里的鉴权流程，特别是 token 刷新。先写一个能复现问题的失败测试，再修复。"</w:t>
            </w:r>
          </w:p>
        </w:tc>
      </w:tr>
    </w:tbl>
    <w:p w14:paraId="4182400E">
      <w:pPr>
        <w:spacing w:after="40"/>
      </w:pPr>
    </w:p>
    <w:p w14:paraId="7759B709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五种富内容输入方式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7D86471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方式</w:t>
            </w:r>
          </w:p>
        </w:tc>
        <w:tc>
          <w:tcPr>
            <w:tcW w:w="4706" w:type="dxa"/>
            <w:shd w:val="clear" w:color="auto" w:fill="E8EDF5"/>
          </w:tcPr>
          <w:p w14:paraId="6266F71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用法</w:t>
            </w:r>
          </w:p>
        </w:tc>
      </w:tr>
      <w:tr>
        <w:trPr/>
        <w:tc>
          <w:tcPr>
            <w:tcW w:w="4706" w:type="dxa"/>
          </w:tcPr>
          <w:p w14:paraId="36CFEEA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`@` 引用文件</w:t>
            </w:r>
          </w:p>
        </w:tc>
        <w:tc>
          <w:tcPr>
            <w:tcW w:w="4706" w:type="dxa"/>
          </w:tcPr>
          <w:p w14:paraId="08C8A07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用 </w:t>
            </w: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@文件路径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代替口述代码位置，它会先读文件再回答</w:t>
            </w:r>
          </w:p>
        </w:tc>
      </w:tr>
      <w:tr>
        <w:trPr/>
        <w:tc>
          <w:tcPr>
            <w:tcW w:w="4706" w:type="dxa"/>
          </w:tcPr>
          <w:p w14:paraId="18EA78E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直接粘贴图片</w:t>
            </w:r>
          </w:p>
        </w:tc>
        <w:tc>
          <w:tcPr>
            <w:tcW w:w="4706" w:type="dxa"/>
          </w:tcPr>
          <w:p w14:paraId="65CD3C8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复制粘贴或拖拽图片进提示词（UI 工作必备）</w:t>
            </w:r>
          </w:p>
        </w:tc>
      </w:tr>
      <w:tr>
        <w:trPr/>
        <w:tc>
          <w:tcPr>
            <w:tcW w:w="4706" w:type="dxa"/>
          </w:tcPr>
          <w:p w14:paraId="538E78F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给 URL</w:t>
            </w:r>
          </w:p>
        </w:tc>
        <w:tc>
          <w:tcPr>
            <w:tcW w:w="4706" w:type="dxa"/>
          </w:tcPr>
          <w:p w14:paraId="03D6F65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提供文档与 API 参考地址；常用域名可加入白名单</w:t>
            </w:r>
          </w:p>
        </w:tc>
      </w:tr>
      <w:tr>
        <w:trPr/>
        <w:tc>
          <w:tcPr>
            <w:tcW w:w="4706" w:type="dxa"/>
          </w:tcPr>
          <w:p w14:paraId="6F5D2EC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管道输入</w:t>
            </w:r>
          </w:p>
        </w:tc>
        <w:tc>
          <w:tcPr>
            <w:tcW w:w="4706" w:type="dxa"/>
          </w:tcPr>
          <w:p w14:paraId="4AD8AFE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`cat error.log</w:t>
            </w:r>
          </w:p>
        </w:tc>
      </w:tr>
      <w:tr>
        <w:trPr/>
        <w:tc>
          <w:tcPr>
            <w:tcW w:w="4706" w:type="dxa"/>
          </w:tcPr>
          <w:p w14:paraId="5ADBE66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让它自己去取</w:t>
            </w:r>
          </w:p>
        </w:tc>
        <w:tc>
          <w:tcPr>
            <w:tcW w:w="4706" w:type="dxa"/>
          </w:tcPr>
          <w:p w14:paraId="3CF4782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明确告诉它可以用 Bash 命令、MCP 工具或读文件来自行获取上下文</w:t>
            </w:r>
          </w:p>
        </w:tc>
      </w:tr>
    </w:tbl>
    <w:p w14:paraId="25179AE8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67B79F55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反向用法：模糊提示并非总是坏事。当你处于探索阶段、且付得起纠偏成本时，</w:t>
            </w:r>
            <w:r>
              <w:rPr>
                <w:rFonts w:hint="eastAsia" w:ascii="Consolas" w:hAnsi="Consolas" w:eastAsia="微软雅黑"/>
                <w:b w:val="1"/>
                <w:i w:val="0"/>
                <w:color w:val="B03A5A"/>
                <w:sz w:val="19"/>
              </w:rPr>
              <w:t>"你觉得这个文件有哪些可改进之处？"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 xml:space="preserve"> 这类问法能带出你没想到要问的东西。明确程度应与你对任务的确定性成正比。</w:t>
            </w:r>
          </w:p>
        </w:tc>
      </w:tr>
    </w:tbl>
    <w:p w14:paraId="6F573CCB">
      <w:pPr>
        <w:spacing w:after="40"/>
      </w:pPr>
    </w:p>
    <w:p w14:paraId="04739028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5.2 规则层：CLAUDE.md（或 AGENTS.md）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330E2647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这是它在每次对话开始时都会读取的特殊文件。写入那些它无法从代码中推断出来的东西：Bash 命令、代码风格、工作流规则。</w:t>
            </w:r>
          </w:p>
        </w:tc>
      </w:tr>
    </w:tbl>
    <w:p w14:paraId="382DB455">
      <w:pPr>
        <w:spacing w:after="40"/>
      </w:pPr>
    </w:p>
    <w:p w14:paraId="4331AEF3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起步方式</w:t>
      </w:r>
    </w:p>
    <w:p w14:paraId="66F06A58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运行 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/init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让它基于当前项目结构生成初稿，然后</w:t>
      </w:r>
      <w:r>
        <w:rPr>
          <w:rFonts w:hint="eastAsia" w:ascii="微软雅黑" w:hAnsi="微软雅黑" w:eastAsia="微软雅黑"/>
          <w:b w:val="1"/>
          <w:i w:val="0"/>
          <w:sz w:val="21"/>
        </w:rPr>
        <w:t>长期手工打磨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。用 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/context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确认文件确实被加载了。</w:t>
      </w:r>
    </w:p>
    <w:p w14:paraId="7DC740DC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篇幅纪律（最重要的一条）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44598E94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保持精简。对每一行问一句："删掉这行会导致它犯错吗？" 如果不会，就删掉。臃肿的规则文件会让它忽略你真正的指令。</w:t>
            </w:r>
          </w:p>
        </w:tc>
      </w:tr>
    </w:tbl>
    <w:p w14:paraId="4B7E689A">
      <w:pPr>
        <w:spacing w:after="40"/>
      </w:pPr>
    </w:p>
    <w:p w14:paraId="7F306485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这份文件每次会话都加载，因此</w:t>
      </w:r>
      <w:r>
        <w:rPr>
          <w:rFonts w:hint="eastAsia" w:ascii="微软雅黑" w:hAnsi="微软雅黑" w:eastAsia="微软雅黑"/>
          <w:b w:val="1"/>
          <w:i w:val="0"/>
          <w:sz w:val="21"/>
        </w:rPr>
        <w:t>只放普适的东西</w:t>
      </w:r>
      <w:r>
        <w:rPr>
          <w:rFonts w:hint="eastAsia" w:ascii="微软雅黑" w:hAnsi="微软雅黑" w:eastAsia="微软雅黑"/>
          <w:b w:val="0"/>
          <w:i w:val="0"/>
          <w:sz w:val="21"/>
        </w:rPr>
        <w:t>。只在特定场景才用得上的领域知识或流程，放进技能按需加载，不要塞进这里撑大每一场对话。</w:t>
      </w:r>
    </w:p>
    <w:p w14:paraId="0802F21B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取舍清单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5582139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✅ 应该写</w:t>
            </w:r>
          </w:p>
        </w:tc>
        <w:tc>
          <w:tcPr>
            <w:tcW w:w="4706" w:type="dxa"/>
            <w:shd w:val="clear" w:color="auto" w:fill="E8EDF5"/>
          </w:tcPr>
          <w:p w14:paraId="210633F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❌ 不该写</w:t>
            </w:r>
          </w:p>
        </w:tc>
      </w:tr>
      <w:tr>
        <w:trPr/>
        <w:tc>
          <w:tcPr>
            <w:tcW w:w="4706" w:type="dxa"/>
          </w:tcPr>
          <w:p w14:paraId="3F5F82F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它猜不出来的 Bash 命令</w:t>
            </w:r>
          </w:p>
        </w:tc>
        <w:tc>
          <w:tcPr>
            <w:tcW w:w="4706" w:type="dxa"/>
          </w:tcPr>
          <w:p w14:paraId="58AE8DD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读一遍代码就能明白的东西</w:t>
            </w:r>
          </w:p>
        </w:tc>
      </w:tr>
      <w:tr>
        <w:trPr/>
        <w:tc>
          <w:tcPr>
            <w:tcW w:w="4706" w:type="dxa"/>
          </w:tcPr>
          <w:p w14:paraId="575528E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与默认习惯不同的代码风格约定</w:t>
            </w:r>
          </w:p>
        </w:tc>
        <w:tc>
          <w:tcPr>
            <w:tcW w:w="4706" w:type="dxa"/>
          </w:tcPr>
          <w:p w14:paraId="11820C0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它本来就掌握的语言通用规范</w:t>
            </w:r>
          </w:p>
        </w:tc>
      </w:tr>
      <w:tr>
        <w:trPr/>
        <w:tc>
          <w:tcPr>
            <w:tcW w:w="4706" w:type="dxa"/>
          </w:tcPr>
          <w:p w14:paraId="0E31AC3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测试指令与偏好的测试运行器</w:t>
            </w:r>
          </w:p>
        </w:tc>
        <w:tc>
          <w:tcPr>
            <w:tcW w:w="4706" w:type="dxa"/>
          </w:tcPr>
          <w:p w14:paraId="2ED71DD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详细的 API 文档（改为链接）</w:t>
            </w:r>
          </w:p>
        </w:tc>
      </w:tr>
      <w:tr>
        <w:trPr/>
        <w:tc>
          <w:tcPr>
            <w:tcW w:w="4706" w:type="dxa"/>
          </w:tcPr>
          <w:p w14:paraId="502E9AF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仓库礼仪（分支命名、PR 规范）</w:t>
            </w:r>
          </w:p>
        </w:tc>
        <w:tc>
          <w:tcPr>
            <w:tcW w:w="4706" w:type="dxa"/>
          </w:tcPr>
          <w:p w14:paraId="6035E36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频繁变动的信息</w:t>
            </w:r>
          </w:p>
        </w:tc>
      </w:tr>
      <w:tr>
        <w:trPr/>
        <w:tc>
          <w:tcPr>
            <w:tcW w:w="4706" w:type="dxa"/>
          </w:tcPr>
          <w:p w14:paraId="779CC31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本项目特有的架构决策</w:t>
            </w:r>
          </w:p>
        </w:tc>
        <w:tc>
          <w:tcPr>
            <w:tcW w:w="4706" w:type="dxa"/>
          </w:tcPr>
          <w:p w14:paraId="294BDA0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冗长的解释或教程</w:t>
            </w:r>
          </w:p>
        </w:tc>
      </w:tr>
      <w:tr>
        <w:trPr/>
        <w:tc>
          <w:tcPr>
            <w:tcW w:w="4706" w:type="dxa"/>
          </w:tcPr>
          <w:p w14:paraId="5259B1A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开发环境的怪癖（必需的 env var）</w:t>
            </w:r>
          </w:p>
        </w:tc>
        <w:tc>
          <w:tcPr>
            <w:tcW w:w="4706" w:type="dxa"/>
          </w:tcPr>
          <w:p w14:paraId="26060EF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逐文件的代码库描述</w:t>
            </w:r>
          </w:p>
        </w:tc>
      </w:tr>
      <w:tr>
        <w:trPr/>
        <w:tc>
          <w:tcPr>
            <w:tcW w:w="4706" w:type="dxa"/>
          </w:tcPr>
          <w:p w14:paraId="5F061FD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不自明的坑与反直觉行为</w:t>
            </w:r>
          </w:p>
        </w:tc>
        <w:tc>
          <w:tcPr>
            <w:tcW w:w="4706" w:type="dxa"/>
          </w:tcPr>
          <w:p w14:paraId="22B57CE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诸如"写整洁代码"这类正确但无用的话</w:t>
            </w:r>
          </w:p>
        </w:tc>
      </w:tr>
    </w:tbl>
    <w:p w14:paraId="29DA9EAA">
      <w:pPr>
        <w:spacing w:after="40"/>
      </w:pPr>
    </w:p>
    <w:p w14:paraId="32CB2411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排错指南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39EBB61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症状</w:t>
            </w:r>
          </w:p>
        </w:tc>
        <w:tc>
          <w:tcPr>
            <w:tcW w:w="3137" w:type="dxa"/>
            <w:shd w:val="clear" w:color="auto" w:fill="E8EDF5"/>
          </w:tcPr>
          <w:p w14:paraId="3EF3C81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诊断</w:t>
            </w:r>
          </w:p>
        </w:tc>
        <w:tc>
          <w:tcPr>
            <w:tcW w:w="3137" w:type="dxa"/>
            <w:shd w:val="clear" w:color="auto" w:fill="E8EDF5"/>
          </w:tcPr>
          <w:p w14:paraId="37CB6A1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处理</w:t>
            </w:r>
          </w:p>
        </w:tc>
      </w:tr>
      <w:tr>
        <w:trPr/>
        <w:tc>
          <w:tcPr>
            <w:tcW w:w="3137" w:type="dxa"/>
          </w:tcPr>
          <w:p w14:paraId="1B49E22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明令禁止的行为仍然反复出现</w:t>
            </w:r>
          </w:p>
        </w:tc>
        <w:tc>
          <w:tcPr>
            <w:tcW w:w="3137" w:type="dxa"/>
          </w:tcPr>
          <w:p w14:paraId="040E03D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文件太长，规则被淹没了</w:t>
            </w:r>
          </w:p>
        </w:tc>
        <w:tc>
          <w:tcPr>
            <w:tcW w:w="3137" w:type="dxa"/>
          </w:tcPr>
          <w:p w14:paraId="604CEA5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大幅删减；改用 hook 做强制约束</w:t>
            </w:r>
          </w:p>
        </w:tc>
      </w:tr>
      <w:tr>
        <w:trPr/>
        <w:tc>
          <w:tcPr>
            <w:tcW w:w="3137" w:type="dxa"/>
          </w:tcPr>
          <w:p w14:paraId="62305D9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它问了规则里已经回答过的问题</w:t>
            </w:r>
          </w:p>
        </w:tc>
        <w:tc>
          <w:tcPr>
            <w:tcW w:w="3137" w:type="dxa"/>
          </w:tcPr>
          <w:p w14:paraId="1223751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该条表述有歧义</w:t>
            </w:r>
          </w:p>
        </w:tc>
        <w:tc>
          <w:tcPr>
            <w:tcW w:w="3137" w:type="dxa"/>
          </w:tcPr>
          <w:p w14:paraId="63FBB70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改写得更具体</w:t>
            </w:r>
          </w:p>
        </w:tc>
      </w:tr>
      <w:tr>
        <w:trPr/>
        <w:tc>
          <w:tcPr>
            <w:tcW w:w="3137" w:type="dxa"/>
          </w:tcPr>
          <w:p w14:paraId="6CA28FA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某一条指令总是被跳过</w:t>
            </w:r>
          </w:p>
        </w:tc>
        <w:tc>
          <w:tcPr>
            <w:tcW w:w="3137" w:type="dxa"/>
          </w:tcPr>
          <w:p w14:paraId="21A9FC6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缺少强调</w:t>
            </w:r>
          </w:p>
        </w:tc>
        <w:tc>
          <w:tcPr>
            <w:tcW w:w="3137" w:type="dxa"/>
          </w:tcPr>
          <w:p w14:paraId="2C3CAD5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只在这一行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加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IMPORTANT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——到处强调等于没有强调</w:t>
            </w:r>
          </w:p>
        </w:tc>
      </w:tr>
    </w:tbl>
    <w:p w14:paraId="2510CD53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D35E7AE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把 CLAUDE.md 当代码对待：出问题时Review它，定期修剪，通过观察它的行为是否真的改变来验证改动是否有效。将它纳入 git，让团队共同贡献——这份文件的价值随时间复利增长。</w:t>
            </w:r>
          </w:p>
        </w:tc>
      </w:tr>
    </w:tbl>
    <w:p w14:paraId="56105668">
      <w:pPr>
        <w:spacing w:after="40"/>
      </w:pPr>
    </w:p>
    <w:p w14:paraId="21827487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动手模板（精简版骨架）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327B31B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 项目约定</w:t>
            </w:r>
          </w:p>
          <w:p w14:paraId="4FEB599A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7F94A16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构建与验证</w:t>
            </w:r>
          </w:p>
          <w:p w14:paraId="721053C2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构建：pnpm build（不要用 npm）</w:t>
            </w:r>
          </w:p>
          <w:p w14:paraId="76C93DF2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单元测试：pnpm test &lt;文件&gt;（禁止跑全量套件，太慢）</w:t>
            </w:r>
          </w:p>
          <w:p w14:paraId="1E5D97E3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改动成组后必须执行类型检查：pnpm typecheck</w:t>
            </w:r>
          </w:p>
          <w:p w14:paraId="5BCDC7FC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2C0E6670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代码风格</w:t>
            </w:r>
          </w:p>
          <w:p w14:paraId="712B7401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使用 ES modules（import/export），不用 CommonJS（require）</w:t>
            </w:r>
          </w:p>
          <w:p w14:paraId="10DEB9B5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导入尽量解构：import { foo } from 'bar'</w:t>
            </w:r>
          </w:p>
          <w:p w14:paraId="2F2C95D8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00946E4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工作流</w:t>
            </w:r>
          </w:p>
          <w:p w14:paraId="1D6C7067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分支命名：feature/&lt;短描述&gt;</w:t>
            </w:r>
          </w:p>
          <w:p w14:paraId="343B570C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提交前跑 lint + 涉及文件的单测</w:t>
            </w:r>
          </w:p>
          <w:p w14:paraId="0939CD6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完成改动后必须附上命令原文与原始输出作为证据</w:t>
            </w:r>
          </w:p>
          <w:p w14:paraId="45AD9C6F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7AB942D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坑</w:t>
            </w:r>
          </w:p>
          <w:p w14:paraId="7955D293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dev 环境必须设置 APPLICATION_KEY，否则鉴权静默失败</w:t>
            </w:r>
          </w:p>
          <w:p w14:paraId="273CBC9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migrations/ 目录需人工审核，不要直接改</w:t>
            </w:r>
          </w:p>
        </w:tc>
      </w:tr>
    </w:tbl>
    <w:p w14:paraId="3E5ADEE0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6A05D730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完整版见附录 A。</w:t>
            </w:r>
          </w:p>
        </w:tc>
      </w:tr>
    </w:tbl>
    <w:p w14:paraId="65E667FA">
      <w:pPr>
        <w:spacing w:after="40"/>
      </w:pPr>
    </w:p>
    <w:p w14:paraId="1130EC1E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5.3 能力层：Skill / MCP / Hook / Subagent / Plugin</w:t>
      </w:r>
    </w:p>
    <w:p w14:paraId="21D97379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五种扩展机制解决五类不同问题。选错工具是常见的浪费：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53"/>
        <w:gridCol w:w="2353"/>
        <w:gridCol w:w="2353"/>
        <w:gridCol w:w="2353"/>
      </w:tblGrid>
      <w:tr>
        <w:trPr/>
        <w:tc>
          <w:tcPr>
            <w:tcW w:w="2353" w:type="dxa"/>
            <w:shd w:val="clear" w:color="auto" w:fill="E8EDF5"/>
          </w:tcPr>
          <w:p w14:paraId="38FD80B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机制</w:t>
            </w:r>
          </w:p>
        </w:tc>
        <w:tc>
          <w:tcPr>
            <w:tcW w:w="2353" w:type="dxa"/>
            <w:shd w:val="clear" w:color="auto" w:fill="E8EDF5"/>
          </w:tcPr>
          <w:p w14:paraId="51E94AC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做什么</w:t>
            </w:r>
          </w:p>
        </w:tc>
        <w:tc>
          <w:tcPr>
            <w:tcW w:w="2353" w:type="dxa"/>
            <w:shd w:val="clear" w:color="auto" w:fill="E8EDF5"/>
          </w:tcPr>
          <w:p w14:paraId="025ECD4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什么时候用</w:t>
            </w:r>
          </w:p>
        </w:tc>
        <w:tc>
          <w:tcPr>
            <w:tcW w:w="2353" w:type="dxa"/>
            <w:shd w:val="clear" w:color="auto" w:fill="E8EDF5"/>
          </w:tcPr>
          <w:p w14:paraId="1D7E494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例子</w:t>
            </w:r>
          </w:p>
        </w:tc>
      </w:tr>
      <w:tr>
        <w:trPr/>
        <w:tc>
          <w:tcPr>
            <w:tcW w:w="2353" w:type="dxa"/>
          </w:tcPr>
          <w:p w14:paraId="7187F9D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规则文件</w:t>
            </w:r>
          </w:p>
        </w:tc>
        <w:tc>
          <w:tcPr>
            <w:tcW w:w="2353" w:type="dxa"/>
          </w:tcPr>
          <w:p w14:paraId="34491EE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每次对话都加载的常驻上下文</w:t>
            </w:r>
          </w:p>
        </w:tc>
        <w:tc>
          <w:tcPr>
            <w:tcW w:w="2353" w:type="dxa"/>
          </w:tcPr>
          <w:p w14:paraId="7274A78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项目约定、"永远要做 X" 的规则</w:t>
            </w:r>
          </w:p>
        </w:tc>
        <w:tc>
          <w:tcPr>
            <w:tcW w:w="2353" w:type="dxa"/>
          </w:tcPr>
          <w:p w14:paraId="293015A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"用 pnpm 不用 npm；提交前跑测试"</w:t>
            </w:r>
          </w:p>
        </w:tc>
      </w:tr>
      <w:tr>
        <w:trPr/>
        <w:tc>
          <w:tcPr>
            <w:tcW w:w="2353" w:type="dxa"/>
          </w:tcPr>
          <w:p w14:paraId="3B79D1D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7"/>
              </w:rPr>
              <w:t>Skill</w:t>
            </w:r>
          </w:p>
        </w:tc>
        <w:tc>
          <w:tcPr>
            <w:tcW w:w="2353" w:type="dxa"/>
          </w:tcPr>
          <w:p w14:paraId="1FFF98D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它可复用的指令、知识、工作流</w:t>
            </w:r>
          </w:p>
        </w:tc>
        <w:tc>
          <w:tcPr>
            <w:tcW w:w="2353" w:type="dxa"/>
          </w:tcPr>
          <w:p w14:paraId="3FF0082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可复用内容、参考文档、重复性任务</w:t>
            </w:r>
          </w:p>
        </w:tc>
        <w:tc>
          <w:tcPr>
            <w:tcW w:w="2353" w:type="dxa"/>
          </w:tcPr>
          <w:p w14:paraId="112B8C15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6"/>
              </w:rPr>
              <w:t>/deploy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 xml:space="preserve"> 跑部署清单；API 规范技能</w:t>
            </w:r>
          </w:p>
        </w:tc>
      </w:tr>
      <w:tr>
        <w:trPr/>
        <w:tc>
          <w:tcPr>
            <w:tcW w:w="2353" w:type="dxa"/>
          </w:tcPr>
          <w:p w14:paraId="5D9005A2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7"/>
              </w:rPr>
              <w:t>Subagent</w:t>
            </w:r>
          </w:p>
        </w:tc>
        <w:tc>
          <w:tcPr>
            <w:tcW w:w="2353" w:type="dxa"/>
          </w:tcPr>
          <w:p w14:paraId="4A4920D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独立上下文，只回传摘要</w:t>
            </w:r>
          </w:p>
        </w:tc>
        <w:tc>
          <w:tcPr>
            <w:tcW w:w="2353" w:type="dxa"/>
          </w:tcPr>
          <w:p w14:paraId="482E57D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上下文隔离、并行任务、专职角色</w:t>
            </w:r>
          </w:p>
        </w:tc>
        <w:tc>
          <w:tcPr>
            <w:tcW w:w="2353" w:type="dxa"/>
          </w:tcPr>
          <w:p w14:paraId="2469261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需要读大量文件但只回报关键发现的调研</w:t>
            </w:r>
          </w:p>
        </w:tc>
      </w:tr>
      <w:tr>
        <w:trPr/>
        <w:tc>
          <w:tcPr>
            <w:tcW w:w="2353" w:type="dxa"/>
          </w:tcPr>
          <w:p w14:paraId="7990013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7"/>
              </w:rPr>
              <w:t>MCP</w:t>
            </w:r>
          </w:p>
        </w:tc>
        <w:tc>
          <w:tcPr>
            <w:tcW w:w="2353" w:type="dxa"/>
          </w:tcPr>
          <w:p w14:paraId="4F59650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连接外部服务</w:t>
            </w:r>
          </w:p>
        </w:tc>
        <w:tc>
          <w:tcPr>
            <w:tcW w:w="2353" w:type="dxa"/>
          </w:tcPr>
          <w:p w14:paraId="7F1492B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外部数据或动作</w:t>
            </w:r>
          </w:p>
        </w:tc>
        <w:tc>
          <w:tcPr>
            <w:tcW w:w="2353" w:type="dxa"/>
          </w:tcPr>
          <w:p w14:paraId="4282CBB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查数据库、发消息、控制浏览器</w:t>
            </w:r>
          </w:p>
        </w:tc>
      </w:tr>
      <w:tr>
        <w:trPr/>
        <w:tc>
          <w:tcPr>
            <w:tcW w:w="2353" w:type="dxa"/>
          </w:tcPr>
          <w:p w14:paraId="36024BD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7"/>
              </w:rPr>
              <w:t>Hook</w:t>
            </w:r>
          </w:p>
        </w:tc>
        <w:tc>
          <w:tcPr>
            <w:tcW w:w="2353" w:type="dxa"/>
          </w:tcPr>
          <w:p w14:paraId="2F47587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由事件触发的脚本/HTTP/MCP 调用</w:t>
            </w:r>
          </w:p>
        </w:tc>
        <w:tc>
          <w:tcPr>
            <w:tcW w:w="2353" w:type="dxa"/>
          </w:tcPr>
          <w:p w14:paraId="32F9206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每次必须发生、零例外的自动化</w:t>
            </w:r>
          </w:p>
        </w:tc>
        <w:tc>
          <w:tcPr>
            <w:tcW w:w="2353" w:type="dxa"/>
          </w:tcPr>
          <w:p w14:paraId="77A2470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每次文件编辑后跑 lint</w:t>
            </w:r>
          </w:p>
        </w:tc>
      </w:tr>
      <w:tr>
        <w:trPr/>
        <w:tc>
          <w:tcPr>
            <w:tcW w:w="2353" w:type="dxa"/>
          </w:tcPr>
          <w:p w14:paraId="67B49F91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7"/>
              </w:rPr>
              <w:t>Plugin</w:t>
            </w:r>
          </w:p>
        </w:tc>
        <w:tc>
          <w:tcPr>
            <w:tcW w:w="2353" w:type="dxa"/>
          </w:tcPr>
          <w:p w14:paraId="1EA3C63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打包层</w:t>
            </w:r>
          </w:p>
        </w:tc>
        <w:tc>
          <w:tcPr>
            <w:tcW w:w="2353" w:type="dxa"/>
          </w:tcPr>
          <w:p w14:paraId="1C026EB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同一套配置要在多仓库复用或分发</w:t>
            </w:r>
          </w:p>
        </w:tc>
        <w:tc>
          <w:tcPr>
            <w:tcW w:w="2353" w:type="dxa"/>
          </w:tcPr>
          <w:p w14:paraId="35DF715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把技能+钩子+子代理+MCP 打成安装包</w:t>
            </w:r>
          </w:p>
        </w:tc>
      </w:tr>
    </w:tbl>
    <w:p w14:paraId="32BF9D28">
      <w:pPr>
        <w:spacing w:after="40"/>
      </w:pPr>
    </w:p>
    <w:p w14:paraId="5A493288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Skill 与 Subagent 的区别（最容易混淆的一对）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5314A0F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维度</w:t>
            </w:r>
          </w:p>
        </w:tc>
        <w:tc>
          <w:tcPr>
            <w:tcW w:w="3137" w:type="dxa"/>
            <w:shd w:val="clear" w:color="auto" w:fill="E8EDF5"/>
          </w:tcPr>
          <w:p w14:paraId="07EBA01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0F1B2D"/>
                <w:sz w:val="19"/>
              </w:rPr>
              <w:t>Skill</w:t>
            </w:r>
          </w:p>
        </w:tc>
        <w:tc>
          <w:tcPr>
            <w:tcW w:w="3137" w:type="dxa"/>
            <w:shd w:val="clear" w:color="auto" w:fill="E8EDF5"/>
          </w:tcPr>
          <w:p w14:paraId="51DB35F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0F1B2D"/>
                <w:sz w:val="19"/>
              </w:rPr>
              <w:t>Subagent</w:t>
            </w:r>
          </w:p>
        </w:tc>
      </w:tr>
      <w:tr>
        <w:trPr/>
        <w:tc>
          <w:tcPr>
            <w:tcW w:w="3137" w:type="dxa"/>
          </w:tcPr>
          <w:p w14:paraId="483C8DB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本质</w:t>
            </w:r>
          </w:p>
        </w:tc>
        <w:tc>
          <w:tcPr>
            <w:tcW w:w="3137" w:type="dxa"/>
          </w:tcPr>
          <w:p w14:paraId="0D0666C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可复用的指令/知识/工作流</w:t>
            </w:r>
          </w:p>
        </w:tc>
        <w:tc>
          <w:tcPr>
            <w:tcW w:w="3137" w:type="dxa"/>
          </w:tcPr>
          <w:p w14:paraId="5407E7E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带独立上下文的隔离执行者</w:t>
            </w:r>
          </w:p>
        </w:tc>
      </w:tr>
      <w:tr>
        <w:trPr/>
        <w:tc>
          <w:tcPr>
            <w:tcW w:w="3137" w:type="dxa"/>
          </w:tcPr>
          <w:p w14:paraId="089E6F6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核心价值</w:t>
            </w:r>
          </w:p>
        </w:tc>
        <w:tc>
          <w:tcPr>
            <w:tcW w:w="3137" w:type="dxa"/>
          </w:tcPr>
          <w:p w14:paraId="31F580B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内容可在多上下文间共享</w:t>
            </w:r>
          </w:p>
        </w:tc>
        <w:tc>
          <w:tcPr>
            <w:tcW w:w="3137" w:type="dxa"/>
          </w:tcPr>
          <w:p w14:paraId="2903A26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上下文隔离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：工作在别处发生，只有摘要回来</w:t>
            </w:r>
          </w:p>
        </w:tc>
      </w:tr>
      <w:tr>
        <w:trPr/>
        <w:tc>
          <w:tcPr>
            <w:tcW w:w="3137" w:type="dxa"/>
          </w:tcPr>
          <w:p w14:paraId="346CE8A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对上下文窗口的影响</w:t>
            </w:r>
          </w:p>
        </w:tc>
        <w:tc>
          <w:tcPr>
            <w:tcW w:w="3137" w:type="dxa"/>
          </w:tcPr>
          <w:p w14:paraId="2485A3D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计入你的主窗口</w:t>
            </w:r>
          </w:p>
        </w:tc>
        <w:tc>
          <w:tcPr>
            <w:tcW w:w="3137" w:type="dxa"/>
          </w:tcPr>
          <w:p w14:paraId="7F8FE83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用独立窗口，有自己的输入/输出 token</w:t>
            </w:r>
          </w:p>
        </w:tc>
      </w:tr>
    </w:tbl>
    <w:p w14:paraId="754F8A7F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74BC7BD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一句话记忆：要共享内容用 Skill；要隔离消耗用 Subagent。</w:t>
            </w:r>
          </w:p>
        </w:tc>
      </w:tr>
    </w:tbl>
    <w:p w14:paraId="2E2BD7E3">
      <w:pPr>
        <w:spacing w:after="40"/>
      </w:pPr>
    </w:p>
    <w:p w14:paraId="11558EDA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渐进式搭建：不要一开始就配齐</w:t>
      </w:r>
    </w:p>
    <w:p w14:paraId="28262A89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你不需要预先配置任何东西。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每个机制都有一个可识别的触发信号，按下表逐步添加：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63291B8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触发信号</w:t>
            </w:r>
          </w:p>
        </w:tc>
        <w:tc>
          <w:tcPr>
            <w:tcW w:w="4706" w:type="dxa"/>
            <w:shd w:val="clear" w:color="auto" w:fill="E8EDF5"/>
          </w:tcPr>
          <w:p w14:paraId="36F0638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该加什么</w:t>
            </w:r>
          </w:p>
        </w:tc>
      </w:tr>
      <w:tr>
        <w:trPr/>
        <w:tc>
          <w:tcPr>
            <w:tcW w:w="4706" w:type="dxa"/>
          </w:tcPr>
          <w:p w14:paraId="342BFCE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同一个约定或命令，它错了两次</w:t>
            </w:r>
          </w:p>
        </w:tc>
        <w:tc>
          <w:tcPr>
            <w:tcW w:w="4706" w:type="dxa"/>
          </w:tcPr>
          <w:p w14:paraId="0A74B06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写进规则文件</w:t>
            </w:r>
          </w:p>
        </w:tc>
      </w:tr>
      <w:tr>
        <w:trPr/>
        <w:tc>
          <w:tcPr>
            <w:tcW w:w="4706" w:type="dxa"/>
          </w:tcPr>
          <w:p w14:paraId="1FEF00E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你反复要求它简短些、讲细些、或按固定格式回答</w:t>
            </w:r>
          </w:p>
        </w:tc>
        <w:tc>
          <w:tcPr>
            <w:tcW w:w="4706" w:type="dxa"/>
          </w:tcPr>
          <w:p w14:paraId="6D2E246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设置输出风格</w:t>
            </w:r>
          </w:p>
        </w:tc>
      </w:tr>
      <w:tr>
        <w:trPr/>
        <w:tc>
          <w:tcPr>
            <w:tcW w:w="4706" w:type="dxa"/>
          </w:tcPr>
          <w:p w14:paraId="6BA62E8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你发现自己在反复输入同一段开场提示词</w:t>
            </w:r>
          </w:p>
        </w:tc>
        <w:tc>
          <w:tcPr>
            <w:tcW w:w="4706" w:type="dxa"/>
          </w:tcPr>
          <w:p w14:paraId="7010E86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存成可直接调用的技能</w:t>
            </w:r>
          </w:p>
        </w:tc>
      </w:tr>
      <w:tr>
        <w:trPr/>
        <w:tc>
          <w:tcPr>
            <w:tcW w:w="4706" w:type="dxa"/>
          </w:tcPr>
          <w:p w14:paraId="4E70DAD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同一份操作手册你往对话里粘贴了第三次</w:t>
            </w:r>
          </w:p>
        </w:tc>
        <w:tc>
          <w:tcPr>
            <w:tcW w:w="4706" w:type="dxa"/>
          </w:tcPr>
          <w:p w14:paraId="22F06A4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固化成技能</w:t>
            </w:r>
          </w:p>
        </w:tc>
      </w:tr>
      <w:tr>
        <w:trPr/>
        <w:tc>
          <w:tcPr>
            <w:tcW w:w="4706" w:type="dxa"/>
          </w:tcPr>
          <w:p w14:paraId="152FC22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你不断从浏览器标签里手动复制它看不到的数据</w:t>
            </w:r>
          </w:p>
        </w:tc>
        <w:tc>
          <w:tcPr>
            <w:tcW w:w="4706" w:type="dxa"/>
          </w:tcPr>
          <w:p w14:paraId="798E8A0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把那个系统接成 MCP 服务</w:t>
            </w:r>
          </w:p>
        </w:tc>
      </w:tr>
      <w:tr>
        <w:trPr/>
        <w:tc>
          <w:tcPr>
            <w:tcW w:w="4706" w:type="dxa"/>
          </w:tcPr>
          <w:p w14:paraId="55CCA4E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它为了找一个符号的定义要读很多文件</w:t>
            </w:r>
          </w:p>
        </w:tc>
        <w:tc>
          <w:tcPr>
            <w:tcW w:w="4706" w:type="dxa"/>
          </w:tcPr>
          <w:p w14:paraId="7E34673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装对应语言的代码智能插件</w:t>
            </w:r>
          </w:p>
        </w:tc>
      </w:tr>
      <w:tr>
        <w:trPr/>
        <w:tc>
          <w:tcPr>
            <w:tcW w:w="4706" w:type="dxa"/>
          </w:tcPr>
          <w:p w14:paraId="2854E16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某个支线任务往你的对话里灌了大量你不会再引用的输出</w:t>
            </w:r>
          </w:p>
        </w:tc>
        <w:tc>
          <w:tcPr>
            <w:tcW w:w="4706" w:type="dxa"/>
          </w:tcPr>
          <w:p w14:paraId="585FE9F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转给子代理处理</w:t>
            </w:r>
          </w:p>
        </w:tc>
      </w:tr>
      <w:tr>
        <w:trPr/>
        <w:tc>
          <w:tcPr>
            <w:tcW w:w="4706" w:type="dxa"/>
          </w:tcPr>
          <w:p w14:paraId="55F9D8B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你希望某件事每次都自动发生、无需提醒</w:t>
            </w:r>
          </w:p>
        </w:tc>
        <w:tc>
          <w:tcPr>
            <w:tcW w:w="4706" w:type="dxa"/>
          </w:tcPr>
          <w:p w14:paraId="45E9302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写个 hook</w:t>
            </w:r>
          </w:p>
        </w:tc>
      </w:tr>
      <w:tr>
        <w:trPr/>
        <w:tc>
          <w:tcPr>
            <w:tcW w:w="4706" w:type="dxa"/>
          </w:tcPr>
          <w:p w14:paraId="08A21CB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第二个仓库需要同样的配置</w:t>
            </w:r>
          </w:p>
        </w:tc>
        <w:tc>
          <w:tcPr>
            <w:tcW w:w="4706" w:type="dxa"/>
          </w:tcPr>
          <w:p w14:paraId="7D2232D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打包成插件</w:t>
            </w:r>
          </w:p>
        </w:tc>
      </w:tr>
    </w:tbl>
    <w:p w14:paraId="745AA543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D33CC29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同样的信号也告诉你何时该更新已有配置：一个反复出现的错误或反复被提出的评审意见，应该变成规则文件的一次编辑，而不是在对话里再一次口头纠正。</w:t>
            </w:r>
          </w:p>
        </w:tc>
      </w:tr>
    </w:tbl>
    <w:p w14:paraId="55CBADF0">
      <w:pPr>
        <w:spacing w:after="40"/>
      </w:pPr>
    </w:p>
    <w:p w14:paraId="6430DD43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三个可直接抄的模板</w:t>
      </w:r>
    </w:p>
    <w:p w14:paraId="2B9D2D05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技能：可复用工作流</w:t>
      </w:r>
      <w:r>
        <w:rPr>
          <w:rFonts w:hint="eastAsia"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.claude/skills/fix-issue/SKILL.md</w:t>
      </w:r>
      <w:r>
        <w:rPr>
          <w:rFonts w:hint="eastAsia" w:ascii="微软雅黑" w:hAnsi="微软雅黑" w:eastAsia="微软雅黑"/>
          <w:b w:val="0"/>
          <w:i w:val="0"/>
          <w:sz w:val="21"/>
        </w:rPr>
        <w:t>）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42B9258B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---</w:t>
            </w:r>
          </w:p>
          <w:p w14:paraId="2E3B3563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name: fix-issue</w:t>
            </w:r>
          </w:p>
          <w:p w14:paraId="1530477C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description: Fix a GitHub issue</w:t>
            </w:r>
          </w:p>
          <w:p w14:paraId="3E75299D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disable-model-invocation: true</w:t>
            </w:r>
          </w:p>
          <w:p w14:paraId="3690489A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---</w:t>
            </w:r>
          </w:p>
          <w:p w14:paraId="5F2B6C7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分析并修复 GitHub issue：$ARGUMENTS。</w:t>
            </w:r>
          </w:p>
          <w:p w14:paraId="1C82935C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799F2112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1. 用 `gh issue view` 获取 issue 详情</w:t>
            </w:r>
          </w:p>
          <w:p w14:paraId="0FCE9607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2. 理解问题描述</w:t>
            </w:r>
          </w:p>
          <w:p w14:paraId="7411CF9C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3. 在代码库中搜索相关文件</w:t>
            </w:r>
          </w:p>
          <w:p w14:paraId="39BCC72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4. 实施必要的修改</w:t>
            </w:r>
          </w:p>
          <w:p w14:paraId="66837E4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5. 编写并运行测试验证修复</w:t>
            </w:r>
          </w:p>
          <w:p w14:paraId="24B524D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6. 确保通过 lint 与类型检查</w:t>
            </w:r>
          </w:p>
          <w:p w14:paraId="2DEE7A15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7. 写描述性的提交信息</w:t>
            </w:r>
          </w:p>
          <w:p w14:paraId="3730541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8. 推送并创建 PR</w:t>
            </w:r>
          </w:p>
        </w:tc>
      </w:tr>
    </w:tbl>
    <w:p w14:paraId="084CC21D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6B1F5F13">
            <w:pPr>
              <w:spacing w:before="60" w:after="60" w:line="312" w:lineRule="auto"/>
            </w:pPr>
            <w:r>
              <w:rPr>
                <w:rFonts w:ascii="Consolas" w:hAnsi="Consolas" w:eastAsia="微软雅黑"/>
                <w:b w:val="1"/>
                <w:i w:val="0"/>
                <w:color w:val="B03A5A"/>
                <w:sz w:val="19"/>
              </w:rPr>
              <w:t>disable-model-invocation: true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 xml:space="preserve"> 用于有副作用、你希望手动触发的工作流。调用：</w:t>
            </w:r>
            <w:r>
              <w:rPr>
                <w:rFonts w:ascii="Consolas" w:hAnsi="Consolas" w:eastAsia="微软雅黑"/>
                <w:b w:val="1"/>
                <w:i w:val="0"/>
                <w:color w:val="B03A5A"/>
                <w:sz w:val="19"/>
              </w:rPr>
              <w:t>/fix-issue 1234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。</w:t>
            </w:r>
          </w:p>
        </w:tc>
      </w:tr>
    </w:tbl>
    <w:p w14:paraId="63FFF109">
      <w:pPr>
        <w:spacing w:after="40"/>
      </w:pPr>
    </w:p>
    <w:p w14:paraId="71CB83C2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子代理：专职审查</w:t>
      </w:r>
      <w:r>
        <w:rPr>
          <w:rFonts w:hint="eastAsia" w:ascii="微软雅黑" w:hAnsi="微软雅黑" w:eastAsia="微软雅黑"/>
          <w:b w:val="0"/>
          <w:i w:val="0"/>
          <w:sz w:val="21"/>
        </w:rPr>
        <w:t>（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.claude/agents/security-reviewer.md</w:t>
      </w:r>
      <w:r>
        <w:rPr>
          <w:rFonts w:hint="eastAsia" w:ascii="微软雅黑" w:hAnsi="微软雅黑" w:eastAsia="微软雅黑"/>
          <w:b w:val="0"/>
          <w:i w:val="0"/>
          <w:sz w:val="21"/>
        </w:rPr>
        <w:t>）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6ECC3C3D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---</w:t>
            </w:r>
          </w:p>
          <w:p w14:paraId="4410E036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name: security-reviewer</w:t>
            </w:r>
          </w:p>
          <w:p w14:paraId="5A7B98C2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description: Reviews code for security vulnerabilities</w:t>
            </w:r>
          </w:p>
          <w:p w14:paraId="4CE8C21D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tools: Read, Grep, Glob, Bash</w:t>
            </w:r>
          </w:p>
          <w:p w14:paraId="514F9406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model: opus</w:t>
            </w:r>
          </w:p>
          <w:p w14:paraId="286F0A04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---</w:t>
            </w:r>
          </w:p>
          <w:p w14:paraId="07CAB22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你是一名资深安全工程师。审查以下代码安全问题：</w:t>
            </w:r>
          </w:p>
          <w:p w14:paraId="3E90BD5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注入类漏洞（SQL、XSS、命令注入）</w:t>
            </w:r>
          </w:p>
          <w:p w14:paraId="4C950EB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认证与授权缺陷</w:t>
            </w:r>
          </w:p>
          <w:p w14:paraId="0BDCE710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代码中硬编码的密钥或凭据</w:t>
            </w:r>
          </w:p>
          <w:p w14:paraId="7F67DE8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不安全的数据处理</w:t>
            </w:r>
          </w:p>
          <w:p w14:paraId="32F7008C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1F05C9E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给出具体的行号引用与修复建议。</w:t>
            </w:r>
          </w:p>
        </w:tc>
      </w:tr>
    </w:tbl>
    <w:p w14:paraId="162229A2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A2B1BD7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明确点名使用：</w:t>
            </w:r>
            <w:r>
              <w:rPr>
                <w:rFonts w:hint="eastAsia" w:ascii="Consolas" w:hAnsi="Consolas" w:eastAsia="微软雅黑"/>
                <w:b w:val="1"/>
                <w:i w:val="0"/>
                <w:color w:val="B03A5A"/>
                <w:sz w:val="19"/>
              </w:rPr>
              <w:t>"用一个子代理审查这段代码的安全问题。"</w:t>
            </w:r>
          </w:p>
        </w:tc>
      </w:tr>
    </w:tbl>
    <w:p w14:paraId="7D10B3D5">
      <w:pPr>
        <w:spacing w:after="40"/>
      </w:pPr>
    </w:p>
    <w:p w14:paraId="20FC232F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Hook：确定性约束</w:t>
      </w:r>
    </w:p>
    <w:p w14:paraId="55034749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Hook 与规则文件的根本区别是：</w:t>
      </w:r>
      <w:r>
        <w:rPr>
          <w:rFonts w:hint="eastAsia" w:ascii="微软雅黑" w:hAnsi="微软雅黑" w:eastAsia="微软雅黑"/>
          <w:b w:val="1"/>
          <w:i w:val="0"/>
          <w:sz w:val="21"/>
        </w:rPr>
        <w:t>规则是建议性的，Hook 是确定性的。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规则可能被忽略，Hook 保证动作发生。让它帮你写：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5B908A7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写一个 hook，在每次文件编辑后自动运行 eslint</w:t>
            </w:r>
          </w:p>
          <w:p w14:paraId="2FE9A821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写一个 hook，禁止向 migrations 目录写入</w:t>
            </w:r>
          </w:p>
        </w:tc>
      </w:tr>
    </w:tbl>
    <w:p w14:paraId="248DCA7B">
      <w:pPr>
        <w:spacing w:after="40"/>
      </w:pPr>
    </w:p>
    <w:p w14:paraId="4F83795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5.4 会话层：上下文治理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01ED3E7B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对话是持久且可回溯的。利用这一点。</w:t>
            </w:r>
          </w:p>
        </w:tc>
      </w:tr>
    </w:tbl>
    <w:p w14:paraId="06918021">
      <w:pPr>
        <w:spacing w:after="40"/>
      </w:pPr>
    </w:p>
    <w:p w14:paraId="727180AE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越早纠偏越好</w:t>
      </w:r>
    </w:p>
    <w:p w14:paraId="25AD79D1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最好的结果来自紧密的反馈循环。虽然它偶尔能一次做对，但</w:t>
      </w:r>
      <w:r>
        <w:rPr>
          <w:rFonts w:hint="eastAsia" w:ascii="微软雅黑" w:hAnsi="微软雅黑" w:eastAsia="微软雅黑"/>
          <w:b w:val="1"/>
          <w:i w:val="0"/>
          <w:sz w:val="21"/>
        </w:rPr>
        <w:t>快速纠偏通常更快地产出更好的方案</w:t>
      </w:r>
      <w:r>
        <w:rPr>
          <w:rFonts w:hint="eastAsia" w:ascii="微软雅黑" w:hAnsi="微软雅黑" w:eastAsia="微软雅黑"/>
          <w:b w:val="0"/>
          <w:i w:val="0"/>
          <w:sz w:val="21"/>
        </w:rPr>
        <w:t>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3AB09DD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操作</w:t>
            </w:r>
          </w:p>
        </w:tc>
        <w:tc>
          <w:tcPr>
            <w:tcW w:w="4706" w:type="dxa"/>
            <w:shd w:val="clear" w:color="auto" w:fill="E8EDF5"/>
          </w:tcPr>
          <w:p w14:paraId="33CC324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用途</w:t>
            </w:r>
          </w:p>
        </w:tc>
      </w:tr>
      <w:tr>
        <w:trPr/>
        <w:tc>
          <w:tcPr>
            <w:tcW w:w="4706" w:type="dxa"/>
          </w:tcPr>
          <w:p w14:paraId="4C9B28BC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Esc</w:t>
            </w:r>
          </w:p>
        </w:tc>
        <w:tc>
          <w:tcPr>
            <w:tcW w:w="4706" w:type="dxa"/>
          </w:tcPr>
          <w:p w14:paraId="43FD3BE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中断它当前动作，上下文保留，可立即改向</w:t>
            </w:r>
          </w:p>
        </w:tc>
      </w:tr>
      <w:tr>
        <w:trPr/>
        <w:tc>
          <w:tcPr>
            <w:tcW w:w="4706" w:type="dxa"/>
          </w:tcPr>
          <w:p w14:paraId="78CC0A1E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Esc + Esc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或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/rewind</w:t>
            </w:r>
          </w:p>
        </w:tc>
        <w:tc>
          <w:tcPr>
            <w:tcW w:w="4706" w:type="dxa"/>
          </w:tcPr>
          <w:p w14:paraId="0190B6B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打开回溯菜单，恢复之前的对话/代码状态，或从选定消息处压缩</w:t>
            </w:r>
          </w:p>
        </w:tc>
      </w:tr>
      <w:tr>
        <w:trPr/>
        <w:tc>
          <w:tcPr>
            <w:tcW w:w="4706" w:type="dxa"/>
          </w:tcPr>
          <w:p w14:paraId="30624FC3">
            <w:pPr>
              <w:spacing w:before="20" w:after="20" w:line="276" w:lineRule="auto"/>
            </w:pP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"撤销那个"</w:t>
            </w:r>
          </w:p>
        </w:tc>
        <w:tc>
          <w:tcPr>
            <w:tcW w:w="4706" w:type="dxa"/>
          </w:tcPr>
          <w:p w14:paraId="0E2B2FB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让它回退改动</w:t>
            </w:r>
          </w:p>
        </w:tc>
      </w:tr>
      <w:tr>
        <w:trPr/>
        <w:tc>
          <w:tcPr>
            <w:tcW w:w="4706" w:type="dxa"/>
          </w:tcPr>
          <w:p w14:paraId="3E02D623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/clear</w:t>
            </w:r>
          </w:p>
        </w:tc>
        <w:tc>
          <w:tcPr>
            <w:tcW w:w="4706" w:type="dxa"/>
          </w:tcPr>
          <w:p w14:paraId="1AB0960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在不相干的任务之间重置上下文</w:t>
            </w:r>
          </w:p>
        </w:tc>
      </w:tr>
    </w:tbl>
    <w:p w14:paraId="124C0405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6075F99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硬规则：同一问题上你纠正超过两次，就必须 `/clear` 重开。 此时上下文里已经塞满了失败方案。带着学到的东西写一个更好的初始提示词，干净会话几乎总是优于一个堆满纠正的长会话。</w:t>
            </w:r>
          </w:p>
        </w:tc>
      </w:tr>
    </w:tbl>
    <w:p w14:paraId="4F27FF93">
      <w:pPr>
        <w:spacing w:after="40"/>
      </w:pPr>
    </w:p>
    <w:p w14:paraId="660F7615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主动压缩</w:t>
      </w:r>
    </w:p>
    <w:p w14:paraId="1C5C1970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到达上限前它会自动压缩历史，保留重要代码与决策并释放空间。你也可以主动控制：</w:t>
      </w:r>
    </w:p>
    <w:p w14:paraId="330D2C12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/clear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频繁地在任务间彻底重置；</w:t>
      </w:r>
    </w:p>
    <w:p w14:paraId="4291A677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Consolas" w:hAnsi="Consolas" w:eastAsia="微软雅黑"/>
          <w:b w:val="0"/>
          <w:i w:val="0"/>
          <w:color w:val="B03A5A"/>
          <w:sz w:val="19"/>
        </w:rPr>
        <w:t>/compact &lt;指令&gt;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定向压缩，例如 </w:t>
      </w:r>
      <w:r>
        <w:rPr>
          <w:rFonts w:hint="eastAsia" w:ascii="Consolas" w:hAnsi="Consolas" w:eastAsia="微软雅黑"/>
          <w:b w:val="0"/>
          <w:i w:val="0"/>
          <w:color w:val="B03A5A"/>
          <w:sz w:val="19"/>
        </w:rPr>
        <w:t>/compact 聚焦 API 改动</w:t>
      </w:r>
      <w:r>
        <w:rPr>
          <w:rFonts w:hint="eastAsia" w:ascii="微软雅黑" w:hAnsi="微软雅黑" w:eastAsia="微软雅黑"/>
          <w:b w:val="0"/>
          <w:i w:val="0"/>
          <w:sz w:val="20"/>
        </w:rPr>
        <w:t>；</w:t>
      </w:r>
    </w:p>
    <w:p w14:paraId="22071589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Esc + Esc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或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/rewind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选择检查点，用"从此处压缩" / "压缩到此为止"做局部压缩；</w:t>
      </w:r>
    </w:p>
    <w:p w14:paraId="3423A357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把压缩偏好写进规则文件</w:t>
      </w:r>
      <w:r>
        <w:rPr>
          <w:rFonts w:hint="eastAsia" w:ascii="微软雅黑" w:hAnsi="微软雅黑" w:eastAsia="微软雅黑"/>
          <w:b w:val="0"/>
          <w:i w:val="0"/>
          <w:sz w:val="20"/>
        </w:rPr>
        <w:t>，例如：</w:t>
      </w:r>
      <w:r>
        <w:rPr>
          <w:rFonts w:hint="eastAsia" w:ascii="Consolas" w:hAnsi="Consolas" w:eastAsia="微软雅黑"/>
          <w:b w:val="0"/>
          <w:i w:val="0"/>
          <w:color w:val="B03A5A"/>
          <w:sz w:val="19"/>
        </w:rPr>
        <w:t>"压缩时，务必保留完整的已修改文件清单与所有测试命令"</w:t>
      </w:r>
      <w:r>
        <w:rPr>
          <w:rFonts w:hint="eastAsia" w:ascii="微软雅黑" w:hAnsi="微软雅黑" w:eastAsia="微软雅黑"/>
          <w:b w:val="0"/>
          <w:i w:val="0"/>
          <w:sz w:val="20"/>
        </w:rPr>
        <w:t>；</w:t>
      </w:r>
    </w:p>
    <w:p w14:paraId="734657AE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不需要留在上下文里的一次性疑问用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/btw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提问——答案不进对话历史，因此既能查细节又不增长上下文。</w:t>
      </w:r>
    </w:p>
    <w:p w14:paraId="1490AE20">
      <w:pPr>
        <w:spacing w:after="20"/>
      </w:pPr>
    </w:p>
    <w:p w14:paraId="58F42771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检查点：放心让它试错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C30B217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你不必精心规划每一步。可以告诉它去试一个冒险的方案；不行就回溯，换条路。</w:t>
            </w:r>
          </w:p>
        </w:tc>
      </w:tr>
    </w:tbl>
    <w:p w14:paraId="53CC2411">
      <w:pPr>
        <w:spacing w:after="40"/>
      </w:pPr>
    </w:p>
    <w:p w14:paraId="42542C86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每次你发出开始新一轮的消息都会创建检查点。双按 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Esc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或 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/rewind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打开回溯菜单，可分别恢复</w:t>
      </w:r>
      <w:r>
        <w:rPr>
          <w:rFonts w:hint="eastAsia" w:ascii="微软雅黑" w:hAnsi="微软雅黑" w:eastAsia="微软雅黑"/>
          <w:b w:val="1"/>
          <w:i w:val="0"/>
          <w:sz w:val="21"/>
        </w:rPr>
        <w:t>仅对话 / 仅代码 / 两者全部</w:t>
      </w:r>
      <w:r>
        <w:rPr>
          <w:rFonts w:hint="eastAsia" w:ascii="微软雅黑" w:hAnsi="微软雅黑" w:eastAsia="微软雅黑"/>
          <w:b w:val="0"/>
          <w:i w:val="0"/>
          <w:sz w:val="21"/>
        </w:rPr>
        <w:t>。检查点随会话保存，因此关掉终端、之后恢复会话，依然可以回溯。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2F050C92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⚠ 重要限制：检查点只追踪通过它自身的文件编辑工具做出的改动。通过 Bash 命令或外部进程产生的修改不会被捕获。检查点不能替代 git。</w:t>
            </w:r>
          </w:p>
        </w:tc>
      </w:tr>
    </w:tbl>
    <w:p w14:paraId="37E18D88">
      <w:pPr>
        <w:spacing w:after="40"/>
      </w:pPr>
    </w:p>
    <w:p w14:paraId="3995518F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把调研外包出去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0D10C66B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上下文是根本约束，因此用子代理把调研挡在外面。</w:t>
            </w:r>
          </w:p>
        </w:tc>
      </w:tr>
    </w:tbl>
    <w:p w14:paraId="15CC37D1">
      <w:pPr>
        <w:spacing w:after="40"/>
      </w:pPr>
    </w:p>
    <w:p w14:paraId="45F1420B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它调研代码库时会读大量文件，全部消耗你的上下文。子代理在独立上下文窗口里跑，只回传摘要：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705F8B5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用子代理去调研我们的鉴权系统如何处理 token 刷新，</w:t>
            </w:r>
          </w:p>
          <w:p w14:paraId="07544C3A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以及是否已有可复用的 OAuth 工具函数。</w:t>
            </w:r>
          </w:p>
        </w:tc>
      </w:tr>
    </w:tbl>
    <w:p w14:paraId="0068A1FC">
      <w:pPr>
        <w:spacing w:after="40"/>
      </w:pPr>
    </w:p>
    <w:p w14:paraId="01B456E6">
      <w:pPr>
        <w:pStyle w:val="00000e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2A5FC8"/>
          <w:sz w:val="22"/>
        </w:rPr>
        <w:t>会话命名：像管理分支一样管理会话</w:t>
      </w:r>
    </w:p>
    <w:p w14:paraId="261AA0B7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会话本地保存，跨多次开工不必重复解释背景。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claude --continue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接着上次继续，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claude --resume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从列表里选。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21CECD6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给它起描述性的名字（</w:t>
            </w:r>
            <w:r>
              <w:rPr>
                <w:rFonts w:ascii="Consolas" w:hAnsi="Consolas" w:eastAsia="微软雅黑"/>
                <w:b w:val="1"/>
                <w:i w:val="0"/>
                <w:color w:val="B03A5A"/>
                <w:sz w:val="19"/>
              </w:rPr>
              <w:t>/rename oauth-migration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），并把会话当作分支对待——每条工作流拥有自己的持久上下文。</w:t>
            </w:r>
          </w:p>
        </w:tc>
      </w:tr>
    </w:tbl>
    <w:p w14:paraId="7B7E8F47">
      <w:pPr>
        <w:spacing w:after="40"/>
      </w:pPr>
    </w:p>
    <w:p w14:paraId="46E2B729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5.5 通信：像对待一位资深同事那样提问</w:t>
      </w:r>
    </w:p>
    <w:p w14:paraId="60460CF4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就这个层级的 Agent 而言，最容易被低估的用法是</w:t>
      </w:r>
      <w:r>
        <w:rPr>
          <w:rFonts w:hint="eastAsia" w:ascii="微软雅黑" w:hAnsi="微软雅黑" w:eastAsia="微软雅黑"/>
          <w:b w:val="1"/>
          <w:i w:val="0"/>
          <w:sz w:val="21"/>
        </w:rPr>
        <w:t>把它当作随时可问的同事</w:t>
      </w:r>
      <w:r>
        <w:rPr>
          <w:rFonts w:hint="eastAsia" w:ascii="微软雅黑" w:hAnsi="微软雅黑" w:eastAsia="微软雅黑"/>
          <w:b w:val="0"/>
          <w:i w:val="0"/>
          <w:sz w:val="21"/>
        </w:rPr>
        <w:t>：</w:t>
      </w:r>
    </w:p>
    <w:p w14:paraId="7BB7CBBA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日志是怎么工作的？</w:t>
      </w:r>
    </w:p>
    <w:p w14:paraId="44DDF8CA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我要新增一个 API 端点该怎么做？</w:t>
      </w:r>
    </w:p>
    <w:p w14:paraId="16461F89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foo.rs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第 134 行的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async move { ... }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是干什么的？</w:t>
      </w:r>
    </w:p>
    <w:p w14:paraId="5135DDDA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CustomerOnboardingFlowImpl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处理了哪些边界情况？</w:t>
      </w:r>
    </w:p>
    <w:p w14:paraId="523A8B0A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为什么第 333 行调用的是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foo()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而不是 </w:t>
      </w:r>
      <w:r>
        <w:rPr>
          <w:rFonts w:ascii="Consolas" w:hAnsi="Consolas" w:eastAsia="微软雅黑"/>
          <w:b w:val="0"/>
          <w:i w:val="0"/>
          <w:color w:val="B03A5A"/>
          <w:sz w:val="19"/>
        </w:rPr>
        <w:t>bar()</w:t>
      </w:r>
      <w:r>
        <w:rPr>
          <w:rFonts w:hint="eastAsia" w:ascii="微软雅黑" w:hAnsi="微软雅黑" w:eastAsia="微软雅黑"/>
          <w:b w:val="0"/>
          <w:i w:val="0"/>
          <w:sz w:val="20"/>
        </w:rPr>
        <w:t>？</w:t>
      </w:r>
    </w:p>
    <w:p w14:paraId="70F4D3BC">
      <w:pPr>
        <w:spacing w:after="2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91127D6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用这种方式做新人 onboarding，能显著缩短上手时间并减少对其他工程师的打扰。不需要特殊提示词，直接问就行。</w:t>
            </w:r>
          </w:p>
        </w:tc>
      </w:tr>
    </w:tbl>
    <w:p w14:paraId="403CF7E4">
      <w:pPr>
        <w:spacing w:after="40"/>
      </w:pPr>
    </w:p>
    <w:p w14:paraId="0CCA37A3">
      <w:r>
        <w:br w:type="page"/>
      </w:r>
    </w:p>
    <w:p w14:paraId="10AD8C07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6 章 · 权限与安全：先画笼子，再放它出去</w:t>
      </w:r>
    </w:p>
    <w:p w14:paraId="2EDE712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6.1 两难与解法</w:t>
      </w:r>
    </w:p>
    <w:p w14:paraId="066ABE1A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每次都弹窗确认 = 安全但烦人。</w:t>
      </w:r>
      <w:r>
        <w:rPr>
          <w:rFonts w:hint="eastAsia" w:ascii="微软雅黑" w:hAnsi="微软雅黑" w:eastAsia="微软雅黑"/>
          <w:b w:val="1"/>
          <w:i w:val="0"/>
          <w:sz w:val="21"/>
        </w:rPr>
        <w:t>点过第十次以后你就不再是审查，而只是在点。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真正有效的注意力是稀缺的，不要把它消耗在低价值的点击上。</w:t>
      </w:r>
    </w:p>
    <w:p w14:paraId="36054688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两条互补的手段：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3161F89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手段</w:t>
            </w:r>
          </w:p>
        </w:tc>
        <w:tc>
          <w:tcPr>
            <w:tcW w:w="3137" w:type="dxa"/>
            <w:shd w:val="clear" w:color="auto" w:fill="E8EDF5"/>
          </w:tcPr>
          <w:p w14:paraId="3846169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作用</w:t>
            </w:r>
          </w:p>
        </w:tc>
        <w:tc>
          <w:tcPr>
            <w:tcW w:w="3137" w:type="dxa"/>
            <w:shd w:val="clear" w:color="auto" w:fill="E8EDF5"/>
          </w:tcPr>
          <w:p w14:paraId="4F04C7A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适用工具</w:t>
            </w:r>
          </w:p>
        </w:tc>
      </w:tr>
      <w:tr>
        <w:trPr/>
        <w:tc>
          <w:tcPr>
            <w:tcW w:w="3137" w:type="dxa"/>
          </w:tcPr>
          <w:p w14:paraId="514617B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权限白名单</w:t>
            </w:r>
          </w:p>
        </w:tc>
        <w:tc>
          <w:tcPr>
            <w:tcW w:w="3137" w:type="dxa"/>
          </w:tcPr>
          <w:p w14:paraId="7B1A889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预批准你信任的具体工具，如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npm run lint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git commit</w:t>
            </w:r>
          </w:p>
        </w:tc>
        <w:tc>
          <w:tcPr>
            <w:tcW w:w="3137" w:type="dxa"/>
          </w:tcPr>
          <w:p w14:paraId="13EA987A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/permissions</w:t>
            </w:r>
          </w:p>
        </w:tc>
      </w:tr>
      <w:tr>
        <w:trPr/>
        <w:tc>
          <w:tcPr>
            <w:tcW w:w="3137" w:type="dxa"/>
          </w:tcPr>
          <w:p w14:paraId="447ABB0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沙箱隔离</w:t>
            </w:r>
          </w:p>
        </w:tc>
        <w:tc>
          <w:tcPr>
            <w:tcW w:w="3137" w:type="dxa"/>
          </w:tcPr>
          <w:p w14:paraId="3E7F39D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操作系统级隔离，限制文件系统与网络访问，让它在边界内自由工作</w:t>
            </w:r>
          </w:p>
        </w:tc>
        <w:tc>
          <w:tcPr>
            <w:tcW w:w="3137" w:type="dxa"/>
          </w:tcPr>
          <w:p w14:paraId="48AE8C4B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/sandbox</w:t>
            </w:r>
          </w:p>
        </w:tc>
      </w:tr>
    </w:tbl>
    <w:p w14:paraId="51910E4D">
      <w:pPr>
        <w:spacing w:after="40"/>
      </w:pPr>
    </w:p>
    <w:p w14:paraId="0DF4975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6.2 权限模式速查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0AD8F76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模式</w:t>
            </w:r>
          </w:p>
        </w:tc>
        <w:tc>
          <w:tcPr>
            <w:tcW w:w="3137" w:type="dxa"/>
            <w:shd w:val="clear" w:color="auto" w:fill="E8EDF5"/>
          </w:tcPr>
          <w:p w14:paraId="1383471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行为</w:t>
            </w:r>
          </w:p>
        </w:tc>
        <w:tc>
          <w:tcPr>
            <w:tcW w:w="3137" w:type="dxa"/>
            <w:shd w:val="clear" w:color="auto" w:fill="E8EDF5"/>
          </w:tcPr>
          <w:p w14:paraId="3AAB8F9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何时用</w:t>
            </w:r>
          </w:p>
        </w:tc>
      </w:tr>
      <w:tr>
        <w:trPr/>
        <w:tc>
          <w:tcPr>
            <w:tcW w:w="3137" w:type="dxa"/>
          </w:tcPr>
          <w:p w14:paraId="7733070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Auto（自动）</w:t>
            </w:r>
          </w:p>
        </w:tc>
        <w:tc>
          <w:tcPr>
            <w:tcW w:w="3137" w:type="dxa"/>
          </w:tcPr>
          <w:p w14:paraId="0A1DB3F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由独立分类模型代替你复核大多数操作，只拦截看起来有风险的（越权、未知基础设施、受恶意内容驱动的动作）</w:t>
            </w:r>
          </w:p>
        </w:tc>
        <w:tc>
          <w:tcPr>
            <w:tcW w:w="3137" w:type="dxa"/>
          </w:tcPr>
          <w:p w14:paraId="39CDB61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日常默认（v2.1.283 起为交互式终端与 VS Code 会话的内置起始模式）</w:t>
            </w:r>
          </w:p>
        </w:tc>
      </w:tr>
      <w:tr>
        <w:trPr/>
        <w:tc>
          <w:tcPr>
            <w:tcW w:w="3137" w:type="dxa"/>
          </w:tcPr>
          <w:p w14:paraId="3616E85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Manual（手动）</w:t>
            </w:r>
          </w:p>
        </w:tc>
        <w:tc>
          <w:tcPr>
            <w:tcW w:w="3137" w:type="dxa"/>
          </w:tcPr>
          <w:p w14:paraId="0BD9E55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修改系统的动作前都询问：文件写入、Bash 命令、MCP 工具</w:t>
            </w:r>
          </w:p>
        </w:tc>
        <w:tc>
          <w:tcPr>
            <w:tcW w:w="3137" w:type="dxa"/>
          </w:tcPr>
          <w:p w14:paraId="222825B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你想自己批准每一次改动时</w:t>
            </w:r>
          </w:p>
        </w:tc>
      </w:tr>
      <w:tr>
        <w:trPr/>
        <w:tc>
          <w:tcPr>
            <w:tcW w:w="3137" w:type="dxa"/>
          </w:tcPr>
          <w:p w14:paraId="1F835D0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Plan（计划）</w:t>
            </w:r>
          </w:p>
        </w:tc>
        <w:tc>
          <w:tcPr>
            <w:tcW w:w="3137" w:type="dxa"/>
          </w:tcPr>
          <w:p w14:paraId="72111B1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只读 + 规划，不落任何修改</w:t>
            </w:r>
          </w:p>
        </w:tc>
        <w:tc>
          <w:tcPr>
            <w:tcW w:w="3137" w:type="dxa"/>
          </w:tcPr>
          <w:p w14:paraId="62E1436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探索与方案阶段</w:t>
            </w:r>
          </w:p>
        </w:tc>
      </w:tr>
      <w:tr>
        <w:trPr/>
        <w:tc>
          <w:tcPr>
            <w:tcW w:w="3137" w:type="dxa"/>
          </w:tcPr>
          <w:p w14:paraId="3C075AF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9"/>
              </w:rPr>
              <w:t>dontAsk</w:t>
            </w:r>
          </w:p>
        </w:tc>
        <w:tc>
          <w:tcPr>
            <w:tcW w:w="3137" w:type="dxa"/>
          </w:tcPr>
          <w:p w14:paraId="7E6E61D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只放行已预批准的工具，其余一律拒绝</w:t>
            </w:r>
          </w:p>
        </w:tc>
        <w:tc>
          <w:tcPr>
            <w:tcW w:w="3137" w:type="dxa"/>
          </w:tcPr>
          <w:p w14:paraId="2B91712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无人值守的批量运行</w:t>
            </w:r>
          </w:p>
        </w:tc>
      </w:tr>
    </w:tbl>
    <w:p w14:paraId="30B48CE9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2D3CA2C8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无头运行（</w:t>
            </w:r>
            <w:r>
              <w:rPr>
                <w:rFonts w:ascii="Consolas" w:hAnsi="Consolas" w:eastAsia="微软雅黑"/>
                <w:b w:val="1"/>
                <w:i w:val="0"/>
                <w:color w:val="B03A5A"/>
                <w:sz w:val="19"/>
              </w:rPr>
              <w:t>-p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）时若分类模型反复拦截，运行不会自动停止——具体回退行为与阈值见官方文档。这一点在把它接进 CI 前必须确认。</w:t>
            </w:r>
          </w:p>
        </w:tc>
      </w:tr>
    </w:tbl>
    <w:p w14:paraId="2A5ECCB1">
      <w:pPr>
        <w:spacing w:after="40"/>
      </w:pPr>
    </w:p>
    <w:p w14:paraId="31A2D377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6.3 用 Hook 做"零例外"的护栏</w:t>
      </w:r>
    </w:p>
    <w:p w14:paraId="4EB81F58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建议性的规则会被忽略，Hook 不会。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凡是不可妥协的约束，都应该从规则文件升级为 Hook：</w:t>
      </w:r>
    </w:p>
    <w:p w14:paraId="75612EA9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禁止写入某些目录（迁移目录、密钥目录）</w:t>
      </w:r>
    </w:p>
    <w:p w14:paraId="722355FB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每次编辑后强制 lint / 格式化</w:t>
      </w:r>
    </w:p>
    <w:p w14:paraId="2E4A4296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提交前强制跑测试</w:t>
      </w:r>
    </w:p>
    <w:p w14:paraId="4745FC7F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0"/>
          <w:i w:val="0"/>
          <w:sz w:val="20"/>
        </w:rPr>
        <w:t>阻断包含敏感模式的操作</w:t>
      </w:r>
    </w:p>
    <w:p w14:paraId="6191E36F">
      <w:pPr>
        <w:spacing w:after="20"/>
      </w:pPr>
    </w:p>
    <w:p w14:paraId="3A8F6056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6.4 四条不可让步的底线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01CFB24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底线</w:t>
            </w:r>
          </w:p>
        </w:tc>
        <w:tc>
          <w:tcPr>
            <w:tcW w:w="4706" w:type="dxa"/>
            <w:shd w:val="clear" w:color="auto" w:fill="E8EDF5"/>
          </w:tcPr>
          <w:p w14:paraId="08281CC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说明</w:t>
            </w:r>
          </w:p>
        </w:tc>
      </w:tr>
      <w:tr>
        <w:trPr/>
        <w:tc>
          <w:tcPr>
            <w:tcW w:w="4706" w:type="dxa"/>
          </w:tcPr>
          <w:p w14:paraId="7DB8054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沙箱隔离</w:t>
            </w:r>
          </w:p>
        </w:tc>
        <w:tc>
          <w:tcPr>
            <w:tcW w:w="4706" w:type="dxa"/>
          </w:tcPr>
          <w:p w14:paraId="0D932C8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文件系统与网络必须有边界，不要让它在你的主环境裸奔</w:t>
            </w:r>
          </w:p>
        </w:tc>
      </w:tr>
      <w:tr>
        <w:trPr/>
        <w:tc>
          <w:tcPr>
            <w:tcW w:w="4706" w:type="dxa"/>
          </w:tcPr>
          <w:p w14:paraId="7113E40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最小权限</w:t>
            </w:r>
          </w:p>
        </w:tc>
        <w:tc>
          <w:tcPr>
            <w:tcW w:w="4706" w:type="dxa"/>
          </w:tcPr>
          <w:p w14:paraId="53276E5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只放行必要的工具；批量运行前用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--allowedTools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显式声明</w:t>
            </w:r>
          </w:p>
        </w:tc>
      </w:tr>
      <w:tr>
        <w:trPr/>
        <w:tc>
          <w:tcPr>
            <w:tcW w:w="4706" w:type="dxa"/>
          </w:tcPr>
          <w:p w14:paraId="2177C9D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全程可审计</w:t>
            </w:r>
          </w:p>
        </w:tc>
        <w:tc>
          <w:tcPr>
            <w:tcW w:w="4706" w:type="dxa"/>
          </w:tcPr>
          <w:p w14:paraId="6253680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能回答"它改了什么、执行了什么命令"；Hook 与会话日志是审计基础</w:t>
            </w:r>
          </w:p>
        </w:tc>
      </w:tr>
      <w:tr>
        <w:trPr/>
        <w:tc>
          <w:tcPr>
            <w:tcW w:w="4706" w:type="dxa"/>
          </w:tcPr>
          <w:p w14:paraId="5DA80AF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危险动作人工审批</w:t>
            </w:r>
          </w:p>
        </w:tc>
        <w:tc>
          <w:tcPr>
            <w:tcW w:w="4706" w:type="dxa"/>
          </w:tcPr>
          <w:p w14:paraId="669E415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涉及数据变更、部署、密钥的动作保留人工闸门</w:t>
            </w:r>
          </w:p>
        </w:tc>
      </w:tr>
    </w:tbl>
    <w:p w14:paraId="6DBED556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69EA4690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判断：便利来自权限，风险同样来自权限。先画笼子再放它出去，顺序不能颠倒。</w:t>
            </w:r>
          </w:p>
        </w:tc>
      </w:tr>
    </w:tbl>
    <w:p w14:paraId="70F2F09A">
      <w:pPr>
        <w:spacing w:after="40"/>
      </w:pPr>
    </w:p>
    <w:p w14:paraId="09F351F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6.5 一条常被忽略的推论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44CDEE2A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如果它产出了一个看似合理但不处理边界情况的实现——那么问题通常不在模型，而在你没给它验证方式。 无法验证的东西，不要上线（第 3 章）。这与第 6 章是同一件事的两面：验证是质量的闸门，权限是安全的闸门。</w:t>
            </w:r>
          </w:p>
        </w:tc>
      </w:tr>
    </w:tbl>
    <w:p w14:paraId="4DAE4C70">
      <w:pPr>
        <w:spacing w:after="40"/>
      </w:pPr>
    </w:p>
    <w:p w14:paraId="121C9F55">
      <w:r>
        <w:br w:type="page"/>
      </w:r>
    </w:p>
    <w:p w14:paraId="7F5819D8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7 章 · 规模化：从一个人快到整个团队快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6D6119FE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前提：先让一个 Claude 用得有效，再用并行会话、无头模式和扇出模式把产出成倍放大。 顺序反了，只会把低效复制 N 份。</w:t>
            </w:r>
          </w:p>
        </w:tc>
      </w:tr>
    </w:tbl>
    <w:p w14:paraId="7646A5C0">
      <w:pPr>
        <w:spacing w:after="40"/>
      </w:pPr>
    </w:p>
    <w:p w14:paraId="77FF0EA6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7.1 无头模式：把它接进流水线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67F5572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 一次性查询</w:t>
            </w:r>
          </w:p>
          <w:p w14:paraId="4CB3C53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claude -p "解释这个项目是做什么的"</w:t>
            </w:r>
          </w:p>
          <w:p w14:paraId="11230411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598FCBCC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 供脚本解析的结构化输出（返回带 result 字段的单个 JSON 对象）</w:t>
            </w:r>
          </w:p>
          <w:p w14:paraId="092BE671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claude -p "列出所有 API 端点" --output-format json</w:t>
            </w:r>
          </w:p>
          <w:p w14:paraId="4E83B52C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167FE6D1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 流式输出，便于实时处理（每行一个 JSON 对象，以 init 事件开头）</w:t>
            </w:r>
          </w:p>
          <w:p w14:paraId="1D4A782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claude -p "分析这个日志文件" --output-format stream-json --verbose</w:t>
            </w:r>
          </w:p>
          <w:p w14:paraId="22D85332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1684A246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 接进现有数据管道</w:t>
            </w:r>
          </w:p>
          <w:p w14:paraId="3B83EE1C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claude -p "&lt;你的提示词&gt;" --output-format json | your_command</w:t>
            </w:r>
          </w:p>
        </w:tc>
      </w:tr>
    </w:tbl>
    <w:p w14:paraId="0263301A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49C7882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 xml:space="preserve">除非传 </w:t>
            </w:r>
            <w:r>
              <w:rPr>
                <w:rFonts w:ascii="Consolas" w:hAnsi="Consolas" w:eastAsia="微软雅黑"/>
                <w:b w:val="1"/>
                <w:i w:val="0"/>
                <w:color w:val="B03A5A"/>
                <w:sz w:val="19"/>
              </w:rPr>
              <w:t>--no-session-persistence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，否则无头运行同样会创建可恢复的会话——这对 CI 里的问题复盘很有用。</w:t>
            </w:r>
          </w:p>
        </w:tc>
      </w:tr>
    </w:tbl>
    <w:p w14:paraId="7FA11A85">
      <w:pPr>
        <w:spacing w:after="40"/>
      </w:pPr>
    </w:p>
    <w:p w14:paraId="14A329AA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7.2 并行会话的六种形态</w:t>
      </w:r>
    </w:p>
    <w:p w14:paraId="54367751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按你想亲自协调的程度选择；当会话之间需要传递发现时，再加上跨会话消息：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5F17E75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形态</w:t>
            </w:r>
          </w:p>
        </w:tc>
        <w:tc>
          <w:tcPr>
            <w:tcW w:w="4706" w:type="dxa"/>
            <w:shd w:val="clear" w:color="auto" w:fill="E8EDF5"/>
          </w:tcPr>
          <w:p w14:paraId="267730D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适用</w:t>
            </w:r>
          </w:p>
        </w:tc>
      </w:tr>
      <w:tr>
        <w:trPr/>
        <w:tc>
          <w:tcPr>
            <w:tcW w:w="4706" w:type="dxa"/>
          </w:tcPr>
          <w:p w14:paraId="03C5B91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9"/>
              </w:rPr>
              <w:t>Git worktrees</w:t>
            </w:r>
          </w:p>
        </w:tc>
        <w:tc>
          <w:tcPr>
            <w:tcW w:w="4706" w:type="dxa"/>
          </w:tcPr>
          <w:p w14:paraId="2A33AA2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独立检出中运行隔离会话，改动不会互相覆盖</w:t>
            </w:r>
          </w:p>
        </w:tc>
      </w:tr>
      <w:tr>
        <w:trPr/>
        <w:tc>
          <w:tcPr>
            <w:tcW w:w="4706" w:type="dxa"/>
          </w:tcPr>
          <w:p w14:paraId="3468422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跨会话消息</w:t>
            </w:r>
          </w:p>
        </w:tc>
        <w:tc>
          <w:tcPr>
            <w:tcW w:w="4706" w:type="dxa"/>
          </w:tcPr>
          <w:p w14:paraId="7A4594C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你自己跑的多个会话之间互相传递发现</w:t>
            </w:r>
          </w:p>
        </w:tc>
      </w:tr>
      <w:tr>
        <w:trPr/>
        <w:tc>
          <w:tcPr>
            <w:tcW w:w="4706" w:type="dxa"/>
          </w:tcPr>
          <w:p w14:paraId="273EF2B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桌面应用</w:t>
            </w:r>
          </w:p>
        </w:tc>
        <w:tc>
          <w:tcPr>
            <w:tcW w:w="4706" w:type="dxa"/>
          </w:tcPr>
          <w:p w14:paraId="3A91B6F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可视化管理多个本地会话，各自可在独立 worktree</w:t>
            </w:r>
          </w:p>
        </w:tc>
      </w:tr>
      <w:tr>
        <w:trPr/>
        <w:tc>
          <w:tcPr>
            <w:tcW w:w="4706" w:type="dxa"/>
          </w:tcPr>
          <w:p w14:paraId="67119C8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云端运行</w:t>
            </w:r>
          </w:p>
        </w:tc>
        <w:tc>
          <w:tcPr>
            <w:tcW w:w="4706" w:type="dxa"/>
          </w:tcPr>
          <w:p w14:paraId="3C33AFB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在托管基础设施上运行会话</w:t>
            </w:r>
          </w:p>
        </w:tc>
      </w:tr>
      <w:tr>
        <w:trPr/>
        <w:tc>
          <w:tcPr>
            <w:tcW w:w="4706" w:type="dxa"/>
          </w:tcPr>
          <w:p w14:paraId="3EEA003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9"/>
              </w:rPr>
              <w:t>Agent view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（预览）</w:t>
            </w:r>
          </w:p>
        </w:tc>
        <w:tc>
          <w:tcPr>
            <w:tcW w:w="4706" w:type="dxa"/>
          </w:tcPr>
          <w:p w14:paraId="15A85C23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claude agents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派发后台会话，在一个屏幕里统一观察</w:t>
            </w:r>
          </w:p>
        </w:tc>
      </w:tr>
      <w:tr>
        <w:trPr/>
        <w:tc>
          <w:tcPr>
            <w:tcW w:w="4706" w:type="dxa"/>
          </w:tcPr>
          <w:p w14:paraId="4055603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2B333D"/>
                <w:sz w:val="19"/>
              </w:rPr>
              <w:t>Agent teams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（实验性，默认关闭）</w:t>
            </w:r>
          </w:p>
        </w:tc>
        <w:tc>
          <w:tcPr>
            <w:tcW w:w="4706" w:type="dxa"/>
          </w:tcPr>
          <w:p w14:paraId="094AB9D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多会话自动协调：共享任务、消息、团队负责人</w:t>
            </w:r>
          </w:p>
        </w:tc>
      </w:tr>
    </w:tbl>
    <w:p w14:paraId="10AA1953">
      <w:pPr>
        <w:spacing w:after="40"/>
      </w:pPr>
    </w:p>
    <w:p w14:paraId="0D272E6B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7.3 Writer / Reviewer：并行带来的最大质量红利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53A13C4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除了提速，多会话还支撑了以质量为目标的工作流：全新上下文能提升代码评审质量，因为它不会偏向自己刚写出来的东西。</w:t>
            </w:r>
          </w:p>
        </w:tc>
      </w:tr>
    </w:tbl>
    <w:p w14:paraId="5A11FBC6">
      <w:pPr>
        <w:spacing w:after="40"/>
      </w:pP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75368CF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会话 A（Writer）</w:t>
            </w:r>
          </w:p>
        </w:tc>
        <w:tc>
          <w:tcPr>
            <w:tcW w:w="4706" w:type="dxa"/>
            <w:shd w:val="clear" w:color="auto" w:fill="E8EDF5"/>
          </w:tcPr>
          <w:p w14:paraId="50A0CDF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会话 B（Reviewer）</w:t>
            </w:r>
          </w:p>
        </w:tc>
      </w:tr>
      <w:tr>
        <w:trPr/>
        <w:tc>
          <w:tcPr>
            <w:tcW w:w="4706" w:type="dxa"/>
          </w:tcPr>
          <w:p w14:paraId="1292809C">
            <w:pPr>
              <w:spacing w:before="20" w:after="20" w:line="276" w:lineRule="auto"/>
            </w:pP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为我们的 API 端点实现限流器</w:t>
            </w:r>
          </w:p>
        </w:tc>
        <w:tc>
          <w:tcPr>
            <w:tcW w:w="4706" w:type="dxa"/>
          </w:tcPr>
          <w:p w14:paraId="572136B0">
            <w:pPr>
              <w:spacing w:before="20" w:after="20" w:line="276" w:lineRule="auto"/>
            </w:pPr>
          </w:p>
        </w:tc>
      </w:tr>
      <w:tr>
        <w:trPr/>
        <w:tc>
          <w:tcPr>
            <w:tcW w:w="4706" w:type="dxa"/>
          </w:tcPr>
          <w:p w14:paraId="3D84CF6C">
            <w:pPr>
              <w:spacing w:before="20" w:after="20" w:line="276" w:lineRule="auto"/>
            </w:pPr>
          </w:p>
        </w:tc>
        <w:tc>
          <w:tcPr>
            <w:tcW w:w="4706" w:type="dxa"/>
          </w:tcPr>
          <w:p w14:paraId="788C5383">
            <w:pPr>
              <w:spacing w:before="20" w:after="20" w:line="276" w:lineRule="auto"/>
            </w:pP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审查 @src/middleware/rateLimiter.ts 中的限流实现。关注边界情况、竞态条件，以及与现有中间件范式的一致性。</w:t>
            </w:r>
          </w:p>
        </w:tc>
      </w:tr>
      <w:tr>
        <w:trPr/>
        <w:tc>
          <w:tcPr>
            <w:tcW w:w="4706" w:type="dxa"/>
          </w:tcPr>
          <w:p w14:paraId="2A843159">
            <w:pPr>
              <w:spacing w:before="20" w:after="20" w:line="276" w:lineRule="auto"/>
            </w:pP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这是评审意见：[会话 B 的输出]。处理这些问题。</w:t>
            </w:r>
          </w:p>
        </w:tc>
        <w:tc>
          <w:tcPr>
            <w:tcW w:w="4706" w:type="dxa"/>
          </w:tcPr>
          <w:p w14:paraId="6F13887D">
            <w:pPr>
              <w:spacing w:before="20" w:after="20" w:line="276" w:lineRule="auto"/>
            </w:pPr>
          </w:p>
        </w:tc>
      </w:tr>
    </w:tbl>
    <w:p w14:paraId="743335B3">
      <w:pPr>
        <w:spacing w:after="40"/>
      </w:pPr>
    </w:p>
    <w:p w14:paraId="6A475760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同样的模式可用于测试：</w:t>
      </w:r>
      <w:r>
        <w:rPr>
          <w:rFonts w:hint="eastAsia" w:ascii="微软雅黑" w:hAnsi="微软雅黑" w:eastAsia="微软雅黑"/>
          <w:b w:val="1"/>
          <w:i w:val="0"/>
          <w:sz w:val="21"/>
        </w:rPr>
        <w:t>让一个写测试，另一个写代码去通过它。</w:t>
      </w:r>
    </w:p>
    <w:p w14:paraId="46D8E779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7.4 扇出：大规模迁移与分析</w:t>
      </w:r>
    </w:p>
    <w:p w14:paraId="2AE14985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把工作分发到大量并行调用上。可用内置 </w:t>
      </w:r>
      <w:r>
        <w:rPr>
          <w:rFonts w:hint="eastAsia" w:ascii="Consolas" w:hAnsi="Consolas" w:eastAsia="微软雅黑"/>
          <w:b w:val="0"/>
          <w:i w:val="0"/>
          <w:color w:val="B03A5A"/>
          <w:sz w:val="20"/>
        </w:rPr>
        <w:t>/batch &lt;指令&gt;</w:t>
      </w:r>
      <w:r>
        <w:rPr>
          <w:rFonts w:hint="eastAsia" w:ascii="微软雅黑" w:hAnsi="微软雅黑" w:eastAsia="微软雅黑"/>
          <w:b w:val="0"/>
          <w:i w:val="0"/>
          <w:sz w:val="21"/>
        </w:rPr>
        <w:t>（把改动拆分给 5–30 个子代理，</w:t>
      </w:r>
      <w:r>
        <w:rPr>
          <w:rFonts w:hint="eastAsia" w:ascii="微软雅黑" w:hAnsi="微软雅黑" w:eastAsia="微软雅黑"/>
          <w:b w:val="1"/>
          <w:i w:val="0"/>
          <w:sz w:val="21"/>
        </w:rPr>
        <w:t>每个在独立 worktree 中工作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），或用你自己的脚本循环调用 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claude -p</w:t>
      </w:r>
      <w:r>
        <w:rPr>
          <w:rFonts w:hint="eastAsia" w:ascii="微软雅黑" w:hAnsi="微软雅黑" w:eastAsia="微软雅黑"/>
          <w:b w:val="0"/>
          <w:i w:val="0"/>
          <w:sz w:val="21"/>
        </w:rPr>
        <w:t>：</w:t>
      </w:r>
    </w:p>
    <w:p w14:paraId="67AAE6FC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第 1 步 · 生成任务清单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57C74C20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列出所有需要迁移的 2000 个 Python 文件，把清单保存到 files.txt</w:t>
            </w:r>
          </w:p>
        </w:tc>
      </w:tr>
    </w:tbl>
    <w:p w14:paraId="5CF629FB">
      <w:pPr>
        <w:spacing w:after="40"/>
      </w:pPr>
    </w:p>
    <w:p w14:paraId="7616FD04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第 2 步 · 写循环脚本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7363D2D0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for file in $(cat files.txt); do</w:t>
            </w:r>
          </w:p>
          <w:p w14:paraId="22D98496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 xml:space="preserve">  claude -p "把 $file 从 Python 2 迁移到 Python 3。返回 OK 或 FAIL。" \</w:t>
            </w:r>
          </w:p>
          <w:p w14:paraId="554D587E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   --allowedTools "Edit,Bash(git commit *)" \</w:t>
            </w:r>
          </w:p>
          <w:p w14:paraId="4BF8828C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   --permission-mode dontAsk</w:t>
            </w:r>
          </w:p>
          <w:p w14:paraId="74C55D1F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>done</w:t>
            </w:r>
          </w:p>
        </w:tc>
      </w:tr>
    </w:tbl>
    <w:p w14:paraId="7BF9F911">
      <w:pPr>
        <w:spacing w:after="40"/>
      </w:pPr>
    </w:p>
    <w:p w14:paraId="3DDB84F2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第 3 步 · 先小批量试，再全量跑</w:t>
      </w:r>
    </w:p>
    <w:p w14:paraId="7DCDE26D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根据前 2–3 个文件暴露的问题</w:t>
      </w:r>
      <w:r>
        <w:rPr>
          <w:rFonts w:hint="eastAsia" w:ascii="微软雅黑" w:hAnsi="微软雅黑" w:eastAsia="微软雅黑"/>
          <w:b w:val="1"/>
          <w:i w:val="0"/>
          <w:sz w:val="21"/>
        </w:rPr>
        <w:t>调整提示词</w:t>
      </w:r>
      <w:r>
        <w:rPr>
          <w:rFonts w:hint="eastAsia" w:ascii="微软雅黑" w:hAnsi="微软雅黑" w:eastAsia="微软雅黑"/>
          <w:b w:val="0"/>
          <w:i w:val="0"/>
          <w:sz w:val="21"/>
        </w:rPr>
        <w:t>，再跑全量。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--allowedTools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预批准迁移所需的工具，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--permission-mode dontAsk</w:t>
      </w:r>
      <w:r>
        <w:rPr>
          <w:rFonts w:hint="eastAsia" w:ascii="微软雅黑" w:hAnsi="微软雅黑" w:eastAsia="微软雅黑"/>
          <w:b w:val="0"/>
          <w:i w:val="0"/>
          <w:sz w:val="21"/>
        </w:rPr>
        <w:t xml:space="preserve"> 拒绝任何还需要审批的操作——</w:t>
      </w:r>
      <w:r>
        <w:rPr>
          <w:rFonts w:hint="eastAsia" w:ascii="微软雅黑" w:hAnsi="微软雅黑" w:eastAsia="微软雅黑"/>
          <w:b w:val="1"/>
          <w:i w:val="0"/>
          <w:sz w:val="21"/>
        </w:rPr>
        <w:t>这在无人值守运行时至关重要</w:t>
      </w:r>
      <w:r>
        <w:rPr>
          <w:rFonts w:hint="eastAsia" w:ascii="微软雅黑" w:hAnsi="微软雅黑" w:eastAsia="微软雅黑"/>
          <w:b w:val="0"/>
          <w:i w:val="0"/>
          <w:sz w:val="21"/>
        </w:rPr>
        <w:t>。</w:t>
      </w:r>
    </w:p>
    <w:p w14:paraId="7C767615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7.5 无人值守：auto 模式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33B3CE4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claude --permission-mode auto -p "修复所有 lint 错误"</w:t>
            </w:r>
          </w:p>
        </w:tc>
      </w:tr>
    </w:tbl>
    <w:p w14:paraId="3AD36DCE">
      <w:pPr>
        <w:spacing w:after="40"/>
      </w:pPr>
    </w:p>
    <w:p w14:paraId="0A4D2297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分类模型会在命令执行前复核，拦截越权、未知基础设施与恶意内容驱动的操作，同时让日常改动无需弹窗推进。</w:t>
      </w:r>
    </w:p>
    <w:p w14:paraId="6A3ADDFF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7.6 对抗式评审：为长任务上保险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2CD27DE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它无人值守工作得越久，认定为完成之前就越需要一次独立检查。</w:t>
            </w:r>
          </w:p>
        </w:tc>
      </w:tr>
    </w:tbl>
    <w:p w14:paraId="4BE9D7DC">
      <w:pPr>
        <w:spacing w:after="40"/>
      </w:pPr>
    </w:p>
    <w:p w14:paraId="6658A353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在全新子代理上下文里跑的评审者，只看到 diff 和你给的判定标准，</w:t>
      </w:r>
      <w:r>
        <w:rPr>
          <w:rFonts w:hint="eastAsia" w:ascii="微软雅黑" w:hAnsi="微软雅黑" w:eastAsia="微软雅黑"/>
          <w:b w:val="1"/>
          <w:i w:val="0"/>
          <w:sz w:val="21"/>
        </w:rPr>
        <w:t>看不到产生这段改动的推理过程</w:t>
      </w:r>
      <w:r>
        <w:rPr>
          <w:rFonts w:hint="eastAsia" w:ascii="微软雅黑" w:hAnsi="微软雅黑" w:eastAsia="微软雅黑"/>
          <w:b w:val="0"/>
          <w:i w:val="0"/>
          <w:sz w:val="21"/>
        </w:rPr>
        <w:t>，因此它会按自己的标准评估——这正是它有价值的原因。</w:t>
      </w:r>
    </w:p>
    <w:p w14:paraId="0CA187AB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 xml:space="preserve">内置选项：跑 </w:t>
      </w:r>
      <w:r>
        <w:rPr>
          <w:rFonts w:ascii="Consolas" w:hAnsi="Consolas" w:eastAsia="微软雅黑"/>
          <w:b w:val="0"/>
          <w:i w:val="0"/>
          <w:color w:val="B03A5A"/>
          <w:sz w:val="20"/>
        </w:rPr>
        <w:t>/code-review</w:t>
      </w:r>
      <w:r>
        <w:rPr>
          <w:rFonts w:hint="eastAsia" w:ascii="微软雅黑" w:hAnsi="微软雅黑" w:eastAsia="微软雅黑"/>
          <w:b w:val="0"/>
          <w:i w:val="0"/>
          <w:sz w:val="21"/>
        </w:rPr>
        <w:t>，在全新子代理里审查当前 diff 的缺陷并把发现带回会话。</w:t>
      </w:r>
    </w:p>
    <w:p w14:paraId="29ABA4C9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自定义选项（对照计划而非只看正确性）：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117D5AA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用一个子代理对照 PLAN.md 审查限流器的 diff。</w:t>
            </w:r>
          </w:p>
          <w:p w14:paraId="05F8EB0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检查每一条需求都已实现、列出的边界情况都有测试、</w:t>
            </w:r>
          </w:p>
          <w:p w14:paraId="0F6BBDDC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且任务范围之外的东西没有被改动。只报告缺口，不讲风格偏好。</w:t>
            </w:r>
          </w:p>
        </w:tc>
      </w:tr>
    </w:tbl>
    <w:p w14:paraId="0813D05F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1C47011C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⚠ 反向陷阱：被要求"找缺口"的评审者几乎总会报告一些缺口，即使工作本身是健全的——因为那是你交给它的任务。逐个追查会导致过度工程：多余的抽象层、防御性代码、以及为不可能发生的情况写的测试。 明确告诉评审者只标记影响正确性或违反既定需求的缺口，其余视为可选项。</w:t>
            </w:r>
          </w:p>
        </w:tc>
      </w:tr>
    </w:tbl>
    <w:p w14:paraId="1736951E">
      <w:pPr>
        <w:spacing w:after="40"/>
      </w:pPr>
    </w:p>
    <w:p w14:paraId="5384E43D">
      <w:r>
        <w:br w:type="page"/>
      </w:r>
    </w:p>
    <w:p w14:paraId="2A7B07CA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8 章 · 七个高频失败模式与对症修正</w:t>
      </w:r>
    </w:p>
    <w:p w14:paraId="0DC51C2C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前五个是官方明确点名的高频错误，后两个是工程落地时同样常见的衍生物。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53"/>
        <w:gridCol w:w="2353"/>
        <w:gridCol w:w="2353"/>
        <w:gridCol w:w="2353"/>
      </w:tblGrid>
      <w:tr>
        <w:trPr/>
        <w:tc>
          <w:tcPr>
            <w:tcW w:w="2353" w:type="dxa"/>
            <w:shd w:val="clear" w:color="auto" w:fill="E8EDF5"/>
          </w:tcPr>
          <w:p w14:paraId="26A0999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1"/>
                <w:i w:val="0"/>
                <w:color w:val="0F1B2D"/>
                <w:sz w:val="17"/>
              </w:rPr>
              <w:t>#</w:t>
            </w:r>
          </w:p>
        </w:tc>
        <w:tc>
          <w:tcPr>
            <w:tcW w:w="2353" w:type="dxa"/>
            <w:shd w:val="clear" w:color="auto" w:fill="E8EDF5"/>
          </w:tcPr>
          <w:p w14:paraId="1DD8C4B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失败模式</w:t>
            </w:r>
          </w:p>
        </w:tc>
        <w:tc>
          <w:tcPr>
            <w:tcW w:w="2353" w:type="dxa"/>
            <w:shd w:val="clear" w:color="auto" w:fill="E8EDF5"/>
          </w:tcPr>
          <w:p w14:paraId="14FC6A8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机理</w:t>
            </w:r>
          </w:p>
        </w:tc>
        <w:tc>
          <w:tcPr>
            <w:tcW w:w="2353" w:type="dxa"/>
            <w:shd w:val="clear" w:color="auto" w:fill="E8EDF5"/>
          </w:tcPr>
          <w:p w14:paraId="0FDFE8B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修正</w:t>
            </w:r>
          </w:p>
        </w:tc>
      </w:tr>
      <w:tr>
        <w:trPr/>
        <w:tc>
          <w:tcPr>
            <w:tcW w:w="2353" w:type="dxa"/>
          </w:tcPr>
          <w:p w14:paraId="063F0A74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>1</w:t>
            </w:r>
          </w:p>
        </w:tc>
        <w:tc>
          <w:tcPr>
            <w:tcW w:w="2353" w:type="dxa"/>
          </w:tcPr>
          <w:p w14:paraId="0B8C7D4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大杂烩会话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：从一个任务开始，中间问了不相干的事，再回到第一个任务</w:t>
            </w:r>
          </w:p>
        </w:tc>
        <w:tc>
          <w:tcPr>
            <w:tcW w:w="2353" w:type="dxa"/>
          </w:tcPr>
          <w:p w14:paraId="566065B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上下文塞满无关信息</w:t>
            </w:r>
          </w:p>
        </w:tc>
        <w:tc>
          <w:tcPr>
            <w:tcW w:w="2353" w:type="dxa"/>
          </w:tcPr>
          <w:p w14:paraId="14362E1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无关任务之间执行 `/clear`</w:t>
            </w:r>
          </w:p>
        </w:tc>
      </w:tr>
      <w:tr>
        <w:trPr/>
        <w:tc>
          <w:tcPr>
            <w:tcW w:w="2353" w:type="dxa"/>
          </w:tcPr>
          <w:p w14:paraId="0F56AC17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>2</w:t>
            </w:r>
          </w:p>
        </w:tc>
        <w:tc>
          <w:tcPr>
            <w:tcW w:w="2353" w:type="dxa"/>
          </w:tcPr>
          <w:p w14:paraId="67843EE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反复纠正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：它做错，你纠正，还错，你再纠正</w:t>
            </w:r>
          </w:p>
        </w:tc>
        <w:tc>
          <w:tcPr>
            <w:tcW w:w="2353" w:type="dxa"/>
          </w:tcPr>
          <w:p w14:paraId="10199D2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上下文被失败方案污染</w:t>
            </w:r>
          </w:p>
        </w:tc>
        <w:tc>
          <w:tcPr>
            <w:tcW w:w="2353" w:type="dxa"/>
          </w:tcPr>
          <w:p w14:paraId="3728CB2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两次纠正失败后 `/clear`，带着学到的东西重写初始提示词</w:t>
            </w:r>
          </w:p>
        </w:tc>
      </w:tr>
      <w:tr>
        <w:trPr/>
        <w:tc>
          <w:tcPr>
            <w:tcW w:w="2353" w:type="dxa"/>
          </w:tcPr>
          <w:p w14:paraId="2E044BE0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>3</w:t>
            </w:r>
          </w:p>
        </w:tc>
        <w:tc>
          <w:tcPr>
            <w:tcW w:w="2353" w:type="dxa"/>
          </w:tcPr>
          <w:p w14:paraId="4577490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过度指定的规则文件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：写得太长，它忽略其中一半</w:t>
            </w:r>
          </w:p>
        </w:tc>
        <w:tc>
          <w:tcPr>
            <w:tcW w:w="2353" w:type="dxa"/>
          </w:tcPr>
          <w:p w14:paraId="6EC72DE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重要规则淹没在噪声里</w:t>
            </w:r>
          </w:p>
        </w:tc>
        <w:tc>
          <w:tcPr>
            <w:tcW w:w="2353" w:type="dxa"/>
          </w:tcPr>
          <w:p w14:paraId="730BDFD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无情修剪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。若某件事它不用指令也能做对，删掉该行或升级为 hook</w:t>
            </w:r>
          </w:p>
        </w:tc>
      </w:tr>
      <w:tr>
        <w:trPr/>
        <w:tc>
          <w:tcPr>
            <w:tcW w:w="2353" w:type="dxa"/>
          </w:tcPr>
          <w:p w14:paraId="6A63B85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>4</w:t>
            </w:r>
          </w:p>
        </w:tc>
        <w:tc>
          <w:tcPr>
            <w:tcW w:w="2353" w:type="dxa"/>
          </w:tcPr>
          <w:p w14:paraId="5AA9310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信任—验证缺口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：产出看似合理但不处理边界情况的实现</w:t>
            </w:r>
          </w:p>
        </w:tc>
        <w:tc>
          <w:tcPr>
            <w:tcW w:w="2353" w:type="dxa"/>
          </w:tcPr>
          <w:p w14:paraId="7156E36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你没给验证手段，于是它只能以"看起来像"为准</w:t>
            </w:r>
          </w:p>
        </w:tc>
        <w:tc>
          <w:tcPr>
            <w:tcW w:w="2353" w:type="dxa"/>
          </w:tcPr>
          <w:p w14:paraId="3F339AC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始终提供验证（测试/脚本/截图）。无法验证就不要上线</w:t>
            </w:r>
          </w:p>
        </w:tc>
      </w:tr>
      <w:tr>
        <w:trPr/>
        <w:tc>
          <w:tcPr>
            <w:tcW w:w="2353" w:type="dxa"/>
          </w:tcPr>
          <w:p w14:paraId="365BFD53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>5</w:t>
            </w:r>
          </w:p>
        </w:tc>
        <w:tc>
          <w:tcPr>
            <w:tcW w:w="2353" w:type="dxa"/>
          </w:tcPr>
          <w:p w14:paraId="1B37360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无限探索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：让它"调研一下"而没限定范围，它读了上百个文件塞满上下文</w:t>
            </w:r>
          </w:p>
        </w:tc>
        <w:tc>
          <w:tcPr>
            <w:tcW w:w="2353" w:type="dxa"/>
          </w:tcPr>
          <w:p w14:paraId="01C7603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调研消耗被计入主窗口</w:t>
            </w:r>
          </w:p>
        </w:tc>
        <w:tc>
          <w:tcPr>
            <w:tcW w:w="2353" w:type="dxa"/>
          </w:tcPr>
          <w:p w14:paraId="4B0E0CA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收窄调研范围，或交给子代理</w:t>
            </w:r>
          </w:p>
        </w:tc>
      </w:tr>
      <w:tr>
        <w:trPr/>
        <w:tc>
          <w:tcPr>
            <w:tcW w:w="2353" w:type="dxa"/>
          </w:tcPr>
          <w:p w14:paraId="43CDAD4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>6</w:t>
            </w:r>
          </w:p>
        </w:tc>
        <w:tc>
          <w:tcPr>
            <w:tcW w:w="2353" w:type="dxa"/>
          </w:tcPr>
          <w:p w14:paraId="1C6BF15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规格未固化就开工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：口述需求、边做边改</w:t>
            </w:r>
          </w:p>
        </w:tc>
        <w:tc>
          <w:tcPr>
            <w:tcW w:w="2353" w:type="dxa"/>
          </w:tcPr>
          <w:p w14:paraId="5E592BB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每次口头纠偏都同时污染上下文与代码</w:t>
            </w:r>
          </w:p>
        </w:tc>
        <w:tc>
          <w:tcPr>
            <w:tcW w:w="2353" w:type="dxa"/>
          </w:tcPr>
          <w:p w14:paraId="24AE9D6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大特性先让它采访你并产出 SPEC.md，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再开新会话执行</w:t>
            </w:r>
          </w:p>
        </w:tc>
      </w:tr>
      <w:tr>
        <w:trPr/>
        <w:tc>
          <w:tcPr>
            <w:tcW w:w="2353" w:type="dxa"/>
          </w:tcPr>
          <w:p w14:paraId="5D8EFDA5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>7</w:t>
            </w:r>
          </w:p>
        </w:tc>
        <w:tc>
          <w:tcPr>
            <w:tcW w:w="2353" w:type="dxa"/>
          </w:tcPr>
          <w:p w14:paraId="56B20E6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把 `--allowedTools` 配成"全放行"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：为了省事给批量任务开全权限</w:t>
            </w:r>
          </w:p>
        </w:tc>
        <w:tc>
          <w:tcPr>
            <w:tcW w:w="2353" w:type="dxa"/>
          </w:tcPr>
          <w:p w14:paraId="26A1C6F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便利与风险同源</w:t>
            </w:r>
          </w:p>
        </w:tc>
        <w:tc>
          <w:tcPr>
            <w:tcW w:w="2353" w:type="dxa"/>
          </w:tcPr>
          <w:p w14:paraId="693F32E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批量运行时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只预批准必需的具名工具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 xml:space="preserve">，配合沙箱与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6"/>
              </w:rPr>
              <w:t>dontAsk</w:t>
            </w:r>
          </w:p>
        </w:tc>
      </w:tr>
    </w:tbl>
    <w:p w14:paraId="661EA4D8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B378F23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通用诊断顺序：它表现不好时，按此顺序自查——上下文是否太脏？提示词是否太糊？任务是否大到不该一次跑完？验证信号是否存在？ 八成问题落在这四条的某一条上。</w:t>
            </w:r>
          </w:p>
        </w:tc>
      </w:tr>
    </w:tbl>
    <w:p w14:paraId="50D72FE5">
      <w:pPr>
        <w:spacing w:after="40"/>
      </w:pPr>
    </w:p>
    <w:p w14:paraId="0C76FE38">
      <w:r>
        <w:br w:type="page"/>
      </w:r>
    </w:p>
    <w:p w14:paraId="7C6079D3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9 章 · 落地路径与度量：从个人习惯到团队规范</w:t>
      </w:r>
    </w:p>
    <w:p w14:paraId="6B921565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9.1 90 天路线图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2353"/>
        <w:gridCol w:w="2353"/>
        <w:gridCol w:w="2353"/>
        <w:gridCol w:w="2353"/>
      </w:tblGrid>
      <w:tr>
        <w:trPr/>
        <w:tc>
          <w:tcPr>
            <w:tcW w:w="2353" w:type="dxa"/>
            <w:shd w:val="clear" w:color="auto" w:fill="E8EDF5"/>
          </w:tcPr>
          <w:p w14:paraId="60F2812B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阶段</w:t>
            </w:r>
          </w:p>
        </w:tc>
        <w:tc>
          <w:tcPr>
            <w:tcW w:w="2353" w:type="dxa"/>
            <w:shd w:val="clear" w:color="auto" w:fill="E8EDF5"/>
          </w:tcPr>
          <w:p w14:paraId="1829131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目标</w:t>
            </w:r>
          </w:p>
        </w:tc>
        <w:tc>
          <w:tcPr>
            <w:tcW w:w="2353" w:type="dxa"/>
            <w:shd w:val="clear" w:color="auto" w:fill="E8EDF5"/>
          </w:tcPr>
          <w:p w14:paraId="70CDD89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交付物</w:t>
            </w:r>
          </w:p>
        </w:tc>
        <w:tc>
          <w:tcPr>
            <w:tcW w:w="2353" w:type="dxa"/>
            <w:shd w:val="clear" w:color="auto" w:fill="E8EDF5"/>
          </w:tcPr>
          <w:p w14:paraId="25BC638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7"/>
              </w:rPr>
              <w:t>完成判定</w:t>
            </w:r>
          </w:p>
        </w:tc>
      </w:tr>
      <w:tr>
        <w:trPr/>
        <w:tc>
          <w:tcPr>
            <w:tcW w:w="2353" w:type="dxa"/>
          </w:tcPr>
          <w:p w14:paraId="32D7837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第 1 个 30 天</w:t>
            </w:r>
          </w:p>
        </w:tc>
        <w:tc>
          <w:tcPr>
            <w:tcW w:w="2353" w:type="dxa"/>
          </w:tcPr>
          <w:p w14:paraId="05AFD4A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建规范</w:t>
            </w:r>
          </w:p>
        </w:tc>
        <w:tc>
          <w:tcPr>
            <w:tcW w:w="2353" w:type="dxa"/>
          </w:tcPr>
          <w:p w14:paraId="5D2B0CA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仓库内的规则文件（&lt;100 行）+ 3 个高频技能 + 2 个确定性 Hook</w:t>
            </w:r>
          </w:p>
        </w:tc>
        <w:tc>
          <w:tcPr>
            <w:tcW w:w="2353" w:type="dxa"/>
          </w:tcPr>
          <w:p w14:paraId="35E1FE8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新人在空仓库照规则文件能跑通一次完整改动</w:t>
            </w:r>
          </w:p>
        </w:tc>
      </w:tr>
      <w:tr>
        <w:trPr/>
        <w:tc>
          <w:tcPr>
            <w:tcW w:w="2353" w:type="dxa"/>
          </w:tcPr>
          <w:p w14:paraId="3CD7090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第 2 个 60 天</w:t>
            </w:r>
          </w:p>
        </w:tc>
        <w:tc>
          <w:tcPr>
            <w:tcW w:w="2353" w:type="dxa"/>
          </w:tcPr>
          <w:p w14:paraId="15CF41B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跑试点</w:t>
            </w:r>
          </w:p>
        </w:tc>
        <w:tc>
          <w:tcPr>
            <w:tcW w:w="2353" w:type="dxa"/>
          </w:tcPr>
          <w:p w14:paraId="4CB293D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1–2 个真实需求的端到端案例（含 spec、diff、验证输出、评审记录）</w:t>
            </w:r>
          </w:p>
        </w:tc>
        <w:tc>
          <w:tcPr>
            <w:tcW w:w="2353" w:type="dxa"/>
          </w:tcPr>
          <w:p w14:paraId="1ED5F10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复盘能说清：哪些环节省了时间，哪些环节把时间还回去了</w:t>
            </w:r>
          </w:p>
        </w:tc>
      </w:tr>
      <w:tr>
        <w:trPr/>
        <w:tc>
          <w:tcPr>
            <w:tcW w:w="2353" w:type="dxa"/>
          </w:tcPr>
          <w:p w14:paraId="652EBC9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7"/>
              </w:rPr>
              <w:t>第 3 个 90 天</w:t>
            </w:r>
          </w:p>
        </w:tc>
        <w:tc>
          <w:tcPr>
            <w:tcW w:w="2353" w:type="dxa"/>
          </w:tcPr>
          <w:p w14:paraId="58E02EE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进流水线</w:t>
            </w:r>
          </w:p>
        </w:tc>
        <w:tc>
          <w:tcPr>
            <w:tcW w:w="2353" w:type="dxa"/>
          </w:tcPr>
          <w:p w14:paraId="7732BD7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CI 中的无头调用（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6"/>
              </w:rPr>
              <w:t>-p</w:t>
            </w: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7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6"/>
              </w:rPr>
              <w:t>--output-format json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）+ 提交前 Hook + 权限白名单基线</w:t>
            </w:r>
          </w:p>
        </w:tc>
        <w:tc>
          <w:tcPr>
            <w:tcW w:w="2353" w:type="dxa"/>
          </w:tcPr>
          <w:p w14:paraId="1316DB3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7"/>
              </w:rPr>
              <w:t>无人值守任务有失败告警，且有回滚路径</w:t>
            </w:r>
          </w:p>
        </w:tc>
      </w:tr>
    </w:tbl>
    <w:p w14:paraId="0AF67BF9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039AC00D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顺序不能颠倒：先统一规则文件，再谈覆盖率。 没有共享约定就推广工具，只会把每个人的个人习惯放大成团队的不可维护性。</w:t>
            </w:r>
          </w:p>
        </w:tc>
      </w:tr>
    </w:tbl>
    <w:p w14:paraId="3AB25E0F">
      <w:pPr>
        <w:spacing w:after="40"/>
      </w:pPr>
    </w:p>
    <w:p w14:paraId="20047875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9.2 该看的四个指标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5F201E3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指标</w:t>
            </w:r>
          </w:p>
        </w:tc>
        <w:tc>
          <w:tcPr>
            <w:tcW w:w="3137" w:type="dxa"/>
            <w:shd w:val="clear" w:color="auto" w:fill="E8EDF5"/>
          </w:tcPr>
          <w:p w14:paraId="12570D1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衡量什么</w:t>
            </w:r>
          </w:p>
        </w:tc>
        <w:tc>
          <w:tcPr>
            <w:tcW w:w="3137" w:type="dxa"/>
            <w:shd w:val="clear" w:color="auto" w:fill="E8EDF5"/>
          </w:tcPr>
          <w:p w14:paraId="26DF146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为什么是它</w:t>
            </w:r>
          </w:p>
        </w:tc>
      </w:tr>
      <w:tr>
        <w:trPr/>
        <w:tc>
          <w:tcPr>
            <w:tcW w:w="3137" w:type="dxa"/>
          </w:tcPr>
          <w:p w14:paraId="190E51E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采纳率</w:t>
            </w:r>
          </w:p>
        </w:tc>
        <w:tc>
          <w:tcPr>
            <w:tcW w:w="3137" w:type="dxa"/>
          </w:tcPr>
          <w:p w14:paraId="6045DA4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团队实际使用比例与频次</w:t>
            </w:r>
          </w:p>
        </w:tc>
        <w:tc>
          <w:tcPr>
            <w:tcW w:w="3137" w:type="dxa"/>
          </w:tcPr>
          <w:p w14:paraId="2273A3D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不好用的东西推广不动，这是前置指标</w:t>
            </w:r>
          </w:p>
        </w:tc>
      </w:tr>
      <w:tr>
        <w:trPr/>
        <w:tc>
          <w:tcPr>
            <w:tcW w:w="3137" w:type="dxa"/>
          </w:tcPr>
          <w:p w14:paraId="153BCA3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返工率</w:t>
            </w:r>
          </w:p>
        </w:tc>
        <w:tc>
          <w:tcPr>
            <w:tcW w:w="3137" w:type="dxa"/>
          </w:tcPr>
          <w:p w14:paraId="5FF2628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产出物被人工推翻/重写比例</w:t>
            </w:r>
          </w:p>
        </w:tc>
        <w:tc>
          <w:tcPr>
            <w:tcW w:w="3137" w:type="dxa"/>
          </w:tcPr>
          <w:p w14:paraId="728FD96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直接反映上下文质量（规则文件 + 任务简报）</w:t>
            </w:r>
          </w:p>
        </w:tc>
      </w:tr>
      <w:tr>
        <w:trPr/>
        <w:tc>
          <w:tcPr>
            <w:tcW w:w="3137" w:type="dxa"/>
          </w:tcPr>
          <w:p w14:paraId="071678F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缺陷密度</w:t>
            </w:r>
          </w:p>
        </w:tc>
        <w:tc>
          <w:tcPr>
            <w:tcW w:w="3137" w:type="dxa"/>
          </w:tcPr>
          <w:p w14:paraId="2C859FC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单位改动引入的缺陷数</w:t>
            </w:r>
          </w:p>
        </w:tc>
        <w:tc>
          <w:tcPr>
            <w:tcW w:w="3137" w:type="dxa"/>
          </w:tcPr>
          <w:p w14:paraId="12848E5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防止"速度换质量"的自欺</w:t>
            </w:r>
          </w:p>
        </w:tc>
      </w:tr>
      <w:tr>
        <w:trPr/>
        <w:tc>
          <w:tcPr>
            <w:tcW w:w="3137" w:type="dxa"/>
          </w:tcPr>
          <w:p w14:paraId="0C4BAEE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端到端时长</w:t>
            </w:r>
          </w:p>
        </w:tc>
        <w:tc>
          <w:tcPr>
            <w:tcW w:w="3137" w:type="dxa"/>
          </w:tcPr>
          <w:p w14:paraId="6B5CE18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需求提出到合入的墙钟时间</w:t>
            </w:r>
          </w:p>
        </w:tc>
        <w:tc>
          <w:tcPr>
            <w:tcW w:w="3137" w:type="dxa"/>
          </w:tcPr>
          <w:p w14:paraId="44CE6B6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唯一能证明"整体更快"的指标，而非"写函数更快"</w:t>
            </w:r>
          </w:p>
        </w:tc>
      </w:tr>
    </w:tbl>
    <w:p w14:paraId="7DEF2BBD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3F0CBEF6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警告：只统计"生成了多少代码"会奖励错误行为。 它会激励产出更多代码，而产出更多代码从来不是工程目标。</w:t>
            </w:r>
          </w:p>
        </w:tc>
      </w:tr>
    </w:tbl>
    <w:p w14:paraId="30601884">
      <w:pPr>
        <w:spacing w:after="40"/>
      </w:pPr>
    </w:p>
    <w:p w14:paraId="53CE5FA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9.3 五个组织层面的高频误区</w:t>
      </w:r>
    </w:p>
    <w:p w14:paraId="41FAE2E6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1. </w:t>
      </w:r>
      <w:r>
        <w:rPr>
          <w:rFonts w:hint="eastAsia" w:ascii="微软雅黑" w:hAnsi="微软雅黑" w:eastAsia="微软雅黑"/>
          <w:b w:val="1"/>
          <w:i w:val="0"/>
          <w:sz w:val="20"/>
        </w:rPr>
        <w:t>比参数不作 PoC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横评数据都来自厂商场景，唯一可信的判断来自</w:t>
      </w:r>
      <w:r>
        <w:rPr>
          <w:rFonts w:hint="eastAsia" w:ascii="微软雅黑" w:hAnsi="微软雅黑" w:eastAsia="微软雅黑"/>
          <w:b w:val="1"/>
          <w:i w:val="0"/>
          <w:sz w:val="20"/>
        </w:rPr>
        <w:t>你自己的代码库</w:t>
      </w:r>
      <w:r>
        <w:rPr>
          <w:rFonts w:hint="eastAsia" w:ascii="微软雅黑" w:hAnsi="微软雅黑" w:eastAsia="微软雅黑"/>
          <w:b w:val="0"/>
          <w:i w:val="0"/>
          <w:sz w:val="20"/>
        </w:rPr>
        <w:t>。</w:t>
      </w:r>
    </w:p>
    <w:p w14:paraId="23A92C90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2. </w:t>
      </w:r>
      <w:r>
        <w:rPr>
          <w:rFonts w:hint="eastAsia" w:ascii="微软雅黑" w:hAnsi="微软雅黑" w:eastAsia="微软雅黑"/>
          <w:b w:val="1"/>
          <w:i w:val="0"/>
          <w:sz w:val="20"/>
        </w:rPr>
        <w:t>一次性全员铺开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应先建立规则基线，再做小范围试点并复盘。</w:t>
      </w:r>
    </w:p>
    <w:p w14:paraId="1B4D8F75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3. </w:t>
      </w:r>
      <w:r>
        <w:rPr>
          <w:rFonts w:hint="eastAsia" w:ascii="微软雅黑" w:hAnsi="微软雅黑" w:eastAsia="微软雅黑"/>
          <w:b w:val="1"/>
          <w:i w:val="0"/>
          <w:sz w:val="20"/>
        </w:rPr>
        <w:t>只培训操作不培训验收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会发指令不等于会验收；后者才是新的核心技能。</w:t>
      </w:r>
    </w:p>
    <w:p w14:paraId="18A07E0B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4. </w:t>
      </w:r>
      <w:r>
        <w:rPr>
          <w:rFonts w:hint="eastAsia" w:ascii="微软雅黑" w:hAnsi="微软雅黑" w:eastAsia="微软雅黑"/>
          <w:b w:val="1"/>
          <w:i w:val="0"/>
          <w:sz w:val="20"/>
        </w:rPr>
        <w:t>把僵尸规则堆进规则文件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只增不删的文件会反向劣化所有人的产出。</w:t>
      </w:r>
    </w:p>
    <w:p w14:paraId="4956407E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5. </w:t>
      </w:r>
      <w:r>
        <w:rPr>
          <w:rFonts w:hint="eastAsia" w:ascii="微软雅黑" w:hAnsi="微软雅黑" w:eastAsia="微软雅黑"/>
          <w:b w:val="1"/>
          <w:i w:val="0"/>
          <w:sz w:val="20"/>
        </w:rPr>
        <w:t>跳过验证直接接入 CI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没有 fail 信号的自动化会把错误静默地批量化。</w:t>
      </w:r>
    </w:p>
    <w:p w14:paraId="2F1DAC4D">
      <w:pPr>
        <w:spacing w:after="20"/>
      </w:pPr>
    </w:p>
    <w:p w14:paraId="6C8DD352">
      <w:r>
        <w:br w:type="page"/>
      </w:r>
    </w:p>
    <w:p w14:paraId="39AB191D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第 10 章 · 培养直觉：什么时候该打破规则</w:t>
      </w: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79B67F2E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这套模式不是金科玉律。它们是一般有效的起点，未必在每种情形下都最优。</w:t>
            </w:r>
          </w:p>
        </w:tc>
      </w:tr>
    </w:tbl>
    <w:p w14:paraId="72D7DF70">
      <w:pPr>
        <w:spacing w:after="40"/>
      </w:pPr>
    </w:p>
    <w:p w14:paraId="1775B9B2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以下"例外"和上面的"规则"同样重要：</w:t>
      </w:r>
    </w:p>
    <w:p w14:paraId="69F25A1A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有时你应该让上下文累积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当你深陷一个复杂问题，历史本身是有价值的；</w:t>
      </w:r>
    </w:p>
    <w:p w14:paraId="4B4E5541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有时你应该跳过规划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任务本身是探索性的，让它边做边找答案；</w:t>
      </w:r>
    </w:p>
    <w:p w14:paraId="69CB9E78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2A5FC8"/>
          <w:sz w:val="20"/>
        </w:rPr>
        <w:t xml:space="preserve">• </w:t>
      </w:r>
      <w:r>
        <w:rPr>
          <w:rFonts w:hint="eastAsia" w:ascii="微软雅黑" w:hAnsi="微软雅黑" w:eastAsia="微软雅黑"/>
          <w:b w:val="1"/>
          <w:i w:val="0"/>
          <w:sz w:val="20"/>
        </w:rPr>
        <w:t>有时模糊提示恰恰是对的</w:t>
      </w:r>
      <w:r>
        <w:rPr>
          <w:rFonts w:hint="eastAsia" w:ascii="微软雅黑" w:hAnsi="微软雅黑" w:eastAsia="微软雅黑"/>
          <w:b w:val="0"/>
          <w:i w:val="0"/>
          <w:sz w:val="20"/>
        </w:rPr>
        <w:t xml:space="preserve"> —— 你想先看到它如何解释问题，再施加约束。</w:t>
      </w:r>
    </w:p>
    <w:p w14:paraId="4FF3A60F">
      <w:pPr>
        <w:spacing w:after="2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65BC407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留意什么有效。 当它产出优秀结果时，注意你当时做了什么：提示词的结构、提供的上下文、所处的模式。当它挣扎时，问为什么——上下文太吵？提示词太糊？任务大到不该一次跑完？</w:t>
            </w:r>
          </w:p>
        </w:tc>
      </w:tr>
    </w:tbl>
    <w:p w14:paraId="497B7201">
      <w:pPr>
        <w:spacing w:after="40"/>
      </w:pPr>
    </w:p>
    <w:p w14:paraId="0A84C9B4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随着时间推移，你会发展出任何指南都无法传授的直觉</w:t>
      </w:r>
      <w:r>
        <w:rPr>
          <w:rFonts w:hint="eastAsia" w:ascii="微软雅黑" w:hAnsi="微软雅黑" w:eastAsia="微软雅黑"/>
          <w:b w:val="0"/>
          <w:i w:val="0"/>
          <w:sz w:val="21"/>
        </w:rPr>
        <w:t>：你知道何时该具体、何时该开放，何时该规划、何时该探索，何时该清空上下文、何时该让它累积。</w:t>
      </w:r>
    </w:p>
    <w:p w14:paraId="4E32B193">
      <w:r>
        <w:br w:type="page"/>
      </w:r>
    </w:p>
    <w:p w14:paraId="58FD4B96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附录 A · 规则文件模板（可直接复制，务必裁剪）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42190C5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 &lt;项目名&gt; 约定</w:t>
            </w:r>
          </w:p>
          <w:p w14:paraId="018CFABC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7C5E60D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环境</w:t>
            </w:r>
          </w:p>
          <w:p w14:paraId="2CA906B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包管理器：pnpm（禁止 npm / yarn）</w:t>
            </w:r>
          </w:p>
          <w:p w14:paraId="626BDF07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Node 版本：见 .nvmrc</w:t>
            </w:r>
          </w:p>
          <w:p w14:paraId="4CD638C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必需环境变量：见 .env.example；缺 APPLICATION_KEY 会导致鉴权静默失败</w:t>
            </w:r>
          </w:p>
          <w:p w14:paraId="0144E2CD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1139BA25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构建与验证</w:t>
            </w:r>
          </w:p>
          <w:p w14:paraId="3CBB320D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构建：pnpm build</w:t>
            </w:r>
          </w:p>
          <w:p w14:paraId="15522DF7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类型检查：pnpm typecheck</w:t>
            </w:r>
          </w:p>
          <w:p w14:paraId="27B7EF40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单测（指定文件）：pnpm test &lt;path&gt;</w:t>
            </w:r>
          </w:p>
          <w:p w14:paraId="52A9A53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禁止在改动验证中使用全量测试套件（耗时过长）</w:t>
            </w:r>
          </w:p>
          <w:p w14:paraId="17197419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05523015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代码风格</w:t>
            </w:r>
          </w:p>
          <w:p w14:paraId="7DA0CC36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ES modules（import/export），不用 CommonJS</w:t>
            </w:r>
          </w:p>
          <w:p w14:paraId="5B21C11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导入尽量解构：import { foo } from 'bar'</w:t>
            </w:r>
          </w:p>
          <w:p w14:paraId="287297F1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命名：&lt;项目特有约定，写明与默认习惯不同之处&gt;</w:t>
            </w:r>
          </w:p>
          <w:p w14:paraId="6DE0C716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38607E65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工作流</w:t>
            </w:r>
          </w:p>
          <w:p w14:paraId="61075A5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分支：feature/&lt;短描述&gt; | fix/&lt;短描述&gt;</w:t>
            </w:r>
          </w:p>
          <w:p w14:paraId="480528B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提交信息：&lt;约定格式&gt;</w:t>
            </w:r>
          </w:p>
          <w:p w14:paraId="756B253C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每次改动成组后必须 typecheck + 受影响文件的单测</w:t>
            </w:r>
          </w:p>
          <w:p w14:paraId="3684FA1F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5C19E5D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汇报要求（强制）</w:t>
            </w:r>
          </w:p>
          <w:p w14:paraId="2C1CEC5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完成后必须附上：</w:t>
            </w:r>
          </w:p>
          <w:p w14:paraId="71E7F64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1. 执行的命令原文</w:t>
            </w:r>
          </w:p>
          <w:p w14:paraId="338DBF6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2. 命令原始输出（不得摘要或改写）</w:t>
            </w:r>
          </w:p>
          <w:p w14:paraId="1AB2EE0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3. UI 改动附结果截图</w:t>
            </w:r>
          </w:p>
          <w:p w14:paraId="3E44CC7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禁止在未展示验证输出的情况下声称完成。</w:t>
            </w:r>
          </w:p>
          <w:p w14:paraId="73EA9D25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2C95A8FC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边界</w:t>
            </w:r>
          </w:p>
          <w:p w14:paraId="21B932A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migrations/ 与 .github/ 需人工审批，不得自动修改</w:t>
            </w:r>
          </w:p>
          <w:p w14:paraId="6CF21E35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禁止修改任何含密钥的文件</w:t>
            </w:r>
          </w:p>
          <w:p w14:paraId="2F4CC118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5D336D0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压缩偏好</w:t>
            </w:r>
          </w:p>
          <w:p w14:paraId="5A443CD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压缩时务必保留：完整的已修改文件清单、所有测试命令、当前任务目标。</w:t>
            </w:r>
          </w:p>
        </w:tc>
      </w:tr>
    </w:tbl>
    <w:p w14:paraId="5178DEC2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615C481D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自检：逐行问"删掉这行会让它犯错吗？"。答不上来的行，删掉。目标：不超过 100 行。</w:t>
            </w:r>
          </w:p>
        </w:tc>
      </w:tr>
    </w:tbl>
    <w:p w14:paraId="19BB4A1B">
      <w:pPr>
        <w:spacing w:after="40"/>
      </w:pPr>
    </w:p>
    <w:p w14:paraId="5C0B1334">
      <w:r>
        <w:br w:type="page"/>
      </w:r>
    </w:p>
    <w:p w14:paraId="050532E3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附录 B · 任务简报模板</w:t>
      </w:r>
    </w:p>
    <w:tbl>
      <w:tblPr>
        <w:tblW w:w="0" w:type="auto"/>
        <w:jc w:val="left"/>
        <w:tblLayout w:type="fixed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F4F6F9"/>
          </w:tcPr>
          <w:p w14:paraId="6E0571C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Goal（要什么）</w:t>
            </w:r>
          </w:p>
          <w:p w14:paraId="7E0F594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一句话说清终点。</w:t>
            </w:r>
          </w:p>
          <w:p w14:paraId="32A06658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5E3EF660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Context（在哪儿）</w:t>
            </w:r>
          </w:p>
          <w:p w14:paraId="2D60611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相关文件/模块：&lt;具体路径，而非"那个服务"&gt;</w:t>
            </w:r>
          </w:p>
          <w:p w14:paraId="04394279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既有范式：&lt;指向一个可参考的现成实现&gt;</w:t>
            </w:r>
          </w:p>
          <w:p w14:paraId="27A06448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背景成因：&lt;为什么现在要做这件事&gt;</w:t>
            </w:r>
          </w:p>
          <w:p w14:paraId="1BD66BCF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72851894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Constraints（不能做什么）</w:t>
            </w:r>
          </w:p>
          <w:p w14:paraId="32CCFEA3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技术：不得引入现有之外的新依赖 / 不得使用 mock / ...</w:t>
            </w:r>
          </w:p>
          <w:p w14:paraId="6BD69746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范围：只改 &lt;路径&gt;，不得触碰 &lt;路径&gt;</w:t>
            </w:r>
          </w:p>
          <w:p w14:paraId="4C0701A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- 风格：遵循 &lt;文件&gt; 中的范式</w:t>
            </w:r>
          </w:p>
          <w:p w14:paraId="0FB6F5EF">
            <w:pPr>
              <w:spacing w:before="0" w:after="0" w:line="276" w:lineRule="auto"/>
              <w:ind w:left="80"/>
            </w:pPr>
            <w:r>
              <w:rPr>
                <w:rFonts w:ascii="Consolas" w:hAnsi="Consolas" w:eastAsia="微软雅黑"/>
                <w:b w:val="0"/>
                <w:i w:val="0"/>
                <w:color w:val="223344"/>
                <w:sz w:val="17"/>
              </w:rPr>
              <w:t xml:space="preserve"> </w:t>
            </w:r>
          </w:p>
          <w:p w14:paraId="2344E485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## Done-when（什么叫完成）</w:t>
            </w:r>
          </w:p>
          <w:p w14:paraId="3A92CB7B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1. 命令 `&lt;具体命令&gt;` 退出码为 0</w:t>
            </w:r>
          </w:p>
          <w:p w14:paraId="654461DE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2. 测试用例 &lt;具体输入 → 期望输出&gt; 全部通过</w:t>
            </w:r>
          </w:p>
          <w:p w14:paraId="5E219FFF">
            <w:pPr>
              <w:spacing w:before="0" w:after="0" w:line="276" w:lineRule="auto"/>
              <w:ind w:left="80"/>
            </w:pPr>
            <w:r>
              <w:rPr>
                <w:rFonts w:hint="eastAsia" w:ascii="Consolas" w:hAnsi="Consolas" w:eastAsia="微软雅黑"/>
                <w:b w:val="0"/>
                <w:i w:val="0"/>
                <w:color w:val="223344"/>
                <w:sz w:val="17"/>
              </w:rPr>
              <w:t>3. &lt;若为 UI&gt; 结果截图与原设计稿差异已逐条列出并修复</w:t>
            </w:r>
          </w:p>
        </w:tc>
      </w:tr>
    </w:tbl>
    <w:p w14:paraId="46FC3E3D">
      <w:pPr>
        <w:spacing w:after="40"/>
      </w:pPr>
    </w:p>
    <w:p w14:paraId="7DF742B1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1"/>
          <w:i w:val="0"/>
          <w:sz w:val="21"/>
        </w:rPr>
        <w:t>一句话自检</w:t>
      </w:r>
      <w:r>
        <w:rPr>
          <w:rFonts w:hint="eastAsia" w:ascii="微软雅黑" w:hAnsi="微软雅黑" w:eastAsia="微软雅黑"/>
          <w:b w:val="0"/>
          <w:i w:val="0"/>
          <w:sz w:val="21"/>
        </w:rPr>
        <w:t>：把 Done-when 盖住，如果你无法判断别人写的这部分是否完成，说明它还不够具体。</w:t>
      </w:r>
    </w:p>
    <w:p w14:paraId="3A679852">
      <w:r>
        <w:br w:type="page"/>
      </w:r>
    </w:p>
    <w:p w14:paraId="76CC1BEF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附录 C · 速查表</w:t>
      </w:r>
    </w:p>
    <w:p w14:paraId="3B9D0C6C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键盘与命令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24E18A1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操作</w:t>
            </w:r>
          </w:p>
        </w:tc>
        <w:tc>
          <w:tcPr>
            <w:tcW w:w="4706" w:type="dxa"/>
            <w:shd w:val="clear" w:color="auto" w:fill="E8EDF5"/>
          </w:tcPr>
          <w:p w14:paraId="2DDDE80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作用</w:t>
            </w:r>
          </w:p>
        </w:tc>
      </w:tr>
      <w:tr>
        <w:trPr/>
        <w:tc>
          <w:tcPr>
            <w:tcW w:w="4706" w:type="dxa"/>
          </w:tcPr>
          <w:p w14:paraId="128D7D06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Esc</w:t>
            </w:r>
          </w:p>
        </w:tc>
        <w:tc>
          <w:tcPr>
            <w:tcW w:w="4706" w:type="dxa"/>
          </w:tcPr>
          <w:p w14:paraId="287BE9A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中断当前动作（保留上下文）</w:t>
            </w:r>
          </w:p>
        </w:tc>
      </w:tr>
      <w:tr>
        <w:trPr/>
        <w:tc>
          <w:tcPr>
            <w:tcW w:w="4706" w:type="dxa"/>
          </w:tcPr>
          <w:p w14:paraId="308DC77A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Esc + Esc</w:t>
            </w: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/rewind</w:t>
            </w:r>
          </w:p>
        </w:tc>
        <w:tc>
          <w:tcPr>
            <w:tcW w:w="4706" w:type="dxa"/>
          </w:tcPr>
          <w:p w14:paraId="67A780E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回溯菜单：恢复对话/代码/两者，或局部压缩</w:t>
            </w:r>
          </w:p>
        </w:tc>
      </w:tr>
      <w:tr>
        <w:trPr/>
        <w:tc>
          <w:tcPr>
            <w:tcW w:w="4706" w:type="dxa"/>
          </w:tcPr>
          <w:p w14:paraId="774EC975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Ctrl+G</w:t>
            </w:r>
          </w:p>
        </w:tc>
        <w:tc>
          <w:tcPr>
            <w:tcW w:w="4706" w:type="dxa"/>
          </w:tcPr>
          <w:p w14:paraId="3560829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在编辑器中打开当前计划进行直接编辑</w:t>
            </w:r>
          </w:p>
        </w:tc>
      </w:tr>
      <w:tr>
        <w:trPr/>
        <w:tc>
          <w:tcPr>
            <w:tcW w:w="4706" w:type="dxa"/>
          </w:tcPr>
          <w:p w14:paraId="2013DCA6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Shift+Tab</w:t>
            </w:r>
          </w:p>
        </w:tc>
        <w:tc>
          <w:tcPr>
            <w:tcW w:w="4706" w:type="dxa"/>
          </w:tcPr>
          <w:p w14:paraId="655AB83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切换权限模式（含计划模式）</w:t>
            </w:r>
          </w:p>
        </w:tc>
      </w:tr>
      <w:tr>
        <w:trPr/>
        <w:tc>
          <w:tcPr>
            <w:tcW w:w="4706" w:type="dxa"/>
          </w:tcPr>
          <w:p w14:paraId="1721FC43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/init</w:t>
            </w:r>
          </w:p>
        </w:tc>
        <w:tc>
          <w:tcPr>
            <w:tcW w:w="4706" w:type="dxa"/>
          </w:tcPr>
          <w:p w14:paraId="4506E95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生成规则文件初稿</w:t>
            </w:r>
          </w:p>
        </w:tc>
      </w:tr>
      <w:tr>
        <w:trPr/>
        <w:tc>
          <w:tcPr>
            <w:tcW w:w="4706" w:type="dxa"/>
          </w:tcPr>
          <w:p w14:paraId="12BF85FD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/context</w:t>
            </w:r>
          </w:p>
        </w:tc>
        <w:tc>
          <w:tcPr>
            <w:tcW w:w="4706" w:type="dxa"/>
          </w:tcPr>
          <w:p w14:paraId="2EC4FC9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确认规则文件已加载</w:t>
            </w:r>
          </w:p>
        </w:tc>
      </w:tr>
      <w:tr>
        <w:trPr/>
        <w:tc>
          <w:tcPr>
            <w:tcW w:w="4706" w:type="dxa"/>
          </w:tcPr>
          <w:p w14:paraId="1C218887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/doctor</w:t>
            </w:r>
          </w:p>
        </w:tc>
        <w:tc>
          <w:tcPr>
            <w:tcW w:w="4706" w:type="dxa"/>
          </w:tcPr>
          <w:p w14:paraId="5118A42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让它提出规则文件的删减建议</w:t>
            </w:r>
          </w:p>
        </w:tc>
      </w:tr>
      <w:tr>
        <w:trPr/>
        <w:tc>
          <w:tcPr>
            <w:tcW w:w="4706" w:type="dxa"/>
          </w:tcPr>
          <w:p w14:paraId="17D240D5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/permissions</w:t>
            </w:r>
          </w:p>
        </w:tc>
        <w:tc>
          <w:tcPr>
            <w:tcW w:w="4706" w:type="dxa"/>
          </w:tcPr>
          <w:p w14:paraId="67C4085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配置权限白名单</w:t>
            </w:r>
          </w:p>
        </w:tc>
      </w:tr>
      <w:tr>
        <w:trPr/>
        <w:tc>
          <w:tcPr>
            <w:tcW w:w="4706" w:type="dxa"/>
          </w:tcPr>
          <w:p w14:paraId="33A8994F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/sandbox</w:t>
            </w:r>
          </w:p>
        </w:tc>
        <w:tc>
          <w:tcPr>
            <w:tcW w:w="4706" w:type="dxa"/>
          </w:tcPr>
          <w:p w14:paraId="78608C2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配置沙箱</w:t>
            </w:r>
          </w:p>
        </w:tc>
      </w:tr>
      <w:tr>
        <w:trPr/>
        <w:tc>
          <w:tcPr>
            <w:tcW w:w="4706" w:type="dxa"/>
          </w:tcPr>
          <w:p w14:paraId="4857C4A0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/hooks</w:t>
            </w:r>
          </w:p>
        </w:tc>
        <w:tc>
          <w:tcPr>
            <w:tcW w:w="4706" w:type="dxa"/>
          </w:tcPr>
          <w:p w14:paraId="2636EB9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浏览已配置的钩子</w:t>
            </w:r>
          </w:p>
        </w:tc>
      </w:tr>
      <w:tr>
        <w:trPr/>
        <w:tc>
          <w:tcPr>
            <w:tcW w:w="4706" w:type="dxa"/>
          </w:tcPr>
          <w:p w14:paraId="3621B21F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/clear</w:t>
            </w:r>
          </w:p>
        </w:tc>
        <w:tc>
          <w:tcPr>
            <w:tcW w:w="4706" w:type="dxa"/>
          </w:tcPr>
          <w:p w14:paraId="53DA546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重置上下文（</w:t>
            </w:r>
            <w:r>
              <w:rPr>
                <w:rFonts w:hint="eastAsia" w:ascii="微软雅黑" w:hAnsi="微软雅黑" w:eastAsia="微软雅黑"/>
                <w:b w:val="1"/>
                <w:i w:val="0"/>
                <w:color w:val="2B333D"/>
                <w:sz w:val="19"/>
              </w:rPr>
              <w:t>要用得比你以为的更频繁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）</w:t>
            </w:r>
          </w:p>
        </w:tc>
      </w:tr>
      <w:tr>
        <w:trPr/>
        <w:tc>
          <w:tcPr>
            <w:tcW w:w="4706" w:type="dxa"/>
          </w:tcPr>
          <w:p w14:paraId="7798944C">
            <w:pPr>
              <w:spacing w:before="20" w:after="20" w:line="276" w:lineRule="auto"/>
            </w:pP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/compact &lt;指令&gt;</w:t>
            </w:r>
          </w:p>
        </w:tc>
        <w:tc>
          <w:tcPr>
            <w:tcW w:w="4706" w:type="dxa"/>
          </w:tcPr>
          <w:p w14:paraId="3AE1B6C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定向压缩</w:t>
            </w:r>
          </w:p>
        </w:tc>
      </w:tr>
      <w:tr>
        <w:trPr/>
        <w:tc>
          <w:tcPr>
            <w:tcW w:w="4706" w:type="dxa"/>
          </w:tcPr>
          <w:p w14:paraId="4E619E58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/btw</w:t>
            </w:r>
          </w:p>
        </w:tc>
        <w:tc>
          <w:tcPr>
            <w:tcW w:w="4706" w:type="dxa"/>
          </w:tcPr>
          <w:p w14:paraId="7B1F7FE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提问但不进入对话历史</w:t>
            </w:r>
          </w:p>
        </w:tc>
      </w:tr>
      <w:tr>
        <w:trPr/>
        <w:tc>
          <w:tcPr>
            <w:tcW w:w="4706" w:type="dxa"/>
          </w:tcPr>
          <w:p w14:paraId="3E56D8F3">
            <w:pPr>
              <w:spacing w:before="20" w:after="20" w:line="276" w:lineRule="auto"/>
            </w:pP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/rename &lt;名字&gt;</w:t>
            </w:r>
          </w:p>
        </w:tc>
        <w:tc>
          <w:tcPr>
            <w:tcW w:w="4706" w:type="dxa"/>
          </w:tcPr>
          <w:p w14:paraId="2021948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命名当前会话</w:t>
            </w:r>
          </w:p>
        </w:tc>
      </w:tr>
      <w:tr>
        <w:trPr/>
        <w:tc>
          <w:tcPr>
            <w:tcW w:w="4706" w:type="dxa"/>
          </w:tcPr>
          <w:p w14:paraId="1920F5AD">
            <w:pPr>
              <w:spacing w:before="20" w:after="20" w:line="276" w:lineRule="auto"/>
            </w:pPr>
            <w:r>
              <w:rPr>
                <w:rFonts w:hint="eastAsia" w:ascii="Consolas" w:hAnsi="Consolas" w:eastAsia="微软雅黑"/>
                <w:b w:val="0"/>
                <w:i w:val="0"/>
                <w:color w:val="B03A5A"/>
                <w:sz w:val="18"/>
              </w:rPr>
              <w:t>/batch &lt;指令&gt;</w:t>
            </w:r>
          </w:p>
        </w:tc>
        <w:tc>
          <w:tcPr>
            <w:tcW w:w="4706" w:type="dxa"/>
          </w:tcPr>
          <w:p w14:paraId="47132070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拆分为 5–30 个子代理并行执行</w:t>
            </w:r>
          </w:p>
        </w:tc>
      </w:tr>
      <w:tr>
        <w:trPr/>
        <w:tc>
          <w:tcPr>
            <w:tcW w:w="4706" w:type="dxa"/>
          </w:tcPr>
          <w:p w14:paraId="1A29C359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/code-review</w:t>
            </w:r>
          </w:p>
        </w:tc>
        <w:tc>
          <w:tcPr>
            <w:tcW w:w="4706" w:type="dxa"/>
          </w:tcPr>
          <w:p w14:paraId="3FAF9D2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全新子代理审查当前 diff</w:t>
            </w:r>
          </w:p>
        </w:tc>
      </w:tr>
      <w:tr>
        <w:trPr/>
        <w:tc>
          <w:tcPr>
            <w:tcW w:w="4706" w:type="dxa"/>
          </w:tcPr>
          <w:p w14:paraId="6C5C09F2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/verify</w:t>
            </w:r>
          </w:p>
        </w:tc>
        <w:tc>
          <w:tcPr>
            <w:tcW w:w="4706" w:type="dxa"/>
          </w:tcPr>
          <w:p w14:paraId="648536B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端到端验证运行中的应用</w:t>
            </w:r>
          </w:p>
        </w:tc>
      </w:tr>
      <w:tr>
        <w:trPr/>
        <w:tc>
          <w:tcPr>
            <w:tcW w:w="4706" w:type="dxa"/>
          </w:tcPr>
          <w:p w14:paraId="2DB3EFDB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claude -p "&lt;prompt&gt;"</w:t>
            </w:r>
          </w:p>
        </w:tc>
        <w:tc>
          <w:tcPr>
            <w:tcW w:w="4706" w:type="dxa"/>
          </w:tcPr>
          <w:p w14:paraId="13447F7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无头模式</w:t>
            </w:r>
          </w:p>
        </w:tc>
      </w:tr>
      <w:tr>
        <w:trPr/>
        <w:tc>
          <w:tcPr>
            <w:tcW w:w="4706" w:type="dxa"/>
          </w:tcPr>
          <w:p w14:paraId="4B9F605D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claude --continue</w:t>
            </w: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/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--resume</w:t>
            </w:r>
          </w:p>
        </w:tc>
        <w:tc>
          <w:tcPr>
            <w:tcW w:w="4706" w:type="dxa"/>
          </w:tcPr>
          <w:p w14:paraId="31AFC53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恢复会话</w:t>
            </w:r>
          </w:p>
        </w:tc>
      </w:tr>
      <w:tr>
        <w:trPr/>
        <w:tc>
          <w:tcPr>
            <w:tcW w:w="4706" w:type="dxa"/>
          </w:tcPr>
          <w:p w14:paraId="4E73A575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claude --permission-mode plan/auto/dontAsk</w:t>
            </w:r>
          </w:p>
        </w:tc>
        <w:tc>
          <w:tcPr>
            <w:tcW w:w="4706" w:type="dxa"/>
          </w:tcPr>
          <w:p w14:paraId="3FBD15CA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指定权限模式启动</w:t>
            </w:r>
          </w:p>
        </w:tc>
      </w:tr>
    </w:tbl>
    <w:p w14:paraId="27526443">
      <w:pPr>
        <w:spacing w:after="40"/>
      </w:pPr>
    </w:p>
    <w:p w14:paraId="0FA1ED58">
      <w:pPr>
        <w:pStyle w:val="00000c"/>
        <w:spacing w:before="16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E8F7E"/>
          <w:sz w:val="25"/>
        </w:rPr>
        <w:t>决策速查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4706"/>
        <w:gridCol w:w="4706"/>
      </w:tblGrid>
      <w:tr>
        <w:trPr/>
        <w:tc>
          <w:tcPr>
            <w:tcW w:w="4706" w:type="dxa"/>
            <w:shd w:val="clear" w:color="auto" w:fill="E8EDF5"/>
          </w:tcPr>
          <w:p w14:paraId="37442CD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情境</w:t>
            </w:r>
          </w:p>
        </w:tc>
        <w:tc>
          <w:tcPr>
            <w:tcW w:w="4706" w:type="dxa"/>
            <w:shd w:val="clear" w:color="auto" w:fill="E8EDF5"/>
          </w:tcPr>
          <w:p w14:paraId="3E688ED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动作</w:t>
            </w:r>
          </w:p>
        </w:tc>
      </w:tr>
      <w:tr>
        <w:trPr/>
        <w:tc>
          <w:tcPr>
            <w:tcW w:w="4706" w:type="dxa"/>
          </w:tcPr>
          <w:p w14:paraId="2BD7CFA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同一问题纠正了两次</w:t>
            </w:r>
          </w:p>
        </w:tc>
        <w:tc>
          <w:tcPr>
            <w:tcW w:w="4706" w:type="dxa"/>
          </w:tcPr>
          <w:p w14:paraId="552E3519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/clear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重开，带着结论重写提示词</w:t>
            </w:r>
          </w:p>
        </w:tc>
      </w:tr>
      <w:tr>
        <w:trPr/>
        <w:tc>
          <w:tcPr>
            <w:tcW w:w="4706" w:type="dxa"/>
          </w:tcPr>
          <w:p w14:paraId="351B442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它在 Read 大量文件做调研</w:t>
            </w:r>
          </w:p>
        </w:tc>
        <w:tc>
          <w:tcPr>
            <w:tcW w:w="4706" w:type="dxa"/>
          </w:tcPr>
          <w:p w14:paraId="7BF3E16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换子代理</w:t>
            </w:r>
          </w:p>
        </w:tc>
      </w:tr>
      <w:tr>
        <w:trPr/>
        <w:tc>
          <w:tcPr>
            <w:tcW w:w="4706" w:type="dxa"/>
          </w:tcPr>
          <w:p w14:paraId="1C447B4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你第三次粘贴同一份操作手册</w:t>
            </w:r>
          </w:p>
        </w:tc>
        <w:tc>
          <w:tcPr>
            <w:tcW w:w="4706" w:type="dxa"/>
          </w:tcPr>
          <w:p w14:paraId="20FC2BF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固化成技能</w:t>
            </w:r>
          </w:p>
        </w:tc>
      </w:tr>
      <w:tr>
        <w:trPr/>
        <w:tc>
          <w:tcPr>
            <w:tcW w:w="4706" w:type="dxa"/>
          </w:tcPr>
          <w:p w14:paraId="69F6529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你想 CONDITIONS 每次强制发生</w:t>
            </w:r>
          </w:p>
        </w:tc>
        <w:tc>
          <w:tcPr>
            <w:tcW w:w="4706" w:type="dxa"/>
          </w:tcPr>
          <w:p w14:paraId="4ED65D8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Hook（不是规则文件）</w:t>
            </w:r>
          </w:p>
        </w:tc>
      </w:tr>
      <w:tr>
        <w:trPr/>
        <w:tc>
          <w:tcPr>
            <w:tcW w:w="4706" w:type="dxa"/>
          </w:tcPr>
          <w:p w14:paraId="60989CA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长任务无人值守后要认定完成</w:t>
            </w:r>
          </w:p>
        </w:tc>
        <w:tc>
          <w:tcPr>
            <w:tcW w:w="4706" w:type="dxa"/>
          </w:tcPr>
          <w:p w14:paraId="796357F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独立子代理做对抗式评审</w:t>
            </w:r>
          </w:p>
        </w:tc>
      </w:tr>
      <w:tr>
        <w:trPr/>
        <w:tc>
          <w:tcPr>
            <w:tcW w:w="4706" w:type="dxa"/>
          </w:tcPr>
          <w:p w14:paraId="506156C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批量任务不想被弹窗打断</w:t>
            </w:r>
          </w:p>
        </w:tc>
        <w:tc>
          <w:tcPr>
            <w:tcW w:w="4706" w:type="dxa"/>
          </w:tcPr>
          <w:p w14:paraId="701503E7">
            <w:pPr>
              <w:spacing w:before="20" w:after="20" w:line="276" w:lineRule="auto"/>
            </w:pP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--allowedTools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具名放行 + </w:t>
            </w:r>
            <w:r>
              <w:rPr>
                <w:rFonts w:ascii="Consolas" w:hAnsi="Consolas" w:eastAsia="微软雅黑"/>
                <w:b w:val="0"/>
                <w:i w:val="0"/>
                <w:color w:val="B03A5A"/>
                <w:sz w:val="18"/>
              </w:rPr>
              <w:t>--permission-mode dontAsk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 xml:space="preserve"> + 沙箱</w:t>
            </w:r>
          </w:p>
        </w:tc>
      </w:tr>
      <w:tr>
        <w:trPr/>
        <w:tc>
          <w:tcPr>
            <w:tcW w:w="4706" w:type="dxa"/>
          </w:tcPr>
          <w:p w14:paraId="48C3EAD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不知道它改进得对不对</w:t>
            </w:r>
          </w:p>
        </w:tc>
        <w:tc>
          <w:tcPr>
            <w:tcW w:w="4706" w:type="dxa"/>
          </w:tcPr>
          <w:p w14:paraId="473626A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缺验证信号 → 补一条能跑出 pass/fail 的命令</w:t>
            </w:r>
          </w:p>
        </w:tc>
      </w:tr>
    </w:tbl>
    <w:p w14:paraId="4C06D4EE">
      <w:pPr>
        <w:spacing w:after="40"/>
      </w:pPr>
    </w:p>
    <w:p w14:paraId="089704EF">
      <w:r>
        <w:br w:type="page"/>
      </w:r>
    </w:p>
    <w:p w14:paraId="11D62799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附录 D · 迁移到其它编码工具的能力清单</w:t>
      </w:r>
    </w:p>
    <w:p w14:paraId="164451B3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本手册以 Claude Code 的机制作为</w:t>
      </w:r>
      <w:r>
        <w:rPr>
          <w:rFonts w:hint="eastAsia" w:ascii="微软雅黑" w:hAnsi="微软雅黑" w:eastAsia="微软雅黑"/>
          <w:b w:val="1"/>
          <w:i w:val="0"/>
          <w:sz w:val="21"/>
        </w:rPr>
        <w:t>具体载体</w:t>
      </w:r>
      <w:r>
        <w:rPr>
          <w:rFonts w:hint="eastAsia" w:ascii="微软雅黑" w:hAnsi="微软雅黑" w:eastAsia="微软雅黑"/>
          <w:b w:val="0"/>
          <w:i w:val="0"/>
          <w:sz w:val="21"/>
        </w:rPr>
        <w:t>，但原则与厂商无关。换工具时，按这张清单逐项确认目标工具是否具备对应能力——</w:t>
      </w:r>
      <w:r>
        <w:rPr>
          <w:rFonts w:hint="eastAsia" w:ascii="微软雅黑" w:hAnsi="微软雅黑" w:eastAsia="微软雅黑"/>
          <w:b w:val="1"/>
          <w:i w:val="0"/>
          <w:sz w:val="21"/>
        </w:rPr>
        <w:t>有，就把这套方法照搬过去；没有，就找出替代实现。</w:t>
      </w:r>
    </w:p>
    <w:tbl>
      <w:tblPr>
        <w:tblStyle w:val="000049"/>
        <w:tblW w:w="0" w:type="auto"/>
        <w:jc w:val="center"/>
        <w:tblLayout w:type="fixed"/>
        <w:tblLook w:firstRow="1" w:lastRow="0" w:firstColumn="1" w:lastColumn="0" w:noHBand="0" w:noVBand="1" w:val="04A0"/>
      </w:tblPr>
      <w:tblGrid>
        <w:gridCol w:w="3137"/>
        <w:gridCol w:w="3137"/>
        <w:gridCol w:w="3137"/>
      </w:tblGrid>
      <w:tr>
        <w:trPr/>
        <w:tc>
          <w:tcPr>
            <w:tcW w:w="3137" w:type="dxa"/>
            <w:shd w:val="clear" w:color="auto" w:fill="E8EDF5"/>
          </w:tcPr>
          <w:p w14:paraId="1F29E1F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能力</w:t>
            </w:r>
          </w:p>
        </w:tc>
        <w:tc>
          <w:tcPr>
            <w:tcW w:w="3137" w:type="dxa"/>
            <w:shd w:val="clear" w:color="auto" w:fill="E8EDF5"/>
          </w:tcPr>
          <w:p w14:paraId="4944F6A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在本手册中的位置</w:t>
            </w:r>
          </w:p>
        </w:tc>
        <w:tc>
          <w:tcPr>
            <w:tcW w:w="3137" w:type="dxa"/>
            <w:shd w:val="clear" w:color="auto" w:fill="E8EDF5"/>
          </w:tcPr>
          <w:p w14:paraId="1A9BE04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0F1B2D"/>
                <w:sz w:val="19"/>
              </w:rPr>
              <w:t>需要工具支持的形态</w:t>
            </w:r>
          </w:p>
        </w:tc>
      </w:tr>
      <w:tr>
        <w:trPr/>
        <w:tc>
          <w:tcPr>
            <w:tcW w:w="3137" w:type="dxa"/>
          </w:tcPr>
          <w:p w14:paraId="6A9AD7C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常驻规则文件</w:t>
            </w:r>
          </w:p>
        </w:tc>
        <w:tc>
          <w:tcPr>
            <w:tcW w:w="3137" w:type="dxa"/>
          </w:tcPr>
          <w:p w14:paraId="7DE8AFD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5.2</w:t>
            </w:r>
          </w:p>
        </w:tc>
        <w:tc>
          <w:tcPr>
            <w:tcW w:w="3137" w:type="dxa"/>
          </w:tcPr>
          <w:p w14:paraId="49BE32F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仓库级约定文件，每次会话自动加载（如 CLAUDE.md / AGENTS.md 类机制）</w:t>
            </w:r>
          </w:p>
        </w:tc>
      </w:tr>
      <w:tr>
        <w:trPr/>
        <w:tc>
          <w:tcPr>
            <w:tcW w:w="3137" w:type="dxa"/>
          </w:tcPr>
          <w:p w14:paraId="050AA3A2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上下文占用可视化</w:t>
            </w:r>
          </w:p>
        </w:tc>
        <w:tc>
          <w:tcPr>
            <w:tcW w:w="3137" w:type="dxa"/>
          </w:tcPr>
          <w:p w14:paraId="6C38ABF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1.3</w:t>
            </w:r>
          </w:p>
        </w:tc>
        <w:tc>
          <w:tcPr>
            <w:tcW w:w="3137" w:type="dxa"/>
          </w:tcPr>
          <w:p w14:paraId="1B5A1044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会话内可见的用量显示</w:t>
            </w:r>
          </w:p>
        </w:tc>
      </w:tr>
      <w:tr>
        <w:trPr/>
        <w:tc>
          <w:tcPr>
            <w:tcW w:w="3137" w:type="dxa"/>
          </w:tcPr>
          <w:p w14:paraId="36C44A4F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可中断 + 可回溯</w:t>
            </w:r>
          </w:p>
        </w:tc>
        <w:tc>
          <w:tcPr>
            <w:tcW w:w="3137" w:type="dxa"/>
          </w:tcPr>
          <w:p w14:paraId="19D1843A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5.4</w:t>
            </w:r>
          </w:p>
        </w:tc>
        <w:tc>
          <w:tcPr>
            <w:tcW w:w="3137" w:type="dxa"/>
          </w:tcPr>
          <w:p w14:paraId="5BA74E9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中断执行、恢复对话/代码状态的能力</w:t>
            </w:r>
          </w:p>
        </w:tc>
      </w:tr>
      <w:tr>
        <w:trPr/>
        <w:tc>
          <w:tcPr>
            <w:tcW w:w="3137" w:type="dxa"/>
          </w:tcPr>
          <w:p w14:paraId="174C470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上下文压缩/清理</w:t>
            </w:r>
          </w:p>
        </w:tc>
        <w:tc>
          <w:tcPr>
            <w:tcW w:w="3137" w:type="dxa"/>
          </w:tcPr>
          <w:p w14:paraId="7E368F9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5.4</w:t>
            </w:r>
          </w:p>
        </w:tc>
        <w:tc>
          <w:tcPr>
            <w:tcW w:w="3137" w:type="dxa"/>
          </w:tcPr>
          <w:p w14:paraId="14612F66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手动与自动的历史压缩</w:t>
            </w:r>
          </w:p>
        </w:tc>
      </w:tr>
      <w:tr>
        <w:trPr/>
        <w:tc>
          <w:tcPr>
            <w:tcW w:w="3137" w:type="dxa"/>
          </w:tcPr>
          <w:p w14:paraId="645298D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只读计划模式</w:t>
            </w:r>
          </w:p>
        </w:tc>
        <w:tc>
          <w:tcPr>
            <w:tcW w:w="3137" w:type="dxa"/>
          </w:tcPr>
          <w:p w14:paraId="4D635E4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4.2</w:t>
            </w:r>
          </w:p>
        </w:tc>
        <w:tc>
          <w:tcPr>
            <w:tcW w:w="3137" w:type="dxa"/>
          </w:tcPr>
          <w:p w14:paraId="430AA57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允许探索与规划但禁止写入的模式</w:t>
            </w:r>
          </w:p>
        </w:tc>
      </w:tr>
      <w:tr>
        <w:trPr/>
        <w:tc>
          <w:tcPr>
            <w:tcW w:w="3137" w:type="dxa"/>
          </w:tcPr>
          <w:p w14:paraId="5BF18B21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可复用工作流（技能）</w:t>
            </w:r>
          </w:p>
        </w:tc>
        <w:tc>
          <w:tcPr>
            <w:tcW w:w="3137" w:type="dxa"/>
          </w:tcPr>
          <w:p w14:paraId="2320D46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5.3</w:t>
            </w:r>
          </w:p>
        </w:tc>
        <w:tc>
          <w:tcPr>
            <w:tcW w:w="3137" w:type="dxa"/>
          </w:tcPr>
          <w:p w14:paraId="4F763AB9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可按需加载或手动调用的指令/手册单元</w:t>
            </w:r>
          </w:p>
        </w:tc>
      </w:tr>
      <w:tr>
        <w:trPr/>
        <w:tc>
          <w:tcPr>
            <w:tcW w:w="3137" w:type="dxa"/>
          </w:tcPr>
          <w:p w14:paraId="02A1292E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独立上下文执行（子代理）</w:t>
            </w:r>
          </w:p>
        </w:tc>
        <w:tc>
          <w:tcPr>
            <w:tcW w:w="3137" w:type="dxa"/>
          </w:tcPr>
          <w:p w14:paraId="000BBD48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5.3 / 5.4 / 7.6</w:t>
            </w:r>
          </w:p>
        </w:tc>
        <w:tc>
          <w:tcPr>
            <w:tcW w:w="3137" w:type="dxa"/>
          </w:tcPr>
          <w:p w14:paraId="422877D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任务在隔离上下文中执行、只回传摘要</w:t>
            </w:r>
          </w:p>
        </w:tc>
      </w:tr>
      <w:tr>
        <w:trPr/>
        <w:tc>
          <w:tcPr>
            <w:tcW w:w="3137" w:type="dxa"/>
          </w:tcPr>
          <w:p w14:paraId="520D9F6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外部系统连接</w:t>
            </w:r>
          </w:p>
        </w:tc>
        <w:tc>
          <w:tcPr>
            <w:tcW w:w="3137" w:type="dxa"/>
          </w:tcPr>
          <w:p w14:paraId="3B38D6B6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5.3</w:t>
            </w:r>
          </w:p>
        </w:tc>
        <w:tc>
          <w:tcPr>
            <w:tcW w:w="3137" w:type="dxa"/>
          </w:tcPr>
          <w:p w14:paraId="397C4E3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等效于 MCP 的工具扩展接口</w:t>
            </w:r>
          </w:p>
        </w:tc>
      </w:tr>
      <w:tr>
        <w:trPr/>
        <w:tc>
          <w:tcPr>
            <w:tcW w:w="3137" w:type="dxa"/>
          </w:tcPr>
          <w:p w14:paraId="31859068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事件触发的确定性钩子</w:t>
            </w:r>
          </w:p>
        </w:tc>
        <w:tc>
          <w:tcPr>
            <w:tcW w:w="3137" w:type="dxa"/>
          </w:tcPr>
          <w:p w14:paraId="4C21222B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5.3 / 6.3</w:t>
            </w:r>
          </w:p>
        </w:tc>
        <w:tc>
          <w:tcPr>
            <w:tcW w:w="3137" w:type="dxa"/>
          </w:tcPr>
          <w:p w14:paraId="427BB3C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在特定事件必然触发的脚本或回调</w:t>
            </w:r>
          </w:p>
        </w:tc>
      </w:tr>
      <w:tr>
        <w:trPr/>
        <w:tc>
          <w:tcPr>
            <w:tcW w:w="3137" w:type="dxa"/>
          </w:tcPr>
          <w:p w14:paraId="1EE120D5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权限白名单与沙箱</w:t>
            </w:r>
          </w:p>
        </w:tc>
        <w:tc>
          <w:tcPr>
            <w:tcW w:w="3137" w:type="dxa"/>
          </w:tcPr>
          <w:p w14:paraId="2A4C516C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6.1 / 6.2</w:t>
            </w:r>
          </w:p>
        </w:tc>
        <w:tc>
          <w:tcPr>
            <w:tcW w:w="3137" w:type="dxa"/>
          </w:tcPr>
          <w:p w14:paraId="758F8D0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具名工具放行 + 文件系统/网络隔离</w:t>
            </w:r>
          </w:p>
        </w:tc>
      </w:tr>
      <w:tr>
        <w:trPr/>
        <w:tc>
          <w:tcPr>
            <w:tcW w:w="3137" w:type="dxa"/>
          </w:tcPr>
          <w:p w14:paraId="01E1246D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无头/流水线调用</w:t>
            </w:r>
          </w:p>
        </w:tc>
        <w:tc>
          <w:tcPr>
            <w:tcW w:w="3137" w:type="dxa"/>
          </w:tcPr>
          <w:p w14:paraId="6A0D2F3F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7.1</w:t>
            </w:r>
          </w:p>
        </w:tc>
        <w:tc>
          <w:tcPr>
            <w:tcW w:w="3137" w:type="dxa"/>
          </w:tcPr>
          <w:p w14:paraId="4AD29CD7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命令行非交互调用 + 结构化输出</w:t>
            </w:r>
          </w:p>
        </w:tc>
      </w:tr>
      <w:tr>
        <w:trPr/>
        <w:tc>
          <w:tcPr>
            <w:tcW w:w="3137" w:type="dxa"/>
          </w:tcPr>
          <w:p w14:paraId="789B9843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并行与隔离</w:t>
            </w:r>
          </w:p>
        </w:tc>
        <w:tc>
          <w:tcPr>
            <w:tcW w:w="3137" w:type="dxa"/>
          </w:tcPr>
          <w:p w14:paraId="342119FD"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333D"/>
                <w:sz w:val="19"/>
              </w:rPr>
              <w:t>7.2 / 7.4</w:t>
            </w:r>
          </w:p>
        </w:tc>
        <w:tc>
          <w:tcPr>
            <w:tcW w:w="3137" w:type="dxa"/>
          </w:tcPr>
          <w:p w14:paraId="4D4FDB0C">
            <w:pPr>
              <w:spacing w:before="20" w:after="20" w:line="276" w:lineRule="auto"/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B333D"/>
                <w:sz w:val="19"/>
              </w:rPr>
              <w:t>多会话并行，且改动互不覆盖（如 worktree 等效机制）</w:t>
            </w:r>
          </w:p>
        </w:tc>
      </w:tr>
    </w:tbl>
    <w:p w14:paraId="74A87B0A">
      <w:pPr>
        <w:spacing w:after="4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5DE83700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提示：不同产品对上述能力的命名与开放程度差异较大，实际配置方式请以你所用工具的官方文档为准。这份清单的作用是确保你没有漏掉某一层，而不是替代产品文档。</w:t>
            </w:r>
          </w:p>
        </w:tc>
      </w:tr>
    </w:tbl>
    <w:p w14:paraId="450FC906">
      <w:pPr>
        <w:spacing w:after="40"/>
      </w:pPr>
    </w:p>
    <w:p w14:paraId="009F3009">
      <w:r>
        <w:br w:type="page"/>
      </w:r>
    </w:p>
    <w:p w14:paraId="674DE12C">
      <w:pPr>
        <w:pStyle w:val="00000a"/>
        <w:spacing w:before="240" w:after="100" w:line="288" w:lineRule="auto"/>
      </w:pPr>
      <w:r>
        <w:rPr>
          <w:rFonts w:hint="eastAsia" w:ascii="微软雅黑" w:hAnsi="微软雅黑" w:eastAsia="微软雅黑"/>
          <w:b w:val="1"/>
          <w:i w:val="0"/>
          <w:color w:val="0F1B2D"/>
          <w:sz w:val="30"/>
        </w:rPr>
        <w:t>附录 E · 本周就能开始的三件事</w:t>
      </w:r>
    </w:p>
    <w:p w14:paraId="372114F7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1. </w:t>
      </w:r>
      <w:r>
        <w:rPr>
          <w:rFonts w:hint="eastAsia" w:ascii="微软雅黑" w:hAnsi="微软雅黑" w:eastAsia="微软雅黑"/>
          <w:b w:val="1"/>
          <w:i w:val="0"/>
          <w:sz w:val="20"/>
        </w:rPr>
        <w:t>今天</w:t>
      </w:r>
      <w:r>
        <w:rPr>
          <w:rFonts w:hint="eastAsia" w:ascii="微软雅黑" w:hAnsi="微软雅黑" w:eastAsia="微软雅黑"/>
          <w:b w:val="0"/>
          <w:i w:val="0"/>
          <w:sz w:val="20"/>
        </w:rPr>
        <w:t>：为你的主仓库写一份规则文件（附录 A），删到 100 行以内，纳入 git。</w:t>
      </w:r>
    </w:p>
    <w:p w14:paraId="26E30ED9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2. </w:t>
      </w:r>
      <w:r>
        <w:rPr>
          <w:rFonts w:hint="eastAsia" w:ascii="微软雅黑" w:hAnsi="微软雅黑" w:eastAsia="微软雅黑"/>
          <w:b w:val="1"/>
          <w:i w:val="0"/>
          <w:sz w:val="20"/>
        </w:rPr>
        <w:t>本周</w:t>
      </w:r>
      <w:r>
        <w:rPr>
          <w:rFonts w:hint="eastAsia" w:ascii="微软雅黑" w:hAnsi="微软雅黑" w:eastAsia="微软雅黑"/>
          <w:b w:val="0"/>
          <w:i w:val="0"/>
          <w:sz w:val="20"/>
        </w:rPr>
        <w:t>：挑一个真实的小需求，用"任务简报模板"（附录 B）跑一轮——</w:t>
      </w:r>
      <w:r>
        <w:rPr>
          <w:rFonts w:hint="eastAsia" w:ascii="微软雅黑" w:hAnsi="微软雅黑" w:eastAsia="微软雅黑"/>
          <w:b w:val="1"/>
          <w:i w:val="0"/>
          <w:sz w:val="20"/>
        </w:rPr>
        <w:t>必须包含一个能跑出 pass/fail 的验证命令</w:t>
      </w:r>
      <w:r>
        <w:rPr>
          <w:rFonts w:hint="eastAsia" w:ascii="微软雅黑" w:hAnsi="微软雅黑" w:eastAsia="微软雅黑"/>
          <w:b w:val="0"/>
          <w:i w:val="0"/>
          <w:sz w:val="20"/>
        </w:rPr>
        <w:t>。</w:t>
      </w:r>
    </w:p>
    <w:p w14:paraId="6F3FCA06">
      <w:pPr>
        <w:spacing w:before="20" w:after="40" w:line="312" w:lineRule="auto"/>
        <w:ind w:left="425" w:hanging="312"/>
      </w:pPr>
      <w:r>
        <w:rPr>
          <w:rFonts w:ascii="微软雅黑" w:hAnsi="微软雅黑" w:eastAsia="微软雅黑"/>
          <w:b w:val="1"/>
          <w:i w:val="0"/>
          <w:color w:val="0E8F7E"/>
          <w:sz w:val="20"/>
        </w:rPr>
        <w:t xml:space="preserve">3. </w:t>
      </w:r>
      <w:r>
        <w:rPr>
          <w:rFonts w:hint="eastAsia" w:ascii="微软雅黑" w:hAnsi="微软雅黑" w:eastAsia="微软雅黑"/>
          <w:b w:val="1"/>
          <w:i w:val="0"/>
          <w:sz w:val="20"/>
        </w:rPr>
        <w:t>本周</w:t>
      </w:r>
      <w:r>
        <w:rPr>
          <w:rFonts w:hint="eastAsia" w:ascii="微软雅黑" w:hAnsi="微软雅黑" w:eastAsia="微软雅黑"/>
          <w:b w:val="0"/>
          <w:i w:val="0"/>
          <w:sz w:val="20"/>
        </w:rPr>
        <w:t>：为一个你重复了三次以上的操作，创建一个可复用技能（5.3 模板）。</w:t>
      </w:r>
    </w:p>
    <w:p w14:paraId="4DF7E289">
      <w:pPr>
        <w:spacing w:after="20"/>
      </w:pPr>
    </w:p>
    <w:tbl>
      <w:tblPr>
        <w:tblW w:w="0" w:type="auto"/>
        <w:tblLook w:firstRow="1" w:lastRow="0" w:firstColumn="1" w:lastColumn="0" w:noHBand="0" w:noVBand="1" w:val="04A0"/>
      </w:tblPr>
      <w:tblGrid>
        <w:gridCol w:w="9412"/>
      </w:tblGrid>
      <w:tr>
        <w:trPr/>
        <w:tc>
          <w:tcPr>
            <w:tcW w:w="9411" w:type="dxa"/>
            <w:shd w:val="clear" w:color="auto" w:fill="EEF5F3"/>
          </w:tcPr>
          <w:p w14:paraId="1AFC9E26">
            <w:pPr>
              <w:spacing w:before="60" w:after="60" w:line="312" w:lineRule="auto"/>
            </w:pPr>
            <w:r>
              <w:rPr>
                <w:rFonts w:hint="eastAsia" w:ascii="微软雅黑" w:hAnsi="微软雅黑" w:eastAsia="微软雅黑"/>
                <w:b w:val="1"/>
                <w:i w:val="0"/>
                <w:color w:val="1B3A36"/>
                <w:sz w:val="20"/>
              </w:rPr>
              <w:t>收束：这套方法的终点不是"让 AI 写代码"，而是把团队的工程默契从人的脑子里搬进仓库。 一旦约定落到了文件里，它就开始复利——新人不问人也能知道规范，几个月后的你也记得当初为什么这么定。</w:t>
            </w:r>
          </w:p>
        </w:tc>
      </w:tr>
    </w:tbl>
    <w:p w14:paraId="03982060">
      <w:pPr>
        <w:spacing w:after="40"/>
      </w:pPr>
    </w:p>
    <w:p w14:paraId="470E6965">
      <w:r>
        <w:br w:type="page"/>
      </w:r>
    </w:p>
    <w:p w14:paraId="096A7C98">
      <w:pPr>
        <w:spacing w:before="40" w:after="80" w:line="336" w:lineRule="auto"/>
        <w:jc w:val="both"/>
      </w:pPr>
      <w:r>
        <w:rPr>
          <w:rFonts w:hint="eastAsia" w:ascii="微软雅黑" w:hAnsi="微软雅黑" w:eastAsia="微软雅黑"/>
          <w:b w:val="0"/>
          <w:i w:val="0"/>
          <w:sz w:val="21"/>
        </w:rPr>
        <w:t>*本手册正文机制性内容依据 Anthropic 官方文档《Best practices for Claude Code》及《Extend Claude Code》（2026-10-08 抓取）整理，框架编排、对照表、模板与判断为便于培训落地而重写的部分。*</w:t>
      </w:r>
    </w:p>
    <w:sectPr w:rsidRPr="0006063C" w:rsidR="00FC693F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2">
    <w:abstractNumId w:val="4"/>
  </w:num>
  <w:num w:numId="1">
    <w:abstractNumId w:val="5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" w:uiPriority="66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Medium Grid 1 Accent 1" w:uiPriority="67" w:semiHidden="0" w:unhideWhenUsed="0"/>
    <w:lsdException w:name="Colorful Shading Accent 6" w:uiPriority="71" w:semiHidden="0" w:unhideWhenUsed="0"/>
    <w:lsdException w:name="Medium Grid 1 Accent 6" w:uiPriority="67" w:semiHidden="0" w:unhideWhenUsed="0"/>
    <w:lsdException w:name="Default Paragraph Font" w:uiPriority="1"/>
    <w:lsdException w:name="toc 5" w:uiPriority="39"/>
    <w:lsdException w:name="Light Grid Accent 4" w:uiPriority="62" w:semiHidden="0" w:unhideWhenUsed="0"/>
    <w:lsdException w:name="Subtitle" w:uiPriority="11" w:semiHidden="0" w:unhideWhenUsed="0" w:qFormat="1"/>
    <w:lsdException w:name="Colorful List Accent 2" w:uiPriority="72" w:semiHidden="0" w:unhideWhenUsed="0"/>
    <w:lsdException w:name="Colorful Grid Accent 1" w:uiPriority="73" w:semiHidden="0" w:unhideWhenUsed="0"/>
    <w:lsdException w:name="Light List Accent 5" w:uiPriority="61" w:semiHidden="0" w:unhideWhenUsed="0"/>
    <w:lsdException w:name="Colorful List" w:uiPriority="72" w:semiHidden="0" w:unhideWhenUsed="0"/>
    <w:lsdException w:name="Colorful Grid Accent 6" w:uiPriority="73" w:semiHidden="0" w:unhideWhenUsed="0"/>
    <w:lsdException w:name="Light Grid Accent 3" w:uiPriority="62" w:semiHidden="0" w:unhideWhenUsed="0"/>
    <w:lsdException w:name="List Paragraph" w:uiPriority="34" w:semiHidden="0" w:unhideWhenUsed="0" w:qFormat="1"/>
    <w:lsdException w:name="toc 2" w:uiPriority="39"/>
    <w:lsdException w:name="Medium Shading 1 Accent 1" w:uiPriority="63" w:semiHidden="0" w:unhideWhenUsed="0"/>
    <w:lsdException w:name="Medium List 2 Accent 1" w:uiPriority="66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Light Shading Accent 3" w:uiPriority="60" w:semiHidden="0" w:unhideWhenUsed="0"/>
    <w:lsdException w:name="Dark List Accent 4" w:uiPriority="70" w:semiHidden="0" w:unhideWhenUsed="0"/>
    <w:lsdException w:name="Book Title" w:uiPriority="33" w:semiHidden="0" w:unhideWhenUsed="0" w:qFormat="1"/>
    <w:lsdException w:name="Medium Grid 1 Accent 3" w:uiPriority="67" w:semiHidden="0" w:unhideWhenUsed="0"/>
    <w:lsdException w:name="Subtle Emphasis" w:uiPriority="19" w:semiHidden="0" w:unhideWhenUsed="0" w:qFormat="1"/>
    <w:lsdException w:name="heading 9" w:uiPriority="9" w:qFormat="1"/>
    <w:lsdException w:name="No Spacing" w:uiPriority="1" w:semiHidden="0" w:unhideWhenUsed="0" w:qFormat="1"/>
    <w:lsdException w:name="toc 7" w:uiPriority="39"/>
    <w:lsdException w:name="TOC Heading" w:uiPriority="39" w:qFormat="1"/>
    <w:lsdException w:name="Medium Shading 2 Accent 2" w:uiPriority="64" w:semiHidden="0" w:unhideWhenUsed="0"/>
    <w:lsdException w:name="Dark List Accent 6" w:uiPriority="70" w:semiHidden="0" w:unhideWhenUsed="0"/>
    <w:lsdException w:name="Colorful List Accent 5" w:uiPriority="72" w:semiHidden="0" w:unhideWhenUsed="0"/>
    <w:lsdException w:name="Table Grid" w:uiPriority="59" w:semiHidden="0" w:unhideWhenUsed="0"/>
    <w:lsdException w:name="Medium Grid 2 Accent 5" w:uiPriority="68" w:semiHidden="0" w:unhideWhenUsed="0"/>
    <w:lsdException w:name="Colorful Shading Accent 1" w:uiPriority="71" w:semiHidden="0" w:unhideWhenUsed="0"/>
    <w:lsdException w:name="heading 4" w:uiPriority="9" w:qFormat="1"/>
    <w:lsdException w:name="Title" w:uiPriority="10" w:semiHidden="0" w:unhideWhenUsed="0" w:qFormat="1"/>
    <w:lsdException w:name="Medium Grid 3 Accent 5" w:uiPriority="69" w:semiHidden="0" w:unhideWhenUsed="0"/>
    <w:lsdException w:name="Colorful Grid Accent 2" w:uiPriority="73" w:semiHidden="0" w:unhideWhenUsed="0"/>
    <w:lsdException w:name="Light List" w:uiPriority="61" w:semiHidden="0" w:unhideWhenUsed="0"/>
    <w:lsdException w:name="Revision" w:unhideWhenUsed="0"/>
    <w:lsdException w:name="Light Grid Accent 5" w:uiPriority="62" w:semiHidden="0" w:unhideWhenUsed="0"/>
    <w:lsdException w:name="Light Grid Accent 2" w:uiPriority="62" w:semiHidden="0" w:unhideWhenUsed="0"/>
    <w:lsdException w:name="Medium Grid 2" w:uiPriority="68" w:semiHidden="0" w:unhideWhenUsed="0"/>
    <w:lsdException w:name="Light List Accent 2" w:uiPriority="61" w:semiHidden="0" w:unhideWhenUsed="0"/>
    <w:lsdException w:name="Medium Shading 2" w:uiPriority="64" w:semiHidden="0" w:unhideWhenUsed="0"/>
    <w:lsdException w:name="Colorful Shading Accent 4" w:uiPriority="71" w:semiHidden="0" w:unhideWhenUsed="0"/>
    <w:lsdException w:name="heading 5" w:uiPriority="9" w:qFormat="1"/>
    <w:lsdException w:name="Medium Grid 2 Accent 3" w:uiPriority="68" w:semiHidden="0" w:unhideWhenUsed="0"/>
    <w:lsdException w:name="Dark List" w:uiPriority="70" w:semiHidden="0" w:unhideWhenUsed="0"/>
    <w:lsdException w:name="Medium List 1 Accent 5" w:uiPriority="65" w:semiHidden="0" w:unhideWhenUsed="0"/>
    <w:lsdException w:name="Medium List 1 Accent 2" w:uiPriority="65" w:semiHidden="0" w:unhideWhenUsed="0"/>
    <w:lsdException w:name="caption" w:uiPriority="35" w:qFormat="1"/>
    <w:lsdException w:name="heading 2" w:uiPriority="9" w:qFormat="1"/>
    <w:lsdException w:name="Colorful Grid Accent 4" w:uiPriority="73" w:semiHidden="0" w:unhideWhenUsed="0"/>
    <w:lsdException w:name="Medium Grid 1 Accent 2" w:uiPriority="67" w:semiHidden="0" w:unhideWhenUsed="0"/>
    <w:lsdException w:name="Light Shading Accent 6" w:uiPriority="60" w:semiHidden="0" w:unhideWhenUsed="0"/>
    <w:lsdException w:name="Light Shading Accent 1" w:uiPriority="60" w:semiHidden="0" w:unhideWhenUsed="0"/>
    <w:lsdException w:name="Medium Grid 1" w:uiPriority="67" w:semiHidden="0" w:unhideWhenUsed="0"/>
    <w:lsdException w:name="Medium Shading 1 Accent 5" w:uiPriority="63" w:semiHidden="0" w:unhideWhenUsed="0"/>
    <w:lsdException w:name="Colorful Grid" w:uiPriority="73" w:semiHidden="0" w:unhideWhenUsed="0"/>
    <w:lsdException w:name="Medium List 2 Accent 5" w:uiPriority="66" w:semiHidden="0" w:unhideWhenUsed="0"/>
    <w:lsdException w:name="Medium Grid 3 Accent 1" w:uiPriority="69" w:semiHidden="0" w:unhideWhenUsed="0"/>
    <w:lsdException w:name="Medium Shading 1 Accent 6" w:uiPriority="63" w:semiHidden="0" w:unhideWhenUsed="0"/>
    <w:lsdException w:name="Strong" w:uiPriority="22" w:semiHidden="0" w:unhideWhenUsed="0" w:qFormat="1"/>
    <w:lsdException w:name="Intense Quote" w:uiPriority="30" w:semiHidden="0" w:unhideWhenUsed="0" w:qFormat="1"/>
    <w:lsdException w:name="heading 7" w:uiPriority="9" w:qFormat="1"/>
    <w:lsdException w:name="Medium Grid 3 Accent 2" w:uiPriority="69" w:semiHidden="0" w:unhideWhenUsed="0"/>
    <w:lsdException w:name="Light Shading Accent 4" w:uiPriority="60" w:semiHidden="0" w:unhideWhenUsed="0"/>
    <w:lsdException w:name="Bibliography" w:uiPriority="37"/>
    <w:lsdException w:name="Medium List 2 Accent 2" w:uiPriority="66" w:semiHidden="0" w:unhideWhenUsed="0"/>
    <w:lsdException w:name="Colorful Shading" w:uiPriority="71" w:semiHidden="0" w:unhideWhenUsed="0"/>
    <w:lsdException w:name="Light Shading" w:uiPriority="60" w:semiHidden="0" w:unhideWhenUsed="0"/>
    <w:lsdException w:name="Medium Grid 1 Accent 4" w:uiPriority="67" w:semiHidden="0" w:unhideWhenUsed="0"/>
    <w:lsdException w:name="Medium Shading 2 Accent 4" w:uiPriority="64" w:semiHidden="0" w:unhideWhenUsed="0"/>
    <w:lsdException w:name="Light Grid Accent 6" w:uiPriority="62" w:semiHidden="0" w:unhideWhenUsed="0"/>
    <w:lsdException w:name="Colorful List Accent 3" w:uiPriority="72" w:semiHidden="0" w:unhideWhenUsed="0"/>
    <w:lsdException w:name="Light List Accent 6" w:uiPriority="61" w:semiHidden="0" w:unhideWhenUsed="0"/>
    <w:lsdException w:name="toc 3" w:uiPriority="39"/>
    <w:lsdException w:name="Medium Shading 1" w:uiPriority="63" w:semiHidden="0" w:unhideWhenUsed="0"/>
    <w:lsdException w:name="toc 8" w:uiPriority="39"/>
    <w:lsdException w:name="Subtle Reference" w:uiPriority="31" w:semiHidden="0" w:unhideWhenUsed="0" w:qFormat="1"/>
    <w:lsdException w:name="Medium Shading 2 Accent 6" w:uiPriority="64" w:semiHidden="0" w:unhideWhenUsed="0"/>
    <w:lsdException w:name="Medium Shading 2 Accent 1" w:uiPriority="64" w:semiHidden="0" w:unhideWhenUsed="0"/>
    <w:lsdException w:name="Normal" w:uiPriority="0" w:semiHidden="0" w:unhideWhenUsed="0" w:qFormat="1"/>
    <w:lsdException w:name="Light Grid" w:uiPriority="62" w:semiHidden="0" w:unhideWhenUsed="0"/>
    <w:lsdException w:name="Colorful Shading Accent 5" w:uiPriority="71" w:semiHidden="0" w:unhideWhenUsed="0"/>
    <w:lsdException w:name="Dark List Accent 5" w:uiPriority="70" w:semiHidden="0" w:unhideWhenUsed="0"/>
    <w:lsdException w:name="Colorful Shading Accent 2" w:uiPriority="71" w:semiHidden="0" w:unhideWhenUsed="0"/>
    <w:lsdException w:name="Light Shading Accent 2" w:uiPriority="60" w:semiHidden="0" w:unhideWhenUsed="0"/>
    <w:lsdException w:name="Medium Grid 1 Accent 5" w:uiPriority="67" w:semiHidden="0" w:unhideWhenUsed="0"/>
    <w:lsdException w:name="Intense Emphasis" w:uiPriority="21" w:semiHidden="0" w:unhideWhenUsed="0" w:qFormat="1"/>
    <w:lsdException w:name="Medium Grid 2 Accent 6" w:uiPriority="68" w:semiHidden="0" w:unhideWhenUsed="0"/>
    <w:lsdException w:name="Emphasis" w:uiPriority="20" w:semiHidden="0" w:unhideWhenUsed="0" w:qFormat="1"/>
    <w:lsdException w:name="Colorful Grid Accent 5" w:uiPriority="73" w:semiHidden="0" w:unhideWhenUsed="0"/>
    <w:lsdException w:name="Placeholder Text" w:unhideWhenUsed="0"/>
    <w:lsdException w:name="Medium Shading 1 Accent 2" w:uiPriority="63" w:semiHidden="0" w:unhideWhenUsed="0"/>
    <w:lsdException w:name="toc 1" w:uiPriority="39"/>
    <w:lsdException w:name="Medium List 2 Accent 6" w:uiPriority="66" w:semiHidden="0" w:unhideWhenUsed="0"/>
    <w:lsdException w:name="toc 6" w:uiPriority="39"/>
    <w:lsdException w:name="Medium List 1 Accent 1" w:uiPriority="65" w:semiHidden="0" w:unhideWhenUsed="0"/>
    <w:lsdException w:name="heading 1" w:uiPriority="9" w:semiHidden="0" w:unhideWhenUsed="0" w:qFormat="1"/>
    <w:lsdException w:name="heading 6" w:uiPriority="9" w:qFormat="1"/>
    <w:lsdException w:name="Medium List 1 Accent 6" w:uiPriority="65" w:semiHidden="0" w:unhideWhenUsed="0"/>
    <w:lsdException w:name="Colorful Grid Accent 3" w:uiPriority="73" w:semiHidden="0" w:unhideWhenUsed="0"/>
    <w:lsdException w:name="Medium List 1" w:uiPriority="65" w:semiHidden="0" w:unhideWhenUsed="0"/>
    <w:lsdException w:name="Light List Accent 4" w:uiPriority="61" w:semiHidden="0" w:unhideWhenUsed="0"/>
    <w:lsdException w:name="Medium Grid 3 Accent 4" w:uiPriority="69" w:semiHidden="0" w:unhideWhenUsed="0"/>
    <w:lsdException w:name="Medium Grid 3 Accent 3" w:uiPriority="69" w:semiHidden="0" w:unhideWhenUsed="0"/>
    <w:lsdException w:name="Medium Grid 2 Accent 4" w:uiPriority="68" w:semiHidden="0" w:unhideWhenUsed="0"/>
    <w:lsdException w:name="Medium Shading 2 Accent 5" w:uiPriority="64" w:semiHidden="0" w:unhideWhenUsed="0"/>
    <w:lsdException w:name="Light Shading Accent 5" w:uiPriority="60" w:semiHidden="0" w:unhideWhenUsed="0"/>
    <w:lsdException w:name="Intense Reference" w:uiPriority="32" w:semiHidden="0" w:unhideWhenUsed="0" w:qFormat="1"/>
    <w:lsdException w:name="Dark List Accent 1" w:uiPriority="70" w:semiHidden="0" w:unhideWhenUsed="0"/>
    <w:lsdException w:name="Medium Grid 3" w:uiPriority="69" w:semiHidden="0" w:unhideWhenUsed="0"/>
    <w:lsdException w:name="Medium List 1 Accent 4" w:uiPriority="65" w:semiHidden="0" w:unhideWhenUsed="0"/>
    <w:lsdException w:name="Light List Accent 3" w:uiPriority="61" w:semiHidden="0" w:unhideWhenUsed="0"/>
    <w:lsdException w:name="Dark List Accent 2" w:uiPriority="70" w:semiHidden="0" w:unhideWhenUsed="0"/>
    <w:lsdException w:name="Colorful List Accent 1" w:uiPriority="72" w:semiHidden="0" w:unhideWhenUsed="0"/>
    <w:lsdException w:name="Medium Grid 3 Accent 6" w:uiPriority="69" w:semiHidden="0" w:unhideWhenUsed="0"/>
    <w:lsdException w:name="Medium List 1 Accent 3" w:uiPriority="65" w:semiHidden="0" w:unhideWhenUsed="0"/>
    <w:lsdException w:name="toc 9" w:uiPriority="39"/>
    <w:lsdException w:name="Medium Grid 2 Accent 2" w:uiPriority="68" w:semiHidden="0" w:unhideWhenUsed="0"/>
    <w:lsdException w:name="Colorful List Accent 6" w:uiPriority="72" w:semiHidden="0" w:unhideWhenUsed="0"/>
    <w:lsdException w:name="heading 3" w:uiPriority="9" w:qFormat="1"/>
    <w:lsdException w:name="Quote" w:uiPriority="29" w:semiHidden="0" w:unhideWhenUsed="0" w:qFormat="1"/>
    <w:lsdException w:name="heading 8" w:uiPriority="9" w:qFormat="1"/>
    <w:lsdException w:name="Medium Grid 2 Accent 1" w:uiPriority="68" w:semiHidden="0" w:unhideWhenUsed="0"/>
    <w:lsdException w:name="Medium Shading 2 Accent 3" w:uiPriority="64" w:semiHidden="0" w:unhideWhenUsed="0"/>
    <w:lsdException w:name="Light Grid Accent 1" w:uiPriority="62" w:semiHidden="0" w:unhideWhenUsed="0"/>
    <w:lsdException w:name="Colorful List Accent 4" w:uiPriority="72" w:semiHidden="0" w:unhideWhenUsed="0"/>
    <w:lsdException w:name="toc 4" w:uiPriority="39"/>
    <w:lsdException w:name="Medium Shading 1 Accent 3" w:uiPriority="63" w:semiHidden="0" w:unhideWhenUsed="0"/>
    <w:lsdException w:name="Medium Shading 1 Accent 4" w:uiPriority="63" w:semiHidden="0" w:unhideWhenUsed="0"/>
    <w:lsdException w:name="Light List Accent 1" w:uiPriority="61" w:semiHidden="0" w:unhideWhenUsed="0"/>
  </w:latentStyles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微软雅黑" w:hAnsi="微软雅黑" w:eastAsia="微软雅黑" w:asciiTheme="majorHAnsi" w:hAnsiTheme="majorHAnsi" w:eastAsiaTheme="majorEastAsia" w:cstheme="majorBidi"/>
      <w:b w:val="1"/>
      <w:bCs w:val="1"/>
      <w:color w:val="0F1B2D"/>
      <w:sz w:val="30"/>
      <w:szCs w:val="26"/>
    </w:r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02" w:default="1">
    <w:name w:val="Normal"/>
    <w:qFormat w:val="1"/>
    <w:rsid w:val="00FC693F"/>
    <w:rPr>
      <w:rFonts w:ascii="微软雅黑" w:hAnsi="微软雅黑" w:eastAsia="微软雅黑"/>
      <w:sz w:val="21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微软雅黑" w:hAnsi="微软雅黑" w:eastAsia="微软雅黑" w:asciiTheme="majorHAnsi" w:hAnsiTheme="majorHAnsi" w:eastAsiaTheme="majorEastAsia" w:cstheme="majorBidi"/>
      <w:b w:val="1"/>
      <w:bCs w:val="1"/>
      <w:color w:val="0E8F7E"/>
      <w:sz w:val="25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微软雅黑" w:hAnsi="微软雅黑" w:eastAsia="微软雅黑" w:asciiTheme="majorHAnsi" w:hAnsiTheme="majorHAnsi" w:eastAsiaTheme="majorEastAsia" w:cstheme="majorBidi"/>
      <w:b w:val="1"/>
      <w:bCs w:val="1"/>
      <w:i w:val="1"/>
      <w:iCs w:val="1"/>
      <w:color w:val="2A5FC8"/>
      <w:sz w:val="22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numbering" w:styleId="00001b" w:default="1">
    <w:name w:val="No List"/>
    <w:uiPriority w:val="99"/>
    <w:semiHidden w:val="1"/>
    <w:unhideWhenUsed w:val="1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微软雅黑" w:hAnsi="微软雅黑" w:eastAsia="微软雅黑" w:asciiTheme="majorHAnsi" w:hAnsiTheme="majorHAnsi" w:eastAsiaTheme="majorEastAsia" w:cstheme="majorBidi"/>
      <w:b w:val="1"/>
      <w:bCs w:val="1"/>
      <w:color w:val="0F1B2D"/>
      <w:sz w:val="40"/>
      <w:szCs w:val="28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character" w:styleId="000005" w:default="1">
    <w:name w:val="Default Paragraph Font"/>
    <w:uiPriority w:val="1"/>
    <w:semiHidden w:val="1"/>
    <w:unhideWhenUsed w:val="1"/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2026-10-08T17:54:40Z</dcterms:created>
  <dcterms:modified xsi:type="dcterms:W3CDTF">2026-10-08T17:54:40Z</dcterms:modified>
</cp:coreProperties>
</file>