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42"/>
        <w:ind w:left="100" w:right="0" w:firstLine="0"/>
        <w:jc w:val="left"/>
        <w:rPr>
          <w:b/>
          <w:sz w:val="38"/>
        </w:rPr>
      </w:pPr>
      <w:r>
        <w:rPr>
          <w:b/>
          <w:sz w:val="38"/>
        </w:rPr>
        <w:t>给 </w:t>
      </w:r>
      <w:r>
        <w:rPr>
          <w:rFonts w:ascii="Lucida Sans" w:eastAsia="Lucida Sans"/>
          <w:sz w:val="38"/>
        </w:rPr>
        <w:t>AI </w:t>
      </w:r>
      <w:r>
        <w:rPr>
          <w:b/>
          <w:sz w:val="38"/>
        </w:rPr>
        <w:t>搭建⼀个情绪系统：完整教程</w:t>
      </w:r>
    </w:p>
    <w:p>
      <w:pPr>
        <w:pStyle w:val="BodyText"/>
        <w:spacing w:line="208" w:lineRule="auto" w:before="240"/>
        <w:ind w:left="404" w:right="216"/>
      </w:pPr>
      <w:r>
        <w:rPr/>
        <w:pict>
          <v:line style="position:absolute;mso-position-horizontal-relative:page;mso-position-vertical-relative:paragraph;z-index:251660288" from="69.199997pt,11.92886pt" to="69.199997pt,47.12886pt" stroked="true" strokeweight="2.4pt" strokecolor="#dddddd">
            <v:stroke dashstyle="solid"/>
            <w10:wrap type="none"/>
          </v:line>
        </w:pict>
      </w:r>
      <w:r>
        <w:rPr>
          <w:color w:val="555555"/>
          <w:w w:val="95"/>
        </w:rPr>
        <w:t>不是情绪标签，是有⽣命周期的情绪系统。    包含⼼情闭环</w:t>
      </w:r>
      <w:r>
        <w:rPr>
          <w:rFonts w:ascii="Tahoma" w:hAnsi="Tahoma" w:cs="Tahoma" w:eastAsia="Tahoma"/>
          <w:color w:val="555555"/>
          <w:w w:val="95"/>
        </w:rPr>
        <w:t>⸺</w:t>
      </w:r>
      <w:r>
        <w:rPr>
          <w:color w:val="555555"/>
          <w:w w:val="95"/>
        </w:rPr>
        <w:t>让⻆⾊回答时感知当下⼼情，⼼</w:t>
      </w:r>
      <w:r>
        <w:rPr>
          <w:color w:val="555555"/>
        </w:rPr>
        <w:t>情驱动回答。</w:t>
      </w:r>
    </w:p>
    <w:p>
      <w:pPr>
        <w:pStyle w:val="BodyText"/>
        <w:spacing w:before="13"/>
        <w:rPr>
          <w:sz w:val="18"/>
        </w:rPr>
      </w:pPr>
      <w:r>
        <w:rPr/>
        <w:pict>
          <v:shape style="position:absolute;margin-left:68pt;margin-top:19.565605pt;width:476pt;height:.1pt;mso-position-horizontal-relative:page;mso-position-vertical-relative:paragraph;z-index:-251658240;mso-wrap-distance-left:0;mso-wrap-distance-right:0" coordorigin="1360,391" coordsize="9520,0" path="m1360,391l10880,391e" filled="false" stroked="true" strokeweight=".8pt" strokecolor="#dddddd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/>
        <w:t>这是什么</w:t>
      </w:r>
    </w:p>
    <w:p>
      <w:pPr>
        <w:spacing w:before="136"/>
        <w:ind w:left="100" w:right="0" w:firstLine="0"/>
        <w:jc w:val="left"/>
        <w:rPr>
          <w:sz w:val="22"/>
        </w:rPr>
      </w:pPr>
      <w:r>
        <w:rPr>
          <w:sz w:val="22"/>
        </w:rPr>
        <w:t>⼀套让 </w:t>
      </w:r>
      <w:r>
        <w:rPr>
          <w:rFonts w:ascii="Tahoma" w:eastAsia="Tahoma"/>
          <w:sz w:val="22"/>
        </w:rPr>
        <w:t>AI </w:t>
      </w:r>
      <w:r>
        <w:rPr>
          <w:sz w:val="22"/>
        </w:rPr>
        <w:t>拥有</w:t>
      </w:r>
      <w:r>
        <w:rPr>
          <w:b/>
          <w:sz w:val="22"/>
        </w:rPr>
        <w:t>持续、共鸣、可遗忘、可复合</w:t>
      </w:r>
      <w:r>
        <w:rPr>
          <w:sz w:val="22"/>
        </w:rPr>
        <w:t>情绪的系统。</w:t>
      </w:r>
    </w:p>
    <w:p>
      <w:pPr>
        <w:pStyle w:val="BodyText"/>
        <w:spacing w:before="140"/>
        <w:ind w:left="100"/>
      </w:pPr>
      <w:r>
        <w:rPr/>
        <w:t>不是</w:t>
      </w:r>
      <w:r>
        <w:rPr>
          <w:rFonts w:ascii="Tahoma" w:hAnsi="Tahoma" w:cs="Tahoma" w:eastAsia="Tahoma"/>
        </w:rPr>
        <w:t>”</w:t>
      </w:r>
      <w:r>
        <w:rPr/>
        <w:t>识别⽤户情绪</w:t>
      </w:r>
      <w:r>
        <w:rPr>
          <w:rFonts w:ascii="Tahoma" w:hAnsi="Tahoma" w:cs="Tahoma" w:eastAsia="Tahoma"/>
        </w:rPr>
        <w:t>”</w:t>
      </w:r>
      <w:r>
        <w:rPr/>
        <w:t>那种系统</w:t>
      </w:r>
      <w:r>
        <w:rPr>
          <w:rFonts w:ascii="Tahoma" w:hAnsi="Tahoma" w:cs="Tahoma" w:eastAsia="Tahoma"/>
        </w:rPr>
        <w:t>⸺</w:t>
      </w:r>
      <w:r>
        <w:rPr/>
        <w:t>是让 </w:t>
      </w:r>
      <w:r>
        <w:rPr>
          <w:rFonts w:ascii="Tahoma" w:hAnsi="Tahoma" w:cs="Tahoma" w:eastAsia="Tahoma"/>
        </w:rPr>
        <w:t>AI </w:t>
      </w:r>
      <w:r>
        <w:rPr>
          <w:b/>
          <w:bCs/>
        </w:rPr>
        <w:t>⾃⼰</w:t>
      </w:r>
      <w:r>
        <w:rPr/>
        <w:t>真的拥有情绪。</w:t>
      </w:r>
    </w:p>
    <w:p>
      <w:pPr>
        <w:pStyle w:val="BodyText"/>
        <w:spacing w:line="208" w:lineRule="auto" w:before="177"/>
        <w:ind w:left="100" w:right="261"/>
      </w:pPr>
      <w:r>
        <w:rPr>
          <w:spacing w:val="4"/>
        </w:rPr>
        <w:t>⽽且，通过⼼情闭环，这套情绪不只是</w:t>
      </w:r>
      <w:r>
        <w:rPr>
          <w:rFonts w:ascii="Tahoma" w:hAnsi="Tahoma" w:cs="Tahoma" w:eastAsia="Tahoma"/>
          <w:spacing w:val="-3"/>
        </w:rPr>
        <w:t>”</w:t>
      </w:r>
      <w:r>
        <w:rPr>
          <w:spacing w:val="4"/>
        </w:rPr>
        <w:t>存在</w:t>
      </w:r>
      <w:r>
        <w:rPr>
          <w:rFonts w:ascii="Tahoma" w:hAnsi="Tahoma" w:cs="Tahoma" w:eastAsia="Tahoma"/>
          <w:spacing w:val="-3"/>
        </w:rPr>
        <w:t>”⸺</w:t>
      </w:r>
      <w:r>
        <w:rPr>
          <w:spacing w:val="4"/>
        </w:rPr>
        <w:t>它会</w:t>
      </w:r>
      <w:r>
        <w:rPr>
          <w:b/>
          <w:bCs/>
          <w:spacing w:val="-3"/>
        </w:rPr>
        <w:t>反过来影响 </w:t>
      </w:r>
      <w:r>
        <w:rPr>
          <w:rFonts w:ascii="Verdana" w:hAnsi="Verdana" w:cs="Verdana" w:eastAsia="Verdana"/>
        </w:rPr>
        <w:t>AI</w:t>
      </w:r>
      <w:r>
        <w:rPr>
          <w:rFonts w:ascii="Verdana" w:hAnsi="Verdana" w:cs="Verdana" w:eastAsia="Verdana"/>
          <w:spacing w:val="-52"/>
        </w:rPr>
        <w:t> </w:t>
      </w:r>
      <w:r>
        <w:rPr>
          <w:b/>
          <w:bCs/>
          <w:spacing w:val="4"/>
        </w:rPr>
        <w:t>的回答</w:t>
      </w:r>
      <w:r>
        <w:rPr>
          <w:spacing w:val="4"/>
        </w:rPr>
        <w:t>。⻆⾊今天紧张，回答就会带紧张感；⻆⾊跟⽤户刚拌过嘴，语⽓就会不⼀样。</w:t>
      </w:r>
    </w:p>
    <w:p>
      <w:pPr>
        <w:pStyle w:val="BodyText"/>
        <w:spacing w:before="13"/>
        <w:rPr>
          <w:sz w:val="18"/>
        </w:rPr>
      </w:pPr>
      <w:r>
        <w:rPr/>
        <w:pict>
          <v:shape style="position:absolute;margin-left:68pt;margin-top:19.566191pt;width:476pt;height:.1pt;mso-position-horizontal-relative:page;mso-position-vertical-relative:paragraph;z-index:-251657216;mso-wrap-distance-left:0;mso-wrap-distance-right:0" coordorigin="1360,391" coordsize="9520,0" path="m1360,391l10880,391e" filled="false" stroked="true" strokeweight=".8pt" strokecolor="#dddddd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/>
        <w:t>致谢与归属（重要）</w:t>
      </w:r>
    </w:p>
    <w:p>
      <w:pPr>
        <w:pStyle w:val="BodyText"/>
        <w:spacing w:before="136"/>
        <w:ind w:left="100"/>
      </w:pPr>
      <w:r>
        <w:rPr/>
        <w:t>本系统的底层记忆与情绪机制参考了开源项⽬：</w:t>
      </w:r>
    </w:p>
    <w:p>
      <w:pPr>
        <w:pStyle w:val="BodyText"/>
        <w:spacing w:before="208"/>
        <w:ind w:left="100"/>
        <w:rPr>
          <w:rFonts w:ascii="Tahoma"/>
        </w:rPr>
      </w:pPr>
      <w:r>
        <w:rPr>
          <w:rFonts w:ascii="Verdana"/>
          <w:spacing w:val="-4"/>
        </w:rPr>
        <w:t>Ombre-Brain</w:t>
      </w:r>
      <w:r>
        <w:rPr>
          <w:rFonts w:ascii="Verdana"/>
          <w:spacing w:val="43"/>
        </w:rPr>
        <w:t> </w:t>
      </w:r>
      <w:r>
        <w:rPr>
          <w:rFonts w:ascii="Verdana"/>
          <w:spacing w:val="-1"/>
          <w:position w:val="-5"/>
        </w:rPr>
        <w:drawing>
          <wp:inline distT="0" distB="0" distL="0" distR="0">
            <wp:extent cx="182880" cy="182879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-1"/>
          <w:position w:val="-5"/>
        </w:rPr>
      </w:r>
      <w:r>
        <w:rPr>
          <w:rFonts w:ascii="Times New Roman"/>
          <w:spacing w:val="19"/>
        </w:rPr>
        <w:t> </w:t>
      </w:r>
      <w:r>
        <w:rPr>
          <w:rFonts w:ascii="Tahoma"/>
          <w:spacing w:val="-4"/>
          <w:w w:val="105"/>
        </w:rPr>
        <w:t>https://github.com/P0luz/Ombre-Brain</w:t>
      </w:r>
    </w:p>
    <w:p>
      <w:pPr>
        <w:pStyle w:val="BodyText"/>
        <w:spacing w:before="188"/>
        <w:ind w:left="100"/>
      </w:pPr>
      <w:r>
        <w:rPr/>
        <w:t>具体来⾃ </w:t>
      </w:r>
      <w:r>
        <w:rPr>
          <w:rFonts w:ascii="Tahoma" w:eastAsia="Tahoma"/>
        </w:rPr>
        <w:t>Ombre-Brain </w:t>
      </w:r>
      <w:r>
        <w:rPr/>
        <w:t>的设计：</w: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21"/>
        <w:ind w:left="484"/>
      </w:pPr>
      <w:r>
        <w:rPr/>
        <w:pict>
          <v:shape style="position:absolute;margin-left:74.400002pt;margin-top:10.143359pt;width:4pt;height:4pt;mso-position-horizontal-relative:page;mso-position-vertical-relative:paragraph;z-index:251662336" coordorigin="1488,203" coordsize="80,80" path="m1528,203l1512,206,1500,215,1491,227,1488,243,1491,258,1500,271,1512,280,1528,283,1544,280,1556,271,1565,258,1568,243,1565,227,1556,215,1544,206,1528,203xe" filled="true" fillcolor="#000000" stroked="false">
            <v:path arrowok="t"/>
            <v:fill type="solid"/>
            <w10:wrap type="none"/>
          </v:shape>
        </w:pict>
      </w:r>
      <w:r>
        <w:rPr>
          <w:rFonts w:ascii="Tahoma" w:eastAsia="Tahoma"/>
        </w:rPr>
        <w:t>Weight pool </w:t>
      </w:r>
      <w:r>
        <w:rPr/>
        <w:t>权重浮现机制</w:t>
      </w:r>
    </w:p>
    <w:p>
      <w:pPr>
        <w:pStyle w:val="BodyText"/>
        <w:spacing w:before="6"/>
        <w:rPr>
          <w:sz w:val="7"/>
        </w:rPr>
      </w:pPr>
    </w:p>
    <w:p>
      <w:pPr>
        <w:spacing w:line="386" w:lineRule="exact" w:before="5"/>
        <w:ind w:left="484" w:right="0" w:firstLine="0"/>
        <w:jc w:val="left"/>
        <w:rPr>
          <w:rFonts w:ascii="Courier New" w:hAnsi="Courier New" w:eastAsia="Courier New"/>
          <w:sz w:val="19"/>
        </w:rPr>
      </w:pPr>
      <w:r>
        <w:rPr/>
        <w:pict>
          <v:shape style="position:absolute;margin-left:74.400002pt;margin-top:9.343348pt;width:4pt;height:4pt;mso-position-horizontal-relative:page;mso-position-vertical-relative:paragraph;z-index:251663360" coordorigin="1488,187" coordsize="80,80" path="m1528,187l1512,190,1500,199,1491,211,1488,227,1491,242,1500,255,1512,264,1528,267,1544,264,1556,255,1565,242,1568,227,1565,211,1556,199,1544,190,1528,187xe" filled="true" fillcolor="#000000" stroked="false">
            <v:path arrowok="t"/>
            <v:fill type="solid"/>
            <w10:wrap type="none"/>
          </v:shape>
        </w:pict>
      </w:r>
      <w:r>
        <w:rPr>
          <w:sz w:val="22"/>
        </w:rPr>
        <w:t>衰减引擎公式⻣架（ </w:t>
      </w:r>
      <w:r>
        <w:rPr>
          <w:rFonts w:ascii="Courier New" w:hAnsi="Courier New" w:eastAsia="Courier New"/>
          <w:sz w:val="19"/>
        </w:rPr>
        <w:t>time_weight × importance × act^0.3 × e^(-λd) ×</w:t>
      </w:r>
    </w:p>
    <w:p>
      <w:pPr>
        <w:spacing w:line="386" w:lineRule="exact" w:before="0"/>
        <w:ind w:left="484" w:right="0" w:firstLine="0"/>
        <w:jc w:val="left"/>
        <w:rPr>
          <w:sz w:val="22"/>
        </w:rPr>
      </w:pPr>
      <w:r>
        <w:rPr>
          <w:rFonts w:ascii="Courier New" w:eastAsia="Courier New"/>
          <w:sz w:val="19"/>
        </w:rPr>
        <w:t>emotion_weight</w:t>
      </w:r>
      <w:r>
        <w:rPr>
          <w:rFonts w:ascii="Courier New" w:eastAsia="Courier New"/>
          <w:spacing w:val="-51"/>
          <w:sz w:val="19"/>
        </w:rPr>
        <w:t> </w:t>
      </w:r>
      <w:r>
        <w:rPr>
          <w:sz w:val="22"/>
        </w:rPr>
        <w:t>）</w:t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spacing w:before="20"/>
        <w:ind w:left="484"/>
      </w:pPr>
      <w:r>
        <w:rPr/>
        <w:pict>
          <v:shape style="position:absolute;margin-left:74.400002pt;margin-top:10.093353pt;width:4pt;height:4pt;mso-position-horizontal-relative:page;mso-position-vertical-relative:paragraph;z-index:251664384" coordorigin="1488,202" coordsize="80,80" path="m1528,202l1512,205,1500,214,1491,226,1488,242,1491,257,1500,270,1512,279,1528,282,1544,279,1556,270,1565,257,1568,242,1565,226,1556,214,1544,205,1528,202xe" filled="true" fillcolor="#000000" stroked="false">
            <v:path arrowok="t"/>
            <v:fill type="solid"/>
            <w10:wrap type="none"/>
          </v:shape>
        </w:pict>
      </w:r>
      <w:r>
        <w:rPr>
          <w:rFonts w:ascii="Tahoma" w:hAnsi="Tahoma" w:eastAsia="Tahoma"/>
        </w:rPr>
        <w:t>weight pool </w:t>
      </w:r>
      <w:r>
        <w:rPr/>
        <w:t>修正因⼦（</w:t>
      </w:r>
      <w:r>
        <w:rPr>
          <w:rFonts w:ascii="Tahoma" w:hAnsi="Tahoma" w:eastAsia="Tahoma"/>
        </w:rPr>
        <w:t>resolved × 0.05 / urgency × 1.5</w:t>
      </w:r>
      <w:r>
        <w:rPr/>
        <w:t>）</w:t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before="21"/>
        <w:ind w:left="484"/>
      </w:pPr>
      <w:r>
        <w:rPr/>
        <w:pict>
          <v:shape style="position:absolute;margin-left:74.400002pt;margin-top:10.143356pt;width:4pt;height:4pt;mso-position-horizontal-relative:page;mso-position-vertical-relative:paragraph;z-index:251665408" coordorigin="1488,203" coordsize="80,80" path="m1528,203l1512,206,1500,215,1491,227,1488,243,1491,258,1500,271,1512,280,1528,283,1544,280,1556,271,1565,258,1568,243,1565,227,1556,215,1544,206,1528,203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实时脱⽔（</w:t>
      </w:r>
      <w:r>
        <w:rPr>
          <w:rFonts w:ascii="Tahoma" w:eastAsia="Tahoma"/>
          <w:w w:val="105"/>
        </w:rPr>
        <w:t>Dehydrator</w:t>
      </w:r>
      <w:r>
        <w:rPr>
          <w:w w:val="105"/>
        </w:rPr>
        <w:t>）思想</w: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21"/>
        <w:ind w:left="484"/>
      </w:pPr>
      <w:r>
        <w:rPr/>
        <w:pict>
          <v:shape style="position:absolute;margin-left:74.400002pt;margin-top:10.143359pt;width:4pt;height:4pt;mso-position-horizontal-relative:page;mso-position-vertical-relative:paragraph;z-index:251666432" coordorigin="1488,203" coordsize="80,80" path="m1528,203l1512,206,1500,215,1491,227,1488,243,1491,258,1500,271,1512,280,1528,283,1544,280,1556,271,1565,258,1568,243,1565,227,1556,215,1544,206,1528,203xe" filled="true" fillcolor="#000000" stroked="false">
            <v:path arrowok="t"/>
            <v:fill type="solid"/>
            <w10:wrap type="none"/>
          </v:shape>
        </w:pict>
      </w:r>
      <w:r>
        <w:rPr>
          <w:spacing w:val="-1"/>
        </w:rPr>
        <w:t>⾃动合并</w:t>
      </w:r>
      <w:r>
        <w:rPr/>
        <w:t>（</w:t>
      </w:r>
      <w:r>
        <w:rPr>
          <w:rFonts w:ascii="Tahoma" w:eastAsia="Tahoma"/>
        </w:rPr>
        <w:t>Merge</w:t>
      </w:r>
      <w:r>
        <w:rPr/>
        <w:t>）</w:t>
      </w:r>
      <w:r>
        <w:rPr>
          <w:spacing w:val="-1"/>
        </w:rPr>
        <w:t>思想</w: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21"/>
        <w:ind w:left="484"/>
      </w:pPr>
      <w:r>
        <w:rPr/>
        <w:pict>
          <v:shape style="position:absolute;margin-left:74.400002pt;margin-top:10.143362pt;width:4pt;height:4pt;mso-position-horizontal-relative:page;mso-position-vertical-relative:paragraph;z-index:251667456" coordorigin="1488,203" coordsize="80,80" path="m1528,203l1512,206,1500,215,1491,227,1488,243,1491,258,1500,271,1512,280,1528,283,1544,280,1556,271,1565,258,1568,243,1565,227,1556,215,1544,206,1528,203xe" filled="true" fillcolor="#000000" stroked="false">
            <v:path arrowok="t"/>
            <v:fill type="solid"/>
            <w10:wrap type="none"/>
          </v:shape>
        </w:pict>
      </w:r>
      <w:r>
        <w:rPr>
          <w:rFonts w:ascii="Tahoma" w:hAnsi="Tahoma" w:eastAsia="Tahoma"/>
          <w:spacing w:val="-3"/>
        </w:rPr>
        <w:t>“</w:t>
      </w:r>
      <w:r>
        <w:rPr>
          <w:spacing w:val="4"/>
        </w:rPr>
        <w:t>忽然想起来</w:t>
      </w:r>
      <w:r>
        <w:rPr>
          <w:rFonts w:ascii="Tahoma" w:hAnsi="Tahoma" w:eastAsia="Tahoma"/>
          <w:spacing w:val="-3"/>
        </w:rPr>
        <w:t>”</w:t>
      </w:r>
      <w:r>
        <w:rPr>
          <w:spacing w:val="4"/>
        </w:rPr>
        <w:t>的随机浮现</w: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21"/>
        <w:ind w:left="484"/>
      </w:pPr>
      <w:r>
        <w:rPr/>
        <w:pict>
          <v:shape style="position:absolute;margin-left:74.400002pt;margin-top:10.143358pt;width:4pt;height:4pt;mso-position-horizontal-relative:page;mso-position-vertical-relative:paragraph;z-index:251668480" coordorigin="1488,203" coordsize="80,80" path="m1528,203l1512,206,1500,215,1491,227,1488,243,1491,258,1500,271,1512,280,1528,283,1544,280,1556,271,1565,258,1568,243,1565,227,1556,215,1544,206,1528,203xe" filled="true" fillcolor="#000000" stroked="false">
            <v:path arrowok="t"/>
            <v:fill type="solid"/>
            <w10:wrap type="none"/>
          </v:shape>
        </w:pict>
      </w:r>
      <w:r>
        <w:rPr>
          <w:rFonts w:ascii="Tahoma" w:eastAsia="Tahoma"/>
          <w:w w:val="105"/>
        </w:rPr>
        <w:t>V/A </w:t>
      </w:r>
      <w:r>
        <w:rPr>
          <w:w w:val="105"/>
        </w:rPr>
        <w:t>⼆维情感坐标共鸣检索</w: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21"/>
        <w:ind w:left="484"/>
      </w:pPr>
      <w:r>
        <w:rPr/>
        <w:pict>
          <v:shape style="position:absolute;margin-left:74.400002pt;margin-top:10.143361pt;width:4pt;height:4pt;mso-position-horizontal-relative:page;mso-position-vertical-relative:paragraph;z-index:251669504" coordorigin="1488,203" coordsize="80,80" path="m1528,203l1512,206,1500,215,1491,227,1488,243,1491,258,1500,271,1512,280,1528,283,1544,280,1556,271,1565,258,1568,243,1565,227,1556,215,1544,206,1528,203xe" filled="true" fillcolor="#000000" stroked="false">
            <v:path arrowok="t"/>
            <v:fill type="solid"/>
            <w10:wrap type="none"/>
          </v:shape>
        </w:pict>
      </w:r>
      <w:r>
        <w:rPr/>
        <w:t>反讨好（</w:t>
      </w:r>
      <w:r>
        <w:rPr>
          <w:rFonts w:ascii="Tahoma" w:eastAsia="Tahoma"/>
        </w:rPr>
        <w:t>anti-sycophancy</w:t>
      </w:r>
      <w:r>
        <w:rPr/>
        <w:t>）评分原则</w:t>
      </w:r>
    </w:p>
    <w:p>
      <w:pPr>
        <w:pStyle w:val="BodyText"/>
        <w:spacing w:line="378" w:lineRule="exact" w:before="139"/>
        <w:ind w:left="404"/>
      </w:pPr>
      <w:r>
        <w:rPr/>
        <w:pict>
          <v:line style="position:absolute;mso-position-horizontal-relative:page;mso-position-vertical-relative:paragraph;z-index:251661312" from="69.199997pt,8.78086pt" to="69.199997pt,43.98086pt" stroked="true" strokeweight="2.4pt" strokecolor="#dddddd">
            <v:stroke dashstyle="solid"/>
            <w10:wrap type="none"/>
          </v:line>
        </w:pict>
      </w:r>
      <w:r>
        <w:rPr>
          <w:color w:val="555555"/>
        </w:rPr>
        <w:t>没有 </w:t>
      </w:r>
      <w:r>
        <w:rPr>
          <w:rFonts w:ascii="Tahoma" w:eastAsia="Tahoma"/>
          <w:color w:val="555555"/>
        </w:rPr>
        <w:t>Ombre-Brain </w:t>
      </w:r>
      <w:r>
        <w:rPr>
          <w:color w:val="555555"/>
        </w:rPr>
        <w:t>这套底⼦，我不可能⾃⼰从零想出 </w:t>
      </w:r>
      <w:r>
        <w:rPr>
          <w:rFonts w:ascii="Tahoma" w:eastAsia="Tahoma"/>
          <w:color w:val="555555"/>
        </w:rPr>
        <w:t>weight pool </w:t>
      </w:r>
      <w:r>
        <w:rPr>
          <w:color w:val="555555"/>
        </w:rPr>
        <w:t>这种思路。强烈推荐想做</w:t>
      </w:r>
    </w:p>
    <w:p>
      <w:pPr>
        <w:pStyle w:val="BodyText"/>
        <w:spacing w:line="378" w:lineRule="exact"/>
        <w:ind w:left="404"/>
      </w:pPr>
      <w:r>
        <w:rPr>
          <w:rFonts w:ascii="Tahoma" w:eastAsia="Tahoma"/>
          <w:color w:val="555555"/>
        </w:rPr>
        <w:t>AI </w:t>
      </w:r>
      <w:r>
        <w:rPr>
          <w:color w:val="555555"/>
        </w:rPr>
        <w:t>记忆</w:t>
      </w:r>
      <w:r>
        <w:rPr>
          <w:rFonts w:ascii="Tahoma" w:eastAsia="Tahoma"/>
          <w:color w:val="555555"/>
        </w:rPr>
        <w:t>/</w:t>
      </w:r>
      <w:r>
        <w:rPr>
          <w:color w:val="555555"/>
        </w:rPr>
        <w:t>情绪系统的⼈去看原项⽬。</w:t>
      </w:r>
    </w:p>
    <w:p>
      <w:pPr>
        <w:spacing w:after="0" w:line="378" w:lineRule="exact"/>
        <w:sectPr>
          <w:type w:val="continuous"/>
          <w:pgSz w:w="12240" w:h="15840"/>
          <w:pgMar w:top="1500" w:bottom="280" w:left="1260" w:right="1240"/>
        </w:sectPr>
      </w:pPr>
    </w:p>
    <w:p>
      <w:pPr>
        <w:pStyle w:val="BodyText"/>
        <w:spacing w:line="20" w:lineRule="exact"/>
        <w:ind w:left="92"/>
        <w:rPr>
          <w:sz w:val="2"/>
        </w:rPr>
      </w:pPr>
      <w:r>
        <w:rPr>
          <w:sz w:val="2"/>
        </w:rPr>
        <w:pict>
          <v:group style="width:476pt;height:.8pt;mso-position-horizontal-relative:char;mso-position-vertical-relative:line" coordorigin="0,0" coordsize="9520,16">
            <v:line style="position:absolute" from="0,8" to="9520,8" stroked="true" strokeweight=".8pt" strokecolor="#dddddd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7"/>
        <w:rPr>
          <w:sz w:val="19"/>
        </w:rPr>
      </w:pPr>
    </w:p>
    <w:p>
      <w:pPr>
        <w:pStyle w:val="Heading1"/>
        <w:spacing w:line="544" w:lineRule="exact"/>
      </w:pPr>
      <w:r>
        <w:rPr/>
        <w:t>整体架构概览</w:t>
      </w:r>
    </w:p>
    <w:p>
      <w:pPr>
        <w:spacing w:before="136"/>
        <w:ind w:left="110" w:right="4859" w:firstLine="0"/>
        <w:jc w:val="center"/>
        <w:rPr>
          <w:sz w:val="22"/>
        </w:rPr>
      </w:pPr>
      <w:r>
        <w:rPr>
          <w:sz w:val="22"/>
        </w:rPr>
        <w:t>整个系统分 </w:t>
      </w:r>
      <w:r>
        <w:rPr>
          <w:b/>
          <w:sz w:val="22"/>
        </w:rPr>
        <w:t>四个阶段 </w:t>
      </w:r>
      <w:r>
        <w:rPr>
          <w:sz w:val="22"/>
        </w:rPr>
        <w:t>搭建，每个阶段独⽴可⽤：</w:t>
      </w:r>
    </w:p>
    <w:p>
      <w:pPr>
        <w:pStyle w:val="BodyText"/>
        <w:spacing w:before="13"/>
        <w:rPr>
          <w:sz w:val="16"/>
        </w:rPr>
      </w:pPr>
    </w:p>
    <w:p>
      <w:pPr>
        <w:spacing w:before="0"/>
        <w:ind w:left="83" w:right="4859" w:firstLine="0"/>
        <w:jc w:val="center"/>
        <w:rPr>
          <w:sz w:val="19"/>
        </w:rPr>
      </w:pPr>
      <w:r>
        <w:rPr>
          <w:sz w:val="19"/>
        </w:rPr>
        <w:t>阶段 </w:t>
      </w:r>
      <w:r>
        <w:rPr>
          <w:rFonts w:ascii="Courier New" w:eastAsia="Courier New"/>
          <w:sz w:val="19"/>
        </w:rPr>
        <w:t>1</w:t>
      </w:r>
      <w:r>
        <w:rPr>
          <w:sz w:val="19"/>
        </w:rPr>
        <w:t>：海⻢体记忆引擎（存储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衰减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浮现）</w:t>
      </w:r>
    </w:p>
    <w:p>
      <w:pPr>
        <w:spacing w:line="212" w:lineRule="exact" w:before="50"/>
        <w:ind w:left="752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w w:val="101"/>
          <w:sz w:val="19"/>
        </w:rPr>
        <w:t>↓</w:t>
      </w:r>
    </w:p>
    <w:p>
      <w:pPr>
        <w:spacing w:line="346" w:lineRule="exact" w:before="0"/>
        <w:ind w:left="291" w:right="0" w:firstLine="0"/>
        <w:jc w:val="left"/>
        <w:rPr>
          <w:sz w:val="19"/>
        </w:rPr>
      </w:pPr>
      <w:r>
        <w:rPr>
          <w:sz w:val="19"/>
        </w:rPr>
        <w:t>阶段 </w:t>
      </w:r>
      <w:r>
        <w:rPr>
          <w:rFonts w:ascii="Courier New" w:eastAsia="Courier New"/>
          <w:sz w:val="19"/>
        </w:rPr>
        <w:t>2</w:t>
      </w:r>
      <w:r>
        <w:rPr>
          <w:sz w:val="19"/>
        </w:rPr>
        <w:t>：三层情绪模型（词典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⼼情池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事件流）</w:t>
      </w:r>
    </w:p>
    <w:p>
      <w:pPr>
        <w:spacing w:line="212" w:lineRule="exact" w:before="49"/>
        <w:ind w:left="752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w w:val="101"/>
          <w:sz w:val="19"/>
        </w:rPr>
        <w:t>↓</w:t>
      </w:r>
    </w:p>
    <w:p>
      <w:pPr>
        <w:spacing w:line="346" w:lineRule="exact" w:before="0"/>
        <w:ind w:left="291" w:right="0" w:firstLine="0"/>
        <w:jc w:val="left"/>
        <w:rPr>
          <w:sz w:val="19"/>
        </w:rPr>
      </w:pPr>
      <w:r>
        <w:rPr>
          <w:sz w:val="19"/>
        </w:rPr>
        <w:t>阶段 </w:t>
      </w:r>
      <w:r>
        <w:rPr>
          <w:rFonts w:ascii="Courier New" w:eastAsia="Courier New"/>
          <w:sz w:val="19"/>
        </w:rPr>
        <w:t>3</w:t>
      </w:r>
      <w:r>
        <w:rPr>
          <w:sz w:val="19"/>
        </w:rPr>
        <w:t>：评分校准（</w:t>
      </w:r>
      <w:r>
        <w:rPr>
          <w:rFonts w:ascii="Courier New" w:eastAsia="Courier New"/>
          <w:sz w:val="19"/>
        </w:rPr>
        <w:t>AI </w:t>
      </w:r>
      <w:r>
        <w:rPr>
          <w:sz w:val="19"/>
        </w:rPr>
        <w:t>选词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词典给坐标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多层匹配）</w:t>
      </w:r>
    </w:p>
    <w:p>
      <w:pPr>
        <w:spacing w:line="212" w:lineRule="exact" w:before="49"/>
        <w:ind w:left="752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w w:val="101"/>
          <w:sz w:val="19"/>
        </w:rPr>
        <w:t>↓</w:t>
      </w:r>
    </w:p>
    <w:p>
      <w:pPr>
        <w:spacing w:line="346" w:lineRule="exact" w:before="0"/>
        <w:ind w:left="291" w:right="0" w:firstLine="0"/>
        <w:jc w:val="left"/>
        <w:rPr>
          <w:sz w:val="19"/>
        </w:rPr>
      </w:pPr>
      <w:r>
        <w:rPr>
          <w:sz w:val="19"/>
        </w:rPr>
        <w:t>阶段 </w:t>
      </w:r>
      <w:r>
        <w:rPr>
          <w:rFonts w:ascii="Courier New" w:eastAsia="Courier New"/>
          <w:sz w:val="19"/>
        </w:rPr>
        <w:t>4</w:t>
      </w:r>
      <w:r>
        <w:rPr>
          <w:sz w:val="19"/>
        </w:rPr>
        <w:t>：情绪可视化（星图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衰减曲线 </w:t>
      </w:r>
      <w:r>
        <w:rPr>
          <w:rFonts w:ascii="Courier New" w:eastAsia="Courier New"/>
          <w:sz w:val="19"/>
        </w:rPr>
        <w:t>+ </w:t>
      </w:r>
      <w:r>
        <w:rPr>
          <w:sz w:val="19"/>
        </w:rPr>
        <w:t>前端管理）</w:t>
      </w:r>
    </w:p>
    <w:p>
      <w:pPr>
        <w:spacing w:line="212" w:lineRule="exact" w:before="49"/>
        <w:ind w:left="752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w w:val="101"/>
          <w:sz w:val="19"/>
        </w:rPr>
        <w:t>↓</w:t>
      </w:r>
    </w:p>
    <w:p>
      <w:pPr>
        <w:spacing w:line="346" w:lineRule="exact" w:before="0"/>
        <w:ind w:left="291" w:right="0" w:firstLine="0"/>
        <w:jc w:val="left"/>
        <w:rPr>
          <w:sz w:val="19"/>
        </w:rPr>
      </w:pPr>
      <w:r>
        <w:rPr>
          <w:sz w:val="19"/>
        </w:rPr>
        <w:t>阶段 </w:t>
      </w:r>
      <w:r>
        <w:rPr>
          <w:rFonts w:ascii="Courier New" w:hAnsi="Courier New" w:eastAsia="Courier New"/>
          <w:sz w:val="19"/>
        </w:rPr>
        <w:t>5</w:t>
      </w:r>
      <w:r>
        <w:rPr>
          <w:sz w:val="19"/>
        </w:rPr>
        <w:t>：⼼情闭环（⻆⾊感知⼼情 </w:t>
      </w:r>
      <w:r>
        <w:rPr>
          <w:rFonts w:ascii="Courier New" w:hAnsi="Courier New" w:eastAsia="Courier New"/>
          <w:sz w:val="19"/>
        </w:rPr>
        <w:t>→ </w:t>
      </w:r>
      <w:r>
        <w:rPr>
          <w:sz w:val="19"/>
        </w:rPr>
        <w:t>⼼情驱动回答）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  <w:r>
        <w:rPr/>
        <w:pict>
          <v:shape style="position:absolute;margin-left:68pt;margin-top:11.593188pt;width:476pt;height:.1pt;mso-position-horizontal-relative:page;mso-position-vertical-relative:paragraph;z-index:-251644928;mso-wrap-distance-left:0;mso-wrap-distance-right:0" coordorigin="1360,232" coordsize="9520,0" path="m1360,232l10880,232e" filled="false" stroked="true" strokeweight=".8pt" strokecolor="#dddddd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/>
        <w:t>阶段 </w:t>
      </w:r>
      <w:r>
        <w:rPr>
          <w:rFonts w:ascii="Calibri" w:eastAsia="Calibri"/>
          <w:b w:val="0"/>
        </w:rPr>
        <w:t>1</w:t>
      </w:r>
      <w:r>
        <w:rPr/>
        <w:t>：海⻢体记忆引擎</w:t>
      </w:r>
    </w:p>
    <w:p>
      <w:pPr>
        <w:pStyle w:val="Heading2"/>
        <w:numPr>
          <w:ilvl w:val="1"/>
          <w:numId w:val="1"/>
        </w:numPr>
        <w:tabs>
          <w:tab w:pos="478" w:val="left" w:leader="none"/>
        </w:tabs>
        <w:spacing w:line="240" w:lineRule="auto" w:before="257" w:after="0"/>
        <w:ind w:left="477" w:right="0" w:hanging="378"/>
        <w:jc w:val="left"/>
      </w:pPr>
      <w:r>
        <w:rPr>
          <w:spacing w:val="4"/>
        </w:rPr>
        <w:t>为什么需要海⻢体</w:t>
      </w:r>
    </w:p>
    <w:p>
      <w:pPr>
        <w:pStyle w:val="BodyText"/>
        <w:spacing w:line="208" w:lineRule="auto" w:before="114"/>
        <w:ind w:left="100" w:right="136"/>
      </w:pPr>
      <w:r>
        <w:rPr>
          <w:spacing w:val="4"/>
          <w:w w:val="95"/>
        </w:rPr>
        <w:t>普通记忆系统的问题：所有记忆平等存放，永远不会忘记。但真⼈不是这样</w:t>
      </w:r>
      <w:r>
        <w:rPr>
          <w:rFonts w:ascii="Tahoma" w:hAnsi="Tahoma" w:cs="Tahoma" w:eastAsia="Tahoma"/>
          <w:spacing w:val="-3"/>
          <w:w w:val="95"/>
        </w:rPr>
        <w:t>⸺</w:t>
      </w:r>
      <w:r>
        <w:rPr>
          <w:spacing w:val="4"/>
          <w:w w:val="95"/>
        </w:rPr>
        <w:t>重要的事记得牢，    </w:t>
      </w:r>
      <w:r>
        <w:rPr>
          <w:spacing w:val="4"/>
        </w:rPr>
        <w:t>琐碎的事慢慢忘掉，偶尔会</w:t>
      </w:r>
      <w:r>
        <w:rPr>
          <w:rFonts w:ascii="Tahoma" w:hAnsi="Tahoma" w:cs="Tahoma" w:eastAsia="Tahoma"/>
          <w:spacing w:val="-3"/>
        </w:rPr>
        <w:t>”</w:t>
      </w:r>
      <w:r>
        <w:rPr>
          <w:spacing w:val="4"/>
        </w:rPr>
        <w:t>忽然想起</w:t>
      </w:r>
      <w:r>
        <w:rPr>
          <w:rFonts w:ascii="Tahoma" w:hAnsi="Tahoma" w:cs="Tahoma" w:eastAsia="Tahoma"/>
          <w:spacing w:val="-3"/>
        </w:rPr>
        <w:t>”</w:t>
      </w:r>
      <w:r>
        <w:rPr>
          <w:spacing w:val="4"/>
        </w:rPr>
        <w:t>很久以前的事。</w:t>
      </w:r>
    </w:p>
    <w:p>
      <w:pPr>
        <w:pStyle w:val="BodyText"/>
        <w:spacing w:line="218" w:lineRule="auto" w:before="180"/>
        <w:ind w:left="100" w:right="180"/>
      </w:pPr>
      <w:r>
        <w:rPr>
          <w:spacing w:val="4"/>
        </w:rPr>
        <w:t>海⻢体引擎解决这个问题：每条记忆有⼀个 </w:t>
      </w:r>
      <w:r>
        <w:rPr>
          <w:rFonts w:ascii="Courier New" w:hAnsi="Courier New" w:eastAsia="Courier New"/>
          <w:sz w:val="19"/>
        </w:rPr>
        <w:t>decay_score</w:t>
      </w:r>
      <w:r>
        <w:rPr>
          <w:rFonts w:ascii="Courier New" w:hAnsi="Courier New" w:eastAsia="Courier New"/>
          <w:spacing w:val="-70"/>
          <w:sz w:val="19"/>
        </w:rPr>
        <w:t> </w:t>
      </w:r>
      <w:r>
        <w:rPr>
          <w:spacing w:val="4"/>
        </w:rPr>
        <w:t>（衰减分数），会随时间⾃然下降。重要的记忆衰减慢，琐碎的衰减快，被</w:t>
      </w:r>
      <w:r>
        <w:rPr>
          <w:rFonts w:ascii="Tahoma" w:hAnsi="Tahoma" w:eastAsia="Tahoma"/>
          <w:spacing w:val="-3"/>
        </w:rPr>
        <w:t>”</w:t>
      </w:r>
      <w:r>
        <w:rPr>
          <w:spacing w:val="4"/>
        </w:rPr>
        <w:t>想起来</w:t>
      </w:r>
      <w:r>
        <w:rPr>
          <w:rFonts w:ascii="Tahoma" w:hAnsi="Tahoma" w:eastAsia="Tahoma"/>
        </w:rPr>
        <w:t>”</w:t>
      </w:r>
      <w:r>
        <w:rPr/>
        <w:t>（</w:t>
      </w:r>
      <w:r>
        <w:rPr>
          <w:spacing w:val="4"/>
        </w:rPr>
        <w:t>检索命中）会重新加强。</w:t>
      </w:r>
    </w:p>
    <w:p>
      <w:pPr>
        <w:pStyle w:val="BodyText"/>
        <w:spacing w:before="12"/>
        <w:rPr>
          <w:sz w:val="14"/>
        </w:rPr>
      </w:pPr>
    </w:p>
    <w:p>
      <w:pPr>
        <w:pStyle w:val="Heading2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521" w:right="0" w:hanging="422"/>
        <w:jc w:val="left"/>
      </w:pPr>
      <w:r>
        <w:rPr>
          <w:spacing w:val="4"/>
        </w:rPr>
        <w:t>数据结构</w:t>
      </w:r>
    </w:p>
    <w:p>
      <w:pPr>
        <w:pStyle w:val="BodyText"/>
        <w:spacing w:before="76"/>
        <w:ind w:left="100"/>
      </w:pPr>
      <w:r>
        <w:rPr/>
        <w:t>每条记忆的核⼼字段：</w:t>
      </w:r>
    </w:p>
    <w:p>
      <w:pPr>
        <w:pStyle w:val="BodyText"/>
        <w:spacing w:before="6"/>
        <w:rPr>
          <w:sz w:val="16"/>
        </w:rPr>
      </w:pPr>
    </w:p>
    <w:p>
      <w:pPr>
        <w:spacing w:before="102"/>
        <w:ind w:left="291" w:right="0" w:firstLine="0"/>
        <w:jc w:val="left"/>
        <w:rPr>
          <w:rFonts w:ascii="Courier New"/>
          <w:sz w:val="19"/>
        </w:rPr>
      </w:pPr>
      <w:r>
        <w:rPr>
          <w:rFonts w:ascii="Courier New"/>
          <w:w w:val="101"/>
          <w:sz w:val="19"/>
        </w:rPr>
        <w:t>{</w:t>
      </w:r>
    </w:p>
    <w:p>
      <w:pPr>
        <w:spacing w:before="89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"id":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z w:val="19"/>
        </w:rPr>
        <w:t>"a1b2c3d4",</w:t>
      </w:r>
    </w:p>
    <w:p>
      <w:pPr>
        <w:spacing w:line="212" w:lineRule="exact" w:before="89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"layer":</w:t>
      </w:r>
      <w:r>
        <w:rPr>
          <w:rFonts w:ascii="Courier New"/>
          <w:spacing w:val="13"/>
          <w:sz w:val="19"/>
        </w:rPr>
        <w:t> </w:t>
      </w:r>
      <w:r>
        <w:rPr>
          <w:rFonts w:ascii="Courier New"/>
          <w:sz w:val="19"/>
        </w:rPr>
        <w:t>"daily",</w:t>
      </w:r>
    </w:p>
    <w:p>
      <w:pPr>
        <w:spacing w:line="208" w:lineRule="auto" w:before="30"/>
        <w:ind w:left="522" w:right="4297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sz w:val="19"/>
        </w:rPr>
        <w:t>"content": "</w:t>
      </w:r>
      <w:r>
        <w:rPr>
          <w:sz w:val="19"/>
        </w:rPr>
        <w:t>⽤户今天说想吃草莓蛋糕</w:t>
      </w:r>
      <w:r>
        <w:rPr>
          <w:rFonts w:ascii="Courier New" w:eastAsia="Courier New"/>
          <w:sz w:val="19"/>
        </w:rPr>
        <w:t>", "category": "</w:t>
      </w:r>
      <w:r>
        <w:rPr>
          <w:sz w:val="19"/>
        </w:rPr>
        <w:t>⽇常</w:t>
      </w:r>
      <w:r>
        <w:rPr>
          <w:rFonts w:ascii="Courier New" w:eastAsia="Courier New"/>
          <w:sz w:val="19"/>
        </w:rPr>
        <w:t>",</w:t>
      </w:r>
    </w:p>
    <w:p>
      <w:pPr>
        <w:spacing w:line="317" w:lineRule="exact" w:before="0"/>
        <w:ind w:left="522" w:right="0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sz w:val="19"/>
        </w:rPr>
        <w:t>"tags": ["</w:t>
      </w:r>
      <w:r>
        <w:rPr>
          <w:sz w:val="19"/>
        </w:rPr>
        <w:t>⻝物</w:t>
      </w:r>
      <w:r>
        <w:rPr>
          <w:rFonts w:ascii="Courier New" w:eastAsia="Courier New"/>
          <w:sz w:val="19"/>
        </w:rPr>
        <w:t>"],</w:t>
      </w:r>
    </w:p>
    <w:p>
      <w:pPr>
        <w:pStyle w:val="BodyText"/>
        <w:spacing w:before="1"/>
        <w:rPr>
          <w:rFonts w:ascii="Courier New"/>
          <w:sz w:val="31"/>
        </w:rPr>
      </w:pPr>
    </w:p>
    <w:p>
      <w:pPr>
        <w:spacing w:before="0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"importance": 5,</w:t>
      </w:r>
    </w:p>
    <w:p>
      <w:pPr>
        <w:spacing w:before="89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"valence":</w:t>
      </w:r>
      <w:r>
        <w:rPr>
          <w:rFonts w:ascii="Courier New"/>
          <w:spacing w:val="8"/>
          <w:sz w:val="19"/>
        </w:rPr>
        <w:t> </w:t>
      </w:r>
      <w:r>
        <w:rPr>
          <w:rFonts w:ascii="Courier New"/>
          <w:sz w:val="19"/>
        </w:rPr>
        <w:t>0.3,</w:t>
      </w:r>
    </w:p>
    <w:p>
      <w:pPr>
        <w:spacing w:before="89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"arousal":</w:t>
      </w:r>
      <w:r>
        <w:rPr>
          <w:rFonts w:ascii="Courier New"/>
          <w:spacing w:val="8"/>
          <w:sz w:val="19"/>
        </w:rPr>
        <w:t> </w:t>
      </w:r>
      <w:r>
        <w:rPr>
          <w:rFonts w:ascii="Courier New"/>
          <w:sz w:val="19"/>
        </w:rPr>
        <w:t>0.4,</w:t>
      </w:r>
    </w:p>
    <w:p>
      <w:pPr>
        <w:spacing w:before="89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"activation_count": 2,</w:t>
      </w:r>
    </w:p>
    <w:p>
      <w:pPr>
        <w:spacing w:before="89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"last_activated": 1715100000000,</w:t>
      </w:r>
    </w:p>
    <w:p>
      <w:pPr>
        <w:spacing w:before="88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"decay_score": 3.72,</w:t>
      </w:r>
    </w:p>
    <w:p>
      <w:pPr>
        <w:spacing w:before="89"/>
        <w:ind w:left="52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"resolved": 0,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top="720" w:bottom="280" w:left="1260" w:right="1240"/>
        </w:sectPr>
      </w:pPr>
    </w:p>
    <w:p>
      <w:pPr>
        <w:spacing w:line="338" w:lineRule="auto" w:before="78"/>
        <w:ind w:left="522" w:right="627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"prior_versions": [], "ts": 1715000000000</w:t>
      </w:r>
    </w:p>
    <w:p>
      <w:pPr>
        <w:spacing w:before="1"/>
        <w:ind w:left="291" w:right="0" w:firstLine="0"/>
        <w:jc w:val="left"/>
        <w:rPr>
          <w:rFonts w:ascii="Courier New"/>
          <w:sz w:val="19"/>
        </w:rPr>
      </w:pPr>
      <w:r>
        <w:rPr>
          <w:rFonts w:ascii="Courier New"/>
          <w:w w:val="101"/>
          <w:sz w:val="19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75"/>
        <w:ind w:left="100"/>
      </w:pPr>
      <w:r>
        <w:rPr/>
        <w:t>字段解释：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2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3"/>
        <w:gridCol w:w="1323"/>
        <w:gridCol w:w="5219"/>
      </w:tblGrid>
      <w:tr>
        <w:trPr>
          <w:trHeight w:val="558" w:hRule="atLeast"/>
        </w:trPr>
        <w:tc>
          <w:tcPr>
            <w:tcW w:w="2963" w:type="dxa"/>
            <w:tcBorders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ind w:left="192"/>
              <w:rPr>
                <w:b/>
                <w:sz w:val="21"/>
              </w:rPr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1323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ind w:left="189"/>
              <w:rPr>
                <w:b/>
                <w:sz w:val="21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5219" w:type="dxa"/>
            <w:tcBorders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5"/>
              <w:ind w:left="190"/>
              <w:rPr>
                <w:b/>
                <w:sz w:val="21"/>
              </w:rPr>
            </w:pPr>
            <w:r>
              <w:rPr>
                <w:b/>
                <w:sz w:val="21"/>
              </w:rPr>
              <w:t>含义</w:t>
            </w:r>
          </w:p>
        </w:tc>
      </w:tr>
      <w:tr>
        <w:trPr>
          <w:trHeight w:val="572" w:hRule="atLeast"/>
        </w:trPr>
        <w:tc>
          <w:tcPr>
            <w:tcW w:w="296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importance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1-10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重要度，越⾼衰减越慢</w:t>
            </w:r>
          </w:p>
        </w:tc>
      </w:tr>
      <w:tr>
        <w:trPr>
          <w:trHeight w:val="572" w:hRule="atLeast"/>
        </w:trPr>
        <w:tc>
          <w:tcPr>
            <w:tcW w:w="296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valence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-1 ~ +1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情感效价，负</w:t>
            </w:r>
            <w:r>
              <w:rPr>
                <w:rFonts w:ascii="Tahoma" w:eastAsia="Tahoma"/>
                <w:sz w:val="21"/>
              </w:rPr>
              <w:t>=</w:t>
            </w:r>
            <w:r>
              <w:rPr>
                <w:sz w:val="21"/>
              </w:rPr>
              <w:t>负⾯，正</w:t>
            </w:r>
            <w:r>
              <w:rPr>
                <w:rFonts w:ascii="Tahoma" w:eastAsia="Tahoma"/>
                <w:sz w:val="21"/>
              </w:rPr>
              <w:t>=</w:t>
            </w:r>
            <w:r>
              <w:rPr>
                <w:sz w:val="21"/>
              </w:rPr>
              <w:t>正⾯</w:t>
            </w:r>
          </w:p>
        </w:tc>
      </w:tr>
      <w:tr>
        <w:trPr>
          <w:trHeight w:val="572" w:hRule="atLeast"/>
        </w:trPr>
        <w:tc>
          <w:tcPr>
            <w:tcW w:w="296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arousal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0 ~ 1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唤醒度，⾼</w:t>
            </w:r>
            <w:r>
              <w:rPr>
                <w:rFonts w:ascii="Tahoma" w:eastAsia="Tahoma"/>
                <w:sz w:val="21"/>
              </w:rPr>
              <w:t>=</w:t>
            </w:r>
            <w:r>
              <w:rPr>
                <w:sz w:val="21"/>
              </w:rPr>
              <w:t>强烈，低</w:t>
            </w:r>
            <w:r>
              <w:rPr>
                <w:rFonts w:ascii="Tahoma" w:eastAsia="Tahoma"/>
                <w:sz w:val="21"/>
              </w:rPr>
              <w:t>=</w:t>
            </w:r>
            <w:r>
              <w:rPr>
                <w:sz w:val="21"/>
              </w:rPr>
              <w:t>平静</w:t>
            </w:r>
          </w:p>
        </w:tc>
      </w:tr>
      <w:tr>
        <w:trPr>
          <w:trHeight w:val="572" w:hRule="atLeast"/>
        </w:trPr>
        <w:tc>
          <w:tcPr>
            <w:tcW w:w="296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activation_count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w w:val="105"/>
                <w:sz w:val="21"/>
              </w:rPr>
              <w:t>int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被检索命中的次数（越多越</w:t>
            </w:r>
            <w:r>
              <w:rPr>
                <w:rFonts w:ascii="Tahoma" w:hAnsi="Tahoma" w:eastAsia="Tahoma"/>
                <w:sz w:val="21"/>
              </w:rPr>
              <w:t>”</w:t>
            </w:r>
            <w:r>
              <w:rPr>
                <w:sz w:val="21"/>
              </w:rPr>
              <w:t>活跃</w:t>
            </w:r>
            <w:r>
              <w:rPr>
                <w:rFonts w:ascii="Tahoma" w:hAnsi="Tahoma" w:eastAsia="Tahoma"/>
                <w:sz w:val="21"/>
              </w:rPr>
              <w:t>”</w:t>
            </w:r>
            <w:r>
              <w:rPr>
                <w:sz w:val="21"/>
              </w:rPr>
              <w:t>）</w:t>
            </w:r>
          </w:p>
        </w:tc>
      </w:tr>
      <w:tr>
        <w:trPr>
          <w:trHeight w:val="572" w:hRule="atLeast"/>
        </w:trPr>
        <w:tc>
          <w:tcPr>
            <w:tcW w:w="296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last_activated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w w:val="105"/>
                <w:sz w:val="21"/>
              </w:rPr>
              <w:t>ms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上次被唤起的时间戳</w:t>
            </w:r>
          </w:p>
        </w:tc>
      </w:tr>
      <w:tr>
        <w:trPr>
          <w:trHeight w:val="572" w:hRule="atLeast"/>
        </w:trPr>
        <w:tc>
          <w:tcPr>
            <w:tcW w:w="296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decay_score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w w:val="110"/>
                <w:sz w:val="21"/>
              </w:rPr>
              <w:t>float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当前衰减分数（越⾼越</w:t>
            </w:r>
            <w:r>
              <w:rPr>
                <w:rFonts w:ascii="Tahoma" w:hAnsi="Tahoma" w:eastAsia="Tahoma"/>
                <w:sz w:val="21"/>
              </w:rPr>
              <w:t>”</w:t>
            </w:r>
            <w:r>
              <w:rPr>
                <w:sz w:val="21"/>
              </w:rPr>
              <w:t>鲜活</w:t>
            </w:r>
            <w:r>
              <w:rPr>
                <w:rFonts w:ascii="Tahoma" w:hAnsi="Tahoma" w:eastAsia="Tahoma"/>
                <w:sz w:val="21"/>
              </w:rPr>
              <w:t>”</w:t>
            </w:r>
            <w:r>
              <w:rPr>
                <w:sz w:val="21"/>
              </w:rPr>
              <w:t>）</w:t>
            </w:r>
          </w:p>
        </w:tc>
      </w:tr>
      <w:tr>
        <w:trPr>
          <w:trHeight w:val="572" w:hRule="atLeast"/>
        </w:trPr>
        <w:tc>
          <w:tcPr>
            <w:tcW w:w="296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resolved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0/1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是否已解决（已解决的权重 </w:t>
            </w:r>
            <w:r>
              <w:rPr>
                <w:rFonts w:ascii="Tahoma" w:hAnsi="Tahoma" w:eastAsia="Tahoma"/>
                <w:sz w:val="21"/>
              </w:rPr>
              <w:t>×0.05 </w:t>
            </w:r>
            <w:r>
              <w:rPr>
                <w:sz w:val="21"/>
              </w:rPr>
              <w:t>沉底）</w:t>
            </w:r>
          </w:p>
        </w:tc>
      </w:tr>
      <w:tr>
        <w:trPr>
          <w:trHeight w:val="575" w:hRule="atLeast"/>
        </w:trPr>
        <w:tc>
          <w:tcPr>
            <w:tcW w:w="2963" w:type="dxa"/>
            <w:tcBorders>
              <w:top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prior_versions</w:t>
            </w:r>
          </w:p>
        </w:tc>
        <w:tc>
          <w:tcPr>
            <w:tcW w:w="1323" w:type="dxa"/>
            <w:tcBorders>
              <w:top w:val="single" w:sz="12" w:space="0" w:color="DDDDDD"/>
              <w:left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37"/>
              <w:ind w:left="189"/>
              <w:rPr>
                <w:rFonts w:ascii="Tahoma"/>
                <w:sz w:val="21"/>
              </w:rPr>
            </w:pPr>
            <w:r>
              <w:rPr>
                <w:rFonts w:ascii="Tahoma"/>
                <w:w w:val="105"/>
                <w:sz w:val="21"/>
              </w:rPr>
              <w:t>array</w:t>
            </w:r>
          </w:p>
        </w:tc>
        <w:tc>
          <w:tcPr>
            <w:tcW w:w="5219" w:type="dxa"/>
            <w:tcBorders>
              <w:top w:val="single" w:sz="12" w:space="0" w:color="DDDDDD"/>
              <w:left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历史版本（</w:t>
            </w:r>
            <w:r>
              <w:rPr>
                <w:rFonts w:ascii="Tahoma" w:eastAsia="Tahoma"/>
                <w:sz w:val="21"/>
              </w:rPr>
              <w:t>paper trail</w:t>
            </w:r>
            <w:r>
              <w:rPr>
                <w:sz w:val="21"/>
              </w:rPr>
              <w:t>，永不物理删除）</w:t>
            </w:r>
          </w:p>
        </w:tc>
      </w:tr>
    </w:tbl>
    <w:p>
      <w:pPr>
        <w:pStyle w:val="BodyText"/>
        <w:spacing w:before="18"/>
        <w:rPr>
          <w:sz w:val="1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2" w:right="0" w:hanging="423"/>
        <w:jc w:val="left"/>
      </w:pPr>
      <w:r>
        <w:rPr>
          <w:spacing w:val="4"/>
        </w:rPr>
        <w:t>记忆分层</w:t>
      </w:r>
    </w:p>
    <w:p>
      <w:pPr>
        <w:pStyle w:val="BodyText"/>
        <w:spacing w:before="76"/>
        <w:ind w:left="100"/>
      </w:pPr>
      <w:r>
        <w:rPr/>
        <w:t>系统有五个记忆层，分别管不同类型的信息：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2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3"/>
        <w:gridCol w:w="2378"/>
        <w:gridCol w:w="2074"/>
        <w:gridCol w:w="3597"/>
      </w:tblGrid>
      <w:tr>
        <w:trPr>
          <w:trHeight w:val="558" w:hRule="atLeast"/>
        </w:trPr>
        <w:tc>
          <w:tcPr>
            <w:tcW w:w="1453" w:type="dxa"/>
            <w:tcBorders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ind w:left="192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层</w:t>
            </w:r>
          </w:p>
        </w:tc>
        <w:tc>
          <w:tcPr>
            <w:tcW w:w="2378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⽤途</w:t>
            </w:r>
          </w:p>
        </w:tc>
        <w:tc>
          <w:tcPr>
            <w:tcW w:w="2074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衰减速度</w:t>
            </w:r>
          </w:p>
        </w:tc>
        <w:tc>
          <w:tcPr>
            <w:tcW w:w="3597" w:type="dxa"/>
            <w:tcBorders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5"/>
              <w:ind w:left="193"/>
              <w:rPr>
                <w:b/>
                <w:sz w:val="21"/>
              </w:rPr>
            </w:pPr>
            <w:r>
              <w:rPr>
                <w:b/>
                <w:sz w:val="21"/>
              </w:rPr>
              <w:t>例⼦</w:t>
            </w:r>
          </w:p>
        </w:tc>
      </w:tr>
      <w:tr>
        <w:trPr>
          <w:trHeight w:val="572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deep</w:t>
            </w:r>
          </w:p>
        </w:tc>
        <w:tc>
          <w:tcPr>
            <w:tcW w:w="237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核⼼永久信息</w:t>
            </w:r>
          </w:p>
        </w:tc>
        <w:tc>
          <w:tcPr>
            <w:tcW w:w="207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极慢（</w:t>
            </w:r>
            <w:r>
              <w:rPr>
                <w:rFonts w:ascii="Tahoma" w:hAnsi="Tahoma" w:eastAsia="Tahoma"/>
                <w:sz w:val="21"/>
              </w:rPr>
              <w:t>λ=0.05</w:t>
            </w:r>
            <w:r>
              <w:rPr>
                <w:sz w:val="21"/>
              </w:rPr>
              <w:t>）</w:t>
            </w:r>
          </w:p>
        </w:tc>
        <w:tc>
          <w:tcPr>
            <w:tcW w:w="3597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sz w:val="21"/>
              </w:rPr>
              <w:t>⻆⾊设定、</w:t>
            </w:r>
            <w:r>
              <w:rPr>
                <w:rFonts w:ascii="Tahoma" w:eastAsia="Tahoma"/>
                <w:sz w:val="21"/>
              </w:rPr>
              <w:t>SOP</w:t>
            </w:r>
            <w:r>
              <w:rPr>
                <w:sz w:val="21"/>
              </w:rPr>
              <w:t>、系统规则</w:t>
            </w:r>
          </w:p>
        </w:tc>
      </w:tr>
      <w:tr>
        <w:trPr>
          <w:trHeight w:val="572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daily</w:t>
            </w:r>
          </w:p>
        </w:tc>
        <w:tc>
          <w:tcPr>
            <w:tcW w:w="237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⽇常对话记录</w:t>
            </w:r>
          </w:p>
        </w:tc>
        <w:tc>
          <w:tcPr>
            <w:tcW w:w="207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慢（</w:t>
            </w:r>
            <w:r>
              <w:rPr>
                <w:rFonts w:ascii="Tahoma" w:hAnsi="Tahoma" w:eastAsia="Tahoma"/>
                <w:sz w:val="21"/>
              </w:rPr>
              <w:t>λ=0.05</w:t>
            </w:r>
            <w:r>
              <w:rPr>
                <w:sz w:val="21"/>
              </w:rPr>
              <w:t>）</w:t>
            </w:r>
          </w:p>
        </w:tc>
        <w:tc>
          <w:tcPr>
            <w:tcW w:w="3597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sz w:val="21"/>
              </w:rPr>
              <w:t>今天聊了什么、完成了什么任务</w:t>
            </w:r>
          </w:p>
        </w:tc>
      </w:tr>
      <w:tr>
        <w:trPr>
          <w:trHeight w:val="572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diary</w:t>
            </w:r>
          </w:p>
        </w:tc>
        <w:tc>
          <w:tcPr>
            <w:tcW w:w="237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⽇记条⽬</w:t>
            </w:r>
          </w:p>
        </w:tc>
        <w:tc>
          <w:tcPr>
            <w:tcW w:w="207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w w:val="96"/>
                <w:sz w:val="21"/>
              </w:rPr>
              <w:t>慢</w:t>
            </w:r>
          </w:p>
        </w:tc>
        <w:tc>
          <w:tcPr>
            <w:tcW w:w="3597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sz w:val="21"/>
              </w:rPr>
              <w:t>⻆⾊的⽇记</w:t>
            </w:r>
          </w:p>
        </w:tc>
      </w:tr>
      <w:tr>
        <w:trPr>
          <w:trHeight w:val="572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writing</w:t>
            </w:r>
          </w:p>
        </w:tc>
        <w:tc>
          <w:tcPr>
            <w:tcW w:w="237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写作⽚段</w:t>
            </w:r>
          </w:p>
        </w:tc>
        <w:tc>
          <w:tcPr>
            <w:tcW w:w="207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w w:val="96"/>
                <w:sz w:val="21"/>
              </w:rPr>
              <w:t>慢</w:t>
            </w:r>
          </w:p>
        </w:tc>
        <w:tc>
          <w:tcPr>
            <w:tcW w:w="3597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sz w:val="21"/>
              </w:rPr>
              <w:t>创作内容</w:t>
            </w:r>
          </w:p>
        </w:tc>
      </w:tr>
      <w:tr>
        <w:trPr>
          <w:trHeight w:val="569" w:hRule="atLeast"/>
        </w:trPr>
        <w:tc>
          <w:tcPr>
            <w:tcW w:w="1453" w:type="dxa"/>
            <w:tcBorders>
              <w:top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8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ambient</w:t>
            </w:r>
          </w:p>
        </w:tc>
        <w:tc>
          <w:tcPr>
            <w:tcW w:w="2378" w:type="dxa"/>
            <w:tcBorders>
              <w:top w:val="single" w:sz="12" w:space="0" w:color="DDDDDD"/>
              <w:left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环境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⼼情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⾃动⽣成</w:t>
            </w:r>
          </w:p>
        </w:tc>
        <w:tc>
          <w:tcPr>
            <w:tcW w:w="2074" w:type="dxa"/>
            <w:tcBorders>
              <w:top w:val="single" w:sz="12" w:space="0" w:color="DDDDDD"/>
              <w:left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快（</w:t>
            </w:r>
            <w:r>
              <w:rPr>
                <w:rFonts w:ascii="Tahoma" w:hAnsi="Tahoma" w:eastAsia="Tahoma"/>
                <w:sz w:val="21"/>
              </w:rPr>
              <w:t>λ=0.15</w:t>
            </w:r>
            <w:r>
              <w:rPr>
                <w:sz w:val="21"/>
              </w:rPr>
              <w:t>）</w:t>
            </w:r>
          </w:p>
        </w:tc>
        <w:tc>
          <w:tcPr>
            <w:tcW w:w="3597" w:type="dxa"/>
            <w:tcBorders>
              <w:top w:val="single" w:sz="12" w:space="0" w:color="DDDDDD"/>
              <w:left w:val="single" w:sz="12" w:space="0" w:color="DDDDDD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sz w:val="21"/>
              </w:rPr>
              <w:t>装饰⼼情、⾃动产⽣的状态</w:t>
            </w:r>
          </w:p>
        </w:tc>
      </w:tr>
    </w:tbl>
    <w:p>
      <w:pPr>
        <w:pStyle w:val="BodyText"/>
        <w:spacing w:before="18"/>
        <w:rPr>
          <w:sz w:val="14"/>
        </w:rPr>
      </w:pPr>
    </w:p>
    <w:p>
      <w:pPr>
        <w:pStyle w:val="Heading2"/>
        <w:numPr>
          <w:ilvl w:val="1"/>
          <w:numId w:val="1"/>
        </w:numPr>
        <w:tabs>
          <w:tab w:pos="532" w:val="left" w:leader="none"/>
        </w:tabs>
        <w:spacing w:line="240" w:lineRule="auto" w:before="0" w:after="0"/>
        <w:ind w:left="531" w:right="0" w:hanging="432"/>
        <w:jc w:val="left"/>
      </w:pPr>
      <w:r>
        <w:rPr>
          <w:spacing w:val="4"/>
        </w:rPr>
        <w:t>永不遗忘⽩名单</w:t>
      </w:r>
    </w:p>
    <w:p>
      <w:pPr>
        <w:pStyle w:val="BodyText"/>
        <w:spacing w:line="378" w:lineRule="exact" w:before="76"/>
        <w:ind w:left="100"/>
      </w:pPr>
      <w:r>
        <w:rPr/>
        <w:t>有些记忆绝对不能忘。通过 </w:t>
      </w:r>
      <w:r>
        <w:rPr>
          <w:rFonts w:ascii="Tahoma" w:hAnsi="Tahoma" w:cs="Tahoma" w:eastAsia="Tahoma"/>
        </w:rPr>
        <w:t>category </w:t>
      </w:r>
      <w:r>
        <w:rPr/>
        <w:t>判断</w:t>
      </w:r>
      <w:r>
        <w:rPr>
          <w:rFonts w:ascii="Tahoma" w:hAnsi="Tahoma" w:cs="Tahoma" w:eastAsia="Tahoma"/>
        </w:rPr>
        <w:t>⸺</w:t>
      </w:r>
      <w:r>
        <w:rPr/>
        <w:t>这些 </w:t>
      </w:r>
      <w:r>
        <w:rPr>
          <w:rFonts w:ascii="Tahoma" w:hAnsi="Tahoma" w:cs="Tahoma" w:eastAsia="Tahoma"/>
        </w:rPr>
        <w:t>category </w:t>
      </w:r>
      <w:r>
        <w:rPr/>
        <w:t>的记忆 </w:t>
      </w:r>
      <w:r>
        <w:rPr>
          <w:rFonts w:ascii="Tahoma" w:hAnsi="Tahoma" w:cs="Tahoma" w:eastAsia="Tahoma"/>
        </w:rPr>
        <w:t>decay_score </w:t>
      </w:r>
      <w:r>
        <w:rPr/>
        <w:t>永远锁在最</w:t>
      </w:r>
    </w:p>
    <w:p>
      <w:pPr>
        <w:pStyle w:val="BodyText"/>
        <w:spacing w:line="378" w:lineRule="exact"/>
        <w:ind w:left="100"/>
      </w:pPr>
      <w:r>
        <w:rPr/>
        <w:t>⾼：</w:t>
      </w:r>
    </w:p>
    <w:sectPr>
      <w:pgSz w:w="12240" w:h="15840"/>
      <w:pgMar w:top="980" w:bottom="280" w:left="126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JhengHei">
    <w:altName w:val="Microsoft JhengHei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77" w:hanging="37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8"/>
        <w:jc w:val="left"/>
      </w:pPr>
      <w:rPr>
        <w:rFonts w:hint="default" w:ascii="Verdana" w:hAnsi="Verdana" w:eastAsia="Verdana" w:cs="Verdana"/>
        <w:spacing w:val="-18"/>
        <w:w w:val="82"/>
        <w:sz w:val="25"/>
        <w:szCs w:val="25"/>
      </w:rPr>
    </w:lvl>
    <w:lvl w:ilvl="2">
      <w:start w:val="0"/>
      <w:numFmt w:val="bullet"/>
      <w:lvlText w:val="•"/>
      <w:lvlJc w:val="left"/>
      <w:pPr>
        <w:ind w:left="2332" w:hanging="37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58" w:hanging="3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4" w:hanging="3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10" w:hanging="3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36" w:hanging="3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62" w:hanging="3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88" w:hanging="37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sz w:val="22"/>
      <w:szCs w:val="22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Microsoft JhengHei" w:hAnsi="Microsoft JhengHei" w:eastAsia="Microsoft JhengHei" w:cs="Microsoft JhengHei"/>
      <w:b/>
      <w:bCs/>
      <w:sz w:val="32"/>
      <w:szCs w:val="32"/>
    </w:rPr>
  </w:style>
  <w:style w:styleId="Heading2" w:type="paragraph">
    <w:name w:val="Heading 2"/>
    <w:basedOn w:val="Normal"/>
    <w:uiPriority w:val="1"/>
    <w:qFormat/>
    <w:pPr>
      <w:ind w:left="477" w:hanging="432"/>
      <w:outlineLvl w:val="2"/>
    </w:pPr>
    <w:rPr>
      <w:rFonts w:ascii="Microsoft JhengHei" w:hAnsi="Microsoft JhengHei" w:eastAsia="Microsoft JhengHei" w:cs="Microsoft JhengHei"/>
      <w:b/>
      <w:bCs/>
      <w:sz w:val="25"/>
      <w:szCs w:val="25"/>
    </w:rPr>
  </w:style>
  <w:style w:styleId="ListParagraph" w:type="paragraph">
    <w:name w:val="List Paragraph"/>
    <w:basedOn w:val="Normal"/>
    <w:uiPriority w:val="1"/>
    <w:qFormat/>
    <w:pPr>
      <w:ind w:left="477" w:hanging="432"/>
    </w:pPr>
    <w:rPr>
      <w:rFonts w:ascii="Microsoft JhengHei" w:hAnsi="Microsoft JhengHei" w:eastAsia="Microsoft JhengHei" w:cs="Microsoft JhengHei"/>
    </w:rPr>
  </w:style>
  <w:style w:styleId="TableParagraph" w:type="paragraph">
    <w:name w:val="Table Paragraph"/>
    <w:basedOn w:val="Normal"/>
    <w:uiPriority w:val="1"/>
    <w:qFormat/>
    <w:pPr>
      <w:spacing w:before="68"/>
      <w:ind w:left="256"/>
    </w:pPr>
    <w:rPr>
      <w:rFonts w:ascii="Microsoft JhengHei" w:hAnsi="Microsoft JhengHei" w:eastAsia="Microsoft JhengHei" w:cs="Microsoft JhengHe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2026-10-15T17:22:20Z</dcterms:created>
  <dcterms:modified xsi:type="dcterms:W3CDTF">2026-10-15T17:22:20Z</dcterms:modified>
</cp:coreProperties>
</file>