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68E4F">
      <w:pPr>
        <w:pStyle w:val="2"/>
        <w:ind w:left="752" w:right="26" w:hanging="755" w:hangingChars="171"/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毕业设计（论文）中期汇报表</w:t>
      </w:r>
    </w:p>
    <w:p w14:paraId="58BBF346">
      <w:pPr>
        <w:pStyle w:val="2"/>
        <w:ind w:left="513" w:right="26" w:hanging="513" w:hangingChars="171"/>
        <w:jc w:val="center"/>
        <w:rPr>
          <w:rFonts w:ascii="方正舒体" w:eastAsia="方正舒体"/>
          <w:bCs/>
          <w:sz w:val="30"/>
          <w:szCs w:val="30"/>
        </w:rPr>
      </w:pPr>
      <w:r>
        <w:rPr>
          <w:rFonts w:hint="eastAsia" w:ascii="方正舒体" w:eastAsia="方正舒体"/>
          <w:bCs/>
          <w:sz w:val="30"/>
          <w:szCs w:val="30"/>
        </w:rPr>
        <w:t>（学生用表）</w:t>
      </w:r>
    </w:p>
    <w:tbl>
      <w:tblPr>
        <w:tblStyle w:val="6"/>
        <w:tblpPr w:leftFromText="180" w:rightFromText="180" w:vertAnchor="text" w:horzAnchor="margin" w:tblpX="186" w:tblpY="158"/>
        <w:tblW w:w="9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764"/>
        <w:gridCol w:w="1188"/>
        <w:gridCol w:w="1858"/>
        <w:gridCol w:w="320"/>
        <w:gridCol w:w="1074"/>
        <w:gridCol w:w="3690"/>
      </w:tblGrid>
      <w:tr w14:paraId="12C8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1398" w:type="dxa"/>
            <w:gridSpan w:val="2"/>
            <w:vAlign w:val="center"/>
          </w:tcPr>
          <w:p w14:paraId="08ED629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   名</w:t>
            </w:r>
          </w:p>
        </w:tc>
        <w:tc>
          <w:tcPr>
            <w:tcW w:w="3046" w:type="dxa"/>
            <w:gridSpan w:val="2"/>
            <w:vAlign w:val="center"/>
          </w:tcPr>
          <w:p w14:paraId="77D27CE7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颜益炜</w:t>
            </w:r>
          </w:p>
        </w:tc>
        <w:tc>
          <w:tcPr>
            <w:tcW w:w="1394" w:type="dxa"/>
            <w:gridSpan w:val="2"/>
            <w:vAlign w:val="center"/>
          </w:tcPr>
          <w:p w14:paraId="50513BDA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　　号</w:t>
            </w:r>
          </w:p>
        </w:tc>
        <w:tc>
          <w:tcPr>
            <w:tcW w:w="3690" w:type="dxa"/>
            <w:vAlign w:val="center"/>
          </w:tcPr>
          <w:p w14:paraId="5B4595FF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3221806228</w:t>
            </w:r>
          </w:p>
        </w:tc>
      </w:tr>
      <w:tr w14:paraId="4533E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1398" w:type="dxa"/>
            <w:gridSpan w:val="2"/>
            <w:vAlign w:val="center"/>
          </w:tcPr>
          <w:p w14:paraId="267E3D2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　　业</w:t>
            </w:r>
          </w:p>
        </w:tc>
        <w:tc>
          <w:tcPr>
            <w:tcW w:w="3046" w:type="dxa"/>
            <w:gridSpan w:val="2"/>
            <w:vAlign w:val="center"/>
          </w:tcPr>
          <w:p w14:paraId="49B8ADEC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1394" w:type="dxa"/>
            <w:gridSpan w:val="2"/>
            <w:vAlign w:val="center"/>
          </w:tcPr>
          <w:p w14:paraId="54F750AB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方　　向</w:t>
            </w:r>
          </w:p>
        </w:tc>
        <w:tc>
          <w:tcPr>
            <w:tcW w:w="3690" w:type="dxa"/>
            <w:vAlign w:val="center"/>
          </w:tcPr>
          <w:p w14:paraId="003C12B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数据分析方向</w:t>
            </w:r>
          </w:p>
        </w:tc>
      </w:tr>
      <w:tr w14:paraId="1F96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586" w:type="dxa"/>
            <w:gridSpan w:val="3"/>
            <w:vAlign w:val="center"/>
          </w:tcPr>
          <w:p w14:paraId="4D82FCDE">
            <w:pPr>
              <w:ind w:left="480" w:hanging="480" w:hanging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设计（论文）题目</w:t>
            </w:r>
          </w:p>
        </w:tc>
        <w:tc>
          <w:tcPr>
            <w:tcW w:w="6942" w:type="dxa"/>
            <w:gridSpan w:val="4"/>
            <w:vAlign w:val="center"/>
          </w:tcPr>
          <w:p w14:paraId="2FEEAE8E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基于大语言模型的缺陷检测AGENT设计与实现</w:t>
            </w:r>
          </w:p>
        </w:tc>
      </w:tr>
      <w:tr w14:paraId="5E5E7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5" w:hRule="atLeast"/>
        </w:trPr>
        <w:tc>
          <w:tcPr>
            <w:tcW w:w="634" w:type="dxa"/>
            <w:textDirection w:val="tbRlV"/>
          </w:tcPr>
          <w:p w14:paraId="542F651E">
            <w:pPr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毕业设计（论文）中期工作小结</w:t>
            </w:r>
          </w:p>
          <w:p w14:paraId="4925A6BD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2D07368F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544104CF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64B51449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7C5BAAD2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063C224F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1860396E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0A4DBBD3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043C1A3F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00DA5D4E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2383198F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3696CAA6">
            <w:pPr>
              <w:ind w:left="113" w:leftChars="54" w:right="113" w:firstLine="1440" w:firstLineChars="600"/>
              <w:rPr>
                <w:rFonts w:ascii="宋体" w:hAnsi="宋体"/>
                <w:sz w:val="24"/>
              </w:rPr>
            </w:pPr>
          </w:p>
          <w:p w14:paraId="1340FF85">
            <w:pPr>
              <w:widowControl/>
              <w:ind w:left="113" w:right="113"/>
              <w:jc w:val="center"/>
              <w:rPr>
                <w:rFonts w:ascii="宋体" w:hAnsi="宋体"/>
                <w:sz w:val="24"/>
              </w:rPr>
            </w:pPr>
          </w:p>
          <w:p w14:paraId="6FB3CBB0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894" w:type="dxa"/>
            <w:gridSpan w:val="6"/>
          </w:tcPr>
          <w:p w14:paraId="614DFD5E">
            <w:pPr>
              <w:ind w:firstLine="480" w:firstLineChars="200"/>
              <w:jc w:val="left"/>
              <w:rPr>
                <w:rFonts w:ascii="宋体" w:hAnsi="宋体"/>
                <w:sz w:val="24"/>
              </w:rPr>
            </w:pPr>
            <w:r>
              <w:rPr>
                <w:rFonts w:hint="default" w:ascii="宋体" w:hAnsi="宋体"/>
                <w:sz w:val="24"/>
              </w:rPr>
              <w:t>自 2026 年 3 月 6 日开题以来，课题整体进展基本符合新的时间安排。前期已完成选题、文献查阅、任务书和开题报告撰写，明确课题围绕 DAC-3D 检测场景展开，重点研究自然语言操作、参数问答、检测结果解读、操作指导和状态查询等功能。随后已完成需求分析与总体设计，梳理了 DAC-3D 使用流程、核心业务场景和知识来源，明确了知识库</w:t>
            </w:r>
            <w:bookmarkStart w:id="0" w:name="_GoBack"/>
            <w:bookmarkEnd w:id="0"/>
            <w:r>
              <w:rPr>
                <w:rFonts w:hint="default" w:ascii="宋体" w:hAnsi="宋体"/>
                <w:sz w:val="24"/>
              </w:rPr>
              <w:t>构建、检索增强问答、意图识别、结构化命令生成、结果解析、接口适配和前端交互等主要模块。</w:t>
            </w:r>
          </w:p>
          <w:p w14:paraId="6C7DAAB7">
            <w:pPr>
              <w:ind w:firstLine="480" w:firstLineChars="200"/>
              <w:jc w:val="left"/>
              <w:rPr>
                <w:rFonts w:hint="default" w:ascii="宋体" w:hAnsi="宋体"/>
                <w:sz w:val="24"/>
              </w:rPr>
            </w:pPr>
            <w:r>
              <w:rPr>
                <w:rFonts w:hint="default" w:ascii="宋体" w:hAnsi="宋体"/>
                <w:sz w:val="24"/>
              </w:rPr>
              <w:t>按照第 8-11 周的开发计划，目前已完成系统主体功能开发，初步实现了 DAC-3D 相关知识库构建、检索增强问答链路、意图分类、自然语言命令生成、检测结果解析、运行状态查询以及聊天式前端交互原型。系统已具备阶段性演示能力，能够完成参数说明问答、自然语言扫描配置预览、检测结果解释和状态查询等基本场景。自动化测试已覆盖主要模块和接口，当前测试结果为 </w:t>
            </w:r>
            <w:r>
              <w:rPr>
                <w:rFonts w:ascii="宋体" w:hAnsi="宋体"/>
                <w:sz w:val="24"/>
              </w:rPr>
              <w:t>42 passed</w:t>
            </w:r>
            <w:r>
              <w:rPr>
                <w:rFonts w:hint="default" w:ascii="宋体" w:hAnsi="宋体"/>
                <w:sz w:val="24"/>
              </w:rPr>
              <w:t>，说明系统整体实现已取得较明显进展。</w:t>
            </w:r>
          </w:p>
          <w:p w14:paraId="75167B5A">
            <w:pPr>
              <w:ind w:firstLine="480" w:firstLineChars="200"/>
              <w:jc w:val="left"/>
              <w:rPr>
                <w:rFonts w:ascii="宋体" w:hAnsi="宋体"/>
                <w:sz w:val="24"/>
              </w:rPr>
            </w:pPr>
            <w:r>
              <w:rPr>
                <w:rFonts w:hint="default" w:ascii="宋体" w:hAnsi="宋体"/>
                <w:sz w:val="24"/>
              </w:rPr>
              <w:t>目前存在的问题主要包括：知识库语料还需进一步筛选与纯化，部分场景下检索稳定性和提示词约束效果仍需继续优化，前后端联调和界面细节还需进一步完善。下一阶段将按照新的进度安排，重点完成系统联调、功能测试、异常处理和交互优化，补充测试记录与运行说明，同步推进毕业论文初稿撰写、修改和答辩材料整理，确保后续阶段能够按期完成。</w:t>
            </w:r>
          </w:p>
        </w:tc>
      </w:tr>
      <w:tr w14:paraId="50A3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34" w:hRule="atLeast"/>
        </w:trPr>
        <w:tc>
          <w:tcPr>
            <w:tcW w:w="634" w:type="dxa"/>
            <w:textDirection w:val="tbRlV"/>
          </w:tcPr>
          <w:p w14:paraId="5D2FACAA">
            <w:pPr>
              <w:ind w:firstLine="120" w:firstLineChars="5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提供检查的资料清单</w:t>
            </w:r>
          </w:p>
        </w:tc>
        <w:tc>
          <w:tcPr>
            <w:tcW w:w="8894" w:type="dxa"/>
            <w:gridSpan w:val="6"/>
          </w:tcPr>
          <w:p w14:paraId="7BA36518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</w:t>
            </w:r>
            <w:r>
              <w:rPr>
                <w:rFonts w:ascii="宋体" w:hAnsi="宋体"/>
                <w:sz w:val="24"/>
              </w:rPr>
              <w:t>毕业设计（论文）任务书。</w:t>
            </w:r>
          </w:p>
          <w:p w14:paraId="133E3AB9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2.毕业设计开题报告</w:t>
            </w:r>
            <w:r>
              <w:rPr>
                <w:rFonts w:hint="default" w:ascii="宋体" w:hAnsi="宋体"/>
                <w:sz w:val="24"/>
              </w:rPr>
              <w:t>。</w:t>
            </w:r>
          </w:p>
          <w:p w14:paraId="54AABCF0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</w:t>
            </w:r>
            <w:r>
              <w:rPr>
                <w:rFonts w:hint="default" w:ascii="宋体" w:hAnsi="宋体"/>
                <w:sz w:val="24"/>
              </w:rPr>
              <w:t>系统需求分析与总体设计内容。</w:t>
            </w:r>
          </w:p>
          <w:p w14:paraId="7B7327D0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4.</w:t>
            </w:r>
            <w:r>
              <w:rPr>
                <w:rFonts w:hint="default" w:ascii="宋体" w:hAnsi="宋体"/>
                <w:sz w:val="24"/>
              </w:rPr>
              <w:t>DAC-3D 相关知识库文档、向量索引及构建脚本。</w:t>
            </w:r>
          </w:p>
          <w:p w14:paraId="0B2F7DC5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5.</w:t>
            </w:r>
            <w:r>
              <w:rPr>
                <w:rFonts w:hint="default" w:ascii="宋体" w:hAnsi="宋体"/>
                <w:sz w:val="24"/>
              </w:rPr>
              <w:t>问答、检索、意图识别、命令生成、结果解析等阶段性源代码。</w:t>
            </w:r>
          </w:p>
          <w:p w14:paraId="73A62063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6.</w:t>
            </w:r>
            <w:r>
              <w:rPr>
                <w:rFonts w:hint="default" w:ascii="宋体" w:hAnsi="宋体"/>
                <w:sz w:val="24"/>
              </w:rPr>
              <w:t>前端交互界面原型、运行截图及部署说明。</w:t>
            </w:r>
          </w:p>
          <w:p w14:paraId="41AF495E">
            <w:pPr>
              <w:jc w:val="lef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7.</w:t>
            </w:r>
            <w:r>
              <w:rPr>
                <w:rFonts w:hint="default" w:ascii="宋体" w:hAnsi="宋体"/>
                <w:sz w:val="24"/>
              </w:rPr>
              <w:t>阶段性测试记录、功能验证材料及过程文档</w:t>
            </w:r>
            <w:r>
              <w:rPr>
                <w:rFonts w:hint="eastAsia" w:ascii="宋体" w:hAnsi="宋体"/>
                <w:sz w:val="24"/>
                <w:lang w:eastAsia="zh-CN"/>
              </w:rPr>
              <w:t>。</w:t>
            </w:r>
          </w:p>
        </w:tc>
      </w:tr>
      <w:tr w14:paraId="6013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20" w:hRule="atLeast"/>
        </w:trPr>
        <w:tc>
          <w:tcPr>
            <w:tcW w:w="634" w:type="dxa"/>
            <w:textDirection w:val="tbRlV"/>
          </w:tcPr>
          <w:p w14:paraId="0E53F5B7">
            <w:pPr>
              <w:ind w:left="113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有否更换题目</w:t>
            </w:r>
          </w:p>
        </w:tc>
        <w:tc>
          <w:tcPr>
            <w:tcW w:w="8894" w:type="dxa"/>
            <w:gridSpan w:val="6"/>
          </w:tcPr>
          <w:p w14:paraId="7567DA0C">
            <w:pPr>
              <w:jc w:val="lef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</w:tr>
      <w:tr w14:paraId="5EB5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4764" w:type="dxa"/>
            <w:gridSpan w:val="5"/>
            <w:tcBorders>
              <w:bottom w:val="single" w:color="auto" w:sz="4" w:space="0"/>
            </w:tcBorders>
            <w:vAlign w:val="center"/>
          </w:tcPr>
          <w:p w14:paraId="75412D07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指导教师签名：</w:t>
            </w:r>
          </w:p>
        </w:tc>
        <w:tc>
          <w:tcPr>
            <w:tcW w:w="4764" w:type="dxa"/>
            <w:gridSpan w:val="2"/>
            <w:tcBorders>
              <w:bottom w:val="single" w:color="auto" w:sz="4" w:space="0"/>
            </w:tcBorders>
            <w:vAlign w:val="center"/>
          </w:tcPr>
          <w:p w14:paraId="5DC97B0A">
            <w:pPr>
              <w:jc w:val="lef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学生签名：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drawing>
                <wp:inline distT="0" distB="0" distL="114300" distR="114300">
                  <wp:extent cx="619125" cy="413385"/>
                  <wp:effectExtent l="0" t="0" r="3175" b="5715"/>
                  <wp:docPr id="1" name="图片 1" descr="4c579b4b1ce5ad325a0f26e882d79d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4c579b4b1ce5ad325a0f26e882d79d8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EF30C">
      <w:pPr>
        <w:jc w:val="right"/>
        <w:rPr>
          <w:rFonts w:ascii="宋体" w:hAnsi="宋体"/>
          <w:sz w:val="24"/>
        </w:rPr>
      </w:pPr>
      <w:r>
        <w:rPr>
          <w:rFonts w:hint="eastAsia"/>
          <w:sz w:val="24"/>
        </w:rPr>
        <w:t>填表日期：</w:t>
      </w:r>
      <w:r>
        <w:rPr>
          <w:rFonts w:ascii="宋体" w:hAnsi="宋体"/>
          <w:sz w:val="24"/>
        </w:rPr>
        <w:t>202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ascii="宋体" w:hAnsi="宋体"/>
          <w:sz w:val="24"/>
        </w:rPr>
        <w:t>年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ascii="宋体" w:hAnsi="宋体"/>
          <w:sz w:val="24"/>
        </w:rPr>
        <w:t>月</w:t>
      </w:r>
      <w:r>
        <w:rPr>
          <w:rFonts w:hint="eastAsia"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日</w:t>
      </w:r>
    </w:p>
    <w:p w14:paraId="60651C1A">
      <w:pPr>
        <w:widowControl/>
        <w:jc w:val="left"/>
        <w:rPr>
          <w:rFonts w:hint="eastAsia" w:ascii="宋体" w:hAnsi="宋体"/>
          <w:sz w:val="24"/>
        </w:rPr>
      </w:pPr>
    </w:p>
    <w:sectPr>
      <w:headerReference r:id="rId3" w:type="default"/>
      <w:footerReference r:id="rId4" w:type="default"/>
      <w:footerReference r:id="rId5" w:type="even"/>
      <w:pgSz w:w="11907" w:h="16840"/>
      <w:pgMar w:top="1134" w:right="1134" w:bottom="1134" w:left="1134" w:header="851" w:footer="1334" w:gutter="0"/>
      <w:pgNumType w:fmt="decimal" w:start="5" w:chapSep="hyphe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97613">
    <w:pPr>
      <w:pStyle w:val="2"/>
      <w:ind w:left="308" w:right="26" w:hanging="307" w:hangingChars="171"/>
      <w:rPr>
        <w:sz w:val="18"/>
      </w:rPr>
    </w:pPr>
    <w:r>
      <w:rPr>
        <w:rFonts w:hint="eastAsia"/>
        <w:sz w:val="18"/>
      </w:rPr>
      <w:t>备注：（1）本表格一式两份，可用手工填入或下载表格打印后粘贴在手册相应位置，并复印一份交给检查组组长。</w:t>
    </w:r>
  </w:p>
  <w:p w14:paraId="352F0E50">
    <w:pPr>
      <w:pStyle w:val="2"/>
      <w:ind w:left="308" w:right="26" w:hanging="307" w:hangingChars="171"/>
      <w:rPr>
        <w:sz w:val="18"/>
      </w:rPr>
    </w:pPr>
    <w:r>
      <w:rPr>
        <w:rFonts w:hint="eastAsia"/>
        <w:sz w:val="18"/>
      </w:rPr>
      <w:t xml:space="preserve">     （2）本表若不够填写，可另加页。</w:t>
    </w:r>
  </w:p>
  <w:p w14:paraId="1C4EC5BE">
    <w:pPr>
      <w:pStyle w:val="2"/>
      <w:ind w:left="308" w:right="26" w:hanging="307" w:hangingChars="171"/>
      <w:rPr>
        <w:sz w:val="18"/>
      </w:rPr>
    </w:pPr>
    <w:r>
      <w:rPr>
        <w:rFonts w:hint="eastAsia"/>
        <w:sz w:val="18"/>
      </w:rPr>
      <w:t xml:space="preserve">5PAGE  </w:t>
    </w:r>
    <w:r>
      <w:rPr>
        <w:rStyle w:val="8"/>
      </w:rPr>
      <w:fldChar w:fldCharType="begin"/>
    </w:r>
    <w:r>
      <w:rPr>
        <w:rFonts w:hint="eastAsia"/>
        <w:sz w:val="18"/>
      </w:rPr>
      <w:instrText xml:space="preserve">     （3）提供检查的PPT演示文稿粘贴在本手册“十、备注”中“其他提交检查资料粘贴处”。</w:instrText>
    </w:r>
    <w:r>
      <w:rPr>
        <w:rStyle w:val="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55528">
    <w:pPr>
      <w:pStyle w:val="3"/>
    </w:pPr>
    <w:r>
      <w:t xml:space="preserve">PAGE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20CC8">
    <w:pPr>
      <w:pStyle w:val="4"/>
    </w:pPr>
    <w:r>
      <w:rPr>
        <w:rFonts w:hint="eastAsia"/>
      </w:rPr>
      <w:t>毕业设计（论文）中期汇报表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A1F"/>
    <w:rsid w:val="000651C7"/>
    <w:rsid w:val="00074912"/>
    <w:rsid w:val="00075D5A"/>
    <w:rsid w:val="00096811"/>
    <w:rsid w:val="000A2087"/>
    <w:rsid w:val="000C7CBF"/>
    <w:rsid w:val="00175583"/>
    <w:rsid w:val="001A1015"/>
    <w:rsid w:val="00207BBD"/>
    <w:rsid w:val="00257831"/>
    <w:rsid w:val="002F34A9"/>
    <w:rsid w:val="003838BD"/>
    <w:rsid w:val="0038589A"/>
    <w:rsid w:val="003E0471"/>
    <w:rsid w:val="003E1AAD"/>
    <w:rsid w:val="004543F9"/>
    <w:rsid w:val="0049582C"/>
    <w:rsid w:val="004F7A81"/>
    <w:rsid w:val="005004E7"/>
    <w:rsid w:val="0050547F"/>
    <w:rsid w:val="0053012C"/>
    <w:rsid w:val="0054164A"/>
    <w:rsid w:val="005B78A5"/>
    <w:rsid w:val="00615F60"/>
    <w:rsid w:val="00681075"/>
    <w:rsid w:val="006902CD"/>
    <w:rsid w:val="00783669"/>
    <w:rsid w:val="008607CF"/>
    <w:rsid w:val="008D526C"/>
    <w:rsid w:val="0091416A"/>
    <w:rsid w:val="00A31C82"/>
    <w:rsid w:val="00A66A97"/>
    <w:rsid w:val="00A856DC"/>
    <w:rsid w:val="00B335BB"/>
    <w:rsid w:val="00B73940"/>
    <w:rsid w:val="00B82640"/>
    <w:rsid w:val="00BB12AE"/>
    <w:rsid w:val="00BD1EA6"/>
    <w:rsid w:val="00C31C84"/>
    <w:rsid w:val="00C45774"/>
    <w:rsid w:val="00CC2918"/>
    <w:rsid w:val="00CC3144"/>
    <w:rsid w:val="00D2104A"/>
    <w:rsid w:val="00D4437A"/>
    <w:rsid w:val="00D52E62"/>
    <w:rsid w:val="00F10A1F"/>
    <w:rsid w:val="00F32D28"/>
    <w:rsid w:val="00F37698"/>
    <w:rsid w:val="00F47AD1"/>
    <w:rsid w:val="00F74522"/>
    <w:rsid w:val="00FD6816"/>
    <w:rsid w:val="011421C1"/>
    <w:rsid w:val="02232BDE"/>
    <w:rsid w:val="06095C33"/>
    <w:rsid w:val="0EB56DEF"/>
    <w:rsid w:val="15EA028F"/>
    <w:rsid w:val="1D52338D"/>
    <w:rsid w:val="1D954F84"/>
    <w:rsid w:val="22F15DEE"/>
    <w:rsid w:val="23F01E9A"/>
    <w:rsid w:val="29C27101"/>
    <w:rsid w:val="2CBD0FD3"/>
    <w:rsid w:val="2EF332D3"/>
    <w:rsid w:val="2F4862FA"/>
    <w:rsid w:val="31560695"/>
    <w:rsid w:val="36F32FEF"/>
    <w:rsid w:val="3A8C5695"/>
    <w:rsid w:val="3DA037A5"/>
    <w:rsid w:val="40034B6B"/>
    <w:rsid w:val="40F005A0"/>
    <w:rsid w:val="42C71C82"/>
    <w:rsid w:val="44C71617"/>
    <w:rsid w:val="455E3D2A"/>
    <w:rsid w:val="4A2A2F21"/>
    <w:rsid w:val="4EFE0E12"/>
    <w:rsid w:val="4FBC3C5F"/>
    <w:rsid w:val="58F9403E"/>
    <w:rsid w:val="5A951B44"/>
    <w:rsid w:val="5C4C26D6"/>
    <w:rsid w:val="5D660D92"/>
    <w:rsid w:val="655A2EB6"/>
    <w:rsid w:val="67C12C13"/>
    <w:rsid w:val="68FC7232"/>
    <w:rsid w:val="6C702CAC"/>
    <w:rsid w:val="718F76DE"/>
    <w:rsid w:val="74806F69"/>
    <w:rsid w:val="75970A0E"/>
    <w:rsid w:val="7B3D796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480" w:hanging="480" w:hangingChars="200"/>
    </w:pPr>
    <w:rPr>
      <w:rFonts w:ascii="宋体" w:hAnsi="宋体"/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page number"/>
    <w:basedOn w:val="7"/>
    <w:qFormat/>
    <w:uiPriority w:val="0"/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EADING</Company>
  <Pages>1</Pages>
  <Words>236</Words>
  <Characters>256</Characters>
  <Lines>7</Lines>
  <Paragraphs>2</Paragraphs>
  <TotalTime>6</TotalTime>
  <ScaleCrop>false</ScaleCrop>
  <LinksUpToDate>false</LinksUpToDate>
  <CharactersWithSpaces>266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2020-05-27T07:44:00Z</dcterms:created>
  <dc:creator>eading</dc:creator>
  <cp:lastModifiedBy>Ysevan</cp:lastModifiedBy>
  <cp:lastPrinted>2010-01-06T12:33:00Z</cp:lastPrinted>
  <dcterms:modified xsi:type="dcterms:W3CDTF">2026-05-08T08:18:24Z</dcterms:modified>
  <dc:title>毕业设计（论文）中期汇报表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2052-12.8.2.18205</vt:lpwstr>
  </property>
  <property fmtid="{D5CDD505-2E9C-101B-9397-08002B2CF9AE}" pid="5" name="ICV">
    <vt:lpwstr>D58436D728754CC0965C244707440E0B_13</vt:lpwstr>
  </property>
  <property fmtid="{D5CDD505-2E9C-101B-9397-08002B2CF9AE}" pid="6" name="KSOTemplateDocerSaveRecord">
    <vt:lpwstr>eyJoZGlkIjoiZTQ4ODQwNThiYTg4YTBlNDhkZDRmNGNiNWM5NWE1YzAiLCJ1c2VySWQiOiIxNDUzMDMwNTY4In0=</vt:lpwstr>
  </property>
</Properties>
</file>