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2602" w14:textId="4D407F8A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b/>
          <w:sz w:val="44"/>
        </w:rPr>
        <w:t xml:space="preserve">       第七世界 · </w:t>
      </w:r>
      <w:r w:rsidR="0048495A">
        <w:rPr>
          <w:rFonts w:ascii="微软雅黑" w:eastAsia="微软雅黑" w:hAnsi="微软雅黑" w:cs="微软雅黑" w:hint="eastAsia"/>
          <w:b/>
          <w:sz w:val="44"/>
        </w:rPr>
        <w:t>商业愿景</w:t>
      </w:r>
    </w:p>
    <w:p w14:paraId="6E1CE3B4" w14:textId="77777777" w:rsidR="00683B6F" w:rsidRDefault="00000000">
      <w:pPr>
        <w:pStyle w:val="3"/>
        <w:rPr>
          <w:rFonts w:hint="eastAsia"/>
        </w:rPr>
      </w:pPr>
      <w:r>
        <w:t>公司名称：第七世界（The Seventh World）</w:t>
      </w:r>
    </w:p>
    <w:p w14:paraId="65586D72" w14:textId="77777777" w:rsidR="00683B6F" w:rsidRDefault="00000000">
      <w:pPr>
        <w:pStyle w:val="3"/>
        <w:rPr>
          <w:rFonts w:hint="eastAsia"/>
        </w:rPr>
      </w:pPr>
      <w:r>
        <w:t>使命：用AI让因材施教从理想变为现实</w:t>
      </w:r>
    </w:p>
    <w:p w14:paraId="0C6B8E67" w14:textId="77777777" w:rsidR="00683B6F" w:rsidRDefault="00000000">
      <w:pPr>
        <w:pStyle w:val="3"/>
        <w:rPr>
          <w:rFonts w:hint="eastAsia"/>
        </w:rPr>
      </w:pPr>
      <w:r>
        <w:t>愿景：构建教育领域的AGI，让每个学习者拥有一条真正属于自己的学习路径。既懂知识，还懂你。</w:t>
      </w:r>
    </w:p>
    <w:p w14:paraId="1542ACAF" w14:textId="77777777" w:rsidR="00683B6F" w:rsidRDefault="00000000">
      <w:pPr>
        <w:pStyle w:val="2"/>
        <w:rPr>
          <w:rFonts w:hint="eastAsia"/>
        </w:rPr>
      </w:pPr>
      <w:r>
        <w:t>﻿</w:t>
      </w:r>
      <w:r>
        <w:cr/>
        <w:t>序章：教育的终极问题</w:t>
      </w:r>
    </w:p>
    <w:p w14:paraId="39E76FF2" w14:textId="0B4A3C58" w:rsidR="00683B6F" w:rsidRDefault="00000000">
      <w:pPr>
        <w:rPr>
          <w:rFonts w:hint="eastAsia"/>
        </w:rPr>
      </w:pPr>
      <w:r>
        <w:t>﻿</w:t>
      </w:r>
      <w:r>
        <w:rPr>
          <w:rFonts w:ascii="微软雅黑" w:eastAsia="微软雅黑" w:hAnsi="微软雅黑" w:cs="微软雅黑"/>
          <w:sz w:val="28"/>
        </w:rPr>
        <w:t>两千多年前，孔子提出“因材施教”。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两千多年后，一个老师依然要面对几十个学生。他不可能真正了解每一个人。他知道张三数学好但语文差，但他没时间分析张三的思维盲区在哪里。他知道李</w:t>
      </w:r>
      <w:proofErr w:type="gramStart"/>
      <w:r>
        <w:rPr>
          <w:rFonts w:ascii="微软雅黑" w:eastAsia="微软雅黑" w:hAnsi="微软雅黑" w:cs="微软雅黑"/>
          <w:sz w:val="28"/>
        </w:rPr>
        <w:t>四最近</w:t>
      </w:r>
      <w:proofErr w:type="gramEnd"/>
      <w:r>
        <w:rPr>
          <w:rFonts w:ascii="微软雅黑" w:eastAsia="微软雅黑" w:hAnsi="微软雅黑" w:cs="微软雅黑"/>
          <w:sz w:val="28"/>
        </w:rPr>
        <w:t>状态不对，但他还有三十份作业要批改。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因材施教，是人类教育最古老的理想。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也从未真正大规模实现过。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直到AI出现。</w:t>
      </w:r>
    </w:p>
    <w:p w14:paraId="47247CEB" w14:textId="77777777" w:rsidR="0017505D" w:rsidRDefault="00000000">
      <w:pPr>
        <w:pStyle w:val="3"/>
        <w:rPr>
          <w:rFonts w:hint="eastAsia"/>
        </w:rPr>
      </w:pPr>
      <w:r>
        <w:t>﻿</w:t>
      </w:r>
    </w:p>
    <w:p w14:paraId="7EBE5D7E" w14:textId="7E6A17EB" w:rsidR="00683B6F" w:rsidRDefault="00000000">
      <w:pPr>
        <w:pStyle w:val="3"/>
        <w:rPr>
          <w:rFonts w:hint="eastAsia"/>
        </w:rPr>
      </w:pPr>
      <w:r>
        <w:t>AI第一次让“真正理解每一个学习者”这件事，在技术上成为可能。</w:t>
      </w:r>
    </w:p>
    <w:p w14:paraId="5B0E9C8D" w14:textId="77777777" w:rsidR="0017505D" w:rsidRDefault="00000000">
      <w:pPr>
        <w:pStyle w:val="3"/>
        <w:rPr>
          <w:rFonts w:hint="eastAsia"/>
        </w:rPr>
      </w:pPr>
      <w:r>
        <w:t>﻿这就是第七世界的起点。</w:t>
      </w:r>
    </w:p>
    <w:p w14:paraId="22E84396" w14:textId="5A98A1BE" w:rsidR="00683B6F" w:rsidRDefault="00000000">
      <w:pPr>
        <w:pStyle w:val="3"/>
        <w:rPr>
          <w:rFonts w:hint="eastAsia"/>
        </w:rPr>
      </w:pPr>
      <w:r>
        <w:lastRenderedPageBreak/>
        <w:t>我们不做一个“更好用的学习工具”。我们要回答</w:t>
      </w:r>
      <w:proofErr w:type="gramStart"/>
      <w:r>
        <w:t>一个人类问了</w:t>
      </w:r>
      <w:proofErr w:type="gramEnd"/>
      <w:r>
        <w:t>两千年没有答案的问题：</w:t>
      </w:r>
    </w:p>
    <w:p w14:paraId="43759321" w14:textId="0A6F2A34" w:rsidR="00683B6F" w:rsidRDefault="00000000">
      <w:pPr>
        <w:rPr>
          <w:rFonts w:hint="eastAsia"/>
        </w:rPr>
      </w:pPr>
      <w:r>
        <w:t>﻿</w:t>
      </w:r>
      <w:r>
        <w:rPr>
          <w:rFonts w:ascii="微软雅黑" w:eastAsia="微软雅黑" w:hAnsi="微软雅黑" w:cs="微软雅黑"/>
          <w:color w:val="EB6E00"/>
          <w:sz w:val="28"/>
        </w:rPr>
        <w:t>如果每一个学习者，都能拥有一位完全理解自己的AI导师，教育会变成什么样？</w:t>
      </w:r>
    </w:p>
    <w:p w14:paraId="75070DD7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109A3754" w14:textId="03F7A11D" w:rsidR="00683B6F" w:rsidRDefault="00000000">
      <w:pPr>
        <w:pStyle w:val="2"/>
        <w:rPr>
          <w:rFonts w:hint="eastAsia"/>
        </w:rPr>
      </w:pPr>
      <w:r>
        <w:t>一、理论地基：思想体系</w:t>
      </w:r>
    </w:p>
    <w:p w14:paraId="074938EF" w14:textId="7045E411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在构建产品之前，</w:t>
      </w:r>
      <w:r w:rsidR="00F7133F">
        <w:rPr>
          <w:rFonts w:ascii="微软雅黑" w:eastAsia="微软雅黑" w:hAnsi="微软雅黑" w:cs="微软雅黑" w:hint="eastAsia"/>
          <w:sz w:val="28"/>
        </w:rPr>
        <w:t>我</w:t>
      </w:r>
      <w:r>
        <w:rPr>
          <w:rFonts w:ascii="微软雅黑" w:eastAsia="微软雅黑" w:hAnsi="微软雅黑" w:cs="微软雅黑"/>
          <w:sz w:val="28"/>
        </w:rPr>
        <w:t>建立了自己的理论框架。这个框架解释了人与产品、人与AI、人与知识之间的深层关系。</w:t>
      </w:r>
    </w:p>
    <w:p w14:paraId="1F19CAC5" w14:textId="77CD99EA" w:rsidR="00683B6F" w:rsidRDefault="00000000">
      <w:pPr>
        <w:pStyle w:val="2"/>
        <w:rPr>
          <w:rFonts w:hint="eastAsia"/>
        </w:rPr>
      </w:pPr>
      <w:r>
        <w:t>﻿1.1 认知同频的底层机制</w:t>
      </w:r>
    </w:p>
    <w:p w14:paraId="3B84A5E8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人与人之间的深层理解，本质上是在认知框架上的两个主要维度上的同频：世界观与价值体系。</w:t>
      </w:r>
    </w:p>
    <w:p w14:paraId="6ADD93EA" w14:textId="1C5CBADB" w:rsidR="00683B6F" w:rsidRDefault="00000000">
      <w:pPr>
        <w:pStyle w:val="3"/>
        <w:rPr>
          <w:rFonts w:hint="eastAsia"/>
        </w:rPr>
      </w:pPr>
      <w:r>
        <w:t>❶世界观由两个因素塑造：</w:t>
      </w:r>
    </w:p>
    <w:p w14:paraId="518061A8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 xml:space="preserve">· </w:t>
      </w:r>
      <w:r>
        <w:rPr>
          <w:rFonts w:ascii="微软雅黑" w:eastAsia="微软雅黑" w:hAnsi="微软雅黑" w:cs="微软雅黑"/>
          <w:color w:val="EB6E00"/>
          <w:sz w:val="28"/>
        </w:rPr>
        <w:t>生存环境</w:t>
      </w:r>
      <w:r>
        <w:rPr>
          <w:rFonts w:ascii="微软雅黑" w:eastAsia="微软雅黑" w:hAnsi="微软雅黑" w:cs="微软雅黑"/>
          <w:sz w:val="28"/>
        </w:rPr>
        <w:t>：你每天亲身经历的、无法逃避的现实。它雕刻出我们对世界最根本的判断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 xml:space="preserve">· </w:t>
      </w:r>
      <w:r>
        <w:rPr>
          <w:rFonts w:ascii="微软雅黑" w:eastAsia="微软雅黑" w:hAnsi="微软雅黑" w:cs="微软雅黑"/>
          <w:color w:val="EB6E00"/>
          <w:sz w:val="28"/>
        </w:rPr>
        <w:t>科学认知</w:t>
      </w:r>
      <w:r>
        <w:rPr>
          <w:rFonts w:ascii="微软雅黑" w:eastAsia="微软雅黑" w:hAnsi="微软雅黑" w:cs="微软雅黑"/>
          <w:sz w:val="28"/>
        </w:rPr>
        <w:t>：全人类共同验证的、不可动摇的客观事实</w:t>
      </w:r>
    </w:p>
    <w:p w14:paraId="452F485E" w14:textId="2C792B57" w:rsidR="00683B6F" w:rsidRDefault="00000000">
      <w:pPr>
        <w:pStyle w:val="3"/>
        <w:rPr>
          <w:rFonts w:hint="eastAsia"/>
        </w:rPr>
      </w:pPr>
      <w:r>
        <w:t>﻿❷价值体系:</w:t>
      </w:r>
    </w:p>
    <w:p w14:paraId="41F80BED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主要由所处</w:t>
      </w:r>
      <w:r>
        <w:rPr>
          <w:rFonts w:ascii="微软雅黑" w:eastAsia="微软雅黑" w:hAnsi="微软雅黑" w:cs="微软雅黑"/>
          <w:color w:val="EB6E00"/>
          <w:sz w:val="28"/>
        </w:rPr>
        <w:t>文化环境的</w:t>
      </w:r>
      <w:proofErr w:type="gramStart"/>
      <w:r>
        <w:rPr>
          <w:rFonts w:ascii="微软雅黑" w:eastAsia="微软雅黑" w:hAnsi="微软雅黑" w:cs="微软雅黑"/>
          <w:color w:val="EB6E00"/>
          <w:sz w:val="28"/>
        </w:rPr>
        <w:t>规</w:t>
      </w:r>
      <w:proofErr w:type="gramEnd"/>
      <w:r>
        <w:rPr>
          <w:rFonts w:ascii="微软雅黑" w:eastAsia="微软雅黑" w:hAnsi="微软雅黑" w:cs="微软雅黑"/>
          <w:color w:val="EB6E00"/>
          <w:sz w:val="28"/>
        </w:rPr>
        <w:t>训</w:t>
      </w:r>
      <w:r>
        <w:rPr>
          <w:rFonts w:ascii="微软雅黑" w:eastAsia="微软雅黑" w:hAnsi="微软雅黑" w:cs="微软雅黑"/>
          <w:sz w:val="28"/>
        </w:rPr>
        <w:t>塑造。它回答的是“什么最重要”、“什么值得追求”。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当两个人在世界观和价值体系上高度同频，就会产生强烈的身份认</w:t>
      </w:r>
      <w:r>
        <w:rPr>
          <w:rFonts w:ascii="微软雅黑" w:eastAsia="微软雅黑" w:hAnsi="微软雅黑" w:cs="微软雅黑"/>
          <w:sz w:val="28"/>
        </w:rPr>
        <w:lastRenderedPageBreak/>
        <w:t>同——“你和我是一类人”。这是所有深度关系的基础，也是人与AI之间可能建立的</w:t>
      </w:r>
      <w:proofErr w:type="gramStart"/>
      <w:r>
        <w:rPr>
          <w:rFonts w:ascii="微软雅黑" w:eastAsia="微软雅黑" w:hAnsi="微软雅黑" w:cs="微软雅黑"/>
          <w:sz w:val="28"/>
        </w:rPr>
        <w:t>最</w:t>
      </w:r>
      <w:proofErr w:type="gramEnd"/>
      <w:r>
        <w:rPr>
          <w:rFonts w:ascii="微软雅黑" w:eastAsia="微软雅黑" w:hAnsi="微软雅黑" w:cs="微软雅黑"/>
          <w:sz w:val="28"/>
        </w:rPr>
        <w:t>深层连接。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❸知识体系: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个人本身已掌握的已验证事实和逻辑结构的仓库。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本质来源:教育“摄入知识，知道什么”+信息输入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❹意识形态: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关于社会应该如何组织，权力应该如何分配的共同信仰体系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本质来源:利益的制度化表达(具象)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“制度化表达”指：特定阶级将自身特殊利益包装为“全社会共同利益”，并通过制度载体固化、传播，使其获得合法性与普遍认同。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❺思维方式: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你处理信息、得出结论的心理习惯和路径。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本质来源:工具使用的思维惯性+ 教育“怎么想怎么去理解和运用知识”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“工具”不仅指物理工具，更指认</w:t>
      </w:r>
      <w:proofErr w:type="gramStart"/>
      <w:r>
        <w:rPr>
          <w:rFonts w:ascii="微软雅黑" w:eastAsia="微软雅黑" w:hAnsi="微软雅黑" w:cs="微软雅黑"/>
          <w:sz w:val="28"/>
        </w:rPr>
        <w:t>知工具</w:t>
      </w:r>
      <w:proofErr w:type="gramEnd"/>
      <w:r>
        <w:rPr>
          <w:rFonts w:ascii="微软雅黑" w:eastAsia="微软雅黑" w:hAnsi="微软雅黑" w:cs="微软雅黑"/>
          <w:sz w:val="28"/>
        </w:rPr>
        <w:t>与思维脚手架：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物理工具决定思维模式：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用笔写字的人： 思维是线性的、斟酌的（因为划掉</w:t>
      </w:r>
      <w:proofErr w:type="gramStart"/>
      <w:r>
        <w:rPr>
          <w:rFonts w:ascii="微软雅黑" w:eastAsia="微软雅黑" w:hAnsi="微软雅黑" w:cs="微软雅黑"/>
          <w:sz w:val="28"/>
        </w:rPr>
        <w:t>重写很</w:t>
      </w:r>
      <w:proofErr w:type="gramEnd"/>
      <w:r>
        <w:rPr>
          <w:rFonts w:ascii="微软雅黑" w:eastAsia="微软雅黑" w:hAnsi="微软雅黑" w:cs="微软雅黑"/>
          <w:sz w:val="28"/>
        </w:rPr>
        <w:t>麻烦）。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用键盘打字的人： 思维是跳脱的、随意的（因为Backspace删除没有成本）。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用锤子的人： 看什么都像钉子（这就是工具反向塑造大脑的铁</w:t>
      </w:r>
      <w:r>
        <w:rPr>
          <w:rFonts w:ascii="微软雅黑" w:eastAsia="微软雅黑" w:hAnsi="微软雅黑" w:cs="微软雅黑"/>
          <w:sz w:val="28"/>
        </w:rPr>
        <w:lastRenderedPageBreak/>
        <w:t>证）。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信息工具决定注意力模式：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  · 习惯看书的人（长文本工具）： 思维特征是长因果链，能接受“因为A导致B导致C导致D”。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 xml:space="preserve">  · </w:t>
      </w:r>
      <w:proofErr w:type="gramStart"/>
      <w:r>
        <w:rPr>
          <w:rFonts w:ascii="微软雅黑" w:eastAsia="微软雅黑" w:hAnsi="微软雅黑" w:cs="微软雅黑"/>
          <w:sz w:val="28"/>
        </w:rPr>
        <w:t>习惯刷短视频</w:t>
      </w:r>
      <w:proofErr w:type="gramEnd"/>
      <w:r>
        <w:rPr>
          <w:rFonts w:ascii="微软雅黑" w:eastAsia="微软雅黑" w:hAnsi="微软雅黑" w:cs="微软雅黑"/>
          <w:sz w:val="28"/>
        </w:rPr>
        <w:t>的人（滑动工具）： 思维特征是即时反馈和断裂，3秒</w:t>
      </w:r>
      <w:proofErr w:type="gramStart"/>
      <w:r>
        <w:rPr>
          <w:rFonts w:ascii="微软雅黑" w:eastAsia="微软雅黑" w:hAnsi="微软雅黑" w:cs="微软雅黑"/>
          <w:sz w:val="28"/>
        </w:rPr>
        <w:t>没爽点</w:t>
      </w:r>
      <w:proofErr w:type="gramEnd"/>
      <w:r>
        <w:rPr>
          <w:rFonts w:ascii="微软雅黑" w:eastAsia="微软雅黑" w:hAnsi="微软雅黑" w:cs="微软雅黑"/>
          <w:sz w:val="28"/>
        </w:rPr>
        <w:t>就划走。这种“滑动”的肌肉记忆，就是被工具训练出来的思维方式。</w:t>
      </w:r>
      <w:r>
        <w:t>﻿</w:t>
      </w:r>
      <w:r>
        <w:cr/>
      </w:r>
      <w:r>
        <w:cr/>
      </w:r>
      <w:r w:rsidRPr="0017505D">
        <w:rPr>
          <w:rFonts w:ascii="微软雅黑" w:eastAsia="微软雅黑" w:hAnsi="微软雅黑" w:cs="微软雅黑"/>
          <w:color w:val="5B9BD5" w:themeColor="accent5"/>
          <w:sz w:val="32"/>
          <w:szCs w:val="28"/>
        </w:rPr>
        <w:t>你可以用这个逻辑链条来理解它们的关系：</w:t>
      </w:r>
      <w:r w:rsidRPr="0017505D">
        <w:rPr>
          <w:color w:val="5B9BD5" w:themeColor="accent5"/>
          <w:sz w:val="22"/>
          <w:szCs w:val="28"/>
        </w:rPr>
        <w:t>﻿</w:t>
      </w:r>
      <w:r w:rsidRPr="0017505D">
        <w:rPr>
          <w:rFonts w:ascii="微软雅黑" w:eastAsia="微软雅黑" w:hAnsi="微软雅黑" w:cs="微软雅黑"/>
          <w:color w:val="5B9BD5" w:themeColor="accent5"/>
          <w:sz w:val="28"/>
        </w:rPr>
        <w:cr/>
      </w:r>
      <w:r>
        <w:rPr>
          <w:rFonts w:ascii="微软雅黑" w:eastAsia="微软雅黑" w:hAnsi="微软雅黑" w:cs="微软雅黑"/>
          <w:sz w:val="28"/>
        </w:rPr>
        <w:t>世界观（地基） → 知识体系（建材） → 价值体系（设计图纸） → 意识形态（房屋风格/立场） → 思维方式（装修手艺）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1. 世界观决定知识边界：如果你信唯物论（世界观），你的知识体系里就不会有“神创论”的位置。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2. 知识支撑价值：你知道“病毒会传染”（知识），才会认为“隔离是有价值的”（价值）。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3. 价值催生意识形态：你把“平等”排在最高（价值），就会倾向“社会主义”的意识形态。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4. 意识形态固化思维：长期在某种意识形态下，你会形成思维惯性（比如一看到问题就想“是不是体制问题”或者“是不是个人不够努力”）。</w:t>
      </w:r>
    </w:p>
    <w:p w14:paraId="63EE4B67" w14:textId="5C9F6B37" w:rsidR="00683B6F" w:rsidRDefault="00000000">
      <w:pPr>
        <w:pStyle w:val="3"/>
        <w:rPr>
          <w:rFonts w:hint="eastAsia"/>
        </w:rPr>
      </w:pPr>
      <w:r>
        <w:t>﻿</w:t>
      </w:r>
      <w:r>
        <w:cr/>
        <w:t>对第七世界的意义：</w:t>
      </w:r>
    </w:p>
    <w:p w14:paraId="47CF931F" w14:textId="3D0B022A" w:rsidR="00683B6F" w:rsidRPr="0017505D" w:rsidRDefault="00000000">
      <w:pPr>
        <w:rPr>
          <w:rFonts w:ascii="微软雅黑" w:eastAsia="微软雅黑" w:hAnsi="微软雅黑" w:cs="微软雅黑" w:hint="eastAsia"/>
          <w:sz w:val="28"/>
        </w:rPr>
      </w:pPr>
      <w:r>
        <w:rPr>
          <w:rFonts w:ascii="微软雅黑" w:eastAsia="微软雅黑" w:hAnsi="微软雅黑" w:cs="微软雅黑"/>
          <w:sz w:val="28"/>
        </w:rPr>
        <w:lastRenderedPageBreak/>
        <w:t>真正的教育，不是灌输知识，而是帮助学生在这五个认知框架要素维度上持续扩展，从知识体系入手。这是因材施教的理论根基——每个学生的世界观和价值体系都是不同的，所以每个人的学习路径也应该是不同的。</w:t>
      </w:r>
    </w:p>
    <w:p w14:paraId="52686D5C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014BEAE6" w14:textId="6A5ED042" w:rsidR="00683B6F" w:rsidRDefault="00000000">
      <w:pPr>
        <w:pStyle w:val="2"/>
        <w:rPr>
          <w:rFonts w:hint="eastAsia"/>
        </w:rPr>
      </w:pPr>
      <w:r>
        <w:t>1.2 情感博弈驱动成长</w:t>
      </w:r>
    </w:p>
    <w:p w14:paraId="587F3CD7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深度关系的建立，不是凭空发生的。它是两个个体在反复互动中，通过持续的正反馈，自我价值感得到确定并满足，逐步建立信任、最终产生“共同成长意愿”的过程。</w:t>
      </w:r>
    </w:p>
    <w:p w14:paraId="244DE24B" w14:textId="6AE0F877" w:rsidR="00683B6F" w:rsidRDefault="00000000">
      <w:pPr>
        <w:pStyle w:val="3"/>
        <w:rPr>
          <w:rFonts w:hint="eastAsia"/>
        </w:rPr>
      </w:pPr>
      <w:r>
        <w:t>﻿❶这个过程的三个环节：</w:t>
      </w:r>
    </w:p>
    <w:p w14:paraId="5AEF228C" w14:textId="77777777" w:rsidR="00683B6F" w:rsidRDefault="00000000">
      <w:pPr>
        <w:pStyle w:val="3"/>
        <w:rPr>
          <w:rFonts w:hint="eastAsia"/>
        </w:rPr>
      </w:pPr>
      <w:r>
        <w:t>1. 情感博弈：</w:t>
      </w:r>
    </w:p>
    <w:p w14:paraId="230D43C1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潜意识层面的双向检验——“我对你的投入，能否换来对等的回应？”</w:t>
      </w:r>
    </w:p>
    <w:p w14:paraId="4EED165C" w14:textId="0B384628" w:rsidR="00683B6F" w:rsidRDefault="00000000">
      <w:pPr>
        <w:pStyle w:val="3"/>
        <w:rPr>
          <w:rFonts w:hint="eastAsia"/>
        </w:rPr>
      </w:pPr>
      <w:r>
        <w:t>﻿2. 积极正反馈：</w:t>
      </w:r>
    </w:p>
    <w:p w14:paraId="787F99B1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当博弈反复得到正反馈，信任开始积累</w:t>
      </w:r>
    </w:p>
    <w:p w14:paraId="52380613" w14:textId="08E816F2" w:rsidR="00683B6F" w:rsidRDefault="00000000">
      <w:pPr>
        <w:pStyle w:val="3"/>
        <w:rPr>
          <w:rFonts w:hint="eastAsia"/>
        </w:rPr>
      </w:pPr>
      <w:r>
        <w:t>﻿3. 共同成长的意愿：</w:t>
      </w:r>
    </w:p>
    <w:p w14:paraId="4A4DDA99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正反馈积累到阈值(自我价值感得到充分满足)，内心生发出“我不仅想从你这里获得，我也想为你的成长付出”的决心</w:t>
      </w:r>
    </w:p>
    <w:p w14:paraId="59F172C1" w14:textId="77777777" w:rsidR="0017505D" w:rsidRDefault="00000000">
      <w:pPr>
        <w:pStyle w:val="3"/>
        <w:rPr>
          <w:rFonts w:hint="eastAsia"/>
        </w:rPr>
      </w:pPr>
      <w:r>
        <w:t>﻿</w:t>
      </w:r>
    </w:p>
    <w:p w14:paraId="27C7F54D" w14:textId="464B831B" w:rsidR="00683B6F" w:rsidRDefault="00000000">
      <w:pPr>
        <w:pStyle w:val="3"/>
        <w:rPr>
          <w:rFonts w:hint="eastAsia"/>
        </w:rPr>
      </w:pPr>
      <w:r>
        <w:lastRenderedPageBreak/>
        <w:t>❷对第七世界的意义：</w:t>
      </w:r>
    </w:p>
    <w:p w14:paraId="3D1A5D05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AI教师的设计原则。AI不是给出答案的机器，而是在反复互动中让学生感受到“被理解”、“被看见”，从而激发学生主动学习的内在动机。</w:t>
      </w:r>
    </w:p>
    <w:p w14:paraId="376F5EAF" w14:textId="12BF0015" w:rsidR="00683B6F" w:rsidRDefault="00000000">
      <w:pPr>
        <w:pStyle w:val="2"/>
        <w:rPr>
          <w:rFonts w:hint="eastAsia"/>
        </w:rPr>
      </w:pPr>
      <w:r>
        <w:t>﻿</w:t>
      </w:r>
      <w:r>
        <w:cr/>
        <w:t>1.3 产品的三层结构</w:t>
      </w:r>
    </w:p>
    <w:p w14:paraId="46903F8F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真正让用户“爱上”的产品，本质上经历了三个阶段：认知同频 → 情感博弈正反馈 → 共同成长的意愿。</w:t>
      </w:r>
    </w:p>
    <w:p w14:paraId="26E31E94" w14:textId="77777777" w:rsidR="00683B6F" w:rsidRDefault="00000000">
      <w:pPr>
        <w:pStyle w:val="3"/>
        <w:rPr>
          <w:rFonts w:hint="eastAsia"/>
        </w:rPr>
      </w:pPr>
      <w:r>
        <w:t>﻿</w:t>
      </w:r>
      <w:r>
        <w:cr/>
        <w:t>· 认知同频：</w:t>
      </w:r>
    </w:p>
    <w:p w14:paraId="7218CE22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产品通过符号系统（UI、文案、交互），在潜意识层面与用户共振，触发“它懂我”的身份认同</w:t>
      </w:r>
    </w:p>
    <w:p w14:paraId="3CA8DB4C" w14:textId="77777777" w:rsidR="00683B6F" w:rsidRDefault="00000000">
      <w:pPr>
        <w:pStyle w:val="3"/>
        <w:rPr>
          <w:rFonts w:hint="eastAsia"/>
        </w:rPr>
      </w:pPr>
      <w:r>
        <w:t>﻿</w:t>
      </w:r>
      <w:r>
        <w:cr/>
        <w:t>· 情感博弈正反馈：</w:t>
      </w:r>
    </w:p>
    <w:p w14:paraId="34F1D0A5" w14:textId="7B3DB596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用户投入时间和学习成本，产品持续给予超额</w:t>
      </w:r>
      <w:r w:rsidR="0017505D">
        <w:rPr>
          <w:rFonts w:ascii="微软雅黑" w:eastAsia="微软雅黑" w:hAnsi="微软雅黑" w:cs="微软雅黑" w:hint="eastAsia"/>
          <w:sz w:val="28"/>
        </w:rPr>
        <w:t>自我</w:t>
      </w:r>
      <w:r>
        <w:rPr>
          <w:rFonts w:ascii="微软雅黑" w:eastAsia="微软雅黑" w:hAnsi="微软雅黑" w:cs="微软雅黑"/>
          <w:sz w:val="28"/>
        </w:rPr>
        <w:t>价值</w:t>
      </w:r>
      <w:r w:rsidR="0017505D">
        <w:rPr>
          <w:rFonts w:ascii="微软雅黑" w:eastAsia="微软雅黑" w:hAnsi="微软雅黑" w:cs="微软雅黑" w:hint="eastAsia"/>
          <w:sz w:val="28"/>
        </w:rPr>
        <w:t>感</w:t>
      </w:r>
      <w:r>
        <w:rPr>
          <w:rFonts w:ascii="微软雅黑" w:eastAsia="微软雅黑" w:hAnsi="微软雅黑" w:cs="微软雅黑"/>
          <w:sz w:val="28"/>
        </w:rPr>
        <w:t>满足</w:t>
      </w:r>
    </w:p>
    <w:p w14:paraId="3BDE2235" w14:textId="77777777" w:rsidR="00683B6F" w:rsidRDefault="00000000">
      <w:pPr>
        <w:pStyle w:val="3"/>
        <w:rPr>
          <w:rFonts w:hint="eastAsia"/>
        </w:rPr>
      </w:pPr>
      <w:r>
        <w:t>﻿</w:t>
      </w:r>
      <w:r>
        <w:cr/>
        <w:t>· 共同成长的意愿：</w:t>
      </w:r>
    </w:p>
    <w:p w14:paraId="53D3240B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用户产生“为了延续这种满足，我愿意和它一起走下去”的情感</w:t>
      </w:r>
    </w:p>
    <w:p w14:paraId="17330364" w14:textId="77777777" w:rsidR="0017505D" w:rsidRDefault="00000000">
      <w:pPr>
        <w:pStyle w:val="3"/>
        <w:rPr>
          <w:rFonts w:hint="eastAsia"/>
        </w:rPr>
      </w:pPr>
      <w:r>
        <w:t>﻿</w:t>
      </w:r>
    </w:p>
    <w:p w14:paraId="661A9D33" w14:textId="66A3063B" w:rsidR="00683B6F" w:rsidRDefault="00000000">
      <w:pPr>
        <w:pStyle w:val="3"/>
        <w:rPr>
          <w:rFonts w:hint="eastAsia"/>
        </w:rPr>
      </w:pPr>
      <w:r>
        <w:lastRenderedPageBreak/>
        <w:t>对第七世界的意义：</w:t>
      </w:r>
    </w:p>
    <w:p w14:paraId="260D9A40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这是所有产品设计的核心原则。小七如此，万卷书如此，泰坦如此，机器人教师也如此。每一款产品，都是在和用户建立深度情感连接</w:t>
      </w:r>
    </w:p>
    <w:p w14:paraId="1F4740B4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72E3523A" w14:textId="0CFB49B4" w:rsidR="00683B6F" w:rsidRDefault="00000000">
      <w:pPr>
        <w:pStyle w:val="2"/>
        <w:rPr>
          <w:rFonts w:hint="eastAsia"/>
        </w:rPr>
      </w:pPr>
      <w:r>
        <w:t>二、第七世界的含义</w:t>
      </w:r>
    </w:p>
    <w:p w14:paraId="15D67821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人类文明经历了六个“世界”的演化：</w:t>
      </w:r>
      <w:r>
        <w:t>﻿</w:t>
      </w:r>
      <w:r>
        <w:cr/>
      </w:r>
    </w:p>
    <w:tbl>
      <w:tblPr>
        <w:tblW w:w="7371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4671"/>
      </w:tblGrid>
      <w:tr w:rsidR="00683B6F" w14:paraId="4CE15A1B" w14:textId="77777777" w:rsidTr="00746D4B">
        <w:tc>
          <w:tcPr>
            <w:tcW w:w="900" w:type="dxa"/>
            <w:shd w:val="clear" w:color="auto" w:fill="ED9C22"/>
          </w:tcPr>
          <w:p w14:paraId="5FCB439B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世界</w:t>
            </w:r>
          </w:p>
        </w:tc>
        <w:tc>
          <w:tcPr>
            <w:tcW w:w="900" w:type="dxa"/>
            <w:shd w:val="clear" w:color="auto" w:fill="E5603F"/>
          </w:tcPr>
          <w:p w14:paraId="13ED854D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时代</w:t>
            </w:r>
          </w:p>
        </w:tc>
        <w:tc>
          <w:tcPr>
            <w:tcW w:w="900" w:type="dxa"/>
            <w:shd w:val="clear" w:color="auto" w:fill="5171E5"/>
          </w:tcPr>
          <w:p w14:paraId="1A1F9558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核心突破</w:t>
            </w:r>
          </w:p>
        </w:tc>
        <w:tc>
          <w:tcPr>
            <w:tcW w:w="4671" w:type="dxa"/>
            <w:shd w:val="clear" w:color="auto" w:fill="45A450"/>
          </w:tcPr>
          <w:p w14:paraId="48B1178D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解决的问题</w:t>
            </w:r>
          </w:p>
        </w:tc>
      </w:tr>
      <w:tr w:rsidR="00683B6F" w14:paraId="47E4E8A8" w14:textId="77777777" w:rsidTr="00746D4B">
        <w:tc>
          <w:tcPr>
            <w:tcW w:w="900" w:type="dxa"/>
          </w:tcPr>
          <w:p w14:paraId="7C4AAE7F" w14:textId="77777777" w:rsidR="00683B6F" w:rsidRDefault="00000000">
            <w:pPr>
              <w:rPr>
                <w:rFonts w:hint="eastAsia"/>
              </w:rPr>
            </w:pPr>
            <w:r>
              <w:t>第一世界</w:t>
            </w:r>
          </w:p>
        </w:tc>
        <w:tc>
          <w:tcPr>
            <w:tcW w:w="900" w:type="dxa"/>
          </w:tcPr>
          <w:p w14:paraId="58154588" w14:textId="77777777" w:rsidR="00683B6F" w:rsidRDefault="00000000">
            <w:pPr>
              <w:rPr>
                <w:rFonts w:hint="eastAsia"/>
              </w:rPr>
            </w:pPr>
            <w:r>
              <w:t>宇宙诞生</w:t>
            </w:r>
          </w:p>
        </w:tc>
        <w:tc>
          <w:tcPr>
            <w:tcW w:w="900" w:type="dxa"/>
          </w:tcPr>
          <w:p w14:paraId="431954F0" w14:textId="77777777" w:rsidR="00683B6F" w:rsidRDefault="00000000">
            <w:pPr>
              <w:rPr>
                <w:rFonts w:hint="eastAsia"/>
              </w:rPr>
            </w:pPr>
            <w:r>
              <w:t>物质与能量</w:t>
            </w:r>
          </w:p>
        </w:tc>
        <w:tc>
          <w:tcPr>
            <w:tcW w:w="4671" w:type="dxa"/>
          </w:tcPr>
          <w:p w14:paraId="3DDC4F8F" w14:textId="77777777" w:rsidR="00683B6F" w:rsidRDefault="00000000">
            <w:pPr>
              <w:rPr>
                <w:rFonts w:hint="eastAsia"/>
              </w:rPr>
            </w:pPr>
            <w:r>
              <w:t>存在</w:t>
            </w:r>
          </w:p>
        </w:tc>
      </w:tr>
      <w:tr w:rsidR="00683B6F" w14:paraId="63253AA7" w14:textId="77777777" w:rsidTr="00746D4B">
        <w:tc>
          <w:tcPr>
            <w:tcW w:w="900" w:type="dxa"/>
          </w:tcPr>
          <w:p w14:paraId="33BE485A" w14:textId="77777777" w:rsidR="00683B6F" w:rsidRDefault="00000000">
            <w:pPr>
              <w:rPr>
                <w:rFonts w:hint="eastAsia"/>
              </w:rPr>
            </w:pPr>
            <w:r>
              <w:t>第二世界</w:t>
            </w:r>
          </w:p>
        </w:tc>
        <w:tc>
          <w:tcPr>
            <w:tcW w:w="900" w:type="dxa"/>
          </w:tcPr>
          <w:p w14:paraId="25EA7DF0" w14:textId="77777777" w:rsidR="00683B6F" w:rsidRDefault="00000000">
            <w:pPr>
              <w:rPr>
                <w:rFonts w:hint="eastAsia"/>
              </w:rPr>
            </w:pPr>
            <w:r>
              <w:t>生命起源</w:t>
            </w:r>
          </w:p>
        </w:tc>
        <w:tc>
          <w:tcPr>
            <w:tcW w:w="900" w:type="dxa"/>
          </w:tcPr>
          <w:p w14:paraId="2FEE207A" w14:textId="77777777" w:rsidR="00683B6F" w:rsidRDefault="00000000">
            <w:pPr>
              <w:rPr>
                <w:rFonts w:hint="eastAsia"/>
              </w:rPr>
            </w:pPr>
            <w:r>
              <w:t>DNA与自我复制</w:t>
            </w:r>
          </w:p>
        </w:tc>
        <w:tc>
          <w:tcPr>
            <w:tcW w:w="4671" w:type="dxa"/>
          </w:tcPr>
          <w:p w14:paraId="5D60BC50" w14:textId="77777777" w:rsidR="00683B6F" w:rsidRDefault="00000000">
            <w:pPr>
              <w:rPr>
                <w:rFonts w:hint="eastAsia"/>
              </w:rPr>
            </w:pPr>
            <w:r>
              <w:t>延续</w:t>
            </w:r>
          </w:p>
        </w:tc>
      </w:tr>
      <w:tr w:rsidR="00683B6F" w14:paraId="7301C233" w14:textId="77777777" w:rsidTr="00746D4B">
        <w:tc>
          <w:tcPr>
            <w:tcW w:w="900" w:type="dxa"/>
          </w:tcPr>
          <w:p w14:paraId="26480098" w14:textId="77777777" w:rsidR="00683B6F" w:rsidRDefault="00000000">
            <w:pPr>
              <w:rPr>
                <w:rFonts w:hint="eastAsia"/>
              </w:rPr>
            </w:pPr>
            <w:r>
              <w:t>第三世界</w:t>
            </w:r>
          </w:p>
        </w:tc>
        <w:tc>
          <w:tcPr>
            <w:tcW w:w="900" w:type="dxa"/>
          </w:tcPr>
          <w:p w14:paraId="334B9E96" w14:textId="77777777" w:rsidR="00683B6F" w:rsidRDefault="00000000">
            <w:pPr>
              <w:rPr>
                <w:rFonts w:hint="eastAsia"/>
              </w:rPr>
            </w:pPr>
            <w:r>
              <w:t>意识觉醒</w:t>
            </w:r>
          </w:p>
        </w:tc>
        <w:tc>
          <w:tcPr>
            <w:tcW w:w="900" w:type="dxa"/>
          </w:tcPr>
          <w:p w14:paraId="770FB263" w14:textId="77777777" w:rsidR="00683B6F" w:rsidRDefault="00000000">
            <w:pPr>
              <w:rPr>
                <w:rFonts w:hint="eastAsia"/>
              </w:rPr>
            </w:pPr>
            <w:r>
              <w:t>感知与情感</w:t>
            </w:r>
          </w:p>
        </w:tc>
        <w:tc>
          <w:tcPr>
            <w:tcW w:w="4671" w:type="dxa"/>
          </w:tcPr>
          <w:p w14:paraId="303B6E43" w14:textId="77777777" w:rsidR="00683B6F" w:rsidRDefault="00000000">
            <w:pPr>
              <w:rPr>
                <w:rFonts w:hint="eastAsia"/>
              </w:rPr>
            </w:pPr>
            <w:r>
              <w:t>感受</w:t>
            </w:r>
          </w:p>
        </w:tc>
      </w:tr>
      <w:tr w:rsidR="00683B6F" w14:paraId="3255B7F0" w14:textId="77777777" w:rsidTr="00746D4B">
        <w:tc>
          <w:tcPr>
            <w:tcW w:w="900" w:type="dxa"/>
          </w:tcPr>
          <w:p w14:paraId="258411C5" w14:textId="77777777" w:rsidR="00683B6F" w:rsidRDefault="00000000">
            <w:pPr>
              <w:rPr>
                <w:rFonts w:hint="eastAsia"/>
              </w:rPr>
            </w:pPr>
            <w:r>
              <w:t>第四世界</w:t>
            </w:r>
          </w:p>
        </w:tc>
        <w:tc>
          <w:tcPr>
            <w:tcW w:w="900" w:type="dxa"/>
          </w:tcPr>
          <w:p w14:paraId="56AA7421" w14:textId="77777777" w:rsidR="00683B6F" w:rsidRDefault="00000000">
            <w:pPr>
              <w:rPr>
                <w:rFonts w:hint="eastAsia"/>
              </w:rPr>
            </w:pPr>
            <w:r>
              <w:t>语言诞生</w:t>
            </w:r>
          </w:p>
        </w:tc>
        <w:tc>
          <w:tcPr>
            <w:tcW w:w="900" w:type="dxa"/>
          </w:tcPr>
          <w:p w14:paraId="6435ED5A" w14:textId="77777777" w:rsidR="00683B6F" w:rsidRDefault="00000000">
            <w:pPr>
              <w:rPr>
                <w:rFonts w:hint="eastAsia"/>
              </w:rPr>
            </w:pPr>
            <w:r>
              <w:t>符号与表达</w:t>
            </w:r>
          </w:p>
        </w:tc>
        <w:tc>
          <w:tcPr>
            <w:tcW w:w="4671" w:type="dxa"/>
          </w:tcPr>
          <w:p w14:paraId="03DF8DF6" w14:textId="77777777" w:rsidR="00683B6F" w:rsidRDefault="00000000">
            <w:pPr>
              <w:rPr>
                <w:rFonts w:hint="eastAsia"/>
              </w:rPr>
            </w:pPr>
            <w:r>
              <w:t>沟通</w:t>
            </w:r>
          </w:p>
        </w:tc>
      </w:tr>
      <w:tr w:rsidR="00683B6F" w14:paraId="6859FB55" w14:textId="77777777" w:rsidTr="00746D4B">
        <w:tc>
          <w:tcPr>
            <w:tcW w:w="900" w:type="dxa"/>
          </w:tcPr>
          <w:p w14:paraId="1D7E340D" w14:textId="77777777" w:rsidR="00683B6F" w:rsidRDefault="00000000">
            <w:pPr>
              <w:rPr>
                <w:rFonts w:hint="eastAsia"/>
              </w:rPr>
            </w:pPr>
            <w:r>
              <w:t>第五世界</w:t>
            </w:r>
          </w:p>
        </w:tc>
        <w:tc>
          <w:tcPr>
            <w:tcW w:w="900" w:type="dxa"/>
          </w:tcPr>
          <w:p w14:paraId="0D9FA39A" w14:textId="77777777" w:rsidR="00683B6F" w:rsidRDefault="00000000">
            <w:pPr>
              <w:rPr>
                <w:rFonts w:hint="eastAsia"/>
              </w:rPr>
            </w:pPr>
            <w:r>
              <w:t>文字出现</w:t>
            </w:r>
          </w:p>
        </w:tc>
        <w:tc>
          <w:tcPr>
            <w:tcW w:w="900" w:type="dxa"/>
          </w:tcPr>
          <w:p w14:paraId="40540C5C" w14:textId="77777777" w:rsidR="00683B6F" w:rsidRDefault="00000000">
            <w:pPr>
              <w:rPr>
                <w:rFonts w:hint="eastAsia"/>
              </w:rPr>
            </w:pPr>
            <w:r>
              <w:t>书写和积累</w:t>
            </w:r>
          </w:p>
        </w:tc>
        <w:tc>
          <w:tcPr>
            <w:tcW w:w="4671" w:type="dxa"/>
          </w:tcPr>
          <w:p w14:paraId="736AEED9" w14:textId="77777777" w:rsidR="00683B6F" w:rsidRDefault="00000000">
            <w:pPr>
              <w:rPr>
                <w:rFonts w:hint="eastAsia"/>
              </w:rPr>
            </w:pPr>
            <w:r>
              <w:t>记录</w:t>
            </w:r>
          </w:p>
        </w:tc>
      </w:tr>
      <w:tr w:rsidR="00683B6F" w14:paraId="1E5BDB55" w14:textId="77777777" w:rsidTr="00746D4B">
        <w:tc>
          <w:tcPr>
            <w:tcW w:w="900" w:type="dxa"/>
          </w:tcPr>
          <w:p w14:paraId="5F0BD97F" w14:textId="77777777" w:rsidR="00683B6F" w:rsidRDefault="00000000">
            <w:pPr>
              <w:rPr>
                <w:rFonts w:hint="eastAsia"/>
              </w:rPr>
            </w:pPr>
            <w:r>
              <w:t>第六世界</w:t>
            </w:r>
          </w:p>
        </w:tc>
        <w:tc>
          <w:tcPr>
            <w:tcW w:w="900" w:type="dxa"/>
          </w:tcPr>
          <w:p w14:paraId="64A3D35F" w14:textId="77777777" w:rsidR="00683B6F" w:rsidRDefault="00000000">
            <w:pPr>
              <w:rPr>
                <w:rFonts w:hint="eastAsia"/>
              </w:rPr>
            </w:pPr>
            <w:r>
              <w:t>数字革命</w:t>
            </w:r>
          </w:p>
        </w:tc>
        <w:tc>
          <w:tcPr>
            <w:tcW w:w="900" w:type="dxa"/>
          </w:tcPr>
          <w:p w14:paraId="7BF0D579" w14:textId="77777777" w:rsidR="00683B6F" w:rsidRDefault="00000000">
            <w:pPr>
              <w:rPr>
                <w:rFonts w:hint="eastAsia"/>
              </w:rPr>
            </w:pPr>
            <w:r>
              <w:t>互联网与AI</w:t>
            </w:r>
          </w:p>
        </w:tc>
        <w:tc>
          <w:tcPr>
            <w:tcW w:w="4671" w:type="dxa"/>
          </w:tcPr>
          <w:p w14:paraId="613A8DB9" w14:textId="77777777" w:rsidR="00683B6F" w:rsidRDefault="00000000">
            <w:pPr>
              <w:rPr>
                <w:rFonts w:hint="eastAsia"/>
              </w:rPr>
            </w:pPr>
            <w:r>
              <w:t>获取</w:t>
            </w:r>
          </w:p>
        </w:tc>
      </w:tr>
    </w:tbl>
    <w:p w14:paraId="44FA1FA6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前六个世界，解决的都是同一个问题：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“知识如何产生、如何传播、如何获取？”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但有一个问题从未被回答：</w:t>
      </w:r>
      <w:r>
        <w:t>﻿</w:t>
      </w:r>
      <w:r>
        <w:cr/>
      </w:r>
      <w:r>
        <w:rPr>
          <w:rFonts w:ascii="微软雅黑" w:eastAsia="微软雅黑" w:hAnsi="微软雅黑" w:cs="微软雅黑"/>
          <w:color w:val="DB9A00"/>
          <w:sz w:val="28"/>
        </w:rPr>
        <w:t>“知识如何真正内化为一个人的成长？”</w:t>
      </w:r>
    </w:p>
    <w:p w14:paraId="69AAEA00" w14:textId="77777777" w:rsidR="0017505D" w:rsidRDefault="00000000">
      <w:pPr>
        <w:pStyle w:val="3"/>
        <w:rPr>
          <w:rFonts w:hint="eastAsia"/>
        </w:rPr>
      </w:pPr>
      <w:r>
        <w:t>﻿</w:t>
      </w:r>
    </w:p>
    <w:p w14:paraId="4A9CFFFE" w14:textId="2086AD16" w:rsidR="00683B6F" w:rsidRDefault="00000000">
      <w:pPr>
        <w:pStyle w:val="3"/>
        <w:rPr>
          <w:rFonts w:hint="eastAsia"/>
        </w:rPr>
      </w:pPr>
      <w:r>
        <w:lastRenderedPageBreak/>
        <w:t>第七世界，是知识内化的世界。</w:t>
      </w:r>
    </w:p>
    <w:p w14:paraId="04158134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在这个世界里，AI不再是信息的搬运工，而是成长的催化剂。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它不传递知识，它促进内化。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它不给答案，它制造顿悟。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它不替代人，它让人成为更完整的人。</w:t>
      </w:r>
    </w:p>
    <w:p w14:paraId="3BEC2D03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480A57C5" w14:textId="6E4A8564" w:rsidR="00683B6F" w:rsidRDefault="00000000">
      <w:pPr>
        <w:pStyle w:val="2"/>
        <w:rPr>
          <w:rFonts w:hint="eastAsia"/>
        </w:rPr>
      </w:pPr>
      <w:r>
        <w:t>三、产品生态矩阵</w:t>
      </w:r>
    </w:p>
    <w:p w14:paraId="4FD5FD07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第七世界的产品不是孤立的工具，而是一个层层递进、相互增强的生态系统。</w:t>
      </w:r>
    </w:p>
    <w:p w14:paraId="5F58D4ED" w14:textId="64B62FFA" w:rsidR="00683B6F" w:rsidRDefault="00000000">
      <w:pPr>
        <w:pStyle w:val="2"/>
        <w:rPr>
          <w:rFonts w:hint="eastAsia"/>
        </w:rPr>
      </w:pPr>
      <w:r>
        <w:t>﻿3.1 小七 App（2026-2028）</w:t>
      </w:r>
    </w:p>
    <w:p w14:paraId="6DED6AB3" w14:textId="77777777" w:rsidR="00683B6F" w:rsidRDefault="00000000">
      <w:pPr>
        <w:pStyle w:val="3"/>
        <w:rPr>
          <w:rFonts w:hint="eastAsia"/>
        </w:rPr>
      </w:pPr>
      <w:r>
        <w:t>❶定位：AI智能学习助手——第七世界的用户入口</w:t>
      </w:r>
    </w:p>
    <w:p w14:paraId="482356BA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小七是用户与第七世界的第一次接触。它解决一个核心问题：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AI能不能真正理解一个学习者的状态？</w:t>
      </w:r>
    </w:p>
    <w:p w14:paraId="0EC30799" w14:textId="77777777" w:rsidR="00683B6F" w:rsidRDefault="00000000">
      <w:pPr>
        <w:pStyle w:val="3"/>
        <w:rPr>
          <w:rFonts w:hint="eastAsia"/>
        </w:rPr>
      </w:pPr>
      <w:r>
        <w:t>﻿</w:t>
      </w:r>
      <w:r>
        <w:cr/>
        <w:t>❷用户：终身学习者（18-35岁）</w:t>
      </w:r>
    </w:p>
    <w:p w14:paraId="6B072CE1" w14:textId="77777777" w:rsidR="00683B6F" w:rsidRDefault="00000000">
      <w:pPr>
        <w:pStyle w:val="3"/>
        <w:rPr>
          <w:rFonts w:hint="eastAsia"/>
        </w:rPr>
      </w:pPr>
      <w:r>
        <w:t>❸核心功能:</w:t>
      </w:r>
    </w:p>
    <w:p w14:paraId="0D51ABB4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拍照识别书籍（听歌识曲式），让用户感到“它懂我在读什么”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AI分析笔记质量，生成笔记范式供对照，让用户感到“它知道该怎么帮我”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· 情绪机器人“小七”的微妙反馈，让用户感到“有人在陪我”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长期使用积累学习数据，构建用户的认知画像</w:t>
      </w:r>
    </w:p>
    <w:p w14:paraId="1134C487" w14:textId="3C5B7126" w:rsidR="00683B6F" w:rsidRDefault="00000000">
      <w:pPr>
        <w:pStyle w:val="3"/>
        <w:rPr>
          <w:rFonts w:hint="eastAsia"/>
        </w:rPr>
      </w:pPr>
      <w:r>
        <w:t>﻿❹战略意义：</w:t>
      </w:r>
    </w:p>
    <w:p w14:paraId="306421FF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小七是第七世界的数据起点。所有用户的学习行为数据，都从这里开始积累。</w:t>
      </w:r>
    </w:p>
    <w:p w14:paraId="76C11916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0C78FAE6" w14:textId="4BC59A66" w:rsidR="00683B6F" w:rsidRDefault="00000000">
      <w:pPr>
        <w:pStyle w:val="2"/>
        <w:rPr>
          <w:rFonts w:hint="eastAsia"/>
        </w:rPr>
      </w:pPr>
      <w:r>
        <w:t>3.2 万卷书平台（2027-2029）</w:t>
      </w:r>
    </w:p>
    <w:p w14:paraId="183DF311" w14:textId="77777777" w:rsidR="00683B6F" w:rsidRDefault="00000000">
      <w:pPr>
        <w:pStyle w:val="3"/>
        <w:rPr>
          <w:rFonts w:hint="eastAsia"/>
        </w:rPr>
      </w:pPr>
      <w:r>
        <w:t>❶定位：AI知识管理系统——从“记录”到“体系”</w:t>
      </w:r>
    </w:p>
    <w:p w14:paraId="1BA29EC8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当小七积累了大量用户学习数据后，万卷书将这些碎片</w:t>
      </w:r>
      <w:proofErr w:type="gramStart"/>
      <w:r>
        <w:rPr>
          <w:rFonts w:ascii="微软雅黑" w:eastAsia="微软雅黑" w:hAnsi="微软雅黑" w:cs="微软雅黑"/>
          <w:sz w:val="28"/>
        </w:rPr>
        <w:t>化数据</w:t>
      </w:r>
      <w:proofErr w:type="gramEnd"/>
      <w:r>
        <w:rPr>
          <w:rFonts w:ascii="微软雅黑" w:eastAsia="微软雅黑" w:hAnsi="微软雅黑" w:cs="微软雅黑"/>
          <w:sz w:val="28"/>
        </w:rPr>
        <w:t>转化为结构化的知识体系。</w:t>
      </w:r>
    </w:p>
    <w:p w14:paraId="48B21CB2" w14:textId="68EC5F9E" w:rsidR="00683B6F" w:rsidRDefault="00000000">
      <w:pPr>
        <w:pStyle w:val="3"/>
        <w:rPr>
          <w:rFonts w:hint="eastAsia"/>
        </w:rPr>
      </w:pPr>
      <w:r>
        <w:t>﻿❷用户：深度学习者、研究者、教育工作者</w:t>
      </w:r>
    </w:p>
    <w:p w14:paraId="7403C1C9" w14:textId="77777777" w:rsidR="00683B6F" w:rsidRDefault="00000000">
      <w:pPr>
        <w:pStyle w:val="3"/>
        <w:rPr>
          <w:rFonts w:hint="eastAsia"/>
        </w:rPr>
      </w:pPr>
      <w:r>
        <w:t>❸核心功能:</w:t>
      </w:r>
    </w:p>
    <w:p w14:paraId="4F2E3627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知识图谱构建：用户学过的知识不再是孤立的笔记，而是一张相互连接的网络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学习路径可视化：用户能看到自己的知识版图和认知缺口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AI驱动的知识扩展：AI主动推荐“你应该了解的下一本书/下一个概念”</w:t>
      </w:r>
    </w:p>
    <w:p w14:paraId="3AE05301" w14:textId="4F1D2FB3" w:rsidR="00683B6F" w:rsidRDefault="00000000">
      <w:pPr>
        <w:pStyle w:val="3"/>
        <w:rPr>
          <w:rFonts w:hint="eastAsia"/>
        </w:rPr>
      </w:pPr>
      <w:r>
        <w:t>﻿❹战略意义：</w:t>
      </w:r>
    </w:p>
    <w:p w14:paraId="4ADD293A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lastRenderedPageBreak/>
        <w:t>从“工具”到“系统”的跃迁。用户不再只是用App记录，而是在构建自己的知识体系。</w:t>
      </w:r>
    </w:p>
    <w:p w14:paraId="766CD9FE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21836413" w14:textId="4F11BC2D" w:rsidR="00683B6F" w:rsidRDefault="00000000">
      <w:pPr>
        <w:pStyle w:val="2"/>
        <w:rPr>
          <w:rFonts w:hint="eastAsia"/>
        </w:rPr>
      </w:pPr>
      <w:r>
        <w:t xml:space="preserve">3.3 </w:t>
      </w:r>
      <w:proofErr w:type="gramStart"/>
      <w:r>
        <w:t>泰坦大模型</w:t>
      </w:r>
      <w:proofErr w:type="gramEnd"/>
      <w:r>
        <w:t xml:space="preserve"> Titan LLM（2028-2030）</w:t>
      </w:r>
    </w:p>
    <w:p w14:paraId="48A2E3C0" w14:textId="77777777" w:rsidR="00683B6F" w:rsidRDefault="00000000">
      <w:pPr>
        <w:pStyle w:val="3"/>
        <w:rPr>
          <w:rFonts w:hint="eastAsia"/>
        </w:rPr>
      </w:pPr>
      <w:r>
        <w:t>❶定位：教育垂直AGI基础模型——第七世界的技术核心</w:t>
      </w:r>
    </w:p>
    <w:p w14:paraId="2C081518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泰</w:t>
      </w:r>
      <w:proofErr w:type="gramStart"/>
      <w:r>
        <w:rPr>
          <w:rFonts w:ascii="微软雅黑" w:eastAsia="微软雅黑" w:hAnsi="微软雅黑" w:cs="微软雅黑"/>
          <w:sz w:val="28"/>
        </w:rPr>
        <w:t>坦不是</w:t>
      </w:r>
      <w:proofErr w:type="gramEnd"/>
      <w:r>
        <w:rPr>
          <w:rFonts w:ascii="微软雅黑" w:eastAsia="微软雅黑" w:hAnsi="微软雅黑" w:cs="微软雅黑"/>
          <w:sz w:val="28"/>
        </w:rPr>
        <w:t>通用大模型。它不做“什么都知道”的百科全书，而是做教育领域的基础设施。</w:t>
      </w:r>
    </w:p>
    <w:p w14:paraId="4D1DF31D" w14:textId="48F3E8B3" w:rsidR="00683B6F" w:rsidRDefault="00000000">
      <w:pPr>
        <w:pStyle w:val="3"/>
        <w:rPr>
          <w:rFonts w:hint="eastAsia"/>
        </w:rPr>
      </w:pPr>
      <w:r>
        <w:t>﻿❷用户：开发者、教育科技公司、学校、研究机构</w:t>
      </w:r>
    </w:p>
    <w:p w14:paraId="11047E9F" w14:textId="77777777" w:rsidR="00683B6F" w:rsidRDefault="00000000">
      <w:pPr>
        <w:pStyle w:val="3"/>
        <w:rPr>
          <w:rFonts w:hint="eastAsia"/>
        </w:rPr>
      </w:pPr>
      <w:r>
        <w:t>❸泰坦与通用大模型的本质区别：</w:t>
      </w:r>
    </w:p>
    <w:tbl>
      <w:tblPr>
        <w:tblW w:w="7371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5571"/>
      </w:tblGrid>
      <w:tr w:rsidR="00683B6F" w14:paraId="7DCEC9C5" w14:textId="77777777" w:rsidTr="00746D4B">
        <w:tc>
          <w:tcPr>
            <w:tcW w:w="900" w:type="dxa"/>
            <w:shd w:val="clear" w:color="auto" w:fill="ED9C22"/>
          </w:tcPr>
          <w:p w14:paraId="747A607E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维度</w:t>
            </w:r>
          </w:p>
        </w:tc>
        <w:tc>
          <w:tcPr>
            <w:tcW w:w="900" w:type="dxa"/>
            <w:shd w:val="clear" w:color="auto" w:fill="E5603F"/>
          </w:tcPr>
          <w:p w14:paraId="15D4AD99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通用大模型</w:t>
            </w:r>
          </w:p>
        </w:tc>
        <w:tc>
          <w:tcPr>
            <w:tcW w:w="5571" w:type="dxa"/>
            <w:shd w:val="clear" w:color="auto" w:fill="5171E5"/>
          </w:tcPr>
          <w:p w14:paraId="1B1488BF" w14:textId="77777777" w:rsidR="00683B6F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 w:cs="微软雅黑"/>
                <w:b/>
                <w:color w:val="FFFFFF"/>
              </w:rPr>
              <w:t>泰坦大模型</w:t>
            </w:r>
            <w:proofErr w:type="gramEnd"/>
          </w:p>
        </w:tc>
      </w:tr>
      <w:tr w:rsidR="00683B6F" w14:paraId="1AB7A7F3" w14:textId="77777777" w:rsidTr="00746D4B">
        <w:tc>
          <w:tcPr>
            <w:tcW w:w="900" w:type="dxa"/>
          </w:tcPr>
          <w:p w14:paraId="011F883A" w14:textId="77777777" w:rsidR="00683B6F" w:rsidRDefault="00000000">
            <w:pPr>
              <w:rPr>
                <w:rFonts w:hint="eastAsia"/>
              </w:rPr>
            </w:pPr>
            <w:r>
              <w:t>目标</w:t>
            </w:r>
          </w:p>
        </w:tc>
        <w:tc>
          <w:tcPr>
            <w:tcW w:w="900" w:type="dxa"/>
          </w:tcPr>
          <w:p w14:paraId="31B9BDB6" w14:textId="77777777" w:rsidR="00683B6F" w:rsidRDefault="00000000">
            <w:pPr>
              <w:rPr>
                <w:rFonts w:hint="eastAsia"/>
              </w:rPr>
            </w:pPr>
            <w:r>
              <w:t>回答问题、完成任务</w:t>
            </w:r>
          </w:p>
        </w:tc>
        <w:tc>
          <w:tcPr>
            <w:tcW w:w="5571" w:type="dxa"/>
          </w:tcPr>
          <w:p w14:paraId="3DAFC224" w14:textId="77777777" w:rsidR="00683B6F" w:rsidRDefault="00000000">
            <w:pPr>
              <w:rPr>
                <w:rFonts w:hint="eastAsia"/>
              </w:rPr>
            </w:pPr>
            <w:r>
              <w:t>促进学习、制造顿悟激发潜力与创造力、个人成长导师</w:t>
            </w:r>
          </w:p>
        </w:tc>
      </w:tr>
      <w:tr w:rsidR="00683B6F" w14:paraId="5AF06E93" w14:textId="77777777" w:rsidTr="00746D4B">
        <w:tc>
          <w:tcPr>
            <w:tcW w:w="900" w:type="dxa"/>
          </w:tcPr>
          <w:p w14:paraId="12B2CE60" w14:textId="77777777" w:rsidR="00683B6F" w:rsidRDefault="00000000">
            <w:pPr>
              <w:rPr>
                <w:rFonts w:hint="eastAsia"/>
              </w:rPr>
            </w:pPr>
            <w:r>
              <w:t>交互</w:t>
            </w:r>
          </w:p>
        </w:tc>
        <w:tc>
          <w:tcPr>
            <w:tcW w:w="900" w:type="dxa"/>
          </w:tcPr>
          <w:p w14:paraId="70A3FC15" w14:textId="77777777" w:rsidR="00683B6F" w:rsidRDefault="00000000">
            <w:pPr>
              <w:rPr>
                <w:rFonts w:hint="eastAsia"/>
              </w:rPr>
            </w:pPr>
            <w:r>
              <w:t>一问一答，</w:t>
            </w:r>
            <w:proofErr w:type="gramStart"/>
            <w:r>
              <w:t>被动响应</w:t>
            </w:r>
            <w:proofErr w:type="gramEnd"/>
          </w:p>
        </w:tc>
        <w:tc>
          <w:tcPr>
            <w:tcW w:w="5571" w:type="dxa"/>
          </w:tcPr>
          <w:p w14:paraId="5E0AAF35" w14:textId="77777777" w:rsidR="00683B6F" w:rsidRDefault="00000000">
            <w:pPr>
              <w:rPr>
                <w:rFonts w:hint="eastAsia"/>
              </w:rPr>
            </w:pPr>
            <w:r>
              <w:t>苏格拉底式提问，主动引导</w:t>
            </w:r>
          </w:p>
        </w:tc>
      </w:tr>
      <w:tr w:rsidR="00683B6F" w14:paraId="55A5DD78" w14:textId="77777777" w:rsidTr="00746D4B">
        <w:tc>
          <w:tcPr>
            <w:tcW w:w="900" w:type="dxa"/>
          </w:tcPr>
          <w:p w14:paraId="54CEF3F0" w14:textId="77777777" w:rsidR="00683B6F" w:rsidRDefault="00000000">
            <w:pPr>
              <w:rPr>
                <w:rFonts w:hint="eastAsia"/>
              </w:rPr>
            </w:pPr>
            <w:r>
              <w:t>记忆</w:t>
            </w:r>
          </w:p>
        </w:tc>
        <w:tc>
          <w:tcPr>
            <w:tcW w:w="900" w:type="dxa"/>
          </w:tcPr>
          <w:p w14:paraId="227125AA" w14:textId="77777777" w:rsidR="00683B6F" w:rsidRDefault="00000000">
            <w:pPr>
              <w:rPr>
                <w:rFonts w:hint="eastAsia"/>
              </w:rPr>
            </w:pPr>
            <w:r>
              <w:t>短期对话记忆</w:t>
            </w:r>
          </w:p>
        </w:tc>
        <w:tc>
          <w:tcPr>
            <w:tcW w:w="5571" w:type="dxa"/>
          </w:tcPr>
          <w:p w14:paraId="69BEBEAD" w14:textId="77777777" w:rsidR="00683B6F" w:rsidRDefault="00000000">
            <w:pPr>
              <w:rPr>
                <w:rFonts w:hint="eastAsia"/>
              </w:rPr>
            </w:pPr>
            <w:r>
              <w:t>长期用户模型，跨年追踪</w:t>
            </w:r>
          </w:p>
        </w:tc>
      </w:tr>
      <w:tr w:rsidR="00683B6F" w14:paraId="7CC7AD09" w14:textId="77777777" w:rsidTr="00746D4B">
        <w:tc>
          <w:tcPr>
            <w:tcW w:w="900" w:type="dxa"/>
          </w:tcPr>
          <w:p w14:paraId="572E30A4" w14:textId="77777777" w:rsidR="00683B6F" w:rsidRDefault="00000000">
            <w:pPr>
              <w:rPr>
                <w:rFonts w:hint="eastAsia"/>
              </w:rPr>
            </w:pPr>
            <w:r>
              <w:t>理解</w:t>
            </w:r>
          </w:p>
        </w:tc>
        <w:tc>
          <w:tcPr>
            <w:tcW w:w="900" w:type="dxa"/>
          </w:tcPr>
          <w:p w14:paraId="220CDA92" w14:textId="77777777" w:rsidR="00683B6F" w:rsidRDefault="00000000">
            <w:pPr>
              <w:rPr>
                <w:rFonts w:hint="eastAsia"/>
              </w:rPr>
            </w:pPr>
            <w:r>
              <w:t>文本理解</w:t>
            </w:r>
          </w:p>
        </w:tc>
        <w:tc>
          <w:tcPr>
            <w:tcW w:w="5571" w:type="dxa"/>
          </w:tcPr>
          <w:p w14:paraId="6229E875" w14:textId="77777777" w:rsidR="00683B6F" w:rsidRDefault="00000000">
            <w:pPr>
              <w:rPr>
                <w:rFonts w:hint="eastAsia"/>
              </w:rPr>
            </w:pPr>
            <w:r>
              <w:t>学习者理解–知道他的已知、未知、误区、潜力</w:t>
            </w:r>
          </w:p>
        </w:tc>
      </w:tr>
      <w:tr w:rsidR="00683B6F" w14:paraId="570AE59B" w14:textId="77777777" w:rsidTr="00746D4B">
        <w:tc>
          <w:tcPr>
            <w:tcW w:w="900" w:type="dxa"/>
          </w:tcPr>
          <w:p w14:paraId="13463EFD" w14:textId="77777777" w:rsidR="00683B6F" w:rsidRDefault="00000000">
            <w:pPr>
              <w:rPr>
                <w:rFonts w:hint="eastAsia"/>
              </w:rPr>
            </w:pPr>
            <w:r>
              <w:t>定位</w:t>
            </w:r>
          </w:p>
        </w:tc>
        <w:tc>
          <w:tcPr>
            <w:tcW w:w="900" w:type="dxa"/>
          </w:tcPr>
          <w:p w14:paraId="08EB282F" w14:textId="77777777" w:rsidR="00683B6F" w:rsidRDefault="00000000">
            <w:pPr>
              <w:rPr>
                <w:rFonts w:hint="eastAsia"/>
              </w:rPr>
            </w:pPr>
            <w:r>
              <w:t>信息工具</w:t>
            </w:r>
          </w:p>
        </w:tc>
        <w:tc>
          <w:tcPr>
            <w:tcW w:w="5571" w:type="dxa"/>
          </w:tcPr>
          <w:p w14:paraId="4071565C" w14:textId="77777777" w:rsidR="00683B6F" w:rsidRDefault="00000000">
            <w:pPr>
              <w:rPr>
                <w:rFonts w:hint="eastAsia"/>
              </w:rPr>
            </w:pPr>
            <w:r>
              <w:t>教育基础设施</w:t>
            </w:r>
          </w:p>
        </w:tc>
      </w:tr>
    </w:tbl>
    <w:p w14:paraId="58175182" w14:textId="77777777" w:rsidR="00683B6F" w:rsidRDefault="00000000">
      <w:pPr>
        <w:pStyle w:val="3"/>
        <w:rPr>
          <w:rFonts w:hint="eastAsia"/>
        </w:rPr>
      </w:pPr>
      <w:r>
        <w:t>❹泰坦的核心引擎：</w:t>
      </w:r>
    </w:p>
    <w:p w14:paraId="119EDF24" w14:textId="66FEE97A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lastRenderedPageBreak/>
        <w:t>· 认知诊断引擎：实时识别学生的知识盲区、思维误区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知识图谱引擎：将碎片知识组织成可生长的认知网络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成长追踪引擎：跨时间记录学生在某个领域的学习演化</w:t>
      </w:r>
    </w:p>
    <w:p w14:paraId="32F359BA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16E325AC" w14:textId="5FD96B39" w:rsidR="00683B6F" w:rsidRDefault="00000000">
      <w:pPr>
        <w:pStyle w:val="2"/>
        <w:rPr>
          <w:rFonts w:hint="eastAsia"/>
        </w:rPr>
      </w:pPr>
      <w:r>
        <w:t>3.4 泰坦API平台（2029+）</w:t>
      </w:r>
    </w:p>
    <w:p w14:paraId="2328F6CD" w14:textId="77777777" w:rsidR="00683B6F" w:rsidRDefault="00000000">
      <w:pPr>
        <w:pStyle w:val="3"/>
        <w:rPr>
          <w:rFonts w:hint="eastAsia"/>
        </w:rPr>
      </w:pPr>
      <w:r>
        <w:t>❶定位：教育AI开发者平台——第七世界的商业基础设施</w:t>
      </w:r>
    </w:p>
    <w:p w14:paraId="7590DC9A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当泰</w:t>
      </w:r>
      <w:proofErr w:type="gramStart"/>
      <w:r>
        <w:rPr>
          <w:rFonts w:ascii="微软雅黑" w:eastAsia="微软雅黑" w:hAnsi="微软雅黑" w:cs="微软雅黑"/>
          <w:sz w:val="28"/>
        </w:rPr>
        <w:t>坦达到</w:t>
      </w:r>
      <w:proofErr w:type="gramEnd"/>
      <w:r>
        <w:rPr>
          <w:rFonts w:ascii="微软雅黑" w:eastAsia="微软雅黑" w:hAnsi="微软雅黑" w:cs="微软雅黑"/>
          <w:sz w:val="28"/>
        </w:rPr>
        <w:t>一定能力水平后，第七世界开放API，让全球开发者基于泰坦构建教育学习及个人成长领域相关应用。</w:t>
      </w:r>
    </w:p>
    <w:p w14:paraId="516C00BF" w14:textId="3CC5FD40" w:rsidR="00683B6F" w:rsidRDefault="00000000">
      <w:pPr>
        <w:pStyle w:val="3"/>
        <w:rPr>
          <w:rFonts w:hint="eastAsia"/>
        </w:rPr>
      </w:pPr>
      <w:r>
        <w:t>﻿❷用户：全球开发者</w:t>
      </w:r>
    </w:p>
    <w:p w14:paraId="37658285" w14:textId="77777777" w:rsidR="00683B6F" w:rsidRDefault="00000000">
      <w:pPr>
        <w:pStyle w:val="3"/>
        <w:rPr>
          <w:rFonts w:hint="eastAsia"/>
        </w:rPr>
      </w:pPr>
      <w:r>
        <w:t>❸核心功能:</w:t>
      </w:r>
    </w:p>
    <w:p w14:paraId="4C4CE7B5" w14:textId="12885F5F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Titan API：认知诊断、知识图谱等标准接口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Titan Studio：在线微调平台，开发者可基于泰坦基座训练自己的教育模型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Titan Console：管理API Key、用量监控、账单</w:t>
      </w:r>
    </w:p>
    <w:p w14:paraId="3D61D7DB" w14:textId="1291616F" w:rsidR="00683B6F" w:rsidRDefault="00000000">
      <w:pPr>
        <w:pStyle w:val="3"/>
        <w:rPr>
          <w:rFonts w:hint="eastAsia"/>
        </w:rPr>
      </w:pPr>
      <w:r>
        <w:t>﻿❹战略意义：</w:t>
      </w:r>
    </w:p>
    <w:p w14:paraId="6DA2C2E0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让泰</w:t>
      </w:r>
      <w:proofErr w:type="gramStart"/>
      <w:r>
        <w:rPr>
          <w:rFonts w:ascii="微软雅黑" w:eastAsia="微软雅黑" w:hAnsi="微软雅黑" w:cs="微软雅黑"/>
          <w:sz w:val="28"/>
        </w:rPr>
        <w:t>坦成为</w:t>
      </w:r>
      <w:proofErr w:type="gramEnd"/>
      <w:r>
        <w:rPr>
          <w:rFonts w:ascii="微软雅黑" w:eastAsia="微软雅黑" w:hAnsi="微软雅黑" w:cs="微软雅黑"/>
          <w:sz w:val="28"/>
        </w:rPr>
        <w:t>教育AI的行业标准。开发者生态形成的网络效应，将构成不可逾越的护城河。</w:t>
      </w:r>
    </w:p>
    <w:p w14:paraId="37CAB420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181AEECF" w14:textId="586863D4" w:rsidR="00683B6F" w:rsidRDefault="00000000">
      <w:pPr>
        <w:pStyle w:val="2"/>
        <w:rPr>
          <w:rFonts w:hint="eastAsia"/>
        </w:rPr>
      </w:pPr>
      <w:r>
        <w:t>3.5 第七教室（2030+）概念版</w:t>
      </w:r>
    </w:p>
    <w:p w14:paraId="5C48302C" w14:textId="77777777" w:rsidR="00683B6F" w:rsidRDefault="00000000">
      <w:pPr>
        <w:pStyle w:val="3"/>
        <w:rPr>
          <w:rFonts w:hint="eastAsia"/>
        </w:rPr>
      </w:pPr>
      <w:r>
        <w:lastRenderedPageBreak/>
        <w:t>❶定位：AI原生的新型学校——第七世界的教育范式革命</w:t>
      </w:r>
    </w:p>
    <w:p w14:paraId="586CF1EF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这不是一个“用AI辅助的传统学校”，而是一个从地基开始为AI原生教育设计的全新教育形态。</w:t>
      </w:r>
    </w:p>
    <w:p w14:paraId="668A3184" w14:textId="766D0FFB" w:rsidR="00683B6F" w:rsidRDefault="00000000">
      <w:pPr>
        <w:pStyle w:val="3"/>
        <w:rPr>
          <w:rFonts w:hint="eastAsia"/>
        </w:rPr>
      </w:pPr>
      <w:r>
        <w:t>﻿❷用户：K12学校、大学、职业培训机构</w:t>
      </w:r>
    </w:p>
    <w:p w14:paraId="5E9A9108" w14:textId="77777777" w:rsidR="00683B6F" w:rsidRDefault="00000000">
      <w:pPr>
        <w:pStyle w:val="3"/>
        <w:rPr>
          <w:rFonts w:hint="eastAsia"/>
        </w:rPr>
      </w:pPr>
      <w:r>
        <w:t>❸在第七教室里：</w:t>
      </w:r>
    </w:p>
    <w:p w14:paraId="6ABAD850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每一位学生配备一位AI导师，24小时可用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真人教师退居后方，成为观察者、辅助者、关键时刻的介入者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AI做AI擅长的事：知识传授、个性化引导、认知诊断、成长追踪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人做人擅长的事：情绪关怀、价值观引导、复杂教育判断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没有统一的课表，没有统一的进度。每个学生有自己的学习路径</w:t>
      </w:r>
    </w:p>
    <w:p w14:paraId="6F7784D7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1D09714C" w14:textId="55BA846F" w:rsidR="00683B6F" w:rsidRDefault="00000000">
      <w:pPr>
        <w:pStyle w:val="2"/>
        <w:rPr>
          <w:rFonts w:hint="eastAsia"/>
        </w:rPr>
      </w:pPr>
      <w:r>
        <w:t>3.6 机器人教师（2032+）</w:t>
      </w:r>
    </w:p>
    <w:p w14:paraId="0E4C2A3C" w14:textId="77777777" w:rsidR="00683B6F" w:rsidRDefault="00000000">
      <w:pPr>
        <w:pStyle w:val="3"/>
        <w:rPr>
          <w:rFonts w:hint="eastAsia"/>
        </w:rPr>
      </w:pPr>
      <w:r>
        <w:t>❶定位：AI教师的物理化身——第七世界的终极形态</w:t>
      </w:r>
    </w:p>
    <w:p w14:paraId="1AFCE710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当泰</w:t>
      </w:r>
      <w:proofErr w:type="gramStart"/>
      <w:r>
        <w:rPr>
          <w:rFonts w:ascii="微软雅黑" w:eastAsia="微软雅黑" w:hAnsi="微软雅黑" w:cs="微软雅黑"/>
          <w:sz w:val="28"/>
        </w:rPr>
        <w:t>坦达到</w:t>
      </w:r>
      <w:proofErr w:type="gramEnd"/>
      <w:r>
        <w:rPr>
          <w:rFonts w:ascii="微软雅黑" w:eastAsia="微软雅黑" w:hAnsi="微软雅黑" w:cs="微软雅黑"/>
          <w:sz w:val="28"/>
        </w:rPr>
        <w:t>了教育AGI的水平，当第七教室验证了AI原生教育的可行性，第七世界将推出机器人教师。</w:t>
      </w:r>
    </w:p>
    <w:p w14:paraId="73390B2E" w14:textId="5730293C" w:rsidR="00683B6F" w:rsidRDefault="00000000">
      <w:pPr>
        <w:pStyle w:val="3"/>
        <w:rPr>
          <w:rFonts w:hint="eastAsia"/>
        </w:rPr>
      </w:pPr>
      <w:r>
        <w:t>﻿❷用户：学校、家庭、图书馆</w:t>
      </w:r>
    </w:p>
    <w:p w14:paraId="6E6ED0A7" w14:textId="77777777" w:rsidR="00683B6F" w:rsidRDefault="00000000">
      <w:pPr>
        <w:pStyle w:val="3"/>
        <w:rPr>
          <w:rFonts w:hint="eastAsia"/>
        </w:rPr>
      </w:pPr>
      <w:r>
        <w:t>❸核心功能</w:t>
      </w:r>
    </w:p>
    <w:p w14:paraId="2C479B11" w14:textId="77777777" w:rsidR="00683B6F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· 多模态感知：通过视觉、听觉感知学生的表情、姿态、语音，判断注意力和情绪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· 实时苏格拉底对话：用自然语言进行引导式教学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教师控制面板：真人教师实时查看全班状态，AI标记需要人工干预的学生</w:t>
      </w:r>
    </w:p>
    <w:p w14:paraId="40B82636" w14:textId="77777777" w:rsidR="0017505D" w:rsidRDefault="00000000">
      <w:pPr>
        <w:pStyle w:val="2"/>
        <w:rPr>
          <w:rFonts w:hint="eastAsia"/>
        </w:rPr>
      </w:pPr>
      <w:r>
        <w:t>﻿</w:t>
      </w:r>
    </w:p>
    <w:p w14:paraId="5214B384" w14:textId="3B2CCCC3" w:rsidR="00683B6F" w:rsidRDefault="00000000">
      <w:pPr>
        <w:pStyle w:val="2"/>
        <w:rPr>
          <w:rFonts w:hint="eastAsia"/>
        </w:rPr>
      </w:pPr>
      <w:r>
        <w:t>四、技术演进路径</w:t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5097"/>
      </w:tblGrid>
      <w:tr w:rsidR="00683B6F" w14:paraId="6277A978" w14:textId="77777777" w:rsidTr="00746D4B">
        <w:tc>
          <w:tcPr>
            <w:tcW w:w="900" w:type="dxa"/>
            <w:shd w:val="clear" w:color="auto" w:fill="ED9C22"/>
          </w:tcPr>
          <w:p w14:paraId="7F37AEB5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阶段</w:t>
            </w:r>
          </w:p>
        </w:tc>
        <w:tc>
          <w:tcPr>
            <w:tcW w:w="900" w:type="dxa"/>
            <w:shd w:val="clear" w:color="auto" w:fill="5171E5"/>
          </w:tcPr>
          <w:p w14:paraId="16365B34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时间</w:t>
            </w:r>
          </w:p>
        </w:tc>
        <w:tc>
          <w:tcPr>
            <w:tcW w:w="900" w:type="dxa"/>
            <w:shd w:val="clear" w:color="auto" w:fill="45A450"/>
          </w:tcPr>
          <w:p w14:paraId="3E55A0B3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技术形态</w:t>
            </w:r>
          </w:p>
        </w:tc>
        <w:tc>
          <w:tcPr>
            <w:tcW w:w="5097" w:type="dxa"/>
          </w:tcPr>
          <w:p w14:paraId="7602BF74" w14:textId="77777777" w:rsidR="00683B6F" w:rsidRDefault="00000000">
            <w:pPr>
              <w:rPr>
                <w:rFonts w:hint="eastAsia"/>
              </w:rPr>
            </w:pPr>
            <w:r>
              <w:t>关键突破</w:t>
            </w:r>
          </w:p>
        </w:tc>
      </w:tr>
      <w:tr w:rsidR="00683B6F" w14:paraId="4701E5A5" w14:textId="77777777" w:rsidTr="00746D4B">
        <w:tc>
          <w:tcPr>
            <w:tcW w:w="900" w:type="dxa"/>
          </w:tcPr>
          <w:p w14:paraId="23AD42D4" w14:textId="77777777" w:rsidR="00683B6F" w:rsidRDefault="00000000">
            <w:pPr>
              <w:rPr>
                <w:rFonts w:hint="eastAsia"/>
              </w:rPr>
            </w:pPr>
            <w:r>
              <w:t>Phase 1</w:t>
            </w:r>
          </w:p>
        </w:tc>
        <w:tc>
          <w:tcPr>
            <w:tcW w:w="900" w:type="dxa"/>
          </w:tcPr>
          <w:p w14:paraId="48E97783" w14:textId="77777777" w:rsidR="00683B6F" w:rsidRDefault="00000000">
            <w:pPr>
              <w:rPr>
                <w:rFonts w:hint="eastAsia"/>
              </w:rPr>
            </w:pPr>
            <w:r>
              <w:t>2026</w:t>
            </w:r>
          </w:p>
        </w:tc>
        <w:tc>
          <w:tcPr>
            <w:tcW w:w="900" w:type="dxa"/>
          </w:tcPr>
          <w:p w14:paraId="3F9AB4C8" w14:textId="77777777" w:rsidR="00683B6F" w:rsidRDefault="00000000">
            <w:pPr>
              <w:rPr>
                <w:rFonts w:hint="eastAsia"/>
              </w:rPr>
            </w:pPr>
            <w:r>
              <w:t>调用外部API(DeepSeek等)</w:t>
            </w:r>
          </w:p>
        </w:tc>
        <w:tc>
          <w:tcPr>
            <w:tcW w:w="5097" w:type="dxa"/>
          </w:tcPr>
          <w:p w14:paraId="2D162E7B" w14:textId="77777777" w:rsidR="00683B6F" w:rsidRDefault="00000000">
            <w:pPr>
              <w:rPr>
                <w:rFonts w:hint="eastAsia"/>
              </w:rPr>
            </w:pPr>
            <w:r>
              <w:t>验证产品–市场匹配</w:t>
            </w:r>
          </w:p>
        </w:tc>
      </w:tr>
      <w:tr w:rsidR="00683B6F" w14:paraId="31943A1F" w14:textId="77777777" w:rsidTr="00746D4B">
        <w:tc>
          <w:tcPr>
            <w:tcW w:w="900" w:type="dxa"/>
          </w:tcPr>
          <w:p w14:paraId="2ED3D74A" w14:textId="77777777" w:rsidR="00683B6F" w:rsidRDefault="00000000">
            <w:pPr>
              <w:rPr>
                <w:rFonts w:hint="eastAsia"/>
              </w:rPr>
            </w:pPr>
            <w:r>
              <w:t>Phase 2</w:t>
            </w:r>
          </w:p>
        </w:tc>
        <w:tc>
          <w:tcPr>
            <w:tcW w:w="900" w:type="dxa"/>
          </w:tcPr>
          <w:p w14:paraId="0FF6FE63" w14:textId="77777777" w:rsidR="00683B6F" w:rsidRDefault="00000000">
            <w:pPr>
              <w:rPr>
                <w:rFonts w:hint="eastAsia"/>
              </w:rPr>
            </w:pPr>
            <w:r>
              <w:t>2027</w:t>
            </w:r>
          </w:p>
        </w:tc>
        <w:tc>
          <w:tcPr>
            <w:tcW w:w="900" w:type="dxa"/>
          </w:tcPr>
          <w:p w14:paraId="1189E0E7" w14:textId="77777777" w:rsidR="00683B6F" w:rsidRDefault="00000000">
            <w:pPr>
              <w:rPr>
                <w:rFonts w:hint="eastAsia"/>
              </w:rPr>
            </w:pPr>
            <w:r>
              <w:t>微调开源基座(7B)</w:t>
            </w:r>
          </w:p>
        </w:tc>
        <w:tc>
          <w:tcPr>
            <w:tcW w:w="5097" w:type="dxa"/>
          </w:tcPr>
          <w:p w14:paraId="7185B596" w14:textId="77777777" w:rsidR="00683B6F" w:rsidRDefault="00000000">
            <w:pPr>
              <w:rPr>
                <w:rFonts w:hint="eastAsia"/>
              </w:rPr>
            </w:pPr>
            <w:r>
              <w:t>教育领域数据积累</w:t>
            </w:r>
          </w:p>
        </w:tc>
      </w:tr>
      <w:tr w:rsidR="00683B6F" w14:paraId="01482280" w14:textId="77777777" w:rsidTr="00746D4B">
        <w:tc>
          <w:tcPr>
            <w:tcW w:w="900" w:type="dxa"/>
          </w:tcPr>
          <w:p w14:paraId="1E869034" w14:textId="77777777" w:rsidR="00683B6F" w:rsidRDefault="00000000">
            <w:pPr>
              <w:rPr>
                <w:rFonts w:hint="eastAsia"/>
              </w:rPr>
            </w:pPr>
            <w:r>
              <w:t>Phase 3</w:t>
            </w:r>
          </w:p>
        </w:tc>
        <w:tc>
          <w:tcPr>
            <w:tcW w:w="900" w:type="dxa"/>
          </w:tcPr>
          <w:p w14:paraId="2B56E5AC" w14:textId="77777777" w:rsidR="00683B6F" w:rsidRDefault="00000000">
            <w:pPr>
              <w:rPr>
                <w:rFonts w:hint="eastAsia"/>
              </w:rPr>
            </w:pPr>
            <w:r>
              <w:t>2028</w:t>
            </w:r>
          </w:p>
        </w:tc>
        <w:tc>
          <w:tcPr>
            <w:tcW w:w="900" w:type="dxa"/>
          </w:tcPr>
          <w:p w14:paraId="3FB5B59A" w14:textId="77777777" w:rsidR="00683B6F" w:rsidRDefault="00000000">
            <w:pPr>
              <w:rPr>
                <w:rFonts w:hint="eastAsia"/>
              </w:rPr>
            </w:pPr>
            <w:r>
              <w:t>自</w:t>
            </w:r>
            <w:proofErr w:type="gramStart"/>
            <w:r>
              <w:t>研</w:t>
            </w:r>
            <w:proofErr w:type="gramEnd"/>
            <w:r>
              <w:t>Titan-Lite(7B-13B)</w:t>
            </w:r>
          </w:p>
        </w:tc>
        <w:tc>
          <w:tcPr>
            <w:tcW w:w="5097" w:type="dxa"/>
          </w:tcPr>
          <w:p w14:paraId="39049EAD" w14:textId="3F4226EC" w:rsidR="00683B6F" w:rsidRDefault="0017505D">
            <w:pPr>
              <w:rPr>
                <w:rFonts w:hint="eastAsia"/>
              </w:rPr>
            </w:pPr>
            <w:r>
              <w:rPr>
                <w:rFonts w:hint="eastAsia"/>
              </w:rPr>
              <w:t>引导式教学能力</w:t>
            </w:r>
          </w:p>
        </w:tc>
      </w:tr>
      <w:tr w:rsidR="00683B6F" w14:paraId="0F6051F1" w14:textId="77777777" w:rsidTr="00746D4B">
        <w:tc>
          <w:tcPr>
            <w:tcW w:w="900" w:type="dxa"/>
          </w:tcPr>
          <w:p w14:paraId="47603F33" w14:textId="77777777" w:rsidR="00683B6F" w:rsidRDefault="00000000">
            <w:pPr>
              <w:rPr>
                <w:rFonts w:hint="eastAsia"/>
              </w:rPr>
            </w:pPr>
            <w:r>
              <w:t>Phase 4</w:t>
            </w:r>
          </w:p>
        </w:tc>
        <w:tc>
          <w:tcPr>
            <w:tcW w:w="900" w:type="dxa"/>
          </w:tcPr>
          <w:p w14:paraId="526551EE" w14:textId="77777777" w:rsidR="00683B6F" w:rsidRDefault="00000000">
            <w:pPr>
              <w:rPr>
                <w:rFonts w:hint="eastAsia"/>
              </w:rPr>
            </w:pPr>
            <w:r>
              <w:t>2029</w:t>
            </w:r>
          </w:p>
        </w:tc>
        <w:tc>
          <w:tcPr>
            <w:tcW w:w="900" w:type="dxa"/>
          </w:tcPr>
          <w:p w14:paraId="14050AEE" w14:textId="77777777" w:rsidR="00683B6F" w:rsidRDefault="00000000">
            <w:pPr>
              <w:rPr>
                <w:rFonts w:hint="eastAsia"/>
              </w:rPr>
            </w:pPr>
            <w:r>
              <w:t>自</w:t>
            </w:r>
            <w:proofErr w:type="gramStart"/>
            <w:r>
              <w:t>研</w:t>
            </w:r>
            <w:proofErr w:type="gramEnd"/>
            <w:r>
              <w:t>Titan-Pro(70B+)</w:t>
            </w:r>
          </w:p>
        </w:tc>
        <w:tc>
          <w:tcPr>
            <w:tcW w:w="5097" w:type="dxa"/>
          </w:tcPr>
          <w:p w14:paraId="2080FC6B" w14:textId="77777777" w:rsidR="00683B6F" w:rsidRDefault="00000000">
            <w:pPr>
              <w:rPr>
                <w:rFonts w:hint="eastAsia"/>
              </w:rPr>
            </w:pPr>
            <w:r>
              <w:t>认知诊断+知识图谱</w:t>
            </w:r>
          </w:p>
        </w:tc>
      </w:tr>
      <w:tr w:rsidR="00683B6F" w14:paraId="35862951" w14:textId="77777777" w:rsidTr="00746D4B">
        <w:tc>
          <w:tcPr>
            <w:tcW w:w="900" w:type="dxa"/>
          </w:tcPr>
          <w:p w14:paraId="7D343F72" w14:textId="77777777" w:rsidR="00683B6F" w:rsidRDefault="00000000">
            <w:pPr>
              <w:rPr>
                <w:rFonts w:hint="eastAsia"/>
              </w:rPr>
            </w:pPr>
            <w:r>
              <w:t>Phase 5</w:t>
            </w:r>
          </w:p>
        </w:tc>
        <w:tc>
          <w:tcPr>
            <w:tcW w:w="900" w:type="dxa"/>
          </w:tcPr>
          <w:p w14:paraId="587301C2" w14:textId="77777777" w:rsidR="00683B6F" w:rsidRDefault="00000000">
            <w:pPr>
              <w:rPr>
                <w:rFonts w:hint="eastAsia"/>
              </w:rPr>
            </w:pPr>
            <w:r>
              <w:t>2030+</w:t>
            </w:r>
          </w:p>
        </w:tc>
        <w:tc>
          <w:tcPr>
            <w:tcW w:w="900" w:type="dxa"/>
          </w:tcPr>
          <w:p w14:paraId="4F17475E" w14:textId="77777777" w:rsidR="00683B6F" w:rsidRDefault="00000000">
            <w:pPr>
              <w:rPr>
                <w:rFonts w:hint="eastAsia"/>
              </w:rPr>
            </w:pPr>
            <w:r>
              <w:t>Titan-AGI</w:t>
            </w:r>
          </w:p>
        </w:tc>
        <w:tc>
          <w:tcPr>
            <w:tcW w:w="5097" w:type="dxa"/>
          </w:tcPr>
          <w:p w14:paraId="4B19BD76" w14:textId="77777777" w:rsidR="00683B6F" w:rsidRDefault="00000000">
            <w:pPr>
              <w:rPr>
                <w:rFonts w:hint="eastAsia"/>
              </w:rPr>
            </w:pPr>
            <w:r>
              <w:t>教育领域AGI</w:t>
            </w:r>
          </w:p>
        </w:tc>
      </w:tr>
    </w:tbl>
    <w:p w14:paraId="76EBCCE8" w14:textId="77777777" w:rsidR="00683B6F" w:rsidRDefault="00000000">
      <w:pPr>
        <w:pStyle w:val="2"/>
        <w:rPr>
          <w:rFonts w:hint="eastAsia"/>
        </w:rPr>
      </w:pPr>
      <w:r>
        <w:t>五、商业模式与飞轮</w:t>
      </w:r>
    </w:p>
    <w:p w14:paraId="4F20E13B" w14:textId="77777777" w:rsidR="00683B6F" w:rsidRDefault="00000000">
      <w:pPr>
        <w:pStyle w:val="3"/>
        <w:rPr>
          <w:rFonts w:hint="eastAsia"/>
        </w:rPr>
      </w:pPr>
      <w:r>
        <w:t>5.1 收入引擎</w:t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5097"/>
      </w:tblGrid>
      <w:tr w:rsidR="00683B6F" w14:paraId="2E912C2F" w14:textId="77777777" w:rsidTr="00746D4B">
        <w:tc>
          <w:tcPr>
            <w:tcW w:w="900" w:type="dxa"/>
            <w:shd w:val="clear" w:color="auto" w:fill="E5603F"/>
          </w:tcPr>
          <w:p w14:paraId="3B6D8580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引擎</w:t>
            </w:r>
          </w:p>
        </w:tc>
        <w:tc>
          <w:tcPr>
            <w:tcW w:w="900" w:type="dxa"/>
            <w:shd w:val="clear" w:color="auto" w:fill="5171E5"/>
          </w:tcPr>
          <w:p w14:paraId="73A75D02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产品</w:t>
            </w:r>
          </w:p>
        </w:tc>
        <w:tc>
          <w:tcPr>
            <w:tcW w:w="900" w:type="dxa"/>
            <w:shd w:val="clear" w:color="auto" w:fill="45A450"/>
          </w:tcPr>
          <w:p w14:paraId="76A809F0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收入模式</w:t>
            </w:r>
          </w:p>
        </w:tc>
        <w:tc>
          <w:tcPr>
            <w:tcW w:w="5097" w:type="dxa"/>
          </w:tcPr>
          <w:p w14:paraId="279231E7" w14:textId="77777777" w:rsidR="00683B6F" w:rsidRDefault="00000000">
            <w:pPr>
              <w:rPr>
                <w:rFonts w:hint="eastAsia"/>
              </w:rPr>
            </w:pPr>
            <w:r>
              <w:t>长期占比</w:t>
            </w:r>
          </w:p>
        </w:tc>
      </w:tr>
      <w:tr w:rsidR="00683B6F" w14:paraId="632D5B4B" w14:textId="77777777" w:rsidTr="00746D4B">
        <w:tc>
          <w:tcPr>
            <w:tcW w:w="900" w:type="dxa"/>
          </w:tcPr>
          <w:p w14:paraId="1258C292" w14:textId="77777777" w:rsidR="00683B6F" w:rsidRDefault="00000000">
            <w:pPr>
              <w:rPr>
                <w:rFonts w:hint="eastAsia"/>
              </w:rPr>
            </w:pPr>
            <w:r>
              <w:t>C端订阅</w:t>
            </w:r>
          </w:p>
        </w:tc>
        <w:tc>
          <w:tcPr>
            <w:tcW w:w="900" w:type="dxa"/>
          </w:tcPr>
          <w:p w14:paraId="722D170E" w14:textId="77777777" w:rsidR="00683B6F" w:rsidRDefault="00000000">
            <w:pPr>
              <w:rPr>
                <w:rFonts w:hint="eastAsia"/>
              </w:rPr>
            </w:pPr>
            <w:r>
              <w:t>小七App、万卷书</w:t>
            </w:r>
          </w:p>
        </w:tc>
        <w:tc>
          <w:tcPr>
            <w:tcW w:w="900" w:type="dxa"/>
          </w:tcPr>
          <w:p w14:paraId="46DA60E2" w14:textId="77777777" w:rsidR="00683B6F" w:rsidRDefault="00000000">
            <w:pPr>
              <w:rPr>
                <w:rFonts w:hint="eastAsia"/>
              </w:rPr>
            </w:pPr>
            <w:r>
              <w:t>免费+增值订阅</w:t>
            </w:r>
          </w:p>
        </w:tc>
        <w:tc>
          <w:tcPr>
            <w:tcW w:w="5097" w:type="dxa"/>
          </w:tcPr>
          <w:p w14:paraId="42C38E0D" w14:textId="77777777" w:rsidR="00683B6F" w:rsidRDefault="00000000">
            <w:pPr>
              <w:rPr>
                <w:rFonts w:hint="eastAsia"/>
              </w:rPr>
            </w:pPr>
            <w:r>
              <w:t>40%</w:t>
            </w:r>
          </w:p>
        </w:tc>
      </w:tr>
      <w:tr w:rsidR="00683B6F" w14:paraId="21E29A8B" w14:textId="77777777" w:rsidTr="00746D4B">
        <w:tc>
          <w:tcPr>
            <w:tcW w:w="900" w:type="dxa"/>
          </w:tcPr>
          <w:p w14:paraId="5E142C87" w14:textId="77777777" w:rsidR="00683B6F" w:rsidRDefault="00000000">
            <w:pPr>
              <w:rPr>
                <w:rFonts w:hint="eastAsia"/>
              </w:rPr>
            </w:pPr>
            <w:r>
              <w:t>B端API</w:t>
            </w:r>
          </w:p>
        </w:tc>
        <w:tc>
          <w:tcPr>
            <w:tcW w:w="900" w:type="dxa"/>
          </w:tcPr>
          <w:p w14:paraId="46FD208B" w14:textId="77777777" w:rsidR="00683B6F" w:rsidRDefault="00000000">
            <w:pPr>
              <w:rPr>
                <w:rFonts w:hint="eastAsia"/>
              </w:rPr>
            </w:pPr>
            <w:r>
              <w:t>泰坦API</w:t>
            </w:r>
          </w:p>
        </w:tc>
        <w:tc>
          <w:tcPr>
            <w:tcW w:w="900" w:type="dxa"/>
          </w:tcPr>
          <w:p w14:paraId="77D644BE" w14:textId="77777777" w:rsidR="00683B6F" w:rsidRDefault="00000000">
            <w:pPr>
              <w:rPr>
                <w:rFonts w:hint="eastAsia"/>
              </w:rPr>
            </w:pPr>
            <w:r>
              <w:t>按量计费+企业定</w:t>
            </w:r>
            <w:r>
              <w:lastRenderedPageBreak/>
              <w:t>制</w:t>
            </w:r>
          </w:p>
        </w:tc>
        <w:tc>
          <w:tcPr>
            <w:tcW w:w="5097" w:type="dxa"/>
          </w:tcPr>
          <w:p w14:paraId="72181B77" w14:textId="77777777" w:rsidR="00683B6F" w:rsidRDefault="00000000">
            <w:pPr>
              <w:rPr>
                <w:rFonts w:hint="eastAsia"/>
              </w:rPr>
            </w:pPr>
            <w:r>
              <w:lastRenderedPageBreak/>
              <w:t>35%</w:t>
            </w:r>
          </w:p>
        </w:tc>
      </w:tr>
      <w:tr w:rsidR="00683B6F" w14:paraId="51480B7C" w14:textId="77777777" w:rsidTr="00746D4B">
        <w:tc>
          <w:tcPr>
            <w:tcW w:w="900" w:type="dxa"/>
          </w:tcPr>
          <w:p w14:paraId="0D4F9925" w14:textId="77777777" w:rsidR="00683B6F" w:rsidRDefault="00000000">
            <w:pPr>
              <w:rPr>
                <w:rFonts w:hint="eastAsia"/>
              </w:rPr>
            </w:pPr>
            <w:r>
              <w:t>教育服务</w:t>
            </w:r>
          </w:p>
        </w:tc>
        <w:tc>
          <w:tcPr>
            <w:tcW w:w="900" w:type="dxa"/>
          </w:tcPr>
          <w:p w14:paraId="41B2E154" w14:textId="77777777" w:rsidR="00683B6F" w:rsidRDefault="00000000">
            <w:pPr>
              <w:rPr>
                <w:rFonts w:hint="eastAsia"/>
              </w:rPr>
            </w:pPr>
            <w:r>
              <w:t>第七教室</w:t>
            </w:r>
          </w:p>
        </w:tc>
        <w:tc>
          <w:tcPr>
            <w:tcW w:w="900" w:type="dxa"/>
          </w:tcPr>
          <w:p w14:paraId="067B38E6" w14:textId="77777777" w:rsidR="00683B6F" w:rsidRDefault="00000000">
            <w:pPr>
              <w:rPr>
                <w:rFonts w:hint="eastAsia"/>
              </w:rPr>
            </w:pPr>
            <w:r>
              <w:t>学校SaaS+年度服务费</w:t>
            </w:r>
          </w:p>
        </w:tc>
        <w:tc>
          <w:tcPr>
            <w:tcW w:w="5097" w:type="dxa"/>
          </w:tcPr>
          <w:p w14:paraId="404279D1" w14:textId="77777777" w:rsidR="00683B6F" w:rsidRDefault="00000000">
            <w:pPr>
              <w:rPr>
                <w:rFonts w:hint="eastAsia"/>
              </w:rPr>
            </w:pPr>
            <w:r>
              <w:t>20%</w:t>
            </w:r>
          </w:p>
        </w:tc>
      </w:tr>
      <w:tr w:rsidR="00683B6F" w14:paraId="4CF80107" w14:textId="77777777" w:rsidTr="00746D4B">
        <w:tc>
          <w:tcPr>
            <w:tcW w:w="900" w:type="dxa"/>
          </w:tcPr>
          <w:p w14:paraId="53ED759A" w14:textId="77777777" w:rsidR="00683B6F" w:rsidRDefault="00000000">
            <w:pPr>
              <w:rPr>
                <w:rFonts w:hint="eastAsia"/>
              </w:rPr>
            </w:pPr>
            <w:r>
              <w:t>硬件销售</w:t>
            </w:r>
          </w:p>
        </w:tc>
        <w:tc>
          <w:tcPr>
            <w:tcW w:w="900" w:type="dxa"/>
          </w:tcPr>
          <w:p w14:paraId="57C581D1" w14:textId="77777777" w:rsidR="00683B6F" w:rsidRDefault="00000000">
            <w:pPr>
              <w:rPr>
                <w:rFonts w:hint="eastAsia"/>
              </w:rPr>
            </w:pPr>
            <w:r>
              <w:t>机器人教师</w:t>
            </w:r>
          </w:p>
        </w:tc>
        <w:tc>
          <w:tcPr>
            <w:tcW w:w="900" w:type="dxa"/>
          </w:tcPr>
          <w:p w14:paraId="4F1205D8" w14:textId="77777777" w:rsidR="00683B6F" w:rsidRDefault="00000000">
            <w:pPr>
              <w:rPr>
                <w:rFonts w:hint="eastAsia"/>
              </w:rPr>
            </w:pPr>
            <w:r>
              <w:t>硬件+订阅</w:t>
            </w:r>
          </w:p>
        </w:tc>
        <w:tc>
          <w:tcPr>
            <w:tcW w:w="5097" w:type="dxa"/>
          </w:tcPr>
          <w:p w14:paraId="0176FDEC" w14:textId="77777777" w:rsidR="00683B6F" w:rsidRDefault="00000000">
            <w:pPr>
              <w:rPr>
                <w:rFonts w:hint="eastAsia"/>
              </w:rPr>
            </w:pPr>
            <w:r>
              <w:t>5%</w:t>
            </w:r>
          </w:p>
        </w:tc>
      </w:tr>
    </w:tbl>
    <w:p w14:paraId="614C4F85" w14:textId="77777777" w:rsidR="00683B6F" w:rsidRDefault="00000000">
      <w:pPr>
        <w:pStyle w:val="3"/>
        <w:rPr>
          <w:rFonts w:hint="eastAsia"/>
        </w:rPr>
      </w:pPr>
      <w:r>
        <w:t>5.2竞争壁垒</w:t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5997"/>
      </w:tblGrid>
      <w:tr w:rsidR="00683B6F" w14:paraId="3657F882" w14:textId="77777777" w:rsidTr="00746D4B">
        <w:tc>
          <w:tcPr>
            <w:tcW w:w="900" w:type="dxa"/>
            <w:shd w:val="clear" w:color="auto" w:fill="ED9C22"/>
          </w:tcPr>
          <w:p w14:paraId="47938EC9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壁垒</w:t>
            </w:r>
          </w:p>
        </w:tc>
        <w:tc>
          <w:tcPr>
            <w:tcW w:w="900" w:type="dxa"/>
            <w:shd w:val="clear" w:color="auto" w:fill="5171E5"/>
          </w:tcPr>
          <w:p w14:paraId="02D99D53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  <w:tc>
          <w:tcPr>
            <w:tcW w:w="5997" w:type="dxa"/>
            <w:shd w:val="clear" w:color="auto" w:fill="45A450"/>
          </w:tcPr>
          <w:p w14:paraId="717526A2" w14:textId="77777777" w:rsidR="00683B6F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</w:rPr>
              <w:t>建立时间</w:t>
            </w:r>
          </w:p>
        </w:tc>
      </w:tr>
      <w:tr w:rsidR="00683B6F" w14:paraId="01E617FF" w14:textId="77777777" w:rsidTr="00746D4B">
        <w:tc>
          <w:tcPr>
            <w:tcW w:w="900" w:type="dxa"/>
          </w:tcPr>
          <w:p w14:paraId="67E5741B" w14:textId="77777777" w:rsidR="00683B6F" w:rsidRDefault="00000000">
            <w:pPr>
              <w:rPr>
                <w:rFonts w:hint="eastAsia"/>
              </w:rPr>
            </w:pPr>
            <w:r>
              <w:t>情感连接</w:t>
            </w:r>
          </w:p>
        </w:tc>
        <w:tc>
          <w:tcPr>
            <w:tcW w:w="900" w:type="dxa"/>
          </w:tcPr>
          <w:p w14:paraId="68A42AB0" w14:textId="77777777" w:rsidR="00683B6F" w:rsidRDefault="00000000">
            <w:pPr>
              <w:rPr>
                <w:rFonts w:hint="eastAsia"/>
              </w:rPr>
            </w:pPr>
            <w:r>
              <w:t>用户与小七的情感关系，功能无法复制</w:t>
            </w:r>
          </w:p>
        </w:tc>
        <w:tc>
          <w:tcPr>
            <w:tcW w:w="5997" w:type="dxa"/>
          </w:tcPr>
          <w:p w14:paraId="7D069DF1" w14:textId="77777777" w:rsidR="00683B6F" w:rsidRDefault="00000000">
            <w:pPr>
              <w:rPr>
                <w:rFonts w:hint="eastAsia"/>
              </w:rPr>
            </w:pPr>
            <w:r>
              <w:t>V1.0起</w:t>
            </w:r>
          </w:p>
        </w:tc>
      </w:tr>
      <w:tr w:rsidR="00683B6F" w14:paraId="07B9D626" w14:textId="77777777" w:rsidTr="00746D4B">
        <w:tc>
          <w:tcPr>
            <w:tcW w:w="900" w:type="dxa"/>
          </w:tcPr>
          <w:p w14:paraId="73334569" w14:textId="77777777" w:rsidR="00683B6F" w:rsidRDefault="00000000">
            <w:pPr>
              <w:rPr>
                <w:rFonts w:hint="eastAsia"/>
              </w:rPr>
            </w:pPr>
            <w:r>
              <w:t>学习数据</w:t>
            </w:r>
          </w:p>
        </w:tc>
        <w:tc>
          <w:tcPr>
            <w:tcW w:w="900" w:type="dxa"/>
          </w:tcPr>
          <w:p w14:paraId="10FABAB2" w14:textId="77777777" w:rsidR="00683B6F" w:rsidRDefault="00000000">
            <w:pPr>
              <w:rPr>
                <w:rFonts w:hint="eastAsia"/>
              </w:rPr>
            </w:pPr>
            <w:r>
              <w:t>用户认知画像、知识体系、迁移成本极高</w:t>
            </w:r>
          </w:p>
        </w:tc>
        <w:tc>
          <w:tcPr>
            <w:tcW w:w="5997" w:type="dxa"/>
          </w:tcPr>
          <w:p w14:paraId="7DD8F848" w14:textId="77777777" w:rsidR="00683B6F" w:rsidRDefault="00000000">
            <w:pPr>
              <w:rPr>
                <w:rFonts w:hint="eastAsia"/>
              </w:rPr>
            </w:pPr>
            <w:r>
              <w:t>V1.0起</w:t>
            </w:r>
          </w:p>
        </w:tc>
      </w:tr>
      <w:tr w:rsidR="00683B6F" w14:paraId="1A45BE68" w14:textId="77777777" w:rsidTr="00746D4B">
        <w:tc>
          <w:tcPr>
            <w:tcW w:w="900" w:type="dxa"/>
          </w:tcPr>
          <w:p w14:paraId="7F592A2C" w14:textId="77777777" w:rsidR="00683B6F" w:rsidRDefault="00000000">
            <w:pPr>
              <w:rPr>
                <w:rFonts w:hint="eastAsia"/>
              </w:rPr>
            </w:pPr>
            <w:r>
              <w:t>原创理论</w:t>
            </w:r>
          </w:p>
        </w:tc>
        <w:tc>
          <w:tcPr>
            <w:tcW w:w="900" w:type="dxa"/>
          </w:tcPr>
          <w:p w14:paraId="1AB3C6EF" w14:textId="77777777" w:rsidR="00683B6F" w:rsidRDefault="00000000">
            <w:pPr>
              <w:rPr>
                <w:rFonts w:hint="eastAsia"/>
              </w:rPr>
            </w:pPr>
            <w:r>
              <w:t>认知同频与成长、真爱产品–第七世界底层逻辑</w:t>
            </w:r>
          </w:p>
        </w:tc>
        <w:tc>
          <w:tcPr>
            <w:tcW w:w="5997" w:type="dxa"/>
          </w:tcPr>
          <w:p w14:paraId="7DE3767E" w14:textId="77777777" w:rsidR="00683B6F" w:rsidRDefault="00000000">
            <w:pPr>
              <w:rPr>
                <w:rFonts w:hint="eastAsia"/>
              </w:rPr>
            </w:pPr>
            <w:r>
              <w:t>已建立</w:t>
            </w:r>
          </w:p>
        </w:tc>
      </w:tr>
      <w:tr w:rsidR="00683B6F" w14:paraId="0B2AA0F6" w14:textId="77777777" w:rsidTr="00746D4B">
        <w:tc>
          <w:tcPr>
            <w:tcW w:w="900" w:type="dxa"/>
          </w:tcPr>
          <w:p w14:paraId="00A64E5D" w14:textId="77777777" w:rsidR="00683B6F" w:rsidRDefault="00000000">
            <w:pPr>
              <w:rPr>
                <w:rFonts w:hint="eastAsia"/>
              </w:rPr>
            </w:pPr>
            <w:r>
              <w:t>数据飞轮</w:t>
            </w:r>
          </w:p>
        </w:tc>
        <w:tc>
          <w:tcPr>
            <w:tcW w:w="900" w:type="dxa"/>
          </w:tcPr>
          <w:p w14:paraId="0718EA34" w14:textId="77777777" w:rsidR="00683B6F" w:rsidRDefault="00000000">
            <w:pPr>
              <w:rPr>
                <w:rFonts w:hint="eastAsia"/>
              </w:rPr>
            </w:pPr>
            <w:r>
              <w:t>用户越多→数据越多→模型越强→体验越好</w:t>
            </w:r>
          </w:p>
        </w:tc>
        <w:tc>
          <w:tcPr>
            <w:tcW w:w="5997" w:type="dxa"/>
          </w:tcPr>
          <w:p w14:paraId="61DD8B01" w14:textId="77777777" w:rsidR="00683B6F" w:rsidRDefault="00000000">
            <w:pPr>
              <w:rPr>
                <w:rFonts w:hint="eastAsia"/>
              </w:rPr>
            </w:pPr>
            <w:r>
              <w:t>V2.0起</w:t>
            </w:r>
          </w:p>
        </w:tc>
      </w:tr>
      <w:tr w:rsidR="00683B6F" w14:paraId="201BCBBB" w14:textId="77777777" w:rsidTr="00746D4B">
        <w:tc>
          <w:tcPr>
            <w:tcW w:w="900" w:type="dxa"/>
          </w:tcPr>
          <w:p w14:paraId="7D6DB543" w14:textId="77777777" w:rsidR="00683B6F" w:rsidRDefault="00000000">
            <w:pPr>
              <w:rPr>
                <w:rFonts w:hint="eastAsia"/>
              </w:rPr>
            </w:pPr>
            <w:r>
              <w:t>开发者生态</w:t>
            </w:r>
          </w:p>
        </w:tc>
        <w:tc>
          <w:tcPr>
            <w:tcW w:w="900" w:type="dxa"/>
          </w:tcPr>
          <w:p w14:paraId="74CFB882" w14:textId="77777777" w:rsidR="00683B6F" w:rsidRDefault="00000000">
            <w:pPr>
              <w:rPr>
                <w:rFonts w:hint="eastAsia"/>
              </w:rPr>
            </w:pPr>
            <w:r>
              <w:t>全球开发者基于泰坦构建应用</w:t>
            </w:r>
          </w:p>
        </w:tc>
        <w:tc>
          <w:tcPr>
            <w:tcW w:w="5997" w:type="dxa"/>
          </w:tcPr>
          <w:p w14:paraId="5FE64617" w14:textId="77777777" w:rsidR="00683B6F" w:rsidRDefault="00000000">
            <w:pPr>
              <w:rPr>
                <w:rFonts w:hint="eastAsia"/>
              </w:rPr>
            </w:pPr>
            <w:r>
              <w:t>V3.0起</w:t>
            </w:r>
          </w:p>
        </w:tc>
      </w:tr>
    </w:tbl>
    <w:p w14:paraId="7C8FC3F0" w14:textId="77777777" w:rsidR="0017505D" w:rsidRDefault="0017505D">
      <w:pPr>
        <w:pStyle w:val="2"/>
        <w:rPr>
          <w:rFonts w:hint="eastAsia"/>
        </w:rPr>
      </w:pPr>
    </w:p>
    <w:p w14:paraId="73263E05" w14:textId="79CA4634" w:rsidR="00683B6F" w:rsidRDefault="00683B6F" w:rsidP="00F7133F">
      <w:pPr>
        <w:pStyle w:val="2"/>
        <w:rPr>
          <w:rFonts w:hint="eastAsia"/>
        </w:rPr>
      </w:pPr>
    </w:p>
    <w:p w14:paraId="60772E61" w14:textId="77777777" w:rsidR="00F7133F" w:rsidRDefault="00000000" w:rsidP="00F7133F">
      <w:r>
        <w:rPr>
          <w:rFonts w:ascii="微软雅黑" w:eastAsia="微软雅黑" w:hAnsi="微软雅黑" w:cs="微软雅黑"/>
          <w:sz w:val="28"/>
        </w:rPr>
        <w:t>第七世界见。</w:t>
      </w:r>
      <w:r>
        <w:rPr>
          <w:rFonts w:ascii="Tahoma" w:hAnsi="Tahoma" w:cs="Tahoma"/>
        </w:rPr>
        <w:t>﻿</w:t>
      </w:r>
      <w:r>
        <w:cr/>
      </w:r>
    </w:p>
    <w:p w14:paraId="61393579" w14:textId="0267BAD5" w:rsidR="00683B6F" w:rsidRDefault="00000000" w:rsidP="00F7133F">
      <w:pPr>
        <w:pStyle w:val="2"/>
        <w:rPr>
          <w:rFonts w:hint="eastAsia"/>
        </w:rPr>
      </w:pPr>
      <w:r>
        <w:cr/>
        <w:t>文档版本：V1.0</w:t>
      </w:r>
    </w:p>
    <w:p w14:paraId="30465B68" w14:textId="0F356439" w:rsidR="00683B6F" w:rsidRDefault="00000000">
      <w:pPr>
        <w:pStyle w:val="3"/>
        <w:rPr>
          <w:rFonts w:hint="eastAsia"/>
        </w:rPr>
      </w:pPr>
      <w:r>
        <w:t>公司名称：第七世界（The Seventh World）</w:t>
      </w:r>
    </w:p>
    <w:p w14:paraId="162D6AD8" w14:textId="77777777" w:rsidR="00683B6F" w:rsidRDefault="00000000">
      <w:pPr>
        <w:pStyle w:val="3"/>
        <w:rPr>
          <w:rFonts w:hint="eastAsia"/>
        </w:rPr>
      </w:pPr>
      <w:r>
        <w:t>使命：用AI让因材施教从理想变为现实</w:t>
      </w:r>
    </w:p>
    <w:p w14:paraId="67688D93" w14:textId="77777777" w:rsidR="00683B6F" w:rsidRDefault="00000000">
      <w:pPr>
        <w:pStyle w:val="3"/>
        <w:rPr>
          <w:rFonts w:hint="eastAsia"/>
        </w:rPr>
      </w:pPr>
      <w:r>
        <w:t>愿景：构建教育领域的AGI</w:t>
      </w:r>
    </w:p>
    <w:p w14:paraId="310C2794" w14:textId="041ED455" w:rsidR="00683B6F" w:rsidRDefault="00000000">
      <w:pPr>
        <w:pStyle w:val="3"/>
        <w:rPr>
          <w:rFonts w:hint="eastAsia"/>
        </w:rPr>
      </w:pPr>
      <w:r>
        <w:t>起点：小七App V1.0  · 2026年</w:t>
      </w:r>
    </w:p>
    <w:sectPr w:rsidR="00683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31EA" w14:textId="77777777" w:rsidR="00967672" w:rsidRDefault="00967672" w:rsidP="00746D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BCE55A" w14:textId="77777777" w:rsidR="00967672" w:rsidRDefault="00967672" w:rsidP="00746D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CE99" w14:textId="77777777" w:rsidR="00967672" w:rsidRDefault="00967672" w:rsidP="00746D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80DC45" w14:textId="77777777" w:rsidR="00967672" w:rsidRDefault="00967672" w:rsidP="00746D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B6F"/>
    <w:rsid w:val="0017505D"/>
    <w:rsid w:val="003D4C83"/>
    <w:rsid w:val="0048495A"/>
    <w:rsid w:val="00683B6F"/>
    <w:rsid w:val="00746D4B"/>
    <w:rsid w:val="00872846"/>
    <w:rsid w:val="008C2972"/>
    <w:rsid w:val="00967672"/>
    <w:rsid w:val="00A00D60"/>
    <w:rsid w:val="00AE0564"/>
    <w:rsid w:val="00F7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75FFC"/>
  <w15:docId w15:val="{E4198E3A-DEDD-4108-95E0-DD073F6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6D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6D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6D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6D4B"/>
    <w:rPr>
      <w:sz w:val="18"/>
      <w:szCs w:val="18"/>
    </w:rPr>
  </w:style>
  <w:style w:type="paragraph" w:styleId="a7">
    <w:name w:val="No Spacing"/>
    <w:uiPriority w:val="1"/>
    <w:qFormat/>
    <w:rsid w:val="00F7133F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2404</Words>
  <Characters>2574</Characters>
  <Application>Microsoft Office Word</Application>
  <DocSecurity>0</DocSecurity>
  <Lines>234</Lines>
  <Paragraphs>216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R7 CKY</cp:lastModifiedBy>
  <cp:revision>5</cp:revision>
  <dcterms:created xsi:type="dcterms:W3CDTF">2026-06-09T05:28:00Z</dcterms:created>
  <dcterms:modified xsi:type="dcterms:W3CDTF">2026-06-10T01:14:00Z</dcterms:modified>
</cp:coreProperties>
</file>