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E5DB6" w:rsidRDefault="00790111" w:rsidP="003E5DB6">
      <w:pPr>
        <w:tabs>
          <w:tab w:val="left" w:pos="1365"/>
        </w:tabs>
        <w:jc w:val="both"/>
      </w:pPr>
      <w:r>
        <w:t>Desinfección: Eliminación de microorganismos presentes en el agua y obtener agua apta para el consumo humano</w:t>
      </w: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variables como la naturaleza de la turbiedad, tipo y dosis del coagulante, pH del agua, composición química de la misma y condiciones de mezclado. 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FB0390" w:rsidRDefault="000911BF" w:rsidP="00FB0390">
      <w:pPr>
        <w:tabs>
          <w:tab w:val="left" w:pos="1365"/>
        </w:tabs>
        <w:jc w:val="both"/>
      </w:pPr>
      <w:r>
        <w:t>Lavado de filtros</w:t>
      </w:r>
    </w:p>
    <w:p w:rsidR="00FB0390" w:rsidRDefault="00FB0390" w:rsidP="00FB0390">
      <w:pPr>
        <w:tabs>
          <w:tab w:val="left" w:pos="1365"/>
        </w:tabs>
        <w:jc w:val="both"/>
      </w:pPr>
      <w:r>
        <w:t>La cantidad utilizada de agua de lavado está comprendida entre el 1.0% y 2.5% del agua filtrada y se calcula así:</w:t>
      </w: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r>
        <w:t>Una cantidad mayor puede ser síntoma de una anomalía en el tratamiento o lecho del filtro.</w:t>
      </w:r>
    </w:p>
    <w:p w:rsidR="0034338E" w:rsidRDefault="0034338E">
      <w:r>
        <w:lastRenderedPageBreak/>
        <w:br w:type="page"/>
      </w:r>
    </w:p>
    <w:p w:rsidR="00043DAD" w:rsidRDefault="0034338E" w:rsidP="00FB0390">
      <w:pPr>
        <w:tabs>
          <w:tab w:val="left" w:pos="1365"/>
        </w:tabs>
        <w:jc w:val="both"/>
      </w:pPr>
      <w:r>
        <w:lastRenderedPageBreak/>
        <w:t>ARREGLAR</w:t>
      </w:r>
    </w:p>
    <w:p w:rsidR="00681C76" w:rsidRDefault="00681C76" w:rsidP="00FB0390">
      <w:pPr>
        <w:tabs>
          <w:tab w:val="left" w:pos="1365"/>
        </w:tabs>
        <w:jc w:val="both"/>
      </w:pPr>
      <w:r>
        <w:t xml:space="preserve">Unidad </w:t>
      </w:r>
      <w:r w:rsidR="002337EA">
        <w:t>de sedimentación.</w:t>
      </w: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E37572" w:rsidRDefault="00E37572" w:rsidP="00FB0390">
      <w:pPr>
        <w:tabs>
          <w:tab w:val="left" w:pos="1365"/>
        </w:tabs>
        <w:jc w:val="both"/>
      </w:pPr>
    </w:p>
    <w:p w:rsidR="00D865F1" w:rsidRDefault="00D865F1" w:rsidP="00FB0390">
      <w:pPr>
        <w:tabs>
          <w:tab w:val="left" w:pos="1365"/>
        </w:tabs>
        <w:jc w:val="both"/>
      </w:pPr>
      <w:r>
        <w:t>Arreglar la tabla de operación, agregar los químicos en degradado.</w:t>
      </w:r>
      <w:r w:rsidR="005D6B83">
        <w:t xml:space="preserve"> Y las mediciones en falla</w:t>
      </w:r>
    </w:p>
    <w:p w:rsidR="006D5C10" w:rsidRDefault="006D5C10" w:rsidP="006D5C10"/>
    <w:p w:rsidR="00F32A8D" w:rsidRDefault="00F32A8D" w:rsidP="006D5C10">
      <w:r>
        <w:br w:type="page"/>
      </w:r>
    </w:p>
    <w:p w:rsidR="00A4365E" w:rsidRDefault="00C302EA" w:rsidP="00A4365E">
      <w:pPr>
        <w:jc w:val="both"/>
      </w:pPr>
      <w:r>
        <w:lastRenderedPageBreak/>
        <w:t>Partiendo de la idea de generar una propuesta de geme</w:t>
      </w:r>
      <w:r w:rsidR="00A242BA">
        <w:t xml:space="preserve">lo digital, </w:t>
      </w:r>
      <w:r w:rsidR="00A4365E">
        <w:t xml:space="preserve">y basada la estructura de producción en unidades </w:t>
      </w:r>
      <w:proofErr w:type="spellStart"/>
      <w:r w:rsidR="00A4365E">
        <w:t>holónicas</w:t>
      </w:r>
      <w:proofErr w:type="spellEnd"/>
      <w:r w:rsidR="00A4365E">
        <w:t xml:space="preserve">, se procede a caracterizar y simular las unidades de potabilización por separado, de modo que cumplan con las condiciones individuales de funcionamiento, transmitiendo la información y estado de funcionamiento a un programa matriz en el que se efectuará la </w:t>
      </w:r>
      <w:r w:rsidR="00260F1C">
        <w:t>inter</w:t>
      </w:r>
      <w:r w:rsidR="00A4365E">
        <w:t>conexión.</w:t>
      </w:r>
    </w:p>
    <w:p w:rsidR="004A5652" w:rsidRDefault="004A5652" w:rsidP="00C302EA">
      <w:pPr>
        <w:jc w:val="both"/>
      </w:pPr>
      <w:r>
        <w:t xml:space="preserve">Para llevar a cabo la prueba de concepto se tomaron dos de las unidades funcionales del proceso de potabilización, la unidad de </w:t>
      </w:r>
      <w:r w:rsidR="00FD33F6">
        <w:t xml:space="preserve">Coagulación y la unidad de Sedimentación. En la unidad de Coagulación se utilizó un modelo matemático para aproximar la relación de dependencia entre la dosis de coagulante a adicionar y las condiciones físico químicas del flujo entrante. Para el caso de la unidad de Sedimentación se utilizó un programa </w:t>
      </w:r>
      <w:r w:rsidR="00260F1C">
        <w:t>de</w:t>
      </w:r>
      <w:r w:rsidR="00FD33F6">
        <w:t xml:space="preserve"> análisis</w:t>
      </w:r>
      <w:r w:rsidR="004E5C4A">
        <w:t xml:space="preserve"> y simulación</w:t>
      </w:r>
      <w:r w:rsidR="00FD33F6">
        <w:t xml:space="preserve"> de sistemas de distribución de agua potable llamado </w:t>
      </w:r>
      <w:proofErr w:type="spellStart"/>
      <w:r w:rsidR="00FD33F6">
        <w:t>Epanet</w:t>
      </w:r>
      <w:proofErr w:type="spellEnd"/>
      <w:r w:rsidR="00FD33F6">
        <w:t xml:space="preserve">, esto con el fin de hacer uso de herramientas conocidas en el </w:t>
      </w:r>
      <w:r w:rsidR="004E5C4A">
        <w:t>ámbito</w:t>
      </w:r>
      <w:r w:rsidR="00FD33F6">
        <w:t xml:space="preserve"> </w:t>
      </w:r>
      <w:r w:rsidR="004E5C4A">
        <w:t>hidrológico</w:t>
      </w:r>
      <w:r w:rsidR="00260F1C">
        <w:t>, que incluyen algoritmos de cálculo matemático especializado en el área.</w:t>
      </w:r>
    </w:p>
    <w:p w:rsidR="004E5C4A" w:rsidRDefault="004E5C4A" w:rsidP="00C302EA">
      <w:pPr>
        <w:jc w:val="both"/>
      </w:pPr>
    </w:p>
    <w:p w:rsidR="00F826C8" w:rsidRDefault="004E5C4A" w:rsidP="00C302EA">
      <w:pPr>
        <w:jc w:val="both"/>
      </w:pPr>
      <w:r>
        <w:t>Coagulación</w:t>
      </w:r>
    </w:p>
    <w:p w:rsidR="00F826C8" w:rsidRDefault="003F0A60" w:rsidP="00C302EA">
      <w:pPr>
        <w:jc w:val="both"/>
      </w:pPr>
      <w:r>
        <w:t>La adición de coagulante representa uno de los procedimientos primordiales en una planta de tratamiento de agua, ya que conlleva a que el flujo de salida se encuentre dentro de los límites permisibles para el consumo humano. La efectividad del proceso de coagulación se verá afectada por la dosis de coagulante añadido.</w:t>
      </w:r>
    </w:p>
    <w:p w:rsidR="00430E60" w:rsidRDefault="00430E60" w:rsidP="00C302EA">
      <w:pPr>
        <w:jc w:val="both"/>
      </w:pPr>
      <w:r>
        <w:t>Para obtener la dosis</w:t>
      </w:r>
      <w:r w:rsidR="005E2771">
        <w:t xml:space="preserve"> óptima se realiza la prueba de jarras cada vez que se </w:t>
      </w:r>
      <w:r w:rsidR="001044F9">
        <w:t xml:space="preserve">observa un cambio en la turbidez del flujo, </w:t>
      </w:r>
      <w:r w:rsidR="00593CBC">
        <w:t xml:space="preserve">sin embargo, es posible realizar un modelo que arroje la cantidad de </w:t>
      </w:r>
      <w:r w:rsidR="003F0A60">
        <w:t>Sulfato de Aluminio</w:t>
      </w:r>
      <w:r w:rsidR="00593CBC">
        <w:t xml:space="preserve"> a adicionar, de manera que el procedimiento se realice </w:t>
      </w:r>
      <w:r w:rsidR="003E767E">
        <w:t>con mayor rapidez y confiabilidad.</w:t>
      </w:r>
    </w:p>
    <w:p w:rsidR="00593CBC" w:rsidRDefault="000E58BD" w:rsidP="00C302EA">
      <w:pPr>
        <w:jc w:val="both"/>
      </w:pPr>
      <w:r>
        <w:t>Debido a la naturaleza aleatoria del agua bruta que ingresa a la planta, es razonable utilizar un modelo de predicción estadístico, partiendo de un enfoque de regresión, para determinar la dosis de coagulante apropiada en cada caso. [112]</w:t>
      </w:r>
      <w:r w:rsidR="0096481E">
        <w:t xml:space="preserve"> Los parámetros que</w:t>
      </w:r>
      <w:r w:rsidR="00593CBC">
        <w:t xml:space="preserve"> se toman en cu</w:t>
      </w:r>
      <w:r w:rsidR="003E767E">
        <w:t>enta</w:t>
      </w:r>
      <w:r w:rsidR="0096481E">
        <w:t xml:space="preserve"> al generar un modelo son</w:t>
      </w:r>
      <w:r w:rsidR="003E767E">
        <w:t xml:space="preserve"> las características </w:t>
      </w:r>
      <w:r w:rsidR="0096481E">
        <w:t>fisicoquímicas</w:t>
      </w:r>
      <w:r w:rsidR="00593CBC">
        <w:t xml:space="preserve"> del agua, </w:t>
      </w:r>
      <w:r w:rsidR="004D4FA0">
        <w:t>tales como</w:t>
      </w:r>
      <w:r w:rsidR="00593CBC">
        <w:t xml:space="preserve">: </w:t>
      </w:r>
      <w:r w:rsidR="00B8417F">
        <w:t>Turbidez</w:t>
      </w:r>
      <w:r w:rsidR="00593CBC">
        <w:t xml:space="preserve">, pH, color, </w:t>
      </w:r>
      <w:r w:rsidR="004D4FA0">
        <w:t xml:space="preserve">temperatura, alcalinidad, </w:t>
      </w:r>
      <w:r w:rsidR="0096481E">
        <w:t>conductividad.</w:t>
      </w:r>
    </w:p>
    <w:p w:rsidR="00E51011" w:rsidRDefault="008E1AAA" w:rsidP="00C302EA">
      <w:pPr>
        <w:jc w:val="both"/>
      </w:pPr>
      <w:r>
        <w:t>Para generar un modelo que se adapte a las condiciones hidrológicas del estado Mérida, se utilizaron datos suministrados por el personal de la planta de potabilización, cuyo formato incluye</w:t>
      </w:r>
      <w:r w:rsidR="00E51011">
        <w:t>:</w:t>
      </w:r>
    </w:p>
    <w:p w:rsidR="00E51011" w:rsidRDefault="00E51011" w:rsidP="00C302EA">
      <w:pPr>
        <w:jc w:val="both"/>
      </w:pPr>
      <w:r>
        <w:t>Características</w:t>
      </w:r>
      <w:r w:rsidR="008E1AAA">
        <w:t xml:space="preserve"> del flujo</w:t>
      </w:r>
      <w:r>
        <w:t xml:space="preserve">: </w:t>
      </w:r>
      <w:r w:rsidR="008E1AAA">
        <w:t>pH, turbidez</w:t>
      </w:r>
      <w:r w:rsidR="00D13D4C">
        <w:t xml:space="preserve"> (NTU)</w:t>
      </w:r>
      <w:r w:rsidR="008E1AAA">
        <w:t>, col</w:t>
      </w:r>
      <w:r>
        <w:t>or</w:t>
      </w:r>
      <w:r w:rsidR="00D13D4C">
        <w:t xml:space="preserve"> (UC)</w:t>
      </w:r>
      <w:r>
        <w:t>, alcalinidad</w:t>
      </w:r>
      <w:r w:rsidR="00D13D4C">
        <w:t xml:space="preserve"> (mg/L)</w:t>
      </w:r>
      <w:r>
        <w:t>, cloro residual</w:t>
      </w:r>
      <w:r w:rsidR="00D13D4C">
        <w:t xml:space="preserve"> (mg/L)</w:t>
      </w:r>
      <w:r>
        <w:t>.</w:t>
      </w:r>
    </w:p>
    <w:p w:rsidR="00537B72" w:rsidRDefault="00E51011" w:rsidP="00C302EA">
      <w:pPr>
        <w:jc w:val="both"/>
      </w:pPr>
      <w:r>
        <w:t>Dosis de qu</w:t>
      </w:r>
      <w:r w:rsidR="00456DA0">
        <w:t>ímicos adicionadas</w:t>
      </w:r>
      <w:r>
        <w:t>:</w:t>
      </w:r>
      <w:r w:rsidR="008E1AAA">
        <w:t xml:space="preserve"> </w:t>
      </w:r>
      <w:r w:rsidR="00D13D4C">
        <w:t>Gas c</w:t>
      </w:r>
      <w:r w:rsidR="008E1AAA">
        <w:t>loro</w:t>
      </w:r>
      <w:r w:rsidR="00D13D4C">
        <w:t xml:space="preserve"> (kg/h)</w:t>
      </w:r>
      <w:r w:rsidR="008E1AAA">
        <w:t xml:space="preserve">, </w:t>
      </w:r>
      <w:r>
        <w:t>s</w:t>
      </w:r>
      <w:r w:rsidR="008E1AAA">
        <w:t>ulfato de aluminio</w:t>
      </w:r>
      <w:r w:rsidR="00D13D4C">
        <w:t xml:space="preserve"> (Kg/h)</w:t>
      </w:r>
      <w:r w:rsidR="008E1AAA">
        <w:t xml:space="preserve">, </w:t>
      </w:r>
      <w:r>
        <w:t>cal</w:t>
      </w:r>
      <w:r w:rsidR="00D13D4C">
        <w:t xml:space="preserve"> hidratada (kg/h)</w:t>
      </w:r>
      <w:r>
        <w:t>.</w:t>
      </w:r>
    </w:p>
    <w:p w:rsidR="0055376F" w:rsidRDefault="0055376F" w:rsidP="00C302EA">
      <w:pPr>
        <w:jc w:val="both"/>
      </w:pPr>
      <w:r>
        <w:t>El tiempo de muestreo en los datos es de 1 hora.</w:t>
      </w:r>
    </w:p>
    <w:p w:rsidR="00D50564" w:rsidRDefault="00D50564" w:rsidP="00C302EA">
      <w:pPr>
        <w:jc w:val="both"/>
      </w:pPr>
    </w:p>
    <w:p w:rsidR="00945824" w:rsidRDefault="00945824" w:rsidP="003E17D8">
      <w:pPr>
        <w:jc w:val="both"/>
      </w:pPr>
      <w:r>
        <w:lastRenderedPageBreak/>
        <w:t xml:space="preserve">El desarrollo del modelo se realizó mediante regresión </w:t>
      </w:r>
      <w:proofErr w:type="spellStart"/>
      <w:r w:rsidR="00D50564">
        <w:t>polinomial</w:t>
      </w:r>
      <w:proofErr w:type="spellEnd"/>
      <w:r>
        <w:t xml:space="preserve">, </w:t>
      </w:r>
      <w:r w:rsidR="00107412">
        <w:t>utilizado para</w:t>
      </w:r>
      <w:r w:rsidR="003E17D8">
        <w:t xml:space="preserve"> predecir una variable dependiente Y con base en </w:t>
      </w:r>
      <w:r w:rsidR="00107412">
        <w:t>múltiples</w:t>
      </w:r>
      <w:r w:rsidR="003E17D8">
        <w:t xml:space="preserve"> variables </w:t>
      </w:r>
      <w:proofErr w:type="spellStart"/>
      <w:r w:rsidR="003E17D8">
        <w:t>predictoras</w:t>
      </w:r>
      <w:proofErr w:type="spellEnd"/>
      <w:r w:rsidR="003E17D8">
        <w:t xml:space="preserve"> X = (x1, </w:t>
      </w:r>
      <w:proofErr w:type="gramStart"/>
      <w:r w:rsidR="003E17D8">
        <w:t>x2. …,</w:t>
      </w:r>
      <w:proofErr w:type="gramEnd"/>
      <w:r w:rsidR="003E17D8">
        <w:t xml:space="preserve"> </w:t>
      </w:r>
      <w:proofErr w:type="spellStart"/>
      <w:r w:rsidR="003E17D8">
        <w:t>xk</w:t>
      </w:r>
      <w:proofErr w:type="spellEnd"/>
      <w:r w:rsidR="003E17D8">
        <w:t>)</w:t>
      </w:r>
      <w:r w:rsidR="00107412">
        <w:t xml:space="preserve">, puede ser expresado </w:t>
      </w:r>
      <w:r w:rsidR="00D50564">
        <w:t>como</w:t>
      </w:r>
      <w:r w:rsidR="00107412">
        <w:t xml:space="preserve">: </w:t>
      </w:r>
    </w:p>
    <w:p w:rsidR="00D50564" w:rsidRDefault="00D50564" w:rsidP="003E17D8">
      <w:pPr>
        <w:jc w:val="both"/>
      </w:pPr>
      <w:r>
        <w:t xml:space="preserve">Y = a0 + a1x + a2x2 </w:t>
      </w:r>
      <w:proofErr w:type="gramStart"/>
      <w:r>
        <w:t>+ …</w:t>
      </w:r>
      <w:proofErr w:type="gramEnd"/>
      <w:r>
        <w:t xml:space="preserve"> + </w:t>
      </w:r>
      <w:proofErr w:type="spellStart"/>
      <w:r>
        <w:t>anxn</w:t>
      </w:r>
      <w:proofErr w:type="spellEnd"/>
    </w:p>
    <w:p w:rsidR="000E6D83" w:rsidRDefault="000E6D83" w:rsidP="00C302EA">
      <w:pPr>
        <w:jc w:val="both"/>
      </w:pPr>
    </w:p>
    <w:p w:rsidR="00B816EC" w:rsidRDefault="00E22891" w:rsidP="00B816EC">
      <w:pPr>
        <w:jc w:val="both"/>
      </w:pPr>
      <w:r>
        <w:t xml:space="preserve">Para efectos de determinar la dosis de </w:t>
      </w:r>
      <w:r w:rsidR="005D7B95">
        <w:t>coagulante ideal, se utilizaron como descriptores las condiciones iniciales del flujo: Turbidez, pH, color y alcalinidad (</w:t>
      </w:r>
      <w:r w:rsidR="005D7B95" w:rsidRPr="005D7B95">
        <w:rPr>
          <w:highlight w:val="yellow"/>
        </w:rPr>
        <w:t>TABLA TAL</w:t>
      </w:r>
      <w:r w:rsidR="005D7B95">
        <w:t>)</w:t>
      </w:r>
      <w:r w:rsidR="00B816EC">
        <w:t xml:space="preserve">, tomando en cuenta aquellas muestras a las cuales se le adicionó una cantidad adecuada de coagulante, </w:t>
      </w:r>
      <w:r w:rsidR="00BE753E">
        <w:t>es decir las que presentan valores de salida dentro de los siguientes rangos:</w:t>
      </w:r>
    </w:p>
    <w:p w:rsidR="00B816EC" w:rsidRDefault="00B816EC" w:rsidP="00B816EC">
      <w:pPr>
        <w:jc w:val="both"/>
      </w:pPr>
      <w:r>
        <w:t>NTU &lt;= 5</w:t>
      </w:r>
    </w:p>
    <w:p w:rsidR="00B816EC" w:rsidRDefault="00B816EC" w:rsidP="00B816EC">
      <w:pPr>
        <w:jc w:val="both"/>
      </w:pPr>
      <w:r>
        <w:t>Color &lt;= 20</w:t>
      </w:r>
    </w:p>
    <w:p w:rsidR="00B816EC" w:rsidRDefault="00B816EC" w:rsidP="00B816EC">
      <w:pPr>
        <w:jc w:val="both"/>
      </w:pPr>
      <w:proofErr w:type="gramStart"/>
      <w:r>
        <w:t>pH</w:t>
      </w:r>
      <w:proofErr w:type="gramEnd"/>
      <w:r>
        <w:t xml:space="preserve"> ~ 7</w:t>
      </w:r>
    </w:p>
    <w:p w:rsidR="004E5C4A" w:rsidRDefault="004E5C4A" w:rsidP="00C302EA">
      <w:pPr>
        <w:jc w:val="both"/>
      </w:pPr>
    </w:p>
    <w:p w:rsidR="00E22891" w:rsidRDefault="00E22891" w:rsidP="00C302EA">
      <w:pPr>
        <w:jc w:val="both"/>
      </w:pPr>
    </w:p>
    <w:tbl>
      <w:tblPr>
        <w:tblStyle w:val="Tablaconcuadrcula"/>
        <w:tblW w:w="0" w:type="auto"/>
        <w:tblLook w:val="04A0" w:firstRow="1" w:lastRow="0" w:firstColumn="1" w:lastColumn="0" w:noHBand="0" w:noVBand="1"/>
      </w:tblPr>
      <w:tblGrid>
        <w:gridCol w:w="2992"/>
        <w:gridCol w:w="2993"/>
        <w:gridCol w:w="2993"/>
      </w:tblGrid>
      <w:tr w:rsidR="005D7B95" w:rsidTr="00E22891">
        <w:tc>
          <w:tcPr>
            <w:tcW w:w="2992" w:type="dxa"/>
          </w:tcPr>
          <w:p w:rsidR="005D7B95" w:rsidRDefault="005D7B95" w:rsidP="00C302EA">
            <w:pPr>
              <w:jc w:val="both"/>
            </w:pPr>
            <w:r>
              <w:t>Datos</w:t>
            </w:r>
          </w:p>
        </w:tc>
        <w:tc>
          <w:tcPr>
            <w:tcW w:w="2993" w:type="dxa"/>
          </w:tcPr>
          <w:p w:rsidR="005D7B95" w:rsidRDefault="00E53996" w:rsidP="00C302EA">
            <w:pPr>
              <w:jc w:val="both"/>
            </w:pPr>
            <w:r>
              <w:t>Valor mí</w:t>
            </w:r>
            <w:r w:rsidR="005D7B95">
              <w:t>n</w:t>
            </w:r>
            <w:r>
              <w:t>imo</w:t>
            </w:r>
          </w:p>
        </w:tc>
        <w:tc>
          <w:tcPr>
            <w:tcW w:w="2993" w:type="dxa"/>
          </w:tcPr>
          <w:p w:rsidR="005D7B95" w:rsidRDefault="00E53996" w:rsidP="00C302EA">
            <w:pPr>
              <w:jc w:val="both"/>
            </w:pPr>
            <w:r>
              <w:t>Valor máximo</w:t>
            </w:r>
          </w:p>
        </w:tc>
      </w:tr>
      <w:tr w:rsidR="00E22891" w:rsidTr="00E22891">
        <w:tc>
          <w:tcPr>
            <w:tcW w:w="2992" w:type="dxa"/>
          </w:tcPr>
          <w:p w:rsidR="00E22891" w:rsidRDefault="00DB60E9" w:rsidP="00C302EA">
            <w:pPr>
              <w:jc w:val="both"/>
            </w:pPr>
            <w:r>
              <w:t>Dosis de Sulfato de Aluminio (DSA)</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Turbidez </w:t>
            </w:r>
            <w:r w:rsidR="00F80C8F">
              <w:t>(T)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Color</w:t>
            </w:r>
            <w:r w:rsidR="00F80C8F">
              <w:t xml:space="preserve"> (C)</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F80C8F" w:rsidP="00C302EA">
            <w:pPr>
              <w:jc w:val="both"/>
            </w:pPr>
            <w:r>
              <w:t>pH (</w:t>
            </w:r>
            <w:proofErr w:type="spellStart"/>
            <w:r>
              <w:t>Ph</w:t>
            </w:r>
            <w:proofErr w:type="spellEnd"/>
            <w:r>
              <w: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Alcalinidad </w:t>
            </w:r>
            <w:r w:rsidR="00F80C8F">
              <w:t>(A)</w:t>
            </w:r>
          </w:p>
        </w:tc>
        <w:tc>
          <w:tcPr>
            <w:tcW w:w="2993" w:type="dxa"/>
          </w:tcPr>
          <w:p w:rsidR="00E22891" w:rsidRDefault="00E22891" w:rsidP="00C302EA">
            <w:pPr>
              <w:jc w:val="both"/>
            </w:pPr>
          </w:p>
        </w:tc>
        <w:tc>
          <w:tcPr>
            <w:tcW w:w="2993" w:type="dxa"/>
          </w:tcPr>
          <w:p w:rsidR="00E22891" w:rsidRDefault="00E22891" w:rsidP="00C302EA">
            <w:pPr>
              <w:jc w:val="both"/>
            </w:pPr>
          </w:p>
        </w:tc>
      </w:tr>
    </w:tbl>
    <w:p w:rsidR="00E22891" w:rsidRDefault="00E22891" w:rsidP="00C302EA">
      <w:pPr>
        <w:jc w:val="both"/>
      </w:pPr>
    </w:p>
    <w:p w:rsidR="00E22891" w:rsidRDefault="003D45AE">
      <w:r>
        <w:t>Siguiendo</w:t>
      </w:r>
      <w:r w:rsidR="006D6405">
        <w:t xml:space="preserve"> </w:t>
      </w:r>
      <w:r w:rsidR="009E69E5">
        <w:t>estudios enfocados en la optimización de la dosis de coagulante (</w:t>
      </w:r>
      <w:r w:rsidR="009E69E5" w:rsidRPr="009E69E5">
        <w:rPr>
          <w:highlight w:val="yellow"/>
        </w:rPr>
        <w:t>CITAR</w:t>
      </w:r>
      <w:r w:rsidR="009E69E5">
        <w:t>), se probaron varios modelos desarrollados en Matlab, combinando las variables descriptivas obtenidas en planta</w:t>
      </w:r>
      <w:r w:rsidR="006D6405">
        <w:t>, mediante el</w:t>
      </w:r>
      <w:r w:rsidR="009E69E5">
        <w:t xml:space="preserve"> uso de las funciones </w:t>
      </w:r>
      <w:proofErr w:type="spellStart"/>
      <w:proofErr w:type="gramStart"/>
      <w:r w:rsidR="009E69E5">
        <w:t>polyfit</w:t>
      </w:r>
      <w:proofErr w:type="spellEnd"/>
      <w:r w:rsidR="009E69E5">
        <w:t>(</w:t>
      </w:r>
      <w:proofErr w:type="gramEnd"/>
      <w:r w:rsidR="009E69E5">
        <w:t xml:space="preserve">.), </w:t>
      </w:r>
      <w:proofErr w:type="spellStart"/>
      <w:r w:rsidR="009E69E5">
        <w:t>regress</w:t>
      </w:r>
      <w:proofErr w:type="spellEnd"/>
      <w:r w:rsidR="009E69E5">
        <w:t xml:space="preserve">(.) y </w:t>
      </w:r>
      <w:proofErr w:type="spellStart"/>
      <w:r w:rsidR="009E69E5">
        <w:t>fitlm</w:t>
      </w:r>
      <w:proofErr w:type="spellEnd"/>
      <w:r w:rsidR="009E69E5">
        <w:t>(.). Los modelos que se ajusta</w:t>
      </w:r>
      <w:r w:rsidR="00B816EC">
        <w:t>ron mínimo error</w:t>
      </w:r>
      <w:r w:rsidR="009E69E5">
        <w:t xml:space="preserve"> al comportamiento real se describen en la</w:t>
      </w:r>
      <w:r w:rsidR="00B816EC">
        <w:t xml:space="preserve"> tabla</w:t>
      </w:r>
      <w:r w:rsidR="009E69E5">
        <w:t xml:space="preserve"> </w:t>
      </w:r>
      <w:proofErr w:type="spellStart"/>
      <w:r w:rsidR="009E69E5" w:rsidRPr="009E69E5">
        <w:rPr>
          <w:highlight w:val="yellow"/>
        </w:rPr>
        <w:t>TABLA</w:t>
      </w:r>
      <w:proofErr w:type="spellEnd"/>
      <w:r w:rsidR="009E69E5" w:rsidRPr="009E69E5">
        <w:rPr>
          <w:highlight w:val="yellow"/>
        </w:rPr>
        <w:t xml:space="preserve"> TAL</w:t>
      </w:r>
      <w:r w:rsidR="009E69E5">
        <w:t>.</w:t>
      </w:r>
    </w:p>
    <w:p w:rsidR="009E69E5" w:rsidRDefault="009E69E5"/>
    <w:tbl>
      <w:tblPr>
        <w:tblStyle w:val="Tablaconcuadrcula"/>
        <w:tblW w:w="0" w:type="auto"/>
        <w:tblLook w:val="04A0" w:firstRow="1" w:lastRow="0" w:firstColumn="1" w:lastColumn="0" w:noHBand="0" w:noVBand="1"/>
      </w:tblPr>
      <w:tblGrid>
        <w:gridCol w:w="1242"/>
        <w:gridCol w:w="1276"/>
        <w:gridCol w:w="1701"/>
        <w:gridCol w:w="1833"/>
        <w:gridCol w:w="2987"/>
      </w:tblGrid>
      <w:tr w:rsidR="00FA559C" w:rsidTr="003D45AE">
        <w:tc>
          <w:tcPr>
            <w:tcW w:w="1242" w:type="dxa"/>
          </w:tcPr>
          <w:p w:rsidR="00FA559C" w:rsidRDefault="00FA559C">
            <w:r>
              <w:t>Modelo</w:t>
            </w:r>
          </w:p>
        </w:tc>
        <w:tc>
          <w:tcPr>
            <w:tcW w:w="1276" w:type="dxa"/>
          </w:tcPr>
          <w:p w:rsidR="00FA559C" w:rsidRDefault="00FA559C">
            <w:r>
              <w:t xml:space="preserve">Variables </w:t>
            </w:r>
          </w:p>
        </w:tc>
        <w:tc>
          <w:tcPr>
            <w:tcW w:w="1701" w:type="dxa"/>
          </w:tcPr>
          <w:p w:rsidR="00FA559C" w:rsidRDefault="00FA559C">
            <w:r>
              <w:t>RMSE</w:t>
            </w:r>
            <w:r w:rsidR="003D45AE">
              <w:t xml:space="preserve"> - Modelo</w:t>
            </w:r>
          </w:p>
        </w:tc>
        <w:tc>
          <w:tcPr>
            <w:tcW w:w="1833" w:type="dxa"/>
          </w:tcPr>
          <w:p w:rsidR="00FA559C" w:rsidRDefault="00FA559C">
            <w:r>
              <w:t>R2</w:t>
            </w:r>
          </w:p>
        </w:tc>
        <w:tc>
          <w:tcPr>
            <w:tcW w:w="2987" w:type="dxa"/>
          </w:tcPr>
          <w:p w:rsidR="00FA559C" w:rsidRDefault="00FA559C" w:rsidP="003D45AE">
            <w:r>
              <w:t xml:space="preserve">RMSE – </w:t>
            </w:r>
            <w:r w:rsidR="003D45AE">
              <w:t>Validación</w:t>
            </w:r>
          </w:p>
        </w:tc>
      </w:tr>
      <w:tr w:rsidR="00A47E27" w:rsidTr="003D45AE">
        <w:tc>
          <w:tcPr>
            <w:tcW w:w="1242" w:type="dxa"/>
          </w:tcPr>
          <w:p w:rsidR="00A47E27" w:rsidRDefault="00A47E27">
            <w:r>
              <w:t>Md7</w:t>
            </w:r>
          </w:p>
        </w:tc>
        <w:tc>
          <w:tcPr>
            <w:tcW w:w="1276" w:type="dxa"/>
          </w:tcPr>
          <w:p w:rsidR="00A47E27" w:rsidRDefault="00A47E27">
            <w:r>
              <w:t>T, C</w:t>
            </w:r>
          </w:p>
        </w:tc>
        <w:tc>
          <w:tcPr>
            <w:tcW w:w="1701" w:type="dxa"/>
          </w:tcPr>
          <w:p w:rsidR="00A47E27" w:rsidRDefault="00A47E27">
            <w:r>
              <w:t>4,9999</w:t>
            </w:r>
          </w:p>
        </w:tc>
        <w:tc>
          <w:tcPr>
            <w:tcW w:w="1833" w:type="dxa"/>
          </w:tcPr>
          <w:p w:rsidR="00A47E27" w:rsidRDefault="00A47E27" w:rsidP="00FA559C">
            <w:r>
              <w:t>0,9855</w:t>
            </w:r>
          </w:p>
        </w:tc>
        <w:tc>
          <w:tcPr>
            <w:tcW w:w="2987" w:type="dxa"/>
          </w:tcPr>
          <w:p w:rsidR="00A47E27" w:rsidRDefault="00A47E27" w:rsidP="00FA559C"/>
        </w:tc>
      </w:tr>
      <w:tr w:rsidR="00FA559C" w:rsidTr="003D45AE">
        <w:tc>
          <w:tcPr>
            <w:tcW w:w="1242" w:type="dxa"/>
          </w:tcPr>
          <w:p w:rsidR="00FA559C" w:rsidRDefault="00FA559C">
            <w:r>
              <w:t>Md2</w:t>
            </w:r>
          </w:p>
        </w:tc>
        <w:tc>
          <w:tcPr>
            <w:tcW w:w="1276" w:type="dxa"/>
          </w:tcPr>
          <w:p w:rsidR="00FA559C" w:rsidRDefault="00FA559C">
            <w:r>
              <w:t>T, C</w:t>
            </w:r>
          </w:p>
        </w:tc>
        <w:tc>
          <w:tcPr>
            <w:tcW w:w="1701" w:type="dxa"/>
          </w:tcPr>
          <w:p w:rsidR="00FA559C" w:rsidRDefault="00FA559C">
            <w:r>
              <w:t>5,2719</w:t>
            </w:r>
          </w:p>
        </w:tc>
        <w:tc>
          <w:tcPr>
            <w:tcW w:w="1833" w:type="dxa"/>
          </w:tcPr>
          <w:p w:rsidR="00FA559C" w:rsidRDefault="00FA559C" w:rsidP="00FA559C">
            <w:r>
              <w:t>0,9839</w:t>
            </w:r>
          </w:p>
        </w:tc>
        <w:tc>
          <w:tcPr>
            <w:tcW w:w="2987" w:type="dxa"/>
          </w:tcPr>
          <w:p w:rsidR="00FA559C" w:rsidRDefault="00FA559C" w:rsidP="00FA559C"/>
        </w:tc>
      </w:tr>
      <w:tr w:rsidR="00FA559C" w:rsidTr="003D45AE">
        <w:tc>
          <w:tcPr>
            <w:tcW w:w="1242" w:type="dxa"/>
          </w:tcPr>
          <w:p w:rsidR="00FA559C" w:rsidRDefault="00FA559C">
            <w:r>
              <w:t>Md6</w:t>
            </w:r>
          </w:p>
        </w:tc>
        <w:tc>
          <w:tcPr>
            <w:tcW w:w="1276" w:type="dxa"/>
          </w:tcPr>
          <w:p w:rsidR="00FA559C" w:rsidRDefault="00FA559C">
            <w:r>
              <w:t>T, C</w:t>
            </w:r>
          </w:p>
        </w:tc>
        <w:tc>
          <w:tcPr>
            <w:tcW w:w="1701" w:type="dxa"/>
          </w:tcPr>
          <w:p w:rsidR="00FA559C" w:rsidRDefault="00FA559C">
            <w:r>
              <w:t>5,4767</w:t>
            </w:r>
          </w:p>
        </w:tc>
        <w:tc>
          <w:tcPr>
            <w:tcW w:w="1833" w:type="dxa"/>
          </w:tcPr>
          <w:p w:rsidR="00FA559C" w:rsidRDefault="00FA559C" w:rsidP="00FA559C">
            <w:r>
              <w:t>0,9826</w:t>
            </w:r>
          </w:p>
        </w:tc>
        <w:tc>
          <w:tcPr>
            <w:tcW w:w="2987" w:type="dxa"/>
          </w:tcPr>
          <w:p w:rsidR="00FA559C" w:rsidRDefault="00FA559C" w:rsidP="00FA559C"/>
        </w:tc>
      </w:tr>
      <w:tr w:rsidR="00FA559C" w:rsidTr="003D45AE">
        <w:tc>
          <w:tcPr>
            <w:tcW w:w="1242" w:type="dxa"/>
          </w:tcPr>
          <w:p w:rsidR="00FA559C" w:rsidRDefault="00FA559C">
            <w:r>
              <w:t>Md1</w:t>
            </w:r>
          </w:p>
        </w:tc>
        <w:tc>
          <w:tcPr>
            <w:tcW w:w="1276" w:type="dxa"/>
          </w:tcPr>
          <w:p w:rsidR="00FA559C" w:rsidRDefault="00FA559C">
            <w:r>
              <w:t>T</w:t>
            </w:r>
          </w:p>
        </w:tc>
        <w:tc>
          <w:tcPr>
            <w:tcW w:w="1701" w:type="dxa"/>
          </w:tcPr>
          <w:p w:rsidR="00FA559C" w:rsidRDefault="00FA559C">
            <w:r>
              <w:t>10,8130</w:t>
            </w:r>
          </w:p>
        </w:tc>
        <w:tc>
          <w:tcPr>
            <w:tcW w:w="1833" w:type="dxa"/>
          </w:tcPr>
          <w:p w:rsidR="00FA559C" w:rsidRDefault="00FA559C">
            <w:r>
              <w:t>0,9322</w:t>
            </w:r>
          </w:p>
        </w:tc>
        <w:tc>
          <w:tcPr>
            <w:tcW w:w="2987" w:type="dxa"/>
          </w:tcPr>
          <w:p w:rsidR="00FA559C" w:rsidRDefault="00FA559C"/>
        </w:tc>
      </w:tr>
      <w:tr w:rsidR="00FA559C" w:rsidTr="003D45AE">
        <w:tc>
          <w:tcPr>
            <w:tcW w:w="1242" w:type="dxa"/>
          </w:tcPr>
          <w:p w:rsidR="00FA559C" w:rsidRDefault="00FA559C">
            <w:r>
              <w:t>Md5</w:t>
            </w:r>
          </w:p>
        </w:tc>
        <w:tc>
          <w:tcPr>
            <w:tcW w:w="1276" w:type="dxa"/>
          </w:tcPr>
          <w:p w:rsidR="00FA559C" w:rsidRDefault="00FA559C">
            <w:r>
              <w:t xml:space="preserve">T, C, </w:t>
            </w:r>
            <w:proofErr w:type="spellStart"/>
            <w:r>
              <w:t>Ph</w:t>
            </w:r>
            <w:proofErr w:type="spellEnd"/>
            <w:r>
              <w:t>, A</w:t>
            </w:r>
          </w:p>
        </w:tc>
        <w:tc>
          <w:tcPr>
            <w:tcW w:w="1701" w:type="dxa"/>
          </w:tcPr>
          <w:p w:rsidR="00FA559C" w:rsidRDefault="00FA559C">
            <w:r>
              <w:t>12,3296</w:t>
            </w:r>
          </w:p>
        </w:tc>
        <w:tc>
          <w:tcPr>
            <w:tcW w:w="1833" w:type="dxa"/>
          </w:tcPr>
          <w:p w:rsidR="00FA559C" w:rsidRDefault="00FA559C">
            <w:r>
              <w:t>0,9119</w:t>
            </w:r>
          </w:p>
        </w:tc>
        <w:tc>
          <w:tcPr>
            <w:tcW w:w="2987" w:type="dxa"/>
          </w:tcPr>
          <w:p w:rsidR="00FA559C" w:rsidRDefault="00FA559C"/>
        </w:tc>
      </w:tr>
      <w:tr w:rsidR="00FA559C" w:rsidTr="003D45AE">
        <w:tc>
          <w:tcPr>
            <w:tcW w:w="1242" w:type="dxa"/>
          </w:tcPr>
          <w:p w:rsidR="00FA559C" w:rsidRDefault="00FA559C">
            <w:r>
              <w:t>Md3</w:t>
            </w:r>
          </w:p>
        </w:tc>
        <w:tc>
          <w:tcPr>
            <w:tcW w:w="1276" w:type="dxa"/>
          </w:tcPr>
          <w:p w:rsidR="00FA559C" w:rsidRDefault="00FA559C">
            <w:r>
              <w:t xml:space="preserve">T, C, </w:t>
            </w:r>
            <w:proofErr w:type="spellStart"/>
            <w:r>
              <w:t>Ph</w:t>
            </w:r>
            <w:proofErr w:type="spellEnd"/>
          </w:p>
        </w:tc>
        <w:tc>
          <w:tcPr>
            <w:tcW w:w="1701" w:type="dxa"/>
          </w:tcPr>
          <w:p w:rsidR="00FA559C" w:rsidRDefault="00FA559C">
            <w:r>
              <w:t>12,6699</w:t>
            </w:r>
          </w:p>
        </w:tc>
        <w:tc>
          <w:tcPr>
            <w:tcW w:w="1833" w:type="dxa"/>
          </w:tcPr>
          <w:p w:rsidR="00FA559C" w:rsidRDefault="00FA559C">
            <w:r>
              <w:t>0,9070</w:t>
            </w:r>
          </w:p>
        </w:tc>
        <w:tc>
          <w:tcPr>
            <w:tcW w:w="2987" w:type="dxa"/>
          </w:tcPr>
          <w:p w:rsidR="00FA559C" w:rsidRDefault="00FA559C"/>
        </w:tc>
      </w:tr>
      <w:tr w:rsidR="00FA559C" w:rsidTr="003D45AE">
        <w:tc>
          <w:tcPr>
            <w:tcW w:w="1242" w:type="dxa"/>
          </w:tcPr>
          <w:p w:rsidR="00FA559C" w:rsidRDefault="00FA559C">
            <w:r>
              <w:t>Md4</w:t>
            </w:r>
          </w:p>
        </w:tc>
        <w:tc>
          <w:tcPr>
            <w:tcW w:w="1276" w:type="dxa"/>
          </w:tcPr>
          <w:p w:rsidR="00FA559C" w:rsidRDefault="00FA559C">
            <w:r>
              <w:t>T, C</w:t>
            </w:r>
          </w:p>
        </w:tc>
        <w:tc>
          <w:tcPr>
            <w:tcW w:w="1701" w:type="dxa"/>
          </w:tcPr>
          <w:p w:rsidR="00FA559C" w:rsidRDefault="00FA559C">
            <w:r>
              <w:t>12,8805</w:t>
            </w:r>
          </w:p>
        </w:tc>
        <w:tc>
          <w:tcPr>
            <w:tcW w:w="1833" w:type="dxa"/>
          </w:tcPr>
          <w:p w:rsidR="00FA559C" w:rsidRDefault="00FA559C">
            <w:r>
              <w:t>0,9038</w:t>
            </w:r>
          </w:p>
        </w:tc>
        <w:tc>
          <w:tcPr>
            <w:tcW w:w="2987" w:type="dxa"/>
          </w:tcPr>
          <w:p w:rsidR="00FA559C" w:rsidRDefault="00FA559C"/>
        </w:tc>
      </w:tr>
    </w:tbl>
    <w:p w:rsidR="009E69E5" w:rsidRDefault="009E69E5"/>
    <w:p w:rsidR="004D2BAF" w:rsidRDefault="00A47E27">
      <w:r>
        <w:t xml:space="preserve">Se comprueba mediante un estudio de correlación que las variables </w:t>
      </w:r>
      <w:proofErr w:type="spellStart"/>
      <w:r>
        <w:t>Ph</w:t>
      </w:r>
      <w:proofErr w:type="spellEnd"/>
      <w:r>
        <w:t xml:space="preserve"> y A tienen baja correlación </w:t>
      </w:r>
      <w:r w:rsidR="00B816EC">
        <w:t xml:space="preserve">con </w:t>
      </w:r>
      <w:r>
        <w:t>respecto a la variable dependiente DSA.</w:t>
      </w:r>
      <w:r w:rsidR="004D7482">
        <w:t xml:space="preserve"> El modelo md7 </w:t>
      </w:r>
      <w:r w:rsidR="00B816EC">
        <w:t>es resultante</w:t>
      </w:r>
      <w:r w:rsidR="004D7482">
        <w:t xml:space="preserve"> del promedio de los dos modelos con menor RMSE luego de </w:t>
      </w:r>
      <w:r w:rsidR="00B816EC">
        <w:t>ser ajustados en</w:t>
      </w:r>
      <w:r w:rsidR="004D7482">
        <w:t xml:space="preserve"> Matlab (Md2 y Md6).</w:t>
      </w:r>
    </w:p>
    <w:p w:rsidR="00A47E27" w:rsidRDefault="00A47E27"/>
    <w:p w:rsidR="008D6C2B" w:rsidRDefault="008D6C2B">
      <w:r>
        <w:rPr>
          <w:noProof/>
          <w:lang w:eastAsia="es-VE"/>
        </w:rPr>
        <w:t>[md7 – dosis sulfato]</w:t>
      </w:r>
    </w:p>
    <w:p w:rsidR="00A47E27" w:rsidRDefault="00A47E27"/>
    <w:p w:rsidR="00330A86" w:rsidRDefault="004D2BAF">
      <w:r>
        <w:t xml:space="preserve">El modelo se ajusta a la calidad de agua recibida en la planta de tratamiento en estudio, de igual forma se debe tomar en cuenta el modo de operación de la unidad, </w:t>
      </w:r>
      <w:r w:rsidR="00CE2F2C">
        <w:t>para obtener la interacción deseada en la simulación.</w:t>
      </w:r>
    </w:p>
    <w:p w:rsidR="004D2BAF" w:rsidRDefault="004D2BAF"/>
    <w:p w:rsidR="004D2BAF" w:rsidRDefault="00CE2F2C">
      <w:r>
        <w:t>[Diagramas]</w:t>
      </w:r>
    </w:p>
    <w:p w:rsidR="00330A86" w:rsidRDefault="00330A86"/>
    <w:p w:rsidR="00330A86" w:rsidRDefault="00330A86">
      <w:r>
        <w:t>Sedimentación</w:t>
      </w:r>
    </w:p>
    <w:p w:rsidR="00F07CFD" w:rsidRDefault="006C01A3" w:rsidP="003B06A2">
      <w:pPr>
        <w:jc w:val="both"/>
      </w:pPr>
      <w:r>
        <w:t>Para modelar la unidad de sedimentación</w:t>
      </w:r>
      <w:r w:rsidR="00330A86">
        <w:t xml:space="preserve"> se utilizó el programa de redes hidráulicas </w:t>
      </w:r>
      <w:proofErr w:type="spellStart"/>
      <w:r w:rsidR="00330A86">
        <w:t>Epanet</w:t>
      </w:r>
      <w:proofErr w:type="spellEnd"/>
      <w:r w:rsidR="003B06A2">
        <w:t>, p</w:t>
      </w:r>
      <w:r w:rsidR="00F07CFD">
        <w:t xml:space="preserve">rograma orientado al análisis de los procesos de distribución de agua y el seguimiento de calidad, donde se conjugan algoritmos de cálculos </w:t>
      </w:r>
      <w:r w:rsidR="003B06A2">
        <w:t>e</w:t>
      </w:r>
      <w:r w:rsidR="00F07CFD">
        <w:t xml:space="preserve"> interfaz gráfica que permite plasmar los componentes de una red hidráulica</w:t>
      </w:r>
      <w:r w:rsidR="004F1208">
        <w:t xml:space="preserve"> (tuberías, tanques, bombas, válvulas, reservorios)</w:t>
      </w:r>
      <w:r w:rsidR="00F07CFD">
        <w:t xml:space="preserve"> y las condiciones de los mismos</w:t>
      </w:r>
      <w:r w:rsidR="003B06A2">
        <w:t>, para generar simulaciones en periodos prolongados</w:t>
      </w:r>
      <w:r w:rsidR="00ED7BBA">
        <w:t>.</w:t>
      </w:r>
    </w:p>
    <w:p w:rsidR="00F07CFD" w:rsidRDefault="00F45AB7" w:rsidP="00F45AB7">
      <w:pPr>
        <w:jc w:val="both"/>
      </w:pPr>
      <w:proofErr w:type="spellStart"/>
      <w:r>
        <w:t>Epanet</w:t>
      </w:r>
      <w:proofErr w:type="spellEnd"/>
      <w:r>
        <w:t xml:space="preserve"> realiza un seguimiento de la evolución de caudales en tuberías, presión en los nodos, nivel en tanques, estado de bombas y válvulas, a lo largo del periodo de simulación, </w:t>
      </w:r>
      <w:r w:rsidR="00FC2277">
        <w:t>realizando un equilibrio hidráulico mediante cálculos iterativos. Los algoritmos de cálculo se encuentran en el manual del programa, apéndice D. [</w:t>
      </w:r>
      <w:r w:rsidR="00AC5182">
        <w:t>123</w:t>
      </w:r>
      <w:r w:rsidR="00FC2277">
        <w:t>].</w:t>
      </w:r>
      <w:r w:rsidR="0026522F">
        <w:t xml:space="preserve"> </w:t>
      </w:r>
      <w:r w:rsidR="00AC5182">
        <w:t>Como base, p</w:t>
      </w:r>
      <w:r w:rsidR="00774DB2">
        <w:t>ara el cálculo de las pérdidas</w:t>
      </w:r>
      <w:r w:rsidR="00AC5182">
        <w:t xml:space="preserve"> de carga (ECUACIÓN TAL)</w:t>
      </w:r>
      <w:r w:rsidR="00774DB2">
        <w:t xml:space="preserve"> se utiliza el coeficiente de fricción de </w:t>
      </w:r>
      <w:proofErr w:type="spellStart"/>
      <w:r w:rsidR="00774DB2">
        <w:t>Darcy-weisba</w:t>
      </w:r>
      <w:r w:rsidR="004B5835">
        <w:t>ch</w:t>
      </w:r>
      <w:proofErr w:type="spellEnd"/>
      <w:r w:rsidR="00AC5182">
        <w:t>.</w:t>
      </w:r>
    </w:p>
    <w:p w:rsidR="0026522F" w:rsidRDefault="0026522F" w:rsidP="00F45AB7">
      <w:pPr>
        <w:jc w:val="both"/>
      </w:pPr>
    </w:p>
    <w:p w:rsidR="0026522F" w:rsidRDefault="0026522F" w:rsidP="00F45AB7">
      <w:pPr>
        <w:jc w:val="both"/>
      </w:pPr>
      <w:r>
        <w:t xml:space="preserve">Hl = </w:t>
      </w:r>
      <w:proofErr w:type="spellStart"/>
      <w:r>
        <w:t>Aq^B</w:t>
      </w:r>
      <w:proofErr w:type="spellEnd"/>
    </w:p>
    <w:p w:rsidR="0026522F" w:rsidRDefault="004B5835" w:rsidP="00F45AB7">
      <w:pPr>
        <w:jc w:val="both"/>
      </w:pPr>
      <w:r>
        <w:t>B = 2</w:t>
      </w:r>
    </w:p>
    <w:p w:rsidR="004B5835" w:rsidRDefault="004B5835" w:rsidP="004B5835">
      <w:pPr>
        <w:jc w:val="both"/>
      </w:pPr>
      <w:r>
        <w:t xml:space="preserve">A = 0,0826 </w:t>
      </w:r>
      <w:proofErr w:type="gramStart"/>
      <w:r>
        <w:t>f(</w:t>
      </w:r>
      <w:proofErr w:type="spellStart"/>
      <w:proofErr w:type="gramEnd"/>
      <w:r>
        <w:t>épsilon,d,q</w:t>
      </w:r>
      <w:proofErr w:type="spellEnd"/>
      <w:r>
        <w:t>)d^-5L</w:t>
      </w:r>
    </w:p>
    <w:p w:rsidR="004B5835" w:rsidRDefault="004B5835" w:rsidP="00F45AB7">
      <w:pPr>
        <w:jc w:val="both"/>
      </w:pPr>
    </w:p>
    <w:p w:rsidR="0026522F" w:rsidRDefault="0026522F" w:rsidP="00F45AB7">
      <w:pPr>
        <w:jc w:val="both"/>
      </w:pPr>
      <w:proofErr w:type="spellStart"/>
      <w:r>
        <w:t>Donde</w:t>
      </w:r>
      <w:proofErr w:type="spellEnd"/>
      <w:r>
        <w:t>:</w:t>
      </w:r>
    </w:p>
    <w:p w:rsidR="0026522F" w:rsidRDefault="0026522F" w:rsidP="00F45AB7">
      <w:pPr>
        <w:jc w:val="both"/>
      </w:pPr>
      <w:r>
        <w:lastRenderedPageBreak/>
        <w:t>Hl perdida de carga.</w:t>
      </w:r>
    </w:p>
    <w:p w:rsidR="0026522F" w:rsidRDefault="0026522F" w:rsidP="00F45AB7">
      <w:pPr>
        <w:jc w:val="both"/>
      </w:pPr>
      <w:r>
        <w:t>q caudal</w:t>
      </w:r>
    </w:p>
    <w:p w:rsidR="001E2493" w:rsidRDefault="001E2493" w:rsidP="00F45AB7">
      <w:pPr>
        <w:jc w:val="both"/>
      </w:pPr>
      <w:r>
        <w:t>B exponente del caudal</w:t>
      </w:r>
    </w:p>
    <w:p w:rsidR="001E2493" w:rsidRDefault="0026522F" w:rsidP="00F45AB7">
      <w:pPr>
        <w:jc w:val="both"/>
      </w:pPr>
      <w:r>
        <w:t>A coeficiente de resistencia</w:t>
      </w:r>
    </w:p>
    <w:p w:rsidR="004B5835" w:rsidRDefault="004B5835" w:rsidP="00F45AB7">
      <w:pPr>
        <w:jc w:val="both"/>
      </w:pPr>
      <w:proofErr w:type="gramStart"/>
      <w:r>
        <w:t>Épsilon :</w:t>
      </w:r>
      <w:proofErr w:type="gramEnd"/>
      <w:r>
        <w:t xml:space="preserve"> coeficiente de rugosidad de </w:t>
      </w:r>
      <w:proofErr w:type="spellStart"/>
      <w:r>
        <w:t>darcy-weisbach</w:t>
      </w:r>
      <w:proofErr w:type="spellEnd"/>
    </w:p>
    <w:p w:rsidR="004B5835" w:rsidRDefault="004B5835" w:rsidP="00F45AB7">
      <w:pPr>
        <w:jc w:val="both"/>
      </w:pPr>
      <w:proofErr w:type="gramStart"/>
      <w:r>
        <w:t>f(</w:t>
      </w:r>
      <w:proofErr w:type="spellStart"/>
      <w:proofErr w:type="gramEnd"/>
      <w:r>
        <w:t>épsilon,d,q</w:t>
      </w:r>
      <w:proofErr w:type="spellEnd"/>
      <w:r>
        <w:t xml:space="preserve">): fracción de </w:t>
      </w:r>
      <w:proofErr w:type="spellStart"/>
      <w:r>
        <w:t>friccion</w:t>
      </w:r>
      <w:proofErr w:type="spellEnd"/>
      <w:r>
        <w:t xml:space="preserve"> que depende de épsilon, d , q</w:t>
      </w:r>
    </w:p>
    <w:p w:rsidR="004B5835" w:rsidRDefault="004B5835" w:rsidP="00F45AB7">
      <w:pPr>
        <w:jc w:val="both"/>
      </w:pPr>
      <w:proofErr w:type="gramStart"/>
      <w:r>
        <w:t>d</w:t>
      </w:r>
      <w:proofErr w:type="gramEnd"/>
      <w:r>
        <w:t>: diámetro de la tubería.</w:t>
      </w:r>
    </w:p>
    <w:p w:rsidR="004B5835" w:rsidRDefault="004B5835" w:rsidP="00F45AB7">
      <w:pPr>
        <w:jc w:val="both"/>
      </w:pPr>
      <w:r>
        <w:t>L: longitud de la tubería</w:t>
      </w:r>
    </w:p>
    <w:p w:rsidR="006C01A3" w:rsidRDefault="004B5835" w:rsidP="00F45AB7">
      <w:pPr>
        <w:jc w:val="both"/>
      </w:pPr>
      <w:r>
        <w:t>Q:</w:t>
      </w:r>
      <w:r w:rsidR="006C01A3">
        <w:t xml:space="preserve"> caudal</w:t>
      </w:r>
    </w:p>
    <w:p w:rsidR="006C01A3" w:rsidRDefault="006C01A3" w:rsidP="00F45AB7">
      <w:pPr>
        <w:jc w:val="both"/>
      </w:pPr>
    </w:p>
    <w:p w:rsidR="0038703A" w:rsidRDefault="006C01A3" w:rsidP="00F45AB7">
      <w:pPr>
        <w:jc w:val="both"/>
      </w:pPr>
      <w:r>
        <w:t xml:space="preserve">Para llevar a cabo la simulación en </w:t>
      </w:r>
      <w:proofErr w:type="spellStart"/>
      <w:r>
        <w:t>Epanet</w:t>
      </w:r>
      <w:proofErr w:type="spellEnd"/>
      <w:r>
        <w:t>,</w:t>
      </w:r>
      <w:r w:rsidR="00FC2277">
        <w:t xml:space="preserve"> se utilizaron </w:t>
      </w:r>
      <w:r w:rsidR="004B5835">
        <w:t>longitudes</w:t>
      </w:r>
      <w:r w:rsidR="00FC2277">
        <w:t xml:space="preserve"> reales de los tanques y tuberías presentes en la planta, según el plano de diseño</w:t>
      </w:r>
      <w:r w:rsidR="00993E8A">
        <w:t xml:space="preserve"> suministrado</w:t>
      </w:r>
      <w:r w:rsidR="0038703A">
        <w:t xml:space="preserve">. </w:t>
      </w:r>
      <w:r w:rsidR="00993E8A">
        <w:t>La unidad</w:t>
      </w:r>
      <w:r>
        <w:t xml:space="preserve"> c</w:t>
      </w:r>
      <w:r w:rsidR="0038703A">
        <w:t>onsta de dos sedimentadores con una entrada de agua floculada, una salida de agua decantada y una descarga de lodos para cada uno. (</w:t>
      </w:r>
      <w:proofErr w:type="gramStart"/>
      <w:r w:rsidR="0038703A" w:rsidRPr="0038703A">
        <w:rPr>
          <w:highlight w:val="yellow"/>
        </w:rPr>
        <w:t>figura</w:t>
      </w:r>
      <w:proofErr w:type="gramEnd"/>
      <w:r w:rsidR="0038703A" w:rsidRPr="0038703A">
        <w:rPr>
          <w:highlight w:val="yellow"/>
        </w:rPr>
        <w:t xml:space="preserve"> tal</w:t>
      </w:r>
      <w:r w:rsidR="0038703A">
        <w:t>)</w:t>
      </w:r>
    </w:p>
    <w:p w:rsidR="0038703A" w:rsidRDefault="0038703A" w:rsidP="00F45AB7">
      <w:pPr>
        <w:jc w:val="both"/>
      </w:pPr>
    </w:p>
    <w:p w:rsidR="0038703A" w:rsidRDefault="0038703A" w:rsidP="00F45AB7">
      <w:pPr>
        <w:jc w:val="both"/>
      </w:pPr>
      <w:r>
        <w:t>[</w:t>
      </w:r>
      <w:proofErr w:type="gramStart"/>
      <w:r>
        <w:t>sedimentadores</w:t>
      </w:r>
      <w:proofErr w:type="gramEnd"/>
      <w:r>
        <w:t xml:space="preserve"> </w:t>
      </w:r>
      <w:proofErr w:type="spellStart"/>
      <w:r>
        <w:t>epanet</w:t>
      </w:r>
      <w:proofErr w:type="spellEnd"/>
      <w:r>
        <w:t>]</w:t>
      </w:r>
    </w:p>
    <w:p w:rsidR="0038703A" w:rsidRDefault="0038703A" w:rsidP="00F45AB7">
      <w:pPr>
        <w:jc w:val="both"/>
      </w:pPr>
    </w:p>
    <w:p w:rsidR="00FC2277" w:rsidRDefault="0038703A" w:rsidP="00F45AB7">
      <w:pPr>
        <w:jc w:val="both"/>
      </w:pPr>
      <w:r>
        <w:t>En la simulación se añaden válvulas de Control de Caudal (VCQ o FCV por sus siglas en inglés), para asignar el caudal según la información obtenida de la unidad anterior; en un principio se fija el caudal de operación ideal (caudal de diseño</w:t>
      </w:r>
      <w:r w:rsidR="004B5835">
        <w:t>, 150 L/s para cada sedimentador</w:t>
      </w:r>
      <w:r>
        <w:t>). Se configuran también dos reglas simples de control de tanque</w:t>
      </w:r>
      <w:r w:rsidR="000C6D4E">
        <w:t xml:space="preserve"> para su mantenimiento</w:t>
      </w:r>
      <w:r>
        <w:t>, la apertura y cierre de compuertas de lodos, según los niveles de operación. (</w:t>
      </w:r>
      <w:r w:rsidRPr="0038703A">
        <w:rPr>
          <w:highlight w:val="yellow"/>
        </w:rPr>
        <w:t>TABLA TAL</w:t>
      </w:r>
      <w:r>
        <w:t>)</w:t>
      </w:r>
    </w:p>
    <w:p w:rsidR="0038703A" w:rsidRDefault="0038703A" w:rsidP="00F45AB7">
      <w:pPr>
        <w:jc w:val="both"/>
      </w:pPr>
    </w:p>
    <w:tbl>
      <w:tblPr>
        <w:tblStyle w:val="Tablaconcuadrcula"/>
        <w:tblW w:w="0" w:type="auto"/>
        <w:tblLook w:val="04A0" w:firstRow="1" w:lastRow="0" w:firstColumn="1" w:lastColumn="0" w:noHBand="0" w:noVBand="1"/>
      </w:tblPr>
      <w:tblGrid>
        <w:gridCol w:w="3082"/>
        <w:gridCol w:w="3058"/>
        <w:gridCol w:w="2914"/>
      </w:tblGrid>
      <w:tr w:rsidR="00BF080A" w:rsidTr="00BF080A">
        <w:tc>
          <w:tcPr>
            <w:tcW w:w="3082" w:type="dxa"/>
          </w:tcPr>
          <w:p w:rsidR="00BF080A" w:rsidRDefault="00BF080A" w:rsidP="00F45AB7">
            <w:pPr>
              <w:jc w:val="both"/>
            </w:pPr>
            <w:r>
              <w:t>Max-</w:t>
            </w:r>
            <w:proofErr w:type="spellStart"/>
            <w:r>
              <w:t>max</w:t>
            </w:r>
            <w:proofErr w:type="spellEnd"/>
          </w:p>
        </w:tc>
        <w:tc>
          <w:tcPr>
            <w:tcW w:w="3058" w:type="dxa"/>
          </w:tcPr>
          <w:p w:rsidR="00BF080A" w:rsidRDefault="00BF080A" w:rsidP="00F45AB7">
            <w:pPr>
              <w:jc w:val="both"/>
            </w:pPr>
            <w:r>
              <w:t>3,65</w:t>
            </w:r>
          </w:p>
        </w:tc>
        <w:tc>
          <w:tcPr>
            <w:tcW w:w="2914" w:type="dxa"/>
          </w:tcPr>
          <w:p w:rsidR="00BF080A" w:rsidRDefault="00BF080A" w:rsidP="00F45AB7">
            <w:pPr>
              <w:jc w:val="both"/>
            </w:pPr>
            <w:r>
              <w:t>Apertura Lodos</w:t>
            </w:r>
          </w:p>
        </w:tc>
      </w:tr>
      <w:tr w:rsidR="00BF080A" w:rsidTr="00BF080A">
        <w:tc>
          <w:tcPr>
            <w:tcW w:w="3082" w:type="dxa"/>
          </w:tcPr>
          <w:p w:rsidR="00BF080A" w:rsidRDefault="00BF080A" w:rsidP="00F45AB7">
            <w:pPr>
              <w:jc w:val="both"/>
            </w:pPr>
            <w:proofErr w:type="spellStart"/>
            <w:r>
              <w:t>max</w:t>
            </w:r>
            <w:proofErr w:type="spellEnd"/>
          </w:p>
        </w:tc>
        <w:tc>
          <w:tcPr>
            <w:tcW w:w="3058" w:type="dxa"/>
          </w:tcPr>
          <w:p w:rsidR="00BF080A" w:rsidRDefault="00BF080A" w:rsidP="00F45AB7">
            <w:pPr>
              <w:jc w:val="both"/>
            </w:pPr>
            <w:r>
              <w:t>3,40</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w:t>
            </w:r>
          </w:p>
        </w:tc>
        <w:tc>
          <w:tcPr>
            <w:tcW w:w="3058" w:type="dxa"/>
          </w:tcPr>
          <w:p w:rsidR="00BF080A" w:rsidRDefault="00BF080A" w:rsidP="00F45AB7">
            <w:pPr>
              <w:jc w:val="both"/>
            </w:pPr>
            <w:r>
              <w:t>3,16</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Min-min</w:t>
            </w:r>
          </w:p>
        </w:tc>
        <w:tc>
          <w:tcPr>
            <w:tcW w:w="3058" w:type="dxa"/>
          </w:tcPr>
          <w:p w:rsidR="00BF080A" w:rsidRDefault="00BF080A" w:rsidP="00F45AB7">
            <w:pPr>
              <w:jc w:val="both"/>
            </w:pPr>
            <w:r>
              <w:t>2,65</w:t>
            </w:r>
          </w:p>
        </w:tc>
        <w:tc>
          <w:tcPr>
            <w:tcW w:w="2914" w:type="dxa"/>
          </w:tcPr>
          <w:p w:rsidR="00BF080A" w:rsidRDefault="00BF080A" w:rsidP="00F45AB7">
            <w:pPr>
              <w:jc w:val="both"/>
            </w:pPr>
            <w:r>
              <w:t>Cierre de lodos</w:t>
            </w:r>
          </w:p>
        </w:tc>
      </w:tr>
    </w:tbl>
    <w:p w:rsidR="00BF080A" w:rsidRDefault="00BF080A" w:rsidP="00F45AB7">
      <w:pPr>
        <w:jc w:val="both"/>
      </w:pPr>
    </w:p>
    <w:p w:rsidR="00BF080A" w:rsidRDefault="00BF080A" w:rsidP="00F45AB7">
      <w:pPr>
        <w:jc w:val="both"/>
      </w:pPr>
      <w:r>
        <w:t xml:space="preserve">El nivel </w:t>
      </w:r>
      <w:proofErr w:type="spellStart"/>
      <w:r>
        <w:t>max-max</w:t>
      </w:r>
      <w:proofErr w:type="spellEnd"/>
      <w:r>
        <w:t xml:space="preserve"> indica una acumulación en el fondo de lodos, por lo que se apertura la compuerta de vaciado. Entre los niveles min y </w:t>
      </w:r>
      <w:proofErr w:type="spellStart"/>
      <w:r>
        <w:t>max</w:t>
      </w:r>
      <w:proofErr w:type="spellEnd"/>
      <w:r>
        <w:t xml:space="preserve"> se maneja una operación normal, con flujo enviado hacia la unidad de filtración. El nivel min-min indica el nivel mínimo de vaciado del </w:t>
      </w:r>
      <w:r>
        <w:lastRenderedPageBreak/>
        <w:t xml:space="preserve">tanque, por lo que se debe cerrar la compuerta de lodos </w:t>
      </w:r>
      <w:r w:rsidR="009F2BAC">
        <w:t>y</w:t>
      </w:r>
      <w:r>
        <w:t>, en caso de no haber flujo de entrada, anunciar la parada de la unidad.</w:t>
      </w:r>
    </w:p>
    <w:p w:rsidR="00BF080A" w:rsidRDefault="00BF080A" w:rsidP="00F45AB7">
      <w:pPr>
        <w:jc w:val="both"/>
      </w:pPr>
    </w:p>
    <w:tbl>
      <w:tblPr>
        <w:tblStyle w:val="Tablaconcuadrcula"/>
        <w:tblW w:w="0" w:type="auto"/>
        <w:tblLook w:val="04A0" w:firstRow="1" w:lastRow="0" w:firstColumn="1" w:lastColumn="0" w:noHBand="0" w:noVBand="1"/>
      </w:tblPr>
      <w:tblGrid>
        <w:gridCol w:w="2992"/>
        <w:gridCol w:w="2993"/>
      </w:tblGrid>
      <w:tr w:rsidR="00576025" w:rsidTr="00BF080A">
        <w:tc>
          <w:tcPr>
            <w:tcW w:w="2992" w:type="dxa"/>
          </w:tcPr>
          <w:p w:rsidR="00576025" w:rsidRDefault="00576025" w:rsidP="00F45AB7">
            <w:pPr>
              <w:jc w:val="both"/>
            </w:pPr>
            <w:r>
              <w:t>Normal</w:t>
            </w:r>
          </w:p>
        </w:tc>
        <w:tc>
          <w:tcPr>
            <w:tcW w:w="2993" w:type="dxa"/>
          </w:tcPr>
          <w:p w:rsidR="00576025" w:rsidRDefault="00576025" w:rsidP="00F45AB7">
            <w:pPr>
              <w:jc w:val="both"/>
            </w:pPr>
            <w:r>
              <w:t>3,40 &lt; h &lt; 3,65</w:t>
            </w:r>
          </w:p>
        </w:tc>
      </w:tr>
      <w:tr w:rsidR="00576025" w:rsidTr="00BF080A">
        <w:tc>
          <w:tcPr>
            <w:tcW w:w="2992" w:type="dxa"/>
          </w:tcPr>
          <w:p w:rsidR="00576025" w:rsidRDefault="00576025" w:rsidP="00BF080A">
            <w:pPr>
              <w:jc w:val="both"/>
            </w:pPr>
            <w:r>
              <w:t>Degradado</w:t>
            </w:r>
          </w:p>
        </w:tc>
        <w:tc>
          <w:tcPr>
            <w:tcW w:w="2993" w:type="dxa"/>
          </w:tcPr>
          <w:p w:rsidR="00576025" w:rsidRDefault="00576025" w:rsidP="00576025">
            <w:pPr>
              <w:jc w:val="both"/>
            </w:pPr>
            <w:r>
              <w:t>h &gt; 3,65, h &lt; 3,40</w:t>
            </w:r>
          </w:p>
        </w:tc>
      </w:tr>
      <w:tr w:rsidR="00576025" w:rsidTr="00BF080A">
        <w:tc>
          <w:tcPr>
            <w:tcW w:w="2992" w:type="dxa"/>
          </w:tcPr>
          <w:p w:rsidR="00576025" w:rsidRDefault="00576025" w:rsidP="00F45AB7">
            <w:pPr>
              <w:jc w:val="both"/>
            </w:pPr>
            <w:r>
              <w:t>Falla</w:t>
            </w:r>
          </w:p>
        </w:tc>
        <w:tc>
          <w:tcPr>
            <w:tcW w:w="2993" w:type="dxa"/>
          </w:tcPr>
          <w:p w:rsidR="00576025" w:rsidRDefault="00576025" w:rsidP="009C7320">
            <w:pPr>
              <w:jc w:val="both"/>
            </w:pPr>
            <w:r>
              <w:t>h &lt; 3,40 y q = 0</w:t>
            </w:r>
          </w:p>
        </w:tc>
      </w:tr>
    </w:tbl>
    <w:p w:rsidR="0038703A" w:rsidRDefault="0038703A" w:rsidP="00F45AB7">
      <w:pPr>
        <w:jc w:val="both"/>
      </w:pPr>
    </w:p>
    <w:p w:rsidR="00AB0F95" w:rsidRDefault="006C01A3" w:rsidP="00F45AB7">
      <w:pPr>
        <w:jc w:val="both"/>
      </w:pPr>
      <w:r>
        <w:t>El modo de operación se describe a continuación:</w:t>
      </w:r>
    </w:p>
    <w:p w:rsidR="006C01A3" w:rsidRDefault="006C01A3" w:rsidP="00F45AB7">
      <w:pPr>
        <w:jc w:val="both"/>
      </w:pPr>
    </w:p>
    <w:p w:rsidR="006C01A3" w:rsidRDefault="006C01A3" w:rsidP="00F45AB7">
      <w:pPr>
        <w:jc w:val="both"/>
      </w:pPr>
      <w:r>
        <w:t>[Diagramas]</w:t>
      </w:r>
    </w:p>
    <w:p w:rsidR="006C01A3" w:rsidRDefault="006C01A3" w:rsidP="00F45AB7">
      <w:pPr>
        <w:jc w:val="both"/>
      </w:pPr>
    </w:p>
    <w:p w:rsidR="00110773" w:rsidRDefault="00110773" w:rsidP="00F45AB7">
      <w:pPr>
        <w:jc w:val="both"/>
      </w:pPr>
      <w:r>
        <w:t>{DIAMETROS EQUIVALENTES, TUBERÍAS, MEDIDAS ¿????}</w:t>
      </w:r>
    </w:p>
    <w:p w:rsidR="00110773" w:rsidRDefault="00110773" w:rsidP="00F45AB7">
      <w:pPr>
        <w:jc w:val="both"/>
      </w:pPr>
    </w:p>
    <w:p w:rsidR="006C01A3" w:rsidRDefault="00105805" w:rsidP="00F45AB7">
      <w:pPr>
        <w:jc w:val="both"/>
      </w:pPr>
      <w:r>
        <w:t>Interacción de Unidades</w:t>
      </w:r>
    </w:p>
    <w:p w:rsidR="00A47E27" w:rsidRDefault="00A47E27"/>
    <w:p w:rsidR="00824B21" w:rsidRDefault="00824B21">
      <w:r w:rsidRPr="00824B21">
        <w:t>Una vez condicionado el comportamiento de cada unidad, se realizó un p</w:t>
      </w:r>
      <w:r>
        <w:t>rograma matriz donde se simula</w:t>
      </w:r>
      <w:r w:rsidRPr="00824B21">
        <w:t xml:space="preserve"> el funcionamiento de </w:t>
      </w:r>
      <w:r>
        <w:t>las</w:t>
      </w:r>
      <w:r w:rsidRPr="00824B21">
        <w:t xml:space="preserve"> unidades en simultáneo</w:t>
      </w:r>
      <w:r>
        <w:t xml:space="preserve">. Usando el programa MATLAB y la herramienta </w:t>
      </w:r>
      <w:proofErr w:type="spellStart"/>
      <w:r>
        <w:t>Epanet</w:t>
      </w:r>
      <w:proofErr w:type="spellEnd"/>
      <w:r>
        <w:t xml:space="preserve"> Matlab </w:t>
      </w:r>
      <w:proofErr w:type="spellStart"/>
      <w:r>
        <w:t>Toolkit</w:t>
      </w:r>
      <w:proofErr w:type="spellEnd"/>
      <w:r>
        <w:t>, se aplicaron las condiciones de interconexión y el seguimiento de datos resultantes para la toma de decisiones simples.</w:t>
      </w:r>
    </w:p>
    <w:p w:rsidR="00824B21" w:rsidRDefault="00824B21">
      <w:r>
        <w:t xml:space="preserve">Para llevar a cabo la </w:t>
      </w:r>
      <w:r w:rsidR="005A5252">
        <w:t>conexión se debe cargar</w:t>
      </w:r>
      <w:r>
        <w:t xml:space="preserve"> el </w:t>
      </w:r>
      <w:r w:rsidR="005A5252">
        <w:t>archivo MATLAB que contiene la función de cálculo de la dosis de coagulante</w:t>
      </w:r>
      <w:r>
        <w:t>,</w:t>
      </w:r>
      <w:r w:rsidR="005A5252">
        <w:t xml:space="preserve"> el </w:t>
      </w:r>
      <w:proofErr w:type="spellStart"/>
      <w:r w:rsidR="005A5252">
        <w:t>Toolkit</w:t>
      </w:r>
      <w:proofErr w:type="spellEnd"/>
      <w:r w:rsidR="005A5252">
        <w:t xml:space="preserve"> de </w:t>
      </w:r>
      <w:proofErr w:type="spellStart"/>
      <w:r w:rsidR="005A5252">
        <w:t>Epanet</w:t>
      </w:r>
      <w:proofErr w:type="spellEnd"/>
      <w:r w:rsidR="005A5252">
        <w:t xml:space="preserve"> con las funciones de manejo de redes hidráulicas y</w:t>
      </w:r>
      <w:r>
        <w:t xml:space="preserve"> el archivo de </w:t>
      </w:r>
      <w:proofErr w:type="spellStart"/>
      <w:r>
        <w:t>Epanet</w:t>
      </w:r>
      <w:proofErr w:type="spellEnd"/>
      <w:r>
        <w:t xml:space="preserve"> para la unidad de sedimentación, </w:t>
      </w:r>
      <w:r w:rsidR="005A5252">
        <w:t>cuya estructura</w:t>
      </w:r>
      <w:r>
        <w:t xml:space="preserve"> será </w:t>
      </w:r>
      <w:r w:rsidR="005A5252">
        <w:t>replicada</w:t>
      </w:r>
      <w:r>
        <w:t xml:space="preserve"> por </w:t>
      </w:r>
      <w:r w:rsidR="005A5252">
        <w:t xml:space="preserve">MATLAB, permitiendo la modificación de variables desde el entorno de simulación (figura tal). </w:t>
      </w:r>
    </w:p>
    <w:p w:rsidR="00097D7F" w:rsidRDefault="00097D7F">
      <w:r>
        <w:t>Se establecen los parámetros iniciales de caudal y se selecciona el conjunto de datos de turbidez del agua cruda a utilizar, de modo que el programa realice los cálcu</w:t>
      </w:r>
      <w:r w:rsidR="00DD42BA">
        <w:t>los necesarios de dosis y nivel para dar a conocer el estado de operación del sistema y la información vital para tomas de decisiones.</w:t>
      </w:r>
    </w:p>
    <w:p w:rsidR="00DD42BA" w:rsidRDefault="00DD42BA">
      <w:r w:rsidRPr="00F41D5A">
        <w:rPr>
          <w:highlight w:val="yellow"/>
        </w:rPr>
        <w:t>En la figura TAL se presenta el comportamiento de las unidades seleccionadas, coagulación y sedimentación, la adición de coagulante y el tiempo de mantenimiento de los tanques.</w:t>
      </w:r>
      <w:r w:rsidR="00F41D5A">
        <w:t xml:space="preserve"> Falta el grafico de coagulación</w:t>
      </w:r>
    </w:p>
    <w:p w:rsidR="007D05E3" w:rsidRDefault="007D05E3"/>
    <w:p w:rsidR="00922BD4" w:rsidRDefault="00922BD4"/>
    <w:p w:rsidR="00922BD4" w:rsidRDefault="00922BD4">
      <w:r>
        <w:lastRenderedPageBreak/>
        <w:t>Implementación</w:t>
      </w:r>
    </w:p>
    <w:p w:rsidR="00922BD4" w:rsidRDefault="00922BD4"/>
    <w:p w:rsidR="006E468E" w:rsidRDefault="006E468E">
      <w:r>
        <w:t xml:space="preserve">Según los diseños observados en el montaje físico de plantas de tratamiento, se deduce que su estructura general consta de </w:t>
      </w:r>
      <w:proofErr w:type="spellStart"/>
      <w:r>
        <w:t>demultiplexores</w:t>
      </w:r>
      <w:proofErr w:type="spellEnd"/>
      <w:r>
        <w:t xml:space="preserve"> y multiplexores</w:t>
      </w:r>
      <w:r w:rsidR="0043741A">
        <w:t xml:space="preserve"> (</w:t>
      </w:r>
      <w:r w:rsidR="0043741A" w:rsidRPr="0043741A">
        <w:rPr>
          <w:highlight w:val="yellow"/>
        </w:rPr>
        <w:t>FIGURA TAL</w:t>
      </w:r>
      <w:r w:rsidR="0043741A">
        <w:t>)</w:t>
      </w:r>
      <w:r>
        <w:t>, es decir, la entrada es dividida</w:t>
      </w:r>
      <w:r w:rsidR="0043741A">
        <w:t xml:space="preserve"> al finalizar el paso por las unidades</w:t>
      </w:r>
      <w:r>
        <w:t xml:space="preserve"> para generar varias líne</w:t>
      </w:r>
      <w:r w:rsidR="0043741A">
        <w:t xml:space="preserve">as de producción compuestas por </w:t>
      </w:r>
      <w:r>
        <w:t>floculación - sedimentación, disminu</w:t>
      </w:r>
      <w:r w:rsidR="0043741A">
        <w:t>yendo</w:t>
      </w:r>
      <w:r>
        <w:t xml:space="preserve"> la velocidad del flujo </w:t>
      </w:r>
      <w:r w:rsidR="0043741A">
        <w:t>circulante. El e</w:t>
      </w:r>
      <w:r w:rsidR="0030632D">
        <w:t>fluente de cada sedimentador se recolecta en un canal único, la velocidad y caudal aumentan para dirigir la masa de agua hacia la unidad de filtración, donde se divide nuevamente</w:t>
      </w:r>
      <w:r w:rsidR="00B261DB">
        <w:t xml:space="preserve"> y por última vez</w:t>
      </w:r>
      <w:r w:rsidR="0040055C">
        <w:t xml:space="preserve"> (FIGURA TAL</w:t>
      </w:r>
      <w:bookmarkStart w:id="0" w:name="_GoBack"/>
      <w:bookmarkEnd w:id="0"/>
      <w:r w:rsidR="0040055C">
        <w:t>)</w:t>
      </w:r>
      <w:r w:rsidR="0030632D">
        <w:t>.</w:t>
      </w:r>
    </w:p>
    <w:p w:rsidR="006E468E" w:rsidRDefault="006E468E"/>
    <w:p w:rsidR="0034338E" w:rsidRDefault="0034338E">
      <w:r>
        <w:br w:type="page"/>
      </w:r>
    </w:p>
    <w:p w:rsidR="0034338E" w:rsidRDefault="0034338E" w:rsidP="006D5C10"/>
    <w:p w:rsidR="001E073A" w:rsidRDefault="003E15AC" w:rsidP="001E073A">
      <w:pPr>
        <w:jc w:val="both"/>
      </w:pPr>
      <w:r>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9C7320"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9C7320"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9C7320"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97D7F"/>
    <w:rsid w:val="000A12F2"/>
    <w:rsid w:val="000A234B"/>
    <w:rsid w:val="000B24A8"/>
    <w:rsid w:val="000B38D7"/>
    <w:rsid w:val="000C6BAD"/>
    <w:rsid w:val="000C6D4E"/>
    <w:rsid w:val="000C6E92"/>
    <w:rsid w:val="000D1433"/>
    <w:rsid w:val="000D4FD6"/>
    <w:rsid w:val="000E1B06"/>
    <w:rsid w:val="000E216E"/>
    <w:rsid w:val="000E4B9C"/>
    <w:rsid w:val="000E58BD"/>
    <w:rsid w:val="000E6D83"/>
    <w:rsid w:val="000F0BBB"/>
    <w:rsid w:val="000F6356"/>
    <w:rsid w:val="000F6972"/>
    <w:rsid w:val="00100999"/>
    <w:rsid w:val="00101440"/>
    <w:rsid w:val="001044F9"/>
    <w:rsid w:val="00105805"/>
    <w:rsid w:val="00107412"/>
    <w:rsid w:val="00110773"/>
    <w:rsid w:val="00112D46"/>
    <w:rsid w:val="00113022"/>
    <w:rsid w:val="00114A05"/>
    <w:rsid w:val="00125B40"/>
    <w:rsid w:val="00126B2B"/>
    <w:rsid w:val="00127161"/>
    <w:rsid w:val="00134D62"/>
    <w:rsid w:val="001350BB"/>
    <w:rsid w:val="0014752A"/>
    <w:rsid w:val="00154199"/>
    <w:rsid w:val="00161204"/>
    <w:rsid w:val="00163018"/>
    <w:rsid w:val="001636D3"/>
    <w:rsid w:val="001711CC"/>
    <w:rsid w:val="00171C21"/>
    <w:rsid w:val="00173144"/>
    <w:rsid w:val="00183B1E"/>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2493"/>
    <w:rsid w:val="001E2B81"/>
    <w:rsid w:val="001E5C02"/>
    <w:rsid w:val="001E7B51"/>
    <w:rsid w:val="001F06AA"/>
    <w:rsid w:val="001F2E8B"/>
    <w:rsid w:val="001F6E4A"/>
    <w:rsid w:val="0022172B"/>
    <w:rsid w:val="002242C2"/>
    <w:rsid w:val="00225657"/>
    <w:rsid w:val="00225DF4"/>
    <w:rsid w:val="00226DF0"/>
    <w:rsid w:val="00231F33"/>
    <w:rsid w:val="002337EA"/>
    <w:rsid w:val="00234300"/>
    <w:rsid w:val="00235E2C"/>
    <w:rsid w:val="002364B3"/>
    <w:rsid w:val="002433DE"/>
    <w:rsid w:val="00247907"/>
    <w:rsid w:val="00253856"/>
    <w:rsid w:val="00260F1C"/>
    <w:rsid w:val="00262C1B"/>
    <w:rsid w:val="0026522F"/>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1739"/>
    <w:rsid w:val="002D69D1"/>
    <w:rsid w:val="002E0E04"/>
    <w:rsid w:val="002E2946"/>
    <w:rsid w:val="002E4DC1"/>
    <w:rsid w:val="002E6F3A"/>
    <w:rsid w:val="002E71A5"/>
    <w:rsid w:val="002F3C2A"/>
    <w:rsid w:val="0030632D"/>
    <w:rsid w:val="00310E3E"/>
    <w:rsid w:val="00311739"/>
    <w:rsid w:val="00311817"/>
    <w:rsid w:val="00312C59"/>
    <w:rsid w:val="00315500"/>
    <w:rsid w:val="003165BF"/>
    <w:rsid w:val="00316A5C"/>
    <w:rsid w:val="00326CE2"/>
    <w:rsid w:val="00330A86"/>
    <w:rsid w:val="003419CA"/>
    <w:rsid w:val="0034338E"/>
    <w:rsid w:val="003437EC"/>
    <w:rsid w:val="0034429F"/>
    <w:rsid w:val="0034594E"/>
    <w:rsid w:val="00346E94"/>
    <w:rsid w:val="00347724"/>
    <w:rsid w:val="0035031C"/>
    <w:rsid w:val="00356007"/>
    <w:rsid w:val="00357C96"/>
    <w:rsid w:val="00366536"/>
    <w:rsid w:val="003766B5"/>
    <w:rsid w:val="0037690C"/>
    <w:rsid w:val="0038703A"/>
    <w:rsid w:val="00393232"/>
    <w:rsid w:val="003A2094"/>
    <w:rsid w:val="003A369D"/>
    <w:rsid w:val="003B06A2"/>
    <w:rsid w:val="003B138D"/>
    <w:rsid w:val="003B4CD9"/>
    <w:rsid w:val="003C0DF9"/>
    <w:rsid w:val="003C2612"/>
    <w:rsid w:val="003C298C"/>
    <w:rsid w:val="003C39EE"/>
    <w:rsid w:val="003D1A59"/>
    <w:rsid w:val="003D45AE"/>
    <w:rsid w:val="003E15AC"/>
    <w:rsid w:val="003E17D8"/>
    <w:rsid w:val="003E4120"/>
    <w:rsid w:val="003E5DB6"/>
    <w:rsid w:val="003E767E"/>
    <w:rsid w:val="003F0A60"/>
    <w:rsid w:val="003F1C70"/>
    <w:rsid w:val="003F1E16"/>
    <w:rsid w:val="0040055C"/>
    <w:rsid w:val="00405421"/>
    <w:rsid w:val="0040711F"/>
    <w:rsid w:val="004104FA"/>
    <w:rsid w:val="00415C34"/>
    <w:rsid w:val="004257EC"/>
    <w:rsid w:val="00430B50"/>
    <w:rsid w:val="00430E60"/>
    <w:rsid w:val="00431DBA"/>
    <w:rsid w:val="00433237"/>
    <w:rsid w:val="0043741A"/>
    <w:rsid w:val="004448D3"/>
    <w:rsid w:val="00445275"/>
    <w:rsid w:val="00451B69"/>
    <w:rsid w:val="004533B6"/>
    <w:rsid w:val="00456DA0"/>
    <w:rsid w:val="0046270E"/>
    <w:rsid w:val="0046365A"/>
    <w:rsid w:val="00465911"/>
    <w:rsid w:val="0046636A"/>
    <w:rsid w:val="00467913"/>
    <w:rsid w:val="0048282C"/>
    <w:rsid w:val="00487526"/>
    <w:rsid w:val="00494FD6"/>
    <w:rsid w:val="004A0078"/>
    <w:rsid w:val="004A0891"/>
    <w:rsid w:val="004A5652"/>
    <w:rsid w:val="004A7EE4"/>
    <w:rsid w:val="004B1092"/>
    <w:rsid w:val="004B3DD2"/>
    <w:rsid w:val="004B48AF"/>
    <w:rsid w:val="004B5663"/>
    <w:rsid w:val="004B5835"/>
    <w:rsid w:val="004B638E"/>
    <w:rsid w:val="004B66F7"/>
    <w:rsid w:val="004C30A3"/>
    <w:rsid w:val="004D2810"/>
    <w:rsid w:val="004D2BAF"/>
    <w:rsid w:val="004D4FA0"/>
    <w:rsid w:val="004D7482"/>
    <w:rsid w:val="004E000E"/>
    <w:rsid w:val="004E2176"/>
    <w:rsid w:val="004E5C4A"/>
    <w:rsid w:val="004E74BB"/>
    <w:rsid w:val="004F0FBF"/>
    <w:rsid w:val="004F1208"/>
    <w:rsid w:val="004F193A"/>
    <w:rsid w:val="004F20DB"/>
    <w:rsid w:val="004F4ED9"/>
    <w:rsid w:val="004F7A03"/>
    <w:rsid w:val="00505611"/>
    <w:rsid w:val="00505F53"/>
    <w:rsid w:val="00512AE8"/>
    <w:rsid w:val="00514841"/>
    <w:rsid w:val="005244EE"/>
    <w:rsid w:val="00533566"/>
    <w:rsid w:val="005349CC"/>
    <w:rsid w:val="00535068"/>
    <w:rsid w:val="005352FE"/>
    <w:rsid w:val="00537B72"/>
    <w:rsid w:val="00537C29"/>
    <w:rsid w:val="00541085"/>
    <w:rsid w:val="00552677"/>
    <w:rsid w:val="0055376F"/>
    <w:rsid w:val="005553DF"/>
    <w:rsid w:val="00574B9B"/>
    <w:rsid w:val="005756BC"/>
    <w:rsid w:val="00576025"/>
    <w:rsid w:val="005764B3"/>
    <w:rsid w:val="005774BA"/>
    <w:rsid w:val="005824D2"/>
    <w:rsid w:val="00584476"/>
    <w:rsid w:val="00586713"/>
    <w:rsid w:val="00586AE9"/>
    <w:rsid w:val="0058725A"/>
    <w:rsid w:val="00587408"/>
    <w:rsid w:val="00593CBC"/>
    <w:rsid w:val="005A5252"/>
    <w:rsid w:val="005A7E0B"/>
    <w:rsid w:val="005B6067"/>
    <w:rsid w:val="005B7CBA"/>
    <w:rsid w:val="005C515E"/>
    <w:rsid w:val="005C6A77"/>
    <w:rsid w:val="005D0AF4"/>
    <w:rsid w:val="005D374B"/>
    <w:rsid w:val="005D6A7A"/>
    <w:rsid w:val="005D6B83"/>
    <w:rsid w:val="005D7B95"/>
    <w:rsid w:val="005E00D2"/>
    <w:rsid w:val="005E10C8"/>
    <w:rsid w:val="005E12B3"/>
    <w:rsid w:val="005E2771"/>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75052"/>
    <w:rsid w:val="00681C76"/>
    <w:rsid w:val="0068311E"/>
    <w:rsid w:val="00685A3E"/>
    <w:rsid w:val="00692EDC"/>
    <w:rsid w:val="00693F85"/>
    <w:rsid w:val="00695ED6"/>
    <w:rsid w:val="006A4853"/>
    <w:rsid w:val="006A6AE3"/>
    <w:rsid w:val="006A74D0"/>
    <w:rsid w:val="006A7542"/>
    <w:rsid w:val="006B41CA"/>
    <w:rsid w:val="006B7FCF"/>
    <w:rsid w:val="006C01A3"/>
    <w:rsid w:val="006C400F"/>
    <w:rsid w:val="006C40A3"/>
    <w:rsid w:val="006C48C6"/>
    <w:rsid w:val="006C5A78"/>
    <w:rsid w:val="006C7A5C"/>
    <w:rsid w:val="006D5C10"/>
    <w:rsid w:val="006D6405"/>
    <w:rsid w:val="006E468E"/>
    <w:rsid w:val="006E6E91"/>
    <w:rsid w:val="006F13E5"/>
    <w:rsid w:val="006F271D"/>
    <w:rsid w:val="006F3F48"/>
    <w:rsid w:val="006F6A70"/>
    <w:rsid w:val="007064DA"/>
    <w:rsid w:val="00714228"/>
    <w:rsid w:val="0071631C"/>
    <w:rsid w:val="0072072D"/>
    <w:rsid w:val="00721F15"/>
    <w:rsid w:val="00725BBD"/>
    <w:rsid w:val="0073046D"/>
    <w:rsid w:val="00732632"/>
    <w:rsid w:val="00736E4B"/>
    <w:rsid w:val="00741199"/>
    <w:rsid w:val="00752A64"/>
    <w:rsid w:val="00752D03"/>
    <w:rsid w:val="00755A23"/>
    <w:rsid w:val="007578EA"/>
    <w:rsid w:val="00762C5C"/>
    <w:rsid w:val="007668CF"/>
    <w:rsid w:val="00774DB2"/>
    <w:rsid w:val="00776920"/>
    <w:rsid w:val="00781A84"/>
    <w:rsid w:val="00781B68"/>
    <w:rsid w:val="00790111"/>
    <w:rsid w:val="007924D6"/>
    <w:rsid w:val="007A437C"/>
    <w:rsid w:val="007A70B0"/>
    <w:rsid w:val="007B5303"/>
    <w:rsid w:val="007B71F5"/>
    <w:rsid w:val="007C53B3"/>
    <w:rsid w:val="007C677A"/>
    <w:rsid w:val="007D05E3"/>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17A11"/>
    <w:rsid w:val="00820AA6"/>
    <w:rsid w:val="00824B21"/>
    <w:rsid w:val="0082589F"/>
    <w:rsid w:val="00832777"/>
    <w:rsid w:val="00832AE5"/>
    <w:rsid w:val="008442B8"/>
    <w:rsid w:val="00844CF0"/>
    <w:rsid w:val="00845551"/>
    <w:rsid w:val="00847086"/>
    <w:rsid w:val="00850834"/>
    <w:rsid w:val="00850950"/>
    <w:rsid w:val="0085288A"/>
    <w:rsid w:val="0085388A"/>
    <w:rsid w:val="008573AE"/>
    <w:rsid w:val="008577AA"/>
    <w:rsid w:val="00860140"/>
    <w:rsid w:val="00860AD2"/>
    <w:rsid w:val="00875291"/>
    <w:rsid w:val="00875A8A"/>
    <w:rsid w:val="00886A23"/>
    <w:rsid w:val="00886ACE"/>
    <w:rsid w:val="00890386"/>
    <w:rsid w:val="00893E9B"/>
    <w:rsid w:val="008A3DE0"/>
    <w:rsid w:val="008B4F4B"/>
    <w:rsid w:val="008B7C66"/>
    <w:rsid w:val="008C1192"/>
    <w:rsid w:val="008C4FC8"/>
    <w:rsid w:val="008D6C2B"/>
    <w:rsid w:val="008E00B3"/>
    <w:rsid w:val="008E18F8"/>
    <w:rsid w:val="008E1AAA"/>
    <w:rsid w:val="008E452B"/>
    <w:rsid w:val="008E4697"/>
    <w:rsid w:val="008F2D04"/>
    <w:rsid w:val="008F3286"/>
    <w:rsid w:val="008F40C0"/>
    <w:rsid w:val="008F53A7"/>
    <w:rsid w:val="0090439D"/>
    <w:rsid w:val="00911D02"/>
    <w:rsid w:val="00915698"/>
    <w:rsid w:val="009209BA"/>
    <w:rsid w:val="00922BD4"/>
    <w:rsid w:val="009247B1"/>
    <w:rsid w:val="009261C4"/>
    <w:rsid w:val="00930DBD"/>
    <w:rsid w:val="00930E5B"/>
    <w:rsid w:val="00932BC3"/>
    <w:rsid w:val="00933570"/>
    <w:rsid w:val="0093492D"/>
    <w:rsid w:val="00935B0C"/>
    <w:rsid w:val="00937C7B"/>
    <w:rsid w:val="00945824"/>
    <w:rsid w:val="009466CA"/>
    <w:rsid w:val="009471C3"/>
    <w:rsid w:val="00957ED9"/>
    <w:rsid w:val="00962A2F"/>
    <w:rsid w:val="00962CE5"/>
    <w:rsid w:val="0096481E"/>
    <w:rsid w:val="00967D7C"/>
    <w:rsid w:val="00971B60"/>
    <w:rsid w:val="009720AB"/>
    <w:rsid w:val="0097416D"/>
    <w:rsid w:val="009751B2"/>
    <w:rsid w:val="0098464F"/>
    <w:rsid w:val="0098582D"/>
    <w:rsid w:val="00986C17"/>
    <w:rsid w:val="00992BD1"/>
    <w:rsid w:val="00993E8A"/>
    <w:rsid w:val="009A061D"/>
    <w:rsid w:val="009A0DEC"/>
    <w:rsid w:val="009A23DE"/>
    <w:rsid w:val="009A2A78"/>
    <w:rsid w:val="009C19F6"/>
    <w:rsid w:val="009C4DEC"/>
    <w:rsid w:val="009C6015"/>
    <w:rsid w:val="009C7320"/>
    <w:rsid w:val="009D6004"/>
    <w:rsid w:val="009E0840"/>
    <w:rsid w:val="009E0BC4"/>
    <w:rsid w:val="009E1722"/>
    <w:rsid w:val="009E43F8"/>
    <w:rsid w:val="009E47CB"/>
    <w:rsid w:val="009E69E5"/>
    <w:rsid w:val="009F2BAC"/>
    <w:rsid w:val="009F716C"/>
    <w:rsid w:val="00A00E23"/>
    <w:rsid w:val="00A13B99"/>
    <w:rsid w:val="00A15612"/>
    <w:rsid w:val="00A16841"/>
    <w:rsid w:val="00A17B4F"/>
    <w:rsid w:val="00A17C3D"/>
    <w:rsid w:val="00A242BA"/>
    <w:rsid w:val="00A24D05"/>
    <w:rsid w:val="00A25A95"/>
    <w:rsid w:val="00A329AA"/>
    <w:rsid w:val="00A332BA"/>
    <w:rsid w:val="00A35987"/>
    <w:rsid w:val="00A35ACF"/>
    <w:rsid w:val="00A35B8E"/>
    <w:rsid w:val="00A36CF7"/>
    <w:rsid w:val="00A410EB"/>
    <w:rsid w:val="00A4365E"/>
    <w:rsid w:val="00A437DF"/>
    <w:rsid w:val="00A4590A"/>
    <w:rsid w:val="00A47E27"/>
    <w:rsid w:val="00A50F8C"/>
    <w:rsid w:val="00A52540"/>
    <w:rsid w:val="00A53488"/>
    <w:rsid w:val="00A563E0"/>
    <w:rsid w:val="00A62C81"/>
    <w:rsid w:val="00A71F97"/>
    <w:rsid w:val="00A735A3"/>
    <w:rsid w:val="00A815B0"/>
    <w:rsid w:val="00A85D8C"/>
    <w:rsid w:val="00A86356"/>
    <w:rsid w:val="00A9564D"/>
    <w:rsid w:val="00AA03C7"/>
    <w:rsid w:val="00AA0734"/>
    <w:rsid w:val="00AA0989"/>
    <w:rsid w:val="00AA4D8C"/>
    <w:rsid w:val="00AB0F95"/>
    <w:rsid w:val="00AB6D02"/>
    <w:rsid w:val="00AC2FCC"/>
    <w:rsid w:val="00AC3A60"/>
    <w:rsid w:val="00AC42B8"/>
    <w:rsid w:val="00AC5182"/>
    <w:rsid w:val="00AC7C79"/>
    <w:rsid w:val="00AD1B30"/>
    <w:rsid w:val="00AE1A9E"/>
    <w:rsid w:val="00AE2388"/>
    <w:rsid w:val="00AE3FC9"/>
    <w:rsid w:val="00AF078E"/>
    <w:rsid w:val="00AF0C9E"/>
    <w:rsid w:val="00AF2173"/>
    <w:rsid w:val="00AF4435"/>
    <w:rsid w:val="00AF6DC0"/>
    <w:rsid w:val="00B2594B"/>
    <w:rsid w:val="00B261DB"/>
    <w:rsid w:val="00B261F1"/>
    <w:rsid w:val="00B26E3E"/>
    <w:rsid w:val="00B337C0"/>
    <w:rsid w:val="00B41721"/>
    <w:rsid w:val="00B42494"/>
    <w:rsid w:val="00B44831"/>
    <w:rsid w:val="00B46CBB"/>
    <w:rsid w:val="00B51360"/>
    <w:rsid w:val="00B51774"/>
    <w:rsid w:val="00B54D91"/>
    <w:rsid w:val="00B60427"/>
    <w:rsid w:val="00B60F82"/>
    <w:rsid w:val="00B62FFF"/>
    <w:rsid w:val="00B63111"/>
    <w:rsid w:val="00B64D25"/>
    <w:rsid w:val="00B65D39"/>
    <w:rsid w:val="00B706DC"/>
    <w:rsid w:val="00B71EBF"/>
    <w:rsid w:val="00B7676A"/>
    <w:rsid w:val="00B77977"/>
    <w:rsid w:val="00B81080"/>
    <w:rsid w:val="00B816EC"/>
    <w:rsid w:val="00B82E06"/>
    <w:rsid w:val="00B8417F"/>
    <w:rsid w:val="00B8664C"/>
    <w:rsid w:val="00B9132B"/>
    <w:rsid w:val="00B944CE"/>
    <w:rsid w:val="00B95613"/>
    <w:rsid w:val="00BA0987"/>
    <w:rsid w:val="00BC206C"/>
    <w:rsid w:val="00BD0436"/>
    <w:rsid w:val="00BD384C"/>
    <w:rsid w:val="00BE5D7B"/>
    <w:rsid w:val="00BE753E"/>
    <w:rsid w:val="00BF0652"/>
    <w:rsid w:val="00BF080A"/>
    <w:rsid w:val="00BF3B37"/>
    <w:rsid w:val="00BF76DD"/>
    <w:rsid w:val="00C04B99"/>
    <w:rsid w:val="00C13E59"/>
    <w:rsid w:val="00C1653F"/>
    <w:rsid w:val="00C302EA"/>
    <w:rsid w:val="00C3183C"/>
    <w:rsid w:val="00C32D23"/>
    <w:rsid w:val="00C4063F"/>
    <w:rsid w:val="00C43230"/>
    <w:rsid w:val="00C5746C"/>
    <w:rsid w:val="00C60208"/>
    <w:rsid w:val="00C616FE"/>
    <w:rsid w:val="00C627B8"/>
    <w:rsid w:val="00C62801"/>
    <w:rsid w:val="00C634CE"/>
    <w:rsid w:val="00C652E8"/>
    <w:rsid w:val="00C833EA"/>
    <w:rsid w:val="00C9684C"/>
    <w:rsid w:val="00CA0090"/>
    <w:rsid w:val="00CA0187"/>
    <w:rsid w:val="00CA2E45"/>
    <w:rsid w:val="00CA3D7A"/>
    <w:rsid w:val="00CB24F6"/>
    <w:rsid w:val="00CB2B7B"/>
    <w:rsid w:val="00CC2640"/>
    <w:rsid w:val="00CC6DF1"/>
    <w:rsid w:val="00CD4D51"/>
    <w:rsid w:val="00CE14EF"/>
    <w:rsid w:val="00CE2F2C"/>
    <w:rsid w:val="00CE4B3E"/>
    <w:rsid w:val="00CE4D67"/>
    <w:rsid w:val="00CF174F"/>
    <w:rsid w:val="00CF3A35"/>
    <w:rsid w:val="00CF5733"/>
    <w:rsid w:val="00CF66E2"/>
    <w:rsid w:val="00CF73D7"/>
    <w:rsid w:val="00D03F14"/>
    <w:rsid w:val="00D05E25"/>
    <w:rsid w:val="00D101CF"/>
    <w:rsid w:val="00D111F8"/>
    <w:rsid w:val="00D13D4C"/>
    <w:rsid w:val="00D167BD"/>
    <w:rsid w:val="00D20B88"/>
    <w:rsid w:val="00D2157E"/>
    <w:rsid w:val="00D26748"/>
    <w:rsid w:val="00D3432E"/>
    <w:rsid w:val="00D348B5"/>
    <w:rsid w:val="00D42557"/>
    <w:rsid w:val="00D4363B"/>
    <w:rsid w:val="00D45A42"/>
    <w:rsid w:val="00D47443"/>
    <w:rsid w:val="00D501F3"/>
    <w:rsid w:val="00D50564"/>
    <w:rsid w:val="00D53432"/>
    <w:rsid w:val="00D5409B"/>
    <w:rsid w:val="00D5651E"/>
    <w:rsid w:val="00D66DD4"/>
    <w:rsid w:val="00D74D2F"/>
    <w:rsid w:val="00D76158"/>
    <w:rsid w:val="00D776C2"/>
    <w:rsid w:val="00D8019D"/>
    <w:rsid w:val="00D8321E"/>
    <w:rsid w:val="00D8622A"/>
    <w:rsid w:val="00D865F1"/>
    <w:rsid w:val="00D909B3"/>
    <w:rsid w:val="00DA30EF"/>
    <w:rsid w:val="00DA458C"/>
    <w:rsid w:val="00DA7CD1"/>
    <w:rsid w:val="00DB41BB"/>
    <w:rsid w:val="00DB4F7F"/>
    <w:rsid w:val="00DB60E9"/>
    <w:rsid w:val="00DB6B78"/>
    <w:rsid w:val="00DC38CD"/>
    <w:rsid w:val="00DC3D2F"/>
    <w:rsid w:val="00DC645A"/>
    <w:rsid w:val="00DD23F1"/>
    <w:rsid w:val="00DD42BA"/>
    <w:rsid w:val="00DD4480"/>
    <w:rsid w:val="00DD761D"/>
    <w:rsid w:val="00DE771B"/>
    <w:rsid w:val="00DF011C"/>
    <w:rsid w:val="00DF2CBE"/>
    <w:rsid w:val="00DF3210"/>
    <w:rsid w:val="00DF33B8"/>
    <w:rsid w:val="00E01152"/>
    <w:rsid w:val="00E0314C"/>
    <w:rsid w:val="00E06F4F"/>
    <w:rsid w:val="00E1033D"/>
    <w:rsid w:val="00E2133F"/>
    <w:rsid w:val="00E22891"/>
    <w:rsid w:val="00E22894"/>
    <w:rsid w:val="00E248CC"/>
    <w:rsid w:val="00E272F9"/>
    <w:rsid w:val="00E362CB"/>
    <w:rsid w:val="00E37572"/>
    <w:rsid w:val="00E51011"/>
    <w:rsid w:val="00E53118"/>
    <w:rsid w:val="00E53996"/>
    <w:rsid w:val="00E54E03"/>
    <w:rsid w:val="00E55267"/>
    <w:rsid w:val="00E55936"/>
    <w:rsid w:val="00E63848"/>
    <w:rsid w:val="00E66A3B"/>
    <w:rsid w:val="00E67829"/>
    <w:rsid w:val="00E713EB"/>
    <w:rsid w:val="00E71CA8"/>
    <w:rsid w:val="00E720A7"/>
    <w:rsid w:val="00E73771"/>
    <w:rsid w:val="00E800B4"/>
    <w:rsid w:val="00E83B3A"/>
    <w:rsid w:val="00E83DC4"/>
    <w:rsid w:val="00E8444C"/>
    <w:rsid w:val="00E8747F"/>
    <w:rsid w:val="00E915F7"/>
    <w:rsid w:val="00E94FAB"/>
    <w:rsid w:val="00E9606B"/>
    <w:rsid w:val="00E96E07"/>
    <w:rsid w:val="00EA1DFF"/>
    <w:rsid w:val="00EA355E"/>
    <w:rsid w:val="00EA55BB"/>
    <w:rsid w:val="00EB37CF"/>
    <w:rsid w:val="00EC5D8C"/>
    <w:rsid w:val="00ED513B"/>
    <w:rsid w:val="00ED5DCC"/>
    <w:rsid w:val="00ED7BBA"/>
    <w:rsid w:val="00EE2759"/>
    <w:rsid w:val="00EE3D9A"/>
    <w:rsid w:val="00EE534B"/>
    <w:rsid w:val="00EF313F"/>
    <w:rsid w:val="00EF36EA"/>
    <w:rsid w:val="00EF4D93"/>
    <w:rsid w:val="00EF6887"/>
    <w:rsid w:val="00F060E8"/>
    <w:rsid w:val="00F07CFD"/>
    <w:rsid w:val="00F1295A"/>
    <w:rsid w:val="00F12EB5"/>
    <w:rsid w:val="00F13A61"/>
    <w:rsid w:val="00F15709"/>
    <w:rsid w:val="00F17F8B"/>
    <w:rsid w:val="00F2615B"/>
    <w:rsid w:val="00F312D3"/>
    <w:rsid w:val="00F32A8D"/>
    <w:rsid w:val="00F32EDE"/>
    <w:rsid w:val="00F34D09"/>
    <w:rsid w:val="00F41D5A"/>
    <w:rsid w:val="00F45AB7"/>
    <w:rsid w:val="00F50F7F"/>
    <w:rsid w:val="00F63151"/>
    <w:rsid w:val="00F63772"/>
    <w:rsid w:val="00F715F3"/>
    <w:rsid w:val="00F75D66"/>
    <w:rsid w:val="00F77445"/>
    <w:rsid w:val="00F80C8F"/>
    <w:rsid w:val="00F81C43"/>
    <w:rsid w:val="00F826C8"/>
    <w:rsid w:val="00F83094"/>
    <w:rsid w:val="00F87BFD"/>
    <w:rsid w:val="00F97D73"/>
    <w:rsid w:val="00FA1AFF"/>
    <w:rsid w:val="00FA559C"/>
    <w:rsid w:val="00FA63C1"/>
    <w:rsid w:val="00FA76B9"/>
    <w:rsid w:val="00FB0390"/>
    <w:rsid w:val="00FB1C90"/>
    <w:rsid w:val="00FB4BD0"/>
    <w:rsid w:val="00FB6108"/>
    <w:rsid w:val="00FB6295"/>
    <w:rsid w:val="00FB7D5F"/>
    <w:rsid w:val="00FC2277"/>
    <w:rsid w:val="00FC65D3"/>
    <w:rsid w:val="00FC6AB8"/>
    <w:rsid w:val="00FD2AD8"/>
    <w:rsid w:val="00FD33F6"/>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53276</TotalTime>
  <Pages>18</Pages>
  <Words>2669</Words>
  <Characters>14682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428</cp:revision>
  <dcterms:created xsi:type="dcterms:W3CDTF">2019-07-12T21:39:00Z</dcterms:created>
  <dcterms:modified xsi:type="dcterms:W3CDTF">2019-10-29T12:02:00Z</dcterms:modified>
</cp:coreProperties>
</file>