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E91" w:rsidRDefault="00552E91"/>
    <w:tbl>
      <w:tblPr>
        <w:tblStyle w:val="a5"/>
        <w:tblW w:w="13462" w:type="dxa"/>
        <w:tblLayout w:type="fixed"/>
        <w:tblLook w:val="04A0" w:firstRow="1" w:lastRow="0" w:firstColumn="1" w:lastColumn="0" w:noHBand="0" w:noVBand="1"/>
      </w:tblPr>
      <w:tblGrid>
        <w:gridCol w:w="2254"/>
        <w:gridCol w:w="4404"/>
        <w:gridCol w:w="2126"/>
        <w:gridCol w:w="4678"/>
      </w:tblGrid>
      <w:tr w:rsidR="00552E91">
        <w:tc>
          <w:tcPr>
            <w:tcW w:w="2254" w:type="dxa"/>
          </w:tcPr>
          <w:p w:rsidR="00552E91" w:rsidRDefault="003B5810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User Story Number:</w:t>
            </w:r>
          </w:p>
          <w:p w:rsidR="00552E91" w:rsidRDefault="00552E91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:rsidR="00552E91" w:rsidRDefault="00552E91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404" w:type="dxa"/>
          </w:tcPr>
          <w:p w:rsidR="00552E91" w:rsidRDefault="003B5810">
            <w:pPr>
              <w:spacing w:after="0" w:line="240" w:lineRule="auto"/>
            </w:pPr>
            <w:r>
              <w:rPr>
                <w:rFonts w:hint="eastAsia"/>
              </w:rPr>
              <w:t>401</w:t>
            </w:r>
          </w:p>
        </w:tc>
        <w:tc>
          <w:tcPr>
            <w:tcW w:w="2126" w:type="dxa"/>
          </w:tcPr>
          <w:p w:rsidR="00552E91" w:rsidRDefault="003B5810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Client Name involved in User Story discussion:</w:t>
            </w:r>
          </w:p>
        </w:tc>
        <w:tc>
          <w:tcPr>
            <w:tcW w:w="4678" w:type="dxa"/>
          </w:tcPr>
          <w:p w:rsidR="00552E91" w:rsidRDefault="003B5810">
            <w:pPr>
              <w:spacing w:after="0" w:line="240" w:lineRule="auto"/>
            </w:pPr>
            <w:r>
              <w:rPr>
                <w:rFonts w:hint="eastAsia"/>
              </w:rPr>
              <w:t>Get</w:t>
            </w:r>
            <w:r w:rsidR="007C75CF">
              <w:t xml:space="preserve"> </w:t>
            </w:r>
            <w:r>
              <w:rPr>
                <w:rFonts w:hint="eastAsia"/>
              </w:rPr>
              <w:t>Skills</w:t>
            </w:r>
          </w:p>
        </w:tc>
      </w:tr>
      <w:tr w:rsidR="00552E91">
        <w:tc>
          <w:tcPr>
            <w:tcW w:w="2254" w:type="dxa"/>
          </w:tcPr>
          <w:p w:rsidR="00552E91" w:rsidRDefault="003B5810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and Time:</w:t>
            </w:r>
          </w:p>
          <w:p w:rsidR="00552E91" w:rsidRDefault="00552E91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:rsidR="00552E91" w:rsidRDefault="00552E91">
            <w:pPr>
              <w:spacing w:after="0" w:line="240" w:lineRule="auto"/>
            </w:pPr>
          </w:p>
        </w:tc>
        <w:tc>
          <w:tcPr>
            <w:tcW w:w="4404" w:type="dxa"/>
          </w:tcPr>
          <w:p w:rsidR="00552E91" w:rsidRDefault="003B5810">
            <w:pPr>
              <w:spacing w:after="0" w:line="240" w:lineRule="auto"/>
            </w:pPr>
            <w:r>
              <w:rPr>
                <w:rFonts w:hint="eastAsia"/>
              </w:rPr>
              <w:t>12 Aug, 2015</w:t>
            </w:r>
          </w:p>
        </w:tc>
        <w:tc>
          <w:tcPr>
            <w:tcW w:w="2126" w:type="dxa"/>
          </w:tcPr>
          <w:p w:rsidR="00552E91" w:rsidRDefault="003B5810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Module Name:</w:t>
            </w:r>
          </w:p>
          <w:p w:rsidR="00552E91" w:rsidRDefault="00552E91">
            <w:pPr>
              <w:spacing w:after="0" w:line="240" w:lineRule="auto"/>
            </w:pPr>
          </w:p>
        </w:tc>
        <w:tc>
          <w:tcPr>
            <w:tcW w:w="4678" w:type="dxa"/>
          </w:tcPr>
          <w:p w:rsidR="007C75CF" w:rsidRPr="007C75CF" w:rsidRDefault="007C75CF" w:rsidP="007C75CF">
            <w:pPr>
              <w:spacing w:after="0" w:line="240" w:lineRule="auto"/>
            </w:pPr>
            <w:r>
              <w:t>S</w:t>
            </w:r>
            <w:r>
              <w:rPr>
                <w:rFonts w:hint="eastAsia"/>
              </w:rPr>
              <w:t>elf-</w:t>
            </w:r>
            <w:r w:rsidRPr="007C75CF">
              <w:rPr>
                <w:rFonts w:hint="eastAsia"/>
              </w:rPr>
              <w:t>a</w:t>
            </w:r>
            <w:r w:rsidRPr="007C75CF">
              <w:t>daptability</w:t>
            </w:r>
          </w:p>
          <w:p w:rsidR="00552E91" w:rsidRDefault="00552E91">
            <w:pPr>
              <w:spacing w:after="0" w:line="240" w:lineRule="auto"/>
            </w:pPr>
          </w:p>
        </w:tc>
      </w:tr>
      <w:tr w:rsidR="00552E91">
        <w:tc>
          <w:tcPr>
            <w:tcW w:w="2254" w:type="dxa"/>
          </w:tcPr>
          <w:p w:rsidR="00552E91" w:rsidRDefault="003B5810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User Story Recorder:</w:t>
            </w:r>
          </w:p>
          <w:p w:rsidR="00552E91" w:rsidRDefault="00552E91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  <w:p w:rsidR="00552E91" w:rsidRDefault="00552E91">
            <w:pPr>
              <w:spacing w:after="0" w:line="240" w:lineRule="auto"/>
            </w:pPr>
          </w:p>
        </w:tc>
        <w:tc>
          <w:tcPr>
            <w:tcW w:w="4404" w:type="dxa"/>
          </w:tcPr>
          <w:p w:rsidR="00552E91" w:rsidRDefault="003B5810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color w:val="000000"/>
              </w:rPr>
              <w:t>Likai</w:t>
            </w:r>
            <w:proofErr w:type="spellEnd"/>
            <w:r>
              <w:rPr>
                <w:rFonts w:ascii="Calibri" w:hAnsi="Calibri" w:hint="eastAsia"/>
                <w:b/>
                <w:bCs/>
                <w:color w:val="000000"/>
              </w:rPr>
              <w:t>, Shawn</w:t>
            </w:r>
          </w:p>
        </w:tc>
        <w:tc>
          <w:tcPr>
            <w:tcW w:w="2126" w:type="dxa"/>
          </w:tcPr>
          <w:p w:rsidR="00552E91" w:rsidRDefault="003B5810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Sub Module Name(if any)</w:t>
            </w:r>
          </w:p>
        </w:tc>
        <w:tc>
          <w:tcPr>
            <w:tcW w:w="4678" w:type="dxa"/>
          </w:tcPr>
          <w:p w:rsidR="00552E91" w:rsidRDefault="00552E91">
            <w:pPr>
              <w:spacing w:after="0" w:line="240" w:lineRule="auto"/>
            </w:pPr>
          </w:p>
        </w:tc>
      </w:tr>
    </w:tbl>
    <w:p w:rsidR="00552E91" w:rsidRDefault="00552E91"/>
    <w:tbl>
      <w:tblPr>
        <w:tblStyle w:val="a5"/>
        <w:tblW w:w="13462" w:type="dxa"/>
        <w:tblLayout w:type="fixed"/>
        <w:tblLook w:val="04A0" w:firstRow="1" w:lastRow="0" w:firstColumn="1" w:lastColumn="0" w:noHBand="0" w:noVBand="1"/>
      </w:tblPr>
      <w:tblGrid>
        <w:gridCol w:w="869"/>
        <w:gridCol w:w="1253"/>
        <w:gridCol w:w="2409"/>
        <w:gridCol w:w="2127"/>
        <w:gridCol w:w="2657"/>
        <w:gridCol w:w="4147"/>
      </w:tblGrid>
      <w:tr w:rsidR="00552E91">
        <w:tc>
          <w:tcPr>
            <w:tcW w:w="869" w:type="dxa"/>
          </w:tcPr>
          <w:p w:rsidR="00552E91" w:rsidRDefault="003B581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253" w:type="dxa"/>
          </w:tcPr>
          <w:p w:rsidR="00552E91" w:rsidRDefault="003B58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 a….</w:t>
            </w:r>
          </w:p>
        </w:tc>
        <w:tc>
          <w:tcPr>
            <w:tcW w:w="2409" w:type="dxa"/>
          </w:tcPr>
          <w:p w:rsidR="00552E91" w:rsidRDefault="003B58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Conditional…..</w:t>
            </w:r>
          </w:p>
        </w:tc>
        <w:tc>
          <w:tcPr>
            <w:tcW w:w="2127" w:type="dxa"/>
          </w:tcPr>
          <w:p w:rsidR="00552E91" w:rsidRDefault="003B58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 want to…</w:t>
            </w:r>
          </w:p>
        </w:tc>
        <w:tc>
          <w:tcPr>
            <w:tcW w:w="2657" w:type="dxa"/>
          </w:tcPr>
          <w:p w:rsidR="00552E91" w:rsidRDefault="003B58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So </w:t>
            </w:r>
            <w:r>
              <w:rPr>
                <w:b/>
                <w:bCs/>
              </w:rPr>
              <w:t>that…</w:t>
            </w:r>
          </w:p>
        </w:tc>
        <w:tc>
          <w:tcPr>
            <w:tcW w:w="4147" w:type="dxa"/>
          </w:tcPr>
          <w:p w:rsidR="00552E91" w:rsidRDefault="003B58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Tests</w:t>
            </w:r>
          </w:p>
        </w:tc>
      </w:tr>
      <w:tr w:rsidR="00552E91">
        <w:tc>
          <w:tcPr>
            <w:tcW w:w="869" w:type="dxa"/>
          </w:tcPr>
          <w:p w:rsidR="00552E91" w:rsidRDefault="003B5810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53" w:type="dxa"/>
          </w:tcPr>
          <w:p w:rsidR="00552E91" w:rsidRDefault="003B5810">
            <w:pPr>
              <w:spacing w:after="0" w:line="240" w:lineRule="auto"/>
            </w:pPr>
            <w:r>
              <w:rPr>
                <w:rFonts w:hint="eastAsia"/>
              </w:rPr>
              <w:t>visitor</w:t>
            </w:r>
          </w:p>
        </w:tc>
        <w:tc>
          <w:tcPr>
            <w:tcW w:w="2409" w:type="dxa"/>
          </w:tcPr>
          <w:p w:rsidR="00552E91" w:rsidRDefault="003B5810">
            <w:pPr>
              <w:spacing w:after="0" w:line="240" w:lineRule="auto"/>
            </w:pPr>
            <w:r>
              <w:rPr>
                <w:rFonts w:hint="eastAsia"/>
              </w:rPr>
              <w:t xml:space="preserve">When I use my </w:t>
            </w:r>
            <w:proofErr w:type="spellStart"/>
            <w:r>
              <w:rPr>
                <w:rFonts w:hint="eastAsia"/>
              </w:rPr>
              <w:t>labtop</w:t>
            </w:r>
            <w:proofErr w:type="spellEnd"/>
          </w:p>
        </w:tc>
        <w:tc>
          <w:tcPr>
            <w:tcW w:w="2127" w:type="dxa"/>
          </w:tcPr>
          <w:p w:rsidR="00552E91" w:rsidRDefault="003B5810" w:rsidP="007C75CF">
            <w:pPr>
              <w:spacing w:after="0" w:line="240" w:lineRule="auto"/>
            </w:pPr>
            <w:r>
              <w:rPr>
                <w:rFonts w:hint="eastAsia"/>
              </w:rPr>
              <w:t xml:space="preserve">I want to see </w:t>
            </w:r>
            <w:r w:rsidR="007C75CF">
              <w:t>that the content and layout of this website change automatically upon the size of browser</w:t>
            </w:r>
          </w:p>
        </w:tc>
        <w:tc>
          <w:tcPr>
            <w:tcW w:w="2657" w:type="dxa"/>
          </w:tcPr>
          <w:p w:rsidR="00552E91" w:rsidRDefault="003B5810">
            <w:pPr>
              <w:spacing w:after="0" w:line="240" w:lineRule="auto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 xml:space="preserve"> can </w:t>
            </w:r>
            <w:r w:rsidR="007C75CF">
              <w:t xml:space="preserve">directly </w:t>
            </w:r>
            <w:r>
              <w:rPr>
                <w:rFonts w:hint="eastAsia"/>
              </w:rPr>
              <w:t>find the information am looking for</w:t>
            </w:r>
          </w:p>
        </w:tc>
        <w:tc>
          <w:tcPr>
            <w:tcW w:w="4147" w:type="dxa"/>
          </w:tcPr>
          <w:p w:rsidR="00552E91" w:rsidRDefault="003B5810" w:rsidP="00A63A28">
            <w:pPr>
              <w:spacing w:after="0" w:line="240" w:lineRule="auto"/>
            </w:pPr>
            <w:r>
              <w:rPr>
                <w:rFonts w:hint="eastAsia"/>
              </w:rPr>
              <w:t xml:space="preserve">Change the size of the browser to check whether </w:t>
            </w:r>
            <w:r w:rsidR="00A63A28">
              <w:t>the content and layout change accordingly or not.</w:t>
            </w:r>
          </w:p>
        </w:tc>
      </w:tr>
      <w:tr w:rsidR="00552E91">
        <w:tc>
          <w:tcPr>
            <w:tcW w:w="869" w:type="dxa"/>
          </w:tcPr>
          <w:p w:rsidR="00552E91" w:rsidRDefault="003B5810">
            <w:pPr>
              <w:spacing w:after="0"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253" w:type="dxa"/>
          </w:tcPr>
          <w:p w:rsidR="00552E91" w:rsidRDefault="003B5810">
            <w:pPr>
              <w:spacing w:after="0" w:line="240" w:lineRule="auto"/>
            </w:pPr>
            <w:r>
              <w:rPr>
                <w:rFonts w:hint="eastAsia"/>
              </w:rPr>
              <w:t>visitor</w:t>
            </w:r>
          </w:p>
        </w:tc>
        <w:tc>
          <w:tcPr>
            <w:tcW w:w="2409" w:type="dxa"/>
          </w:tcPr>
          <w:p w:rsidR="00552E91" w:rsidRDefault="003B5810" w:rsidP="007C75CF">
            <w:pPr>
              <w:spacing w:after="0" w:line="240" w:lineRule="auto"/>
            </w:pPr>
            <w:r>
              <w:rPr>
                <w:rFonts w:hint="eastAsia"/>
              </w:rPr>
              <w:t xml:space="preserve">When I use </w:t>
            </w:r>
            <w:r w:rsidR="007C75CF">
              <w:t>mobile</w:t>
            </w:r>
            <w:r>
              <w:rPr>
                <w:rFonts w:hint="eastAsia"/>
              </w:rPr>
              <w:t xml:space="preserve"> devices</w:t>
            </w:r>
            <w:r w:rsidR="007C75CF">
              <w:t xml:space="preserve"> such as phones and pads</w:t>
            </w:r>
          </w:p>
        </w:tc>
        <w:tc>
          <w:tcPr>
            <w:tcW w:w="2127" w:type="dxa"/>
          </w:tcPr>
          <w:p w:rsidR="00552E91" w:rsidRDefault="007C75CF" w:rsidP="007C75CF">
            <w:pPr>
              <w:spacing w:after="0" w:line="240" w:lineRule="auto"/>
            </w:pPr>
            <w:r>
              <w:rPr>
                <w:rFonts w:hint="eastAsia"/>
              </w:rPr>
              <w:t>I want to see</w:t>
            </w:r>
            <w:r>
              <w:t xml:space="preserve"> that</w:t>
            </w:r>
            <w:r>
              <w:rPr>
                <w:rFonts w:hint="eastAsia"/>
              </w:rPr>
              <w:t xml:space="preserve"> the framewo</w:t>
            </w:r>
            <w:r>
              <w:t>r</w:t>
            </w:r>
            <w:r>
              <w:rPr>
                <w:rFonts w:hint="eastAsia"/>
              </w:rPr>
              <w:t>k (</w:t>
            </w:r>
            <w:r>
              <w:t>the header, footer and buttons</w:t>
            </w:r>
            <w:r>
              <w:rPr>
                <w:rFonts w:hint="eastAsia"/>
              </w:rPr>
              <w:t>)</w:t>
            </w:r>
            <w:r>
              <w:t xml:space="preserve"> of this website is suitable for mobile devices users’ using behavior</w:t>
            </w:r>
          </w:p>
        </w:tc>
        <w:tc>
          <w:tcPr>
            <w:tcW w:w="2657" w:type="dxa"/>
          </w:tcPr>
          <w:p w:rsidR="00552E91" w:rsidRDefault="007C75CF">
            <w:pPr>
              <w:spacing w:after="0" w:line="240" w:lineRule="auto"/>
            </w:pPr>
            <w:r>
              <w:t xml:space="preserve">I can </w:t>
            </w:r>
            <w:r w:rsidR="00A63A28">
              <w:t>access</w:t>
            </w:r>
            <w:r>
              <w:t xml:space="preserve"> </w:t>
            </w:r>
            <w:r w:rsidR="00A63A28">
              <w:t>to this website by mobile devices as convenient as I login from PCs.</w:t>
            </w:r>
          </w:p>
        </w:tc>
        <w:tc>
          <w:tcPr>
            <w:tcW w:w="4147" w:type="dxa"/>
          </w:tcPr>
          <w:p w:rsidR="00552E91" w:rsidRDefault="003B5810">
            <w:pPr>
              <w:spacing w:after="0" w:line="240" w:lineRule="auto"/>
            </w:pPr>
            <w:r>
              <w:rPr>
                <w:rFonts w:hint="eastAsia"/>
              </w:rPr>
              <w:t>Using different device</w:t>
            </w:r>
            <w:r w:rsidR="00A63A28">
              <w:t>s</w:t>
            </w:r>
            <w:r>
              <w:rPr>
                <w:rFonts w:hint="eastAsia"/>
              </w:rPr>
              <w:t xml:space="preserve"> to check</w:t>
            </w:r>
            <w:r w:rsidR="00A63A28">
              <w:t xml:space="preserve"> whether</w:t>
            </w:r>
            <w:r>
              <w:rPr>
                <w:rFonts w:hint="eastAsia"/>
              </w:rPr>
              <w:t xml:space="preserve"> the</w:t>
            </w:r>
          </w:p>
          <w:p w:rsidR="00552E91" w:rsidRDefault="003B5810">
            <w:pPr>
              <w:spacing w:after="0" w:line="240" w:lineRule="auto"/>
            </w:pPr>
            <w:r>
              <w:rPr>
                <w:rFonts w:hint="eastAsia"/>
              </w:rPr>
              <w:t>framework of the website adapt</w:t>
            </w:r>
            <w:r w:rsidR="00A63A28">
              <w:t>s</w:t>
            </w:r>
            <w:bookmarkStart w:id="0" w:name="_GoBack"/>
            <w:bookmarkEnd w:id="0"/>
            <w:r>
              <w:rPr>
                <w:rFonts w:hint="eastAsia"/>
              </w:rPr>
              <w:t xml:space="preserve"> the screen or not</w:t>
            </w:r>
          </w:p>
        </w:tc>
      </w:tr>
      <w:tr w:rsidR="00552E91">
        <w:tc>
          <w:tcPr>
            <w:tcW w:w="869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1253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2409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2127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2657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4147" w:type="dxa"/>
          </w:tcPr>
          <w:p w:rsidR="00552E91" w:rsidRDefault="00552E91">
            <w:pPr>
              <w:spacing w:after="0" w:line="240" w:lineRule="auto"/>
            </w:pPr>
          </w:p>
        </w:tc>
      </w:tr>
      <w:tr w:rsidR="00552E91">
        <w:tc>
          <w:tcPr>
            <w:tcW w:w="869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1253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2409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2127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2657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4147" w:type="dxa"/>
          </w:tcPr>
          <w:p w:rsidR="00552E91" w:rsidRDefault="00552E91">
            <w:pPr>
              <w:spacing w:after="0" w:line="240" w:lineRule="auto"/>
            </w:pPr>
          </w:p>
        </w:tc>
      </w:tr>
      <w:tr w:rsidR="00552E91">
        <w:tc>
          <w:tcPr>
            <w:tcW w:w="869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1253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2409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2127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2657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4147" w:type="dxa"/>
          </w:tcPr>
          <w:p w:rsidR="00552E91" w:rsidRDefault="00552E91">
            <w:pPr>
              <w:spacing w:after="0" w:line="240" w:lineRule="auto"/>
            </w:pPr>
          </w:p>
        </w:tc>
      </w:tr>
      <w:tr w:rsidR="00552E91">
        <w:tc>
          <w:tcPr>
            <w:tcW w:w="869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1253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2409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2127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2657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4147" w:type="dxa"/>
          </w:tcPr>
          <w:p w:rsidR="00552E91" w:rsidRDefault="00552E91">
            <w:pPr>
              <w:spacing w:after="0" w:line="240" w:lineRule="auto"/>
            </w:pPr>
          </w:p>
        </w:tc>
      </w:tr>
      <w:tr w:rsidR="00552E91">
        <w:tc>
          <w:tcPr>
            <w:tcW w:w="869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1253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2409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2127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2657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4147" w:type="dxa"/>
          </w:tcPr>
          <w:p w:rsidR="00552E91" w:rsidRDefault="00552E91">
            <w:pPr>
              <w:spacing w:after="0" w:line="240" w:lineRule="auto"/>
            </w:pPr>
          </w:p>
        </w:tc>
      </w:tr>
      <w:tr w:rsidR="00552E91">
        <w:tc>
          <w:tcPr>
            <w:tcW w:w="869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1253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2409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2127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2657" w:type="dxa"/>
          </w:tcPr>
          <w:p w:rsidR="00552E91" w:rsidRDefault="00552E91">
            <w:pPr>
              <w:spacing w:after="0" w:line="240" w:lineRule="auto"/>
            </w:pPr>
          </w:p>
        </w:tc>
        <w:tc>
          <w:tcPr>
            <w:tcW w:w="4147" w:type="dxa"/>
          </w:tcPr>
          <w:p w:rsidR="00552E91" w:rsidRDefault="00552E91">
            <w:pPr>
              <w:spacing w:after="0" w:line="240" w:lineRule="auto"/>
            </w:pPr>
          </w:p>
        </w:tc>
      </w:tr>
    </w:tbl>
    <w:p w:rsidR="00552E91" w:rsidRDefault="00552E91"/>
    <w:p w:rsidR="00552E91" w:rsidRDefault="00552E91"/>
    <w:sectPr w:rsidR="00552E91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810" w:rsidRDefault="003B5810">
      <w:pPr>
        <w:spacing w:after="0" w:line="240" w:lineRule="auto"/>
      </w:pPr>
      <w:r>
        <w:separator/>
      </w:r>
    </w:p>
  </w:endnote>
  <w:endnote w:type="continuationSeparator" w:id="0">
    <w:p w:rsidR="003B5810" w:rsidRDefault="003B5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E91" w:rsidRDefault="003B5810">
    <w:pPr>
      <w:pStyle w:val="a3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A63A2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63A28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552E91" w:rsidRDefault="00552E9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810" w:rsidRDefault="003B5810">
      <w:pPr>
        <w:spacing w:after="0" w:line="240" w:lineRule="auto"/>
      </w:pPr>
      <w:r>
        <w:separator/>
      </w:r>
    </w:p>
  </w:footnote>
  <w:footnote w:type="continuationSeparator" w:id="0">
    <w:p w:rsidR="003B5810" w:rsidRDefault="003B5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E91" w:rsidRDefault="003B5810">
    <w:pPr>
      <w:pStyle w:val="a4"/>
      <w:jc w:val="right"/>
    </w:pPr>
    <w:r>
      <w:rPr>
        <w:color w:val="5B9BD5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5" type="#_x0000_t75" style="width:86.25pt;height:35.25pt">
          <v:imagedata r:id="rId1" o:title=""/>
        </v:shape>
      </w:pict>
    </w:r>
  </w:p>
  <w:p w:rsidR="00552E91" w:rsidRDefault="00552E9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463D1"/>
    <w:rsid w:val="00277D15"/>
    <w:rsid w:val="003B5810"/>
    <w:rsid w:val="00552E91"/>
    <w:rsid w:val="007C75CF"/>
    <w:rsid w:val="00A463D1"/>
    <w:rsid w:val="00A63A28"/>
    <w:rsid w:val="00EC0C68"/>
    <w:rsid w:val="00F2684E"/>
    <w:rsid w:val="3745693D"/>
    <w:rsid w:val="4FF550BD"/>
    <w:rsid w:val="5AF42411"/>
    <w:rsid w:val="6FE7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1E6E14A-F6A9-4FE3-BAA1-59C3EEDA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Verdana" w:hAnsi="Verdan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a4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rFonts w:ascii="Verdana" w:hAnsi="Verdana"/>
    </w:rPr>
  </w:style>
  <w:style w:type="character" w:customStyle="1" w:styleId="Char">
    <w:name w:val="页脚 Char"/>
    <w:basedOn w:val="a0"/>
    <w:link w:val="a3"/>
    <w:uiPriority w:val="99"/>
    <w:rPr>
      <w:rFonts w:ascii="Verdana" w:hAnsi="Verdana"/>
    </w:rPr>
  </w:style>
  <w:style w:type="paragraph" w:styleId="HTML">
    <w:name w:val="HTML Preformatted"/>
    <w:basedOn w:val="a"/>
    <w:link w:val="HTMLChar"/>
    <w:uiPriority w:val="99"/>
    <w:semiHidden/>
    <w:unhideWhenUsed/>
    <w:rsid w:val="007C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75C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825</Characters>
  <Application>Microsoft Office Word</Application>
  <DocSecurity>0</DocSecurity>
  <Lines>6</Lines>
  <Paragraphs>1</Paragraphs>
  <ScaleCrop>false</ScaleCrop>
  <Company>The University of Auckland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Number:</dc:title>
  <dc:creator>Vasanth Boraiyan</dc:creator>
  <cp:lastModifiedBy>余少卿</cp:lastModifiedBy>
  <cp:revision>2</cp:revision>
  <dcterms:created xsi:type="dcterms:W3CDTF">2015-08-04T07:51:00Z</dcterms:created>
  <dcterms:modified xsi:type="dcterms:W3CDTF">2015-08-12T09:55:00Z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