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9B" w:rsidRDefault="001F333A">
      <w:r>
        <w:rPr>
          <w:rFonts w:hint="eastAsia"/>
        </w:rPr>
        <w:t>规范化</w:t>
      </w:r>
      <w:r>
        <w:t>之后的人眼视锥细胞对各种</w:t>
      </w:r>
      <w:r>
        <w:rPr>
          <w:rFonts w:hint="eastAsia"/>
        </w:rPr>
        <w:t>光波</w:t>
      </w:r>
      <w:r>
        <w:t>波长的刺激图</w:t>
      </w:r>
    </w:p>
    <w:p w:rsidR="001F333A" w:rsidRDefault="001F333A">
      <w:r>
        <w:rPr>
          <w:rFonts w:hint="eastAsia"/>
          <w:noProof/>
        </w:rPr>
        <w:drawing>
          <wp:inline distT="0" distB="0" distL="0" distR="0">
            <wp:extent cx="2733675" cy="2066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7B" w:rsidRDefault="007B377B">
      <w:r>
        <w:rPr>
          <w:rFonts w:hint="eastAsia"/>
        </w:rPr>
        <w:t>X，Y，Z的</w:t>
      </w:r>
      <w:r>
        <w:t>意思</w:t>
      </w:r>
    </w:p>
    <w:p w:rsidR="007B377B" w:rsidRDefault="007B377B">
      <w:r>
        <w:t xml:space="preserve">The CIE model capitalises on this fact by defining </w:t>
      </w:r>
      <w:r>
        <w:rPr>
          <w:i/>
          <w:iCs/>
        </w:rPr>
        <w:t>Y</w:t>
      </w:r>
      <w:r>
        <w:t xml:space="preserve"> as luminance. </w:t>
      </w:r>
      <w:r>
        <w:rPr>
          <w:i/>
          <w:iCs/>
        </w:rPr>
        <w:t>Z</w:t>
      </w:r>
      <w:r>
        <w:t xml:space="preserve"> is quasi-equal to blue stimulation, or the S cone response, and </w:t>
      </w:r>
      <w:r>
        <w:rPr>
          <w:i/>
          <w:iCs/>
        </w:rPr>
        <w:t>X</w:t>
      </w:r>
      <w:r>
        <w:t xml:space="preserve"> is a mix (a linear combination) of cone response curves chosen to be nonnegative.</w:t>
      </w:r>
    </w:p>
    <w:p w:rsidR="007B377B" w:rsidRDefault="007B377B">
      <w:r>
        <w:t>Y</w:t>
      </w:r>
      <w:r>
        <w:rPr>
          <w:rFonts w:hint="eastAsia"/>
        </w:rPr>
        <w:t>代表</w:t>
      </w:r>
      <w:r>
        <w:t>亮度，</w:t>
      </w:r>
      <w:r>
        <w:rPr>
          <w:rFonts w:hint="eastAsia"/>
        </w:rPr>
        <w:t>Z对应于S的</w:t>
      </w:r>
      <w:r>
        <w:t>响应曲线，</w:t>
      </w:r>
      <w:r>
        <w:rPr>
          <w:rFonts w:hint="eastAsia"/>
        </w:rPr>
        <w:t>X则</w:t>
      </w:r>
      <w:r>
        <w:t>是三种响应曲线的线性叠加目的是</w:t>
      </w:r>
      <w:r>
        <w:rPr>
          <w:rFonts w:hint="eastAsia"/>
        </w:rPr>
        <w:t>另X为</w:t>
      </w:r>
      <w:r>
        <w:t>非</w:t>
      </w:r>
      <w:r>
        <w:rPr>
          <w:rFonts w:hint="eastAsia"/>
        </w:rPr>
        <w:t>负</w:t>
      </w:r>
      <w:r>
        <w:t>数值</w:t>
      </w:r>
    </w:p>
    <w:p w:rsidR="007B377B" w:rsidRDefault="007B377B"/>
    <w:p w:rsidR="00080830" w:rsidRDefault="00080830">
      <w:r>
        <w:t>CIE</w:t>
      </w:r>
      <w:r>
        <w:rPr>
          <w:rFonts w:hint="eastAsia"/>
        </w:rPr>
        <w:t>标准</w:t>
      </w:r>
      <w:r>
        <w:t>观察</w:t>
      </w:r>
      <w:r>
        <w:rPr>
          <w:rFonts w:hint="eastAsia"/>
        </w:rPr>
        <w:t>者</w:t>
      </w:r>
    </w:p>
    <w:p w:rsidR="00080830" w:rsidRDefault="001B2EAD">
      <w:r>
        <w:rPr>
          <w:rFonts w:hint="eastAsia"/>
        </w:rPr>
        <w:t>由于</w:t>
      </w:r>
      <w:r>
        <w:t>视锥细胞在眼镜当中的分布，三刺激值依赖于人眼的视场角</w:t>
      </w:r>
      <w:r w:rsidR="00F81FE8">
        <w:rPr>
          <w:rFonts w:hint="eastAsia"/>
        </w:rPr>
        <w:t>。</w:t>
      </w:r>
      <w:r w:rsidR="00F81FE8">
        <w:t>为了</w:t>
      </w:r>
      <w:r w:rsidR="00F81FE8">
        <w:rPr>
          <w:rFonts w:hint="eastAsia"/>
        </w:rPr>
        <w:t>抵消</w:t>
      </w:r>
      <w:r w:rsidR="00F81FE8">
        <w:t>这种影响，</w:t>
      </w:r>
      <w:r w:rsidR="00F81FE8">
        <w:rPr>
          <w:rFonts w:hint="eastAsia"/>
        </w:rPr>
        <w:t>CIE定义</w:t>
      </w:r>
      <w:r w:rsidR="00F81FE8">
        <w:t>了一个颜色映射函数，称之为</w:t>
      </w:r>
      <w:r w:rsidR="00F81FE8" w:rsidRPr="00F81FE8">
        <w:t>standard (colorimetric) observer</w:t>
      </w:r>
      <w:r w:rsidR="00F81FE8">
        <w:rPr>
          <w:rFonts w:hint="eastAsia"/>
        </w:rPr>
        <w:t>，用来</w:t>
      </w:r>
      <w:r w:rsidR="00F81FE8">
        <w:t>代表</w:t>
      </w:r>
      <w:r w:rsidR="00F81FE8">
        <w:rPr>
          <w:rFonts w:hint="eastAsia"/>
        </w:rPr>
        <w:t>2度</w:t>
      </w:r>
      <w:r w:rsidR="00F81FE8">
        <w:t>的视场角的标准人类</w:t>
      </w:r>
      <w:r w:rsidR="00F81FE8">
        <w:rPr>
          <w:rFonts w:hint="eastAsia"/>
        </w:rPr>
        <w:t>视力</w:t>
      </w:r>
      <w:r w:rsidR="00F81FE8">
        <w:t>。</w:t>
      </w:r>
      <w:r w:rsidR="00AC052D">
        <w:rPr>
          <w:rFonts w:hint="eastAsia"/>
        </w:rPr>
        <w:t>目前有</w:t>
      </w:r>
      <w:r w:rsidR="00AC052D">
        <w:t>三种映射函数，即</w:t>
      </w:r>
      <w:r w:rsidR="00AC052D">
        <w:rPr>
          <w:rFonts w:hint="eastAsia"/>
        </w:rPr>
        <w:t>CIE 1931 2度</w:t>
      </w:r>
      <w:r w:rsidR="00AC052D">
        <w:t>观察者，</w:t>
      </w:r>
      <w:r w:rsidR="00AC052D">
        <w:rPr>
          <w:rFonts w:hint="eastAsia"/>
        </w:rPr>
        <w:t xml:space="preserve"> CIE 1964 10度</w:t>
      </w:r>
      <w:r w:rsidR="00AC052D">
        <w:t>观察者，</w:t>
      </w:r>
    </w:p>
    <w:p w:rsidR="00AC052D" w:rsidRPr="00AD0DE3" w:rsidRDefault="00AC052D">
      <w:r>
        <w:t xml:space="preserve">1964 Supplementary Standard Observer </w:t>
      </w:r>
      <w:r>
        <w:rPr>
          <w:rFonts w:hint="eastAsia"/>
        </w:rPr>
        <w:t>用于</w:t>
      </w:r>
      <w:r>
        <w:t>视场角大于</w:t>
      </w:r>
      <w:r>
        <w:rPr>
          <w:rFonts w:hint="eastAsia"/>
        </w:rPr>
        <w:t>4度</w:t>
      </w:r>
      <w:r>
        <w:t>的情况。</w:t>
      </w:r>
      <w:r>
        <w:rPr>
          <w:rFonts w:hint="eastAsia"/>
        </w:rPr>
        <w:t>标准</w:t>
      </w:r>
      <w:r>
        <w:t>观察者</w:t>
      </w:r>
      <w:r>
        <w:rPr>
          <w:rFonts w:hint="eastAsia"/>
        </w:rPr>
        <w:t>函数</w:t>
      </w:r>
      <w:r>
        <w:t>拥有三种颜色匹配函数</w:t>
      </w:r>
      <w:r w:rsidR="00AD0DE3">
        <w:rPr>
          <w:rFonts w:hint="eastAsia"/>
        </w:rPr>
        <w:t>，</w:t>
      </w:r>
      <w:r w:rsidR="00AD0DE3" w:rsidRPr="00AD0DE3">
        <w:rPr>
          <w:rFonts w:hint="eastAsia"/>
        </w:rPr>
        <w:t>它们可以被认为是三个线性光检测器的光谱灵敏度曲线，产生</w:t>
      </w:r>
      <w:r w:rsidR="00AD0DE3" w:rsidRPr="00AD0DE3">
        <w:t>CIE三刺激值X，Y和Z</w:t>
      </w:r>
      <w:r w:rsidR="00AD0DE3">
        <w:rPr>
          <w:rFonts w:hint="eastAsia"/>
        </w:rPr>
        <w:t>。</w:t>
      </w:r>
    </w:p>
    <w:p w:rsidR="00AC052D" w:rsidRDefault="00AC052D">
      <w:r>
        <w:rPr>
          <w:rFonts w:hint="eastAsia"/>
          <w:noProof/>
        </w:rPr>
        <w:drawing>
          <wp:inline distT="0" distB="0" distL="0" distR="0">
            <wp:extent cx="4248150" cy="2581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6px-CIE_1931_XYZ_Color_Matching_Functions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00" w:rsidRDefault="00651C00"/>
    <w:p w:rsidR="00651C00" w:rsidRDefault="00651C00"/>
    <w:p w:rsidR="00651C00" w:rsidRDefault="00651C00"/>
    <w:p w:rsidR="00651C00" w:rsidRDefault="00651C00"/>
    <w:p w:rsidR="00651C00" w:rsidRDefault="00651C00">
      <w:r>
        <w:rPr>
          <w:rFonts w:hint="eastAsia"/>
        </w:rPr>
        <w:lastRenderedPageBreak/>
        <w:t>从</w:t>
      </w:r>
      <w:r>
        <w:t>光谱数据来计算</w:t>
      </w:r>
      <w:r>
        <w:rPr>
          <w:rFonts w:hint="eastAsia"/>
        </w:rPr>
        <w:t>X,Y,Z的</w:t>
      </w:r>
      <w:r>
        <w:t>值</w:t>
      </w:r>
    </w:p>
    <w:p w:rsidR="00651C00" w:rsidRDefault="00651C00" w:rsidP="00651C00">
      <w:r>
        <w:rPr>
          <w:rFonts w:hint="eastAsia"/>
        </w:rPr>
        <w:t>第一种</w:t>
      </w:r>
      <w:r>
        <w:t>情况是</w:t>
      </w:r>
      <w:r>
        <w:rPr>
          <w:rFonts w:hint="eastAsia"/>
        </w:rPr>
        <w:t>发射</w:t>
      </w:r>
      <w:r>
        <w:t>的情形</w:t>
      </w:r>
    </w:p>
    <w:p w:rsidR="00651C00" w:rsidRDefault="00651C00" w:rsidP="00651C00">
      <w:r>
        <w:rPr>
          <w:rFonts w:hint="eastAsia"/>
        </w:rPr>
        <w:t>第二种</w:t>
      </w:r>
      <w:r>
        <w:t>情况是反射跟</w:t>
      </w:r>
      <w:r>
        <w:rPr>
          <w:rFonts w:hint="eastAsia"/>
        </w:rPr>
        <w:t>透射</w:t>
      </w:r>
      <w:r>
        <w:t>的情形</w:t>
      </w:r>
    </w:p>
    <w:p w:rsidR="00651C00" w:rsidRDefault="00651C00" w:rsidP="00651C00">
      <w:r>
        <w:rPr>
          <w:rFonts w:hint="eastAsia"/>
        </w:rPr>
        <w:t>第二种</w:t>
      </w:r>
      <w:r>
        <w:t>情况计算时需要考虑反射率跟</w:t>
      </w:r>
      <w:r>
        <w:rPr>
          <w:rFonts w:hint="eastAsia"/>
        </w:rPr>
        <w:t>亮度</w:t>
      </w:r>
      <w:r>
        <w:t>的光谱功率分布</w:t>
      </w:r>
    </w:p>
    <w:p w:rsidR="00651C00" w:rsidRDefault="00651C00" w:rsidP="00651C00">
      <w:r>
        <w:rPr>
          <w:rFonts w:hint="eastAsia"/>
          <w:noProof/>
        </w:rPr>
        <w:drawing>
          <wp:inline distT="0" distB="0" distL="0" distR="0">
            <wp:extent cx="1981200" cy="38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00" w:rsidRDefault="00651C00" w:rsidP="00651C00">
      <w:pPr>
        <w:rPr>
          <w:noProof/>
        </w:rPr>
      </w:pPr>
    </w:p>
    <w:p w:rsidR="00651C00" w:rsidRDefault="00651C00" w:rsidP="00651C0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1943100" cy="381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00" w:rsidRDefault="00651C00" w:rsidP="00651C00">
      <w:pPr>
        <w:rPr>
          <w:noProof/>
        </w:rPr>
      </w:pPr>
    </w:p>
    <w:p w:rsidR="00651C00" w:rsidRDefault="00651C00" w:rsidP="00651C00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6BBBC285" wp14:editId="1D2259D6">
            <wp:extent cx="1952625" cy="381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00" w:rsidRDefault="00651C00" w:rsidP="00651C00">
      <w:pPr>
        <w:rPr>
          <w:noProof/>
        </w:rPr>
      </w:pPr>
    </w:p>
    <w:p w:rsidR="00651C00" w:rsidRDefault="00651C00" w:rsidP="00651C00">
      <w:r>
        <w:rPr>
          <w:rFonts w:hint="eastAsia"/>
          <w:noProof/>
        </w:rPr>
        <w:drawing>
          <wp:inline distT="0" distB="0" distL="0" distR="0" wp14:anchorId="58F36B50" wp14:editId="0D68B5C1">
            <wp:extent cx="140970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16" w:rsidRDefault="001E6616" w:rsidP="00651C00"/>
    <w:p w:rsidR="000174A0" w:rsidRDefault="000174A0" w:rsidP="00651C00"/>
    <w:p w:rsidR="000174A0" w:rsidRDefault="000174A0" w:rsidP="00651C00">
      <w:r>
        <w:t>CIE xy</w:t>
      </w:r>
      <w:r>
        <w:rPr>
          <w:rFonts w:hint="eastAsia"/>
        </w:rPr>
        <w:t>颜色</w:t>
      </w:r>
      <w:r>
        <w:t>统计图和</w:t>
      </w:r>
      <w:r>
        <w:rPr>
          <w:rFonts w:hint="eastAsia"/>
        </w:rPr>
        <w:t xml:space="preserve">CIE </w:t>
      </w:r>
      <w:r>
        <w:t xml:space="preserve">xyY </w:t>
      </w:r>
      <w:r>
        <w:rPr>
          <w:rFonts w:hint="eastAsia"/>
        </w:rPr>
        <w:t>颜色</w:t>
      </w:r>
      <w:r>
        <w:t>空间</w:t>
      </w:r>
    </w:p>
    <w:p w:rsidR="000174A0" w:rsidRDefault="000174A0" w:rsidP="00651C00"/>
    <w:p w:rsidR="00EC3052" w:rsidRDefault="00EC3052" w:rsidP="00651C00">
      <w:r>
        <w:t>CIE XYZ</w:t>
      </w:r>
      <w:r>
        <w:rPr>
          <w:rFonts w:hint="eastAsia"/>
        </w:rPr>
        <w:t>颜色</w:t>
      </w:r>
      <w:r>
        <w:t>空间是被有意设计的，</w:t>
      </w:r>
      <w:r>
        <w:rPr>
          <w:rFonts w:hint="eastAsia"/>
        </w:rPr>
        <w:t>这样Y可以</w:t>
      </w:r>
      <w:r>
        <w:t>被使用来代表某个颜色的亮度值。</w:t>
      </w:r>
      <w:r>
        <w:rPr>
          <w:rFonts w:hint="eastAsia"/>
        </w:rPr>
        <w:t>一种</w:t>
      </w:r>
      <w:r>
        <w:t>颜色的色度使用另外两个变量</w:t>
      </w:r>
      <w:r>
        <w:rPr>
          <w:rFonts w:hint="eastAsia"/>
        </w:rPr>
        <w:t>x跟y来</w:t>
      </w:r>
      <w:r>
        <w:t>表示，</w:t>
      </w:r>
      <w:r>
        <w:rPr>
          <w:rFonts w:hint="eastAsia"/>
        </w:rPr>
        <w:t>x,y的</w:t>
      </w:r>
      <w:r>
        <w:t>计算公式如下</w:t>
      </w:r>
    </w:p>
    <w:p w:rsidR="00EC3052" w:rsidRDefault="00EC3052" w:rsidP="00651C00">
      <w:r>
        <w:rPr>
          <w:rFonts w:hint="eastAsia"/>
          <w:noProof/>
        </w:rPr>
        <w:drawing>
          <wp:inline distT="0" distB="0" distL="0" distR="0">
            <wp:extent cx="2676899" cy="1247949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yY的计算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52" w:rsidRDefault="00176CE3" w:rsidP="00651C00">
      <w:r>
        <w:rPr>
          <w:rFonts w:hint="eastAsia"/>
        </w:rPr>
        <w:t>色度</w:t>
      </w:r>
      <w:r>
        <w:t>统计图表现了</w:t>
      </w:r>
      <w:r>
        <w:rPr>
          <w:rFonts w:hint="eastAsia"/>
        </w:rPr>
        <w:t>CIE XYZ颜色</w:t>
      </w:r>
      <w:r>
        <w:t>空间的一些有趣的特征</w:t>
      </w:r>
    </w:p>
    <w:p w:rsidR="00176CE3" w:rsidRDefault="00176CE3" w:rsidP="00651C00">
      <w:r>
        <w:rPr>
          <w:rFonts w:hint="eastAsia"/>
          <w:noProof/>
        </w:rPr>
        <w:drawing>
          <wp:inline distT="0" distB="0" distL="0" distR="0">
            <wp:extent cx="2857500" cy="3038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00px-CIE1931xy_blank.sv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90" w:rsidRDefault="00EB1990" w:rsidP="00651C00">
      <w:pPr>
        <w:rPr>
          <w:rFonts w:hint="eastAsia"/>
        </w:rPr>
      </w:pPr>
      <w:r w:rsidRPr="00EB1990">
        <w:t>https://zhuanlan.zhihu.com/p/98835300</w:t>
      </w:r>
      <w:bookmarkStart w:id="0" w:name="_GoBack"/>
      <w:bookmarkEnd w:id="0"/>
    </w:p>
    <w:p w:rsidR="00176CE3" w:rsidRPr="00176CE3" w:rsidRDefault="00176CE3" w:rsidP="00651C00"/>
    <w:sectPr w:rsidR="00176CE3" w:rsidRPr="00176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45A8A"/>
    <w:multiLevelType w:val="hybridMultilevel"/>
    <w:tmpl w:val="1C5EA18E"/>
    <w:lvl w:ilvl="0" w:tplc="A68C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1F"/>
    <w:rsid w:val="000174A0"/>
    <w:rsid w:val="00080830"/>
    <w:rsid w:val="000E1A8E"/>
    <w:rsid w:val="00176CE3"/>
    <w:rsid w:val="001B2EAD"/>
    <w:rsid w:val="001E6616"/>
    <w:rsid w:val="001F333A"/>
    <w:rsid w:val="00376E1F"/>
    <w:rsid w:val="005D0A90"/>
    <w:rsid w:val="00651C00"/>
    <w:rsid w:val="007B377B"/>
    <w:rsid w:val="009B603C"/>
    <w:rsid w:val="00AC052D"/>
    <w:rsid w:val="00AD0DE3"/>
    <w:rsid w:val="00EB1990"/>
    <w:rsid w:val="00EC3052"/>
    <w:rsid w:val="00F8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ED90"/>
  <w15:chartTrackingRefBased/>
  <w15:docId w15:val="{3BE9FAB2-C84E-4812-BE03-CD1CD76F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C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7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3</Pages>
  <Words>122</Words>
  <Characters>699</Characters>
  <Application>Microsoft Office Word</Application>
  <DocSecurity>0</DocSecurity>
  <Lines>5</Lines>
  <Paragraphs>1</Paragraphs>
  <ScaleCrop>false</ScaleCrop>
  <Company>Microsoft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夏洋</cp:lastModifiedBy>
  <cp:revision>13</cp:revision>
  <dcterms:created xsi:type="dcterms:W3CDTF">2019-01-17T07:36:00Z</dcterms:created>
  <dcterms:modified xsi:type="dcterms:W3CDTF">2020-12-07T11:27:00Z</dcterms:modified>
</cp:coreProperties>
</file>