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7D85" w14:textId="04597E13" w:rsidR="00253FD6" w:rsidRDefault="00CA164A">
      <w:r>
        <w:rPr>
          <w:rFonts w:hint="eastAsia"/>
        </w:rPr>
        <w:t>1</w:t>
      </w:r>
      <w:r>
        <w:t>111</w:t>
      </w:r>
    </w:p>
    <w:sectPr w:rsidR="0025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A9"/>
    <w:rsid w:val="00253FD6"/>
    <w:rsid w:val="00A34DA9"/>
    <w:rsid w:val="00C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8A37"/>
  <w15:chartTrackingRefBased/>
  <w15:docId w15:val="{C573444A-0317-4967-BBD9-89778972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思伟 尹</dc:creator>
  <cp:keywords/>
  <dc:description/>
  <cp:lastModifiedBy>思伟 尹</cp:lastModifiedBy>
  <cp:revision>2</cp:revision>
  <dcterms:created xsi:type="dcterms:W3CDTF">2023-10-11T14:55:00Z</dcterms:created>
  <dcterms:modified xsi:type="dcterms:W3CDTF">2023-10-11T14:55:00Z</dcterms:modified>
</cp:coreProperties>
</file>