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Documentation</w:t>
      </w:r>
    </w:p>
    <w:p>
      <w:pPr>
        <w:pStyle w:val="Subtitle"/>
      </w:pPr>
      <w:r>
        <w:t xml:space="preserve">Amaranth v2 — test plan, strategy, cases, traceability and results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Test Documentation (plan, cases, RTM,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IEEE 829 / ISO 29119-3 structure; results from runs on 2026-10-19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Test plan</w:t>
      </w:r>
    </w:p>
    <w:p>
      <w:pPr>
        <w:pStyle w:val="Compact"/>
        <w:numPr>
          <w:ilvl w:val="0"/>
          <w:numId w:val="1001"/>
        </w:numPr>
      </w:pPr>
      <w:r>
        <w:t xml:space="preserve">Test strategy and levels</w:t>
      </w:r>
    </w:p>
    <w:p>
      <w:pPr>
        <w:pStyle w:val="Compact"/>
        <w:numPr>
          <w:ilvl w:val="0"/>
          <w:numId w:val="1001"/>
        </w:numPr>
      </w:pPr>
      <w:r>
        <w:t xml:space="preserve">Test environment and tools</w:t>
      </w:r>
    </w:p>
    <w:p>
      <w:pPr>
        <w:pStyle w:val="Compact"/>
        <w:numPr>
          <w:ilvl w:val="0"/>
          <w:numId w:val="1001"/>
        </w:numPr>
      </w:pPr>
      <w:r>
        <w:t xml:space="preserve">Entry and exit criteria</w:t>
      </w:r>
    </w:p>
    <w:p>
      <w:pPr>
        <w:pStyle w:val="Compact"/>
        <w:numPr>
          <w:ilvl w:val="0"/>
          <w:numId w:val="1001"/>
        </w:numPr>
      </w:pPr>
      <w:r>
        <w:t xml:space="preserve">Sample test data</w:t>
      </w:r>
    </w:p>
    <w:p>
      <w:pPr>
        <w:pStyle w:val="Compact"/>
        <w:numPr>
          <w:ilvl w:val="0"/>
          <w:numId w:val="1001"/>
        </w:numPr>
      </w:pPr>
      <w:r>
        <w:t xml:space="preserve">Results summary</w:t>
      </w:r>
    </w:p>
    <w:p>
      <w:pPr>
        <w:pStyle w:val="Compact"/>
        <w:numPr>
          <w:ilvl w:val="0"/>
          <w:numId w:val="1001"/>
        </w:numPr>
      </w:pPr>
      <w:r>
        <w:t xml:space="preserve">Manual test cases (not yet run)</w:t>
      </w:r>
    </w:p>
    <w:p>
      <w:pPr>
        <w:pStyle w:val="Compact"/>
        <w:numPr>
          <w:ilvl w:val="0"/>
          <w:numId w:val="1001"/>
        </w:numPr>
      </w:pPr>
      <w:r>
        <w:t xml:space="preserve">Defects found and fixed during development</w:t>
      </w:r>
    </w:p>
    <w:p>
      <w:pPr>
        <w:pStyle w:val="Compact"/>
        <w:numPr>
          <w:ilvl w:val="0"/>
          <w:numId w:val="1001"/>
        </w:numPr>
      </w:pPr>
      <w:r>
        <w:t xml:space="preserve">Gaps and recommendations</w:t>
      </w:r>
    </w:p>
    <w:p>
      <w:pPr>
        <w:pStyle w:val="Compact"/>
        <w:numPr>
          <w:ilvl w:val="0"/>
          <w:numId w:val="1002"/>
        </w:numPr>
      </w:pPr>
      <w:r>
        <w:t xml:space="preserve">Appendix A — Automated test suites</w:t>
      </w:r>
    </w:p>
    <w:p>
      <w:pPr>
        <w:pStyle w:val="Compact"/>
        <w:numPr>
          <w:ilvl w:val="0"/>
          <w:numId w:val="1002"/>
        </w:numPr>
      </w:pPr>
      <w:r>
        <w:t xml:space="preserve">Appendix B — Requirements traceability matrix</w:t>
      </w:r>
    </w:p>
    <w:p>
      <w:pPr>
        <w:pStyle w:val="Compact"/>
        <w:numPr>
          <w:ilvl w:val="0"/>
          <w:numId w:val="1002"/>
        </w:numPr>
      </w:pPr>
      <w:r>
        <w:t xml:space="preserve">Appendix C — Unit and component test cases (255)</w:t>
      </w:r>
    </w:p>
    <w:p>
      <w:pPr>
        <w:pStyle w:val="Compact"/>
        <w:numPr>
          <w:ilvl w:val="0"/>
          <w:numId w:val="1002"/>
        </w:numPr>
      </w:pPr>
      <w:r>
        <w:t xml:space="preserve">Appendix D — Database test checks (278)</w:t>
      </w:r>
    </w:p>
    <w:p>
      <w:r>
        <w:br w:type="page"/>
      </w:r>
    </w:p>
    <w:bookmarkEnd w:id="20"/>
    <w:bookmarkStart w:id="21" w:name="test-plan"/>
    <w:p>
      <w:pPr>
        <w:pStyle w:val="Heading1"/>
      </w:pPr>
      <w:r>
        <w:t xml:space="preserve">1. Test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Show that Amaranth v2 meets the requirements in AMR-DOC-02, with emphasis on permissions, the editorial workflow and Salingkusog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Front-end logic and components, server functions, database rules (RLS, triggers, RPCs, views), accessibility and responsive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Load testing; penetration testing by a third party; browser automation end-to-end (not yet set 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Automated unit/component tests (Vitest), automated database tests (SQL harness), automated layout and accessibility checks (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sweep, contrast script), manual checks for the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Developers write tests with each feature; the reviewer runs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before each merge (</w:t>
            </w:r>
            <w:r>
              <w:rPr>
                <w:rStyle w:val="VerbatimChar"/>
              </w:rPr>
              <w:t xml:space="preserve">docs/v2/PROGRESS.md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Continuous during development (2026-10-17 → 2026-10-19); manual acceptance on the Vercel preview before merging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Risks</w:t>
            </w:r>
          </w:p>
        </w:tc>
        <w:tc>
          <w:tcPr/>
          <w:p>
            <w:pPr>
              <w:pStyle w:val="Compact"/>
            </w:pPr>
            <w:r>
              <w:t xml:space="preserve">No CI (tests depend on discipline); no browser end-to-end tests; live Supabase behaviour (Realtime, Auth emails) tested manually only</w:t>
            </w:r>
          </w:p>
        </w:tc>
      </w:tr>
    </w:tbl>
    <w:bookmarkEnd w:id="21"/>
    <w:bookmarkStart w:id="22" w:name="test-strategy-and-levels"/>
    <w:p>
      <w:pPr>
        <w:pStyle w:val="Heading1"/>
      </w:pPr>
      <w:r>
        <w:t xml:space="preserve">2. Test strategy and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helpers: formatting, slugs, permissions mirror, Salingkusog ranking, CSV parsing, contest ranking, sanitising, edge-cache routing, ticket signing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src/lib/*.test.ts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api/_lib/*.test.ts</w:t>
            </w:r>
            <w:r>
              <w:t xml:space="preserve">, feature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React views rendered with Testing Library and fixtures: forms, comments, workflow panel, scorekeeper, results, build schedule, public hub</w:t>
            </w:r>
          </w:p>
        </w:tc>
        <w:tc>
          <w:tcPr/>
          <w:p>
            <w:pPr>
              <w:pStyle w:val="Compact"/>
            </w:pPr>
            <w:r>
              <w:t xml:space="preserve">Vitest + Testing Library + jsdom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src/features/**/*.test.tsx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(integration)</w:t>
            </w:r>
          </w:p>
        </w:tc>
        <w:tc>
          <w:tcPr/>
          <w:p>
            <w:pPr>
              <w:pStyle w:val="Compact"/>
            </w:pPr>
            <w:r>
              <w:t xml:space="preserve">RLS per role, workflow trigger, RPCs, views, Salingkusog advancement, contests, statistics privacy and retention</w:t>
            </w:r>
          </w:p>
        </w:tc>
        <w:tc>
          <w:tcPr/>
          <w:p>
            <w:pPr>
              <w:pStyle w:val="Compact"/>
            </w:pPr>
            <w:r>
              <w:t xml:space="preserve">PostgreSQL 16+ via</w:t>
            </w:r>
            <w:r>
              <w:t xml:space="preserve"> </w:t>
            </w:r>
            <w:r>
              <w:rPr>
                <w:rStyle w:val="VerbatimChar"/>
              </w:rPr>
              <w:t xml:space="preserve">scripts/db-test.mjs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supabase/tests/*.test.sql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Lint, strict type-check, production build</w:t>
            </w:r>
          </w:p>
        </w:tc>
        <w:tc>
          <w:tcPr/>
          <w:p>
            <w:pPr>
              <w:pStyle w:val="Compact"/>
            </w:pPr>
            <w:r>
              <w:t xml:space="preserve">ESLint, TypeScript, Vite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and layout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, heading order, named controls, alt text, no overflow at 375/768/1024/1440 px; colour 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src/dev/domCheck.ts</w:t>
            </w:r>
            <w:r>
              <w:t xml:space="preserve"> </w:t>
            </w:r>
            <w:r>
              <w:t xml:space="preserve">sweep;</w:t>
            </w:r>
            <w:r>
              <w:t xml:space="preserve"> </w:t>
            </w:r>
            <w:r>
              <w:rPr>
                <w:rStyle w:val="VerbatimChar"/>
              </w:rPr>
              <w:t xml:space="preserve">scripts/check-contrast.mjs</w:t>
            </w:r>
            <w:r>
              <w:t xml:space="preserve">; Lighthouse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fixture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/ acceptance</w:t>
            </w:r>
          </w:p>
        </w:tc>
        <w:tc>
          <w:tcPr/>
          <w:p>
            <w:pPr>
              <w:pStyle w:val="Compact"/>
            </w:pPr>
            <w:r>
              <w:t xml:space="preserve">Flows that need live services (Auth emails, Realtime, Turnstile, Storage) and role walkthroughs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§7 and</w:t>
            </w:r>
            <w:r>
              <w:t xml:space="preserve"> </w:t>
            </w:r>
            <w:r>
              <w:rPr>
                <w:rStyle w:val="VerbatimChar"/>
              </w:rPr>
              <w:t xml:space="preserve">docs/v2/PR.md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Database harness.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creates a temporary PostgreSQL cluster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loads</w:t>
      </w:r>
      <w:r>
        <w:t xml:space="preserve"> </w:t>
      </w:r>
      <w:r>
        <w:rPr>
          <w:rStyle w:val="VerbatimChar"/>
        </w:rPr>
        <w:t xml:space="preserve">00_supabase_stub.sql</w:t>
      </w:r>
      <w:r>
        <w:t xml:space="preserve"> </w:t>
      </w:r>
      <w:r>
        <w:t xml:space="preserve">(stand-ins for Supabase’s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 roles), applies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(proving they are re-runnable), loads fixtures twice, runs each</w:t>
      </w:r>
      <w:r>
        <w:t xml:space="preserve"> </w:t>
      </w:r>
      <w:r>
        <w:rPr>
          <w:rStyle w:val="VerbatimChar"/>
        </w:rPr>
        <w:t xml:space="preserve">*.test.sql</w:t>
      </w:r>
      <w:r>
        <w:t xml:space="preserve"> </w:t>
      </w:r>
      <w:r>
        <w:t xml:space="preserve">inside a transaction that is rolled back, and deletes the cluster. Helpers</w:t>
      </w:r>
      <w:r>
        <w:t xml:space="preserve"> </w:t>
      </w:r>
      <w:r>
        <w:rPr>
          <w:rStyle w:val="VerbatimChar"/>
        </w:rPr>
        <w:t xml:space="preserve">tests.login(email)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tests.as_service()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tests.expect_ok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tests.expect_error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tests.expect_count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tests.expect_eq</w:t>
      </w:r>
      <w:r>
        <w:t xml:space="preserve"> </w:t>
      </w:r>
      <w:r>
        <w:t xml:space="preserve">(</w:t>
      </w:r>
      <w:r>
        <w:rPr>
          <w:rStyle w:val="VerbatimChar"/>
        </w:rPr>
        <w:t xml:space="preserve">01_helpers.sql</w:t>
      </w:r>
      <w:r>
        <w:t xml:space="preserve">).</w:t>
      </w:r>
    </w:p>
    <w:bookmarkEnd w:id="22"/>
    <w:bookmarkStart w:id="23" w:name="test-environment-and-tools"/>
    <w:p>
      <w:pPr>
        <w:pStyle w:val="Heading1"/>
      </w:pPr>
      <w:r>
        <w:t xml:space="preserve">3. Test environment and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machine</w:t>
            </w:r>
          </w:p>
        </w:tc>
        <w:tc>
          <w:tcPr/>
          <w:p>
            <w:pPr>
              <w:pStyle w:val="Compact"/>
            </w:pPr>
            <w:r>
              <w:t xml:space="preserve">Windows 11, Node.js ≥ 20.19, PostgreSQL 18 binaries for the SQL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runner</w:t>
            </w:r>
          </w:p>
        </w:tc>
        <w:tc>
          <w:tcPr/>
          <w:p>
            <w:pPr>
              <w:pStyle w:val="Compact"/>
            </w:pPr>
            <w:r>
              <w:t xml:space="preserve">Vitest 5.0.5, jsdom 27, Testing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for layout checks</w:t>
            </w:r>
          </w:p>
        </w:tc>
        <w:tc>
          <w:tcPr/>
          <w:p>
            <w:pPr>
              <w:pStyle w:val="Compact"/>
            </w:pPr>
            <w:r>
              <w:t xml:space="preserve">Chromium-based browser pane, Lighthouse 12.2.1 (</w:t>
            </w:r>
            <w:r>
              <w:rPr>
                <w:rStyle w:val="VerbatimChar"/>
              </w:rPr>
              <w:t xml:space="preserve">docs/v2/PERF.md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Vercel preview deployment of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(behind Vercel sign-in)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Fixtures in</w:t>
            </w:r>
            <w:r>
              <w:t xml:space="preserve"> </w:t>
            </w:r>
            <w:r>
              <w:rPr>
                <w:rStyle w:val="VerbatimChar"/>
              </w:rPr>
              <w:t xml:space="preserve">supabase/tests/02_fixtures.sql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src/dev/*Fixtures.ts</w:t>
            </w:r>
            <w:r>
              <w:t xml:space="preserve"> </w:t>
            </w:r>
            <w:r>
              <w:t xml:space="preserve">(anonymised)</w:t>
            </w:r>
          </w:p>
        </w:tc>
      </w:tr>
    </w:tbl>
    <w:bookmarkEnd w:id="23"/>
    <w:bookmarkStart w:id="24" w:name="entry-and-exit-criteria"/>
    <w:p>
      <w:pPr>
        <w:pStyle w:val="Heading1"/>
      </w:pPr>
      <w:r>
        <w:t xml:space="preserve">4. Entry and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Feature code complete on its branch; fixtures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(per merge)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passes (0 lint errors, 0 type errors, all unit tests, build) and, for database changes,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(release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 automated tests pass; manual cases MT-01 – MT-20 executed on the preview with no open critical defects [TO CONFIRM]</w:t>
            </w:r>
          </w:p>
        </w:tc>
      </w:tr>
    </w:tbl>
    <w:bookmarkEnd w:id="24"/>
    <w:bookmarkStart w:id="25" w:name="sample-test-data"/>
    <w:p>
      <w:pPr>
        <w:pStyle w:val="Heading1"/>
      </w:pPr>
      <w:r>
        <w:t xml:space="preserve">5. Sample test data</w:t>
      </w:r>
    </w:p>
    <w:p>
      <w:pPr>
        <w:pStyle w:val="FirstParagraph"/>
      </w:pPr>
      <w:r>
        <w:t xml:space="preserve">All test data is fictitious. Database fixtures (</w:t>
      </w:r>
      <w:r>
        <w:rPr>
          <w:rStyle w:val="VerbatimChar"/>
        </w:rPr>
        <w:t xml:space="preserve">02_fixtures.sql</w:t>
      </w:r>
      <w:r>
        <w:t xml:space="preserve">) create one account per role with</w:t>
      </w:r>
      <w:r>
        <w:t xml:space="preserve"> </w:t>
      </w:r>
      <w:r>
        <w:rPr>
          <w:rStyle w:val="VerbatimChar"/>
        </w:rPr>
        <w:t xml:space="preserve">@test.local</w:t>
      </w:r>
      <w:r>
        <w:t xml:space="preserve"> </w:t>
      </w:r>
      <w:r>
        <w:t xml:space="preserve">addresses: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 account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admin@test.local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eic@test.local</w:t>
            </w:r>
          </w:p>
        </w:tc>
        <w:tc>
          <w:tcPr/>
          <w:p>
            <w:pPr>
              <w:pStyle w:val="Compact"/>
            </w:pPr>
            <w:r>
              <w:t xml:space="preserve">editor_in_chief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pub.me@test.local</w:t>
            </w:r>
          </w:p>
        </w:tc>
        <w:tc>
          <w:tcPr/>
          <w:p>
            <w:pPr>
              <w:pStyle w:val="Compact"/>
            </w:pPr>
            <w:r>
              <w:t xml:space="preserve">managing_editor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bm@test.local</w:t>
            </w:r>
          </w:p>
        </w:tc>
        <w:tc>
          <w:tcPr/>
          <w:p>
            <w:pPr>
              <w:pStyle w:val="Compact"/>
            </w:pPr>
            <w:r>
              <w:t xml:space="preserve">business_manager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news.editor@test.local</w:t>
            </w:r>
          </w:p>
        </w:tc>
        <w:tc>
          <w:tcPr/>
          <w:p>
            <w:pPr>
              <w:pStyle w:val="Compact"/>
            </w:pPr>
            <w:r>
              <w:t xml:space="preserve">section_editor (News)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writer@test.local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writer2@test.local</w:t>
            </w:r>
          </w:p>
        </w:tc>
        <w:tc>
          <w:tcPr/>
          <w:p>
            <w:pPr>
              <w:pStyle w:val="Compact"/>
            </w:pPr>
            <w:r>
              <w:t xml:space="preserve">staff_writer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stranger@test.local</w:t>
            </w:r>
          </w:p>
        </w:tc>
        <w:tc>
          <w:tcPr/>
          <w:p>
            <w:pPr>
              <w:pStyle w:val="Compact"/>
            </w:pPr>
            <w:r>
              <w:t xml:space="preserve">signed up, not invited (no access)</w:t>
            </w:r>
          </w:p>
        </w:tc>
      </w:tr>
    </w:tbl>
    <w:p>
      <w:pPr>
        <w:pStyle w:val="BodyText"/>
      </w:pPr>
      <w:r>
        <w:t xml:space="preserve">Plus five articles in different states (published, draft, submitted) across News and Sports, and an intake file. Salingkusog tests create their own editions with anonymised factions (</w:t>
      </w:r>
      <w:r>
        <w:t xml:space="preserve">“Tiamat”</w:t>
      </w:r>
      <w:r>
        <w:t xml:space="preserve">,</w:t>
      </w:r>
      <w:r>
        <w:t xml:space="preserve"> </w:t>
      </w:r>
      <w:r>
        <w:t xml:space="preserve">“Vanguard”</w:t>
      </w:r>
      <w:r>
        <w:t xml:space="preserve">,</w:t>
      </w:r>
      <w:r>
        <w:t xml:space="preserve"> </w:t>
      </w:r>
      <w:r>
        <w:t xml:space="preserve">“Dragons”</w:t>
      </w:r>
      <w:r>
        <w:t xml:space="preserve">,</w:t>
      </w:r>
      <w:r>
        <w:t xml:space="preserve"> </w:t>
      </w:r>
      <w:r>
        <w:t xml:space="preserve">“Moirai”</w:t>
      </w:r>
      <w:r>
        <w:t xml:space="preserve">) and athletes (</w:t>
      </w:r>
      <w:r>
        <w:t xml:space="preserve">“Ana Swimmer”</w:t>
      </w:r>
      <w:r>
        <w:t xml:space="preserve">,</w:t>
      </w:r>
      <w:r>
        <w:t xml:space="preserve"> </w:t>
      </w:r>
      <w:r>
        <w:t xml:space="preserve">“Ben Swimmer”</w:t>
      </w:r>
      <w:r>
        <w:t xml:space="preserve">).</w:t>
      </w:r>
    </w:p>
    <w:p>
      <w:pPr>
        <w:pStyle w:val="BodyText"/>
      </w:pPr>
      <w:r>
        <w:t xml:space="preserve">Sample CSV for schedule import (FR-107):</w:t>
      </w:r>
    </w:p>
    <w:p>
      <w:pPr>
        <w:pStyle w:val="SourceCode"/>
      </w:pPr>
      <w:r>
        <w:rPr>
          <w:rStyle w:val="VerbatimChar"/>
        </w:rPr>
        <w:t xml:space="preserve">date,time,sport,event,round,side_a,side_b,venue</w:t>
      </w:r>
      <w:r>
        <w:br/>
      </w:r>
      <w:r>
        <w:rPr>
          <w:rStyle w:val="VerbatimChar"/>
        </w:rPr>
        <w:t xml:space="preserve">2026-10-26,08:00,Basketball,Men,Semifinal 1,Faction A,Faction D,Main Gym</w:t>
      </w:r>
      <w:r>
        <w:br/>
      </w:r>
      <w:r>
        <w:rPr>
          <w:rStyle w:val="VerbatimChar"/>
        </w:rPr>
        <w:t xml:space="preserve">2026-10-26,9:30 AM,Basketball,Men,Semifinal 2,Faction B,Faction C,Main Gym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sk_set_placements</w:t>
      </w:r>
      <w:r>
        <w:t xml:space="preserve"> </w:t>
      </w:r>
      <w:r>
        <w:t xml:space="preserve">rows (FR-118):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"&lt;faction A&gt;"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"78–71"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"awarded_on"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"&lt;faction B&gt;"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"&lt;faction C&gt;"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br w:type="page"/>
      </w:r>
    </w:p>
    <w:bookmarkEnd w:id="25"/>
    <w:bookmarkStart w:id="26" w:name="results-summary"/>
    <w:p>
      <w:pPr>
        <w:pStyle w:val="Heading1"/>
      </w:pPr>
      <w:r>
        <w:t xml:space="preserve">6. Results summary</w:t>
      </w:r>
    </w:p>
    <w:p>
      <w:pPr>
        <w:pStyle w:val="FirstParagraph"/>
      </w:pPr>
      <w:r>
        <w:t xml:space="preserve">Runs executed on</w:t>
      </w:r>
      <w:r>
        <w:t xml:space="preserve"> </w:t>
      </w:r>
      <w:r>
        <w:rPr>
          <w:b/>
          <w:bCs/>
        </w:rPr>
        <w:t xml:space="preserve">2026-10-19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d7f6f34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255 / 255 passed</w:t>
            </w:r>
            <w:r>
              <w:t xml:space="preserve"> </w:t>
            </w:r>
            <w:r>
              <w:t xml:space="preserve">in 48 suites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278 / 278 checks passed</w:t>
            </w:r>
            <w:r>
              <w:t xml:space="preserve"> </w:t>
            </w:r>
            <w:r>
              <w:t xml:space="preserve">in 6 suites (public access 39, Salingkusog 71, brackets 28, contests 17, statistics 48, workflow 75)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typecheck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Passed (part of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check:contrast</w:t>
            </w:r>
          </w:p>
        </w:tc>
        <w:tc>
          <w:tcPr/>
          <w:p>
            <w:pPr>
              <w:pStyle w:val="Compact"/>
            </w:pPr>
            <w:r>
              <w:t xml:space="preserve">All design-token text pairs pass WCAG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layout and accessibility sweep</w:t>
            </w:r>
          </w:p>
        </w:tc>
        <w:tc>
          <w:tcPr/>
          <w:p>
            <w:pPr>
              <w:pStyle w:val="Compact"/>
            </w:pPr>
            <w:r>
              <w:t xml:space="preserve">53 screens, no issues at 375 px and 1024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--omit=dev</w:t>
            </w:r>
          </w:p>
        </w:tc>
        <w:tc>
          <w:tcPr/>
          <w:p>
            <w:pPr>
              <w:pStyle w:val="Compact"/>
            </w:pPr>
            <w:r>
              <w:t xml:space="preserve">0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(production, mobile, 2026-10-18)</w:t>
            </w:r>
          </w:p>
        </w:tc>
        <w:tc>
          <w:tcPr/>
          <w:p>
            <w:pPr>
              <w:pStyle w:val="Compact"/>
            </w:pPr>
            <w:r>
              <w:t xml:space="preserve">Performance 67–72, Accessibility 100, Best practices 100, SEO 100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/salingkusog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docs/v2/PERF.md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cases MT-01 – MT-20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 run</w:t>
            </w:r>
            <w:r>
              <w:t xml:space="preserve"> </w:t>
            </w:r>
            <w:r>
              <w:t xml:space="preserve">(scheduled for the preview acceptance)</w:t>
            </w:r>
          </w:p>
        </w:tc>
      </w:tr>
    </w:tbl>
    <w:p>
      <w:pPr>
        <w:pStyle w:val="BodyText"/>
      </w:pPr>
      <w:r>
        <w:t xml:space="preserve">Requirement coverage (Appendix B):</w:t>
      </w:r>
      <w:r>
        <w:t xml:space="preserve"> </w:t>
      </w:r>
      <w:r>
        <w:rPr>
          <w:b/>
          <w:bCs/>
        </w:rPr>
        <w:t xml:space="preserve">115 requirements; 98 have automated tests, 17 rely on manual cases; none are uncovered.</w:t>
      </w:r>
    </w:p>
    <w:bookmarkEnd w:id="26"/>
    <w:bookmarkStart w:id="27" w:name="manual-test-cases-not-yet-run"/>
    <w:p>
      <w:pPr>
        <w:pStyle w:val="Heading1"/>
      </w:pPr>
      <w:r>
        <w:t xml:space="preserve">7. Manual test cases (not yet run)</w:t>
      </w:r>
    </w:p>
    <w:p>
      <w:pPr>
        <w:pStyle w:val="FirstParagraph"/>
      </w:pPr>
      <w:r>
        <w:t xml:space="preserve">Status for all:</w:t>
      </w:r>
      <w:r>
        <w:t xml:space="preserve"> </w:t>
      </w:r>
      <w:r>
        <w:rPr>
          <w:b/>
          <w:bCs/>
        </w:rPr>
        <w:t xml:space="preserve">Not yet run</w:t>
      </w:r>
      <w:r>
        <w:t xml:space="preserve">. Execute on the Vercel preview with test accounts (AMR-DOC-20 demo script) and record pass/fail with date and tester.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MT-01</w:t>
            </w:r>
          </w:p>
        </w:tc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Edit an article; set print issue and position; save</w:t>
            </w:r>
          </w:p>
        </w:tc>
        <w:tc>
          <w:tcPr/>
          <w:p>
            <w:pPr>
              <w:pStyle w:val="Compact"/>
            </w:pPr>
            <w:r>
              <w:t xml:space="preserve">Issue and position saved; article listed in the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MT-02</w:t>
            </w:r>
          </w:p>
        </w:tc>
        <w:tc>
          <w:tcPr/>
          <w:p>
            <w:pPr>
              <w:pStyle w:val="Compact"/>
            </w:pPr>
            <w:r>
              <w:t xml:space="preserve">FR-036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/editorial-board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Pages load with current content; privacy sections for readers, forms, staff,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MT-03</w:t>
            </w:r>
          </w:p>
        </w:tc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Submit the contact form normally; then send a request to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without a token</w:t>
            </w:r>
          </w:p>
        </w:tc>
        <w:tc>
          <w:tcPr/>
          <w:p>
            <w:pPr>
              <w:pStyle w:val="Compact"/>
            </w:pPr>
            <w:r>
              <w:t xml:space="preserve">First succeeds; second answers 403</w:t>
            </w:r>
            <w:r>
              <w:t xml:space="preserve"> </w:t>
            </w:r>
            <w:r>
              <w:t xml:space="preserve">“Please complete the security check”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MT-04</w:t>
            </w:r>
          </w:p>
        </w:tc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Media library: search by caption, toggle</w:t>
            </w:r>
            <w:r>
              <w:t xml:space="preserve"> </w:t>
            </w:r>
            <w:r>
              <w:t xml:space="preserve">“mine”</w:t>
            </w:r>
            <w:r>
              <w:t xml:space="preserve">, page through</w:t>
            </w:r>
          </w:p>
        </w:tc>
        <w:tc>
          <w:tcPr/>
          <w:p>
            <w:pPr>
              <w:pStyle w:val="Compact"/>
            </w:pPr>
            <w:r>
              <w:t xml:space="preserve">Results filter correctly; pagination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MT-05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As an editor, add a contributor byline; as a writer, edit own byline only</w:t>
            </w:r>
          </w:p>
        </w:tc>
        <w:tc>
          <w:tcPr/>
          <w:p>
            <w:pPr>
              <w:pStyle w:val="Compact"/>
            </w:pPr>
            <w:r>
              <w:t xml:space="preserve">Editor can add; writer can edit only their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MT-06</w:t>
            </w:r>
          </w:p>
        </w:tc>
        <w:tc>
          <w:tcPr/>
          <w:p>
            <w:pPr>
              <w:pStyle w:val="Compact"/>
            </w:pPr>
            <w:r>
              <w:t xml:space="preserve">FR-070</w:t>
            </w:r>
          </w:p>
        </w:tc>
        <w:tc>
          <w:tcPr/>
          <w:p>
            <w:pPr>
              <w:pStyle w:val="Compact"/>
            </w:pPr>
            <w:r>
              <w:t xml:space="preserve">As ME, set the lead story and folio pick with pull quote</w:t>
            </w:r>
          </w:p>
        </w:tc>
        <w:tc>
          <w:tcPr/>
          <w:p>
            <w:pPr>
              <w:pStyle w:val="Compact"/>
            </w:pPr>
            <w:r>
              <w:t xml:space="preserve">Home page shows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MT-07</w:t>
            </w:r>
          </w:p>
        </w:tc>
        <w:tc>
          <w:tcPr/>
          <w:p>
            <w:pPr>
              <w:pStyle w:val="Compact"/>
            </w:pPr>
            <w:r>
              <w:t xml:space="preserve">FR-071</w:t>
            </w:r>
          </w:p>
        </w:tc>
        <w:tc>
          <w:tcPr/>
          <w:p>
            <w:pPr>
              <w:pStyle w:val="Compact"/>
            </w:pPr>
            <w:r>
              <w:t xml:space="preserve">As EE, add a category and move a section to</w:t>
            </w:r>
            <w:r>
              <w:t xml:space="preserve"> </w:t>
            </w:r>
            <w:r>
              <w:t xml:space="preserve">“More”</w:t>
            </w:r>
          </w:p>
        </w:tc>
        <w:tc>
          <w:tcPr/>
          <w:p>
            <w:pPr>
              <w:pStyle w:val="Compact"/>
            </w:pPr>
            <w:r>
              <w:t xml:space="preserve">Navigation updates; category selectable in the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MT-08</w:t>
            </w:r>
          </w:p>
        </w:tc>
        <w:tc>
          <w:tcPr/>
          <w:p>
            <w:pPr>
              <w:pStyle w:val="Compact"/>
            </w:pPr>
            <w:r>
              <w:t xml:space="preserve">FR-072</w:t>
            </w:r>
          </w:p>
        </w:tc>
        <w:tc>
          <w:tcPr/>
          <w:p>
            <w:pPr>
              <w:pStyle w:val="Compact"/>
            </w:pPr>
            <w:r>
              <w:t xml:space="preserve">As EE, add a desk contact</w:t>
            </w:r>
          </w:p>
        </w:tc>
        <w:tc>
          <w:tcPr/>
          <w:p>
            <w:pPr>
              <w:pStyle w:val="Compact"/>
            </w:pPr>
            <w:r>
              <w:t xml:space="preserve">Contact page lists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MT-09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Open DevTools Network; navigate between pages</w:t>
            </w:r>
          </w:p>
        </w:tc>
        <w:tc>
          <w:tcPr/>
          <w:p>
            <w:pPr>
              <w:pStyle w:val="Compact"/>
            </w:pPr>
            <w:r>
              <w:t xml:space="preserve">Route chunks load on demand; vendor chunks 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MT-10</w:t>
            </w:r>
          </w:p>
        </w:tc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In the SQL editor, inspect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functions; try calling one via REST</w:t>
            </w:r>
          </w:p>
        </w:tc>
        <w:tc>
          <w:tcPr/>
          <w:p>
            <w:pPr>
              <w:pStyle w:val="Compact"/>
            </w:pPr>
            <w:r>
              <w:t xml:space="preserve">Functions in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search_path=''</w:t>
            </w:r>
            <w:r>
              <w:t xml:space="preserve">; REST call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MT-11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Search the production JS bundle for</w:t>
            </w:r>
            <w:r>
              <w:t xml:space="preserve"> </w:t>
            </w:r>
            <w:r>
              <w:t xml:space="preserve">“service_role”</w:t>
            </w:r>
            <w:r>
              <w:t xml:space="preserve"> </w:t>
            </w:r>
            <w:r>
              <w:t xml:space="preserve">and the Turnstile secret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MT-12</w:t>
            </w:r>
          </w:p>
        </w:tc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-I</w:t>
            </w:r>
            <w:r>
              <w:t xml:space="preserve"> </w:t>
            </w:r>
            <w:r>
              <w:t xml:space="preserve">the production home page</w:t>
            </w:r>
          </w:p>
        </w:tc>
        <w:tc>
          <w:tcPr/>
          <w:p>
            <w:pPr>
              <w:pStyle w:val="Compact"/>
            </w:pPr>
            <w:r>
              <w:t xml:space="preserve">HSTS, X-Frame-Options, nosniff, Referrer-Policy, Permissions-Policy, CSP-Report-Only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MT-13</w:t>
            </w:r>
          </w:p>
        </w:tc>
        <w:tc>
          <w:tcPr/>
          <w:p>
            <w:pPr>
              <w:pStyle w:val="Compact"/>
            </w:pPr>
            <w:r>
              <w:t xml:space="preserve">NFR-14</w:t>
            </w:r>
          </w:p>
        </w:tc>
        <w:tc>
          <w:tcPr/>
          <w:p>
            <w:pPr>
              <w:pStyle w:val="Compact"/>
            </w:pPr>
            <w:r>
              <w:t xml:space="preserve">Open key screens at 375 px width on a phone</w:t>
            </w:r>
          </w:p>
        </w:tc>
        <w:tc>
          <w:tcPr/>
          <w:p>
            <w:pPr>
              <w:pStyle w:val="Compact"/>
            </w:pPr>
            <w:r>
              <w:t xml:space="preserve">No horizontal scroll; controls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MT-14</w:t>
            </w:r>
          </w:p>
        </w:tc>
        <w:tc>
          <w:tcPr/>
          <w:p>
            <w:pPr>
              <w:pStyle w:val="Compact"/>
            </w:pPr>
            <w:r>
              <w:t xml:space="preserve">NFR-15</w:t>
            </w:r>
          </w:p>
        </w:tc>
        <w:tc>
          <w:tcPr/>
          <w:p>
            <w:pPr>
              <w:pStyle w:val="Compact"/>
            </w:pPr>
            <w:r>
              <w:t xml:space="preserve">Keep score for a full game on a phone with one hand</w:t>
            </w:r>
          </w:p>
        </w:tc>
        <w:tc>
          <w:tcPr/>
          <w:p>
            <w:pPr>
              <w:pStyle w:val="Compact"/>
            </w:pPr>
            <w:r>
              <w:t xml:space="preserve">Buttons reachable; actions bar sticky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MT-15</w:t>
            </w:r>
          </w:p>
        </w:tc>
        <w:tc>
          <w:tcPr/>
          <w:p>
            <w:pPr>
              <w:pStyle w:val="Compact"/>
            </w:pPr>
            <w:r>
              <w:t xml:space="preserve">NFR-17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on a preview;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</w:t>
            </w:r>
            <w:r>
              <w:t xml:space="preserve"> </w:t>
            </w:r>
            <w:r>
              <w:t xml:space="preserve">answers 501; site works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MT-16</w:t>
            </w:r>
          </w:p>
        </w:tc>
        <w:tc>
          <w:tcPr/>
          <w:p>
            <w:pPr>
              <w:pStyle w:val="Compact"/>
            </w:pPr>
            <w:r>
              <w:t xml:space="preserve">NFR-19</w:t>
            </w:r>
          </w:p>
        </w:tc>
        <w:tc>
          <w:tcPr/>
          <w:p>
            <w:pPr>
              <w:pStyle w:val="Compact"/>
            </w:pPr>
            <w:r>
              <w:t xml:space="preserve">Try a forbidden change (e.g. writer publishes) through the REST API directly</w:t>
            </w:r>
          </w:p>
        </w:tc>
        <w:tc>
          <w:tcPr/>
          <w:p>
            <w:pPr>
              <w:pStyle w:val="Compact"/>
            </w:pPr>
            <w:r>
              <w:t xml:space="preserve">Refused by the database, same message as in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MT-17</w:t>
            </w:r>
          </w:p>
        </w:tc>
        <w:tc>
          <w:tcPr/>
          <w:p>
            <w:pPr>
              <w:pStyle w:val="Compact"/>
            </w:pPr>
            <w:r>
              <w:t xml:space="preserve">NFR-20</w:t>
            </w:r>
          </w:p>
        </w:tc>
        <w:tc>
          <w:tcPr/>
          <w:p>
            <w:pPr>
              <w:pStyle w:val="Compact"/>
            </w:pPr>
            <w:r>
              <w:t xml:space="preserve">Run the public site and newsroom smoke test on Chrome, Edge, Firefox, Safari (desktop and mobile)</w:t>
            </w:r>
          </w:p>
        </w:tc>
        <w:tc>
          <w:tcPr/>
          <w:p>
            <w:pPr>
              <w:pStyle w:val="Compact"/>
            </w:pPr>
            <w:r>
              <w:t xml:space="preserve">Works on all [TO CONFIRM matrix]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MT-18</w:t>
            </w:r>
          </w:p>
        </w:tc>
        <w:tc>
          <w:tcPr/>
          <w:p>
            <w:pPr>
              <w:pStyle w:val="Compact"/>
            </w:pPr>
            <w:r>
              <w:t xml:space="preserve">FR-117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/salingkusog</w:t>
            </w:r>
            <w:r>
              <w:t xml:space="preserve"> </w:t>
            </w:r>
            <w:r>
              <w:t xml:space="preserve">on two devices; record a score and confirm a medal</w:t>
            </w:r>
          </w:p>
        </w:tc>
        <w:tc>
          <w:tcPr/>
          <w:p>
            <w:pPr>
              <w:pStyle w:val="Compact"/>
            </w:pPr>
            <w:r>
              <w:t xml:space="preserve">Both update within seconds without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MT-19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Sign in with a valid and an invalid password; reset password by email</w:t>
            </w:r>
          </w:p>
        </w:tc>
        <w:tc>
          <w:tcPr/>
          <w:p>
            <w:pPr>
              <w:pStyle w:val="Compact"/>
            </w:pPr>
            <w:r>
              <w:t xml:space="preserve">Valid opens newsroom; invalid shows a friendly error; reset email arrives and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MT-20</w:t>
            </w:r>
          </w:p>
        </w:tc>
        <w:tc>
          <w:tcPr/>
          <w:p>
            <w:pPr>
              <w:pStyle w:val="Compact"/>
            </w:pPr>
            <w:r>
              <w:t xml:space="preserve">FR-122</w:t>
            </w:r>
          </w:p>
        </w:tc>
        <w:tc>
          <w:tcPr/>
          <w:p>
            <w:pPr>
              <w:pStyle w:val="Compact"/>
            </w:pPr>
            <w:r>
              <w:t xml:space="preserve">Finish all games of a test edition</w:t>
            </w:r>
          </w:p>
        </w:tc>
        <w:tc>
          <w:tcPr/>
          <w:p>
            <w:pPr>
              <w:pStyle w:val="Compact"/>
            </w:pPr>
            <w:r>
              <w:t xml:space="preserve">Tally reads</w:t>
            </w:r>
            <w:r>
              <w:t xml:space="preserve"> </w:t>
            </w:r>
            <w:r>
              <w:t xml:space="preserve">“Official and final medal tally”</w:t>
            </w:r>
            <w:r>
              <w:t xml:space="preserve"> </w:t>
            </w:r>
            <w:r>
              <w:t xml:space="preserve">and names champion and runners-up</w:t>
            </w:r>
          </w:p>
        </w:tc>
      </w:tr>
    </w:tbl>
    <w:p>
      <w:r>
        <w:br w:type="page"/>
      </w:r>
    </w:p>
    <w:bookmarkEnd w:id="27"/>
    <w:bookmarkStart w:id="28" w:name="Xb2af7fe8412498dacd0c4cf55f5a61167de6298"/>
    <w:p>
      <w:pPr>
        <w:pStyle w:val="Heading1"/>
      </w:pPr>
      <w:r>
        <w:t xml:space="preserve">8. Defects found and fixed during development</w:t>
      </w:r>
    </w:p>
    <w:p>
      <w:pPr>
        <w:pStyle w:val="FirstParagraph"/>
      </w:pPr>
      <w:r>
        <w:t xml:space="preserve">Taken from</w:t>
      </w:r>
      <w:r>
        <w:t xml:space="preserve"> </w:t>
      </w:r>
      <w:r>
        <w:rPr>
          <w:rStyle w:val="VerbatimChar"/>
        </w:rPr>
        <w:t xml:space="preserve">docs/v2/PROGRESS.md</w:t>
      </w:r>
      <w:r>
        <w:t xml:space="preserve"> </w:t>
      </w:r>
      <w:r>
        <w:t xml:space="preserve">and commit history (examples):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Found by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shown in the same bracket column as the semifinals</w:t>
            </w:r>
          </w:p>
        </w:tc>
        <w:tc>
          <w:tcPr/>
          <w:p>
            <w:pPr>
              <w:pStyle w:val="Compact"/>
            </w:pPr>
            <w:r>
              <w:t xml:space="preserve">User report (screenshot)</w:t>
            </w:r>
          </w:p>
        </w:tc>
        <w:tc>
          <w:tcPr/>
          <w:p>
            <w:pPr>
              <w:pStyle w:val="Compact"/>
            </w:pPr>
            <w:r>
              <w:t xml:space="preserve">Column order inferred from round names (</w:t>
            </w:r>
            <w:r>
              <w:rPr>
                <w:rStyle w:val="VerbatimChar"/>
              </w:rPr>
              <w:t xml:space="preserve">bracketColumns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Out-of-range page number showed a raw database error</w:t>
            </w:r>
          </w:p>
        </w:tc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pastLastPage</w:t>
            </w:r>
            <w:r>
              <w:t xml:space="preserve"> </w:t>
            </w:r>
            <w:r>
              <w:t xml:space="preserve">treats PostgREST 416 as an empty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users could reach</w:t>
            </w:r>
            <w:r>
              <w:t xml:space="preserve"> </w:t>
            </w:r>
            <w:r>
              <w:rPr>
                <w:rStyle w:val="VerbatimChar"/>
              </w:rPr>
              <w:t xml:space="preserve">set_publish_access</w:t>
            </w:r>
          </w:p>
        </w:tc>
        <w:tc>
          <w:tcPr/>
          <w:p>
            <w:pPr>
              <w:pStyle w:val="Compact"/>
            </w:pPr>
            <w:r>
              <w:t xml:space="preserve">Live probe</w:t>
            </w:r>
          </w:p>
        </w:tc>
        <w:tc>
          <w:tcPr/>
          <w:p>
            <w:pPr>
              <w:pStyle w:val="Compact"/>
            </w:pPr>
            <w:r>
              <w:t xml:space="preserve">Execute revoked from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uploads to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 </w:t>
            </w:r>
            <w:r>
              <w:t xml:space="preserve">were unlimited</w:t>
            </w:r>
          </w:p>
        </w:tc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Signed upload links through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games’ teams editable but overwritten</w:t>
            </w:r>
          </w:p>
        </w:tc>
        <w:tc>
          <w:tcPr/>
          <w:p>
            <w:pPr>
              <w:pStyle w:val="Compact"/>
            </w:pPr>
            <w:r>
              <w:t xml:space="preserve">Pre-release review</w:t>
            </w:r>
          </w:p>
        </w:tc>
        <w:tc>
          <w:tcPr/>
          <w:p>
            <w:pPr>
              <w:pStyle w:val="Compact"/>
            </w:pPr>
            <w:r>
              <w:t xml:space="preserve">Team fields locked in the game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schedule could place games after the edition</w:t>
            </w:r>
          </w:p>
        </w:tc>
        <w:tc>
          <w:tcPr/>
          <w:p>
            <w:pPr>
              <w:pStyle w:val="Compact"/>
            </w:pPr>
            <w:r>
              <w:t xml:space="preserve">Pre-release review</w:t>
            </w:r>
          </w:p>
        </w:tc>
        <w:tc>
          <w:tcPr/>
          <w:p>
            <w:pPr>
              <w:pStyle w:val="Compact"/>
            </w:pPr>
            <w:r>
              <w:t xml:space="preserve">Warning and refusal in the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 failed on server imports without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</w:p>
        </w:tc>
        <w:tc>
          <w:tcPr/>
          <w:p>
            <w:pPr>
              <w:pStyle w:val="Compact"/>
            </w:pPr>
            <w:r>
              <w:t xml:space="preserve">Build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extensions; regression test</w:t>
            </w:r>
            <w:r>
              <w:t xml:space="preserve"> </w:t>
            </w:r>
            <w:r>
              <w:rPr>
                <w:rStyle w:val="VerbatimChar"/>
              </w:rPr>
              <w:t xml:space="preserve">esm-imports.test.ts</w:t>
            </w:r>
          </w:p>
        </w:tc>
      </w:tr>
    </w:tbl>
    <w:bookmarkEnd w:id="28"/>
    <w:bookmarkStart w:id="29" w:name="gaps-and-recommendations"/>
    <w:p>
      <w:pPr>
        <w:pStyle w:val="Heading1"/>
      </w:pPr>
      <w:r>
        <w:t xml:space="preserve">9. Gaps and recommendations</w:t>
      </w:r>
    </w:p>
    <w:p>
      <w:pPr>
        <w:pStyle w:val="Compact"/>
        <w:numPr>
          <w:ilvl w:val="0"/>
          <w:numId w:val="1003"/>
        </w:numPr>
      </w:pPr>
      <w:r>
        <w:t xml:space="preserve">Add CI (GitHub Actions) to run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on every push.</w:t>
      </w:r>
    </w:p>
    <w:p>
      <w:pPr>
        <w:pStyle w:val="Compact"/>
        <w:numPr>
          <w:ilvl w:val="0"/>
          <w:numId w:val="1003"/>
        </w:numPr>
      </w:pPr>
      <w:r>
        <w:t xml:space="preserve">Add browser end-to-end tests (for example Playwright) for login, publish, submit form, and live score.</w:t>
      </w:r>
    </w:p>
    <w:p>
      <w:pPr>
        <w:pStyle w:val="Compact"/>
        <w:numPr>
          <w:ilvl w:val="0"/>
          <w:numId w:val="1003"/>
        </w:numPr>
      </w:pPr>
      <w:r>
        <w:t xml:space="preserve">Execute and record MT-01 – MT-20 before release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load testing for event days (many readers on</w:t>
      </w:r>
      <w:r>
        <w:t xml:space="preserve"> </w:t>
      </w:r>
      <w:r>
        <w:rPr>
          <w:rStyle w:val="VerbatimChar"/>
        </w:rPr>
        <w:t xml:space="preserve">/salingkusog</w:t>
      </w:r>
      <w:r>
        <w:t xml:space="preserve">).</w:t>
      </w:r>
    </w:p>
    <w:p>
      <w:r>
        <w:br w:type="page"/>
      </w:r>
    </w:p>
    <w:bookmarkEnd w:id="29"/>
    <w:bookmarkStart w:id="30" w:name="appendix-a.-automated-test-suites"/>
    <w:p>
      <w:pPr>
        <w:pStyle w:val="Heading1"/>
      </w:pPr>
      <w:r>
        <w:t xml:space="preserve">Appendix A. Automated test suites</w:t>
      </w:r>
    </w:p>
    <w:p>
      <w:pPr>
        <w:pStyle w:val="FirstParagraph"/>
      </w:pPr>
      <w:r>
        <w:t xml:space="preserve">Unit and component tests (Vitest):</w:t>
      </w:r>
      <w:r>
        <w:t xml:space="preserve"> </w:t>
      </w:r>
      <w:r>
        <w:rPr>
          <w:b/>
          <w:bCs/>
        </w:rPr>
        <w:t xml:space="preserve">255 cases in 48 suites</w:t>
      </w:r>
      <w:r>
        <w:t xml:space="preserve">, run on 2026-10-19 — 255 passed, 0 failed.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api/_lib/esm-imports.test.ts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NFR-18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api/_lib/forms.test.ts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FR-040, FR-046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api/_lib/seo.test.ts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FR-037, FR-038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api/_lib/traffic.test.ts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FR-080, FR-081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src/app/router.test.tsx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src/components/story/Story.test.tsx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FR-030, NFR-13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src/components/ui/LogoLoader.test.tsx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NFR-13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src/components/ui/Modal.test.tsx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FR-050, NFR-13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src/components/ui/Tag.test.tsx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src/components/ui/pageWindow.test.ts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FR-024, NFR-04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src/features/auth/authHelpers.test.ts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FR-001, 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src/features/auth/permissions.test.ts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FR-005, FR-014, FR-016, FR-017, FR-106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src/features/cms/articles/editor/HistoryPanels.test.tsx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FR-013, FR-019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src/features/cms/articles/editor/WorkflowPanel.test.tsx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FR-014, FR-018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src/features/cms/dashboard/DashboardView.test.tsx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src/features/cms/intake/IntakeDetailView.test.tsx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src/features/cms/media/MediaDetails.test.tsx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FR-051, FR-053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src/features/cms/media/uploadMedia.test.ts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FR-050, FR-054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src/features/cms/salingkusog/TeamTab.test.tsx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src/features/cms/salingkusog/awards/socialCard.test.ts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src/features/cms/salingkusog/scheduleCsv.test.ts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FR-107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src/features/cms/salingkusog/scores/contest.test.tsx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FR-114, FR-115, FR-111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src/features/cms/salingkusog/scores/scores.test.tsx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FR-116, FR-118, FR-119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src/features/cms/salingkusog/scoring.test.ts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FR-116, FR-119, NFR-21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src/features/cms/salingkusog/setup/buildSchedule.test.tsx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FR-108, FR-109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src/features/cms/salingkusog/setup/setup.test.tsx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FR-102, FR-104, FR-107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src/features/cms/statistics/statistics.test.tsx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FR-083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src/features/public/archives/archivesData.test.ts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src/features/public/article/Comments.test.tsx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FR-043, 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src/features/public/home/HomeView.test.tsx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src/features/public/intake/forms.test.tsx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FR-040, 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src/features/public/intake/validate.test.ts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FR-040, 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src/features/public/layout/Header.test.tsx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src/features/public/salingkusog/countdown.test.tsx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FR-126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src/features/public/salingkusog/race.test.tsx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FR-121, FR-122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src/features/public/salingkusog/salingkusog.test.tsx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FR-120, FR-124, FR-117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src/features/public/section/SportsLanding.test.tsx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FR-124, 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src/features/public/section/landing/landing.test.tsx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src/lib/edgeCache.test.ts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src/lib/format.test.ts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FR-012, NFR-21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src/lib/images.test.ts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src/lib/media.test.ts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src/lib/sanitize.test.ts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FR-032, NFR-08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src/lib/skContests.test.ts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FR-115, FR-119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src/lib/skSources.test.ts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FR-125, FR-113, FR-108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src/lib/slug.test.ts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src/lib/useTween.test.ts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NFR-13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TS-U-48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src/styles/contrast.test.ts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NFR-12</w:t>
            </w:r>
          </w:p>
        </w:tc>
      </w:tr>
    </w:tbl>
    <w:p>
      <w:pPr>
        <w:pStyle w:val="BodyText"/>
      </w:pPr>
      <w:r>
        <w:t xml:space="preserve">Database tests (</w:t>
      </w:r>
      <w:r>
        <w:rPr>
          <w:rStyle w:val="VerbatimChar"/>
        </w:rPr>
        <w:t xml:space="preserve">npm run db:test</w:t>
      </w:r>
      <w:r>
        <w:t xml:space="preserve">):</w:t>
      </w:r>
      <w:r>
        <w:t xml:space="preserve"> </w:t>
      </w:r>
      <w:r>
        <w:rPr>
          <w:b/>
          <w:bCs/>
        </w:rPr>
        <w:t xml:space="preserve">278 checks in 6 suites</w:t>
      </w:r>
      <w:r>
        <w:t xml:space="preserve">, run on 2026-10-19 — all passed (the runner stops at the first failure).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supabase/tests/public_access.test.sql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FR-023, FR-033, FR-034, FR-035, FR-041, FR-043, FR-045, FR-046, FR-048, FR-060, FR-063, FR-073, NFR-05, NFR-11, NFR-16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supabase/tests/salingkusog.test.sql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FR-100, FR-101, FR-102, FR-103, FR-104, FR-105, FR-106, FR-118, FR-120, FR-121, FR-126, FR-127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supabase/tests/sk_brackets.test.sql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FR-108, FR-109, FR-110, FR-111, FR-112, FR-113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supabase/tests/sk_contests.test.sql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FR-114, FR-115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supabase/tests/stats.test.sql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FR-026, FR-080, FR-081, FR-082, FR-083, FR-084, NFR-10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supabase/tests/workflow.test.sql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FR-003, FR-005, FR-006, FR-007, FR-010, FR-011, FR-012, FR-014, FR-015, FR-016, FR-017, FR-018, FR-019, FR-020, FR-021, FR-022, FR-023, FR-047, FR-049, FR-053, FR-004, FR-008, FR-048, FR-055, FR-061, FR-075</w:t>
            </w:r>
          </w:p>
        </w:tc>
      </w:tr>
    </w:tbl>
    <w:p>
      <w:r>
        <w:br w:type="page"/>
      </w:r>
    </w:p>
    <w:bookmarkEnd w:id="30"/>
    <w:bookmarkStart w:id="31" w:name="X415387858d2e1ea9b6b8ecbdf71911affe59dbf"/>
    <w:p>
      <w:pPr>
        <w:pStyle w:val="Heading1"/>
      </w:pPr>
      <w:r>
        <w:t xml:space="preserve">Appendix B. Requirements traceability matrix (RTM)</w:t>
      </w:r>
    </w:p>
    <w:p>
      <w:pPr>
        <w:pStyle w:val="FirstParagraph"/>
      </w:pPr>
      <w:r>
        <w:t xml:space="preserve">Requirement → automated suites (Appendix A) → manual cases (§7). Design references: AMR-DOC-02 §9 and AMR-DOC-03 §5.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Automated suites</w:t>
            </w:r>
          </w:p>
        </w:tc>
        <w:tc>
          <w:tcPr/>
          <w:p>
            <w:pPr>
              <w:pStyle w:val="Compact"/>
            </w:pPr>
            <w:r>
              <w:t xml:space="preserve">Manual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The system shall let staff sign in with email and password.</w:t>
            </w:r>
          </w:p>
        </w:tc>
        <w:tc>
          <w:tcPr/>
          <w:p>
            <w:pPr>
              <w:pStyle w:val="Compact"/>
            </w:pPr>
            <w:r>
              <w:t xml:space="preserve">TS-U-11</w:t>
            </w:r>
          </w:p>
        </w:tc>
        <w:tc>
          <w:tcPr/>
          <w:p>
            <w:pPr>
              <w:pStyle w:val="Compact"/>
            </w:pPr>
            <w:r>
              <w:t xml:space="preserve">MT-19</w:t>
            </w: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The system shall let staff reset a forgotten password by email and set a new password from the …</w:t>
            </w:r>
          </w:p>
        </w:tc>
        <w:tc>
          <w:tcPr/>
          <w:p>
            <w:pPr>
              <w:pStyle w:val="Compact"/>
            </w:pPr>
            <w:r>
              <w:t xml:space="preserve">TS-U-11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The system shall grant a role only to emails pre-authorised in</w:t>
            </w:r>
            <w:r>
              <w:t xml:space="preserve"> </w:t>
            </w:r>
            <w:r>
              <w:rPr>
                <w:rStyle w:val="VerbatimChar"/>
              </w:rPr>
              <w:t xml:space="preserve">staff_invites</w:t>
            </w:r>
            <w:r>
              <w:t xml:space="preserve">; any other new a…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The system shall block inactive or uninvited users from the newsroom and show an “access pendin…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Only SA and EE shall change roles and activation; only SA shall grant or remove the super_admin…</w:t>
            </w:r>
          </w:p>
        </w:tc>
        <w:tc>
          <w:tcPr/>
          <w:p>
            <w:pPr>
              <w:pStyle w:val="Compact"/>
            </w:pPr>
            <w:r>
              <w:t xml:space="preserve">TS-U-12,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The system shall refuse to demote or deactivate the last active super admin.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The system shall record role, activation and publishing-access changes in the audit log.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The database shall let staff update their own display name, bio and avatar (but not role or acc…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Any active staff member shall be able to create a draft article with title, category, kicker, d…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The section of an article shall always follow its category.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The system shall generate a unique URL slug from the title when none is given, and compute read…</w:t>
            </w:r>
          </w:p>
        </w:tc>
        <w:tc>
          <w:tcPr/>
          <w:p>
            <w:pPr>
              <w:pStyle w:val="Compact"/>
            </w:pPr>
            <w:r>
              <w:t xml:space="preserve">TS-U-40, TS-U-46,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The editor shall autosave changes 2.5 seconds after the last edit and keep the newest 50 revisi…</w:t>
            </w:r>
          </w:p>
        </w:tc>
        <w:tc>
          <w:tcPr/>
          <w:p>
            <w:pPr>
              <w:pStyle w:val="Compact"/>
            </w:pPr>
            <w:r>
              <w:t xml:space="preserve">TS-U-13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The system shall enforce these status transitions: draft → submitted (owner or editor); submitt…</w:t>
            </w:r>
          </w:p>
        </w:tc>
        <w:tc>
          <w:tcPr/>
          <w:p>
            <w:pPr>
              <w:pStyle w:val="Compact"/>
            </w:pPr>
            <w:r>
              <w:t xml:space="preserve">TS-U-12, TS-U-14,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Owners who are not editors shall not edit an article while it is submitted, in review, schedule…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Only publishers (SA, EE, ME, BM, or staff granted</w:t>
            </w:r>
            <w:r>
              <w:t xml:space="preserve"> </w:t>
            </w:r>
            <w:r>
              <w:t xml:space="preserve">“Can publish”</w:t>
            </w:r>
            <w:r>
              <w:t xml:space="preserve">) shall publish, schedule, resch…</w:t>
            </w:r>
          </w:p>
        </w:tc>
        <w:tc>
          <w:tcPr/>
          <w:p>
            <w:pPr>
              <w:pStyle w:val="Compact"/>
            </w:pPr>
            <w:r>
              <w:t xml:space="preserve">TS-U-12,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Only SA, EE and ME shall grant or remove another person’s publishing access; changes shall be a…</w:t>
            </w:r>
          </w:p>
        </w:tc>
        <w:tc>
          <w:tcPr/>
          <w:p>
            <w:pPr>
              <w:pStyle w:val="Compact"/>
            </w:pPr>
            <w:r>
              <w:t xml:space="preserve">TS-U-12,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Scheduling shall require a future time; a scheduled article shall go live automatically when th…</w:t>
            </w:r>
          </w:p>
        </w:tc>
        <w:tc>
          <w:tcPr/>
          <w:p>
            <w:pPr>
              <w:pStyle w:val="Compact"/>
            </w:pPr>
            <w:r>
              <w:t xml:space="preserve">TS-U-14,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Every status change shall be logged with an optional note; staff shall be able to add notes wit…</w:t>
            </w:r>
          </w:p>
        </w:tc>
        <w:tc>
          <w:tcPr/>
          <w:p>
            <w:pPr>
              <w:pStyle w:val="Compact"/>
            </w:pPr>
            <w:r>
              <w:t xml:space="preserve">TS-U-13,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Only editors of the article’s section shall feature an article or change its editorial priority…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Categories marked not assignable shall be reserved for editors.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SA and EE shall delete any article; other staff shall delete only their own drafts.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Staff shall see their own articles, articles they co-author, and articles in sections they edit…</w:t>
            </w:r>
          </w:p>
        </w:tc>
        <w:tc>
          <w:tcPr/>
          <w:p>
            <w:pPr>
              <w:pStyle w:val="Compact"/>
            </w:pPr>
            <w:r>
              <w:t xml:space="preserve">TS-D-01,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The article list shall filter by status, section,</w:t>
            </w:r>
            <w:r>
              <w:t xml:space="preserve"> </w:t>
            </w:r>
            <w:r>
              <w:t xml:space="preserve">“mine”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“needs review”</w:t>
            </w:r>
            <w:r>
              <w:t xml:space="preserve">, with pagination.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An article may be linked to a print issue and position.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MT-01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FR-026</w:t>
            </w:r>
          </w:p>
        </w:tc>
        <w:tc>
          <w:tcPr/>
          <w:p>
            <w:pPr>
              <w:pStyle w:val="Compact"/>
            </w:pPr>
            <w:r>
              <w:t xml:space="preserve">Readers shall see article view counts only through aggregated</w:t>
            </w:r>
            <w:r>
              <w:t xml:space="preserve"> </w:t>
            </w:r>
            <w:r>
              <w:t xml:space="preserve">“most read”</w:t>
            </w:r>
            <w:r>
              <w:t xml:space="preserve"> </w:t>
            </w:r>
            <w:r>
              <w:t xml:space="preserve">lists.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The home page shall show the lead story, latest ticker, most read, latest stories, literary fol…</w:t>
            </w:r>
          </w:p>
        </w:tc>
        <w:tc>
          <w:tcPr/>
          <w:p>
            <w:pPr>
              <w:pStyle w:val="Compact"/>
            </w:pPr>
            <w:r>
              <w:t xml:space="preserve">TS-U-06, TS-U-09, TS-U-30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Each of the 12 sections shall have a landing page with its own layout and a paginated “all stor…</w:t>
            </w:r>
          </w:p>
        </w:tc>
        <w:tc>
          <w:tcPr/>
          <w:p>
            <w:pPr>
              <w:pStyle w:val="Compact"/>
            </w:pPr>
            <w:r>
              <w:t xml:space="preserve">TS-U-33, TS-U-37, TS-U-38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Article pages shall show sanitised body HTML, authors, tags, related stories, share buttons and…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The system shall count at most one view per visitor, per article, per 30 minutes.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Readers shall search live articles by text, section and date range, and browse by tag.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Readers shall browse archives by month and download published print issues.</w:t>
            </w:r>
          </w:p>
        </w:tc>
        <w:tc>
          <w:tcPr/>
          <w:p>
            <w:pPr>
              <w:pStyle w:val="Compact"/>
            </w:pPr>
            <w:r>
              <w:t xml:space="preserve">TS-U-28, 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FR-036</w:t>
            </w:r>
          </w:p>
        </w:tc>
        <w:tc>
          <w:tcPr/>
          <w:p>
            <w:pPr>
              <w:pStyle w:val="Compact"/>
            </w:pPr>
            <w:r>
              <w:t xml:space="preserve">The site shall provide About, Editorial Board and Privacy pages.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MT-02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FR-037</w:t>
            </w:r>
          </w:p>
        </w:tc>
        <w:tc>
          <w:tcPr/>
          <w:p>
            <w:pPr>
              <w:pStyle w:val="Compact"/>
            </w:pPr>
            <w:r>
              <w:t xml:space="preserve">Link previews on social media shall show the article’s or section’s title, description and imag…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FR-038</w:t>
            </w:r>
          </w:p>
        </w:tc>
        <w:tc>
          <w:tcPr/>
          <w:p>
            <w:pPr>
              <w:pStyle w:val="Compact"/>
            </w:pPr>
            <w:r>
              <w:t xml:space="preserve">The site shall publish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rss.xml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FR-039</w:t>
            </w:r>
          </w:p>
        </w:tc>
        <w:tc>
          <w:tcPr/>
          <w:p>
            <w:pPr>
              <w:pStyle w:val="Compact"/>
            </w:pPr>
            <w:r>
              <w:t xml:space="preserve">Old v1 addresses shall redirect to their v2 equivalents.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Readers shall submit a story with name, email, affiliation, section, title, summary, body and u…</w:t>
            </w:r>
          </w:p>
        </w:tc>
        <w:tc>
          <w:tcPr/>
          <w:p>
            <w:pPr>
              <w:pStyle w:val="Compact"/>
            </w:pPr>
            <w:r>
              <w:t xml:space="preserve">TS-U-02, TS-U-31, TS-U-32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Readers shall report an event with organisation, contact, title, date, venue, summary and attac…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Readers shall send a contact message with a topic category.</w:t>
            </w:r>
          </w:p>
        </w:tc>
        <w:tc>
          <w:tcPr/>
          <w:p>
            <w:pPr>
              <w:pStyle w:val="Compact"/>
            </w:pPr>
            <w:r>
              <w:t xml:space="preserve">TS-U-31, TS-U-32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Readers shall comment on live articles that allow comments; comments shall stay hidden until an…</w:t>
            </w:r>
          </w:p>
        </w:tc>
        <w:tc>
          <w:tcPr/>
          <w:p>
            <w:pPr>
              <w:pStyle w:val="Compact"/>
            </w:pPr>
            <w:r>
              <w:t xml:space="preserve">TS-U-29, 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Every public form shall pass a Cloudflare Turnstile check on the server before anything is save…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MT-03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Public forms shall be rate-limited per email: comments 5 per 10 minutes, submissions 3 per hour…</w:t>
            </w:r>
          </w:p>
        </w:tc>
        <w:tc>
          <w:tcPr/>
          <w:p>
            <w:pPr>
              <w:pStyle w:val="Compact"/>
            </w:pPr>
            <w:r>
              <w:t xml:space="preserve">TS-U-29, 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FR-046</w:t>
            </w:r>
          </w:p>
        </w:tc>
        <w:tc>
          <w:tcPr/>
          <w:p>
            <w:pPr>
              <w:pStyle w:val="Compact"/>
            </w:pPr>
            <w:r>
              <w:t xml:space="preserve">Attachments shall upload only through one-time signed links issued after the CAPTCHA, and the s…</w:t>
            </w:r>
          </w:p>
        </w:tc>
        <w:tc>
          <w:tcPr/>
          <w:p>
            <w:pPr>
              <w:pStyle w:val="Compact"/>
            </w:pPr>
            <w:r>
              <w:t xml:space="preserve">TS-U-02, 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FR-047</w:t>
            </w:r>
          </w:p>
        </w:tc>
        <w:tc>
          <w:tcPr/>
          <w:p>
            <w:pPr>
              <w:pStyle w:val="Compact"/>
            </w:pPr>
            <w:r>
              <w:t xml:space="preserve">Editors shall review submissions and event reports (submitted, reviewing, accepted, declined) w…</w:t>
            </w:r>
          </w:p>
        </w:tc>
        <w:tc>
          <w:tcPr/>
          <w:p>
            <w:pPr>
              <w:pStyle w:val="Compact"/>
            </w:pPr>
            <w:r>
              <w:t xml:space="preserve">TS-U-16,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t xml:space="preserve">Editors shall manage the contact inbox (unread, in progress, resolved, spam).</w:t>
            </w:r>
          </w:p>
        </w:tc>
        <w:tc>
          <w:tcPr/>
          <w:p>
            <w:pPr>
              <w:pStyle w:val="Compact"/>
            </w:pPr>
            <w:r>
              <w:t xml:space="preserve">TS-D-01,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FR-049</w:t>
            </w:r>
          </w:p>
        </w:tc>
        <w:tc>
          <w:tcPr/>
          <w:p>
            <w:pPr>
              <w:pStyle w:val="Compact"/>
            </w:pPr>
            <w:r>
              <w:t xml:space="preserve">Editors shall moderate comments (pending, approved, rejected, spam) and the site may switch com…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Staff shall upload images that are compressed in the browser to WebP and stored with sizes 320,…</w:t>
            </w:r>
          </w:p>
        </w:tc>
        <w:tc>
          <w:tcPr/>
          <w:p>
            <w:pPr>
              <w:pStyle w:val="Compact"/>
            </w:pPr>
            <w:r>
              <w:t xml:space="preserve">TS-U-08, TS-U-18, TS-U-41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Each asset shall have alt text, caption and credit.</w:t>
            </w:r>
          </w:p>
        </w:tc>
        <w:tc>
          <w:tcPr/>
          <w:p>
            <w:pPr>
              <w:pStyle w:val="Compact"/>
            </w:pPr>
            <w:r>
              <w:t xml:space="preserve">TS-U-17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The library shall be searchable, filterable to</w:t>
            </w:r>
            <w:r>
              <w:t xml:space="preserve"> </w:t>
            </w:r>
            <w:r>
              <w:t xml:space="preserve">“mine”</w:t>
            </w:r>
            <w:r>
              <w:t xml:space="preserve">, and paginated.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MT-04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An asset in use (cover, social image, logo, issue, etc.) shall not be deletable; the library sh…</w:t>
            </w:r>
          </w:p>
        </w:tc>
        <w:tc>
          <w:tcPr/>
          <w:p>
            <w:pPr>
              <w:pStyle w:val="Compact"/>
            </w:pPr>
            <w:r>
              <w:t xml:space="preserve">TS-U-17, 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FR-054</w:t>
            </w:r>
          </w:p>
        </w:tc>
        <w:tc>
          <w:tcPr/>
          <w:p>
            <w:pPr>
              <w:pStyle w:val="Compact"/>
            </w:pPr>
            <w:r>
              <w:t xml:space="preserve">Editors shall generate missing web sizes for older images (</w:t>
            </w:r>
            <w:r>
              <w:t xml:space="preserve">“Make web sizes”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TS-U-18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t xml:space="preserve">Only publishers shall upload to the</w:t>
            </w:r>
            <w:r>
              <w:t xml:space="preserve"> </w:t>
            </w:r>
            <w:r>
              <w:rPr>
                <w:rStyle w:val="VerbatimChar"/>
              </w:rPr>
              <w:t xml:space="preserve">archives</w:t>
            </w:r>
            <w:r>
              <w:t xml:space="preserve"> </w:t>
            </w:r>
            <w:r>
              <w:t xml:space="preserve">bucket (print-issue PDFs).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SA and EE shall invite staff by email with a role and, for section editors, sections.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t xml:space="preserve">SA and EE shall change a member’s role, active status and assigned sections; SA, EE and ME shal…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Editors shall manage contributor bylines (staff, student, guest, faculty, alumni); staff may ed…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MT-05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FR-063</w:t>
            </w:r>
          </w:p>
        </w:tc>
        <w:tc>
          <w:tcPr/>
          <w:p>
            <w:pPr>
              <w:pStyle w:val="Compact"/>
            </w:pPr>
            <w:r>
              <w:t xml:space="preserve">Publishers (SA, EE, ME) shall manage editorial board terms and members shown on the public Edit…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FR-070</w:t>
            </w:r>
          </w:p>
        </w:tc>
        <w:tc>
          <w:tcPr/>
          <w:p>
            <w:pPr>
              <w:pStyle w:val="Compact"/>
            </w:pPr>
            <w:r>
              <w:t xml:space="preserve">SA, EE and ME shall choose the home page lead story and literary folio pick (with pull quote).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MT-06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FR-071</w:t>
            </w:r>
          </w:p>
        </w:tc>
        <w:tc>
          <w:tcPr/>
          <w:p>
            <w:pPr>
              <w:pStyle w:val="Compact"/>
            </w:pPr>
            <w:r>
              <w:t xml:space="preserve">SA and EE shall manage sections (name, description, navigation placement and order, accepts sub…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MT-07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FR-072</w:t>
            </w:r>
          </w:p>
        </w:tc>
        <w:tc>
          <w:tcPr/>
          <w:p>
            <w:pPr>
              <w:pStyle w:val="Compact"/>
            </w:pPr>
            <w:r>
              <w:t xml:space="preserve">SA and EE shall manage desk contacts shown on the contact page.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MT-08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FR-073</w:t>
            </w:r>
          </w:p>
        </w:tc>
        <w:tc>
          <w:tcPr/>
          <w:p>
            <w:pPr>
              <w:pStyle w:val="Compact"/>
            </w:pPr>
            <w:r>
              <w:t xml:space="preserve">SA and EE shall edit general settings (site details, social links, comments switch); SA, EE and…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FR-074</w:t>
            </w:r>
          </w:p>
        </w:tc>
        <w:tc>
          <w:tcPr/>
          <w:p>
            <w:pPr>
              <w:pStyle w:val="Compact"/>
            </w:pPr>
            <w:r>
              <w:t xml:space="preserve">The dashboard shall show the counts the user may see: published, published this week, scheduled…</w:t>
            </w:r>
          </w:p>
        </w:tc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FR-075</w:t>
            </w:r>
          </w:p>
        </w:tc>
        <w:tc>
          <w:tcPr/>
          <w:p>
            <w:pPr>
              <w:pStyle w:val="Compact"/>
            </w:pPr>
            <w:r>
              <w:t xml:space="preserve">SA and EE shall read the audit log.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FR-080</w:t>
            </w:r>
          </w:p>
        </w:tc>
        <w:tc>
          <w:tcPr/>
          <w:p>
            <w:pPr>
              <w:pStyle w:val="Compact"/>
            </w:pPr>
            <w:r>
              <w:t xml:space="preserve">The public site shall record pageviews, reading time, scroll depth and share clicks without coo…</w:t>
            </w:r>
          </w:p>
        </w:tc>
        <w:tc>
          <w:tcPr/>
          <w:p>
            <w:pPr>
              <w:pStyle w:val="Compact"/>
            </w:pPr>
            <w:r>
              <w:t xml:space="preserve">TS-U-04, 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FR-081</w:t>
            </w:r>
          </w:p>
        </w:tc>
        <w:tc>
          <w:tcPr/>
          <w:p>
            <w:pPr>
              <w:pStyle w:val="Compact"/>
            </w:pPr>
            <w:r>
              <w:t xml:space="preserve">The ingest endpoint shall drop bots and other origins, never store IP addresses, and hash visit…</w:t>
            </w:r>
          </w:p>
        </w:tc>
        <w:tc>
          <w:tcPr/>
          <w:p>
            <w:pPr>
              <w:pStyle w:val="Compact"/>
            </w:pPr>
            <w:r>
              <w:t xml:space="preserve">TS-U-04, 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FR-082</w:t>
            </w:r>
          </w:p>
        </w:tc>
        <w:tc>
          <w:tcPr/>
          <w:p>
            <w:pPr>
              <w:pStyle w:val="Compact"/>
            </w:pPr>
            <w:r>
              <w:t xml:space="preserve">Do Not Track and Global Privacy Control shall limit tracking to an anonymous pageview.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FR-083</w:t>
            </w:r>
          </w:p>
        </w:tc>
        <w:tc>
          <w:tcPr/>
          <w:p>
            <w:pPr>
              <w:pStyle w:val="Compact"/>
            </w:pPr>
            <w:r>
              <w:t xml:space="preserve">SA, EE and ME shall view statistics by date range: summary with change versus the previous peri…</w:t>
            </w:r>
          </w:p>
        </w:tc>
        <w:tc>
          <w:tcPr/>
          <w:p>
            <w:pPr>
              <w:pStyle w:val="Compact"/>
            </w:pPr>
            <w:r>
              <w:t xml:space="preserve">TS-U-27, 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FR-084</w:t>
            </w:r>
          </w:p>
        </w:tc>
        <w:tc>
          <w:tcPr/>
          <w:p>
            <w:pPr>
              <w:pStyle w:val="Compact"/>
            </w:pPr>
            <w:r>
              <w:t xml:space="preserve">Raw events shall be kept 13 months, staff activity 24 months, daily totals indefinitely.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FR-100</w:t>
            </w:r>
          </w:p>
        </w:tc>
        <w:tc>
          <w:tcPr/>
          <w:p>
            <w:pPr>
              <w:pStyle w:val="Compact"/>
            </w:pPr>
            <w:r>
              <w:t xml:space="preserve">The team shall manage editions: year, title, dates, medal points (default 5/3/1), current and p…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FR-101</w:t>
            </w:r>
          </w:p>
        </w:tc>
        <w:tc>
          <w:tcPr/>
          <w:p>
            <w:pPr>
              <w:pStyle w:val="Compact"/>
            </w:pPr>
            <w:r>
              <w:t xml:space="preserve">Only one edition shall be current at a time; readers shall see an edition only once it is publi…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FR-102</w:t>
            </w:r>
          </w:p>
        </w:tc>
        <w:tc>
          <w:tcPr/>
          <w:p>
            <w:pPr>
              <w:pStyle w:val="Compact"/>
            </w:pPr>
            <w:r>
              <w:t xml:space="preserve">The team shall manage factions (name, short name, motto, colour, logo, order).</w:t>
            </w:r>
          </w:p>
        </w:tc>
        <w:tc>
          <w:tcPr/>
          <w:p>
            <w:pPr>
              <w:pStyle w:val="Compact"/>
            </w:pPr>
            <w:r>
              <w:t xml:space="preserve">TS-U-26,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FR-103</w:t>
            </w:r>
          </w:p>
        </w:tc>
        <w:tc>
          <w:tcPr/>
          <w:p>
            <w:pPr>
              <w:pStyle w:val="Compact"/>
            </w:pPr>
            <w:r>
              <w:t xml:space="preserve">The team shall manage venues with a description and map position.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FR-104</w:t>
            </w:r>
          </w:p>
        </w:tc>
        <w:tc>
          <w:tcPr/>
          <w:p>
            <w:pPr>
              <w:pStyle w:val="Compact"/>
            </w:pPr>
            <w:r>
              <w:t xml:space="preserve">The team shall manage sports (category) and events (division, format, team or individual, resul…</w:t>
            </w:r>
          </w:p>
        </w:tc>
        <w:tc>
          <w:tcPr/>
          <w:p>
            <w:pPr>
              <w:pStyle w:val="Compact"/>
            </w:pPr>
            <w:r>
              <w:t xml:space="preserve">TS-U-26,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FR-105</w:t>
            </w:r>
          </w:p>
        </w:tc>
        <w:tc>
          <w:tcPr/>
          <w:p>
            <w:pPr>
              <w:pStyle w:val="Compact"/>
            </w:pPr>
            <w:r>
              <w:t xml:space="preserve">The team shall manage athletes (name, program, photo) per faction.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FR-106</w:t>
            </w:r>
          </w:p>
        </w:tc>
        <w:tc>
          <w:tcPr/>
          <w:p>
            <w:pPr>
              <w:pStyle w:val="Compact"/>
            </w:pPr>
            <w:r>
              <w:t xml:space="preserve">Only SA, EE and ME shall add or remove Salingkusog team members; changes shall be audited.</w:t>
            </w:r>
          </w:p>
        </w:tc>
        <w:tc>
          <w:tcPr/>
          <w:p>
            <w:pPr>
              <w:pStyle w:val="Compact"/>
            </w:pPr>
            <w:r>
              <w:t xml:space="preserve">TS-U-12, TS-U-19,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FR-107</w:t>
            </w:r>
          </w:p>
        </w:tc>
        <w:tc>
          <w:tcPr/>
          <w:p>
            <w:pPr>
              <w:pStyle w:val="Compact"/>
            </w:pPr>
            <w:r>
              <w:t xml:space="preserve">The team shall import the schedule from CSV (date, time, sport, event, round, side A, side B, v…</w:t>
            </w:r>
          </w:p>
        </w:tc>
        <w:tc>
          <w:tcPr/>
          <w:p>
            <w:pPr>
              <w:pStyle w:val="Compact"/>
            </w:pPr>
            <w:r>
              <w:t xml:space="preserve">TS-U-21, TS-U-26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FR-108</w:t>
            </w:r>
          </w:p>
        </w:tc>
        <w:tc>
          <w:tcPr/>
          <w:p>
            <w:pPr>
              <w:pStyle w:val="Compact"/>
            </w:pPr>
            <w:r>
              <w:t xml:space="preserve">“Build schedule”</w:t>
            </w:r>
            <w:r>
              <w:t xml:space="preserve"> </w:t>
            </w:r>
            <w:r>
              <w:t xml:space="preserve">shall create an event’s games for single elimination (with bronze game and bye…</w:t>
            </w:r>
          </w:p>
        </w:tc>
        <w:tc>
          <w:tcPr/>
          <w:p>
            <w:pPr>
              <w:pStyle w:val="Compact"/>
            </w:pPr>
            <w:r>
              <w:t xml:space="preserve">TS-U-25, TS-U-45, 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FR-109</w:t>
            </w:r>
          </w:p>
        </w:tc>
        <w:tc>
          <w:tcPr/>
          <w:p>
            <w:pPr>
              <w:pStyle w:val="Compact"/>
            </w:pPr>
            <w:r>
              <w:t xml:space="preserve">Build schedule shall refuse to rebuild an event with games played and shall warn when the last …</w:t>
            </w:r>
          </w:p>
        </w:tc>
        <w:tc>
          <w:tcPr/>
          <w:p>
            <w:pPr>
              <w:pStyle w:val="Compact"/>
            </w:pPr>
            <w:r>
              <w:t xml:space="preserve">TS-U-25, 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FR-110</w:t>
            </w:r>
          </w:p>
        </w:tc>
        <w:tc>
          <w:tcPr/>
          <w:p>
            <w:pPr>
              <w:pStyle w:val="Compact"/>
            </w:pPr>
            <w:r>
              <w:t xml:space="preserve">After each result, the system shall fill the next games automatically: winners and losers of kn…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FR-111</w:t>
            </w:r>
          </w:p>
        </w:tc>
        <w:tc>
          <w:tcPr/>
          <w:p>
            <w:pPr>
              <w:pStyle w:val="Compact"/>
            </w:pPr>
            <w:r>
              <w:t xml:space="preserve">A game that has started shall never change teams automatically; an edit that would change it sh…</w:t>
            </w:r>
          </w:p>
        </w:tc>
        <w:tc>
          <w:tcPr/>
          <w:p>
            <w:pPr>
              <w:pStyle w:val="Compact"/>
            </w:pPr>
            <w:r>
              <w:t xml:space="preserve">TS-U-22, 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FR-112</w:t>
            </w:r>
          </w:p>
        </w:tc>
        <w:tc>
          <w:tcPr/>
          <w:p>
            <w:pPr>
              <w:pStyle w:val="Compact"/>
            </w:pPr>
            <w:r>
              <w:t xml:space="preserve">A knockout game shall not be finished as a tie.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FR-113</w:t>
            </w:r>
          </w:p>
        </w:tc>
        <w:tc>
          <w:tcPr/>
          <w:p>
            <w:pPr>
              <w:pStyle w:val="Compact"/>
            </w:pPr>
            <w:r>
              <w:t xml:space="preserve">Round-robin standings shall rank by wins, point difference, head-to-head among tied teams, poin…</w:t>
            </w:r>
          </w:p>
        </w:tc>
        <w:tc>
          <w:tcPr/>
          <w:p>
            <w:pPr>
              <w:pStyle w:val="Compact"/>
            </w:pPr>
            <w:r>
              <w:t xml:space="preserve">TS-U-45, TS-D-03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FR-114</w:t>
            </w:r>
          </w:p>
        </w:tc>
        <w:tc>
          <w:tcPr/>
          <w:p>
            <w:pPr>
              <w:pStyle w:val="Compact"/>
            </w:pPr>
            <w:r>
              <w:t xml:space="preserve">“Create contest”</w:t>
            </w:r>
            <w:r>
              <w:t xml:space="preserve"> </w:t>
            </w:r>
            <w:r>
              <w:t xml:space="preserve">shall create one session with every chosen faction for timed or judged events,…</w:t>
            </w:r>
          </w:p>
        </w:tc>
        <w:tc>
          <w:tcPr/>
          <w:p>
            <w:pPr>
              <w:pStyle w:val="Compact"/>
            </w:pPr>
            <w:r>
              <w:t xml:space="preserve">TS-U-22, TS-D-04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FR-115</w:t>
            </w:r>
          </w:p>
        </w:tc>
        <w:tc>
          <w:tcPr/>
          <w:p>
            <w:pPr>
              <w:pStyle w:val="Compact"/>
            </w:pPr>
            <w:r>
              <w:t xml:space="preserve">The contest scorekeeper shall take each entry’s result (time, distance or points; unit</w:t>
            </w:r>
            <w:r>
              <w:t xml:space="preserve"> </w:t>
            </w:r>
            <w:r>
              <w:t xml:space="preserve">“s”</w:t>
            </w:r>
            <w:r>
              <w:t xml:space="preserve"> </w:t>
            </w:r>
            <w:r>
              <w:t xml:space="preserve">mean…</w:t>
            </w:r>
          </w:p>
        </w:tc>
        <w:tc>
          <w:tcPr/>
          <w:p>
            <w:pPr>
              <w:pStyle w:val="Compact"/>
            </w:pPr>
            <w:r>
              <w:t xml:space="preserve">TS-U-22, TS-U-44, TS-D-04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FR-116</w:t>
            </w:r>
          </w:p>
        </w:tc>
        <w:tc>
          <w:tcPr/>
          <w:p>
            <w:pPr>
              <w:pStyle w:val="Compact"/>
            </w:pPr>
            <w:r>
              <w:t xml:space="preserve">The scorekeeper shall update scores, periods, a live note, team statistics and athlete box scor…</w:t>
            </w:r>
          </w:p>
        </w:tc>
        <w:tc>
          <w:tcPr/>
          <w:p>
            <w:pPr>
              <w:pStyle w:val="Compact"/>
            </w:pPr>
            <w:r>
              <w:t xml:space="preserve">TS-U-23, TS-U-24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FR-117</w:t>
            </w:r>
          </w:p>
        </w:tc>
        <w:tc>
          <w:tcPr/>
          <w:p>
            <w:pPr>
              <w:pStyle w:val="Compact"/>
            </w:pPr>
            <w:r>
              <w:t xml:space="preserve">Score changes, results and contest entries shall reach open public pages in real time.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MT-18</w:t>
            </w: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FR-118</w:t>
            </w:r>
          </w:p>
        </w:tc>
        <w:tc>
          <w:tcPr/>
          <w:p>
            <w:pPr>
              <w:pStyle w:val="Compact"/>
            </w:pPr>
            <w:r>
              <w:t xml:space="preserve">The team shall enter results per event (places, faction, athlete, result, day awarded); medals …</w:t>
            </w:r>
          </w:p>
        </w:tc>
        <w:tc>
          <w:tcPr/>
          <w:p>
            <w:pPr>
              <w:pStyle w:val="Compact"/>
            </w:pPr>
            <w:r>
              <w:t xml:space="preserve">TS-U-23,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FR-119</w:t>
            </w:r>
          </w:p>
        </w:tc>
        <w:tc>
          <w:tcPr/>
          <w:p>
            <w:pPr>
              <w:pStyle w:val="Compact"/>
            </w:pPr>
            <w:r>
              <w:t xml:space="preserve">When an event’s last game is final, the system shall suggest the podium from the games and staf…</w:t>
            </w:r>
          </w:p>
        </w:tc>
        <w:tc>
          <w:tcPr/>
          <w:p>
            <w:pPr>
              <w:pStyle w:val="Compact"/>
            </w:pPr>
            <w:r>
              <w:t xml:space="preserve">TS-U-23, TS-U-24, TS-U-44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FR-120</w:t>
            </w:r>
          </w:p>
        </w:tc>
        <w:tc>
          <w:tcPr/>
          <w:p>
            <w:pPr>
              <w:pStyle w:val="Compact"/>
            </w:pPr>
            <w:r>
              <w:t xml:space="preserve">The medal table shall be computed: gold, silver, bronze, total, points and rank (by points, the…</w:t>
            </w:r>
          </w:p>
        </w:tc>
        <w:tc>
          <w:tcPr/>
          <w:p>
            <w:pPr>
              <w:pStyle w:val="Compact"/>
            </w:pPr>
            <w:r>
              <w:t xml:space="preserve">TS-U-36,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FR-121</w:t>
            </w:r>
          </w:p>
        </w:tc>
        <w:tc>
          <w:tcPr/>
          <w:p>
            <w:pPr>
              <w:pStyle w:val="Compact"/>
            </w:pPr>
            <w:r>
              <w:t xml:space="preserve">The points race shall show cumulative points by day, or in 1, 3, 6 or 12-hour steps.</w:t>
            </w:r>
          </w:p>
        </w:tc>
        <w:tc>
          <w:tcPr/>
          <w:p>
            <w:pPr>
              <w:pStyle w:val="Compact"/>
            </w:pPr>
            <w:r>
              <w:t xml:space="preserve">TS-U-35,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FR-122</w:t>
            </w:r>
          </w:p>
        </w:tc>
        <w:tc>
          <w:tcPr/>
          <w:p>
            <w:pPr>
              <w:pStyle w:val="Compact"/>
            </w:pPr>
            <w:r>
              <w:t xml:space="preserve">The tally shall show</w:t>
            </w:r>
            <w:r>
              <w:t xml:space="preserve"> </w:t>
            </w:r>
            <w:r>
              <w:t xml:space="preserve">“results in: X of Y matches”</w:t>
            </w:r>
            <w:r>
              <w:t xml:space="preserve"> </w:t>
            </w:r>
            <w:r>
              <w:t xml:space="preserve">and, once every match is final, read “Officia…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MT-20</w:t>
            </w: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FR-123</w:t>
            </w:r>
          </w:p>
        </w:tc>
        <w:tc>
          <w:tcPr/>
          <w:p>
            <w:pPr>
              <w:pStyle w:val="Compact"/>
            </w:pPr>
            <w:r>
              <w:t xml:space="preserve">The team shall record awards (MVP of the day, athlete of the day, finals MVP) with stat lines a…</w:t>
            </w:r>
          </w:p>
        </w:tc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FR-124</w:t>
            </w:r>
          </w:p>
        </w:tc>
        <w:tc>
          <w:tcPr/>
          <w:p>
            <w:pPr>
              <w:pStyle w:val="Compact"/>
            </w:pPr>
            <w:r>
              <w:t xml:space="preserve">The public hub shall provide medal tally, schedule and results (day tabs, filters by sport, fac…</w:t>
            </w:r>
          </w:p>
        </w:tc>
        <w:tc>
          <w:tcPr/>
          <w:p>
            <w:pPr>
              <w:pStyle w:val="Compact"/>
            </w:pPr>
            <w:r>
              <w:t xml:space="preserve">TS-U-36, TS-U-37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FR-125</w:t>
            </w:r>
          </w:p>
        </w:tc>
        <w:tc>
          <w:tcPr/>
          <w:p>
            <w:pPr>
              <w:pStyle w:val="Compact"/>
            </w:pPr>
            <w:r>
              <w:t xml:space="preserve">Upcoming generated games shall say where each side comes from (</w:t>
            </w:r>
            <w:r>
              <w:t xml:space="preserve">“Winner of Semifinal 1”</w:t>
            </w:r>
            <w:r>
              <w:t xml:space="preserve">, “2nd in…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FR-126</w:t>
            </w:r>
          </w:p>
        </w:tc>
        <w:tc>
          <w:tcPr/>
          <w:p>
            <w:pPr>
              <w:pStyle w:val="Compact"/>
            </w:pPr>
            <w:r>
              <w:t xml:space="preserve">SA, EE and ME shall control a public countdown page that works before the edition is published.</w:t>
            </w:r>
          </w:p>
        </w:tc>
        <w:tc>
          <w:tcPr/>
          <w:p>
            <w:pPr>
              <w:pStyle w:val="Compact"/>
            </w:pPr>
            <w:r>
              <w:t xml:space="preserve">TS-U-34, 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FR-127</w:t>
            </w:r>
          </w:p>
        </w:tc>
        <w:tc>
          <w:tcPr/>
          <w:p>
            <w:pPr>
              <w:pStyle w:val="Compact"/>
            </w:pPr>
            <w:r>
              <w:t xml:space="preserve">The system shall compute head-to-head records, event completion and stat leaders.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MT-09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TS-U-42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MT-10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MT-11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MT-12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NFR-12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TS-U-48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NFR-13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TS-U-06, TS-U-07, TS-U-08, TS-U-47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NFR-14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MT-13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NFR-15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MT-14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NFR-16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NFR-17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MT-15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NFR-18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TS-U-01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NFR-19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MT-16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NFR-20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MT-17</w:t>
            </w:r>
          </w:p>
        </w:tc>
        <w:tc>
          <w:tcPr/>
          <w:p>
            <w:pPr>
              <w:pStyle w:val="Compact"/>
            </w:pPr>
            <w:r>
              <w:t xml:space="preserve">Manual —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NFR-21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TS-U-24, TS-U-40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— passing</w:t>
            </w:r>
          </w:p>
        </w:tc>
      </w:tr>
    </w:tbl>
    <w:p>
      <w:pPr>
        <w:pStyle w:val="BodyText"/>
      </w:pPr>
      <w:r>
        <w:t xml:space="preserve">Coverage: 115 requirements — 98 with automated tests, 17 with manual cases only, 0 not covered.</w:t>
      </w:r>
    </w:p>
    <w:p>
      <w:r>
        <w:br w:type="page"/>
      </w:r>
    </w:p>
    <w:bookmarkEnd w:id="31"/>
    <w:bookmarkStart w:id="32" w:name="X78b1f391fc2e40a6bd2486e4849c497a0de8d6f"/>
    <w:p>
      <w:pPr>
        <w:pStyle w:val="Heading1"/>
      </w:pPr>
      <w:r>
        <w:t xml:space="preserve">Appendix C. Unit and component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 (describe › it)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TC-U-001</w:t>
            </w:r>
          </w:p>
        </w:tc>
        <w:tc>
          <w:tcPr/>
          <w:p>
            <w:pPr>
              <w:pStyle w:val="Compact"/>
            </w:pPr>
            <w:r>
              <w:t xml:space="preserve">TS-U-01</w:t>
            </w:r>
          </w:p>
        </w:tc>
        <w:tc>
          <w:tcPr/>
          <w:p>
            <w:pPr>
              <w:pStyle w:val="Compact"/>
            </w:pPr>
            <w:r>
              <w:t xml:space="preserve">server code imports › uses .js extensions on every relative import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TC-U-002</w:t>
            </w:r>
          </w:p>
        </w:tc>
        <w:tc>
          <w:tcPr/>
          <w:p>
            <w:pPr>
              <w:pStyle w:val="Compact"/>
            </w:pPr>
            <w:r>
              <w:t xml:space="preserve">TS-U-02</w:t>
            </w:r>
          </w:p>
        </w:tc>
        <w:tc>
          <w:tcPr/>
          <w:p>
            <w:pPr>
              <w:pStyle w:val="Compact"/>
            </w:pPr>
            <w:r>
              <w:t xml:space="preserve">form api › keeps only the form’s own fields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TC-U-003</w:t>
            </w:r>
          </w:p>
        </w:tc>
        <w:tc>
          <w:tcPr/>
          <w:p>
            <w:pPr>
              <w:pStyle w:val="Compact"/>
            </w:pPr>
            <w:r>
              <w:t xml:space="preserve">TS-U-02</w:t>
            </w:r>
          </w:p>
        </w:tc>
        <w:tc>
          <w:tcPr/>
          <w:p>
            <w:pPr>
              <w:pStyle w:val="Compact"/>
            </w:pPr>
            <w:r>
              <w:t xml:space="preserve">form api › checks attachments like the form and the bucket do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TC-U-004</w:t>
            </w:r>
          </w:p>
        </w:tc>
        <w:tc>
          <w:tcPr/>
          <w:p>
            <w:pPr>
              <w:pStyle w:val="Compact"/>
            </w:pPr>
            <w:r>
              <w:t xml:space="preserve">TS-U-02</w:t>
            </w:r>
          </w:p>
        </w:tc>
        <w:tc>
          <w:tcPr/>
          <w:p>
            <w:pPr>
              <w:pStyle w:val="Compact"/>
            </w:pPr>
            <w:r>
              <w:t xml:space="preserve">form api › names upload paths safely inside the folder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TC-U-005</w:t>
            </w:r>
          </w:p>
        </w:tc>
        <w:tc>
          <w:tcPr/>
          <w:p>
            <w:pPr>
              <w:pStyle w:val="Compact"/>
            </w:pPr>
            <w:r>
              <w:t xml:space="preserve">TS-U-02</w:t>
            </w:r>
          </w:p>
        </w:tc>
        <w:tc>
          <w:tcPr/>
          <w:p>
            <w:pPr>
              <w:pStyle w:val="Compact"/>
            </w:pPr>
            <w:r>
              <w:t xml:space="preserve">form api › accepts its own ticket only for the same content, before it expires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TC-U-006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t xml:space="preserve">injectMeta › replaces title/description and adds Open Graph tags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TC-U-007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t xml:space="preserve">crawler detection › matches Facebook/Messenger and X but not browsers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TC-U-008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t xml:space="preserve">feeds › builds a sitemap with absolute URLs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TC-U-009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t xml:space="preserve">feeds › builds escaped RSS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TC-U-010</w:t>
            </w:r>
          </w:p>
        </w:tc>
        <w:tc>
          <w:tcPr/>
          <w:p>
            <w:pPr>
              <w:pStyle w:val="Compact"/>
            </w:pPr>
            <w:r>
              <w:t xml:space="preserve">TS-U-03</w:t>
            </w:r>
          </w:p>
        </w:tc>
        <w:tc>
          <w:tcPr/>
          <w:p>
            <w:pPr>
              <w:pStyle w:val="Compact"/>
            </w:pPr>
            <w:r>
              <w:t xml:space="preserve">feeds › builds public storage URLs and skips site-relative paths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TC-U-011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drops facebookexternalhit/1.1 (+http://www.facebook.com/externalhit_uatext.php)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TC-U-012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drops Mozilla/5.0 (compatible; Googlebot/2.1; +http://www.google.com/bot.html)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TC-U-013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drops Mozilla/5.0 (X11; Linux x86_64) AppleWebKit/537.36 (KHTML, like Gecko) HeadlessChrome/126.0 Safari/537.36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TC-U-014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drops curl/8.4.0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TC-U-015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drops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TC-U-016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bots › keeps real browsers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TC-U-017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classifyUa › reduces the user-agent to families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TC-U-018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traffic source › classifies referrers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TC-U-019</w:t>
            </w:r>
          </w:p>
        </w:tc>
        <w:tc>
          <w:tcPr/>
          <w:p>
            <w:pPr>
              <w:pStyle w:val="Compact"/>
            </w:pPr>
            <w:r>
              <w:t xml:space="preserve">TS-U-04</w:t>
            </w:r>
          </w:p>
        </w:tc>
        <w:tc>
          <w:tcPr/>
          <w:p>
            <w:pPr>
              <w:pStyle w:val="Compact"/>
            </w:pPr>
            <w:r>
              <w:t xml:space="preserve">shapeEvents › keeps known events, drops the rest and never forwards a full referrer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TC-U-020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t xml:space="preserve">router › redirects old URL /features to /feature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TC-U-021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t xml:space="preserve">router › redirects old URL /blog to /blogs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TC-U-022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t xml:space="preserve">router › redirects old URL /s&amp;t to /science-technology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TC-U-023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t xml:space="preserve">router › redirects old URL /home to /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TC-U-024</w:t>
            </w:r>
          </w:p>
        </w:tc>
        <w:tc>
          <w:tcPr/>
          <w:p>
            <w:pPr>
              <w:pStyle w:val="Compact"/>
            </w:pPr>
            <w:r>
              <w:t xml:space="preserve">TS-U-05</w:t>
            </w:r>
          </w:p>
        </w:tc>
        <w:tc>
          <w:tcPr/>
          <w:p>
            <w:pPr>
              <w:pStyle w:val="Compact"/>
            </w:pPr>
            <w:r>
              <w:t xml:space="preserve">router › sends unknown deep paths to the public 404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TC-U-025</w:t>
            </w:r>
          </w:p>
        </w:tc>
        <w:tc>
          <w:tcPr/>
          <w:p>
            <w:pPr>
              <w:pStyle w:val="Compact"/>
            </w:pPr>
            <w:r>
              <w:t xml:space="preserve">TS-U-06</w:t>
            </w:r>
          </w:p>
        </w:tc>
        <w:tc>
          <w:tcPr/>
          <w:p>
            <w:pPr>
              <w:pStyle w:val="Compact"/>
            </w:pPr>
            <w:r>
              <w:t xml:space="preserve">story components › StoryCard links the headline to the article and shows meta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TC-U-026</w:t>
            </w:r>
          </w:p>
        </w:tc>
        <w:tc>
          <w:tcPr/>
          <w:p>
            <w:pPr>
              <w:pStyle w:val="Compact"/>
            </w:pPr>
            <w:r>
              <w:t xml:space="preserve">TS-U-06</w:t>
            </w:r>
          </w:p>
        </w:tc>
        <w:tc>
          <w:tcPr/>
          <w:p>
            <w:pPr>
              <w:pStyle w:val="Compact"/>
            </w:pPr>
            <w:r>
              <w:t xml:space="preserve">story components › StoryRow pads the number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TC-U-027</w:t>
            </w:r>
          </w:p>
        </w:tc>
        <w:tc>
          <w:tcPr/>
          <w:p>
            <w:pPr>
              <w:pStyle w:val="Compact"/>
            </w:pPr>
            <w:r>
              <w:t xml:space="preserve">TS-U-06</w:t>
            </w:r>
          </w:p>
        </w:tc>
        <w:tc>
          <w:tcPr/>
          <w:p>
            <w:pPr>
              <w:pStyle w:val="Compact"/>
            </w:pPr>
            <w:r>
              <w:t xml:space="preserve">story components › SectionHeader gives the see-all link an accessible name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TC-U-028</w:t>
            </w:r>
          </w:p>
        </w:tc>
        <w:tc>
          <w:tcPr/>
          <w:p>
            <w:pPr>
              <w:pStyle w:val="Compact"/>
            </w:pPr>
            <w:r>
              <w:t xml:space="preserve">TS-U-07</w:t>
            </w:r>
          </w:p>
        </w:tc>
        <w:tc>
          <w:tcPr/>
          <w:p>
            <w:pPr>
              <w:pStyle w:val="Compact"/>
            </w:pPr>
            <w:r>
              <w:t xml:space="preserve">LogoLoader › announces loading and spins the Amaranth mark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TC-U-029</w:t>
            </w:r>
          </w:p>
        </w:tc>
        <w:tc>
          <w:tcPr/>
          <w:p>
            <w:pPr>
              <w:pStyle w:val="Compact"/>
            </w:pPr>
            <w:r>
              <w:t xml:space="preserve">TS-U-08</w:t>
            </w:r>
          </w:p>
        </w:tc>
        <w:tc>
          <w:tcPr/>
          <w:p>
            <w:pPr>
              <w:pStyle w:val="Compact"/>
            </w:pPr>
            <w:r>
              <w:t xml:space="preserve">Modal › ignores a nested dialog closing (the media picker inside a form)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TC-U-030</w:t>
            </w:r>
          </w:p>
        </w:tc>
        <w:tc>
          <w:tcPr/>
          <w:p>
            <w:pPr>
              <w:pStyle w:val="Compact"/>
            </w:pPr>
            <w:r>
              <w:t xml:space="preserve">TS-U-08</w:t>
            </w:r>
          </w:p>
        </w:tc>
        <w:tc>
          <w:tcPr/>
          <w:p>
            <w:pPr>
              <w:pStyle w:val="Compact"/>
            </w:pPr>
            <w:r>
              <w:t xml:space="preserve">Modal › still closes when its own dialog closes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TC-U-031</w:t>
            </w:r>
          </w:p>
        </w:tc>
        <w:tc>
          <w:tcPr/>
          <w:p>
            <w:pPr>
              <w:pStyle w:val="Compact"/>
            </w:pPr>
            <w:r>
              <w:t xml:space="preserve">TS-U-08</w:t>
            </w:r>
          </w:p>
        </w:tc>
        <w:tc>
          <w:tcPr/>
          <w:p>
            <w:pPr>
              <w:pStyle w:val="Compact"/>
            </w:pPr>
            <w:r>
              <w:t xml:space="preserve">mediaProblem › accepts the types the media bucket stores and explains the rest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TC-U-032</w:t>
            </w:r>
          </w:p>
        </w:tc>
        <w:tc>
          <w:tcPr/>
          <w:p>
            <w:pPr>
              <w:pStyle w:val="Compact"/>
            </w:pPr>
            <w:r>
              <w:t xml:space="preserve">TS-U-09</w:t>
            </w:r>
          </w:p>
        </w:tc>
        <w:tc>
          <w:tcPr/>
          <w:p>
            <w:pPr>
              <w:pStyle w:val="Compact"/>
            </w:pPr>
            <w:r>
              <w:t xml:space="preserve">CategoryPill › puts the specific category first, heavy, then the section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TC-U-033</w:t>
            </w:r>
          </w:p>
        </w:tc>
        <w:tc>
          <w:tcPr/>
          <w:p>
            <w:pPr>
              <w:pStyle w:val="Compact"/>
            </w:pPr>
            <w:r>
              <w:t xml:space="preserve">TS-U-09</w:t>
            </w:r>
          </w:p>
        </w:tc>
        <w:tc>
          <w:tcPr/>
          <w:p>
            <w:pPr>
              <w:pStyle w:val="Compact"/>
            </w:pPr>
            <w:r>
              <w:t xml:space="preserve">CategoryPill › shows a single label on its own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TC-U-034</w:t>
            </w:r>
          </w:p>
        </w:tc>
        <w:tc>
          <w:tcPr/>
          <w:p>
            <w:pPr>
              <w:pStyle w:val="Compact"/>
            </w:pPr>
            <w:r>
              <w:t xml:space="preserve">TS-U-09</w:t>
            </w:r>
          </w:p>
        </w:tc>
        <w:tc>
          <w:tcPr/>
          <w:p>
            <w:pPr>
              <w:pStyle w:val="Compact"/>
            </w:pPr>
            <w:r>
              <w:t xml:space="preserve">article byline chip › reads</w:t>
            </w:r>
            <w:r>
              <w:t xml:space="preserve"> </w:t>
            </w:r>
            <w:r>
              <w:t xml:space="preserve">“via names | Amaranth”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TC-U-035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  <w:r>
              <w:t xml:space="preserve">pageWindow › shows everything for short lists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TC-U-036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  <w:r>
              <w:t xml:space="preserve">pageWindow › collapses long ranges with gaps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TC-U-037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  <w:r>
              <w:t xml:space="preserve">pageWindow › fills a single missing page instead of a gap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TC-U-038</w:t>
            </w:r>
          </w:p>
        </w:tc>
        <w:tc>
          <w:tcPr/>
          <w:p>
            <w:pPr>
              <w:pStyle w:val="Compact"/>
            </w:pPr>
            <w:r>
              <w:t xml:space="preserve">TS-U-10</w:t>
            </w:r>
          </w:p>
        </w:tc>
        <w:tc>
          <w:tcPr/>
          <w:p>
            <w:pPr>
              <w:pStyle w:val="Compact"/>
            </w:pPr>
            <w:r>
              <w:t xml:space="preserve">parsePage › defaults to 1 for junk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TC-U-039</w:t>
            </w:r>
          </w:p>
        </w:tc>
        <w:tc>
          <w:tcPr/>
          <w:p>
            <w:pPr>
              <w:pStyle w:val="Compact"/>
            </w:pPr>
            <w:r>
              <w:t xml:space="preserve">TS-U-11</w:t>
            </w:r>
          </w:p>
        </w:tc>
        <w:tc>
          <w:tcPr/>
          <w:p>
            <w:pPr>
              <w:pStyle w:val="Compact"/>
            </w:pPr>
            <w:r>
              <w:t xml:space="preserve">auth helpers › translates Supabase auth errors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TC-U-040</w:t>
            </w:r>
          </w:p>
        </w:tc>
        <w:tc>
          <w:tcPr/>
          <w:p>
            <w:pPr>
              <w:pStyle w:val="Compact"/>
            </w:pPr>
            <w:r>
              <w:t xml:space="preserve">TS-U-11</w:t>
            </w:r>
          </w:p>
        </w:tc>
        <w:tc>
          <w:tcPr/>
          <w:p>
            <w:pPr>
              <w:pStyle w:val="Compact"/>
            </w:pPr>
            <w:r>
              <w:t xml:space="preserve">auth helpers › validates new passwords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TC-U-041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roles › ranks roles like the database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TC-U-042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roles › only super admins grant super admin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TC-U-043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Salingkusog › only super admin, Executive Editor and managing editor choose the team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TC-U-044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Salingkusog › team members of any role can enter data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TC-U-045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allowedTransitions › writer: draft → submitted only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TC-U-046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allowedTransitions › writer can withdraw a submission but not review it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TC-U-047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allowedTransitions › section editor reviews, returns and rejects but cannot publish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TC-U-048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allowedTransitions › publisher can publish, schedule, archive and unpublish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TC-U-049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allowedTransitions › locks content for owners once submitted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TC-U-050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publishing access › staff without access only save drafts and submit for review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TC-U-051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publishing access › the Business Manager and granted staff publish and schedule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TC-U-052</w:t>
            </w:r>
          </w:p>
        </w:tc>
        <w:tc>
          <w:tcPr/>
          <w:p>
            <w:pPr>
              <w:pStyle w:val="Compact"/>
            </w:pPr>
            <w:r>
              <w:t xml:space="preserve">TS-U-12</w:t>
            </w:r>
          </w:p>
        </w:tc>
        <w:tc>
          <w:tcPr/>
          <w:p>
            <w:pPr>
              <w:pStyle w:val="Compact"/>
            </w:pPr>
            <w:r>
              <w:t xml:space="preserve">publishing access › only the three managing roles give access; the Business Manager does not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TC-U-053</w:t>
            </w:r>
          </w:p>
        </w:tc>
        <w:tc>
          <w:tcPr/>
          <w:p>
            <w:pPr>
              <w:pStyle w:val="Compact"/>
            </w:pPr>
            <w:r>
              <w:t xml:space="preserve">TS-U-13</w:t>
            </w:r>
          </w:p>
        </w:tc>
        <w:tc>
          <w:tcPr/>
          <w:p>
            <w:pPr>
              <w:pStyle w:val="Compact"/>
            </w:pPr>
            <w:r>
              <w:t xml:space="preserve">ActivityPanel › describes workflow steps in plain words with notes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TC-U-054</w:t>
            </w:r>
          </w:p>
        </w:tc>
        <w:tc>
          <w:tcPr/>
          <w:p>
            <w:pPr>
              <w:pStyle w:val="Compact"/>
            </w:pPr>
            <w:r>
              <w:t xml:space="preserve">TS-U-13</w:t>
            </w:r>
          </w:p>
        </w:tc>
        <w:tc>
          <w:tcPr/>
          <w:p>
            <w:pPr>
              <w:pStyle w:val="Compact"/>
            </w:pPr>
            <w:r>
              <w:t xml:space="preserve">ActivityPanel › adds a note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TC-U-055</w:t>
            </w:r>
          </w:p>
        </w:tc>
        <w:tc>
          <w:tcPr/>
          <w:p>
            <w:pPr>
              <w:pStyle w:val="Compact"/>
            </w:pPr>
            <w:r>
              <w:t xml:space="preserve">TS-U-13</w:t>
            </w:r>
          </w:p>
        </w:tc>
        <w:tc>
          <w:tcPr/>
          <w:p>
            <w:pPr>
              <w:pStyle w:val="Compact"/>
            </w:pPr>
            <w:r>
              <w:t xml:space="preserve">RevisionsPanel › restores after confirmation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TC-U-056</w:t>
            </w:r>
          </w:p>
        </w:tc>
        <w:tc>
          <w:tcPr/>
          <w:p>
            <w:pPr>
              <w:pStyle w:val="Compact"/>
            </w:pPr>
            <w:r>
              <w:t xml:space="preserve">TS-U-14</w:t>
            </w:r>
          </w:p>
        </w:tc>
        <w:tc>
          <w:tcPr/>
          <w:p>
            <w:pPr>
              <w:pStyle w:val="Compact"/>
            </w:pPr>
            <w:r>
              <w:t xml:space="preserve">WorkflowPanel › requires a note to reject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TC-U-057</w:t>
            </w:r>
          </w:p>
        </w:tc>
        <w:tc>
          <w:tcPr/>
          <w:p>
            <w:pPr>
              <w:pStyle w:val="Compact"/>
            </w:pPr>
            <w:r>
              <w:t xml:space="preserve">TS-U-14</w:t>
            </w:r>
          </w:p>
        </w:tc>
        <w:tc>
          <w:tcPr/>
          <w:p>
            <w:pPr>
              <w:pStyle w:val="Compact"/>
            </w:pPr>
            <w:r>
              <w:t xml:space="preserve">WorkflowPanel › needs a time to schedule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TC-U-058</w:t>
            </w:r>
          </w:p>
        </w:tc>
        <w:tc>
          <w:tcPr/>
          <w:p>
            <w:pPr>
              <w:pStyle w:val="Compact"/>
            </w:pPr>
            <w:r>
              <w:t xml:space="preserve">TS-U-14</w:t>
            </w:r>
          </w:p>
        </w:tc>
        <w:tc>
          <w:tcPr/>
          <w:p>
            <w:pPr>
              <w:pStyle w:val="Compact"/>
            </w:pPr>
            <w:r>
              <w:t xml:space="preserve">WorkflowPanel › explains when nothing is allowed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TC-U-059</w:t>
            </w:r>
          </w:p>
        </w:tc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  <w:r>
              <w:t xml:space="preserve">DashboardView › greets by first name and shows the four stats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TC-U-060</w:t>
            </w:r>
          </w:p>
        </w:tc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  <w:r>
              <w:t xml:space="preserve">DashboardView › lists recent articles with edit links and the submission queue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TC-U-061</w:t>
            </w:r>
          </w:p>
        </w:tc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  <w:r>
              <w:t xml:space="preserve">DashboardView › hides editor-only blocks for writers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TC-U-062</w:t>
            </w:r>
          </w:p>
        </w:tc>
        <w:tc>
          <w:tcPr/>
          <w:p>
            <w:pPr>
              <w:pStyle w:val="Compact"/>
            </w:pPr>
            <w:r>
              <w:t xml:space="preserve">TS-U-15</w:t>
            </w:r>
          </w:p>
        </w:tc>
        <w:tc>
          <w:tcPr/>
          <w:p>
            <w:pPr>
              <w:pStyle w:val="Compact"/>
            </w:pPr>
            <w:r>
              <w:t xml:space="preserve">DashboardView › greets by Manila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TC-U-063</w:t>
            </w:r>
          </w:p>
        </w:tc>
        <w:tc>
          <w:tcPr/>
          <w:p>
            <w:pPr>
              <w:pStyle w:val="Compact"/>
            </w:pPr>
            <w:r>
              <w:t xml:space="preserve">TS-U-16</w:t>
            </w:r>
          </w:p>
        </w:tc>
        <w:tc>
          <w:tcPr/>
          <w:p>
            <w:pPr>
              <w:pStyle w:val="Compact"/>
            </w:pPr>
            <w:r>
              <w:t xml:space="preserve">IntakeDetailView › converts to a draft in the chosen category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TC-U-064</w:t>
            </w:r>
          </w:p>
        </w:tc>
        <w:tc>
          <w:tcPr/>
          <w:p>
            <w:pPr>
              <w:pStyle w:val="Compact"/>
            </w:pPr>
            <w:r>
              <w:t xml:space="preserve">TS-U-16</w:t>
            </w:r>
          </w:p>
        </w:tc>
        <w:tc>
          <w:tcPr/>
          <w:p>
            <w:pPr>
              <w:pStyle w:val="Compact"/>
            </w:pPr>
            <w:r>
              <w:t xml:space="preserve">IntakeDetailView › declines with the internal note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TC-U-065</w:t>
            </w:r>
          </w:p>
        </w:tc>
        <w:tc>
          <w:tcPr/>
          <w:p>
            <w:pPr>
              <w:pStyle w:val="Compact"/>
            </w:pPr>
            <w:r>
              <w:t xml:space="preserve">TS-U-16</w:t>
            </w:r>
          </w:p>
        </w:tc>
        <w:tc>
          <w:tcPr/>
          <w:p>
            <w:pPr>
              <w:pStyle w:val="Compact"/>
            </w:pPr>
            <w:r>
              <w:t xml:space="preserve">IntakeDetailView › links to the draft once converted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TC-U-066</w:t>
            </w:r>
          </w:p>
        </w:tc>
        <w:tc>
          <w:tcPr/>
          <w:p>
            <w:pPr>
              <w:pStyle w:val="Compact"/>
            </w:pPr>
            <w:r>
              <w:t xml:space="preserve">TS-U-17</w:t>
            </w:r>
          </w:p>
        </w:tc>
        <w:tc>
          <w:tcPr/>
          <w:p>
            <w:pPr>
              <w:pStyle w:val="Compact"/>
            </w:pPr>
            <w:r>
              <w:t xml:space="preserve">MediaDetails › flags missing alt text and saves edits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TC-U-067</w:t>
            </w:r>
          </w:p>
        </w:tc>
        <w:tc>
          <w:tcPr/>
          <w:p>
            <w:pPr>
              <w:pStyle w:val="Compact"/>
            </w:pPr>
            <w:r>
              <w:t xml:space="preserve">TS-U-17</w:t>
            </w:r>
          </w:p>
        </w:tc>
        <w:tc>
          <w:tcPr/>
          <w:p>
            <w:pPr>
              <w:pStyle w:val="Compact"/>
            </w:pPr>
            <w:r>
              <w:t xml:space="preserve">MediaDetails › blocks deleting images that are in use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TC-U-068</w:t>
            </w:r>
          </w:p>
        </w:tc>
        <w:tc>
          <w:tcPr/>
          <w:p>
            <w:pPr>
              <w:pStyle w:val="Compact"/>
            </w:pPr>
            <w:r>
              <w:t xml:space="preserve">TS-U-18</w:t>
            </w:r>
          </w:p>
        </w:tc>
        <w:tc>
          <w:tcPr/>
          <w:p>
            <w:pPr>
              <w:pStyle w:val="Compact"/>
            </w:pPr>
            <w:r>
              <w:t xml:space="preserve">missingWidths › lists the standard sizes smaller than the original that are missing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TC-U-069</w:t>
            </w:r>
          </w:p>
        </w:tc>
        <w:tc>
          <w:tcPr/>
          <w:p>
            <w:pPr>
              <w:pStyle w:val="Compact"/>
            </w:pPr>
            <w:r>
              <w:t xml:space="preserve">TS-U-18</w:t>
            </w:r>
          </w:p>
        </w:tc>
        <w:tc>
          <w:tcPr/>
          <w:p>
            <w:pPr>
              <w:pStyle w:val="Compact"/>
            </w:pPr>
            <w:r>
              <w:t xml:space="preserve">missingWidths › matches by file name, so portrait variants (smaller actual width) count as present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TC-U-070</w:t>
            </w:r>
          </w:p>
        </w:tc>
        <w:tc>
          <w:tcPr/>
          <w:p>
            <w:pPr>
              <w:pStyle w:val="Compact"/>
            </w:pPr>
            <w:r>
              <w:t xml:space="preserve">TS-U-18</w:t>
            </w:r>
          </w:p>
        </w:tc>
        <w:tc>
          <w:tcPr/>
          <w:p>
            <w:pPr>
              <w:pStyle w:val="Compact"/>
            </w:pPr>
            <w:r>
              <w:t xml:space="preserve">missingWidths › skips GIFs, documents and images with no known size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TC-U-071</w:t>
            </w:r>
          </w:p>
        </w:tc>
        <w:tc>
          <w:tcPr/>
          <w:p>
            <w:pPr>
              <w:pStyle w:val="Compact"/>
            </w:pPr>
            <w:r>
              <w:t xml:space="preserve">TS-U-19</w:t>
            </w:r>
          </w:p>
        </w:tc>
        <w:tc>
          <w:tcPr/>
          <w:p>
            <w:pPr>
              <w:pStyle w:val="Compact"/>
            </w:pPr>
            <w:r>
              <w:t xml:space="preserve">buildTeam › splits members, always-allowed roles and people who can be added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TC-U-072</w:t>
            </w:r>
          </w:p>
        </w:tc>
        <w:tc>
          <w:tcPr/>
          <w:p>
            <w:pPr>
              <w:pStyle w:val="Compact"/>
            </w:pPr>
            <w:r>
              <w:t xml:space="preserve">TS-U-19</w:t>
            </w:r>
          </w:p>
        </w:tc>
        <w:tc>
          <w:tcPr/>
          <w:p>
            <w:pPr>
              <w:pStyle w:val="Compact"/>
            </w:pPr>
            <w:r>
              <w:t xml:space="preserve">TeamView › lets managers add and remove members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TC-U-073</w:t>
            </w:r>
          </w:p>
        </w:tc>
        <w:tc>
          <w:tcPr/>
          <w:p>
            <w:pPr>
              <w:pStyle w:val="Compact"/>
            </w:pPr>
            <w:r>
              <w:t xml:space="preserve">TS-U-19</w:t>
            </w:r>
          </w:p>
        </w:tc>
        <w:tc>
          <w:tcPr/>
          <w:p>
            <w:pPr>
              <w:pStyle w:val="Compact"/>
            </w:pPr>
            <w:r>
              <w:t xml:space="preserve">TeamView › is read-only for team members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TC-U-074</w:t>
            </w:r>
          </w:p>
        </w:tc>
        <w:tc>
          <w:tcPr/>
          <w:p>
            <w:pPr>
              <w:pStyle w:val="Compact"/>
            </w:pPr>
            <w:r>
              <w:t xml:space="preserve">TS-U-19</w:t>
            </w:r>
          </w:p>
        </w:tc>
        <w:tc>
          <w:tcPr/>
          <w:p>
            <w:pPr>
              <w:pStyle w:val="Compact"/>
            </w:pPr>
            <w:r>
              <w:t xml:space="preserve">Salingkusog nav item › shows for the managing roles and team members only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TC-U-075</w:t>
            </w:r>
          </w:p>
        </w:tc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  <w:r>
              <w:t xml:space="preserve">social cards › MVP of the Day: portrait, stats and game footer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TC-U-076</w:t>
            </w:r>
          </w:p>
        </w:tc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  <w:r>
              <w:t xml:space="preserve">social cards › Athlete of the Day: square, medal line and big result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TC-U-077</w:t>
            </w:r>
          </w:p>
        </w:tc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  <w:r>
              <w:t xml:space="preserve">social cards › Finals MVP uses the portrait layout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TC-U-078</w:t>
            </w:r>
          </w:p>
        </w:tc>
        <w:tc>
          <w:tcPr/>
          <w:p>
            <w:pPr>
              <w:pStyle w:val="Compact"/>
            </w:pPr>
            <w:r>
              <w:t xml:space="preserve">TS-U-20</w:t>
            </w:r>
          </w:p>
        </w:tc>
        <w:tc>
          <w:tcPr/>
          <w:p>
            <w:pPr>
              <w:pStyle w:val="Compact"/>
            </w:pPr>
            <w:r>
              <w:t xml:space="preserve">social cards › wraps long names and builds a file name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TC-U-079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parseCsv › handles quotes, commas inside quotes, CRLF and blank lines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TC-U-080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14:30 → 14:30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TC-U-081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2:30 PM → 14:30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TC-U-082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12 am → 00:00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TC-U-083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7 → 07:00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TC-U-084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25:00 → null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TC-U-085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parseTime › noon → null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TC-U-086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resolveSchedule › turns the template into matches in Philippine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TC-U-087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resolveSchedule › accepts header aliases, a single-event sport and the event venue as default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TC-U-088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resolveSchedule › reports every problem on a line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TC-U-089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resolveSchedule › marks games already in the schedule or repeated in the file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TC-U-090</w:t>
            </w:r>
          </w:p>
        </w:tc>
        <w:tc>
          <w:tcPr/>
          <w:p>
            <w:pPr>
              <w:pStyle w:val="Compact"/>
            </w:pPr>
            <w:r>
              <w:t xml:space="preserve">TS-U-21</w:t>
            </w:r>
          </w:p>
        </w:tc>
        <w:tc>
          <w:tcPr/>
          <w:p>
            <w:pPr>
              <w:pStyle w:val="Compact"/>
            </w:pPr>
            <w:r>
              <w:t xml:space="preserve">resolveSchedule › needs a header with date, time and sport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TC-U-091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contest scorekeeper › lists the line-up in order and places the results as they come in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TC-U-092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contest scorekeeper › won’t finish while a result is missing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TC-U-093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contest scorekeeper › judged events take places, not results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TC-U-094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Create contest › is offered for timed and judged events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TC-U-095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game details form › locks the teams of a generated game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TC-U-096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game details form › has no sides for a contest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TC-U-097</w:t>
            </w:r>
          </w:p>
        </w:tc>
        <w:tc>
          <w:tcPr/>
          <w:p>
            <w:pPr>
              <w:pStyle w:val="Compact"/>
            </w:pPr>
            <w:r>
              <w:t xml:space="preserve">TS-U-22</w:t>
            </w:r>
          </w:p>
        </w:tc>
        <w:tc>
          <w:tcPr/>
          <w:p>
            <w:pPr>
              <w:pStyle w:val="Compact"/>
            </w:pPr>
            <w:r>
              <w:t xml:space="preserve">game details form › sends timed and judged events to Create contest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TC-U-098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ScoresView › shows one day: live, then upcoming, then finished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TC-U-099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ScorekeeperView › basketball gets +1/+2/+3 and the live actions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TC-U-100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ScorekeeperView › a final game is locked until reopened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TC-U-101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results › validates the form rows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TC-U-102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results › fills the podium from finished games and saves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TC-U-103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AwardsView groups awards by day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TC-U-104</w:t>
            </w:r>
          </w:p>
        </w:tc>
        <w:tc>
          <w:tcPr/>
          <w:p>
            <w:pPr>
              <w:pStyle w:val="Compact"/>
            </w:pPr>
            <w:r>
              <w:t xml:space="preserve">TS-U-23</w:t>
            </w:r>
          </w:p>
        </w:tc>
        <w:tc>
          <w:tcPr/>
          <w:p>
            <w:pPr>
              <w:pStyle w:val="Compact"/>
            </w:pPr>
            <w:r>
              <w:t xml:space="preserve">stat lines round-trip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TC-U-105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Manila time › converts instants to the Philippine calendar day and back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TC-U-106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Manila time › lists edition days and picks today when inside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TC-U-107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orders a day: live first, then by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TC-U-108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score steps and period labels follow the sport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TC-U-109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status actions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TC-U-110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podiumFromGames › final + bronze game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TC-U-111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podiumFromGames › no bronze game: both semifinal losers share third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TC-U-112</w:t>
            </w:r>
          </w:p>
        </w:tc>
        <w:tc>
          <w:tcPr/>
          <w:p>
            <w:pPr>
              <w:pStyle w:val="Compact"/>
            </w:pPr>
            <w:r>
              <w:t xml:space="preserve">TS-U-24</w:t>
            </w:r>
          </w:p>
        </w:tc>
        <w:tc>
          <w:tcPr/>
          <w:p>
            <w:pPr>
              <w:pStyle w:val="Compact"/>
            </w:pPr>
            <w:r>
              <w:t xml:space="preserve">podiumFromGames › nothing finished: no suggestion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TC-U-113</w:t>
            </w:r>
          </w:p>
        </w:tc>
        <w:tc>
          <w:tcPr/>
          <w:p>
            <w:pPr>
              <w:pStyle w:val="Compact"/>
            </w:pPr>
            <w:r>
              <w:t xml:space="preserve">TS-U-25</w:t>
            </w:r>
          </w:p>
        </w:tc>
        <w:tc>
          <w:tcPr/>
          <w:p>
            <w:pPr>
              <w:pStyle w:val="Compact"/>
            </w:pPr>
            <w:r>
              <w:t xml:space="preserve">Build schedule › is offered for team brackets and round robins only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TC-U-114</w:t>
            </w:r>
          </w:p>
        </w:tc>
        <w:tc>
          <w:tcPr/>
          <w:p>
            <w:pPr>
              <w:pStyle w:val="Compact"/>
            </w:pPr>
            <w:r>
              <w:t xml:space="preserve">TS-U-25</w:t>
            </w:r>
          </w:p>
        </w:tc>
        <w:tc>
          <w:tcPr/>
          <w:p>
            <w:pPr>
              <w:pStyle w:val="Compact"/>
            </w:pPr>
            <w:r>
              <w:t xml:space="preserve">Build schedule › is offered for individual events too (chess, arnis, taekwondo)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TC-U-115</w:t>
            </w:r>
          </w:p>
        </w:tc>
        <w:tc>
          <w:tcPr/>
          <w:p>
            <w:pPr>
              <w:pStyle w:val="Compact"/>
            </w:pPr>
            <w:r>
              <w:t xml:space="preserve">TS-U-25</w:t>
            </w:r>
          </w:p>
        </w:tc>
        <w:tc>
          <w:tcPr/>
          <w:p>
            <w:pPr>
              <w:pStyle w:val="Compact"/>
            </w:pPr>
            <w:r>
              <w:t xml:space="preserve">Build schedule › orders the seeds and says how many games it creates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TC-U-116</w:t>
            </w:r>
          </w:p>
        </w:tc>
        <w:tc>
          <w:tcPr/>
          <w:p>
            <w:pPr>
              <w:pStyle w:val="Compact"/>
            </w:pPr>
            <w:r>
              <w:t xml:space="preserve">TS-U-25</w:t>
            </w:r>
          </w:p>
        </w:tc>
        <w:tc>
          <w:tcPr/>
          <w:p>
            <w:pPr>
              <w:pStyle w:val="Compact"/>
            </w:pPr>
            <w:r>
              <w:t xml:space="preserve">Build schedule › won’t rebuild once games are played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TC-U-117</w:t>
            </w:r>
          </w:p>
        </w:tc>
        <w:tc>
          <w:tcPr/>
          <w:p>
            <w:pPr>
              <w:pStyle w:val="Compact"/>
            </w:pPr>
            <w:r>
              <w:t xml:space="preserve">TS-U-26</w:t>
            </w:r>
          </w:p>
        </w:tc>
        <w:tc>
          <w:tcPr/>
          <w:p>
            <w:pPr>
              <w:pStyle w:val="Compact"/>
            </w:pPr>
            <w:r>
              <w:t xml:space="preserve">FactionsView › lists factions with short names and edit/delete per row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TC-U-118</w:t>
            </w:r>
          </w:p>
        </w:tc>
        <w:tc>
          <w:tcPr/>
          <w:p>
            <w:pPr>
              <w:pStyle w:val="Compact"/>
            </w:pPr>
            <w:r>
              <w:t xml:space="preserve">TS-U-26</w:t>
            </w:r>
          </w:p>
        </w:tc>
        <w:tc>
          <w:tcPr/>
          <w:p>
            <w:pPr>
              <w:pStyle w:val="Compact"/>
            </w:pPr>
            <w:r>
              <w:t xml:space="preserve">SportsView › groups events under their sport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TC-U-119</w:t>
            </w:r>
          </w:p>
        </w:tc>
        <w:tc>
          <w:tcPr/>
          <w:p>
            <w:pPr>
              <w:pStyle w:val="Compact"/>
            </w:pPr>
            <w:r>
              <w:t xml:space="preserve">TS-U-26</w:t>
            </w:r>
          </w:p>
        </w:tc>
        <w:tc>
          <w:tcPr/>
          <w:p>
            <w:pPr>
              <w:pStyle w:val="Compact"/>
            </w:pPr>
            <w:r>
              <w:t xml:space="preserve">ImportView › previews pasted rows and imports only the ready ones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TC-U-120</w:t>
            </w:r>
          </w:p>
        </w:tc>
        <w:tc>
          <w:tcPr/>
          <w:p>
            <w:pPr>
              <w:pStyle w:val="Compact"/>
            </w:pPr>
            <w:r>
              <w:t xml:space="preserve">TS-U-26</w:t>
            </w:r>
          </w:p>
        </w:tc>
        <w:tc>
          <w:tcPr/>
          <w:p>
            <w:pPr>
              <w:pStyle w:val="Compact"/>
            </w:pPr>
            <w:r>
              <w:t xml:space="preserve">parseCsv drops a byte-order mark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TC-U-121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statsFormat › formats active time as H:MM:SS without capping hours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TC-U-122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statsFormat › formats read time as M:SS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TC-U-123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statsFormat › compares with the previous period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TC-U-124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statsFormat › reads the range from the URL, falling back to the last 30 days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TC-U-125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who can see statistics › is only Super admin, Executive Editor and Managing editor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TC-U-126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tracker helpers › tracks only on the production host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TC-U-127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tracker helpers › respects Do Not Track and Global Privacy Control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TC-U-128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tracker helpers › starts a new session after 30 minutes away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TC-U-129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tracker helpers › measures scroll depth through the article body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TC-U-130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staff heartbeat › beats only for a visible, recently used tab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TC-U-131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StatisticsView › shows the summary, top articles, shares and staff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TC-U-132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StatisticsView › explains an empty range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TC-U-133</w:t>
            </w:r>
          </w:p>
        </w:tc>
        <w:tc>
          <w:tcPr/>
          <w:p>
            <w:pPr>
              <w:pStyle w:val="Compact"/>
            </w:pPr>
            <w:r>
              <w:t xml:space="preserve">TS-U-27</w:t>
            </w:r>
          </w:p>
        </w:tc>
        <w:tc>
          <w:tcPr/>
          <w:p>
            <w:pPr>
              <w:pStyle w:val="Compact"/>
            </w:pPr>
            <w:r>
              <w:t xml:space="preserve">StatisticsView › renders while loading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TC-U-134</w:t>
            </w:r>
          </w:p>
        </w:tc>
        <w:tc>
          <w:tcPr/>
          <w:p>
            <w:pPr>
              <w:pStyle w:val="Compact"/>
            </w:pPr>
            <w:r>
              <w:t xml:space="preserve">TS-U-28</w:t>
            </w:r>
          </w:p>
        </w:tc>
        <w:tc>
          <w:tcPr/>
          <w:p>
            <w:pPr>
              <w:pStyle w:val="Compact"/>
            </w:pPr>
            <w:r>
              <w:t xml:space="preserve">archive months › builds Manila-time ranges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TC-U-135</w:t>
            </w:r>
          </w:p>
        </w:tc>
        <w:tc>
          <w:tcPr/>
          <w:p>
            <w:pPr>
              <w:pStyle w:val="Compact"/>
            </w:pPr>
            <w:r>
              <w:t xml:space="preserve">TS-U-28</w:t>
            </w:r>
          </w:p>
        </w:tc>
        <w:tc>
          <w:tcPr/>
          <w:p>
            <w:pPr>
              <w:pStyle w:val="Compact"/>
            </w:pPr>
            <w:r>
              <w:t xml:space="preserve">archive months › rejects junk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TC-U-136</w:t>
            </w:r>
          </w:p>
        </w:tc>
        <w:tc>
          <w:tcPr/>
          <w:p>
            <w:pPr>
              <w:pStyle w:val="Compact"/>
            </w:pPr>
            <w:r>
              <w:t xml:space="preserve">TS-U-28</w:t>
            </w:r>
          </w:p>
        </w:tc>
        <w:tc>
          <w:tcPr/>
          <w:p>
            <w:pPr>
              <w:pStyle w:val="Compact"/>
            </w:pPr>
            <w:r>
              <w:t xml:space="preserve">archive months › labels months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TC-U-137</w:t>
            </w:r>
          </w:p>
        </w:tc>
        <w:tc>
          <w:tcPr/>
          <w:p>
            <w:pPr>
              <w:pStyle w:val="Compact"/>
            </w:pPr>
            <w:r>
              <w:t xml:space="preserve">TS-U-29</w:t>
            </w:r>
          </w:p>
        </w:tc>
        <w:tc>
          <w:tcPr/>
          <w:p>
            <w:pPr>
              <w:pStyle w:val="Compact"/>
            </w:pPr>
            <w:r>
              <w:t xml:space="preserve">Comments › threads replies under their parent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TC-U-138</w:t>
            </w:r>
          </w:p>
        </w:tc>
        <w:tc>
          <w:tcPr/>
          <w:p>
            <w:pPr>
              <w:pStyle w:val="Compact"/>
            </w:pPr>
            <w:r>
              <w:t xml:space="preserve">TS-U-29</w:t>
            </w:r>
          </w:p>
        </w:tc>
        <w:tc>
          <w:tcPr/>
          <w:p>
            <w:pPr>
              <w:pStyle w:val="Compact"/>
            </w:pPr>
            <w:r>
              <w:t xml:space="preserve">Comments › submits and shows the moderation notice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TC-U-139</w:t>
            </w:r>
          </w:p>
        </w:tc>
        <w:tc>
          <w:tcPr/>
          <w:p>
            <w:pPr>
              <w:pStyle w:val="Compact"/>
            </w:pPr>
            <w:r>
              <w:t xml:space="preserve">TS-U-29</w:t>
            </w:r>
          </w:p>
        </w:tc>
        <w:tc>
          <w:tcPr/>
          <w:p>
            <w:pPr>
              <w:pStyle w:val="Compact"/>
            </w:pPr>
            <w:r>
              <w:t xml:space="preserve">Comments › shows RPC errors such as rate limits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TC-U-140</w:t>
            </w:r>
          </w:p>
        </w:tc>
        <w:tc>
          <w:tcPr/>
          <w:p>
            <w:pPr>
              <w:pStyle w:val="Compact"/>
            </w:pPr>
            <w:r>
              <w:t xml:space="preserve">TS-U-29</w:t>
            </w:r>
          </w:p>
        </w:tc>
        <w:tc>
          <w:tcPr/>
          <w:p>
            <w:pPr>
              <w:pStyle w:val="Compact"/>
            </w:pPr>
            <w:r>
              <w:t xml:space="preserve">Comments › hides the form when comments are closed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TC-U-141</w:t>
            </w:r>
          </w:p>
        </w:tc>
        <w:tc>
          <w:tcPr/>
          <w:p>
            <w:pPr>
              <w:pStyle w:val="Compact"/>
            </w:pPr>
            <w:r>
              <w:t xml:space="preserve">TS-U-30</w:t>
            </w:r>
          </w:p>
        </w:tc>
        <w:tc>
          <w:tcPr/>
          <w:p>
            <w:pPr>
              <w:pStyle w:val="Compact"/>
            </w:pPr>
            <w:r>
              <w:t xml:space="preserve">HomeView › renders the lead story as the page h1 and every Figma block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1642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TC-U-142</w:t>
            </w:r>
          </w:p>
        </w:tc>
        <w:tc>
          <w:tcPr/>
          <w:p>
            <w:pPr>
              <w:pStyle w:val="Compact"/>
            </w:pPr>
            <w:r>
              <w:t xml:space="preserve">TS-U-30</w:t>
            </w:r>
          </w:p>
        </w:tc>
        <w:tc>
          <w:tcPr/>
          <w:p>
            <w:pPr>
              <w:pStyle w:val="Compact"/>
            </w:pPr>
            <w:r>
              <w:t xml:space="preserve">HomeView › shows the ticker with links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TC-U-143</w:t>
            </w:r>
          </w:p>
        </w:tc>
        <w:tc>
          <w:tcPr/>
          <w:p>
            <w:pPr>
              <w:pStyle w:val="Compact"/>
            </w:pPr>
            <w:r>
              <w:t xml:space="preserve">TS-U-30</w:t>
            </w:r>
          </w:p>
        </w:tc>
        <w:tc>
          <w:tcPr/>
          <w:p>
            <w:pPr>
              <w:pStyle w:val="Compact"/>
            </w:pPr>
            <w:r>
              <w:t xml:space="preserve">HomeView › has an empty state before anything is published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TC-U-144</w:t>
            </w:r>
          </w:p>
        </w:tc>
        <w:tc>
          <w:tcPr/>
          <w:p>
            <w:pPr>
              <w:pStyle w:val="Compact"/>
            </w:pPr>
            <w:r>
              <w:t xml:space="preserve">TS-U-31</w:t>
            </w:r>
          </w:p>
        </w:tc>
        <w:tc>
          <w:tcPr/>
          <w:p>
            <w:pPr>
              <w:pStyle w:val="Compact"/>
            </w:pPr>
            <w:r>
              <w:t xml:space="preserve">SubmitArticleForm › requires a body or attachment and consent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TC-U-145</w:t>
            </w:r>
          </w:p>
        </w:tc>
        <w:tc>
          <w:tcPr/>
          <w:p>
            <w:pPr>
              <w:pStyle w:val="Compact"/>
            </w:pPr>
            <w:r>
              <w:t xml:space="preserve">TS-U-31</w:t>
            </w:r>
          </w:p>
        </w:tc>
        <w:tc>
          <w:tcPr/>
          <w:p>
            <w:pPr>
              <w:pStyle w:val="Compact"/>
            </w:pPr>
            <w:r>
              <w:t xml:space="preserve">SubmitArticleForm › sends a complete submission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TC-U-146</w:t>
            </w:r>
          </w:p>
        </w:tc>
        <w:tc>
          <w:tcPr/>
          <w:p>
            <w:pPr>
              <w:pStyle w:val="Compact"/>
            </w:pPr>
            <w:r>
              <w:t xml:space="preserve">TS-U-31</w:t>
            </w:r>
          </w:p>
        </w:tc>
        <w:tc>
          <w:tcPr/>
          <w:p>
            <w:pPr>
              <w:pStyle w:val="Compact"/>
            </w:pPr>
            <w:r>
              <w:t xml:space="preserve">ContactForm › validates email and shows server errors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TC-U-147</w:t>
            </w:r>
          </w:p>
        </w:tc>
        <w:tc>
          <w:tcPr/>
          <w:p>
            <w:pPr>
              <w:pStyle w:val="Compact"/>
            </w:pPr>
            <w:r>
              <w:t xml:space="preserve">TS-U-32</w:t>
            </w:r>
          </w:p>
        </w:tc>
        <w:tc>
          <w:tcPr/>
          <w:p>
            <w:pPr>
              <w:pStyle w:val="Compact"/>
            </w:pPr>
            <w:r>
              <w:t xml:space="preserve">validate › checks required, email and length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TC-U-148</w:t>
            </w:r>
          </w:p>
        </w:tc>
        <w:tc>
          <w:tcPr/>
          <w:p>
            <w:pPr>
              <w:pStyle w:val="Compact"/>
            </w:pPr>
            <w:r>
              <w:t xml:space="preserve">TS-U-32</w:t>
            </w:r>
          </w:p>
        </w:tc>
        <w:tc>
          <w:tcPr/>
          <w:p>
            <w:pPr>
              <w:pStyle w:val="Compact"/>
            </w:pPr>
            <w:r>
              <w:t xml:space="preserve">validate › passes valid input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TC-U-149</w:t>
            </w:r>
          </w:p>
        </w:tc>
        <w:tc>
          <w:tcPr/>
          <w:p>
            <w:pPr>
              <w:pStyle w:val="Compact"/>
            </w:pPr>
            <w:r>
              <w:t xml:space="preserve">TS-U-33</w:t>
            </w:r>
          </w:p>
        </w:tc>
        <w:tc>
          <w:tcPr/>
          <w:p>
            <w:pPr>
              <w:pStyle w:val="Compact"/>
            </w:pPr>
            <w:r>
              <w:t xml:space="preserve">More menu › shows each section with its pitch and latest story, plus the Also links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TC-U-150</w:t>
            </w:r>
          </w:p>
        </w:tc>
        <w:tc>
          <w:tcPr/>
          <w:p>
            <w:pPr>
              <w:pStyle w:val="Compact"/>
            </w:pPr>
            <w:r>
              <w:t xml:space="preserve">TS-U-33</w:t>
            </w:r>
          </w:p>
        </w:tc>
        <w:tc>
          <w:tcPr/>
          <w:p>
            <w:pPr>
              <w:pStyle w:val="Compact"/>
            </w:pPr>
            <w:r>
              <w:t xml:space="preserve">More menu › opens from the header and closes with Escape, returning focus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TC-U-151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 maths (Asia/Manila target, same for everyone) › splits the time left and stops at zero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TC-U-152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 maths (Asia/Manila target, same for everyone) › says it in words for screen readers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TC-U-153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CountdownView › shows days, hours, minutes, seconds and an accessible timer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TC-U-154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CountdownView › switches to</w:t>
            </w:r>
            <w:r>
              <w:t xml:space="preserve"> </w:t>
            </w:r>
            <w:r>
              <w:t xml:space="preserve">“The games have begun”</w:t>
            </w:r>
            <w:r>
              <w:t xml:space="preserve"> </w:t>
            </w:r>
            <w:r>
              <w:t xml:space="preserve">at zero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TC-U-155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Continue launch › plays the launch, then opens the hub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TC-U-156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Continue launch › a click on the launch skips straight to the hub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TC-U-157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Continue launch › ctrl/cmd-click opens normally (no animation)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TC-U-158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CountdownPage › switched off: sends visitors to the Salingkusog hub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TC-U-159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CountdownPage › switched on: shows the countdown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TC-U-160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newsroom setting › only the managing roles see</w:t>
            </w:r>
            <w:r>
              <w:t xml:space="preserve"> </w:t>
            </w:r>
            <w:r>
              <w:t xml:space="preserve">“Show Countdown Page”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TC-U-161</w:t>
            </w:r>
          </w:p>
        </w:tc>
        <w:tc>
          <w:tcPr/>
          <w:p>
            <w:pPr>
              <w:pStyle w:val="Compact"/>
            </w:pPr>
            <w:r>
              <w:t xml:space="preserve">TS-U-34</w:t>
            </w:r>
          </w:p>
        </w:tc>
        <w:tc>
          <w:tcPr/>
          <w:p>
            <w:pPr>
              <w:pStyle w:val="Compact"/>
            </w:pPr>
            <w:r>
              <w:t xml:space="preserve">newsroom setting › team members do not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TC-U-162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points race steps › labels step ends in Manila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TC-U-163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points race steps › turns hour-step rows into ordered steps per faction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TC-U-164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points race steps › offers 1h, 3h, 6h, 12h and Day, and reports the choice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TC-U-165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official tally › counts finished matches, leaving cancelled ones out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TC-U-166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official tally › declares the champions once every match is final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TC-U-167</w:t>
            </w:r>
          </w:p>
        </w:tc>
        <w:tc>
          <w:tcPr/>
          <w:p>
            <w:pPr>
              <w:pStyle w:val="Compact"/>
            </w:pPr>
            <w:r>
              <w:t xml:space="preserve">TS-U-35</w:t>
            </w:r>
          </w:p>
        </w:tc>
        <w:tc>
          <w:tcPr/>
          <w:p>
            <w:pPr>
              <w:pStyle w:val="Compact"/>
            </w:pPr>
            <w:r>
              <w:t xml:space="preserve">official tally › shows results in while matches are left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TC-U-168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knows where the edition stands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TC-U-169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writes the podium headline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TC-U-170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live games first, then the next ones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TC-U-171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points race stops at the current day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TC-U-172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picks readable text on faction colours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TC-U-173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hub helpers › formats times in Philippine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TC-U-174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Medal Tally › header shows the edition, live count and day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TC-U-175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Medal Tally › podium, table and live games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TC-U-176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Schedule &amp; Results › opens on today during the games, else the first or last day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TC-U-177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Schedule &amp; Results › groups a day into live, later, completed and postponed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TC-U-178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Schedule &amp; Results › day tabs, filters and the PDF button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TC-U-179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Winners per game › builds one card per event with results, newest first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TC-U-180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Winners per game › filters by category and links the recap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TC-U-181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Faction profile › computes recent results, head-to-head, medals and top athletes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TC-U-182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Faction profile › renders the hero, switcher and panels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TC-U-183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Sports and bracket › splits knockout games into columns and keeps the bronze game apart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TC-U-184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Sports and bracket › round-robin table and leaders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TC-U-185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Sports and bracket › renders the bracket, champion, division toggle and top scorers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TC-U-186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Match recap › helpers: record, title, stat bars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TC-U-187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Match recap › renders the scoreboard, periods, MVP, team and player stats, and the article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TC-U-188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Venue guide › says what is on at each venue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TC-U-189</w:t>
            </w:r>
          </w:p>
        </w:tc>
        <w:tc>
          <w:tcPr/>
          <w:p>
            <w:pPr>
              <w:pStyle w:val="Compact"/>
            </w:pPr>
            <w:r>
              <w:t xml:space="preserve">TS-U-36</w:t>
            </w:r>
          </w:p>
        </w:tc>
        <w:tc>
          <w:tcPr/>
          <w:p>
            <w:pPr>
              <w:pStyle w:val="Compact"/>
            </w:pPr>
            <w:r>
              <w:t xml:space="preserve">Venue guide › pins venues with a map position and links them to the list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TC-U-190</w:t>
            </w:r>
          </w:p>
        </w:tc>
        <w:tc>
          <w:tcPr/>
          <w:p>
            <w:pPr>
              <w:pStyle w:val="Compact"/>
            </w:pPr>
            <w:r>
              <w:t xml:space="preserve">TS-U-37</w:t>
            </w:r>
          </w:p>
        </w:tc>
        <w:tc>
          <w:tcPr/>
          <w:p>
            <w:pPr>
              <w:pStyle w:val="Compact"/>
            </w:pPr>
            <w:r>
              <w:t xml:space="preserve">results strip helpers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TC-U-191</w:t>
            </w:r>
          </w:p>
        </w:tc>
        <w:tc>
          <w:tcPr/>
          <w:p>
            <w:pPr>
              <w:pStyle w:val="Compact"/>
            </w:pPr>
            <w:r>
              <w:t xml:space="preserve">TS-U-37</w:t>
            </w:r>
          </w:p>
        </w:tc>
        <w:tc>
          <w:tcPr/>
          <w:p>
            <w:pPr>
              <w:pStyle w:val="Compact"/>
            </w:pPr>
            <w:r>
              <w:t xml:space="preserve">SportsLanding › shows results, the Salingkusog block, latest stories and the spotlight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TC-U-192</w:t>
            </w:r>
          </w:p>
        </w:tc>
        <w:tc>
          <w:tcPr/>
          <w:p>
            <w:pPr>
              <w:pStyle w:val="Compact"/>
            </w:pPr>
            <w:r>
              <w:t xml:space="preserve">TS-U-37</w:t>
            </w:r>
          </w:p>
        </w:tc>
        <w:tc>
          <w:tcPr/>
          <w:p>
            <w:pPr>
              <w:pStyle w:val="Compact"/>
            </w:pPr>
            <w:r>
              <w:t xml:space="preserve">SportsLanding › works without a Salingkusog edition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TC-U-193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landing helpers › hands out each story once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TC-U-194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landing helpers › formats brief times in Manila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TC-U-195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literary folio cover › shows the featured work’s photo in the green cover, or the drawn art without one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TC-U-196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bulletin calendar › lays out the month with today and posting days marked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TC-U-197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news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TC-U-198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news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TC-U-199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feature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TC-U-200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feature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TC-U-201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literary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TC-U-202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literary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TC-U-203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blogs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TC-U-204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blogs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TC-U-205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specials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TC-U-206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specials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TC-U-207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views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TC-U-208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views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TC-U-209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science-technology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TC-U-210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science-technology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TC-U-211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investigative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TC-U-212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investigative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TC-U-213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explainer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TC-U-214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explainer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TC-U-215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bulletin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TC-U-216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bulletin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TC-U-217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stories landing › renders every story once, linked to the article, with one h1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TC-U-218</w:t>
            </w:r>
          </w:p>
        </w:tc>
        <w:tc>
          <w:tcPr/>
          <w:p>
            <w:pPr>
              <w:pStyle w:val="Compact"/>
            </w:pPr>
            <w:r>
              <w:t xml:space="preserve">TS-U-38</w:t>
            </w:r>
          </w:p>
        </w:tc>
        <w:tc>
          <w:tcPr/>
          <w:p>
            <w:pPr>
              <w:pStyle w:val="Compact"/>
            </w:pPr>
            <w:r>
              <w:t xml:space="preserve">stories landing › shows an empty state with no stories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TC-U-219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edgeUrl › routes anonymous public reads through /api/r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TC-U-220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edgeUrl › keeps everything else direct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TC-U-221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edgeUrl › uses the same list as the server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TC-U-222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edgeCachedFetch › falls back to Supabase when the proxy is missing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TC-U-223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api/r › forwards whitelisted reads with the anon key and caches successes for a minute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TC-U-224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api/r › refuses other tables and never caches errors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TC-U-225</w:t>
            </w:r>
          </w:p>
        </w:tc>
        <w:tc>
          <w:tcPr/>
          <w:p>
            <w:pPr>
              <w:pStyle w:val="Compact"/>
            </w:pPr>
            <w:r>
              <w:t xml:space="preserve">TS-U-39</w:t>
            </w:r>
          </w:p>
        </w:tc>
        <w:tc>
          <w:tcPr/>
          <w:p>
            <w:pPr>
              <w:pStyle w:val="Compact"/>
            </w:pPr>
            <w:r>
              <w:t xml:space="preserve">liveCutoff › rounds down to the minute so readers share cache entries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TC-U-226</w:t>
            </w:r>
          </w:p>
        </w:tc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t xml:space="preserve">format › formats dates in Manila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TC-U-227</w:t>
            </w:r>
          </w:p>
        </w:tc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t xml:space="preserve">format › formats reading time with a minimum of one minute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TC-U-228</w:t>
            </w:r>
          </w:p>
        </w:tc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t xml:space="preserve">format › formats relative time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TC-U-229</w:t>
            </w:r>
          </w:p>
        </w:tc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t xml:space="preserve">format › formats compact numbers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TC-U-230</w:t>
            </w:r>
          </w:p>
        </w:tc>
        <w:tc>
          <w:tcPr/>
          <w:p>
            <w:pPr>
              <w:pStyle w:val="Compact"/>
            </w:pPr>
            <w:r>
              <w:t xml:space="preserve">TS-U-40</w:t>
            </w:r>
          </w:p>
        </w:tc>
        <w:tc>
          <w:tcPr/>
          <w:p>
            <w:pPr>
              <w:pStyle w:val="Compact"/>
            </w:pPr>
            <w:r>
              <w:t xml:space="preserve">format › joins meta parts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TC-U-231</w:t>
            </w:r>
          </w:p>
        </w:tc>
        <w:tc>
          <w:tcPr/>
          <w:p>
            <w:pPr>
              <w:pStyle w:val="Compact"/>
            </w:pPr>
            <w:r>
              <w:t xml:space="preserve">TS-U-41</w:t>
            </w:r>
          </w:p>
        </w:tc>
        <w:tc>
          <w:tcPr/>
          <w:p>
            <w:pPr>
              <w:pStyle w:val="Compact"/>
            </w:pPr>
            <w:r>
              <w:t xml:space="preserve">images › fits within a max dimension keeping the ratio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TC-U-232</w:t>
            </w:r>
          </w:p>
        </w:tc>
        <w:tc>
          <w:tcPr/>
          <w:p>
            <w:pPr>
              <w:pStyle w:val="Compact"/>
            </w:pPr>
            <w:r>
              <w:t xml:space="preserve">TS-U-41</w:t>
            </w:r>
          </w:p>
        </w:tc>
        <w:tc>
          <w:tcPr/>
          <w:p>
            <w:pPr>
              <w:pStyle w:val="Compact"/>
            </w:pPr>
            <w:r>
              <w:t xml:space="preserve">images › makes storage-safe file names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TC-U-233</w:t>
            </w:r>
          </w:p>
        </w:tc>
        <w:tc>
          <w:tcPr/>
          <w:p>
            <w:pPr>
              <w:pStyle w:val="Compact"/>
            </w:pPr>
            <w:r>
              <w:t xml:space="preserve">TS-U-41</w:t>
            </w:r>
          </w:p>
        </w:tc>
        <w:tc>
          <w:tcPr/>
          <w:p>
            <w:pPr>
              <w:pStyle w:val="Compact"/>
            </w:pPr>
            <w:r>
              <w:t xml:space="preserve">images › formats sizes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TC-U-234</w:t>
            </w:r>
          </w:p>
        </w:tc>
        <w:tc>
          <w:tcPr/>
          <w:p>
            <w:pPr>
              <w:pStyle w:val="Compact"/>
            </w:pPr>
            <w:r>
              <w:t xml:space="preserve">TS-U-42</w:t>
            </w:r>
          </w:p>
        </w:tc>
        <w:tc>
          <w:tcPr/>
          <w:p>
            <w:pPr>
              <w:pStyle w:val="Compact"/>
            </w:pPr>
            <w:r>
              <w:t xml:space="preserve">media › builds public storage URLs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TC-U-235</w:t>
            </w:r>
          </w:p>
        </w:tc>
        <w:tc>
          <w:tcPr/>
          <w:p>
            <w:pPr>
              <w:pStyle w:val="Compact"/>
            </w:pPr>
            <w:r>
              <w:t xml:space="preserve">TS-U-42</w:t>
            </w:r>
          </w:p>
        </w:tc>
        <w:tc>
          <w:tcPr/>
          <w:p>
            <w:pPr>
              <w:pStyle w:val="Compact"/>
            </w:pPr>
            <w:r>
              <w:t xml:space="preserve">media › builds srcset from variants plus the original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TC-U-236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  <w:r>
              <w:t xml:space="preserve">sanitizeArticleHtml › removes scripts, handlers and inline styles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TC-U-237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  <w:r>
              <w:t xml:space="preserve">sanitizeArticleHtml › keeps known embeds and drops unknown iframes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TC-U-238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  <w:r>
              <w:t xml:space="preserve">sanitizeArticleHtml › opens external links in a new tab safely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TC-U-239</w:t>
            </w:r>
          </w:p>
        </w:tc>
        <w:tc>
          <w:tcPr/>
          <w:p>
            <w:pPr>
              <w:pStyle w:val="Compact"/>
            </w:pPr>
            <w:r>
              <w:t xml:space="preserve">TS-U-43</w:t>
            </w:r>
          </w:p>
        </w:tc>
        <w:tc>
          <w:tcPr/>
          <w:p>
            <w:pPr>
              <w:pStyle w:val="Compact"/>
            </w:pPr>
            <w:r>
              <w:t xml:space="preserve">sanitizeArticleHtml › blocks javascript: URLs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TC-U-240</w:t>
            </w:r>
          </w:p>
        </w:tc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t xml:space="preserve">contest results › reads and writes times, distances and points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TC-U-241</w:t>
            </w:r>
          </w:p>
        </w:tc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t xml:space="preserve">contest results › times: fastest first, ties share a place, DNF last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TC-U-242</w:t>
            </w:r>
          </w:p>
        </w:tc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t xml:space="preserve">contest results › distances: longest first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TC-U-243</w:t>
            </w:r>
          </w:p>
        </w:tc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t xml:space="preserve">contest results › judged: the places staff enter, shared places allowed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TC-U-244</w:t>
            </w:r>
          </w:p>
        </w:tc>
        <w:tc>
          <w:tcPr/>
          <w:p>
            <w:pPr>
              <w:pStyle w:val="Compact"/>
            </w:pPr>
            <w:r>
              <w:t xml:space="preserve">TS-U-44</w:t>
            </w:r>
          </w:p>
        </w:tc>
        <w:tc>
          <w:tcPr/>
          <w:p>
            <w:pPr>
              <w:pStyle w:val="Compact"/>
            </w:pPr>
            <w:r>
              <w:t xml:space="preserve">contest results › suggests medals once every entry has a result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TC-U-245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t xml:space="preserve">generated games › says where a side comes from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TC-U-246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t xml:space="preserve">generated games › puts a final saved with the semifinals’ round order in its own column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TC-U-247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t xml:space="preserve">generated games › counts the games a build creates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TC-U-248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t xml:space="preserve">round-robin standings and medals › breaks a tie on wins and difference by the head-to-head game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TC-U-249</w:t>
            </w:r>
          </w:p>
        </w:tc>
        <w:tc>
          <w:tcPr/>
          <w:p>
            <w:pPr>
              <w:pStyle w:val="Compact"/>
            </w:pPr>
            <w:r>
              <w:t xml:space="preserve">TS-U-45</w:t>
            </w:r>
          </w:p>
        </w:tc>
        <w:tc>
          <w:tcPr/>
          <w:p>
            <w:pPr>
              <w:pStyle w:val="Compact"/>
            </w:pPr>
            <w:r>
              <w:t xml:space="preserve">round-robin standings and medals › suggests medals only when every game is final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TC-U-250</w:t>
            </w:r>
          </w:p>
        </w:tc>
        <w:tc>
          <w:tcPr/>
          <w:p>
            <w:pPr>
              <w:pStyle w:val="Compact"/>
            </w:pPr>
            <w:r>
              <w:t xml:space="preserve">TS-U-46</w:t>
            </w:r>
          </w:p>
        </w:tc>
        <w:tc>
          <w:tcPr/>
          <w:p>
            <w:pPr>
              <w:pStyle w:val="Compact"/>
            </w:pPr>
            <w:r>
              <w:t xml:space="preserve">slugify › matches the database rules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TC-U-251</w:t>
            </w:r>
          </w:p>
        </w:tc>
        <w:tc>
          <w:tcPr/>
          <w:p>
            <w:pPr>
              <w:pStyle w:val="Compact"/>
            </w:pPr>
            <w:r>
              <w:t xml:space="preserve">TS-U-46</w:t>
            </w:r>
          </w:p>
        </w:tc>
        <w:tc>
          <w:tcPr/>
          <w:p>
            <w:pPr>
              <w:pStyle w:val="Compact"/>
            </w:pPr>
            <w:r>
              <w:t xml:space="preserve">autoExcerpt › cuts at a word boundary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TC-U-252</w:t>
            </w:r>
          </w:p>
        </w:tc>
        <w:tc>
          <w:tcPr/>
          <w:p>
            <w:pPr>
              <w:pStyle w:val="Compact"/>
            </w:pPr>
            <w:r>
              <w:t xml:space="preserve">TS-U-46</w:t>
            </w:r>
          </w:p>
        </w:tc>
        <w:tc>
          <w:tcPr/>
          <w:p>
            <w:pPr>
              <w:pStyle w:val="Compact"/>
            </w:pPr>
            <w:r>
              <w:t xml:space="preserve">autoExcerpt › keeps short text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TC-U-253</w:t>
            </w:r>
          </w:p>
        </w:tc>
        <w:tc>
          <w:tcPr/>
          <w:p>
            <w:pPr>
              <w:pStyle w:val="Compact"/>
            </w:pPr>
            <w:r>
              <w:t xml:space="preserve">TS-U-47</w:t>
            </w:r>
          </w:p>
        </w:tc>
        <w:tc>
          <w:tcPr/>
          <w:p>
            <w:pPr>
              <w:pStyle w:val="Compact"/>
            </w:pPr>
            <w:r>
              <w:t xml:space="preserve">useTweenedNumbers › counts up from 0 to the data, then moves to new values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TC-U-254</w:t>
            </w:r>
          </w:p>
        </w:tc>
        <w:tc>
          <w:tcPr/>
          <w:p>
            <w:pPr>
              <w:pStyle w:val="Compact"/>
            </w:pPr>
            <w:r>
              <w:t xml:space="preserve">TS-U-47</w:t>
            </w:r>
          </w:p>
        </w:tc>
        <w:tc>
          <w:tcPr/>
          <w:p>
            <w:pPr>
              <w:pStyle w:val="Compact"/>
            </w:pPr>
            <w:r>
              <w:t xml:space="preserve">useTweenedNumbers › shows the data at once when the reader prefers reduced motion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TC-U-255</w:t>
            </w:r>
          </w:p>
        </w:tc>
        <w:tc>
          <w:tcPr/>
          <w:p>
            <w:pPr>
              <w:pStyle w:val="Compact"/>
            </w:pPr>
            <w:r>
              <w:t xml:space="preserve">TS-U-48</w:t>
            </w:r>
          </w:p>
        </w:tc>
        <w:tc>
          <w:tcPr/>
          <w:p>
            <w:pPr>
              <w:pStyle w:val="Compact"/>
            </w:pPr>
            <w:r>
              <w:t xml:space="preserve">design tokens › meet WCAG AA for every text pair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p>
      <w:r>
        <w:br w:type="page"/>
      </w:r>
    </w:p>
    <w:bookmarkEnd w:id="32"/>
    <w:bookmarkStart w:id="33" w:name="appendix-d.-database-test-checks"/>
    <w:p>
      <w:pPr>
        <w:pStyle w:val="Heading1"/>
      </w:pPr>
      <w:r>
        <w:t xml:space="preserve">Appendix D. Database test checks</w:t>
      </w:r>
    </w:p>
    <w:p>
      <w:pPr>
        <w:pStyle w:val="FirstParagraph"/>
      </w:pPr>
      <w:r>
        <w:t xml:space="preserve">Kinds: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= the statement must succeed;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= it must be refused;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= an exact row count (often 0 to prove a row is hidden);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= an exact value.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TC-D-001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sees only live articles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TC-D-002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card view shows live articles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TC-D-003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card byline from authors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TC-D-004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reads sections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TC-D-005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reads authors of live article only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TC-D-006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read submissions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TC-D-007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read contact inbox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TC-D-008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read profiles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TC-D-009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read staff invites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TC-D-010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read private site settings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TC-D-011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insert articles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TC-D-012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insert submissions directly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TC-D-013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call staff RPC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TC-D-014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view counted on live article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TC-D-015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most read lists live article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TC-D-016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search finds live article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TC-D-017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search hides drafts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TC-D-018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archive months lists live months only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TC-D-019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board seed: one current term with 18 members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TC-D-020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call the comment form directly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TC-D-021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call the contact form directly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TC-D-022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upload to intake (signed links only)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TC-D-023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form api can comment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TC-D-024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pending comment is hidden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TC-D-025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commenter email is private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TC-D-026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cannot comment on a draft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TC-D-027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bad email rejected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TC-D-028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form api can submit an article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TC-D-029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submission file must exist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TC-D-030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form api can send event report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TC-D-031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form api can send contact message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TC-D-032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rate limit allows 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TC-D-033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rate limit allows 3 (3rd)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TC-D-034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rate limit blocks the 4th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TC-D-035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honeypot silently accepted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TC-D-036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upload to media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TC-D-037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anon cannot list intake files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TC-D-038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honeypot stored nothing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TC-D-039</w:t>
            </w:r>
          </w:p>
        </w:tc>
        <w:tc>
          <w:tcPr/>
          <w:p>
            <w:pPr>
              <w:pStyle w:val="Compact"/>
            </w:pPr>
            <w:r>
              <w:t xml:space="preserve">TS-D-01</w:t>
            </w:r>
          </w:p>
        </w:tc>
        <w:tc>
          <w:tcPr/>
          <w:p>
            <w:pPr>
              <w:pStyle w:val="Compact"/>
            </w:pPr>
            <w:r>
              <w:t xml:space="preserve">submission file attached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cannot see an unpublished edition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cannot see its factions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cannot write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staff can preview an unpublished edition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staff outside the team cannot enter data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staff outside the team cannot add themselves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section editor cannot pick the team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managing editor adds a writer to the team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managing editor can enter data too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TC-D-049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executive editor (editor_in_chief) adds a member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executive editor removes a member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super admin manages the team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changes are audited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members cannot remove others from the team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adds a sport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adds a venue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adds events (edition filled in from the sport)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event inherited its edition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schedules a semifinal and the final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TC-D-059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 faction cannot play itself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scorekeeper starts the game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start time recorded when it went live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 final needs both scores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scorekeeper finishes both games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winner computed from the score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finish clears the live note and records the end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athletes and box scores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results and medals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 gold must be first place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TC-D-069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award: athlete of the day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medal table: Tiamat 1 gold + 1 silver = 8 pts, rank 1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medal table: Dragons 6 pts, rank 2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medal table: Vanguard 3 pts, rank 3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points race is cumulative by day (Tiamat: 0,3,8,8,8,8)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points race has 6 days for each of 3 factions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timeline 1 h: latest day with results, 24 steps, Tiamat 3 → 8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timeline 6 h: 4 steps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timeline 12 h: whole edition, 12 steps for Tiamat (0,0,0,3,3,8,8,8,8,8,8,8)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timeline: only 1, 3, 6 or 12 hours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TC-D-079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head-to-head: Tiamat beat Vanguard once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events completed (gold awarded)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top scorer totals across games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publish the edition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now see the medal table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see box scores of the edition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cannot see who is on the team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managing editor removes the writer from the team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removed member can no longer enter scores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…and score updates change nothing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TC-D-089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set_placements replaces the 100m results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medals follow the place; blank result is null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set_placements rolls back on a bad row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…leaving the previous results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set_placements needs Salingkusog access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cannot call set_placements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countdown is off by default: nothing public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managing editor adds a team member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still edits the edition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cannot switch the countdown 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TC-D-099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team member cannot move the countdown time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section editor cannot switch it either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TC-D-101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executive editor switches the countdown 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TC-D-102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get the default time: first day 8:00 AM Manila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TC-D-103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super admin sets the time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TC-D-104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readers see the new time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TC-D-105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managing editor switches it off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TC-D-106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off: nothing public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TC-D-107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combat sports, pageant and others can be used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TC-D-108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…and are saved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TC-D-109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a new current edition replaces the old one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TC-D-110</w:t>
            </w:r>
          </w:p>
        </w:tc>
        <w:tc>
          <w:tcPr/>
          <w:p>
            <w:pPr>
              <w:pStyle w:val="Compact"/>
            </w:pPr>
            <w:r>
              <w:t xml:space="preserve">TS-D-02</w:t>
            </w:r>
          </w:p>
        </w:tc>
        <w:tc>
          <w:tcPr/>
          <w:p>
            <w:pPr>
              <w:pStyle w:val="Compact"/>
            </w:pPr>
            <w:r>
              <w:t xml:space="preserve">only one current edition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TC-D-111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only the Salingkusog team builds schedules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TC-D-112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a faction can only be picked once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TC-D-113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4 factions: 2 semifinals, a final and a bronze game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TC-D-114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seeds 1 v 4 and 2 v 3 meet in the semifinals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TC-D-115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final and bronze game wait for the semifinals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TC-D-116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a knockout game cannot end in a tie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TC-D-117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the semifinal winner moves into the final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TC-D-118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the semifinal loser goes to the bronze game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TC-D-119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final is set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TC-D-120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a corrected score keeps the same winner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TC-D-121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a corrected result changes the final while it hasn’t started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TC-D-122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once the final starts, the semifinal result is locked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TC-D-123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a started event can’t be rebuilt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TC-D-124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3 factions: the top seed gets a bye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TC-D-125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the bye seed waits in the final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TC-D-126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4 factions: 3 rounds of 2 games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TC-D-127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everyone meets everyone once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TC-D-128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round 1 is filled in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TC-D-129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round 2 waits for round 1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TC-D-130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still waiting while a round 1 game is left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TC-D-131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round robin games may be drawn, and round 2 is filled in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TC-D-132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round 3 still waits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TC-D-133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round robin + final: 6 games, then bronze and final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TC-D-134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final waits for the last round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TC-D-135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top 2 of the table play the final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TC-D-136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3rd and 4th play the bronze game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TC-D-137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readers see where sides come from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TC-D-138</w:t>
            </w:r>
          </w:p>
        </w:tc>
        <w:tc>
          <w:tcPr/>
          <w:p>
            <w:pPr>
              <w:pStyle w:val="Compact"/>
            </w:pPr>
            <w:r>
              <w:t xml:space="preserve">TS-D-03</w:t>
            </w:r>
          </w:p>
        </w:tc>
        <w:tc>
          <w:tcPr/>
          <w:p>
            <w:pPr>
              <w:pStyle w:val="Compact"/>
            </w:pPr>
            <w:r>
              <w:t xml:space="preserve">readers cannot build schedules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TC-D-139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only the Salingkusog team creates contests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TC-D-140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contests are for timed or judged events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TC-D-141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hip-hop: one session with every faction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TC-D-142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performance order follows the faction order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TC-D-143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the session has no sides and is called Final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TC-D-144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swimming: only the chosen factions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TC-D-145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in the order given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TC-D-146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one entry per faction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TC-D-147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the athlete must be from the entry’s faction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TC-D-148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times are entered per athlete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TC-D-149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a contest can finish without scores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TC-D-150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entries only go into contest sessions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TC-D-151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a contest session has no sides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TC-D-152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judged places are entered, and two factions can share one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TC-D-153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did not start / finish / disqualified only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TC-D-154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readers see contest entries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TC-D-155</w:t>
            </w:r>
          </w:p>
        </w:tc>
        <w:tc>
          <w:tcPr/>
          <w:p>
            <w:pPr>
              <w:pStyle w:val="Compact"/>
            </w:pPr>
            <w:r>
              <w:t xml:space="preserve">TS-D-04</w:t>
            </w:r>
          </w:p>
        </w:tc>
        <w:tc>
          <w:tcPr/>
          <w:p>
            <w:pPr>
              <w:pStyle w:val="Compact"/>
            </w:pPr>
            <w:r>
              <w:t xml:space="preserve">readers cannot change them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TC-D-156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readers cannot call the ingest function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TC-D-157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readers cannot insert pageviews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TC-D-158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readers cannot read pageviews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TC-D-159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readers cannot read the overview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TC-D-160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a batch is recorded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TC-D-161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the same visitor reading again within 30 min is not a new view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TC-D-162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pageviews stored (bad id skipped; the draft page is a plain pageview)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TC-D-163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draft articles are not linked or counted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TC-D-164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counted views: first read, other visitor, DNT visitor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TC-D-165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no raw ids are stored (hashed)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TC-D-166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engagement attached to the pageview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TC-D-167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DNT pageview has no id or engagement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TC-D-168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shares: known channel, unknown becomes other, DNT dropped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TC-D-169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referrer host lower-cased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TC-D-170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“Most read”</w:t>
            </w:r>
            <w:r>
              <w:t xml:space="preserve"> </w:t>
            </w:r>
            <w:r>
              <w:t xml:space="preserve">counter still updated (3 counted views)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TC-D-171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replayed pageview id not stored twice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TC-D-172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writer cannot read the overview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TC-D-173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writer sees no raw pageviews (RLS)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TC-D-174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section editor cannot read staff usage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TC-D-175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managing editor reads the overview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TC-D-176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overview: counted views and shares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TC-D-177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overview series has one row per day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TC-D-178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top article: views, avg read, finish rate, shares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TC-D-179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author breakdown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TC-D-180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TC-D-181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TC-D-182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share channels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TC-D-183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unknown breakdown rejected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TC-D-184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date range limited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TC-D-185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executive editor can read too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TC-D-186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super admin reads raw rows (RLS)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TC-D-187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readers cannot send heartbeats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TC-D-188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first beat of a session credits nothing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TC-D-189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a beat 30 s after the last one credits 30 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TC-D-190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credit is capped at 45 s per beat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TC-D-191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after idling (no beats for minutes) the gap is not counted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TC-D-192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cannot read their own usage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TC-D-193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cannot use the usage report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TC-D-194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cannot write their own time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TC-D-195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managing editor sees the writer’s active time (75 s) and last active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TC-D-196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yesterday rolled up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TC-D-197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article totals rolled up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TC-D-198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dimension totals rolled up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TC-D-199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overview reads the daily totals once raw data is gone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TC-D-200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top articles read the daily totals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TC-D-201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breakdowns read the daily totals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TC-D-202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staff activity older than 24 months is deleted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TC-D-203</w:t>
            </w:r>
          </w:p>
        </w:tc>
        <w:tc>
          <w:tcPr/>
          <w:p>
            <w:pPr>
              <w:pStyle w:val="Compact"/>
            </w:pPr>
            <w:r>
              <w:t xml:space="preserve">TS-D-05</w:t>
            </w:r>
          </w:p>
        </w:tc>
        <w:tc>
          <w:tcPr/>
          <w:p>
            <w:pPr>
              <w:pStyle w:val="Compact"/>
            </w:pPr>
            <w:r>
              <w:t xml:space="preserve">old daily salts are deleted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sees own + live articles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see writer2 drafts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creates a draft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slug generated from title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derived from category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TC-D-209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creator credited as author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create published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file an editorial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publish own draft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feature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submits for review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submitted article is locked for writer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 withdraw to draft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resubmits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activity logged with note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TC-D-219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saves an autosave revision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change own role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edits own bio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delete of published is a no-op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read inbox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uploads media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write archives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dashboard stats limited to own drafts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news editor sees news submissions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news editor cannot see sports submissions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TC-D-229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moves to in_review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edits in review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cannot publish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returns with note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rejects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cannot touch sports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cannot change the ticker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section editor reads submissions intake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publishes directly from draft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schedules sports piece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TC-D-239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cannot schedule in the past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archives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restores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features an article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publisher can change the ticker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sets lead slot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cannot grant super_admin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promotes writer to section editor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role change audited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scheduled article hidden before time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TC-D-249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published + restored articles visible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scheduled article visible after time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cron flips due scheduled rows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sees pending comments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approves comment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approved comment is public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converts submission to draft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converted submission marked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eic reads stats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super admin grants super admin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TC-D-259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super admin demotes the other super admin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last super admin cannot step down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uninvited user sees only live articles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uninvited user has no contributor byline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uninvited user cannot write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uninvited user cannot upload media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uninvited user cannot read stats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drafts another story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without access cannot publish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give self publishing access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TC-D-269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cannot call the grant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TC-D-270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business manager cannot give publishing access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TC-D-271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business manager drafts a story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TC-D-272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business manager publishes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TC-D-273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managing editor gives the writer publishing access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TC-D-274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with access publishes own story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TC-D-275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managing editor takes the access back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TC-D-276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writer without access cannot unpublish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TC-D-277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publishing access changes are audited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TC-D-278</w:t>
            </w:r>
          </w:p>
        </w:tc>
        <w:tc>
          <w:tcPr/>
          <w:p>
            <w:pPr>
              <w:pStyle w:val="Compact"/>
            </w:pPr>
            <w:r>
              <w:t xml:space="preserve">TS-D-06</w:t>
            </w:r>
          </w:p>
        </w:tc>
        <w:tc>
          <w:tcPr/>
          <w:p>
            <w:pPr>
              <w:pStyle w:val="Compact"/>
            </w:pPr>
            <w:r>
              <w:t xml:space="preserve">used cover cannot be deleted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</w:tbl>
    <w:bookmarkEnd w:id="33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Documentation</dc:title>
  <dc:creator/>
  <cp:keywords/>
  <dcterms:created xsi:type="dcterms:W3CDTF">2026-10-19T00:24:29Z</dcterms:created>
  <dcterms:modified xsi:type="dcterms:W3CDTF">2026-10-19T00:24:29Z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test plan, strategy, cases, traceability and results</vt:lpwstr>
  </property>
  <property fmtid="{D5CDD505-2E9C-101B-9397-08002B2CF9AE}" pid="4" name="version">
    <vt:lpwstr>1.0</vt:lpwstr>
  </property>
</Properties>
</file>