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Defense Demo Script</w:t>
      </w:r>
    </w:p>
    <w:p>
      <w:pPr>
        <w:pStyle w:val="Subtitle"/>
      </w:pPr>
      <w:r>
        <w:t xml:space="preserve">Minute-by-minute live demonstration with test accounts, seed data and a fallback plan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Defense Demo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Amaranth development team [TO CONFIRM: names]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</w:t>
            </w:r>
          </w:p>
        </w:tc>
      </w:tr>
    </w:tbl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Goal and setup</w:t>
      </w:r>
    </w:p>
    <w:p>
      <w:pPr>
        <w:pStyle w:val="Compact"/>
        <w:numPr>
          <w:ilvl w:val="0"/>
          <w:numId w:val="1001"/>
        </w:numPr>
      </w:pPr>
      <w:r>
        <w:t xml:space="preserve">Test accounts (fictional)</w:t>
      </w:r>
    </w:p>
    <w:p>
      <w:pPr>
        <w:pStyle w:val="Compact"/>
        <w:numPr>
          <w:ilvl w:val="0"/>
          <w:numId w:val="1001"/>
        </w:numPr>
      </w:pPr>
      <w:r>
        <w:t xml:space="preserve">Demo seed data</w:t>
      </w:r>
    </w:p>
    <w:p>
      <w:pPr>
        <w:pStyle w:val="Compact"/>
        <w:numPr>
          <w:ilvl w:val="0"/>
          <w:numId w:val="1001"/>
        </w:numPr>
      </w:pPr>
      <w:r>
        <w:t xml:space="preserve">Minute-by-minute script (15 minutes)</w:t>
      </w:r>
    </w:p>
    <w:p>
      <w:pPr>
        <w:pStyle w:val="Compact"/>
        <w:numPr>
          <w:ilvl w:val="0"/>
          <w:numId w:val="1001"/>
        </w:numPr>
      </w:pPr>
      <w:r>
        <w:t xml:space="preserve">Fallback plan</w:t>
      </w:r>
    </w:p>
    <w:p>
      <w:pPr>
        <w:pStyle w:val="Compact"/>
        <w:numPr>
          <w:ilvl w:val="0"/>
          <w:numId w:val="1001"/>
        </w:numPr>
      </w:pPr>
      <w:r>
        <w:t xml:space="preserve">Pre-demo checklist</w:t>
      </w:r>
    </w:p>
    <w:p>
      <w:r>
        <w:br w:type="page"/>
      </w:r>
    </w:p>
    <w:bookmarkEnd w:id="20"/>
    <w:bookmarkStart w:id="21" w:name="goal-and-setup"/>
    <w:p>
      <w:pPr>
        <w:pStyle w:val="Heading1"/>
      </w:pPr>
      <w:r>
        <w:t xml:space="preserve">1. Goal and setup</w:t>
      </w:r>
    </w:p>
    <w:p>
      <w:pPr>
        <w:pStyle w:val="FirstParagraph"/>
      </w:pPr>
      <w:r>
        <w:t xml:space="preserve">Show, in 15 minutes, that (1) the newsroom enforces editorial roles in the database, (2) readers get a fast, accessible site with safe public forms, and (3) Salingkusog results flow from a score tap to the official medal table automatically.</w:t>
      </w:r>
    </w:p>
    <w:p>
      <w:pPr>
        <w:pStyle w:val="BodyText"/>
      </w:pPr>
      <w:r>
        <w:rPr>
          <w:b/>
          <w:bCs/>
        </w:rPr>
        <w:t xml:space="preserve">Use a separate demo environment, never production with real people’s data:</w:t>
      </w:r>
      <w:r>
        <w:t xml:space="preserve"> </w:t>
      </w:r>
      <w:r>
        <w:t xml:space="preserve">a second Supabase project (or the production project with a</w:t>
      </w:r>
      <w:r>
        <w:t xml:space="preserve"> </w:t>
      </w:r>
      <w:r>
        <w:rPr>
          <w:b/>
          <w:bCs/>
        </w:rPr>
        <w:t xml:space="preserve">test edition</w:t>
      </w:r>
      <w:r>
        <w:t xml:space="preserve"> </w:t>
      </w:r>
      <w:r>
        <w:t xml:space="preserve">that stays unpublished) and a Vercel preview, or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locally [TO CONFIRM which]. Two screens: laptop (projector) and a phone (scorekeeper).</w:t>
      </w:r>
    </w:p>
    <w:bookmarkEnd w:id="21"/>
    <w:bookmarkStart w:id="22" w:name="test-accounts-fictional"/>
    <w:p>
      <w:pPr>
        <w:pStyle w:val="Heading1"/>
      </w:pPr>
      <w:r>
        <w:t xml:space="preserve">2. Test accounts (fictional)</w:t>
      </w:r>
    </w:p>
    <w:p>
      <w:pPr>
        <w:pStyle w:val="FirstParagraph"/>
      </w:pPr>
      <w:r>
        <w:t xml:space="preserve">Create these in the demo project before the defense (Staff → Invites, then accept the invitations). The passwords below are</w:t>
      </w:r>
      <w:r>
        <w:t xml:space="preserve"> </w:t>
      </w:r>
      <w:r>
        <w:rPr>
          <w:b/>
          <w:bCs/>
        </w:rPr>
        <w:t xml:space="preserve">placeholders</w:t>
      </w:r>
      <w:r>
        <w:t xml:space="preserve">: choose your own and keep them off the slides.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Placeholder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demo.ee@example.test</w:t>
            </w:r>
          </w:p>
        </w:tc>
        <w:tc>
          <w:tcPr/>
          <w:p>
            <w:pPr>
              <w:pStyle w:val="Compact"/>
            </w:pPr>
            <w:r>
              <w:t xml:space="preserve">Executive Editor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&lt;set before demo&gt;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demo.me@example.test</w:t>
            </w:r>
          </w:p>
        </w:tc>
        <w:tc>
          <w:tcPr/>
          <w:p>
            <w:pPr>
              <w:pStyle w:val="Compact"/>
            </w:pPr>
            <w:r>
              <w:t xml:space="preserve">Managing Editor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&lt;set before demo&gt;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demo.editor@example.test</w:t>
            </w:r>
          </w:p>
        </w:tc>
        <w:tc>
          <w:tcPr/>
          <w:p>
            <w:pPr>
              <w:pStyle w:val="Compact"/>
            </w:pPr>
            <w:r>
              <w:t xml:space="preserve">Section editor (News)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&lt;set before demo&gt;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demo.writer@example.test</w:t>
            </w:r>
          </w:p>
        </w:tc>
        <w:tc>
          <w:tcPr/>
          <w:p>
            <w:pPr>
              <w:pStyle w:val="Compact"/>
            </w:pPr>
            <w:r>
              <w:t xml:space="preserve">Staff writer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&lt;set before demo&gt;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demo.scorer@example.test</w:t>
            </w:r>
          </w:p>
        </w:tc>
        <w:tc>
          <w:tcPr/>
          <w:p>
            <w:pPr>
              <w:pStyle w:val="Compact"/>
            </w:pPr>
            <w:r>
              <w:t xml:space="preserve">Staff writer + Salingkusog 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&lt;set before demo&gt;</w:t>
            </w:r>
          </w:p>
        </w:tc>
      </w:tr>
    </w:tbl>
    <w:p>
      <w:pPr>
        <w:pStyle w:val="BodyText"/>
      </w:pPr>
      <w:r>
        <w:t xml:space="preserve">Use separate browser profiles (or one normal and one private window) to switch roles quickly.</w:t>
      </w:r>
    </w:p>
    <w:bookmarkEnd w:id="22"/>
    <w:bookmarkStart w:id="23" w:name="demo-seed-data"/>
    <w:p>
      <w:pPr>
        <w:pStyle w:val="Heading1"/>
      </w:pPr>
      <w:r>
        <w:t xml:space="preserve">3. Demo seed data</w:t>
      </w:r>
    </w:p>
    <w:p>
      <w:pPr>
        <w:pStyle w:val="FirstParagraph"/>
      </w:pPr>
      <w:r>
        <w:t xml:space="preserve">All fictional:</w:t>
      </w:r>
    </w:p>
    <w:p>
      <w:pPr>
        <w:pStyle w:val="Compact"/>
        <w:numPr>
          <w:ilvl w:val="0"/>
          <w:numId w:val="1002"/>
        </w:numPr>
      </w:pPr>
      <w:r>
        <w:t xml:space="preserve">Articles: two published News articles with cover images (any campus photos you own), one draft by the writer.</w:t>
      </w:r>
    </w:p>
    <w:p>
      <w:pPr>
        <w:pStyle w:val="Compact"/>
        <w:numPr>
          <w:ilvl w:val="0"/>
          <w:numId w:val="1002"/>
        </w:numPr>
      </w:pPr>
      <w:r>
        <w:t xml:space="preserve">Salingkusog test edition</w:t>
      </w:r>
      <w:r>
        <w:t xml:space="preserve"> </w:t>
      </w:r>
      <w:r>
        <w:t xml:space="preserve">“Demo Games”</w:t>
      </w:r>
      <w:r>
        <w:t xml:space="preserve"> </w:t>
      </w:r>
      <w:r>
        <w:t xml:space="preserve">(unpublished until the demo, dates covering the demo day), factions</w:t>
      </w:r>
      <w:r>
        <w:t xml:space="preserve"> </w:t>
      </w:r>
      <w:r>
        <w:t xml:space="preserve">“Faction A–D”</w:t>
      </w:r>
      <w:r>
        <w:t xml:space="preserve"> </w:t>
      </w:r>
      <w:r>
        <w:t xml:space="preserve">with distinct colours, sports Basketball (Men, format Bracket) and Swimming (50m Free, Timed, individual, unit</w:t>
      </w:r>
      <w:r>
        <w:t xml:space="preserve"> </w:t>
      </w:r>
      <w:r>
        <w:t xml:space="preserve">“s”</w:t>
      </w:r>
      <w:r>
        <w:t xml:space="preserve">), one athlete per faction for swimming.</w:t>
      </w:r>
    </w:p>
    <w:p>
      <w:pPr>
        <w:pStyle w:val="Compact"/>
        <w:numPr>
          <w:ilvl w:val="0"/>
          <w:numId w:val="1002"/>
        </w:numPr>
      </w:pPr>
      <w:r>
        <w:t xml:space="preserve">Build schedule for Basketball Men: 4 factions, single elimination + bronze. Create contest for Swimming.</w:t>
      </w:r>
    </w:p>
    <w:p>
      <w:pPr>
        <w:pStyle w:val="Compact"/>
        <w:numPr>
          <w:ilvl w:val="0"/>
          <w:numId w:val="1002"/>
        </w:numPr>
      </w:pPr>
      <w:r>
        <w:t xml:space="preserve">Pre-finish Semifinal 1 so the final already shows</w:t>
      </w:r>
      <w:r>
        <w:t xml:space="preserve"> </w:t>
      </w:r>
      <w:r>
        <w:t xml:space="preserve">“Faction A vs Winner of Semifinal 2”</w:t>
      </w:r>
      <w:r>
        <w:t xml:space="preserve">.</w:t>
      </w:r>
    </w:p>
    <w:bookmarkEnd w:id="23"/>
    <w:bookmarkStart w:id="24" w:name="minute-by-minute-script-15-minutes"/>
    <w:p>
      <w:pPr>
        <w:pStyle w:val="Heading1"/>
      </w:pPr>
      <w:r>
        <w:t xml:space="preserve">4. Minute-by-minute script (15 minutes)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Who / screen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Point to make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0:00–1:00</w:t>
            </w:r>
          </w:p>
        </w:tc>
        <w:tc>
          <w:tcPr/>
          <w:p>
            <w:pPr>
              <w:pStyle w:val="Compact"/>
            </w:pPr>
            <w:r>
              <w:t xml:space="preserve">Laptop, public home</w:t>
            </w:r>
          </w:p>
        </w:tc>
        <w:tc>
          <w:tcPr/>
          <w:p>
            <w:pPr>
              <w:pStyle w:val="Compact"/>
            </w:pPr>
            <w:r>
              <w:t xml:space="preserve">Scroll the home page; open a section; open an article</w:t>
            </w:r>
          </w:p>
        </w:tc>
        <w:tc>
          <w:tcPr/>
          <w:p>
            <w:pPr>
              <w:pStyle w:val="Compact"/>
            </w:pPr>
            <w:r>
              <w:t xml:space="preserve">Brand 2026, mobile-first layout, accessibility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1:00–2:00</w:t>
            </w:r>
          </w:p>
        </w:tc>
        <w:tc>
          <w:tcPr/>
          <w:p>
            <w:pPr>
              <w:pStyle w:val="Compact"/>
            </w:pPr>
            <w:r>
              <w:t xml:space="preserve">Phone, public home</w:t>
            </w:r>
          </w:p>
        </w:tc>
        <w:tc>
          <w:tcPr/>
          <w:p>
            <w:pPr>
              <w:pStyle w:val="Compact"/>
            </w:pPr>
            <w:r>
              <w:t xml:space="preserve">Same page on the phone; search for a word</w:t>
            </w:r>
          </w:p>
        </w:tc>
        <w:tc>
          <w:tcPr/>
          <w:p>
            <w:pPr>
              <w:pStyle w:val="Compact"/>
            </w:pPr>
            <w:r>
              <w:t xml:space="preserve">Responsive; search is full-text in the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2:00–3:30</w:t>
            </w:r>
          </w:p>
        </w:tc>
        <w:tc>
          <w:tcPr/>
          <w:p>
            <w:pPr>
              <w:pStyle w:val="Compact"/>
            </w:pPr>
            <w:r>
              <w:t xml:space="preserve">Laptop, writer</w:t>
            </w:r>
          </w:p>
        </w:tc>
        <w:tc>
          <w:tcPr/>
          <w:p>
            <w:pPr>
              <w:pStyle w:val="Compact"/>
            </w:pPr>
            <w:r>
              <w:t xml:space="preserve">Sign in as writer; create a draft; show autosave and</w:t>
            </w:r>
            <w:r>
              <w:t xml:space="preserve"> </w:t>
            </w:r>
            <w:r>
              <w:rPr>
                <w:b/>
                <w:bCs/>
              </w:rPr>
              <w:t xml:space="preserve">Submit for review</w:t>
            </w:r>
            <w:r>
              <w:t xml:space="preserve">; show there is no Publish button</w:t>
            </w:r>
          </w:p>
        </w:tc>
        <w:tc>
          <w:tcPr/>
          <w:p>
            <w:pPr>
              <w:pStyle w:val="Compact"/>
            </w:pPr>
            <w:r>
              <w:t xml:space="preserve">Writers cannot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3:30–4:30</w:t>
            </w:r>
          </w:p>
        </w:tc>
        <w:tc>
          <w:tcPr/>
          <w:p>
            <w:pPr>
              <w:pStyle w:val="Compact"/>
            </w:pPr>
            <w:r>
              <w:t xml:space="preserve">Laptop, writer (DevTools optional)</w:t>
            </w:r>
          </w:p>
        </w:tc>
        <w:tc>
          <w:tcPr/>
          <w:p>
            <w:pPr>
              <w:pStyle w:val="Compact"/>
            </w:pPr>
            <w:r>
              <w:t xml:space="preserve">Try to publish anyway via the API console snippet [optional]</w:t>
            </w:r>
          </w:p>
        </w:tc>
        <w:tc>
          <w:tcPr/>
          <w:p>
            <w:pPr>
              <w:pStyle w:val="Compact"/>
            </w:pPr>
            <w:r>
              <w:t xml:space="preserve">“You cannot move this article…”</w:t>
            </w:r>
            <w:r>
              <w:t xml:space="preserve"> </w:t>
            </w:r>
            <w:r>
              <w:t xml:space="preserve">comes from the</w:t>
            </w:r>
            <w:r>
              <w:t xml:space="preserve"> </w:t>
            </w:r>
            <w:r>
              <w:rPr>
                <w:b/>
                <w:bCs/>
              </w:rP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4:30–6:00</w:t>
            </w:r>
          </w:p>
        </w:tc>
        <w:tc>
          <w:tcPr/>
          <w:p>
            <w:pPr>
              <w:pStyle w:val="Compact"/>
            </w:pPr>
            <w:r>
              <w:t xml:space="preserve">Laptop, section editor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review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Start review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Return to draft</w:t>
            </w:r>
            <w:r>
              <w:t xml:space="preserve"> </w:t>
            </w:r>
            <w:r>
              <w:t xml:space="preserve">with a note; show Notes &amp; activity</w:t>
            </w:r>
          </w:p>
        </w:tc>
        <w:tc>
          <w:tcPr/>
          <w:p>
            <w:pPr>
              <w:pStyle w:val="Compact"/>
            </w:pPr>
            <w:r>
              <w:t xml:space="preserve">Workflow history and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6:00–7:30</w:t>
            </w:r>
          </w:p>
        </w:tc>
        <w:tc>
          <w:tcPr/>
          <w:p>
            <w:pPr>
              <w:pStyle w:val="Compact"/>
            </w:pPr>
            <w:r>
              <w:t xml:space="preserve">Laptop, Managing Editor</w:t>
            </w:r>
          </w:p>
        </w:tc>
        <w:tc>
          <w:tcPr/>
          <w:p>
            <w:pPr>
              <w:pStyle w:val="Compact"/>
            </w:pPr>
            <w:r>
              <w:t xml:space="preserve">Publish an article; Staff → Accounts → turn on</w:t>
            </w:r>
            <w:r>
              <w:t xml:space="preserve"> </w:t>
            </w:r>
            <w:r>
              <w:rPr>
                <w:b/>
                <w:bCs/>
              </w:rPr>
              <w:t xml:space="preserve">Can publish</w:t>
            </w:r>
            <w:r>
              <w:t xml:space="preserve"> </w:t>
            </w:r>
            <w:r>
              <w:t xml:space="preserve">for the writer</w:t>
            </w:r>
          </w:p>
        </w:tc>
        <w:tc>
          <w:tcPr/>
          <w:p>
            <w:pPr>
              <w:pStyle w:val="Compact"/>
            </w:pPr>
            <w:r>
              <w:t xml:space="preserve">Granular publishing access, audited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7:30–8:30</w:t>
            </w:r>
          </w:p>
        </w:tc>
        <w:tc>
          <w:tcPr/>
          <w:p>
            <w:pPr>
              <w:pStyle w:val="Compact"/>
            </w:pPr>
            <w:r>
              <w:t xml:space="preserve">Laptop, public</w:t>
            </w:r>
          </w:p>
        </w:tc>
        <w:tc>
          <w:tcPr/>
          <w:p>
            <w:pPr>
              <w:pStyle w:val="Compact"/>
            </w:pPr>
            <w:r>
              <w:t xml:space="preserve">Submit the contact form (Turnstile runs invisibly); show it in Settings → Inbox</w:t>
            </w:r>
          </w:p>
        </w:tc>
        <w:tc>
          <w:tcPr/>
          <w:p>
            <w:pPr>
              <w:pStyle w:val="Compact"/>
            </w:pPr>
            <w:r>
              <w:t xml:space="preserve">Safe public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8:30–11:00</w:t>
            </w:r>
          </w:p>
        </w:tc>
        <w:tc>
          <w:tcPr/>
          <w:p>
            <w:pPr>
              <w:pStyle w:val="Compact"/>
            </w:pPr>
            <w:r>
              <w:t xml:space="preserve">Phone, scorer + laptop public tally</w:t>
            </w:r>
          </w:p>
        </w:tc>
        <w:tc>
          <w:tcPr/>
          <w:p>
            <w:pPr>
              <w:pStyle w:val="Compact"/>
            </w:pPr>
            <w:r>
              <w:t xml:space="preserve">Open Semifinal 2 on the phone:</w:t>
            </w:r>
            <w:r>
              <w:t xml:space="preserve"> </w:t>
            </w:r>
            <w:r>
              <w:rPr>
                <w:b/>
                <w:bCs/>
              </w:rPr>
              <w:t xml:space="preserve">Start game</w:t>
            </w:r>
            <w:r>
              <w:t xml:space="preserve">, tap scores,</w:t>
            </w:r>
            <w:r>
              <w:t xml:space="preserve"> </w:t>
            </w:r>
            <w:r>
              <w:rPr>
                <w:b/>
                <w:bCs/>
              </w:rPr>
              <w:t xml:space="preserve">Finish game</w:t>
            </w:r>
            <w:r>
              <w:t xml:space="preserve">; laptop shows the final filling in and the bronze game</w:t>
            </w:r>
          </w:p>
        </w:tc>
        <w:tc>
          <w:tcPr/>
          <w:p>
            <w:pPr>
              <w:pStyle w:val="Compact"/>
            </w:pPr>
            <w:r>
              <w:t xml:space="preserve">Live updates and automatic brackets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11:00–12:30</w:t>
            </w:r>
          </w:p>
        </w:tc>
        <w:tc>
          <w:tcPr/>
          <w:p>
            <w:pPr>
              <w:pStyle w:val="Compact"/>
            </w:pPr>
            <w:r>
              <w:t xml:space="preserve">Phone + laptop</w:t>
            </w:r>
          </w:p>
        </w:tc>
        <w:tc>
          <w:tcPr/>
          <w:p>
            <w:pPr>
              <w:pStyle w:val="Compact"/>
            </w:pPr>
            <w:r>
              <w:t xml:space="preserve">Swimming contest: enter four times, mark one DNF,</w:t>
            </w:r>
            <w:r>
              <w:t xml:space="preserve"> </w:t>
            </w:r>
            <w:r>
              <w:rPr>
                <w:b/>
                <w:bCs/>
              </w:rPr>
              <w:t xml:space="preserve">Finish contest</w:t>
            </w:r>
          </w:p>
        </w:tc>
        <w:tc>
          <w:tcPr/>
          <w:p>
            <w:pPr>
              <w:pStyle w:val="Compact"/>
            </w:pPr>
            <w:r>
              <w:t xml:space="preserve">Contest ranking, ties, DNF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12:30–13:30</w:t>
            </w:r>
          </w:p>
        </w:tc>
        <w:tc>
          <w:tcPr/>
          <w:p>
            <w:pPr>
              <w:pStyle w:val="Compact"/>
            </w:pPr>
            <w:r>
              <w:t xml:space="preserve">Laptop, Managing Editor</w:t>
            </w:r>
          </w:p>
        </w:tc>
        <w:tc>
          <w:tcPr/>
          <w:p>
            <w:pPr>
              <w:pStyle w:val="Compact"/>
            </w:pPr>
            <w:r>
              <w:t xml:space="preserve">Results &amp; medals →</w:t>
            </w:r>
            <w:r>
              <w:t xml:space="preserve"> </w:t>
            </w:r>
            <w:r>
              <w:rPr>
                <w:b/>
                <w:bCs/>
              </w:rPr>
              <w:t xml:space="preserve">Ready to confirm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Save results</w:t>
            </w:r>
            <w:r>
              <w:t xml:space="preserve">; switch to</w:t>
            </w:r>
            <w:r>
              <w:t xml:space="preserve"> </w:t>
            </w:r>
            <w:r>
              <w:rPr>
                <w:rStyle w:val="VerbatimChar"/>
              </w:rPr>
              <w:t xml:space="preserve">/salingkusog</w:t>
            </w:r>
          </w:p>
        </w:tc>
        <w:tc>
          <w:tcPr/>
          <w:p>
            <w:pPr>
              <w:pStyle w:val="Compact"/>
            </w:pPr>
            <w:r>
              <w:t xml:space="preserve">Staff-confirmed medals; computed medal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13:30–14:30</w:t>
            </w:r>
          </w:p>
        </w:tc>
        <w:tc>
          <w:tcPr/>
          <w:p>
            <w:pPr>
              <w:pStyle w:val="Compact"/>
            </w:pPr>
            <w:r>
              <w:t xml:space="preserve">Laptop</w:t>
            </w:r>
          </w:p>
        </w:tc>
        <w:tc>
          <w:tcPr/>
          <w:p>
            <w:pPr>
              <w:pStyle w:val="Compact"/>
            </w:pPr>
            <w:r>
              <w:t xml:space="preserve">Statistics screen (or screenshot);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First-party, cookie-less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14:30–15:00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Summary slide</w:t>
            </w:r>
          </w:p>
        </w:tc>
        <w:tc>
          <w:tcPr/>
          <w:p>
            <w:pPr>
              <w:pStyle w:val="Compact"/>
            </w:pPr>
            <w:r>
              <w:t xml:space="preserve">Database-enforced roles, live results, privacy</w:t>
            </w:r>
          </w:p>
        </w:tc>
      </w:tr>
    </w:tbl>
    <w:p>
      <w:pPr>
        <w:pStyle w:val="BodyText"/>
      </w:pPr>
      <w:r>
        <w:t xml:space="preserve">Optional API snippet for 3:30 (run in the browser console of the writer’s newsroom tab; it only works for signed-in staff):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getSupabase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'/src/lib/supabase.ts'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dev server only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getSupabase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'transition_article'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p_article_id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'&lt;draft id&gt;'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p_to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24"/>
    <w:bookmarkStart w:id="25" w:name="fallback-plan"/>
    <w:p>
      <w:pPr>
        <w:pStyle w:val="Heading1"/>
      </w:pPr>
      <w:r>
        <w:t xml:space="preserve">5. Fallback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internet / Supabase down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and use the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fixture screens (no database needed):</w:t>
            </w:r>
            <w:r>
              <w:t xml:space="preserve"> </w:t>
            </w:r>
            <w:r>
              <w:rPr>
                <w:rStyle w:val="VerbatimChar"/>
              </w:rPr>
              <w:t xml:space="preserve">/dev/admin/editor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/dev/admin/salingkusog-scorekeeper</w:t>
            </w:r>
            <w:r>
              <w:t xml:space="preserve"> </w:t>
            </w:r>
            <w:r>
              <w:t xml:space="preserve">(buttons work),</w:t>
            </w:r>
            <w:r>
              <w:t xml:space="preserve"> </w:t>
            </w:r>
            <w:r>
              <w:rPr>
                <w:rStyle w:val="VerbatimChar"/>
              </w:rPr>
              <w:t xml:space="preserve">/dev/salingkusog/sports/auto-bracket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/dev/salingkusog/final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 fails</w:t>
            </w:r>
          </w:p>
        </w:tc>
        <w:tc>
          <w:tcPr/>
          <w:p>
            <w:pPr>
              <w:pStyle w:val="Compact"/>
            </w:pPr>
            <w:r>
              <w:t xml:space="preserve">Present the screenshots in</w:t>
            </w:r>
            <w:r>
              <w:t xml:space="preserve"> </w:t>
            </w:r>
            <w:r>
              <w:rPr>
                <w:rStyle w:val="VerbatimChar"/>
              </w:rPr>
              <w:t xml:space="preserve">docs/screenshots/</w:t>
            </w:r>
            <w:r>
              <w:t xml:space="preserve"> </w:t>
            </w:r>
            <w:r>
              <w:t xml:space="preserve">and the slide deck (PDF copy on a USB drive)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Sign-in problem</w:t>
            </w:r>
          </w:p>
        </w:tc>
        <w:tc>
          <w:tcPr/>
          <w:p>
            <w:pPr>
              <w:pStyle w:val="Compact"/>
            </w:pPr>
            <w:r>
              <w:t xml:space="preserve">Second browser profile already signed in for each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 slow</w:t>
            </w:r>
          </w:p>
        </w:tc>
        <w:tc>
          <w:tcPr/>
          <w:p>
            <w:pPr>
              <w:pStyle w:val="Compact"/>
            </w:pPr>
            <w:r>
              <w:t xml:space="preserve">Refresh the tally; explain the 60-second polling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Turnstile blocks the form</w:t>
            </w:r>
          </w:p>
        </w:tc>
        <w:tc>
          <w:tcPr/>
          <w:p>
            <w:pPr>
              <w:pStyle w:val="Compact"/>
            </w:pPr>
            <w:r>
              <w:t xml:space="preserve">Show the 403 handling and the Inbox with a pre-sent message</w:t>
            </w:r>
          </w:p>
        </w:tc>
      </w:tr>
    </w:tbl>
    <w:bookmarkEnd w:id="25"/>
    <w:bookmarkStart w:id="26" w:name="pre-demo-checklist"/>
    <w:p>
      <w:pPr>
        <w:pStyle w:val="Heading1"/>
      </w:pPr>
      <w:r>
        <w:t xml:space="preserve">6. Pre-demo checklist</w:t>
      </w:r>
    </w:p>
    <w:p>
      <w:pPr>
        <w:pStyle w:val="Compact"/>
        <w:numPr>
          <w:ilvl w:val="0"/>
          <w:numId w:val="1003"/>
        </w:numPr>
      </w:pPr>
      <w:r>
        <w:t xml:space="preserve">Demo accounts created and tested; passwords not on slides.</w:t>
      </w:r>
    </w:p>
    <w:p>
      <w:pPr>
        <w:pStyle w:val="Compact"/>
        <w:numPr>
          <w:ilvl w:val="0"/>
          <w:numId w:val="1004"/>
        </w:numPr>
      </w:pPr>
      <w:r>
        <w:t xml:space="preserve">Demo edition and articles seeded; semifinal 1 finished; medals not yet confirmed.</w:t>
      </w:r>
    </w:p>
    <w:p>
      <w:pPr>
        <w:pStyle w:val="Compact"/>
        <w:numPr>
          <w:ilvl w:val="0"/>
          <w:numId w:val="1005"/>
        </w:numPr>
      </w:pPr>
      <w:r>
        <w:t xml:space="preserve">Phone charged, signed in as scorer, brightness up, notifications off.</w:t>
      </w:r>
    </w:p>
    <w:p>
      <w:pPr>
        <w:pStyle w:val="Compact"/>
        <w:numPr>
          <w:ilvl w:val="0"/>
          <w:numId w:val="1006"/>
        </w:numPr>
      </w:pPr>
      <w:r>
        <w:t xml:space="preserve">Laptop: two browser profiles, projector resolution checked, zoom 110%.</w:t>
      </w:r>
    </w:p>
    <w:p>
      <w:pPr>
        <w:pStyle w:val="Compact"/>
        <w:numPr>
          <w:ilvl w:val="0"/>
          <w:numId w:val="1007"/>
        </w:numPr>
      </w:pPr>
      <w:r>
        <w:t xml:space="preserve">Offline fallback tested (</w:t>
      </w:r>
      <w:r>
        <w:rPr>
          <w:rStyle w:val="VerbatimChar"/>
        </w:rPr>
        <w:t xml:space="preserve">npm run dev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screens).</w:t>
      </w:r>
    </w:p>
    <w:p>
      <w:pPr>
        <w:pStyle w:val="Compact"/>
        <w:numPr>
          <w:ilvl w:val="0"/>
          <w:numId w:val="1008"/>
        </w:numPr>
      </w:pPr>
      <w:r>
        <w:t xml:space="preserve">After the demo: unpublish/delete the demo edition and deactivate demo accounts.</w:t>
      </w:r>
    </w:p>
    <w:bookmarkEnd w:id="26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Defense Demo Script</dc:title>
  <dc:creator/>
  <cp:keywords/>
  <dcterms:created xsi:type="dcterms:W3CDTF">2026-10-19T00:24:34Z</dcterms:created>
  <dcterms:modified xsi:type="dcterms:W3CDTF">2026-10-19T00:24:34Z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Minute-by-minute live demonstration with test accounts, seed data and a fallback plan</vt:lpwstr>
  </property>
  <property fmtid="{D5CDD505-2E9C-101B-9397-08002B2CF9AE}" pid="4" name="version">
    <vt:lpwstr>1.0</vt:lpwstr>
  </property>
</Properties>
</file>