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C3230" w14:textId="77777777" w:rsidR="00C36E9A" w:rsidRPr="00B32A51" w:rsidRDefault="00C36E9A" w:rsidP="00C36E9A">
      <w:pPr>
        <w:jc w:val="center"/>
        <w:rPr>
          <w:b/>
          <w:bCs/>
          <w:sz w:val="32"/>
          <w:szCs w:val="32"/>
        </w:rPr>
      </w:pPr>
      <w:r w:rsidRPr="00B32A51">
        <w:rPr>
          <w:b/>
          <w:bCs/>
          <w:sz w:val="32"/>
          <w:szCs w:val="32"/>
        </w:rPr>
        <w:t xml:space="preserve">ECEN-607: Advanced Analog IC Design </w:t>
      </w:r>
    </w:p>
    <w:p w14:paraId="283E4696" w14:textId="7886FC04" w:rsidR="00C36E9A" w:rsidRDefault="00C36E9A" w:rsidP="00C36E9A">
      <w:pPr>
        <w:jc w:val="center"/>
        <w:rPr>
          <w:b/>
          <w:bCs/>
          <w:sz w:val="32"/>
          <w:szCs w:val="32"/>
        </w:rPr>
      </w:pPr>
      <w:r w:rsidRPr="00B32A51">
        <w:rPr>
          <w:b/>
          <w:bCs/>
          <w:sz w:val="32"/>
          <w:szCs w:val="32"/>
        </w:rPr>
        <w:t>Assignment #</w:t>
      </w:r>
      <w:r>
        <w:rPr>
          <w:rFonts w:hint="eastAsia"/>
          <w:b/>
          <w:bCs/>
          <w:sz w:val="32"/>
          <w:szCs w:val="32"/>
        </w:rPr>
        <w:t>4</w:t>
      </w:r>
      <w:r w:rsidRPr="00B32A51">
        <w:rPr>
          <w:b/>
          <w:bCs/>
          <w:sz w:val="32"/>
          <w:szCs w:val="32"/>
        </w:rPr>
        <w:t xml:space="preserve">: </w:t>
      </w:r>
    </w:p>
    <w:p w14:paraId="1CC1F61F" w14:textId="7826B896" w:rsidR="003F3413" w:rsidRDefault="00C36E9A" w:rsidP="00C36E9A">
      <w:pPr>
        <w:jc w:val="center"/>
        <w:rPr>
          <w:sz w:val="28"/>
          <w:szCs w:val="28"/>
        </w:rPr>
      </w:pPr>
      <w:r w:rsidRPr="00B32A51">
        <w:rPr>
          <w:rFonts w:hint="eastAsia"/>
          <w:sz w:val="28"/>
          <w:szCs w:val="28"/>
        </w:rPr>
        <w:t>Name: Yu-Hao Chen UIN:435009528</w:t>
      </w:r>
    </w:p>
    <w:p w14:paraId="2DD6A102" w14:textId="422C6684" w:rsidR="00C36E9A" w:rsidRDefault="00C36E9A" w:rsidP="00C36E9A">
      <w:pPr>
        <w:rPr>
          <w:noProof/>
        </w:rPr>
      </w:pPr>
      <w:r w:rsidRPr="00C36E9A">
        <w:rPr>
          <w:noProof/>
        </w:rPr>
        <w:drawing>
          <wp:anchor distT="0" distB="0" distL="114300" distR="114300" simplePos="0" relativeHeight="251658240" behindDoc="0" locked="0" layoutInCell="1" allowOverlap="1" wp14:anchorId="4C8D08C6" wp14:editId="7DB27EFA">
            <wp:simplePos x="0" y="0"/>
            <wp:positionH relativeFrom="margin">
              <wp:align>left</wp:align>
            </wp:positionH>
            <wp:positionV relativeFrom="paragraph">
              <wp:posOffset>799465</wp:posOffset>
            </wp:positionV>
            <wp:extent cx="2228850" cy="1513205"/>
            <wp:effectExtent l="0" t="0" r="0" b="0"/>
            <wp:wrapSquare wrapText="bothSides"/>
            <wp:docPr id="1998543641" name="圖片 1" descr="一張含有 圖表, 行, 工程製圖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3641" name="圖片 1" descr="一張含有 圖表, 行, 工程製圖, 設計 的圖片&#10;&#10;AI 產生的內容可能不正確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E9A">
        <w:rPr>
          <w:noProof/>
        </w:rPr>
        <w:t xml:space="preserve">  </w:t>
      </w:r>
      <w:r w:rsidRPr="00C36E9A">
        <w:rPr>
          <w:noProof/>
        </w:rPr>
        <w:drawing>
          <wp:inline distT="0" distB="0" distL="0" distR="0" wp14:anchorId="2C4BB156" wp14:editId="5414510C">
            <wp:extent cx="2881313" cy="2994399"/>
            <wp:effectExtent l="0" t="0" r="0" b="0"/>
            <wp:docPr id="585059069" name="圖片 1" descr="一張含有 文字, 圖表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9069" name="圖片 1" descr="一張含有 文字, 圖表, 字型, 數字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450" cy="30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1A4" w14:textId="77777777" w:rsidR="009A7AE9" w:rsidRDefault="009A7AE9" w:rsidP="00C36E9A">
      <w:pPr>
        <w:rPr>
          <w:noProof/>
        </w:rPr>
      </w:pPr>
      <w:r w:rsidRPr="009A7AE9">
        <w:rPr>
          <w:noProof/>
        </w:rPr>
        <w:t xml:space="preserve">• DC gain &gt;50dB </w:t>
      </w:r>
    </w:p>
    <w:p w14:paraId="0D4B82D4" w14:textId="77777777" w:rsidR="009A7AE9" w:rsidRDefault="009A7AE9" w:rsidP="00C36E9A">
      <w:pPr>
        <w:rPr>
          <w:noProof/>
        </w:rPr>
      </w:pPr>
      <w:r w:rsidRPr="009A7AE9">
        <w:rPr>
          <w:noProof/>
        </w:rPr>
        <w:t xml:space="preserve">• Total power must be limited to 5mWatts; reduce as much as possible the slew-rate and linear settling. </w:t>
      </w:r>
    </w:p>
    <w:p w14:paraId="401E2BAC" w14:textId="6530B1C1" w:rsidR="009A7AE9" w:rsidRDefault="009A7AE9" w:rsidP="00C36E9A">
      <w:pPr>
        <w:rPr>
          <w:noProof/>
        </w:rPr>
      </w:pPr>
      <w:r w:rsidRPr="009A7AE9">
        <w:rPr>
          <w:noProof/>
        </w:rPr>
        <w:t>• C1=800fF, C2=100fF, CL=200fF; CP represents the parasitic capacitors of the amplifier and should not be added (CP=0).</w:t>
      </w:r>
    </w:p>
    <w:p w14:paraId="0D09F751" w14:textId="24E6AA40" w:rsidR="009A7AE9" w:rsidRDefault="009A7AE9" w:rsidP="00C36E9A">
      <w:pPr>
        <w:rPr>
          <w:noProof/>
        </w:rPr>
      </w:pPr>
      <w:r w:rsidRPr="009A7AE9">
        <w:rPr>
          <w:noProof/>
        </w:rPr>
        <w:t>• The circuit must be fully differential, then a common-mode feedback engine must be included.</w:t>
      </w:r>
    </w:p>
    <w:p w14:paraId="3ADD704E" w14:textId="5C2A42A4" w:rsidR="00F06512" w:rsidRDefault="00F06512" w:rsidP="00F06512">
      <w:pPr>
        <w:pStyle w:val="a9"/>
        <w:numPr>
          <w:ilvl w:val="0"/>
          <w:numId w:val="1"/>
        </w:numPr>
        <w:rPr>
          <w:noProof/>
        </w:rPr>
      </w:pPr>
      <w:r w:rsidRPr="00F06512">
        <w:rPr>
          <w:noProof/>
        </w:rPr>
        <w:t xml:space="preserve">Measure the AC properties of the loop gain; do your best for the stabilization of architecture. Report the the magnitude and phase response and measure the phase and gain margin. </w:t>
      </w:r>
    </w:p>
    <w:p w14:paraId="30DED1DA" w14:textId="77777777" w:rsidR="00F06512" w:rsidRDefault="00F06512" w:rsidP="00F06512">
      <w:pPr>
        <w:pStyle w:val="a9"/>
        <w:numPr>
          <w:ilvl w:val="0"/>
          <w:numId w:val="1"/>
        </w:numPr>
        <w:rPr>
          <w:noProof/>
        </w:rPr>
      </w:pPr>
      <w:r w:rsidRPr="00F06512">
        <w:rPr>
          <w:noProof/>
        </w:rPr>
        <w:t xml:space="preserve">Measure the 100mV step response. Report the steady state settling error and the 1% settling time. </w:t>
      </w:r>
    </w:p>
    <w:p w14:paraId="289D1777" w14:textId="405FA8E3" w:rsidR="00F06512" w:rsidRDefault="00F06512" w:rsidP="00F06512">
      <w:pPr>
        <w:pStyle w:val="a9"/>
        <w:numPr>
          <w:ilvl w:val="0"/>
          <w:numId w:val="1"/>
        </w:numPr>
        <w:rPr>
          <w:noProof/>
        </w:rPr>
      </w:pPr>
      <w:r w:rsidRPr="00F06512">
        <w:rPr>
          <w:noProof/>
        </w:rPr>
        <w:t>Compare the results for this architecture and the ones obtained with the ring amplifier used in assignment 3.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AE9" w14:paraId="0D223E12" w14:textId="77777777" w:rsidTr="009A7AE9">
        <w:tc>
          <w:tcPr>
            <w:tcW w:w="8296" w:type="dxa"/>
          </w:tcPr>
          <w:p w14:paraId="7DA3B9F7" w14:textId="03EED9AD" w:rsidR="009A7AE9" w:rsidRDefault="009A7AE9" w:rsidP="00C36E9A">
            <w:pPr>
              <w:rPr>
                <w:noProof/>
              </w:rPr>
            </w:pPr>
            <w:r w:rsidRPr="009A7AE9">
              <w:rPr>
                <w:noProof/>
              </w:rPr>
              <w:lastRenderedPageBreak/>
              <w:drawing>
                <wp:inline distT="0" distB="0" distL="0" distR="0" wp14:anchorId="7D2186C7" wp14:editId="05C096F0">
                  <wp:extent cx="5157787" cy="1461766"/>
                  <wp:effectExtent l="0" t="0" r="5080" b="5715"/>
                  <wp:docPr id="7136562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6562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457" cy="146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AE9" w14:paraId="09FE1D65" w14:textId="77777777" w:rsidTr="009A7AE9">
        <w:tc>
          <w:tcPr>
            <w:tcW w:w="8296" w:type="dxa"/>
          </w:tcPr>
          <w:p w14:paraId="12A2C8CD" w14:textId="063C6D20" w:rsidR="009A7AE9" w:rsidRPr="009A7AE9" w:rsidRDefault="009A7AE9" w:rsidP="00C36E9A">
            <w:pPr>
              <w:rPr>
                <w:noProof/>
              </w:rPr>
            </w:pPr>
            <w:r w:rsidRPr="009A7AE9">
              <w:rPr>
                <w:noProof/>
              </w:rPr>
              <w:drawing>
                <wp:inline distT="0" distB="0" distL="0" distR="0" wp14:anchorId="57332403" wp14:editId="3CCD7FEB">
                  <wp:extent cx="5169685" cy="3200400"/>
                  <wp:effectExtent l="0" t="0" r="0" b="0"/>
                  <wp:docPr id="15973717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3717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848" cy="3202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AE9" w14:paraId="10E578FA" w14:textId="77777777" w:rsidTr="009A7AE9">
        <w:tc>
          <w:tcPr>
            <w:tcW w:w="8296" w:type="dxa"/>
          </w:tcPr>
          <w:p w14:paraId="75B3E1AC" w14:textId="330B1263" w:rsidR="009A7AE9" w:rsidRDefault="009A7AE9" w:rsidP="009A7AE9">
            <w:pPr>
              <w:rPr>
                <w:noProof/>
              </w:rPr>
            </w:pPr>
            <w:r w:rsidRPr="009A7AE9">
              <w:rPr>
                <w:noProof/>
              </w:rPr>
              <w:drawing>
                <wp:inline distT="0" distB="0" distL="0" distR="0" wp14:anchorId="4ACD3216" wp14:editId="5797DEDD">
                  <wp:extent cx="2144026" cy="2476500"/>
                  <wp:effectExtent l="0" t="0" r="8890" b="0"/>
                  <wp:docPr id="97853041" name="圖片 1" descr="一張含有 文字, 螢幕擷取畫面, 數字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53041" name="圖片 1" descr="一張含有 文字, 螢幕擷取畫面, 數字, 字型 的圖片&#10;&#10;AI 產生的內容可能不正確。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869" cy="24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AE9" w14:paraId="233CBBB3" w14:textId="77777777" w:rsidTr="009A7AE9">
        <w:tc>
          <w:tcPr>
            <w:tcW w:w="8296" w:type="dxa"/>
          </w:tcPr>
          <w:p w14:paraId="2F5E8C87" w14:textId="77777777" w:rsidR="009A7AE9" w:rsidRDefault="00DB35B0" w:rsidP="00C36E9A">
            <w:pPr>
              <w:rPr>
                <w:noProof/>
              </w:rPr>
            </w:pPr>
            <w:r w:rsidRPr="00DB35B0">
              <w:rPr>
                <w:noProof/>
              </w:rPr>
              <w:lastRenderedPageBreak/>
              <w:drawing>
                <wp:inline distT="0" distB="0" distL="0" distR="0" wp14:anchorId="781CE4C0" wp14:editId="2EB298AF">
                  <wp:extent cx="5138737" cy="2057103"/>
                  <wp:effectExtent l="0" t="0" r="5080" b="635"/>
                  <wp:docPr id="11150171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0171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694" cy="205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EBB1A" w14:textId="2C39A12B" w:rsidR="00DB35B0" w:rsidRDefault="00DB35B0" w:rsidP="00DB35B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VCM range</w:t>
            </w:r>
          </w:p>
        </w:tc>
      </w:tr>
      <w:tr w:rsidR="009A7AE9" w14:paraId="5DD8539E" w14:textId="77777777" w:rsidTr="009A7AE9">
        <w:tc>
          <w:tcPr>
            <w:tcW w:w="8296" w:type="dxa"/>
          </w:tcPr>
          <w:p w14:paraId="6D9C2428" w14:textId="77777777" w:rsidR="009A7AE9" w:rsidRDefault="00F06512" w:rsidP="00C36E9A">
            <w:pPr>
              <w:rPr>
                <w:noProof/>
              </w:rPr>
            </w:pPr>
            <w:r w:rsidRPr="00F06512">
              <w:rPr>
                <w:noProof/>
              </w:rPr>
              <w:drawing>
                <wp:inline distT="0" distB="0" distL="0" distR="0" wp14:anchorId="67A827CC" wp14:editId="40D4400B">
                  <wp:extent cx="5124450" cy="2044598"/>
                  <wp:effectExtent l="0" t="0" r="0" b="0"/>
                  <wp:docPr id="14607626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7626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843" cy="204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9810A" w14:textId="1FC62E4E" w:rsidR="00F06512" w:rsidRDefault="00F06512" w:rsidP="00F0651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DC gain</w:t>
            </w:r>
          </w:p>
        </w:tc>
      </w:tr>
      <w:tr w:rsidR="009A7AE9" w14:paraId="37148E59" w14:textId="77777777" w:rsidTr="009A7AE9">
        <w:tc>
          <w:tcPr>
            <w:tcW w:w="8296" w:type="dxa"/>
          </w:tcPr>
          <w:p w14:paraId="2412053E" w14:textId="77777777" w:rsidR="009A7AE9" w:rsidRDefault="00F06512" w:rsidP="00C36E9A">
            <w:pPr>
              <w:rPr>
                <w:noProof/>
              </w:rPr>
            </w:pPr>
            <w:r w:rsidRPr="00F06512">
              <w:rPr>
                <w:noProof/>
              </w:rPr>
              <w:drawing>
                <wp:inline distT="0" distB="0" distL="0" distR="0" wp14:anchorId="2F39E027" wp14:editId="3EF4CBD1">
                  <wp:extent cx="5162550" cy="2062907"/>
                  <wp:effectExtent l="0" t="0" r="0" b="0"/>
                  <wp:docPr id="15358413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8413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884" cy="206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CBF52" w14:textId="66F3425A" w:rsidR="00F06512" w:rsidRDefault="00F06512" w:rsidP="00F0651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PM: 39deg</w:t>
            </w:r>
          </w:p>
        </w:tc>
      </w:tr>
      <w:tr w:rsidR="009A7AE9" w14:paraId="31CAB906" w14:textId="77777777" w:rsidTr="009A7AE9">
        <w:tc>
          <w:tcPr>
            <w:tcW w:w="8296" w:type="dxa"/>
          </w:tcPr>
          <w:p w14:paraId="47C9B215" w14:textId="77777777" w:rsidR="009A7AE9" w:rsidRDefault="00FB743E" w:rsidP="00C36E9A">
            <w:pPr>
              <w:rPr>
                <w:noProof/>
              </w:rPr>
            </w:pPr>
            <w:r w:rsidRPr="00FB743E">
              <w:rPr>
                <w:noProof/>
              </w:rPr>
              <w:lastRenderedPageBreak/>
              <w:drawing>
                <wp:inline distT="0" distB="0" distL="0" distR="0" wp14:anchorId="4ACF9B4A" wp14:editId="18E6AF28">
                  <wp:extent cx="5158740" cy="2055795"/>
                  <wp:effectExtent l="0" t="0" r="3810" b="1905"/>
                  <wp:docPr id="15270598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598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80" cy="205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5B2D7" w14:textId="48BCCC1D" w:rsidR="007C1270" w:rsidRDefault="007C1270" w:rsidP="007C1270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ettle time: 127ns</w:t>
            </w:r>
          </w:p>
        </w:tc>
      </w:tr>
      <w:tr w:rsidR="00221854" w14:paraId="67C700F6" w14:textId="77777777" w:rsidTr="009A7AE9">
        <w:tc>
          <w:tcPr>
            <w:tcW w:w="8296" w:type="dxa"/>
          </w:tcPr>
          <w:p w14:paraId="2D052697" w14:textId="77777777" w:rsidR="00221854" w:rsidRDefault="00221854" w:rsidP="00C36E9A">
            <w:pPr>
              <w:rPr>
                <w:noProof/>
              </w:rPr>
            </w:pPr>
            <w:r w:rsidRPr="00221854">
              <w:rPr>
                <w:noProof/>
              </w:rPr>
              <w:drawing>
                <wp:inline distT="0" distB="0" distL="0" distR="0" wp14:anchorId="27CD4C19" wp14:editId="4FE916F2">
                  <wp:extent cx="5159134" cy="2062162"/>
                  <wp:effectExtent l="0" t="0" r="3810" b="0"/>
                  <wp:docPr id="3655849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5849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899" cy="206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5219A" w14:textId="7FF46819" w:rsidR="00221854" w:rsidRPr="0073026F" w:rsidRDefault="00221854" w:rsidP="0022185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Power:3.6mW</w:t>
            </w:r>
          </w:p>
        </w:tc>
      </w:tr>
    </w:tbl>
    <w:p w14:paraId="12B69011" w14:textId="77777777" w:rsidR="009A7AE9" w:rsidRDefault="009A7AE9" w:rsidP="00C36E9A">
      <w:pPr>
        <w:rPr>
          <w:noProof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64B5D" w14:paraId="66703F8B" w14:textId="37B738BB" w:rsidTr="009913F2">
        <w:tc>
          <w:tcPr>
            <w:tcW w:w="2122" w:type="dxa"/>
          </w:tcPr>
          <w:p w14:paraId="336350D2" w14:textId="408835C9" w:rsidR="00364B5D" w:rsidRDefault="00364B5D" w:rsidP="00C36E9A"/>
        </w:tc>
        <w:tc>
          <w:tcPr>
            <w:tcW w:w="3402" w:type="dxa"/>
          </w:tcPr>
          <w:p w14:paraId="04204E80" w14:textId="4484263A" w:rsidR="00364B5D" w:rsidRDefault="00364B5D" w:rsidP="00C36E9A">
            <w:r>
              <w:rPr>
                <w:rFonts w:hint="eastAsia"/>
              </w:rPr>
              <w:t>D2SA</w:t>
            </w:r>
          </w:p>
        </w:tc>
        <w:tc>
          <w:tcPr>
            <w:tcW w:w="2772" w:type="dxa"/>
          </w:tcPr>
          <w:p w14:paraId="0B0830A8" w14:textId="7C7302F7" w:rsidR="00364B5D" w:rsidRDefault="00364B5D" w:rsidP="00C36E9A">
            <w:r>
              <w:t>R</w:t>
            </w:r>
            <w:r>
              <w:rPr>
                <w:rFonts w:hint="eastAsia"/>
              </w:rPr>
              <w:t xml:space="preserve">ing </w:t>
            </w:r>
            <w:r>
              <w:t>amplifier</w:t>
            </w:r>
          </w:p>
        </w:tc>
      </w:tr>
      <w:tr w:rsidR="00364B5D" w14:paraId="2A43481D" w14:textId="543F64E3" w:rsidTr="009913F2">
        <w:tc>
          <w:tcPr>
            <w:tcW w:w="2122" w:type="dxa"/>
          </w:tcPr>
          <w:p w14:paraId="7B42966D" w14:textId="434476B4" w:rsidR="00364B5D" w:rsidRDefault="00364B5D" w:rsidP="00C36E9A">
            <w:r>
              <w:rPr>
                <w:rFonts w:hint="eastAsia"/>
              </w:rPr>
              <w:t>DC gain</w:t>
            </w:r>
          </w:p>
        </w:tc>
        <w:tc>
          <w:tcPr>
            <w:tcW w:w="3402" w:type="dxa"/>
          </w:tcPr>
          <w:p w14:paraId="4491D91F" w14:textId="06D49FE5" w:rsidR="00364B5D" w:rsidRDefault="00364B5D" w:rsidP="00C36E9A">
            <w:r>
              <w:rPr>
                <w:rFonts w:hint="eastAsia"/>
              </w:rPr>
              <w:t>89 dB</w:t>
            </w:r>
          </w:p>
        </w:tc>
        <w:tc>
          <w:tcPr>
            <w:tcW w:w="2772" w:type="dxa"/>
          </w:tcPr>
          <w:p w14:paraId="1F0E39B9" w14:textId="77777777" w:rsidR="00364B5D" w:rsidRDefault="00364B5D" w:rsidP="00C36E9A"/>
        </w:tc>
      </w:tr>
      <w:tr w:rsidR="00364B5D" w14:paraId="3CEE0FBE" w14:textId="7FC93F33" w:rsidTr="009913F2">
        <w:tc>
          <w:tcPr>
            <w:tcW w:w="2122" w:type="dxa"/>
          </w:tcPr>
          <w:p w14:paraId="72324FCE" w14:textId="4FBD4137" w:rsidR="00364B5D" w:rsidRDefault="00364B5D" w:rsidP="00C36E9A">
            <w:r>
              <w:rPr>
                <w:rFonts w:hint="eastAsia"/>
              </w:rPr>
              <w:t>Power</w:t>
            </w:r>
          </w:p>
        </w:tc>
        <w:tc>
          <w:tcPr>
            <w:tcW w:w="3402" w:type="dxa"/>
          </w:tcPr>
          <w:p w14:paraId="0F2C98C9" w14:textId="3C1F579E" w:rsidR="00364B5D" w:rsidRDefault="00364B5D" w:rsidP="00C36E9A">
            <w:r>
              <w:rPr>
                <w:rFonts w:hint="eastAsia"/>
              </w:rPr>
              <w:t>3.6mW</w:t>
            </w:r>
          </w:p>
        </w:tc>
        <w:tc>
          <w:tcPr>
            <w:tcW w:w="2772" w:type="dxa"/>
          </w:tcPr>
          <w:p w14:paraId="668A954A" w14:textId="77777777" w:rsidR="00364B5D" w:rsidRDefault="00364B5D" w:rsidP="00C36E9A"/>
        </w:tc>
      </w:tr>
      <w:tr w:rsidR="00364B5D" w14:paraId="00919647" w14:textId="6D8E2B32" w:rsidTr="009913F2">
        <w:tc>
          <w:tcPr>
            <w:tcW w:w="2122" w:type="dxa"/>
          </w:tcPr>
          <w:p w14:paraId="13DEB2C2" w14:textId="3A1C7A7E" w:rsidR="00364B5D" w:rsidRDefault="00364B5D" w:rsidP="00C36E9A">
            <w:r>
              <w:t>S</w:t>
            </w:r>
            <w:r>
              <w:rPr>
                <w:rFonts w:hint="eastAsia"/>
              </w:rPr>
              <w:t>ettle time</w:t>
            </w:r>
          </w:p>
        </w:tc>
        <w:tc>
          <w:tcPr>
            <w:tcW w:w="3402" w:type="dxa"/>
          </w:tcPr>
          <w:p w14:paraId="617C81EF" w14:textId="3C8B0FB7" w:rsidR="00364B5D" w:rsidRDefault="007C1270" w:rsidP="00C36E9A">
            <w:r>
              <w:rPr>
                <w:rFonts w:hint="eastAsia"/>
              </w:rPr>
              <w:t>127ns</w:t>
            </w:r>
          </w:p>
        </w:tc>
        <w:tc>
          <w:tcPr>
            <w:tcW w:w="2772" w:type="dxa"/>
          </w:tcPr>
          <w:p w14:paraId="021C0BEA" w14:textId="77777777" w:rsidR="00364B5D" w:rsidRDefault="00364B5D" w:rsidP="00C36E9A"/>
        </w:tc>
      </w:tr>
      <w:tr w:rsidR="00364B5D" w14:paraId="500C57E1" w14:textId="77777777" w:rsidTr="009913F2">
        <w:tc>
          <w:tcPr>
            <w:tcW w:w="2122" w:type="dxa"/>
          </w:tcPr>
          <w:p w14:paraId="13292C80" w14:textId="459B6320" w:rsidR="00364B5D" w:rsidRDefault="00364B5D" w:rsidP="00C36E9A">
            <w:r>
              <w:rPr>
                <w:rFonts w:hint="eastAsia"/>
              </w:rPr>
              <w:t>PM</w:t>
            </w:r>
          </w:p>
        </w:tc>
        <w:tc>
          <w:tcPr>
            <w:tcW w:w="3402" w:type="dxa"/>
          </w:tcPr>
          <w:p w14:paraId="2D9CDB6E" w14:textId="75FF6C14" w:rsidR="00364B5D" w:rsidRDefault="00364B5D" w:rsidP="00C36E9A">
            <w:r>
              <w:rPr>
                <w:rFonts w:hint="eastAsia"/>
              </w:rPr>
              <w:t>39 deg</w:t>
            </w:r>
          </w:p>
        </w:tc>
        <w:tc>
          <w:tcPr>
            <w:tcW w:w="2772" w:type="dxa"/>
          </w:tcPr>
          <w:p w14:paraId="759AD5E3" w14:textId="77777777" w:rsidR="00364B5D" w:rsidRDefault="00364B5D" w:rsidP="00C36E9A"/>
        </w:tc>
      </w:tr>
    </w:tbl>
    <w:p w14:paraId="52B07E90" w14:textId="4703BB54" w:rsidR="009A7AE9" w:rsidRDefault="009A7AE9" w:rsidP="009913F2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3408"/>
        <w:gridCol w:w="2766"/>
      </w:tblGrid>
      <w:tr w:rsidR="009913F2" w14:paraId="1009D7A6" w14:textId="77777777" w:rsidTr="009913F2">
        <w:tc>
          <w:tcPr>
            <w:tcW w:w="2122" w:type="dxa"/>
          </w:tcPr>
          <w:p w14:paraId="588B42E3" w14:textId="77777777" w:rsidR="009913F2" w:rsidRDefault="009913F2" w:rsidP="009913F2"/>
        </w:tc>
        <w:tc>
          <w:tcPr>
            <w:tcW w:w="3408" w:type="dxa"/>
          </w:tcPr>
          <w:p w14:paraId="7191E3B1" w14:textId="17FCD8C1" w:rsidR="009913F2" w:rsidRDefault="009913F2" w:rsidP="009913F2">
            <w:r>
              <w:rPr>
                <w:rFonts w:hint="eastAsia"/>
              </w:rPr>
              <w:t>D2SA</w:t>
            </w:r>
          </w:p>
        </w:tc>
        <w:tc>
          <w:tcPr>
            <w:tcW w:w="2766" w:type="dxa"/>
          </w:tcPr>
          <w:p w14:paraId="04D8E65B" w14:textId="2366FBF9" w:rsidR="009913F2" w:rsidRDefault="009913F2" w:rsidP="009913F2">
            <w:r w:rsidRPr="009913F2">
              <w:t>Ring Amplifier</w:t>
            </w:r>
          </w:p>
        </w:tc>
      </w:tr>
      <w:tr w:rsidR="009913F2" w14:paraId="6CEA4E13" w14:textId="77777777" w:rsidTr="009913F2">
        <w:tc>
          <w:tcPr>
            <w:tcW w:w="2122" w:type="dxa"/>
          </w:tcPr>
          <w:p w14:paraId="64A2C3AF" w14:textId="7528FB3B" w:rsidR="009913F2" w:rsidRDefault="009913F2" w:rsidP="009913F2">
            <w:r w:rsidRPr="009913F2">
              <w:t>Power Consumption</w:t>
            </w:r>
          </w:p>
        </w:tc>
        <w:tc>
          <w:tcPr>
            <w:tcW w:w="3408" w:type="dxa"/>
          </w:tcPr>
          <w:p w14:paraId="5339FC3F" w14:textId="240EBCE0" w:rsidR="009913F2" w:rsidRDefault="009913F2" w:rsidP="009913F2">
            <w:r w:rsidRPr="009913F2">
              <w:t>High power (static biasing)</w:t>
            </w:r>
          </w:p>
        </w:tc>
        <w:tc>
          <w:tcPr>
            <w:tcW w:w="2766" w:type="dxa"/>
          </w:tcPr>
          <w:p w14:paraId="728ED766" w14:textId="71729123" w:rsidR="009913F2" w:rsidRDefault="009913F2" w:rsidP="009913F2">
            <w:r>
              <w:rPr>
                <w:rFonts w:hint="eastAsia"/>
              </w:rPr>
              <w:t>Low</w:t>
            </w:r>
            <w:r w:rsidRPr="009913F2">
              <w:t xml:space="preserve"> power </w:t>
            </w:r>
          </w:p>
        </w:tc>
      </w:tr>
      <w:tr w:rsidR="009913F2" w14:paraId="7AE34B65" w14:textId="77777777" w:rsidTr="009913F2">
        <w:tc>
          <w:tcPr>
            <w:tcW w:w="2122" w:type="dxa"/>
          </w:tcPr>
          <w:p w14:paraId="73C23000" w14:textId="3D7198E3" w:rsidR="009913F2" w:rsidRDefault="009913F2" w:rsidP="009913F2">
            <w:r w:rsidRPr="009913F2">
              <w:t>Output Swing</w:t>
            </w:r>
          </w:p>
        </w:tc>
        <w:tc>
          <w:tcPr>
            <w:tcW w:w="3408" w:type="dxa"/>
          </w:tcPr>
          <w:p w14:paraId="7BB86F00" w14:textId="5B641080" w:rsidR="009913F2" w:rsidRDefault="009913F2" w:rsidP="009913F2">
            <w:r w:rsidRPr="009913F2">
              <w:t>Larger</w:t>
            </w:r>
          </w:p>
        </w:tc>
        <w:tc>
          <w:tcPr>
            <w:tcW w:w="2766" w:type="dxa"/>
          </w:tcPr>
          <w:p w14:paraId="6D874EB4" w14:textId="3B60589F" w:rsidR="009913F2" w:rsidRDefault="009913F2" w:rsidP="009913F2">
            <w:r>
              <w:rPr>
                <w:rFonts w:hint="eastAsia"/>
              </w:rPr>
              <w:t>smaller</w:t>
            </w:r>
          </w:p>
        </w:tc>
      </w:tr>
      <w:tr w:rsidR="009913F2" w14:paraId="6654EF17" w14:textId="77777777" w:rsidTr="009913F2">
        <w:tc>
          <w:tcPr>
            <w:tcW w:w="2122" w:type="dxa"/>
          </w:tcPr>
          <w:p w14:paraId="7CD05334" w14:textId="2FDB53F9" w:rsidR="009913F2" w:rsidRDefault="009913F2" w:rsidP="009913F2">
            <w:r w:rsidRPr="009913F2">
              <w:t>Response Speed</w:t>
            </w:r>
          </w:p>
        </w:tc>
        <w:tc>
          <w:tcPr>
            <w:tcW w:w="3408" w:type="dxa"/>
          </w:tcPr>
          <w:p w14:paraId="5F14F949" w14:textId="5CE802AD" w:rsidR="009913F2" w:rsidRDefault="009913F2" w:rsidP="009913F2">
            <w:r>
              <w:rPr>
                <w:rFonts w:hint="eastAsia"/>
              </w:rPr>
              <w:t>Slower</w:t>
            </w:r>
          </w:p>
        </w:tc>
        <w:tc>
          <w:tcPr>
            <w:tcW w:w="2766" w:type="dxa"/>
          </w:tcPr>
          <w:p w14:paraId="42AC480D" w14:textId="68267479" w:rsidR="009913F2" w:rsidRDefault="009913F2" w:rsidP="009913F2">
            <w:r w:rsidRPr="009913F2">
              <w:t>Fast (suitable for high-speed applications)</w:t>
            </w:r>
          </w:p>
        </w:tc>
      </w:tr>
      <w:tr w:rsidR="009913F2" w14:paraId="27B90022" w14:textId="77777777" w:rsidTr="009913F2">
        <w:tc>
          <w:tcPr>
            <w:tcW w:w="2122" w:type="dxa"/>
          </w:tcPr>
          <w:p w14:paraId="10CCA72C" w14:textId="650EC08C" w:rsidR="009913F2" w:rsidRPr="009913F2" w:rsidRDefault="009913F2" w:rsidP="009913F2">
            <w:r w:rsidRPr="009913F2">
              <w:t>Linearity</w:t>
            </w:r>
          </w:p>
        </w:tc>
        <w:tc>
          <w:tcPr>
            <w:tcW w:w="3408" w:type="dxa"/>
          </w:tcPr>
          <w:p w14:paraId="1635F8C9" w14:textId="6073B281" w:rsidR="009913F2" w:rsidRDefault="009913F2" w:rsidP="009913F2">
            <w:r>
              <w:rPr>
                <w:rFonts w:hint="eastAsia"/>
              </w:rPr>
              <w:t>Higher</w:t>
            </w:r>
          </w:p>
        </w:tc>
        <w:tc>
          <w:tcPr>
            <w:tcW w:w="2766" w:type="dxa"/>
          </w:tcPr>
          <w:p w14:paraId="2F95FA88" w14:textId="5AB75C4C" w:rsidR="009913F2" w:rsidRDefault="009913F2" w:rsidP="009913F2">
            <w:r w:rsidRPr="009913F2">
              <w:t>lower</w:t>
            </w:r>
          </w:p>
        </w:tc>
      </w:tr>
      <w:tr w:rsidR="009913F2" w14:paraId="2FFEEE05" w14:textId="77777777" w:rsidTr="009913F2">
        <w:tc>
          <w:tcPr>
            <w:tcW w:w="2122" w:type="dxa"/>
          </w:tcPr>
          <w:p w14:paraId="2F5B549A" w14:textId="77777777" w:rsidR="009913F2" w:rsidRPr="009913F2" w:rsidRDefault="009913F2" w:rsidP="009913F2"/>
        </w:tc>
        <w:tc>
          <w:tcPr>
            <w:tcW w:w="3408" w:type="dxa"/>
          </w:tcPr>
          <w:p w14:paraId="5DC95576" w14:textId="302C586C" w:rsidR="009913F2" w:rsidRPr="009913F2" w:rsidRDefault="009913F2" w:rsidP="009913F2">
            <w:r w:rsidRPr="009913F2">
              <w:t>high-precision amplification</w:t>
            </w:r>
          </w:p>
        </w:tc>
        <w:tc>
          <w:tcPr>
            <w:tcW w:w="2766" w:type="dxa"/>
          </w:tcPr>
          <w:p w14:paraId="0FE06E94" w14:textId="5A4B1491" w:rsidR="009913F2" w:rsidRPr="009913F2" w:rsidRDefault="009913F2" w:rsidP="009913F2">
            <w:r w:rsidRPr="009913F2">
              <w:t>Low-power ADCs</w:t>
            </w:r>
          </w:p>
        </w:tc>
      </w:tr>
    </w:tbl>
    <w:p w14:paraId="3F2470D1" w14:textId="77777777" w:rsidR="009913F2" w:rsidRDefault="009913F2" w:rsidP="009913F2"/>
    <w:sectPr w:rsidR="009913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FDBDC7" w14:textId="77777777" w:rsidR="009201F4" w:rsidRDefault="009201F4" w:rsidP="00C36E9A">
      <w:r>
        <w:separator/>
      </w:r>
    </w:p>
  </w:endnote>
  <w:endnote w:type="continuationSeparator" w:id="0">
    <w:p w14:paraId="409A2B78" w14:textId="77777777" w:rsidR="009201F4" w:rsidRDefault="009201F4" w:rsidP="00C36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DBEC74" w14:textId="77777777" w:rsidR="009201F4" w:rsidRDefault="009201F4" w:rsidP="00C36E9A">
      <w:r>
        <w:separator/>
      </w:r>
    </w:p>
  </w:footnote>
  <w:footnote w:type="continuationSeparator" w:id="0">
    <w:p w14:paraId="0A65718C" w14:textId="77777777" w:rsidR="009201F4" w:rsidRDefault="009201F4" w:rsidP="00C36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B26B7"/>
    <w:multiLevelType w:val="hybridMultilevel"/>
    <w:tmpl w:val="D9587E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C4A5596"/>
    <w:multiLevelType w:val="hybridMultilevel"/>
    <w:tmpl w:val="77F6851E"/>
    <w:lvl w:ilvl="0" w:tplc="BD8AE6A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35192768">
    <w:abstractNumId w:val="1"/>
  </w:num>
  <w:num w:numId="2" w16cid:durableId="1976064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5A1"/>
    <w:rsid w:val="00036E7C"/>
    <w:rsid w:val="000B55A1"/>
    <w:rsid w:val="00116C26"/>
    <w:rsid w:val="001E641C"/>
    <w:rsid w:val="00221854"/>
    <w:rsid w:val="00364B5D"/>
    <w:rsid w:val="003F3413"/>
    <w:rsid w:val="006E1B5C"/>
    <w:rsid w:val="0073026F"/>
    <w:rsid w:val="007C1270"/>
    <w:rsid w:val="009201F4"/>
    <w:rsid w:val="009913F2"/>
    <w:rsid w:val="009A7AE9"/>
    <w:rsid w:val="00C36E9A"/>
    <w:rsid w:val="00DB35B0"/>
    <w:rsid w:val="00EB71CC"/>
    <w:rsid w:val="00EC0934"/>
    <w:rsid w:val="00F06512"/>
    <w:rsid w:val="00FB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FB4E6"/>
  <w15:chartTrackingRefBased/>
  <w15:docId w15:val="{2910DA0E-D62A-4A16-AF64-25F3324C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6E9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B55A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5A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5A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5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5A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5A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5A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5A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B55A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B55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B55A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B55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B55A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B55A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B55A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B55A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B55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5A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B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5A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B55A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55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B55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55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55A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55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B55A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B55A1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36E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36E9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36E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36E9A"/>
    <w:rPr>
      <w:sz w:val="20"/>
      <w:szCs w:val="20"/>
    </w:rPr>
  </w:style>
  <w:style w:type="table" w:styleId="af2">
    <w:name w:val="Table Grid"/>
    <w:basedOn w:val="a1"/>
    <w:uiPriority w:val="39"/>
    <w:rsid w:val="009A7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8</cp:revision>
  <cp:lastPrinted>2025-03-19T01:03:00Z</cp:lastPrinted>
  <dcterms:created xsi:type="dcterms:W3CDTF">2025-03-18T02:53:00Z</dcterms:created>
  <dcterms:modified xsi:type="dcterms:W3CDTF">2025-03-19T01:07:00Z</dcterms:modified>
</cp:coreProperties>
</file>