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06D3B" w14:textId="77777777" w:rsidR="009A4B1F" w:rsidRDefault="009A4B1F" w:rsidP="009A4B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寵物登記管理資訊網</w:t>
      </w:r>
      <w:r>
        <w:rPr>
          <w:rFonts w:hint="eastAsia"/>
        </w:rPr>
        <w:t>(</w:t>
      </w:r>
      <w:r>
        <w:rPr>
          <w:rFonts w:hint="eastAsia"/>
        </w:rPr>
        <w:t>遺失紀錄、登記晶片、屠宰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養殖等從業人員講習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：</w:t>
      </w:r>
      <w:hyperlink r:id="rId8" w:history="1">
        <w:r w:rsidRPr="006C79CD">
          <w:rPr>
            <w:rStyle w:val="a4"/>
          </w:rPr>
          <w:t>https://www.pet.gov.tw/web/o201.aspx</w:t>
        </w:r>
      </w:hyperlink>
    </w:p>
    <w:p w14:paraId="20EB5464" w14:textId="77777777" w:rsidR="009A4B1F" w:rsidRDefault="009A4B1F" w:rsidP="00AD54CA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動物保護資訊網</w:t>
      </w:r>
      <w:r>
        <w:rPr>
          <w:rFonts w:hint="eastAsia"/>
        </w:rPr>
        <w:t>(</w:t>
      </w:r>
      <w:r>
        <w:rPr>
          <w:rFonts w:hint="eastAsia"/>
        </w:rPr>
        <w:t>特定寵物專任人員訓練課程、領養資訊地點、動保資源、相關系統</w:t>
      </w:r>
      <w:r>
        <w:rPr>
          <w:rFonts w:hint="eastAsia"/>
        </w:rPr>
        <w:t>[</w:t>
      </w:r>
      <w:r>
        <w:rPr>
          <w:rFonts w:hint="eastAsia"/>
        </w:rPr>
        <w:t>收容、寵物食品、合法業者</w:t>
      </w:r>
      <w:r>
        <w:t>…</w:t>
      </w:r>
      <w:r>
        <w:rPr>
          <w:rFonts w:hint="eastAsia"/>
        </w:rPr>
        <w:t>])</w:t>
      </w:r>
      <w:r>
        <w:rPr>
          <w:rFonts w:hint="eastAsia"/>
        </w:rPr>
        <w:t>：</w:t>
      </w:r>
      <w:hyperlink r:id="rId9" w:history="1">
        <w:r w:rsidRPr="006C79CD">
          <w:rPr>
            <w:rStyle w:val="a4"/>
          </w:rPr>
          <w:t>https://animal.coa.gov.tw/</w:t>
        </w:r>
      </w:hyperlink>
    </w:p>
    <w:p w14:paraId="53C922D1" w14:textId="4719A2AE" w:rsidR="00AF4599" w:rsidRDefault="00AF4599" w:rsidP="00AD54CA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動物保護法</w:t>
      </w:r>
      <w:r>
        <w:rPr>
          <w:rFonts w:hint="eastAsia"/>
        </w:rPr>
        <w:t xml:space="preserve"> </w:t>
      </w:r>
      <w:r>
        <w:rPr>
          <w:rFonts w:hint="eastAsia"/>
        </w:rPr>
        <w:t>條文：</w:t>
      </w:r>
      <w:hyperlink r:id="rId10" w:history="1">
        <w:r w:rsidRPr="006C79CD">
          <w:rPr>
            <w:rStyle w:val="a4"/>
          </w:rPr>
          <w:t>https://law.moj.gov.tw/LawClass/LawAll.aspx?PCode=M0060027</w:t>
        </w:r>
      </w:hyperlink>
    </w:p>
    <w:p w14:paraId="3D82CD58" w14:textId="265C4B4D" w:rsidR="00AD54CA" w:rsidRDefault="00AD54CA" w:rsidP="00AD54CA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動物傳染病防治條例：</w:t>
      </w:r>
    </w:p>
    <w:p w14:paraId="6A9A241D" w14:textId="36666ABB" w:rsidR="00AD54CA" w:rsidRDefault="00AD54CA" w:rsidP="00AD54CA">
      <w:pPr>
        <w:pStyle w:val="a3"/>
        <w:ind w:leftChars="0"/>
      </w:pPr>
      <w:hyperlink r:id="rId11" w:history="1">
        <w:r w:rsidRPr="006C79CD">
          <w:rPr>
            <w:rStyle w:val="a4"/>
          </w:rPr>
          <w:t>https://law.moj.gov.tw/LawClass/LawAll.aspx?pcode=M0130003</w:t>
        </w:r>
      </w:hyperlink>
    </w:p>
    <w:p w14:paraId="12195ABC" w14:textId="0BEFE24F" w:rsidR="00253D93" w:rsidRDefault="00253D93" w:rsidP="00AD54CA">
      <w:pPr>
        <w:pStyle w:val="a3"/>
        <w:ind w:leftChars="0"/>
        <w:rPr>
          <w:rFonts w:hint="eastAsia"/>
        </w:rPr>
      </w:pPr>
      <w:r>
        <w:rPr>
          <w:rFonts w:hint="eastAsia"/>
        </w:rPr>
        <w:t>狂犬病疫苗</w:t>
      </w:r>
      <w:r>
        <w:rPr>
          <w:rFonts w:hint="eastAsia"/>
        </w:rPr>
        <w:t xml:space="preserve"> </w:t>
      </w:r>
      <w:r>
        <w:rPr>
          <w:rFonts w:hint="eastAsia"/>
        </w:rPr>
        <w:t>犬貓每年一定要施打一次</w:t>
      </w:r>
    </w:p>
    <w:p w14:paraId="20CCFAD0" w14:textId="17A66805" w:rsidR="009F5E89" w:rsidRPr="0010160F" w:rsidRDefault="009F5E89" w:rsidP="0010160F">
      <w:pPr>
        <w:pStyle w:val="a3"/>
        <w:numPr>
          <w:ilvl w:val="0"/>
          <w:numId w:val="1"/>
        </w:numPr>
        <w:spacing w:before="240"/>
        <w:ind w:leftChars="0"/>
        <w:rPr>
          <w:color w:val="ED7D31" w:themeColor="accent2"/>
        </w:rPr>
      </w:pPr>
      <w:r w:rsidRPr="0010160F">
        <w:rPr>
          <w:rFonts w:hint="eastAsia"/>
        </w:rPr>
        <w:t>有人歸</w:t>
      </w:r>
      <w:r>
        <w:rPr>
          <w:rFonts w:hint="eastAsia"/>
        </w:rPr>
        <w:t>納</w:t>
      </w:r>
      <w:r w:rsidR="00AD54CA">
        <w:rPr>
          <w:rFonts w:hint="eastAsia"/>
        </w:rPr>
        <w:t>養寵物的</w:t>
      </w:r>
      <w:r>
        <w:rPr>
          <w:rFonts w:hint="eastAsia"/>
        </w:rPr>
        <w:t>義務及基本法律：</w:t>
      </w:r>
      <w:r w:rsidRPr="0010160F">
        <w:rPr>
          <w:rFonts w:hint="eastAsia"/>
          <w:color w:val="ED7D31" w:themeColor="accent2"/>
        </w:rPr>
        <w:t>（可在遊戲中增加基本知識，</w:t>
      </w:r>
      <w:r w:rsidR="00AD54CA" w:rsidRPr="0010160F">
        <w:rPr>
          <w:rFonts w:hint="eastAsia"/>
          <w:color w:val="ED7D31" w:themeColor="accent2"/>
        </w:rPr>
        <w:t>降低違</w:t>
      </w:r>
      <w:r w:rsidRPr="0010160F">
        <w:rPr>
          <w:rFonts w:hint="eastAsia"/>
          <w:color w:val="ED7D31" w:themeColor="accent2"/>
        </w:rPr>
        <w:t>法</w:t>
      </w:r>
      <w:r w:rsidR="00AD54CA" w:rsidRPr="0010160F">
        <w:rPr>
          <w:rFonts w:hint="eastAsia"/>
          <w:color w:val="ED7D31" w:themeColor="accent2"/>
        </w:rPr>
        <w:t>機率</w:t>
      </w:r>
      <w:r w:rsidRPr="0010160F">
        <w:rPr>
          <w:rFonts w:hint="eastAsia"/>
          <w:color w:val="ED7D31" w:themeColor="accent2"/>
        </w:rPr>
        <w:t>）</w:t>
      </w:r>
    </w:p>
    <w:p w14:paraId="5467B1E3" w14:textId="04CE4538" w:rsidR="009F5E89" w:rsidRDefault="009F5E89" w:rsidP="009F5E89">
      <w:pPr>
        <w:pStyle w:val="a3"/>
        <w:ind w:leftChars="0"/>
      </w:pPr>
      <w:hyperlink r:id="rId12" w:history="1">
        <w:r w:rsidRPr="006C79CD">
          <w:rPr>
            <w:rStyle w:val="a4"/>
          </w:rPr>
          <w:t>https://www.petbacker.com.tw/blog/%E5%B0%8F%E8%B2%BC%E5%A3%AB/%E9%97%9C%E6%96%BC%E5%9C%A8%E5%8F%B0%E7%81%A3%E9%A3%BC%E9%A4%8A%E5%AF%B5%E7%89%A9%E7%9A%84%E4%BA%8C%E4%B8%89%E4%BA%8B%EF%BC%8C%E5%8E%9F%E4%BE%86%E4%BD%A0%E5%9C%A8%E4%B8%8D%E7%9F%A5%E4%B8%8D%E8%A6%BA%E4%B8%AD%E8%A7%B8%E6%B3%95%EF%BC%81</w:t>
        </w:r>
      </w:hyperlink>
    </w:p>
    <w:p w14:paraId="7FA587D8" w14:textId="77777777" w:rsidR="009F5E89" w:rsidRPr="009F5E89" w:rsidRDefault="009F5E89" w:rsidP="009F5E89">
      <w:pPr>
        <w:pStyle w:val="a3"/>
        <w:ind w:leftChars="0"/>
        <w:rPr>
          <w:rFonts w:hint="eastAsia"/>
        </w:rPr>
      </w:pPr>
    </w:p>
    <w:p w14:paraId="66497E45" w14:textId="77777777" w:rsidR="009A4B1F" w:rsidRDefault="009A4B1F" w:rsidP="009A4B1F">
      <w:pPr>
        <w:pStyle w:val="a3"/>
        <w:numPr>
          <w:ilvl w:val="0"/>
          <w:numId w:val="1"/>
        </w:numPr>
        <w:ind w:leftChars="0"/>
      </w:pPr>
      <w:r w:rsidRPr="009A4B1F">
        <w:rPr>
          <w:rFonts w:hint="eastAsia"/>
        </w:rPr>
        <w:t>2023</w:t>
      </w:r>
      <w:r w:rsidRPr="009A4B1F">
        <w:rPr>
          <w:rFonts w:hint="eastAsia"/>
        </w:rPr>
        <w:t>年元月</w:t>
      </w:r>
      <w:r w:rsidRPr="009A4B1F">
        <w:rPr>
          <w:rFonts w:hint="eastAsia"/>
        </w:rPr>
        <w:t>1</w:t>
      </w:r>
      <w:r w:rsidRPr="009A4B1F">
        <w:rPr>
          <w:rFonts w:hint="eastAsia"/>
        </w:rPr>
        <w:t>日上路</w:t>
      </w:r>
      <w:r>
        <w:rPr>
          <w:rFonts w:hint="eastAsia"/>
        </w:rPr>
        <w:t>，配合民法將成年年齡下修至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歲，</w:t>
      </w:r>
      <w:r w:rsidR="00AF4599">
        <w:rPr>
          <w:rFonts w:hint="eastAsia"/>
        </w:rPr>
        <w:t>也可獨立飼養寵物</w:t>
      </w:r>
    </w:p>
    <w:p w14:paraId="2C7E0ECF" w14:textId="77777777" w:rsidR="009A4B1F" w:rsidRDefault="00AF4599" w:rsidP="00AF4599">
      <w:pPr>
        <w:pStyle w:val="a3"/>
      </w:pPr>
      <w:r w:rsidRPr="00AF4599">
        <w:rPr>
          <w:rFonts w:hint="eastAsia"/>
        </w:rPr>
        <w:t>《動物保護法》原本第</w:t>
      </w:r>
      <w:r w:rsidRPr="00AF4599">
        <w:rPr>
          <w:rFonts w:hint="eastAsia"/>
        </w:rPr>
        <w:t>5</w:t>
      </w:r>
      <w:r w:rsidRPr="00AF4599">
        <w:rPr>
          <w:rFonts w:hint="eastAsia"/>
        </w:rPr>
        <w:t>條第</w:t>
      </w:r>
      <w:r w:rsidRPr="00AF4599">
        <w:rPr>
          <w:rFonts w:hint="eastAsia"/>
        </w:rPr>
        <w:t>1</w:t>
      </w:r>
      <w:r w:rsidRPr="00AF4599">
        <w:rPr>
          <w:rFonts w:hint="eastAsia"/>
        </w:rPr>
        <w:t>項條文規定，「動物之飼主，以年滿</w:t>
      </w:r>
      <w:r w:rsidRPr="00AF4599">
        <w:rPr>
          <w:rFonts w:hint="eastAsia"/>
        </w:rPr>
        <w:t>20</w:t>
      </w:r>
      <w:r w:rsidRPr="00AF4599">
        <w:rPr>
          <w:rFonts w:hint="eastAsia"/>
        </w:rPr>
        <w:t>歲者為限。未滿</w:t>
      </w:r>
      <w:r w:rsidRPr="00AF4599">
        <w:rPr>
          <w:rFonts w:hint="eastAsia"/>
        </w:rPr>
        <w:t>20</w:t>
      </w:r>
      <w:r w:rsidRPr="00AF4599">
        <w:rPr>
          <w:rFonts w:hint="eastAsia"/>
        </w:rPr>
        <w:t>歲者飼養動物，以其法定代理人或法定監護人為飼主」；三讀通過條文改為，「動物之飼主為自然人者，以成年人為限。未成年人飼養動物者，以其法定代理人或法定監護人為飼主」。</w:t>
      </w:r>
      <w:hyperlink r:id="rId13" w:history="1">
        <w:r w:rsidR="009A4B1F" w:rsidRPr="006C79CD">
          <w:rPr>
            <w:rStyle w:val="a4"/>
          </w:rPr>
          <w:t>https://www.upmedia.mg/news_info.php?Type=24&amp;SerialNo=103544</w:t>
        </w:r>
      </w:hyperlink>
    </w:p>
    <w:p w14:paraId="072E2BCA" w14:textId="08ABC684" w:rsidR="00AD54CA" w:rsidRDefault="00AD54CA" w:rsidP="00AD54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收容認養資訊、基本養寵物須知：</w:t>
      </w:r>
    </w:p>
    <w:p w14:paraId="40EB6EF9" w14:textId="7EA46A37" w:rsidR="00AD54CA" w:rsidRDefault="00AD54CA" w:rsidP="00AD54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：</w:t>
      </w:r>
      <w:hyperlink r:id="rId14" w:history="1">
        <w:r w:rsidRPr="006C79CD">
          <w:rPr>
            <w:rStyle w:val="a4"/>
          </w:rPr>
          <w:t>https://www.pets-well.com/%E6%9C%80%E6%96%B0%E7%8B%97%E7%8B%97%E9%A0%98%E9%A4%8A%E6%96%B9%E6%B3%95%E5%A0%B4%E6%89%80%E7%B8%BD%E6%95%B4%E7%90%86/13691/</w:t>
        </w:r>
      </w:hyperlink>
    </w:p>
    <w:p w14:paraId="5D0CAEEA" w14:textId="6E3374ED" w:rsidR="00AD54CA" w:rsidRDefault="00AD54CA" w:rsidP="00AD54CA">
      <w:pPr>
        <w:pStyle w:val="a3"/>
        <w:numPr>
          <w:ilvl w:val="1"/>
          <w:numId w:val="1"/>
        </w:numPr>
        <w:ind w:leftChars="0"/>
      </w:pPr>
      <w:hyperlink r:id="rId15" w:history="1">
        <w:r w:rsidRPr="006C79CD">
          <w:rPr>
            <w:rStyle w:val="a4"/>
          </w:rPr>
          <w:t>https://www.pets-well.com/%E6%9C%80%E6%96%B0%E8%B2%93%E5%92%AA%E9%A0%98%E9%A4%8A%E6%96%B9%E6%B3%95%E5%A0%B4%E6%89%80%E7%B8%BD%E6%95%B4%E7%90%86/13654/</w:t>
        </w:r>
      </w:hyperlink>
    </w:p>
    <w:p w14:paraId="3290DE01" w14:textId="3C913921" w:rsidR="00AD54CA" w:rsidRDefault="00AD54CA">
      <w:pPr>
        <w:widowControl/>
      </w:pPr>
      <w:r>
        <w:br w:type="page"/>
      </w:r>
    </w:p>
    <w:p w14:paraId="6BD431E0" w14:textId="2EF853B4" w:rsidR="00AD54CA" w:rsidRDefault="00AD54CA" w:rsidP="00AD54CA">
      <w:pPr>
        <w:pStyle w:val="a3"/>
        <w:numPr>
          <w:ilvl w:val="0"/>
          <w:numId w:val="1"/>
        </w:numPr>
        <w:ind w:leftChars="0"/>
      </w:pPr>
      <w:r w:rsidRPr="00B779A8">
        <w:rPr>
          <w:rFonts w:hint="eastAsia"/>
          <w:b/>
        </w:rPr>
        <w:lastRenderedPageBreak/>
        <w:t>狂犬病疫苗漏洞</w:t>
      </w:r>
      <w:r>
        <w:rPr>
          <w:rFonts w:hint="eastAsia"/>
        </w:rPr>
        <w:t>：</w:t>
      </w:r>
    </w:p>
    <w:p w14:paraId="07AFF9B5" w14:textId="67C54592" w:rsidR="00AD54CA" w:rsidRDefault="00AD54CA" w:rsidP="00AD54CA">
      <w:pPr>
        <w:pStyle w:val="a3"/>
        <w:ind w:leftChars="0"/>
      </w:pPr>
      <w:r w:rsidRPr="00AD54CA">
        <w:rPr>
          <w:rFonts w:hint="eastAsia"/>
        </w:rPr>
        <w:t>部分動保人士或團體負責人名下的犬隻，多數在絕育後已被「放回原地」，未持續施打疫苗的流浪動物趴趴走，成了狂犬病防疫漏洞。</w:t>
      </w:r>
    </w:p>
    <w:p w14:paraId="160AE189" w14:textId="08CEF965" w:rsidR="00B779A8" w:rsidRDefault="00B779A8" w:rsidP="00AD54CA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 w:rsidRPr="00B779A8">
        <w:rPr>
          <w:rFonts w:hint="eastAsia"/>
        </w:rPr>
        <w:t>有些飼主是在零撲殺未上路前，不希望收容所內的狗被撲殺，「先認養出來再說」，另一部分則是為流浪狗進行</w:t>
      </w:r>
      <w:r w:rsidRPr="00B779A8">
        <w:rPr>
          <w:rFonts w:hint="eastAsia"/>
        </w:rPr>
        <w:t>TNVR</w:t>
      </w:r>
      <w:proofErr w:type="gramStart"/>
      <w:r w:rsidRPr="00B779A8">
        <w:rPr>
          <w:rFonts w:hint="eastAsia"/>
        </w:rPr>
        <w:t>（</w:t>
      </w:r>
      <w:proofErr w:type="gramEnd"/>
      <w:r w:rsidRPr="00B779A8">
        <w:rPr>
          <w:rFonts w:hint="eastAsia"/>
        </w:rPr>
        <w:t>誘捕、絕育、疫苗施打、回置</w:t>
      </w:r>
      <w:proofErr w:type="gramStart"/>
      <w:r w:rsidRPr="00B779A8">
        <w:rPr>
          <w:rFonts w:hint="eastAsia"/>
        </w:rPr>
        <w:t>）</w:t>
      </w:r>
      <w:r>
        <w:rPr>
          <w:rFonts w:hint="eastAsia"/>
        </w:rPr>
        <w:t>）</w:t>
      </w:r>
      <w:proofErr w:type="gramEnd"/>
    </w:p>
    <w:p w14:paraId="4298565D" w14:textId="07424D45" w:rsidR="00AD54CA" w:rsidRDefault="00AD54CA" w:rsidP="00AD54CA">
      <w:pPr>
        <w:pStyle w:val="a3"/>
        <w:ind w:leftChars="0"/>
      </w:pPr>
      <w:r w:rsidRPr="00AD54CA">
        <w:rPr>
          <w:rFonts w:hint="eastAsia"/>
        </w:rPr>
        <w:t>農委會防檢局規定飼主</w:t>
      </w:r>
      <w:proofErr w:type="gramStart"/>
      <w:r w:rsidRPr="00AD54CA">
        <w:rPr>
          <w:rFonts w:hint="eastAsia"/>
        </w:rPr>
        <w:t>須帶犬貓</w:t>
      </w:r>
      <w:proofErr w:type="gramEnd"/>
      <w:r w:rsidRPr="00AD54CA">
        <w:rPr>
          <w:rFonts w:hint="eastAsia"/>
        </w:rPr>
        <w:t>辦理免費寵物登記，並</w:t>
      </w:r>
      <w:r w:rsidRPr="00B779A8">
        <w:rPr>
          <w:rFonts w:hint="eastAsia"/>
          <w:b/>
        </w:rPr>
        <w:t>每年自費施打狂犬病疫苗（兩百元／劑）</w:t>
      </w:r>
      <w:r w:rsidRPr="00AD54CA">
        <w:rPr>
          <w:rFonts w:hint="eastAsia"/>
        </w:rPr>
        <w:t>。地方防疫機關會通知飼主帶寵物定期打疫苗，多次通知未果，則將依</w:t>
      </w:r>
      <w:r w:rsidRPr="00B779A8">
        <w:rPr>
          <w:rFonts w:hint="eastAsia"/>
          <w:b/>
        </w:rPr>
        <w:t>動物傳染病防治</w:t>
      </w:r>
      <w:proofErr w:type="gramStart"/>
      <w:r w:rsidRPr="00B779A8">
        <w:rPr>
          <w:rFonts w:hint="eastAsia"/>
          <w:b/>
        </w:rPr>
        <w:t>條例開罰三萬</w:t>
      </w:r>
      <w:proofErr w:type="gramEnd"/>
      <w:r w:rsidRPr="00B779A8">
        <w:rPr>
          <w:rFonts w:hint="eastAsia"/>
          <w:b/>
        </w:rPr>
        <w:t>元以上十五萬元以下</w:t>
      </w:r>
      <w:r w:rsidR="00B779A8">
        <w:rPr>
          <w:rFonts w:hint="eastAsia"/>
        </w:rPr>
        <w:t>。</w:t>
      </w:r>
    </w:p>
    <w:p w14:paraId="159AFEAD" w14:textId="42E952A0" w:rsidR="00B779A8" w:rsidRPr="0010160F" w:rsidRDefault="00B779A8" w:rsidP="00B779A8">
      <w:pPr>
        <w:pStyle w:val="a3"/>
        <w:numPr>
          <w:ilvl w:val="0"/>
          <w:numId w:val="1"/>
        </w:numPr>
        <w:spacing w:before="240"/>
        <w:ind w:leftChars="0"/>
        <w:rPr>
          <w:color w:val="ED7D31" w:themeColor="accent2"/>
        </w:rPr>
      </w:pPr>
      <w:proofErr w:type="gramStart"/>
      <w:r w:rsidRPr="00B779A8">
        <w:rPr>
          <w:rFonts w:hint="eastAsia"/>
          <w:b/>
        </w:rPr>
        <w:t>非犬貓</w:t>
      </w:r>
      <w:proofErr w:type="gramEnd"/>
      <w:r w:rsidRPr="00B779A8">
        <w:rPr>
          <w:rFonts w:hint="eastAsia"/>
          <w:b/>
        </w:rPr>
        <w:t>繁殖買賣無法規</w:t>
      </w:r>
      <w:r>
        <w:rPr>
          <w:rFonts w:hint="eastAsia"/>
          <w:b/>
        </w:rPr>
        <w:t>：</w:t>
      </w:r>
      <w:r w:rsidR="0010160F">
        <w:rPr>
          <w:rFonts w:hint="eastAsia"/>
          <w:b/>
        </w:rPr>
        <w:t xml:space="preserve"> </w:t>
      </w:r>
      <w:r w:rsidR="0010160F" w:rsidRPr="0010160F">
        <w:rPr>
          <w:rFonts w:hint="eastAsia"/>
          <w:color w:val="ED7D31" w:themeColor="accent2"/>
        </w:rPr>
        <w:t>(</w:t>
      </w:r>
      <w:r w:rsidR="0010160F" w:rsidRPr="0010160F">
        <w:rPr>
          <w:rFonts w:hint="eastAsia"/>
          <w:color w:val="ED7D31" w:themeColor="accent2"/>
        </w:rPr>
        <w:t>可在遊戲中增加其他動物基本養育常識</w:t>
      </w:r>
      <w:r w:rsidR="0010160F" w:rsidRPr="0010160F">
        <w:rPr>
          <w:rFonts w:hint="eastAsia"/>
          <w:color w:val="ED7D31" w:themeColor="accent2"/>
        </w:rPr>
        <w:t>)</w:t>
      </w:r>
    </w:p>
    <w:p w14:paraId="475ADF9D" w14:textId="6793B886" w:rsidR="00B779A8" w:rsidRDefault="00B779A8" w:rsidP="00B779A8">
      <w:pPr>
        <w:pStyle w:val="a3"/>
        <w:ind w:leftChars="0"/>
      </w:pPr>
      <w:proofErr w:type="gramStart"/>
      <w:r>
        <w:rPr>
          <w:rFonts w:hint="eastAsia"/>
        </w:rPr>
        <w:t>除貓狗外</w:t>
      </w:r>
      <w:proofErr w:type="gramEnd"/>
      <w:r>
        <w:rPr>
          <w:rFonts w:hint="eastAsia"/>
        </w:rPr>
        <w:t>的寵物也有許多人飼養，</w:t>
      </w:r>
      <w:r w:rsidRPr="00B779A8">
        <w:rPr>
          <w:rFonts w:hint="eastAsia"/>
        </w:rPr>
        <w:t>繁殖買賣</w:t>
      </w:r>
      <w:r>
        <w:rPr>
          <w:rFonts w:hint="eastAsia"/>
        </w:rPr>
        <w:t>、</w:t>
      </w:r>
      <w:r w:rsidRPr="00B779A8">
        <w:rPr>
          <w:rFonts w:hint="eastAsia"/>
        </w:rPr>
        <w:t>棄養與收容問題</w:t>
      </w:r>
      <w:r>
        <w:rPr>
          <w:rFonts w:hint="eastAsia"/>
        </w:rPr>
        <w:t>，</w:t>
      </w:r>
      <w:r w:rsidRPr="00B779A8">
        <w:rPr>
          <w:rFonts w:hint="eastAsia"/>
        </w:rPr>
        <w:t>無相關法規規範犬貓以外的繁殖買賣行為，形成管理漏洞。</w:t>
      </w:r>
    </w:p>
    <w:p w14:paraId="291AD535" w14:textId="2970A02B" w:rsidR="00B779A8" w:rsidRDefault="00B779A8" w:rsidP="00B779A8">
      <w:pPr>
        <w:pStyle w:val="a3"/>
        <w:ind w:leftChars="0"/>
      </w:pPr>
      <w:r w:rsidRPr="00B779A8">
        <w:rPr>
          <w:rFonts w:hint="eastAsia"/>
          <w:b/>
        </w:rPr>
        <w:t>「特定寵物業管理辦法」</w:t>
      </w:r>
      <w:r w:rsidRPr="00B779A8">
        <w:rPr>
          <w:rFonts w:hint="eastAsia"/>
        </w:rPr>
        <w:t>，特定寵物指的是犬貓，規範</w:t>
      </w:r>
      <w:proofErr w:type="gramStart"/>
      <w:r w:rsidRPr="00B779A8">
        <w:rPr>
          <w:rFonts w:hint="eastAsia"/>
        </w:rPr>
        <w:t>業者對犬貓</w:t>
      </w:r>
      <w:proofErr w:type="gramEnd"/>
      <w:r w:rsidRPr="00B779A8">
        <w:rPr>
          <w:rFonts w:hint="eastAsia"/>
        </w:rPr>
        <w:t>的買賣、繁殖和寄養的環境場所，必須有相關領域的專業人員或接受</w:t>
      </w:r>
      <w:r w:rsidRPr="00B779A8">
        <w:rPr>
          <w:rFonts w:hint="eastAsia"/>
          <w:b/>
        </w:rPr>
        <w:t>200</w:t>
      </w:r>
      <w:r w:rsidRPr="00B779A8">
        <w:rPr>
          <w:rFonts w:hint="eastAsia"/>
          <w:b/>
        </w:rPr>
        <w:t>小時</w:t>
      </w:r>
      <w:r w:rsidRPr="00B779A8">
        <w:rPr>
          <w:rFonts w:hint="eastAsia"/>
        </w:rPr>
        <w:t>相關訓練獲得證書，才可申請許可，</w:t>
      </w:r>
      <w:r w:rsidRPr="00B779A8">
        <w:rPr>
          <w:rFonts w:hint="eastAsia"/>
          <w:b/>
        </w:rPr>
        <w:t>犬貓以外的寵物就不受限制</w:t>
      </w:r>
      <w:r w:rsidRPr="00B779A8">
        <w:rPr>
          <w:rFonts w:hint="eastAsia"/>
        </w:rPr>
        <w:t>。</w:t>
      </w:r>
    </w:p>
    <w:p w14:paraId="60BD5E7F" w14:textId="5070A160" w:rsidR="00B779A8" w:rsidRDefault="00B779A8" w:rsidP="0010160F">
      <w:pPr>
        <w:pStyle w:val="a3"/>
        <w:numPr>
          <w:ilvl w:val="0"/>
          <w:numId w:val="1"/>
        </w:numPr>
        <w:spacing w:before="240"/>
        <w:ind w:leftChars="0"/>
        <w:rPr>
          <w:b/>
        </w:rPr>
      </w:pPr>
      <w:r w:rsidRPr="00B779A8">
        <w:rPr>
          <w:rFonts w:hint="eastAsia"/>
          <w:b/>
        </w:rPr>
        <w:t>非法</w:t>
      </w:r>
      <w:proofErr w:type="gramStart"/>
      <w:r w:rsidRPr="00B779A8">
        <w:rPr>
          <w:rFonts w:hint="eastAsia"/>
          <w:b/>
        </w:rPr>
        <w:t>走私貓犬</w:t>
      </w:r>
      <w:r>
        <w:rPr>
          <w:rFonts w:hint="eastAsia"/>
          <w:b/>
        </w:rPr>
        <w:t>漏洞</w:t>
      </w:r>
      <w:proofErr w:type="gramEnd"/>
      <w:r>
        <w:rPr>
          <w:rFonts w:hint="eastAsia"/>
          <w:b/>
        </w:rPr>
        <w:t>：</w:t>
      </w:r>
      <w:hyperlink r:id="rId16" w:history="1">
        <w:r w:rsidRPr="006C79CD">
          <w:rPr>
            <w:rStyle w:val="a4"/>
            <w:b/>
          </w:rPr>
          <w:t>https</w:t>
        </w:r>
        <w:r w:rsidRPr="006C79CD">
          <w:rPr>
            <w:rStyle w:val="a4"/>
            <w:b/>
          </w:rPr>
          <w:t>:</w:t>
        </w:r>
        <w:r w:rsidRPr="006C79CD">
          <w:rPr>
            <w:rStyle w:val="a4"/>
            <w:b/>
          </w:rPr>
          <w:t>//www.east.org.tw/action/8556</w:t>
        </w:r>
      </w:hyperlink>
    </w:p>
    <w:p w14:paraId="0BEBC0C3" w14:textId="12E7A4C2" w:rsidR="00253D93" w:rsidRDefault="00253D93" w:rsidP="00253D93">
      <w:pPr>
        <w:pStyle w:val="a3"/>
        <w:ind w:leftChars="0"/>
      </w:pPr>
      <w:r w:rsidRPr="00253D93">
        <w:rPr>
          <w:rFonts w:hint="eastAsia"/>
        </w:rPr>
        <w:t>(</w:t>
      </w:r>
      <w:r w:rsidRPr="00253D93">
        <w:rPr>
          <w:rFonts w:hint="eastAsia"/>
        </w:rPr>
        <w:t>包含建議作法、</w:t>
      </w:r>
      <w:r>
        <w:rPr>
          <w:rFonts w:hint="eastAsia"/>
        </w:rPr>
        <w:t>廠商</w:t>
      </w:r>
      <w:proofErr w:type="gramStart"/>
      <w:r>
        <w:rPr>
          <w:rFonts w:hint="eastAsia"/>
        </w:rPr>
        <w:t>如何洗白作業</w:t>
      </w:r>
      <w:proofErr w:type="gramEnd"/>
      <w:r w:rsidRPr="00253D93">
        <w:rPr>
          <w:rFonts w:hint="eastAsia"/>
        </w:rPr>
        <w:t>)</w:t>
      </w:r>
    </w:p>
    <w:p w14:paraId="03B06014" w14:textId="24E23504" w:rsidR="0010160F" w:rsidRDefault="0010160F" w:rsidP="0010160F">
      <w:pPr>
        <w:pStyle w:val="a3"/>
        <w:ind w:leftChars="0"/>
      </w:pPr>
      <w:hyperlink r:id="rId17" w:history="1">
        <w:r w:rsidRPr="006C79CD">
          <w:rPr>
            <w:rStyle w:val="a4"/>
          </w:rPr>
          <w:t>https://www.bu</w:t>
        </w:r>
        <w:r w:rsidRPr="006C79CD">
          <w:rPr>
            <w:rStyle w:val="a4"/>
          </w:rPr>
          <w:t>s</w:t>
        </w:r>
        <w:r w:rsidRPr="006C79CD">
          <w:rPr>
            <w:rStyle w:val="a4"/>
          </w:rPr>
          <w:t>inesstoday.com.tw/article/category/183027/post/202109150018/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稽查人員不足、</w:t>
      </w:r>
      <w:r w:rsidRPr="0010160F">
        <w:rPr>
          <w:rFonts w:hint="eastAsia"/>
        </w:rPr>
        <w:t>合法掩護非法</w:t>
      </w:r>
      <w:r>
        <w:rPr>
          <w:rFonts w:hint="eastAsia"/>
        </w:rPr>
        <w:t>)</w:t>
      </w:r>
    </w:p>
    <w:p w14:paraId="315A743E" w14:textId="3031DB21" w:rsidR="00B779A8" w:rsidRPr="00B779A8" w:rsidRDefault="00B779A8" w:rsidP="0010160F">
      <w:pPr>
        <w:pStyle w:val="a3"/>
        <w:ind w:leftChars="0"/>
      </w:pPr>
      <w:r w:rsidRPr="00B779A8">
        <w:rPr>
          <w:rFonts w:hint="eastAsia"/>
        </w:rPr>
        <w:t>政府無有效查核機制</w:t>
      </w:r>
      <w:r w:rsidRPr="00B779A8">
        <w:rPr>
          <w:rFonts w:hint="eastAsia"/>
        </w:rPr>
        <w:t>，</w:t>
      </w:r>
      <w:r w:rsidRPr="00B779A8">
        <w:rPr>
          <w:rFonts w:hint="eastAsia"/>
        </w:rPr>
        <w:t>無法確實掌握全台繁殖用種犬貓數量</w:t>
      </w:r>
    </w:p>
    <w:p w14:paraId="693F205B" w14:textId="02681E0A" w:rsidR="00B779A8" w:rsidRDefault="00B779A8" w:rsidP="00B779A8">
      <w:pPr>
        <w:pStyle w:val="a3"/>
        <w:numPr>
          <w:ilvl w:val="0"/>
          <w:numId w:val="2"/>
        </w:numPr>
        <w:ind w:leftChars="0"/>
      </w:pPr>
      <w:r w:rsidRPr="00B779A8">
        <w:rPr>
          <w:rFonts w:hint="eastAsia"/>
        </w:rPr>
        <w:t>現行〈特定寵物業管理辦法〉僅要求</w:t>
      </w:r>
      <w:proofErr w:type="gramStart"/>
      <w:r w:rsidRPr="00B779A8">
        <w:rPr>
          <w:rFonts w:hint="eastAsia"/>
        </w:rPr>
        <w:t>特寵繁殖</w:t>
      </w:r>
      <w:proofErr w:type="gramEnd"/>
      <w:r w:rsidRPr="00B779A8">
        <w:rPr>
          <w:rFonts w:hint="eastAsia"/>
        </w:rPr>
        <w:t>業者自行在寵物登記網上登錄種犬貓，至於業者登記的數量是否跟實際情況相符，農委會根本無法</w:t>
      </w:r>
      <w:proofErr w:type="gramStart"/>
      <w:r w:rsidRPr="00B779A8">
        <w:rPr>
          <w:rFonts w:hint="eastAsia"/>
        </w:rPr>
        <w:t>勾</w:t>
      </w:r>
      <w:proofErr w:type="gramEnd"/>
      <w:r w:rsidRPr="00B779A8">
        <w:rPr>
          <w:rFonts w:hint="eastAsia"/>
        </w:rPr>
        <w:t>稽核實</w:t>
      </w:r>
    </w:p>
    <w:p w14:paraId="6F552851" w14:textId="686A489D" w:rsidR="00B779A8" w:rsidRDefault="00B779A8" w:rsidP="00B779A8">
      <w:pPr>
        <w:ind w:left="480"/>
      </w:pPr>
      <w:r w:rsidRPr="00B779A8">
        <w:rPr>
          <w:rFonts w:hint="eastAsia"/>
        </w:rPr>
        <w:t>所有繁殖、買賣、晶片使用紀錄，都由業者自行以</w:t>
      </w:r>
      <w:r w:rsidRPr="00253D93">
        <w:rPr>
          <w:rFonts w:hint="eastAsia"/>
          <w:b/>
        </w:rPr>
        <w:t>紙本填寫</w:t>
      </w:r>
      <w:r w:rsidR="00253D93">
        <w:rPr>
          <w:rFonts w:hint="eastAsia"/>
          <w:b/>
        </w:rPr>
        <w:t>，</w:t>
      </w:r>
      <w:r w:rsidR="00253D93">
        <w:rPr>
          <w:rFonts w:hint="eastAsia"/>
        </w:rPr>
        <w:t>沒有電子系統，</w:t>
      </w:r>
      <w:r w:rsidRPr="00B779A8">
        <w:rPr>
          <w:rFonts w:hint="eastAsia"/>
        </w:rPr>
        <w:t>無法核實、防堵弊端</w:t>
      </w:r>
    </w:p>
    <w:p w14:paraId="19B9CACE" w14:textId="54E7AFDA" w:rsidR="0010160F" w:rsidRDefault="00253D93" w:rsidP="00B779A8">
      <w:pPr>
        <w:ind w:left="480"/>
      </w:pPr>
      <w:r>
        <w:rPr>
          <w:noProof/>
        </w:rPr>
        <w:drawing>
          <wp:inline distT="0" distB="0" distL="0" distR="0" wp14:anchorId="3B62D806" wp14:editId="0D953944">
            <wp:extent cx="4122062" cy="2318385"/>
            <wp:effectExtent l="0" t="0" r="0" b="5715"/>
            <wp:docPr id="1" name="圖片 1" descr="20210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9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24" cy="232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1902" w14:textId="77777777" w:rsidR="0010160F" w:rsidRDefault="0010160F">
      <w:pPr>
        <w:widowControl/>
      </w:pPr>
      <w:r>
        <w:br w:type="page"/>
      </w:r>
    </w:p>
    <w:p w14:paraId="529B2C2F" w14:textId="25FAED0E" w:rsidR="0010160F" w:rsidRDefault="0010160F" w:rsidP="001016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走私貓查獲，</w:t>
      </w:r>
      <w:r>
        <w:rPr>
          <w:rFonts w:hint="eastAsia"/>
        </w:rPr>
        <w:t>1</w:t>
      </w:r>
      <w:r>
        <w:t>54</w:t>
      </w:r>
      <w:r>
        <w:rPr>
          <w:rFonts w:hint="eastAsia"/>
        </w:rPr>
        <w:t>隻品種貓被安樂死</w:t>
      </w:r>
      <w:r>
        <w:rPr>
          <w:rFonts w:hint="eastAsia"/>
        </w:rPr>
        <w:t xml:space="preserve"> </w:t>
      </w:r>
    </w:p>
    <w:p w14:paraId="2664EDBB" w14:textId="2638950D" w:rsidR="0010160F" w:rsidRDefault="0010160F" w:rsidP="0010160F">
      <w:pPr>
        <w:pStyle w:val="a3"/>
        <w:ind w:leftChars="0"/>
        <w:rPr>
          <w:rFonts w:hint="eastAsia"/>
        </w:rPr>
      </w:pPr>
      <w:r>
        <w:rPr>
          <w:rFonts w:hint="eastAsia"/>
        </w:rPr>
        <w:t>(</w:t>
      </w:r>
      <w:r w:rsidRPr="0010160F">
        <w:rPr>
          <w:rFonts w:hint="eastAsia"/>
        </w:rPr>
        <w:t>依照《動物傳染病防治條例》</w:t>
      </w:r>
      <w:r>
        <w:rPr>
          <w:rFonts w:hint="eastAsia"/>
        </w:rPr>
        <w:t>)</w:t>
      </w:r>
    </w:p>
    <w:p w14:paraId="52DCF809" w14:textId="6B6BC36C" w:rsidR="0010160F" w:rsidRDefault="0010160F" w:rsidP="0010160F">
      <w:pPr>
        <w:pStyle w:val="a3"/>
        <w:ind w:leftChars="0"/>
      </w:pPr>
      <w:hyperlink r:id="rId19" w:history="1">
        <w:r w:rsidRPr="006C79CD">
          <w:rPr>
            <w:rStyle w:val="a4"/>
          </w:rPr>
          <w:t>https://pansci.asia/archives/328898</w:t>
        </w:r>
      </w:hyperlink>
    </w:p>
    <w:p w14:paraId="01F2F5E4" w14:textId="6A47EFBE" w:rsidR="0010160F" w:rsidRDefault="0010160F" w:rsidP="0010160F"/>
    <w:p w14:paraId="64C53AFE" w14:textId="407758FC" w:rsidR="0010160F" w:rsidRDefault="0010160F" w:rsidP="001016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友善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大國家：</w:t>
      </w:r>
    </w:p>
    <w:p w14:paraId="3D9DA2A6" w14:textId="7694CD1D" w:rsidR="0010160F" w:rsidRDefault="0010160F" w:rsidP="0010160F">
      <w:pPr>
        <w:pStyle w:val="a3"/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瑞典：</w:t>
      </w:r>
      <w:r w:rsidRPr="0010160F">
        <w:rPr>
          <w:rFonts w:hint="eastAsia"/>
        </w:rPr>
        <w:t>每兩小時就必須讓寵物出來放風的動物權規定</w:t>
      </w:r>
      <w:r>
        <w:rPr>
          <w:rFonts w:hint="eastAsia"/>
        </w:rPr>
        <w:t>)</w:t>
      </w:r>
    </w:p>
    <w:p w14:paraId="7CFDB2B5" w14:textId="5F2C8AE7" w:rsidR="0010160F" w:rsidRDefault="0010160F" w:rsidP="0010160F">
      <w:pPr>
        <w:pStyle w:val="a3"/>
        <w:ind w:leftChars="0"/>
      </w:pPr>
      <w:hyperlink r:id="rId20" w:history="1">
        <w:r w:rsidRPr="006C79CD">
          <w:rPr>
            <w:rStyle w:val="a4"/>
          </w:rPr>
          <w:t>https://www.setn.com/News.aspx?NewsID=174399</w:t>
        </w:r>
      </w:hyperlink>
    </w:p>
    <w:p w14:paraId="1B8A0279" w14:textId="3047479B" w:rsidR="0010160F" w:rsidRDefault="0010160F" w:rsidP="0010160F">
      <w:pPr>
        <w:pStyle w:val="a3"/>
        <w:ind w:leftChars="0"/>
      </w:pPr>
      <w:hyperlink r:id="rId21" w:history="1">
        <w:r w:rsidRPr="006C79CD">
          <w:rPr>
            <w:rStyle w:val="a4"/>
          </w:rPr>
          <w:t>https://pet.talk.tw/Article.aspx?ClassID=2&amp;Article_ID=200</w:t>
        </w:r>
      </w:hyperlink>
    </w:p>
    <w:p w14:paraId="5FE2A05A" w14:textId="77777777" w:rsidR="0010160F" w:rsidRDefault="0010160F">
      <w:pPr>
        <w:widowControl/>
      </w:pPr>
      <w:r>
        <w:br w:type="page"/>
      </w:r>
    </w:p>
    <w:p w14:paraId="58B0D2F8" w14:textId="344223F8" w:rsidR="0010160F" w:rsidRDefault="0010160F" w:rsidP="0010160F">
      <w:pPr>
        <w:pStyle w:val="a3"/>
        <w:spacing w:before="240"/>
        <w:ind w:leftChars="0"/>
        <w:jc w:val="center"/>
        <w:rPr>
          <w:rFonts w:hint="eastAsia"/>
        </w:rPr>
      </w:pPr>
      <w:r>
        <w:rPr>
          <w:rFonts w:hint="eastAsia"/>
        </w:rPr>
        <w:lastRenderedPageBreak/>
        <w:t>領養認養動物相關</w:t>
      </w:r>
    </w:p>
    <w:p w14:paraId="6F48A15E" w14:textId="142E8BAB" w:rsidR="0010160F" w:rsidRDefault="0010160F" w:rsidP="0010160F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領養糾紛與簽約指南　（罰則、契約書、約定書填寫）</w:t>
      </w:r>
    </w:p>
    <w:p w14:paraId="560BB4F3" w14:textId="6CC9FECC" w:rsidR="009D7195" w:rsidRDefault="0010160F" w:rsidP="009D7195">
      <w:pPr>
        <w:pStyle w:val="a3"/>
        <w:ind w:leftChars="0"/>
        <w:rPr>
          <w:rFonts w:hint="eastAsia"/>
        </w:rPr>
      </w:pPr>
      <w:hyperlink r:id="rId22" w:history="1">
        <w:r w:rsidRPr="006C79CD">
          <w:rPr>
            <w:rStyle w:val="a4"/>
          </w:rPr>
          <w:t>https://wuo-wuo.com/report/46-latest-news/1286-adopt_fee_contract</w:t>
        </w:r>
      </w:hyperlink>
    </w:p>
    <w:p w14:paraId="35559285" w14:textId="1F86EAC7" w:rsidR="006241A4" w:rsidRDefault="006241A4" w:rsidP="006241A4">
      <w:pPr>
        <w:pStyle w:val="a3"/>
        <w:numPr>
          <w:ilvl w:val="0"/>
          <w:numId w:val="1"/>
        </w:numPr>
        <w:spacing w:before="240"/>
        <w:ind w:leftChars="0"/>
      </w:pPr>
      <w:r w:rsidRPr="006241A4">
        <w:rPr>
          <w:rFonts w:hint="eastAsia"/>
        </w:rPr>
        <w:t>臺北市公立動物收容處所動物認領認養辦法</w:t>
      </w:r>
      <w:r>
        <w:rPr>
          <w:rFonts w:hint="eastAsia"/>
        </w:rPr>
        <w:t>：</w:t>
      </w:r>
    </w:p>
    <w:p w14:paraId="15E99FE6" w14:textId="00BB6394" w:rsidR="006241A4" w:rsidRDefault="006241A4" w:rsidP="006241A4">
      <w:pPr>
        <w:pStyle w:val="a3"/>
        <w:ind w:leftChars="0"/>
      </w:pPr>
      <w:hyperlink r:id="rId23" w:history="1">
        <w:r w:rsidRPr="00E512AB">
          <w:rPr>
            <w:rStyle w:val="a4"/>
          </w:rPr>
          <w:t>https://www.laws.taipei.gov.tw/Law/LawSearch/LawArticleContent?lawId=P04J4008-20181213&amp;realID=04-10-4008</w:t>
        </w:r>
      </w:hyperlink>
    </w:p>
    <w:p w14:paraId="7218667A" w14:textId="3C2CFE24" w:rsidR="0010160F" w:rsidRDefault="0010160F" w:rsidP="009D7195">
      <w:pPr>
        <w:pStyle w:val="a3"/>
        <w:numPr>
          <w:ilvl w:val="0"/>
          <w:numId w:val="1"/>
        </w:numPr>
        <w:spacing w:before="240"/>
        <w:ind w:leftChars="0"/>
      </w:pPr>
      <w:bookmarkStart w:id="0" w:name="_GoBack"/>
      <w:bookmarkEnd w:id="0"/>
      <w:r>
        <w:rPr>
          <w:rFonts w:hint="eastAsia"/>
        </w:rPr>
        <w:t>不同</w:t>
      </w:r>
      <w:r w:rsidR="009D7195">
        <w:rPr>
          <w:rFonts w:hint="eastAsia"/>
        </w:rPr>
        <w:t>地區有不同的認養程序，但大多都是走：</w:t>
      </w:r>
    </w:p>
    <w:p w14:paraId="1EA5C3E8" w14:textId="6BA58264" w:rsidR="009D7195" w:rsidRDefault="009D7195" w:rsidP="009D7195">
      <w:pPr>
        <w:pStyle w:val="a3"/>
        <w:ind w:leftChars="0"/>
        <w:rPr>
          <w:rFonts w:asciiTheme="minorEastAsia" w:hAnsiTheme="minorEastAsia"/>
        </w:rPr>
      </w:pPr>
      <w:r w:rsidRPr="009D7195">
        <w:rPr>
          <w:rFonts w:hint="eastAsia"/>
        </w:rPr>
        <w:t>接觸</w:t>
      </w:r>
      <w:r>
        <w:rPr>
          <w:rFonts w:asciiTheme="minorEastAsia" w:hAnsiTheme="minorEastAsia" w:hint="eastAsia"/>
        </w:rPr>
        <w:t>→</w:t>
      </w:r>
      <w:r w:rsidRPr="009D7195">
        <w:rPr>
          <w:rFonts w:asciiTheme="minorEastAsia" w:hAnsiTheme="minorEastAsia" w:hint="eastAsia"/>
        </w:rPr>
        <w:t>填寫申請書</w:t>
      </w:r>
      <w:r>
        <w:rPr>
          <w:rFonts w:asciiTheme="minorEastAsia" w:hAnsiTheme="minorEastAsia" w:hint="eastAsia"/>
        </w:rPr>
        <w:t>(</w:t>
      </w:r>
      <w:r w:rsidRPr="009D7195">
        <w:rPr>
          <w:rFonts w:hint="eastAsia"/>
        </w:rPr>
        <w:t>領養切結書</w:t>
      </w:r>
      <w:r>
        <w:rPr>
          <w:rFonts w:hint="eastAsia"/>
        </w:rPr>
        <w:t>、</w:t>
      </w:r>
      <w:r w:rsidRPr="009D7195">
        <w:rPr>
          <w:rFonts w:hint="eastAsia"/>
        </w:rPr>
        <w:t>飼養貓咪評估表</w:t>
      </w:r>
      <w:r>
        <w:t>…</w:t>
      </w:r>
      <w:r>
        <w:rPr>
          <w:rFonts w:hint="eastAsia"/>
        </w:rPr>
        <w:t>)</w:t>
      </w:r>
      <w:r>
        <w:rPr>
          <w:rFonts w:asciiTheme="minorEastAsia" w:hAnsiTheme="minorEastAsia" w:hint="eastAsia"/>
        </w:rPr>
        <w:t>→</w:t>
      </w:r>
      <w:r w:rsidRPr="009D7195">
        <w:rPr>
          <w:rFonts w:asciiTheme="minorEastAsia" w:hAnsiTheme="minorEastAsia" w:hint="eastAsia"/>
        </w:rPr>
        <w:t>核對相關證件</w:t>
      </w:r>
      <w:r>
        <w:rPr>
          <w:rFonts w:asciiTheme="minorEastAsia" w:hAnsiTheme="minorEastAsia" w:hint="eastAsia"/>
        </w:rPr>
        <w:t>→</w:t>
      </w:r>
      <w:r w:rsidRPr="009D7195">
        <w:rPr>
          <w:rFonts w:asciiTheme="minorEastAsia" w:hAnsiTheme="minorEastAsia" w:hint="eastAsia"/>
        </w:rPr>
        <w:t>健康檢查</w:t>
      </w:r>
      <w:r>
        <w:rPr>
          <w:rFonts w:asciiTheme="minorEastAsia" w:hAnsiTheme="minorEastAsia" w:hint="eastAsia"/>
        </w:rPr>
        <w:t>→</w:t>
      </w:r>
      <w:r w:rsidRPr="009D7195">
        <w:rPr>
          <w:rFonts w:asciiTheme="minorEastAsia" w:hAnsiTheme="minorEastAsia" w:hint="eastAsia"/>
        </w:rPr>
        <w:t>諮詢協助服務</w:t>
      </w:r>
      <w:r>
        <w:rPr>
          <w:rFonts w:asciiTheme="minorEastAsia" w:hAnsiTheme="minorEastAsia" w:hint="eastAsia"/>
        </w:rPr>
        <w:t>、宣導→</w:t>
      </w:r>
      <w:proofErr w:type="gramStart"/>
      <w:r w:rsidRPr="009D7195">
        <w:rPr>
          <w:rFonts w:asciiTheme="minorEastAsia" w:hAnsiTheme="minorEastAsia" w:hint="eastAsia"/>
        </w:rPr>
        <w:t>送養後</w:t>
      </w:r>
      <w:proofErr w:type="gramEnd"/>
      <w:r w:rsidRPr="009D7195">
        <w:rPr>
          <w:rFonts w:asciiTheme="minorEastAsia" w:hAnsiTheme="minorEastAsia" w:hint="eastAsia"/>
        </w:rPr>
        <w:t>，抽樣進行實地</w:t>
      </w:r>
      <w:proofErr w:type="gramStart"/>
      <w:r w:rsidRPr="009D7195">
        <w:rPr>
          <w:rFonts w:asciiTheme="minorEastAsia" w:hAnsiTheme="minorEastAsia" w:hint="eastAsia"/>
        </w:rPr>
        <w:t>訪視飼主</w:t>
      </w:r>
      <w:proofErr w:type="gramEnd"/>
      <w:r w:rsidRPr="009D7195">
        <w:rPr>
          <w:rFonts w:asciiTheme="minorEastAsia" w:hAnsiTheme="minorEastAsia" w:hint="eastAsia"/>
        </w:rPr>
        <w:t>及動物生活狀況。</w:t>
      </w:r>
    </w:p>
    <w:p w14:paraId="478839E7" w14:textId="0E59F49A" w:rsidR="006241A4" w:rsidRDefault="006241A4" w:rsidP="009D7195">
      <w:pPr>
        <w:pStyle w:val="a3"/>
        <w:ind w:leftChars="0"/>
        <w:rPr>
          <w:rFonts w:asciiTheme="minorEastAsia" w:hAnsiTheme="minorEastAsia" w:hint="eastAsia"/>
        </w:rPr>
      </w:pPr>
      <w:r w:rsidRPr="006241A4">
        <w:rPr>
          <w:rFonts w:asciiTheme="minorEastAsia" w:hAnsiTheme="minorEastAsia"/>
        </w:rPr>
        <w:drawing>
          <wp:inline distT="0" distB="0" distL="0" distR="0" wp14:anchorId="2C097A69" wp14:editId="1AB8BCBA">
            <wp:extent cx="3688080" cy="1642441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3281" cy="16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64F6" w14:textId="79096D16" w:rsidR="009D7195" w:rsidRPr="009D7195" w:rsidRDefault="009D7195" w:rsidP="009D719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收容所會幫忙</w:t>
      </w:r>
      <w:r w:rsidRPr="009D7195">
        <w:rPr>
          <w:rFonts w:hint="eastAsia"/>
        </w:rPr>
        <w:t>植入晶片</w:t>
      </w:r>
      <w:r>
        <w:rPr>
          <w:rFonts w:hint="eastAsia"/>
        </w:rPr>
        <w:t>、</w:t>
      </w:r>
      <w:r w:rsidRPr="009D7195">
        <w:rPr>
          <w:rFonts w:hint="eastAsia"/>
        </w:rPr>
        <w:t>上網登記</w:t>
      </w:r>
      <w:r>
        <w:rPr>
          <w:rFonts w:hint="eastAsia"/>
        </w:rPr>
        <w:t>、</w:t>
      </w:r>
      <w:r w:rsidRPr="009D7195">
        <w:rPr>
          <w:rFonts w:hint="eastAsia"/>
        </w:rPr>
        <w:t>施打狂犬病</w:t>
      </w:r>
      <w:r>
        <w:rPr>
          <w:rFonts w:hint="eastAsia"/>
        </w:rPr>
        <w:t>疫苗</w:t>
      </w:r>
    </w:p>
    <w:p w14:paraId="5160ED0A" w14:textId="6FFDE8DE" w:rsidR="009D7195" w:rsidRDefault="009D7195" w:rsidP="009D719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有些之後會需要填寫認養回報表</w:t>
      </w:r>
    </w:p>
    <w:p w14:paraId="7ADB6CDA" w14:textId="79AAE2CB" w:rsidR="009D7195" w:rsidRDefault="009D7195" w:rsidP="009D719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以新竹的為例：</w:t>
      </w:r>
      <w:r w:rsidRPr="009D7195">
        <w:rPr>
          <w:rFonts w:asciiTheme="minorEastAsia" w:hAnsiTheme="minorEastAsia" w:hint="eastAsia"/>
        </w:rPr>
        <w:t>認養條件</w:t>
      </w:r>
      <w:proofErr w:type="gramStart"/>
      <w:r>
        <w:rPr>
          <w:rFonts w:asciiTheme="minorEastAsia" w:hAnsiTheme="minorEastAsia" w:hint="eastAsia"/>
        </w:rPr>
        <w:t>－</w:t>
      </w:r>
      <w:r w:rsidRPr="009D7195">
        <w:rPr>
          <w:rFonts w:asciiTheme="minorEastAsia" w:hAnsiTheme="minorEastAsia" w:hint="eastAsia"/>
        </w:rPr>
        <w:t>年滿</w:t>
      </w:r>
      <w:proofErr w:type="gramEnd"/>
      <w:r w:rsidRPr="009D7195">
        <w:rPr>
          <w:rFonts w:asciiTheme="minorEastAsia" w:hAnsiTheme="minorEastAsia" w:hint="eastAsia"/>
        </w:rPr>
        <w:t>20歲且</w:t>
      </w:r>
      <w:r w:rsidRPr="009D7195">
        <w:rPr>
          <w:rFonts w:asciiTheme="minorEastAsia" w:hAnsiTheme="minorEastAsia" w:hint="eastAsia"/>
          <w:color w:val="ED7D31" w:themeColor="accent2"/>
        </w:rPr>
        <w:t>完成飼主教育課程通過者</w:t>
      </w:r>
      <w:r w:rsidRPr="009D7195">
        <w:rPr>
          <w:rFonts w:asciiTheme="minorEastAsia" w:hAnsiTheme="minorEastAsia" w:hint="eastAsia"/>
        </w:rPr>
        <w:t>。未滿者，應由其法定代理人或法定監護人代為申請。</w:t>
      </w:r>
    </w:p>
    <w:p w14:paraId="2BCB850D" w14:textId="29BB4564" w:rsidR="009D7195" w:rsidRPr="009D7195" w:rsidRDefault="009D7195" w:rsidP="009D7195">
      <w:pPr>
        <w:pStyle w:val="a3"/>
        <w:ind w:leftChars="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（</w:t>
      </w:r>
      <w:proofErr w:type="gramEnd"/>
      <w:hyperlink r:id="rId25" w:history="1">
        <w:r w:rsidRPr="00E512AB">
          <w:rPr>
            <w:rStyle w:val="a4"/>
            <w:rFonts w:asciiTheme="minorEastAsia" w:hAnsiTheme="minorEastAsia"/>
          </w:rPr>
          <w:t>https://puppy.hccg.gov.tw/ch/home.jsp?id=20049&amp;parentpath=0,6</w:t>
        </w:r>
      </w:hyperlink>
      <w:r w:rsidRPr="009D7195">
        <w:rPr>
          <w:rFonts w:asciiTheme="minorEastAsia" w:hAnsiTheme="minorEastAsia" w:hint="eastAsia"/>
        </w:rPr>
        <w:t>）</w:t>
      </w:r>
    </w:p>
    <w:sectPr w:rsidR="009D7195" w:rsidRPr="009D71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703"/>
    <w:multiLevelType w:val="hybridMultilevel"/>
    <w:tmpl w:val="B0B0EB30"/>
    <w:lvl w:ilvl="0" w:tplc="E9F61EC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2A3967"/>
    <w:multiLevelType w:val="hybridMultilevel"/>
    <w:tmpl w:val="A1FCE7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1F"/>
    <w:rsid w:val="0010160F"/>
    <w:rsid w:val="00253D93"/>
    <w:rsid w:val="006241A4"/>
    <w:rsid w:val="009A4B1F"/>
    <w:rsid w:val="009D7195"/>
    <w:rsid w:val="009F5E89"/>
    <w:rsid w:val="00AD54CA"/>
    <w:rsid w:val="00AF4599"/>
    <w:rsid w:val="00B7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AA12"/>
  <w15:chartTrackingRefBased/>
  <w15:docId w15:val="{B982926B-9DEB-4BF9-A2D3-6ACA0B67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B1F"/>
    <w:pPr>
      <w:ind w:leftChars="200" w:left="480"/>
    </w:pPr>
  </w:style>
  <w:style w:type="character" w:styleId="a4">
    <w:name w:val="Hyperlink"/>
    <w:basedOn w:val="a0"/>
    <w:uiPriority w:val="99"/>
    <w:unhideWhenUsed/>
    <w:rsid w:val="009A4B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4B1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53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.gov.tw/web/o201.aspx" TargetMode="External"/><Relationship Id="rId13" Type="http://schemas.openxmlformats.org/officeDocument/2006/relationships/hyperlink" Target="https://www.upmedia.mg/news_info.php?Type=24&amp;SerialNo=103544" TargetMode="External"/><Relationship Id="rId18" Type="http://schemas.openxmlformats.org/officeDocument/2006/relationships/image" Target="media/image1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pet.talk.tw/Article.aspx?ClassID=2&amp;Article_ID=20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petbacker.com.tw/blog/%E5%B0%8F%E8%B2%BC%E5%A3%AB/%E9%97%9C%E6%96%BC%E5%9C%A8%E5%8F%B0%E7%81%A3%E9%A3%BC%E9%A4%8A%E5%AF%B5%E7%89%A9%E7%9A%84%E4%BA%8C%E4%B8%89%E4%BA%8B%EF%BC%8C%E5%8E%9F%E4%BE%86%E4%BD%A0%E5%9C%A8%E4%B8%8D%E7%9F%A5%E4%B8%8D%E8%A6%BA%E4%B8%AD%E8%A7%B8%E6%B3%95%EF%BC%81" TargetMode="External"/><Relationship Id="rId17" Type="http://schemas.openxmlformats.org/officeDocument/2006/relationships/hyperlink" Target="https://www.businesstoday.com.tw/article/category/183027/post/202109150018/" TargetMode="External"/><Relationship Id="rId25" Type="http://schemas.openxmlformats.org/officeDocument/2006/relationships/hyperlink" Target="https://puppy.hccg.gov.tw/ch/home.jsp?id=20049&amp;parentpath=0,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ast.org.tw/action/8556" TargetMode="External"/><Relationship Id="rId20" Type="http://schemas.openxmlformats.org/officeDocument/2006/relationships/hyperlink" Target="https://www.setn.com/News.aspx?NewsID=17439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w.moj.gov.tw/LawClass/LawAll.aspx?pcode=M0130003" TargetMode="External"/><Relationship Id="rId24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pets-well.com/%E6%9C%80%E6%96%B0%E8%B2%93%E5%92%AA%E9%A0%98%E9%A4%8A%E6%96%B9%E6%B3%95%E5%A0%B4%E6%89%80%E7%B8%BD%E6%95%B4%E7%90%86/13654/" TargetMode="External"/><Relationship Id="rId23" Type="http://schemas.openxmlformats.org/officeDocument/2006/relationships/hyperlink" Target="https://www.laws.taipei.gov.tw/Law/LawSearch/LawArticleContent?lawId=P04J4008-20181213&amp;realID=04-10-4008" TargetMode="External"/><Relationship Id="rId10" Type="http://schemas.openxmlformats.org/officeDocument/2006/relationships/hyperlink" Target="https://law.moj.gov.tw/LawClass/LawAll.aspx?PCode=M0060027" TargetMode="External"/><Relationship Id="rId19" Type="http://schemas.openxmlformats.org/officeDocument/2006/relationships/hyperlink" Target="https://pansci.asia/archives/32889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nimal.coa.gov.tw/" TargetMode="External"/><Relationship Id="rId14" Type="http://schemas.openxmlformats.org/officeDocument/2006/relationships/hyperlink" Target="https://www.pets-well.com/%E6%9C%80%E6%96%B0%E7%8B%97%E7%8B%97%E9%A0%98%E9%A4%8A%E6%96%B9%E6%B3%95%E5%A0%B4%E6%89%80%E7%B8%BD%E6%95%B4%E7%90%86/13691/" TargetMode="External"/><Relationship Id="rId22" Type="http://schemas.openxmlformats.org/officeDocument/2006/relationships/hyperlink" Target="https://wuo-wuo.com/report/46-latest-news/1286-adopt_fee_contrac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8F0E2524F1C842A0024E03A6E0FC01" ma:contentTypeVersion="14" ma:contentTypeDescription="建立新的文件。" ma:contentTypeScope="" ma:versionID="c8a96211cd766c00dcedd3a6c0c92008">
  <xsd:schema xmlns:xsd="http://www.w3.org/2001/XMLSchema" xmlns:xs="http://www.w3.org/2001/XMLSchema" xmlns:p="http://schemas.microsoft.com/office/2006/metadata/properties" xmlns:ns3="a711be5f-faef-4794-833e-95b1dd0a932f" xmlns:ns4="15dea94f-2ed4-4f54-9b7e-63607200105c" targetNamespace="http://schemas.microsoft.com/office/2006/metadata/properties" ma:root="true" ma:fieldsID="b950ded3191cf89ed676557a5a81e3f9" ns3:_="" ns4:_="">
    <xsd:import namespace="a711be5f-faef-4794-833e-95b1dd0a932f"/>
    <xsd:import namespace="15dea94f-2ed4-4f54-9b7e-6360720010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1be5f-faef-4794-833e-95b1dd0a9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ea94f-2ed4-4f54-9b7e-63607200105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F2F895-19E6-488A-96FB-ECEB367BF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1be5f-faef-4794-833e-95b1dd0a932f"/>
    <ds:schemaRef ds:uri="15dea94f-2ed4-4f54-9b7e-636072001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A57196-B4AF-4FD0-80BF-916F9389D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60F442-57E6-415C-A43D-D3D50FDC71D4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15dea94f-2ed4-4f54-9b7e-63607200105c"/>
    <ds:schemaRef ds:uri="http://www.w3.org/XML/1998/namespace"/>
    <ds:schemaRef ds:uri="a711be5f-faef-4794-833e-95b1dd0a932f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陳昱萍</dc:creator>
  <cp:keywords/>
  <dc:description/>
  <cp:lastModifiedBy>陳昱萍</cp:lastModifiedBy>
  <cp:revision>5</cp:revision>
  <dcterms:created xsi:type="dcterms:W3CDTF">2022-06-25T09:13:00Z</dcterms:created>
  <dcterms:modified xsi:type="dcterms:W3CDTF">2022-06-25T10:23:00Z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0x0101005A8F0E2524F1C842A0024E03A6E0FC01</vt:lpwstr>
  </property>
</Properties>
</file>