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4969"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9C438F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7C9D37D" w14:textId="77777777" w:rsidR="003C48A9" w:rsidRDefault="003C48A9" w:rsidP="00AB3302">
      <w:pPr>
        <w:rPr>
          <w:bCs/>
        </w:rPr>
      </w:pPr>
    </w:p>
    <w:p w14:paraId="24C33D0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107F3A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91A3E0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5ECA8AF4" w14:textId="77777777" w:rsidR="00AB3302" w:rsidRDefault="00AB3302" w:rsidP="00F17D69">
      <w:pPr>
        <w:spacing w:after="120"/>
        <w:rPr>
          <w:bCs/>
        </w:rPr>
      </w:pPr>
    </w:p>
    <w:p w14:paraId="1B418883" w14:textId="77777777" w:rsidR="00E20180" w:rsidRDefault="00E20180" w:rsidP="00AE0BF5"/>
    <w:p w14:paraId="3C1EC336" w14:textId="77777777" w:rsidR="00AB3302" w:rsidRDefault="00AB3302" w:rsidP="00AE0BF5">
      <w:pPr>
        <w:rPr>
          <w:rFonts w:cstheme="minorHAnsi"/>
        </w:rPr>
      </w:pPr>
    </w:p>
    <w:p w14:paraId="0333BC3F" w14:textId="77777777" w:rsidR="00AB3302" w:rsidRDefault="00AB3302" w:rsidP="00AE0BF5">
      <w:pPr>
        <w:rPr>
          <w:rFonts w:cstheme="minorHAnsi"/>
        </w:rPr>
      </w:pPr>
    </w:p>
    <w:p w14:paraId="72C9774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F6E403E" w14:textId="77777777" w:rsidTr="00306CBC">
        <w:trPr>
          <w:cantSplit/>
        </w:trPr>
        <w:tc>
          <w:tcPr>
            <w:tcW w:w="15593" w:type="dxa"/>
            <w:gridSpan w:val="2"/>
            <w:shd w:val="clear" w:color="auto" w:fill="5B9BD5" w:themeFill="accent5"/>
          </w:tcPr>
          <w:p w14:paraId="35F0E590"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5A393E9" w14:textId="77777777" w:rsidR="00202C9D" w:rsidRPr="00265950" w:rsidRDefault="00202C9D" w:rsidP="00306CBC">
            <w:pPr>
              <w:pStyle w:val="ListParagraph"/>
              <w:ind w:left="1080"/>
              <w:rPr>
                <w:b/>
                <w:lang w:val="nl-BE"/>
              </w:rPr>
            </w:pPr>
          </w:p>
        </w:tc>
      </w:tr>
      <w:tr w:rsidR="00202C9D" w14:paraId="3E13BD30" w14:textId="77777777" w:rsidTr="00306CBC">
        <w:trPr>
          <w:cantSplit/>
          <w:trHeight w:val="269"/>
        </w:trPr>
        <w:tc>
          <w:tcPr>
            <w:tcW w:w="4962" w:type="dxa"/>
          </w:tcPr>
          <w:p w14:paraId="63A341E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923D0F3" w14:textId="7484B02C" w:rsidR="00202C9D" w:rsidRPr="003605DF" w:rsidRDefault="009B5B55" w:rsidP="00306CBC">
            <w:pPr>
              <w:rPr>
                <w:b/>
                <w:bCs/>
                <w:lang w:val="nl-BE"/>
              </w:rPr>
            </w:pPr>
            <w:r>
              <w:rPr>
                <w:b/>
                <w:bCs/>
                <w:lang w:val="nl-BE"/>
              </w:rPr>
              <w:t xml:space="preserve">Prof. </w:t>
            </w:r>
            <w:r w:rsidR="00153531">
              <w:rPr>
                <w:b/>
                <w:bCs/>
                <w:lang w:val="nl-BE"/>
              </w:rPr>
              <w:t>Jor</w:t>
            </w:r>
            <w:r w:rsidR="00394C23">
              <w:rPr>
                <w:b/>
                <w:bCs/>
                <w:lang w:val="nl-BE"/>
              </w:rPr>
              <w:t>is Vermeesch</w:t>
            </w:r>
            <w:r w:rsidR="00BF523C">
              <w:rPr>
                <w:b/>
                <w:bCs/>
                <w:lang w:val="nl-BE"/>
              </w:rPr>
              <w:t xml:space="preserve"> (</w:t>
            </w:r>
            <w:r w:rsidR="007129FA" w:rsidRPr="007129FA">
              <w:rPr>
                <w:b/>
                <w:bCs/>
                <w:lang w:val="nl-BE"/>
              </w:rPr>
              <w:t>0000-0002-3071-1191</w:t>
            </w:r>
            <w:r w:rsidR="00BF523C">
              <w:rPr>
                <w:b/>
                <w:bCs/>
                <w:lang w:val="nl-BE"/>
              </w:rPr>
              <w:t>)</w:t>
            </w:r>
          </w:p>
        </w:tc>
      </w:tr>
      <w:tr w:rsidR="00202C9D" w:rsidRPr="00F92A79" w14:paraId="55C9F223" w14:textId="77777777" w:rsidTr="00306CBC">
        <w:trPr>
          <w:cantSplit/>
          <w:trHeight w:val="633"/>
        </w:trPr>
        <w:tc>
          <w:tcPr>
            <w:tcW w:w="4962" w:type="dxa"/>
          </w:tcPr>
          <w:p w14:paraId="164DBC2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EDC216E" w14:textId="6B6B691D" w:rsidR="00142FF4" w:rsidRPr="001F33A9" w:rsidRDefault="00142FF4" w:rsidP="00306CBC">
            <w:pPr>
              <w:rPr>
                <w:rStyle w:val="fontstyle01"/>
                <w:rFonts w:asciiTheme="minorHAnsi" w:hAnsiTheme="minorHAnsi" w:cstheme="minorHAnsi"/>
                <w:sz w:val="24"/>
                <w:szCs w:val="24"/>
              </w:rPr>
            </w:pPr>
            <w:r w:rsidRPr="001F33A9">
              <w:rPr>
                <w:rFonts w:cstheme="minorHAnsi"/>
                <w:color w:val="000000"/>
              </w:rPr>
              <w:t>Co-supervisor(s) appointed at a co-applicant:</w:t>
            </w:r>
          </w:p>
          <w:p w14:paraId="7E29EFC9" w14:textId="7F20BD95" w:rsidR="00202C9D" w:rsidRPr="009B5B55" w:rsidRDefault="009B5B55" w:rsidP="00306CBC">
            <w:pPr>
              <w:rPr>
                <w:rStyle w:val="fontstyle01"/>
                <w:rFonts w:asciiTheme="minorHAnsi" w:hAnsiTheme="minorHAnsi" w:cstheme="minorHAnsi"/>
                <w:sz w:val="24"/>
                <w:szCs w:val="24"/>
              </w:rPr>
            </w:pPr>
            <w:r>
              <w:rPr>
                <w:rStyle w:val="fontstyle01"/>
                <w:rFonts w:asciiTheme="minorHAnsi" w:hAnsiTheme="minorHAnsi" w:cstheme="minorHAnsi"/>
                <w:sz w:val="24"/>
                <w:szCs w:val="24"/>
              </w:rPr>
              <w:t xml:space="preserve">Prof. </w:t>
            </w:r>
            <w:r w:rsidR="001E6580" w:rsidRPr="001F33A9">
              <w:rPr>
                <w:rStyle w:val="fontstyle01"/>
                <w:rFonts w:asciiTheme="minorHAnsi" w:hAnsiTheme="minorHAnsi" w:cstheme="minorHAnsi"/>
                <w:sz w:val="24"/>
                <w:szCs w:val="24"/>
              </w:rPr>
              <w:t>Toomas Kivisild (</w:t>
            </w:r>
            <w:r w:rsidR="00C85CD3" w:rsidRPr="009B5B55">
              <w:rPr>
                <w:rStyle w:val="fontstyle01"/>
                <w:rFonts w:asciiTheme="minorHAnsi" w:hAnsiTheme="minorHAnsi" w:cstheme="minorHAnsi"/>
                <w:sz w:val="24"/>
                <w:szCs w:val="24"/>
              </w:rPr>
              <w:t>0000-0002-6297-7808</w:t>
            </w:r>
            <w:r w:rsidR="000A3A60" w:rsidRPr="009B5B55">
              <w:rPr>
                <w:rStyle w:val="fontstyle01"/>
                <w:rFonts w:asciiTheme="minorHAnsi" w:hAnsiTheme="minorHAnsi" w:cstheme="minorHAnsi"/>
                <w:sz w:val="24"/>
                <w:szCs w:val="24"/>
              </w:rPr>
              <w:t>)</w:t>
            </w:r>
          </w:p>
          <w:p w14:paraId="4DC5ECBD" w14:textId="1EB6A2A6" w:rsidR="00142FF4" w:rsidRPr="009B5B55" w:rsidRDefault="009B5B55" w:rsidP="00306CBC">
            <w:pPr>
              <w:rPr>
                <w:rStyle w:val="fontstyle01"/>
                <w:rFonts w:asciiTheme="minorHAnsi" w:hAnsiTheme="minorHAnsi" w:cstheme="minorHAnsi"/>
                <w:sz w:val="24"/>
                <w:szCs w:val="24"/>
              </w:rPr>
            </w:pPr>
            <w:r w:rsidRPr="009B5B55">
              <w:rPr>
                <w:rStyle w:val="fontstyle01"/>
                <w:rFonts w:asciiTheme="minorHAnsi" w:hAnsiTheme="minorHAnsi" w:cstheme="minorHAnsi"/>
                <w:sz w:val="24"/>
                <w:szCs w:val="24"/>
              </w:rPr>
              <w:t xml:space="preserve">Prof. </w:t>
            </w:r>
            <w:r w:rsidR="000A3A60" w:rsidRPr="009B5B55">
              <w:rPr>
                <w:rStyle w:val="fontstyle01"/>
                <w:rFonts w:asciiTheme="minorHAnsi" w:hAnsiTheme="minorHAnsi" w:cstheme="minorHAnsi"/>
                <w:sz w:val="24"/>
                <w:szCs w:val="24"/>
              </w:rPr>
              <w:t>Isabelle Cleynen (</w:t>
            </w:r>
            <w:r w:rsidR="007D5D35" w:rsidRPr="009B5B55">
              <w:rPr>
                <w:rStyle w:val="fontstyle01"/>
                <w:rFonts w:asciiTheme="minorHAnsi" w:hAnsiTheme="minorHAnsi" w:cstheme="minorHAnsi"/>
                <w:sz w:val="24"/>
                <w:szCs w:val="24"/>
              </w:rPr>
              <w:t>0000-0003-0857-7683</w:t>
            </w:r>
            <w:r w:rsidR="000A3A60" w:rsidRPr="009B5B55">
              <w:rPr>
                <w:rStyle w:val="fontstyle01"/>
                <w:rFonts w:asciiTheme="minorHAnsi" w:hAnsiTheme="minorHAnsi" w:cstheme="minorHAnsi"/>
                <w:sz w:val="24"/>
                <w:szCs w:val="24"/>
              </w:rPr>
              <w:t>)</w:t>
            </w:r>
          </w:p>
          <w:p w14:paraId="3F37ABE3" w14:textId="589390E4" w:rsidR="006333CA" w:rsidRPr="009B5B55" w:rsidRDefault="009B5B55" w:rsidP="00306CBC">
            <w:pPr>
              <w:rPr>
                <w:rFonts w:cstheme="minorHAnsi"/>
                <w:b/>
                <w:bCs/>
              </w:rPr>
            </w:pPr>
            <w:r w:rsidRPr="009B5B55">
              <w:rPr>
                <w:rStyle w:val="fontstyle01"/>
                <w:rFonts w:asciiTheme="minorHAnsi" w:hAnsiTheme="minorHAnsi" w:cstheme="minorHAnsi"/>
                <w:sz w:val="24"/>
                <w:szCs w:val="24"/>
              </w:rPr>
              <w:t>Prof</w:t>
            </w:r>
            <w:r>
              <w:rPr>
                <w:rStyle w:val="fontstyle01"/>
                <w:rFonts w:asciiTheme="minorHAnsi" w:hAnsiTheme="minorHAnsi" w:cstheme="minorHAnsi"/>
                <w:sz w:val="24"/>
                <w:szCs w:val="24"/>
              </w:rPr>
              <w:t xml:space="preserve">. </w:t>
            </w:r>
            <w:r w:rsidR="006333CA" w:rsidRPr="009B5B55">
              <w:rPr>
                <w:rStyle w:val="fontstyle01"/>
                <w:rFonts w:asciiTheme="minorHAnsi" w:hAnsiTheme="minorHAnsi" w:cstheme="minorHAnsi"/>
                <w:sz w:val="24"/>
                <w:szCs w:val="24"/>
              </w:rPr>
              <w:t>Yves Moreau (</w:t>
            </w:r>
            <w:r w:rsidR="007D5D35" w:rsidRPr="009B5B55">
              <w:rPr>
                <w:rStyle w:val="fontstyle01"/>
                <w:rFonts w:asciiTheme="minorHAnsi" w:hAnsiTheme="minorHAnsi" w:cstheme="minorHAnsi"/>
                <w:sz w:val="24"/>
                <w:szCs w:val="24"/>
              </w:rPr>
              <w:t>0000-0002-4647-6560</w:t>
            </w:r>
            <w:r w:rsidR="006E4CFE" w:rsidRPr="009B5B55">
              <w:rPr>
                <w:rStyle w:val="fontstyle01"/>
                <w:rFonts w:asciiTheme="minorHAnsi" w:hAnsiTheme="minorHAnsi" w:cstheme="minorHAnsi"/>
                <w:sz w:val="24"/>
                <w:szCs w:val="24"/>
              </w:rPr>
              <w:t>)</w:t>
            </w:r>
            <w:r w:rsidR="006E4CFE" w:rsidRPr="009B5B55">
              <w:rPr>
                <w:rFonts w:cstheme="minorHAnsi"/>
                <w:color w:val="000000"/>
              </w:rPr>
              <w:br/>
            </w:r>
            <w:r w:rsidRPr="009B5B55">
              <w:rPr>
                <w:rStyle w:val="fontstyle01"/>
                <w:rFonts w:asciiTheme="minorHAnsi" w:hAnsiTheme="minorHAnsi" w:cstheme="minorHAnsi"/>
                <w:sz w:val="24"/>
                <w:szCs w:val="24"/>
              </w:rPr>
              <w:t xml:space="preserve">Prof. </w:t>
            </w:r>
            <w:r w:rsidR="006E4CFE" w:rsidRPr="009B5B55">
              <w:rPr>
                <w:rStyle w:val="fontstyle01"/>
                <w:rFonts w:asciiTheme="minorHAnsi" w:hAnsiTheme="minorHAnsi" w:cstheme="minorHAnsi"/>
                <w:sz w:val="24"/>
                <w:szCs w:val="24"/>
              </w:rPr>
              <w:t>Bernard Thienpont (</w:t>
            </w:r>
            <w:r w:rsidR="00120548" w:rsidRPr="009B5B55">
              <w:rPr>
                <w:rStyle w:val="fontstyle01"/>
                <w:rFonts w:asciiTheme="minorHAnsi" w:hAnsiTheme="minorHAnsi" w:cstheme="minorHAnsi"/>
                <w:sz w:val="24"/>
                <w:szCs w:val="24"/>
              </w:rPr>
              <w:t>0000-0002-8772-6845</w:t>
            </w:r>
            <w:r w:rsidR="006E4CFE" w:rsidRPr="009B5B55">
              <w:rPr>
                <w:rStyle w:val="fontstyle01"/>
                <w:rFonts w:asciiTheme="minorHAnsi" w:hAnsiTheme="minorHAnsi" w:cstheme="minorHAnsi"/>
                <w:sz w:val="24"/>
                <w:szCs w:val="24"/>
              </w:rPr>
              <w:t>)</w:t>
            </w:r>
            <w:r w:rsidR="006E4CFE" w:rsidRPr="009B5B55">
              <w:rPr>
                <w:rFonts w:cstheme="minorHAnsi"/>
                <w:color w:val="000000"/>
              </w:rPr>
              <w:br/>
            </w:r>
            <w:r w:rsidRPr="009B5B55">
              <w:rPr>
                <w:rStyle w:val="fontstyle01"/>
                <w:rFonts w:asciiTheme="minorHAnsi" w:hAnsiTheme="minorHAnsi" w:cstheme="minorHAnsi"/>
                <w:sz w:val="24"/>
                <w:szCs w:val="24"/>
              </w:rPr>
              <w:t xml:space="preserve">Prof. </w:t>
            </w:r>
            <w:r w:rsidR="006E4CFE" w:rsidRPr="009B5B55">
              <w:rPr>
                <w:rStyle w:val="fontstyle01"/>
                <w:rFonts w:asciiTheme="minorHAnsi" w:hAnsiTheme="minorHAnsi" w:cstheme="minorHAnsi"/>
                <w:sz w:val="24"/>
                <w:szCs w:val="24"/>
              </w:rPr>
              <w:t>Diether Lambrechts (</w:t>
            </w:r>
            <w:r w:rsidR="00120548" w:rsidRPr="009B5B55">
              <w:rPr>
                <w:rStyle w:val="fontstyle01"/>
                <w:rFonts w:asciiTheme="minorHAnsi" w:hAnsiTheme="minorHAnsi" w:cstheme="minorHAnsi"/>
                <w:sz w:val="24"/>
                <w:szCs w:val="24"/>
              </w:rPr>
              <w:t>0000-0002-3429-302X</w:t>
            </w:r>
            <w:r w:rsidR="006E4CFE" w:rsidRPr="009B5B55">
              <w:rPr>
                <w:rStyle w:val="fontstyle01"/>
                <w:rFonts w:asciiTheme="minorHAnsi" w:hAnsiTheme="minorHAnsi" w:cstheme="minorHAnsi"/>
                <w:sz w:val="24"/>
                <w:szCs w:val="24"/>
              </w:rPr>
              <w:t>)</w:t>
            </w:r>
            <w:r w:rsidR="006E4CFE" w:rsidRPr="009B5B55">
              <w:rPr>
                <w:rFonts w:cstheme="minorHAnsi"/>
                <w:color w:val="000000"/>
              </w:rPr>
              <w:br/>
            </w:r>
            <w:r>
              <w:rPr>
                <w:rStyle w:val="fontstyle01"/>
                <w:rFonts w:asciiTheme="minorHAnsi" w:hAnsiTheme="minorHAnsi" w:cstheme="minorHAnsi"/>
                <w:sz w:val="24"/>
                <w:szCs w:val="24"/>
              </w:rPr>
              <w:t xml:space="preserve">Prof. </w:t>
            </w:r>
            <w:proofErr w:type="spellStart"/>
            <w:r>
              <w:rPr>
                <w:rStyle w:val="fontstyle01"/>
                <w:rFonts w:asciiTheme="minorHAnsi" w:hAnsiTheme="minorHAnsi" w:cstheme="minorHAnsi"/>
                <w:sz w:val="24"/>
                <w:szCs w:val="24"/>
              </w:rPr>
              <w:t>Dr.</w:t>
            </w:r>
            <w:proofErr w:type="spellEnd"/>
            <w:r>
              <w:rPr>
                <w:rStyle w:val="fontstyle01"/>
                <w:rFonts w:asciiTheme="minorHAnsi" w:hAnsiTheme="minorHAnsi" w:cstheme="minorHAnsi"/>
                <w:sz w:val="24"/>
                <w:szCs w:val="24"/>
              </w:rPr>
              <w:t xml:space="preserve"> </w:t>
            </w:r>
            <w:r w:rsidR="006E4CFE" w:rsidRPr="009B5B55">
              <w:rPr>
                <w:rStyle w:val="fontstyle01"/>
                <w:rFonts w:asciiTheme="minorHAnsi" w:hAnsiTheme="minorHAnsi" w:cstheme="minorHAnsi"/>
                <w:sz w:val="24"/>
                <w:szCs w:val="24"/>
              </w:rPr>
              <w:t>Maarten Naesens (</w:t>
            </w:r>
            <w:r w:rsidR="00DE6F34" w:rsidRPr="009B5B55">
              <w:rPr>
                <w:rStyle w:val="fontstyle01"/>
                <w:rFonts w:asciiTheme="minorHAnsi" w:hAnsiTheme="minorHAnsi" w:cstheme="minorHAnsi"/>
                <w:sz w:val="24"/>
                <w:szCs w:val="24"/>
              </w:rPr>
              <w:t>0000-0002-5625-0792</w:t>
            </w:r>
            <w:r w:rsidR="006E4CFE" w:rsidRPr="009B5B55">
              <w:rPr>
                <w:rStyle w:val="fontstyle01"/>
                <w:rFonts w:asciiTheme="minorHAnsi" w:hAnsiTheme="minorHAnsi" w:cstheme="minorHAnsi"/>
                <w:sz w:val="24"/>
                <w:szCs w:val="24"/>
              </w:rPr>
              <w:t>)</w:t>
            </w:r>
          </w:p>
        </w:tc>
      </w:tr>
      <w:tr w:rsidR="00202C9D" w14:paraId="54E36FE9" w14:textId="77777777" w:rsidTr="00306CBC">
        <w:trPr>
          <w:cantSplit/>
          <w:trHeight w:val="269"/>
        </w:trPr>
        <w:tc>
          <w:tcPr>
            <w:tcW w:w="4962" w:type="dxa"/>
          </w:tcPr>
          <w:p w14:paraId="3F5B1E47"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2"/>
            </w:r>
            <w:bookmarkEnd w:id="0"/>
            <w:r w:rsidRPr="00B84C69">
              <w:t xml:space="preserve"> </w:t>
            </w:r>
            <w:r>
              <w:t>&amp;</w:t>
            </w:r>
            <w:r w:rsidRPr="00B84C69">
              <w:t xml:space="preserve"> title</w:t>
            </w:r>
          </w:p>
        </w:tc>
        <w:tc>
          <w:tcPr>
            <w:tcW w:w="10631" w:type="dxa"/>
          </w:tcPr>
          <w:p w14:paraId="25A56369" w14:textId="14A38B43" w:rsidR="00202C9D" w:rsidRPr="001F33A9" w:rsidRDefault="00202C9D" w:rsidP="00306CBC">
            <w:pPr>
              <w:rPr>
                <w:rFonts w:cstheme="minorHAnsi"/>
              </w:rPr>
            </w:pPr>
            <w:r w:rsidRPr="001F33A9">
              <w:rPr>
                <w:rFonts w:cstheme="minorHAnsi"/>
              </w:rPr>
              <w:t xml:space="preserve"> </w:t>
            </w:r>
            <w:r w:rsidR="002C40DD" w:rsidRPr="001F33A9">
              <w:rPr>
                <w:rStyle w:val="Strong"/>
                <w:rFonts w:cstheme="minorHAnsi"/>
                <w:b w:val="0"/>
                <w:bCs w:val="0"/>
                <w:color w:val="000000"/>
              </w:rPr>
              <w:t>S003422N</w:t>
            </w:r>
            <w:r w:rsidR="002C40DD" w:rsidRPr="001F33A9">
              <w:rPr>
                <w:rStyle w:val="Strong"/>
                <w:rFonts w:cstheme="minorHAnsi"/>
                <w:color w:val="000000"/>
              </w:rPr>
              <w:t xml:space="preserve">: </w:t>
            </w:r>
            <w:r w:rsidR="00536ED7" w:rsidRPr="001F33A9">
              <w:rPr>
                <w:rStyle w:val="fontstyle01"/>
                <w:rFonts w:asciiTheme="minorHAnsi" w:hAnsiTheme="minorHAnsi" w:cstheme="minorHAnsi"/>
                <w:sz w:val="24"/>
                <w:szCs w:val="24"/>
              </w:rPr>
              <w:t xml:space="preserve">MICADO: Multiomic Integration of cell-free DNA profiles </w:t>
            </w:r>
            <w:proofErr w:type="spellStart"/>
            <w:r w:rsidR="00536ED7" w:rsidRPr="001F33A9">
              <w:rPr>
                <w:rStyle w:val="fontstyle01"/>
                <w:rFonts w:asciiTheme="minorHAnsi" w:hAnsiTheme="minorHAnsi" w:cstheme="minorHAnsi"/>
                <w:sz w:val="24"/>
                <w:szCs w:val="24"/>
              </w:rPr>
              <w:t>toAdvance</w:t>
            </w:r>
            <w:proofErr w:type="spellEnd"/>
            <w:r w:rsidR="00536ED7" w:rsidRPr="001F33A9">
              <w:rPr>
                <w:rStyle w:val="fontstyle01"/>
                <w:rFonts w:asciiTheme="minorHAnsi" w:hAnsiTheme="minorHAnsi" w:cstheme="minorHAnsi"/>
                <w:sz w:val="24"/>
                <w:szCs w:val="24"/>
              </w:rPr>
              <w:t xml:space="preserve"> Disease Outcome</w:t>
            </w:r>
          </w:p>
        </w:tc>
      </w:tr>
      <w:tr w:rsidR="00202C9D" w14:paraId="48CE4DD9" w14:textId="77777777" w:rsidTr="00306CBC">
        <w:trPr>
          <w:cantSplit/>
          <w:trHeight w:val="269"/>
        </w:trPr>
        <w:tc>
          <w:tcPr>
            <w:tcW w:w="4962" w:type="dxa"/>
          </w:tcPr>
          <w:p w14:paraId="3449236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3"/>
            </w:r>
          </w:p>
        </w:tc>
        <w:tc>
          <w:tcPr>
            <w:tcW w:w="10631" w:type="dxa"/>
          </w:tcPr>
          <w:p w14:paraId="74DFCD27" w14:textId="69B85E82" w:rsidR="00202C9D" w:rsidRPr="001F33A9" w:rsidRDefault="004E4D8B" w:rsidP="00306CBC">
            <w:pPr>
              <w:rPr>
                <w:rFonts w:cstheme="minorHAnsi"/>
                <w:lang w:val="nl-BE"/>
              </w:rPr>
            </w:pPr>
            <w:r w:rsidRPr="001F33A9">
              <w:rPr>
                <w:rFonts w:cstheme="minorHAnsi"/>
                <w:lang w:val="nl-BE"/>
              </w:rPr>
              <w:t>FWO-SBO</w:t>
            </w:r>
          </w:p>
        </w:tc>
      </w:tr>
      <w:tr w:rsidR="00202C9D" w:rsidRPr="003716A8" w14:paraId="2FB3C180" w14:textId="77777777" w:rsidTr="00306CBC">
        <w:trPr>
          <w:cantSplit/>
          <w:trHeight w:val="269"/>
        </w:trPr>
        <w:tc>
          <w:tcPr>
            <w:tcW w:w="4962" w:type="dxa"/>
          </w:tcPr>
          <w:p w14:paraId="2D8D6143" w14:textId="77777777" w:rsidR="00202C9D" w:rsidRPr="00B84C69" w:rsidRDefault="00202C9D" w:rsidP="00306CBC">
            <w:r w:rsidRPr="00C512C7">
              <w:t>Affiliation(s)</w:t>
            </w:r>
          </w:p>
        </w:tc>
        <w:tc>
          <w:tcPr>
            <w:tcW w:w="10631" w:type="dxa"/>
          </w:tcPr>
          <w:p w14:paraId="23D9229B" w14:textId="138E91DA" w:rsidR="00202C9D" w:rsidRPr="001F33A9" w:rsidRDefault="00F92A79" w:rsidP="00306CBC">
            <w:pPr>
              <w:rPr>
                <w:rFonts w:cstheme="minorHAnsi"/>
                <w:u w:val="single"/>
                <w:lang w:val="nl-BE"/>
              </w:rPr>
            </w:pPr>
            <w:r w:rsidRPr="001F33A9">
              <w:rPr>
                <w:rFonts w:cstheme="minorHAnsi"/>
                <w:u w:val="single"/>
                <w:lang w:val="nl-BE"/>
              </w:rPr>
              <w:t>X</w:t>
            </w:r>
            <w:r w:rsidR="00202C9D" w:rsidRPr="001F33A9">
              <w:rPr>
                <w:rFonts w:cstheme="minorHAnsi"/>
                <w:u w:val="single"/>
                <w:lang w:val="nl-BE"/>
              </w:rPr>
              <w:t xml:space="preserve"> </w:t>
            </w:r>
            <w:r w:rsidR="00202C9D" w:rsidRPr="001F33A9">
              <w:rPr>
                <w:rFonts w:cstheme="minorHAnsi"/>
                <w:b/>
                <w:bCs/>
                <w:u w:val="single"/>
                <w:lang w:val="nl-BE"/>
              </w:rPr>
              <w:t>KU Leuven</w:t>
            </w:r>
            <w:r w:rsidR="00202C9D" w:rsidRPr="001F33A9">
              <w:rPr>
                <w:rFonts w:cstheme="minorHAnsi"/>
                <w:u w:val="single"/>
                <w:lang w:val="nl-BE"/>
              </w:rPr>
              <w:t xml:space="preserve"> </w:t>
            </w:r>
          </w:p>
          <w:p w14:paraId="5C1150ED" w14:textId="77777777" w:rsidR="00202C9D" w:rsidRPr="001F33A9" w:rsidRDefault="00202C9D" w:rsidP="00306CBC">
            <w:pPr>
              <w:rPr>
                <w:rFonts w:cstheme="minorHAnsi"/>
                <w:lang w:val="nl-BE"/>
              </w:rPr>
            </w:pPr>
            <w:r w:rsidRPr="001F33A9">
              <w:rPr>
                <w:rFonts w:ascii="Segoe UI Symbol" w:hAnsi="Segoe UI Symbol" w:cs="Segoe UI Symbol"/>
                <w:lang w:val="nl-BE"/>
              </w:rPr>
              <w:t>☐</w:t>
            </w:r>
            <w:r w:rsidRPr="001F33A9">
              <w:rPr>
                <w:rFonts w:cstheme="minorHAnsi"/>
                <w:lang w:val="nl-BE"/>
              </w:rPr>
              <w:t xml:space="preserve"> Universiteit Antwerpen</w:t>
            </w:r>
          </w:p>
          <w:p w14:paraId="1F5A6BEA" w14:textId="77777777" w:rsidR="00202C9D" w:rsidRPr="001F33A9" w:rsidRDefault="00202C9D" w:rsidP="00306CBC">
            <w:pPr>
              <w:rPr>
                <w:rFonts w:cstheme="minorHAnsi"/>
                <w:lang w:val="nl-BE"/>
              </w:rPr>
            </w:pPr>
            <w:r w:rsidRPr="001F33A9">
              <w:rPr>
                <w:rFonts w:ascii="Segoe UI Symbol" w:hAnsi="Segoe UI Symbol" w:cs="Segoe UI Symbol"/>
                <w:lang w:val="nl-BE"/>
              </w:rPr>
              <w:t>☐</w:t>
            </w:r>
            <w:r w:rsidRPr="001F33A9">
              <w:rPr>
                <w:rFonts w:cstheme="minorHAnsi"/>
                <w:lang w:val="nl-BE"/>
              </w:rPr>
              <w:t xml:space="preserve"> Universiteit Gent </w:t>
            </w:r>
          </w:p>
          <w:p w14:paraId="6AEAC559" w14:textId="77777777" w:rsidR="00202C9D" w:rsidRPr="001F33A9" w:rsidRDefault="00202C9D" w:rsidP="00306CBC">
            <w:pPr>
              <w:rPr>
                <w:rFonts w:cstheme="minorHAnsi"/>
                <w:lang w:val="nl-BE"/>
              </w:rPr>
            </w:pPr>
            <w:r w:rsidRPr="001F33A9">
              <w:rPr>
                <w:rFonts w:ascii="Segoe UI Symbol" w:hAnsi="Segoe UI Symbol" w:cs="Segoe UI Symbol"/>
                <w:lang w:val="nl-BE"/>
              </w:rPr>
              <w:t>☐</w:t>
            </w:r>
            <w:r w:rsidRPr="001F33A9">
              <w:rPr>
                <w:rFonts w:cstheme="minorHAnsi"/>
                <w:lang w:val="nl-BE"/>
              </w:rPr>
              <w:t xml:space="preserve"> Universiteit Hasselt</w:t>
            </w:r>
          </w:p>
          <w:p w14:paraId="4BA1E343" w14:textId="77777777" w:rsidR="00202C9D" w:rsidRPr="001F33A9" w:rsidRDefault="00202C9D" w:rsidP="00306CBC">
            <w:pPr>
              <w:rPr>
                <w:rFonts w:cstheme="minorHAnsi"/>
                <w:lang w:val="nl-BE"/>
              </w:rPr>
            </w:pPr>
            <w:r w:rsidRPr="001F33A9">
              <w:rPr>
                <w:rFonts w:ascii="Segoe UI Symbol" w:hAnsi="Segoe UI Symbol" w:cs="Segoe UI Symbol"/>
                <w:lang w:val="nl-BE"/>
              </w:rPr>
              <w:t>☐</w:t>
            </w:r>
            <w:r w:rsidRPr="001F33A9">
              <w:rPr>
                <w:rFonts w:cstheme="minorHAnsi"/>
                <w:lang w:val="nl-BE"/>
              </w:rPr>
              <w:t xml:space="preserve"> Vrije Universiteit Brussel </w:t>
            </w:r>
          </w:p>
          <w:p w14:paraId="1C986BF7" w14:textId="77777777" w:rsidR="00202C9D" w:rsidRPr="001F33A9" w:rsidRDefault="00202C9D" w:rsidP="00306CBC">
            <w:pPr>
              <w:rPr>
                <w:rFonts w:cstheme="minorHAnsi"/>
                <w:lang w:val="nl-BE"/>
              </w:rPr>
            </w:pPr>
            <w:r w:rsidRPr="001F33A9">
              <w:rPr>
                <w:rFonts w:ascii="Segoe UI Symbol" w:hAnsi="Segoe UI Symbol" w:cs="Segoe UI Symbol"/>
                <w:lang w:val="nl-BE"/>
              </w:rPr>
              <w:t>☐</w:t>
            </w:r>
            <w:r w:rsidRPr="001F33A9">
              <w:rPr>
                <w:rFonts w:cstheme="minorHAnsi"/>
                <w:lang w:val="nl-BE"/>
              </w:rPr>
              <w:t xml:space="preserve"> </w:t>
            </w:r>
            <w:proofErr w:type="spellStart"/>
            <w:r w:rsidRPr="001F33A9">
              <w:rPr>
                <w:rFonts w:cstheme="minorHAnsi"/>
                <w:lang w:val="nl-BE"/>
              </w:rPr>
              <w:t>Other</w:t>
            </w:r>
            <w:proofErr w:type="spellEnd"/>
            <w:r w:rsidRPr="001F33A9">
              <w:rPr>
                <w:rFonts w:cstheme="minorHAnsi"/>
                <w:lang w:val="nl-BE"/>
              </w:rPr>
              <w:t>:</w:t>
            </w:r>
          </w:p>
          <w:p w14:paraId="1E72A86B" w14:textId="77777777" w:rsidR="00202C9D" w:rsidRPr="001F33A9" w:rsidRDefault="00202C9D" w:rsidP="00C87DF9">
            <w:pPr>
              <w:rPr>
                <w:rFonts w:cstheme="minorHAnsi"/>
              </w:rPr>
            </w:pPr>
            <w:r w:rsidRPr="001F33A9">
              <w:rPr>
                <w:rFonts w:cstheme="minorHAnsi"/>
              </w:rPr>
              <w:t xml:space="preserve">ROR identifier </w:t>
            </w:r>
            <w:r w:rsidR="00C87DF9" w:rsidRPr="001F33A9">
              <w:rPr>
                <w:rFonts w:cstheme="minorHAnsi"/>
              </w:rPr>
              <w:t>KU Leuven</w:t>
            </w:r>
            <w:r w:rsidRPr="001F33A9">
              <w:rPr>
                <w:rFonts w:cstheme="minorHAnsi"/>
              </w:rPr>
              <w:t xml:space="preserve">: </w:t>
            </w:r>
            <w:r w:rsidR="009C532A" w:rsidRPr="001F33A9">
              <w:rPr>
                <w:rFonts w:cstheme="minorHAnsi"/>
              </w:rPr>
              <w:t>05f950310</w:t>
            </w:r>
          </w:p>
        </w:tc>
      </w:tr>
      <w:tr w:rsidR="00202C9D" w:rsidRPr="003716A8" w14:paraId="0D11FF12" w14:textId="77777777" w:rsidTr="00306CBC">
        <w:trPr>
          <w:cantSplit/>
          <w:trHeight w:val="269"/>
        </w:trPr>
        <w:tc>
          <w:tcPr>
            <w:tcW w:w="4962" w:type="dxa"/>
          </w:tcPr>
          <w:p w14:paraId="1E1320EC" w14:textId="77777777" w:rsidR="00202C9D" w:rsidRPr="006C5684" w:rsidRDefault="00202C9D" w:rsidP="00306CBC">
            <w:pPr>
              <w:rPr>
                <w:rFonts w:cstheme="minorHAnsi"/>
              </w:rPr>
            </w:pPr>
            <w:r w:rsidRPr="006C5684">
              <w:rPr>
                <w:rFonts w:cstheme="minorHAnsi"/>
              </w:rPr>
              <w:lastRenderedPageBreak/>
              <w:t>Please provide a short project description</w:t>
            </w:r>
          </w:p>
        </w:tc>
        <w:tc>
          <w:tcPr>
            <w:tcW w:w="10631" w:type="dxa"/>
          </w:tcPr>
          <w:p w14:paraId="594A28F4" w14:textId="672742B4" w:rsidR="00202C9D" w:rsidRPr="006C5684" w:rsidRDefault="00F472AE" w:rsidP="00F472AE">
            <w:pPr>
              <w:jc w:val="both"/>
              <w:rPr>
                <w:rFonts w:cstheme="minorHAnsi"/>
              </w:rPr>
            </w:pPr>
            <w:r w:rsidRPr="006C5684">
              <w:rPr>
                <w:rFonts w:cstheme="minorHAnsi"/>
              </w:rPr>
              <w:t>Genomic medicine moves healthcare from being reactive to disease to being predictive to disease onset or from cure to prevention. Next generation sequencing technologies have leveraged novel concepts to diagnose, treat and monitor diseases. Analysis of free-floating cell-free DNA (cfDNA) from blood or other body fluids - called “liquid biopsy” - represents an emerging tool that enables non-invasive monitoring of tissue dynamics in multiple human physiological and pathological</w:t>
            </w:r>
            <w:r w:rsidR="006C5684">
              <w:rPr>
                <w:rFonts w:cstheme="minorHAnsi"/>
              </w:rPr>
              <w:t xml:space="preserve"> </w:t>
            </w:r>
            <w:r w:rsidRPr="006C5684">
              <w:rPr>
                <w:rFonts w:cstheme="minorHAnsi"/>
              </w:rPr>
              <w:t xml:space="preserve">conditions, including pregnancy, </w:t>
            </w:r>
            <w:proofErr w:type="gramStart"/>
            <w:r w:rsidRPr="006C5684">
              <w:rPr>
                <w:rFonts w:cstheme="minorHAnsi"/>
              </w:rPr>
              <w:t>cancer</w:t>
            </w:r>
            <w:proofErr w:type="gramEnd"/>
            <w:r w:rsidRPr="006C5684">
              <w:rPr>
                <w:rFonts w:cstheme="minorHAnsi"/>
              </w:rPr>
              <w:t xml:space="preserve"> and other disorders. The partners in this consortium are developing innovative approaches for (epi)genome-wide cfDNA analysis that can lead to novel applications to monitor health and disease. In this project we will increase the cfDNA knowledge base in health and disease, develop novel analysis tools for mining and integration of cfDNA genomic and epigenome data that would enable development of new liquid biopsy-derived biomarkers. Apart from disease-specific (diagnostic) biomarkers, we will also leverage the full potential of (epi)genomic data for personalized polygenic risk scores (PRS) assessments to enable patient stratification and guided patient/disease management. Further, the integration of multi-omics data will provide novel and unique approaches for patient stratification, population screening as well as accurate disease detection. We will also demonstrate the value of the separate and combined cfDNA omics approaches in different use cases: 1) we will map the sensitivity and specificity of the developed tools in cancer management; 2) we will demonstrate the stratification potential in different conditions relevant for society and/or different pharmaceutical companies and 3) we will demonstrate the value for specific biomedical applications. Our technology will allow for earlier intervention, improve patient outcomes, increase overall population </w:t>
            </w:r>
            <w:proofErr w:type="gramStart"/>
            <w:r w:rsidRPr="006C5684">
              <w:rPr>
                <w:rFonts w:cstheme="minorHAnsi"/>
              </w:rPr>
              <w:t>health</w:t>
            </w:r>
            <w:proofErr w:type="gramEnd"/>
            <w:r w:rsidRPr="006C5684">
              <w:rPr>
                <w:rFonts w:cstheme="minorHAnsi"/>
              </w:rPr>
              <w:t xml:space="preserve"> and reduce health care costs.</w:t>
            </w:r>
          </w:p>
        </w:tc>
      </w:tr>
    </w:tbl>
    <w:p w14:paraId="067314A2" w14:textId="77777777" w:rsidR="00AB3302" w:rsidRDefault="00AB3302" w:rsidP="00AE0BF5">
      <w:pPr>
        <w:rPr>
          <w:rFonts w:cstheme="minorHAnsi"/>
        </w:rPr>
      </w:pPr>
    </w:p>
    <w:p w14:paraId="07EB3C15" w14:textId="77777777" w:rsidR="00AB3302" w:rsidRDefault="00AB3302" w:rsidP="00AE0BF5">
      <w:pPr>
        <w:rPr>
          <w:rFonts w:cstheme="minorHAnsi"/>
        </w:rPr>
      </w:pPr>
    </w:p>
    <w:p w14:paraId="666CB211" w14:textId="77777777" w:rsidR="00FF09CC" w:rsidRDefault="00FF09CC" w:rsidP="00AE0BF5">
      <w:pPr>
        <w:rPr>
          <w:rFonts w:cstheme="minorHAnsi"/>
        </w:rPr>
      </w:pPr>
    </w:p>
    <w:p w14:paraId="72F8181B" w14:textId="77777777" w:rsidR="00FF09CC" w:rsidRPr="00AE0BF5" w:rsidRDefault="00FF09CC" w:rsidP="00AE0BF5">
      <w:pPr>
        <w:rPr>
          <w:rFonts w:cstheme="minorHAnsi"/>
        </w:rPr>
      </w:pPr>
    </w:p>
    <w:p w14:paraId="32C1AD29" w14:textId="77777777" w:rsidR="5BB2912E" w:rsidRDefault="5BB2912E"/>
    <w:p w14:paraId="4B1CC05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13A9302" w14:textId="77777777" w:rsidTr="00BA789F">
        <w:trPr>
          <w:cantSplit/>
          <w:trHeight w:val="269"/>
        </w:trPr>
        <w:tc>
          <w:tcPr>
            <w:tcW w:w="15593" w:type="dxa"/>
            <w:gridSpan w:val="2"/>
            <w:shd w:val="clear" w:color="auto" w:fill="5B9BD5" w:themeFill="accent5"/>
          </w:tcPr>
          <w:p w14:paraId="290C4152"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632AD98" w14:textId="77777777" w:rsidR="00BA789F" w:rsidRPr="00184881" w:rsidRDefault="00BA789F" w:rsidP="00184881"/>
        </w:tc>
      </w:tr>
      <w:tr w:rsidR="00184881" w:rsidRPr="00F42A6F" w14:paraId="02CA9634" w14:textId="77777777" w:rsidTr="00DF0787">
        <w:trPr>
          <w:cantSplit/>
          <w:trHeight w:val="269"/>
        </w:trPr>
        <w:tc>
          <w:tcPr>
            <w:tcW w:w="15593" w:type="dxa"/>
            <w:gridSpan w:val="2"/>
          </w:tcPr>
          <w:p w14:paraId="6F26980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051DB4F" w14:textId="77777777" w:rsidTr="009E2081">
              <w:tc>
                <w:tcPr>
                  <w:tcW w:w="7116" w:type="dxa"/>
                  <w:gridSpan w:val="4"/>
                  <w:tcBorders>
                    <w:top w:val="nil"/>
                    <w:left w:val="nil"/>
                  </w:tcBorders>
                </w:tcPr>
                <w:p w14:paraId="36A43351" w14:textId="77777777" w:rsidR="007B6EED" w:rsidRPr="00184DDE" w:rsidRDefault="007B6EED" w:rsidP="00184881">
                  <w:pPr>
                    <w:rPr>
                      <w:sz w:val="20"/>
                    </w:rPr>
                  </w:pPr>
                </w:p>
              </w:tc>
              <w:tc>
                <w:tcPr>
                  <w:tcW w:w="1984" w:type="dxa"/>
                </w:tcPr>
                <w:p w14:paraId="5451895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70F6D94"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5EBBAD5"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F6B3EB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A2BE238" w14:textId="77777777" w:rsidTr="009E2081">
              <w:tc>
                <w:tcPr>
                  <w:tcW w:w="1588" w:type="dxa"/>
                </w:tcPr>
                <w:p w14:paraId="2F571D99" w14:textId="77777777" w:rsidR="00202C9D" w:rsidRDefault="00202C9D" w:rsidP="00202C9D">
                  <w:r>
                    <w:t xml:space="preserve">Dataset </w:t>
                  </w:r>
                  <w:r w:rsidR="009E2081">
                    <w:t>N</w:t>
                  </w:r>
                  <w:r>
                    <w:t>ame</w:t>
                  </w:r>
                </w:p>
              </w:tc>
              <w:tc>
                <w:tcPr>
                  <w:tcW w:w="1842" w:type="dxa"/>
                </w:tcPr>
                <w:p w14:paraId="3C173D64" w14:textId="77777777" w:rsidR="00202C9D" w:rsidRDefault="00202C9D" w:rsidP="00202C9D">
                  <w:r>
                    <w:t>Description</w:t>
                  </w:r>
                </w:p>
              </w:tc>
              <w:tc>
                <w:tcPr>
                  <w:tcW w:w="2332" w:type="dxa"/>
                </w:tcPr>
                <w:p w14:paraId="629AF1C1"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6D395D71" w14:textId="77777777" w:rsidR="00202C9D" w:rsidRDefault="009E2081" w:rsidP="00202C9D">
                  <w:r>
                    <w:t>Digital or Physical</w:t>
                  </w:r>
                  <w:r w:rsidR="00202C9D">
                    <w:t xml:space="preserve"> </w:t>
                  </w:r>
                </w:p>
              </w:tc>
              <w:tc>
                <w:tcPr>
                  <w:tcW w:w="1984" w:type="dxa"/>
                </w:tcPr>
                <w:p w14:paraId="4CC29A35" w14:textId="77777777" w:rsidR="00202C9D" w:rsidRDefault="00202C9D" w:rsidP="00202C9D">
                  <w:r>
                    <w:t>Digital Data Type</w:t>
                  </w:r>
                </w:p>
                <w:p w14:paraId="60A2BB4B" w14:textId="77777777" w:rsidR="00202C9D" w:rsidRDefault="00202C9D" w:rsidP="00807DDC"/>
              </w:tc>
              <w:tc>
                <w:tcPr>
                  <w:tcW w:w="1985" w:type="dxa"/>
                </w:tcPr>
                <w:p w14:paraId="5DF8167E" w14:textId="77777777" w:rsidR="00202C9D" w:rsidRDefault="00202C9D" w:rsidP="00202C9D">
                  <w:r>
                    <w:t xml:space="preserve">Digital Data Format </w:t>
                  </w:r>
                </w:p>
                <w:p w14:paraId="1183CF58" w14:textId="77777777" w:rsidR="00202C9D" w:rsidRDefault="00202C9D" w:rsidP="00184DDE"/>
              </w:tc>
              <w:tc>
                <w:tcPr>
                  <w:tcW w:w="2126" w:type="dxa"/>
                </w:tcPr>
                <w:p w14:paraId="08B62835" w14:textId="77777777" w:rsidR="00202C9D" w:rsidRDefault="00202C9D" w:rsidP="00202C9D">
                  <w:r>
                    <w:t>Digital Data Volume (MB, GB, TB)</w:t>
                  </w:r>
                </w:p>
              </w:tc>
              <w:tc>
                <w:tcPr>
                  <w:tcW w:w="2156" w:type="dxa"/>
                </w:tcPr>
                <w:p w14:paraId="4F31266F" w14:textId="77777777" w:rsidR="00202C9D" w:rsidRDefault="00202C9D" w:rsidP="00202C9D">
                  <w:r>
                    <w:t>Physical Volume</w:t>
                  </w:r>
                </w:p>
                <w:p w14:paraId="2B9C5E78" w14:textId="77777777" w:rsidR="00202C9D" w:rsidRDefault="00202C9D" w:rsidP="00202C9D"/>
                <w:p w14:paraId="28E0FBE2" w14:textId="77777777" w:rsidR="00202C9D" w:rsidRDefault="00202C9D" w:rsidP="00184DDE"/>
              </w:tc>
            </w:tr>
            <w:tr w:rsidR="00202C9D" w14:paraId="61CCC06E" w14:textId="77777777" w:rsidTr="009E2081">
              <w:tc>
                <w:tcPr>
                  <w:tcW w:w="1588" w:type="dxa"/>
                </w:tcPr>
                <w:p w14:paraId="6092655E" w14:textId="2DC9E740" w:rsidR="00202C9D" w:rsidRDefault="003143D9" w:rsidP="00202C9D">
                  <w:r>
                    <w:t xml:space="preserve">Clinical </w:t>
                  </w:r>
                  <w:r w:rsidR="00A0005B">
                    <w:t>or demographical</w:t>
                  </w:r>
                  <w:r w:rsidR="00EA3854">
                    <w:t xml:space="preserve"> </w:t>
                  </w:r>
                  <w:r>
                    <w:t>data</w:t>
                  </w:r>
                </w:p>
              </w:tc>
              <w:tc>
                <w:tcPr>
                  <w:tcW w:w="1842" w:type="dxa"/>
                </w:tcPr>
                <w:p w14:paraId="09E7D10C" w14:textId="77777777" w:rsidR="00C243B0" w:rsidRDefault="00C243B0" w:rsidP="00C243B0">
                  <w:r>
                    <w:t>Demographic,</w:t>
                  </w:r>
                </w:p>
                <w:p w14:paraId="1D4B712F" w14:textId="77777777" w:rsidR="00C243B0" w:rsidRDefault="00C243B0" w:rsidP="00C243B0">
                  <w:r>
                    <w:t>clinical, histological</w:t>
                  </w:r>
                </w:p>
                <w:p w14:paraId="7241D7E9" w14:textId="384B2886" w:rsidR="00C243B0" w:rsidRDefault="00C243B0" w:rsidP="00C243B0">
                  <w:r>
                    <w:t xml:space="preserve">data of cancer, </w:t>
                  </w:r>
                </w:p>
                <w:p w14:paraId="6304FC8E" w14:textId="77777777" w:rsidR="00C243B0" w:rsidRDefault="00C243B0" w:rsidP="00C243B0">
                  <w:r>
                    <w:t>transplanted</w:t>
                  </w:r>
                </w:p>
                <w:p w14:paraId="5159B79D" w14:textId="716DCE7C" w:rsidR="00634E09" w:rsidRDefault="00C243B0" w:rsidP="00634E09">
                  <w:r>
                    <w:t>patients</w:t>
                  </w:r>
                  <w:r w:rsidR="004D318B">
                    <w:t xml:space="preserve">, healthy controls, </w:t>
                  </w:r>
                  <w:r w:rsidR="00897A13">
                    <w:t>pregnant</w:t>
                  </w:r>
                </w:p>
                <w:p w14:paraId="6B47BDFB" w14:textId="3E3C3253" w:rsidR="00202C9D" w:rsidRDefault="00202C9D" w:rsidP="00C243B0"/>
              </w:tc>
              <w:tc>
                <w:tcPr>
                  <w:tcW w:w="2332" w:type="dxa"/>
                </w:tcPr>
                <w:p w14:paraId="3A504989" w14:textId="4A44EF65"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634E09">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3521D048" w14:textId="76802055"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CB44E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6D4026E1" w14:textId="7D02F246"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897A13">
                        <w:rPr>
                          <w:rFonts w:ascii="MS Gothic" w:eastAsia="MS Gothic" w:hAnsi="MS Gothic" w:hint="eastAsia"/>
                          <w:lang w:val="en-US"/>
                        </w:rPr>
                        <w:t>☒</w:t>
                      </w:r>
                    </w:sdtContent>
                  </w:sdt>
                  <w:r w:rsidR="00202C9D">
                    <w:rPr>
                      <w:lang w:val="en-US"/>
                    </w:rPr>
                    <w:t xml:space="preserve"> Digital</w:t>
                  </w:r>
                </w:p>
                <w:p w14:paraId="512085F1" w14:textId="50C288C5" w:rsidR="00202C9D" w:rsidRDefault="00000000" w:rsidP="00202C9D">
                  <w:sdt>
                    <w:sdtPr>
                      <w:rPr>
                        <w:lang w:val="en-US"/>
                      </w:rPr>
                      <w:id w:val="-1655596918"/>
                      <w14:checkbox>
                        <w14:checked w14:val="1"/>
                        <w14:checkedState w14:val="2612" w14:font="MS Gothic"/>
                        <w14:uncheckedState w14:val="2610" w14:font="MS Gothic"/>
                      </w14:checkbox>
                    </w:sdtPr>
                    <w:sdtContent>
                      <w:r w:rsidR="00897A13">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3B1EFA8" w14:textId="5E6F728B"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4D318B">
                        <w:rPr>
                          <w:rFonts w:ascii="MS Gothic" w:eastAsia="MS Gothic" w:hAnsi="MS Gothic" w:hint="eastAsia"/>
                          <w:lang w:val="en-US"/>
                        </w:rPr>
                        <w:t>☒</w:t>
                      </w:r>
                    </w:sdtContent>
                  </w:sdt>
                  <w:r w:rsidR="00202C9D">
                    <w:rPr>
                      <w:lang w:val="en-US"/>
                    </w:rPr>
                    <w:t xml:space="preserve"> </w:t>
                  </w:r>
                  <w:r w:rsidR="00FF0A6F">
                    <w:rPr>
                      <w:lang w:val="en-US"/>
                    </w:rPr>
                    <w:t>Numerical</w:t>
                  </w:r>
                </w:p>
                <w:p w14:paraId="1C43C87D" w14:textId="704D52FD"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4D318B">
                        <w:rPr>
                          <w:rFonts w:ascii="MS Gothic" w:eastAsia="MS Gothic" w:hAnsi="MS Gothic" w:hint="eastAsia"/>
                          <w:lang w:val="en-US"/>
                        </w:rPr>
                        <w:t>☒</w:t>
                      </w:r>
                    </w:sdtContent>
                  </w:sdt>
                  <w:r w:rsidR="00FF0A6F">
                    <w:rPr>
                      <w:lang w:val="en-US"/>
                    </w:rPr>
                    <w:t xml:space="preserve"> Textual</w:t>
                  </w:r>
                </w:p>
                <w:p w14:paraId="6F5B05FC" w14:textId="5EE6E8B2" w:rsidR="00202C9D" w:rsidRDefault="00202C9D" w:rsidP="00D11884">
                  <w:pPr>
                    <w:rPr>
                      <w:lang w:val="en-US"/>
                    </w:rPr>
                  </w:pPr>
                </w:p>
              </w:tc>
              <w:tc>
                <w:tcPr>
                  <w:tcW w:w="1985" w:type="dxa"/>
                </w:tcPr>
                <w:p w14:paraId="1879453F" w14:textId="77777777" w:rsidR="004D318B" w:rsidRPr="004D318B" w:rsidRDefault="004D318B" w:rsidP="004D318B">
                  <w:pPr>
                    <w:rPr>
                      <w:lang w:val="en-US"/>
                    </w:rPr>
                  </w:pPr>
                  <w:r w:rsidRPr="004D318B">
                    <w:rPr>
                      <w:lang w:val="en-US"/>
                    </w:rPr>
                    <w:t>.csv</w:t>
                  </w:r>
                </w:p>
                <w:p w14:paraId="12019906" w14:textId="7F623356" w:rsidR="00202C9D" w:rsidRDefault="004D318B" w:rsidP="004D318B">
                  <w:pPr>
                    <w:rPr>
                      <w:lang w:val="en-US"/>
                    </w:rPr>
                  </w:pPr>
                  <w:r w:rsidRPr="004D318B">
                    <w:rPr>
                      <w:lang w:val="en-US"/>
                    </w:rPr>
                    <w:t>.</w:t>
                  </w:r>
                  <w:proofErr w:type="spellStart"/>
                  <w:r w:rsidRPr="004D318B">
                    <w:rPr>
                      <w:lang w:val="en-US"/>
                    </w:rPr>
                    <w:t>xls</w:t>
                  </w:r>
                  <w:proofErr w:type="spellEnd"/>
                  <w:r w:rsidRPr="004D318B">
                    <w:rPr>
                      <w:lang w:val="en-US"/>
                    </w:rPr>
                    <w:t>/.xlsx</w:t>
                  </w:r>
                </w:p>
              </w:tc>
              <w:tc>
                <w:tcPr>
                  <w:tcW w:w="2126" w:type="dxa"/>
                </w:tcPr>
                <w:p w14:paraId="7990E730" w14:textId="29BEF942" w:rsidR="00633872" w:rsidRDefault="00000000" w:rsidP="00633872">
                  <w:pPr>
                    <w:rPr>
                      <w:lang w:val="en-US"/>
                    </w:rPr>
                  </w:pPr>
                  <w:sdt>
                    <w:sdtPr>
                      <w:rPr>
                        <w:lang w:val="en-US"/>
                      </w:rPr>
                      <w:id w:val="1425618354"/>
                      <w14:checkbox>
                        <w14:checked w14:val="1"/>
                        <w14:checkedState w14:val="2612" w14:font="MS Gothic"/>
                        <w14:uncheckedState w14:val="2610" w14:font="MS Gothic"/>
                      </w14:checkbox>
                    </w:sdtPr>
                    <w:sdtContent>
                      <w:r w:rsidR="001C4D9F">
                        <w:rPr>
                          <w:rFonts w:ascii="MS Gothic" w:eastAsia="MS Gothic" w:hAnsi="MS Gothic" w:hint="eastAsia"/>
                          <w:lang w:val="en-US"/>
                        </w:rPr>
                        <w:t>☒</w:t>
                      </w:r>
                    </w:sdtContent>
                  </w:sdt>
                  <w:r w:rsidR="00633872">
                    <w:rPr>
                      <w:lang w:val="en-US"/>
                    </w:rPr>
                    <w:t xml:space="preserve"> &lt; 1 </w:t>
                  </w:r>
                  <w:r w:rsidR="001C4D9F">
                    <w:rPr>
                      <w:lang w:val="en-US"/>
                    </w:rPr>
                    <w:t>GB</w:t>
                  </w:r>
                </w:p>
                <w:p w14:paraId="47022721" w14:textId="77777777" w:rsidR="00633872" w:rsidRDefault="00000000" w:rsidP="00633872">
                  <w:pPr>
                    <w:rPr>
                      <w:lang w:val="en-US"/>
                    </w:rPr>
                  </w:pPr>
                  <w:sdt>
                    <w:sdtPr>
                      <w:rPr>
                        <w:lang w:val="en-US"/>
                      </w:rPr>
                      <w:id w:val="981206256"/>
                      <w14:checkbox>
                        <w14:checked w14:val="0"/>
                        <w14:checkedState w14:val="2612" w14:font="MS Gothic"/>
                        <w14:uncheckedState w14:val="2610" w14:font="MS Gothic"/>
                      </w14:checkbox>
                    </w:sdtPr>
                    <w:sdtContent>
                      <w:r w:rsidR="00633872">
                        <w:rPr>
                          <w:rFonts w:ascii="MS Gothic" w:eastAsia="MS Gothic" w:hAnsi="MS Gothic" w:hint="eastAsia"/>
                          <w:lang w:val="en-US"/>
                        </w:rPr>
                        <w:t>☐</w:t>
                      </w:r>
                    </w:sdtContent>
                  </w:sdt>
                  <w:r w:rsidR="00633872">
                    <w:rPr>
                      <w:lang w:val="en-US"/>
                    </w:rPr>
                    <w:t xml:space="preserve"> &lt; 100 GB</w:t>
                  </w:r>
                </w:p>
                <w:p w14:paraId="38A3FF38" w14:textId="77777777" w:rsidR="00633872" w:rsidRDefault="00000000" w:rsidP="00633872">
                  <w:pPr>
                    <w:rPr>
                      <w:lang w:val="en-US"/>
                    </w:rPr>
                  </w:pPr>
                  <w:sdt>
                    <w:sdtPr>
                      <w:rPr>
                        <w:lang w:val="en-US"/>
                      </w:rPr>
                      <w:id w:val="-1397971051"/>
                      <w14:checkbox>
                        <w14:checked w14:val="0"/>
                        <w14:checkedState w14:val="2612" w14:font="MS Gothic"/>
                        <w14:uncheckedState w14:val="2610" w14:font="MS Gothic"/>
                      </w14:checkbox>
                    </w:sdtPr>
                    <w:sdtContent>
                      <w:r w:rsidR="00633872">
                        <w:rPr>
                          <w:rFonts w:ascii="MS Gothic" w:eastAsia="MS Gothic" w:hAnsi="MS Gothic" w:hint="eastAsia"/>
                          <w:lang w:val="en-US"/>
                        </w:rPr>
                        <w:t>☐</w:t>
                      </w:r>
                    </w:sdtContent>
                  </w:sdt>
                  <w:r w:rsidR="00633872">
                    <w:rPr>
                      <w:lang w:val="en-US"/>
                    </w:rPr>
                    <w:t xml:space="preserve"> &lt; 1 TB</w:t>
                  </w:r>
                </w:p>
                <w:p w14:paraId="0682E635" w14:textId="77777777" w:rsidR="00633872" w:rsidRDefault="00000000" w:rsidP="00633872">
                  <w:pPr>
                    <w:rPr>
                      <w:lang w:val="en-US"/>
                    </w:rPr>
                  </w:pPr>
                  <w:sdt>
                    <w:sdtPr>
                      <w:rPr>
                        <w:lang w:val="en-US"/>
                      </w:rPr>
                      <w:id w:val="1736737703"/>
                      <w14:checkbox>
                        <w14:checked w14:val="0"/>
                        <w14:checkedState w14:val="2612" w14:font="MS Gothic"/>
                        <w14:uncheckedState w14:val="2610" w14:font="MS Gothic"/>
                      </w14:checkbox>
                    </w:sdtPr>
                    <w:sdtContent>
                      <w:r w:rsidR="00633872">
                        <w:rPr>
                          <w:rFonts w:ascii="MS Gothic" w:eastAsia="MS Gothic" w:hAnsi="MS Gothic" w:hint="eastAsia"/>
                          <w:lang w:val="en-US"/>
                        </w:rPr>
                        <w:t>☐</w:t>
                      </w:r>
                    </w:sdtContent>
                  </w:sdt>
                  <w:r w:rsidR="00633872">
                    <w:rPr>
                      <w:lang w:val="en-US"/>
                    </w:rPr>
                    <w:t xml:space="preserve"> &lt; 5 TB</w:t>
                  </w:r>
                </w:p>
                <w:p w14:paraId="66C63114" w14:textId="07CBBFF2" w:rsidR="00633872" w:rsidRDefault="00000000" w:rsidP="00633872">
                  <w:pPr>
                    <w:rPr>
                      <w:lang w:val="en-US"/>
                    </w:rPr>
                  </w:pPr>
                  <w:sdt>
                    <w:sdtPr>
                      <w:rPr>
                        <w:lang w:val="en-US"/>
                      </w:rPr>
                      <w:id w:val="1744913423"/>
                      <w14:checkbox>
                        <w14:checked w14:val="0"/>
                        <w14:checkedState w14:val="2612" w14:font="MS Gothic"/>
                        <w14:uncheckedState w14:val="2610" w14:font="MS Gothic"/>
                      </w14:checkbox>
                    </w:sdtPr>
                    <w:sdtContent>
                      <w:r w:rsidR="00633872">
                        <w:rPr>
                          <w:rFonts w:ascii="MS Gothic" w:eastAsia="MS Gothic" w:hAnsi="MS Gothic" w:hint="eastAsia"/>
                          <w:lang w:val="en-US"/>
                        </w:rPr>
                        <w:t>☐</w:t>
                      </w:r>
                    </w:sdtContent>
                  </w:sdt>
                  <w:r w:rsidR="00633872">
                    <w:rPr>
                      <w:lang w:val="en-US"/>
                    </w:rPr>
                    <w:t xml:space="preserve"> &gt; 5 TB</w:t>
                  </w:r>
                </w:p>
                <w:p w14:paraId="5C55C473" w14:textId="77777777" w:rsidR="00633872" w:rsidRDefault="00000000" w:rsidP="00633872">
                  <w:pPr>
                    <w:rPr>
                      <w:lang w:val="en-US"/>
                    </w:rPr>
                  </w:pPr>
                  <w:sdt>
                    <w:sdtPr>
                      <w:rPr>
                        <w:lang w:val="en-US"/>
                      </w:rPr>
                      <w:id w:val="-1072503366"/>
                      <w14:checkbox>
                        <w14:checked w14:val="0"/>
                        <w14:checkedState w14:val="2612" w14:font="MS Gothic"/>
                        <w14:uncheckedState w14:val="2610" w14:font="MS Gothic"/>
                      </w14:checkbox>
                    </w:sdtPr>
                    <w:sdtContent>
                      <w:r w:rsidR="00633872">
                        <w:rPr>
                          <w:rFonts w:ascii="MS Gothic" w:eastAsia="MS Gothic" w:hAnsi="MS Gothic" w:hint="eastAsia"/>
                          <w:lang w:val="en-US"/>
                        </w:rPr>
                        <w:t>☐</w:t>
                      </w:r>
                    </w:sdtContent>
                  </w:sdt>
                  <w:r w:rsidR="00633872">
                    <w:rPr>
                      <w:lang w:val="en-US"/>
                    </w:rPr>
                    <w:t xml:space="preserve"> NA</w:t>
                  </w:r>
                </w:p>
                <w:p w14:paraId="2AC271FA" w14:textId="77777777" w:rsidR="00202C9D" w:rsidRPr="00633872" w:rsidRDefault="00202C9D" w:rsidP="004D318B">
                  <w:pPr>
                    <w:rPr>
                      <w:lang w:val="en-US"/>
                    </w:rPr>
                  </w:pPr>
                </w:p>
              </w:tc>
              <w:tc>
                <w:tcPr>
                  <w:tcW w:w="2156" w:type="dxa"/>
                </w:tcPr>
                <w:p w14:paraId="009B5306" w14:textId="77777777" w:rsidR="00202C9D" w:rsidRDefault="00202C9D" w:rsidP="00202C9D"/>
              </w:tc>
            </w:tr>
            <w:tr w:rsidR="00184DDE" w14:paraId="0DC58469" w14:textId="77777777" w:rsidTr="009E2081">
              <w:tc>
                <w:tcPr>
                  <w:tcW w:w="1588" w:type="dxa"/>
                </w:tcPr>
                <w:p w14:paraId="1C60AB65" w14:textId="77777777" w:rsidR="00A75CF8" w:rsidRDefault="00A75CF8" w:rsidP="00A75CF8">
                  <w:r>
                    <w:t>Biological</w:t>
                  </w:r>
                </w:p>
                <w:p w14:paraId="439BF35E" w14:textId="77777777" w:rsidR="00A75CF8" w:rsidRDefault="00A75CF8" w:rsidP="00A75CF8">
                  <w:r>
                    <w:t>samples</w:t>
                  </w:r>
                </w:p>
                <w:p w14:paraId="50D44765" w14:textId="4D62A917" w:rsidR="00A75CF8" w:rsidRDefault="00A75CF8" w:rsidP="00A75CF8">
                  <w:r>
                    <w:t>(</w:t>
                  </w:r>
                  <w:proofErr w:type="gramStart"/>
                  <w:r w:rsidR="00D2672D">
                    <w:t>blood</w:t>
                  </w:r>
                  <w:proofErr w:type="gramEnd"/>
                  <w:r w:rsidR="00D2672D">
                    <w:t xml:space="preserve">, </w:t>
                  </w:r>
                  <w:r>
                    <w:t>plasma</w:t>
                  </w:r>
                </w:p>
                <w:p w14:paraId="7AC3DD42" w14:textId="77777777" w:rsidR="00A75CF8" w:rsidRDefault="00A75CF8" w:rsidP="00A75CF8">
                  <w:r>
                    <w:t>samples, tissue</w:t>
                  </w:r>
                </w:p>
                <w:p w14:paraId="06FF1F19" w14:textId="44B5A59F" w:rsidR="00184DDE" w:rsidRDefault="00A75CF8" w:rsidP="00A75CF8">
                  <w:r>
                    <w:t>biopsies</w:t>
                  </w:r>
                  <w:r w:rsidR="006F0E48">
                    <w:t>, cfDNA, genomic DNA, gDNA</w:t>
                  </w:r>
                  <w:r>
                    <w:t>)</w:t>
                  </w:r>
                </w:p>
              </w:tc>
              <w:tc>
                <w:tcPr>
                  <w:tcW w:w="1842" w:type="dxa"/>
                </w:tcPr>
                <w:p w14:paraId="2CC39CB5" w14:textId="77777777" w:rsidR="00A75CF8" w:rsidRDefault="00A75CF8" w:rsidP="00A75CF8">
                  <w:r>
                    <w:t>Plasma samples</w:t>
                  </w:r>
                </w:p>
                <w:p w14:paraId="675FA285" w14:textId="33234030" w:rsidR="00A75CF8" w:rsidRDefault="00A75CF8" w:rsidP="00A75CF8">
                  <w:r>
                    <w:t>and tissue biopsies</w:t>
                  </w:r>
                  <w:r w:rsidR="00AB23A2">
                    <w:t xml:space="preserve"> and extracted cfDNA</w:t>
                  </w:r>
                  <w:r w:rsidR="007A37AD">
                    <w:t xml:space="preserve"> </w:t>
                  </w:r>
                  <w:r w:rsidR="00AB23A2">
                    <w:t xml:space="preserve">and gDNA </w:t>
                  </w:r>
                  <w:r w:rsidR="007A37AD">
                    <w:t>(where applicable)</w:t>
                  </w:r>
                </w:p>
                <w:p w14:paraId="5AEAAF31" w14:textId="77777777" w:rsidR="00A75CF8" w:rsidRDefault="00A75CF8" w:rsidP="00A75CF8">
                  <w:r>
                    <w:t xml:space="preserve">that will </w:t>
                  </w:r>
                  <w:proofErr w:type="gramStart"/>
                  <w:r>
                    <w:t>be</w:t>
                  </w:r>
                  <w:proofErr w:type="gramEnd"/>
                </w:p>
                <w:p w14:paraId="784FD3B3" w14:textId="1CC385B0" w:rsidR="00A75CF8" w:rsidRDefault="00A75CF8" w:rsidP="00A75CF8">
                  <w:r>
                    <w:t>included in the</w:t>
                  </w:r>
                  <w:r w:rsidR="00D2672D">
                    <w:t xml:space="preserve"> respective </w:t>
                  </w:r>
                </w:p>
                <w:p w14:paraId="0458A693" w14:textId="47433C11" w:rsidR="00184DDE" w:rsidRDefault="00A75CF8" w:rsidP="00A75CF8">
                  <w:r>
                    <w:t>stud</w:t>
                  </w:r>
                  <w:r w:rsidR="00D2672D">
                    <w:t>ies</w:t>
                  </w:r>
                </w:p>
              </w:tc>
              <w:tc>
                <w:tcPr>
                  <w:tcW w:w="2332" w:type="dxa"/>
                </w:tcPr>
                <w:p w14:paraId="5AE1109C" w14:textId="58A9CF8B" w:rsidR="007A37AD" w:rsidRPr="00D2672D" w:rsidRDefault="007A37AD" w:rsidP="007A37AD">
                  <w:pPr>
                    <w:rPr>
                      <w:rFonts w:eastAsia="MS Gothic" w:cstheme="minorHAnsi"/>
                      <w:lang w:val="en-US"/>
                    </w:rPr>
                  </w:pPr>
                  <w:r w:rsidRPr="00D2672D">
                    <w:rPr>
                      <w:rFonts w:eastAsia="MS Gothic" w:cstheme="minorHAnsi"/>
                      <w:lang w:val="en-US"/>
                    </w:rPr>
                    <w:t xml:space="preserve">Reuse </w:t>
                  </w:r>
                  <w:r w:rsidR="00D2672D">
                    <w:rPr>
                      <w:rFonts w:eastAsia="MS Gothic" w:cstheme="minorHAnsi"/>
                      <w:lang w:val="en-US"/>
                    </w:rPr>
                    <w:t xml:space="preserve">of </w:t>
                  </w:r>
                  <w:r w:rsidRPr="00D2672D">
                    <w:rPr>
                      <w:rFonts w:eastAsia="MS Gothic" w:cstheme="minorHAnsi"/>
                      <w:lang w:val="en-US"/>
                    </w:rPr>
                    <w:t>existing</w:t>
                  </w:r>
                </w:p>
                <w:p w14:paraId="4F1FAA95" w14:textId="1A12D166" w:rsidR="007A37AD" w:rsidRPr="00D2672D" w:rsidRDefault="00D2672D" w:rsidP="007A37AD">
                  <w:pPr>
                    <w:rPr>
                      <w:rFonts w:eastAsia="MS Gothic" w:cstheme="minorHAnsi"/>
                      <w:lang w:val="en-US"/>
                    </w:rPr>
                  </w:pPr>
                  <w:r>
                    <w:rPr>
                      <w:rFonts w:eastAsia="MS Gothic" w:cstheme="minorHAnsi"/>
                      <w:lang w:val="en-US"/>
                    </w:rPr>
                    <w:t>d</w:t>
                  </w:r>
                  <w:r w:rsidR="007A37AD" w:rsidRPr="00D2672D">
                    <w:rPr>
                      <w:rFonts w:eastAsia="MS Gothic" w:cstheme="minorHAnsi"/>
                      <w:lang w:val="en-US"/>
                    </w:rPr>
                    <w:t>ata</w:t>
                  </w:r>
                  <w:r>
                    <w:rPr>
                      <w:rFonts w:eastAsia="MS Gothic" w:cstheme="minorHAnsi"/>
                      <w:lang w:val="en-US"/>
                    </w:rPr>
                    <w:t xml:space="preserve"> </w:t>
                  </w:r>
                  <w:r w:rsidR="007A37AD" w:rsidRPr="00D2672D">
                    <w:rPr>
                      <w:rFonts w:eastAsia="MS Gothic" w:cstheme="minorHAnsi"/>
                      <w:lang w:val="en-US"/>
                    </w:rPr>
                    <w:t>(retrospective</w:t>
                  </w:r>
                </w:p>
                <w:p w14:paraId="091F2B13" w14:textId="41520413" w:rsidR="007A37AD" w:rsidRPr="00D2672D" w:rsidRDefault="007A37AD" w:rsidP="007A37AD">
                  <w:pPr>
                    <w:rPr>
                      <w:rFonts w:eastAsia="MS Gothic" w:cstheme="minorHAnsi"/>
                      <w:lang w:val="en-US"/>
                    </w:rPr>
                  </w:pPr>
                  <w:r w:rsidRPr="00D2672D">
                    <w:rPr>
                      <w:rFonts w:eastAsia="MS Gothic" w:cstheme="minorHAnsi"/>
                      <w:lang w:val="en-US"/>
                    </w:rPr>
                    <w:t>samples) and</w:t>
                  </w:r>
                  <w:r w:rsidR="00D2672D">
                    <w:rPr>
                      <w:rFonts w:eastAsia="MS Gothic" w:cstheme="minorHAnsi"/>
                      <w:lang w:val="en-US"/>
                    </w:rPr>
                    <w:t xml:space="preserve"> </w:t>
                  </w:r>
                  <w:r w:rsidRPr="00D2672D">
                    <w:rPr>
                      <w:rFonts w:eastAsia="MS Gothic" w:cstheme="minorHAnsi"/>
                      <w:lang w:val="en-US"/>
                    </w:rPr>
                    <w:t>new</w:t>
                  </w:r>
                </w:p>
                <w:p w14:paraId="01B52369" w14:textId="10F926CB" w:rsidR="007A37AD" w:rsidRPr="00D2672D" w:rsidRDefault="007A37AD" w:rsidP="007A37AD">
                  <w:pPr>
                    <w:rPr>
                      <w:rFonts w:eastAsia="MS Gothic" w:cstheme="minorHAnsi"/>
                      <w:lang w:val="en-US"/>
                    </w:rPr>
                  </w:pPr>
                  <w:r w:rsidRPr="00D2672D">
                    <w:rPr>
                      <w:rFonts w:eastAsia="MS Gothic" w:cstheme="minorHAnsi"/>
                      <w:lang w:val="en-US"/>
                    </w:rPr>
                    <w:t>data</w:t>
                  </w:r>
                  <w:r w:rsidR="00D2672D">
                    <w:rPr>
                      <w:rFonts w:eastAsia="MS Gothic" w:cstheme="minorHAnsi"/>
                      <w:lang w:val="en-US"/>
                    </w:rPr>
                    <w:t xml:space="preserve"> </w:t>
                  </w:r>
                  <w:r w:rsidRPr="00D2672D">
                    <w:rPr>
                      <w:rFonts w:eastAsia="MS Gothic" w:cstheme="minorHAnsi"/>
                      <w:lang w:val="en-US"/>
                    </w:rPr>
                    <w:t>(prospectively</w:t>
                  </w:r>
                </w:p>
                <w:p w14:paraId="57FB1A7C" w14:textId="7B709D88" w:rsidR="00184DDE" w:rsidRPr="00D2672D" w:rsidRDefault="007A37AD" w:rsidP="00D2672D">
                  <w:pPr>
                    <w:rPr>
                      <w:rFonts w:eastAsia="MS Gothic" w:cstheme="minorHAnsi"/>
                      <w:lang w:val="en-US"/>
                    </w:rPr>
                  </w:pPr>
                  <w:r w:rsidRPr="00D2672D">
                    <w:rPr>
                      <w:rFonts w:eastAsia="MS Gothic" w:cstheme="minorHAnsi"/>
                      <w:lang w:val="en-US"/>
                    </w:rPr>
                    <w:t>collected</w:t>
                  </w:r>
                  <w:r w:rsidR="00D2672D">
                    <w:rPr>
                      <w:rFonts w:eastAsia="MS Gothic" w:cstheme="minorHAnsi"/>
                      <w:lang w:val="en-US"/>
                    </w:rPr>
                    <w:t xml:space="preserve"> </w:t>
                  </w:r>
                  <w:r w:rsidRPr="00D2672D">
                    <w:rPr>
                      <w:rFonts w:eastAsia="MS Gothic" w:cstheme="minorHAnsi"/>
                      <w:lang w:val="en-US"/>
                    </w:rPr>
                    <w:t>samples</w:t>
                  </w:r>
                  <w:r w:rsidR="00D2672D">
                    <w:rPr>
                      <w:rFonts w:eastAsia="MS Gothic" w:cstheme="minorHAnsi"/>
                      <w:lang w:val="en-US"/>
                    </w:rPr>
                    <w:t>)</w:t>
                  </w:r>
                </w:p>
              </w:tc>
              <w:tc>
                <w:tcPr>
                  <w:tcW w:w="1354" w:type="dxa"/>
                </w:tcPr>
                <w:p w14:paraId="5733F304" w14:textId="6C857D41" w:rsidR="00184DDE" w:rsidRDefault="00000000" w:rsidP="00202C9D">
                  <w:pPr>
                    <w:rPr>
                      <w:rFonts w:ascii="MS Gothic" w:eastAsia="MS Gothic" w:hAnsi="MS Gothic"/>
                      <w:lang w:val="en-US"/>
                    </w:rPr>
                  </w:pPr>
                  <w:sdt>
                    <w:sdtPr>
                      <w:rPr>
                        <w:lang w:val="en-US"/>
                      </w:rPr>
                      <w:id w:val="1281306104"/>
                      <w14:checkbox>
                        <w14:checked w14:val="1"/>
                        <w14:checkedState w14:val="2612" w14:font="MS Gothic"/>
                        <w14:uncheckedState w14:val="2610" w14:font="MS Gothic"/>
                      </w14:checkbox>
                    </w:sdtPr>
                    <w:sdtContent>
                      <w:r w:rsidR="00D2672D">
                        <w:rPr>
                          <w:rFonts w:ascii="MS Gothic" w:eastAsia="MS Gothic" w:hAnsi="MS Gothic" w:hint="eastAsia"/>
                          <w:lang w:val="en-US"/>
                        </w:rPr>
                        <w:t>☒</w:t>
                      </w:r>
                    </w:sdtContent>
                  </w:sdt>
                  <w:r w:rsidR="00D2672D" w:rsidRPr="00250516">
                    <w:rPr>
                      <w:lang w:val="en-US"/>
                    </w:rPr>
                    <w:t xml:space="preserve"> </w:t>
                  </w:r>
                  <w:r w:rsidR="00D2672D">
                    <w:rPr>
                      <w:lang w:val="en-US"/>
                    </w:rPr>
                    <w:t>Physical</w:t>
                  </w:r>
                </w:p>
              </w:tc>
              <w:tc>
                <w:tcPr>
                  <w:tcW w:w="1984" w:type="dxa"/>
                </w:tcPr>
                <w:p w14:paraId="7EFED6D6" w14:textId="77777777" w:rsidR="00184DDE" w:rsidRDefault="00184DDE" w:rsidP="00202C9D">
                  <w:pPr>
                    <w:rPr>
                      <w:rFonts w:ascii="MS Gothic" w:eastAsia="MS Gothic" w:hAnsi="MS Gothic"/>
                      <w:lang w:val="en-US"/>
                    </w:rPr>
                  </w:pPr>
                </w:p>
              </w:tc>
              <w:tc>
                <w:tcPr>
                  <w:tcW w:w="1985" w:type="dxa"/>
                </w:tcPr>
                <w:p w14:paraId="1184CFA6" w14:textId="77777777" w:rsidR="00184DDE" w:rsidRDefault="00184DDE" w:rsidP="00202C9D">
                  <w:pPr>
                    <w:rPr>
                      <w:rFonts w:ascii="MS Gothic" w:eastAsia="MS Gothic" w:hAnsi="MS Gothic"/>
                      <w:lang w:val="en-US"/>
                    </w:rPr>
                  </w:pPr>
                </w:p>
              </w:tc>
              <w:tc>
                <w:tcPr>
                  <w:tcW w:w="2126" w:type="dxa"/>
                </w:tcPr>
                <w:p w14:paraId="40A716D3" w14:textId="14DE8229" w:rsidR="001C4D9F" w:rsidRDefault="00000000" w:rsidP="001C4D9F">
                  <w:pPr>
                    <w:rPr>
                      <w:lang w:val="en-US"/>
                    </w:rPr>
                  </w:pPr>
                  <w:sdt>
                    <w:sdtPr>
                      <w:rPr>
                        <w:lang w:val="en-US"/>
                      </w:rPr>
                      <w:id w:val="557137046"/>
                      <w14:checkbox>
                        <w14:checked w14:val="1"/>
                        <w14:checkedState w14:val="2612" w14:font="MS Gothic"/>
                        <w14:uncheckedState w14:val="2610" w14:font="MS Gothic"/>
                      </w14:checkbox>
                    </w:sdtPr>
                    <w:sdtContent>
                      <w:r w:rsidR="001C4D9F">
                        <w:rPr>
                          <w:rFonts w:ascii="MS Gothic" w:eastAsia="MS Gothic" w:hAnsi="MS Gothic" w:hint="eastAsia"/>
                          <w:lang w:val="en-US"/>
                        </w:rPr>
                        <w:t>☒</w:t>
                      </w:r>
                    </w:sdtContent>
                  </w:sdt>
                  <w:r w:rsidR="001C4D9F">
                    <w:rPr>
                      <w:lang w:val="en-US"/>
                    </w:rPr>
                    <w:t xml:space="preserve"> NA</w:t>
                  </w:r>
                </w:p>
                <w:p w14:paraId="2F1EC92E" w14:textId="77777777" w:rsidR="00184DDE" w:rsidRDefault="00184DDE" w:rsidP="00202C9D">
                  <w:pPr>
                    <w:rPr>
                      <w:rFonts w:ascii="MS Gothic" w:eastAsia="MS Gothic" w:hAnsi="MS Gothic"/>
                      <w:lang w:val="en-US"/>
                    </w:rPr>
                  </w:pPr>
                </w:p>
              </w:tc>
              <w:tc>
                <w:tcPr>
                  <w:tcW w:w="2156" w:type="dxa"/>
                </w:tcPr>
                <w:p w14:paraId="4607500A" w14:textId="77777777" w:rsidR="00D747B7" w:rsidRDefault="00D747B7" w:rsidP="00D747B7">
                  <w:r>
                    <w:t>Biological samples</w:t>
                  </w:r>
                </w:p>
                <w:p w14:paraId="219670E4" w14:textId="77777777" w:rsidR="00D747B7" w:rsidRDefault="00D747B7" w:rsidP="00D747B7">
                  <w:r>
                    <w:t>routinely stored in</w:t>
                  </w:r>
                </w:p>
                <w:p w14:paraId="208222EB" w14:textId="0F583B4E" w:rsidR="00A37BBF" w:rsidRDefault="00D747B7" w:rsidP="00A37BBF">
                  <w:r>
                    <w:t xml:space="preserve">the </w:t>
                  </w:r>
                  <w:r w:rsidR="00A37BBF">
                    <w:t xml:space="preserve">Biobank </w:t>
                  </w:r>
                  <w:r w:rsidR="00295AE3">
                    <w:t>within</w:t>
                  </w:r>
                  <w:r>
                    <w:t xml:space="preserve"> dedicated studies</w:t>
                  </w:r>
                  <w:r w:rsidR="00295AE3">
                    <w:t xml:space="preserve"> according to regulations</w:t>
                  </w:r>
                  <w:r w:rsidR="00A37BBF">
                    <w:t xml:space="preserve"> of</w:t>
                  </w:r>
                </w:p>
                <w:p w14:paraId="3B824AFE" w14:textId="77777777" w:rsidR="00A37BBF" w:rsidRDefault="00A37BBF" w:rsidP="00A37BBF">
                  <w:r>
                    <w:t>the UZ Leuven</w:t>
                  </w:r>
                </w:p>
                <w:p w14:paraId="4B18B430" w14:textId="1083BFE7" w:rsidR="00184DDE" w:rsidRDefault="00A37BBF" w:rsidP="00A37BBF">
                  <w:r>
                    <w:t>Biobank</w:t>
                  </w:r>
                  <w:r w:rsidR="00295AE3">
                    <w:t xml:space="preserve"> </w:t>
                  </w:r>
                </w:p>
              </w:tc>
            </w:tr>
            <w:tr w:rsidR="00BA789F" w14:paraId="2918D091" w14:textId="77777777" w:rsidTr="009E2081">
              <w:tc>
                <w:tcPr>
                  <w:tcW w:w="1588" w:type="dxa"/>
                </w:tcPr>
                <w:p w14:paraId="6D7563FE" w14:textId="22D0F4A4" w:rsidR="00BA789F" w:rsidRDefault="00502B59" w:rsidP="00202C9D">
                  <w:r>
                    <w:t>Sequencing data</w:t>
                  </w:r>
                </w:p>
              </w:tc>
              <w:tc>
                <w:tcPr>
                  <w:tcW w:w="1842" w:type="dxa"/>
                </w:tcPr>
                <w:p w14:paraId="4B89FBC9" w14:textId="0C02982C" w:rsidR="00BA789F" w:rsidRDefault="00325980" w:rsidP="00202C9D">
                  <w:r>
                    <w:t xml:space="preserve">Genomic and methylation </w:t>
                  </w:r>
                  <w:r w:rsidR="0068043E">
                    <w:lastRenderedPageBreak/>
                    <w:t>genome-wide and target</w:t>
                  </w:r>
                  <w:r w:rsidR="00094BBD">
                    <w:t>e</w:t>
                  </w:r>
                  <w:r w:rsidR="0068043E">
                    <w:t xml:space="preserve">d </w:t>
                  </w:r>
                  <w:r>
                    <w:t xml:space="preserve">data </w:t>
                  </w:r>
                  <w:r w:rsidR="00D33601">
                    <w:t>on (</w:t>
                  </w:r>
                  <w:proofErr w:type="spellStart"/>
                  <w:r w:rsidR="00D33601">
                    <w:t>cf</w:t>
                  </w:r>
                  <w:proofErr w:type="spellEnd"/>
                  <w:r w:rsidR="00D33601">
                    <w:t xml:space="preserve">)DNA, </w:t>
                  </w:r>
                  <w:r w:rsidR="001D79D0">
                    <w:t xml:space="preserve">gDNA </w:t>
                  </w:r>
                  <w:proofErr w:type="gramStart"/>
                  <w:r w:rsidR="001D79D0">
                    <w:t xml:space="preserve">from  </w:t>
                  </w:r>
                  <w:r w:rsidR="00D33601">
                    <w:t>tissue</w:t>
                  </w:r>
                  <w:proofErr w:type="gramEnd"/>
                  <w:r w:rsidR="00D33601">
                    <w:t xml:space="preserve"> biopsies </w:t>
                  </w:r>
                  <w:r w:rsidR="001D79D0">
                    <w:t>or blood</w:t>
                  </w:r>
                  <w:r w:rsidR="0068043E">
                    <w:t xml:space="preserve"> </w:t>
                  </w:r>
                  <w:r w:rsidR="00D33601">
                    <w:t xml:space="preserve">(where applicable) </w:t>
                  </w:r>
                </w:p>
              </w:tc>
              <w:tc>
                <w:tcPr>
                  <w:tcW w:w="2332" w:type="dxa"/>
                </w:tcPr>
                <w:p w14:paraId="55B90C7D" w14:textId="77777777" w:rsidR="00502B59" w:rsidRPr="00250516" w:rsidRDefault="00000000" w:rsidP="00502B59">
                  <w:pPr>
                    <w:rPr>
                      <w:lang w:val="en-US"/>
                    </w:rPr>
                  </w:pPr>
                  <w:sdt>
                    <w:sdtPr>
                      <w:rPr>
                        <w:lang w:val="en-US"/>
                      </w:rPr>
                      <w:id w:val="-840080916"/>
                      <w14:checkbox>
                        <w14:checked w14:val="1"/>
                        <w14:checkedState w14:val="2612" w14:font="MS Gothic"/>
                        <w14:uncheckedState w14:val="2610" w14:font="MS Gothic"/>
                      </w14:checkbox>
                    </w:sdtPr>
                    <w:sdtContent>
                      <w:r w:rsidR="00502B59">
                        <w:rPr>
                          <w:rFonts w:ascii="MS Gothic" w:eastAsia="MS Gothic" w:hAnsi="MS Gothic" w:hint="eastAsia"/>
                          <w:lang w:val="en-US"/>
                        </w:rPr>
                        <w:t>☒</w:t>
                      </w:r>
                    </w:sdtContent>
                  </w:sdt>
                  <w:r w:rsidR="00502B59">
                    <w:rPr>
                      <w:lang w:val="en-US"/>
                    </w:rPr>
                    <w:t xml:space="preserve"> </w:t>
                  </w:r>
                  <w:r w:rsidR="00502B59" w:rsidRPr="00250516">
                    <w:rPr>
                      <w:lang w:val="en-US"/>
                    </w:rPr>
                    <w:t xml:space="preserve">Generate new </w:t>
                  </w:r>
                  <w:proofErr w:type="gramStart"/>
                  <w:r w:rsidR="00502B59" w:rsidRPr="00250516">
                    <w:rPr>
                      <w:lang w:val="en-US"/>
                    </w:rPr>
                    <w:t>data</w:t>
                  </w:r>
                  <w:proofErr w:type="gramEnd"/>
                </w:p>
                <w:p w14:paraId="078D393F" w14:textId="3721046F" w:rsidR="00BA789F" w:rsidRDefault="00000000" w:rsidP="00502B59">
                  <w:pPr>
                    <w:rPr>
                      <w:rFonts w:ascii="MS Gothic" w:eastAsia="MS Gothic" w:hAnsi="MS Gothic"/>
                      <w:lang w:val="en-US"/>
                    </w:rPr>
                  </w:pPr>
                  <w:sdt>
                    <w:sdtPr>
                      <w:rPr>
                        <w:lang w:val="en-US"/>
                      </w:rPr>
                      <w:id w:val="68237272"/>
                      <w14:checkbox>
                        <w14:checked w14:val="1"/>
                        <w14:checkedState w14:val="2612" w14:font="MS Gothic"/>
                        <w14:uncheckedState w14:val="2610" w14:font="MS Gothic"/>
                      </w14:checkbox>
                    </w:sdtPr>
                    <w:sdtContent>
                      <w:r w:rsidR="00502B59">
                        <w:rPr>
                          <w:rFonts w:ascii="MS Gothic" w:eastAsia="MS Gothic" w:hAnsi="MS Gothic" w:hint="eastAsia"/>
                          <w:lang w:val="en-US"/>
                        </w:rPr>
                        <w:t>☒</w:t>
                      </w:r>
                    </w:sdtContent>
                  </w:sdt>
                  <w:r w:rsidR="00502B59" w:rsidRPr="00250516">
                    <w:rPr>
                      <w:lang w:val="en-US"/>
                    </w:rPr>
                    <w:t xml:space="preserve"> Reuse existing data</w:t>
                  </w:r>
                </w:p>
              </w:tc>
              <w:tc>
                <w:tcPr>
                  <w:tcW w:w="1354" w:type="dxa"/>
                </w:tcPr>
                <w:p w14:paraId="4E099E2D" w14:textId="77777777" w:rsidR="00B92946" w:rsidRPr="00250516" w:rsidRDefault="00000000" w:rsidP="00B92946">
                  <w:pPr>
                    <w:rPr>
                      <w:lang w:val="en-US"/>
                    </w:rPr>
                  </w:pPr>
                  <w:sdt>
                    <w:sdtPr>
                      <w:rPr>
                        <w:lang w:val="en-US"/>
                      </w:rPr>
                      <w:id w:val="270751152"/>
                      <w14:checkbox>
                        <w14:checked w14:val="1"/>
                        <w14:checkedState w14:val="2612" w14:font="MS Gothic"/>
                        <w14:uncheckedState w14:val="2610" w14:font="MS Gothic"/>
                      </w14:checkbox>
                    </w:sdtPr>
                    <w:sdtContent>
                      <w:r w:rsidR="00B92946">
                        <w:rPr>
                          <w:rFonts w:ascii="MS Gothic" w:eastAsia="MS Gothic" w:hAnsi="MS Gothic" w:hint="eastAsia"/>
                          <w:lang w:val="en-US"/>
                        </w:rPr>
                        <w:t>☒</w:t>
                      </w:r>
                    </w:sdtContent>
                  </w:sdt>
                  <w:r w:rsidR="00B92946">
                    <w:rPr>
                      <w:lang w:val="en-US"/>
                    </w:rPr>
                    <w:t xml:space="preserve"> Digital</w:t>
                  </w:r>
                </w:p>
                <w:p w14:paraId="4FD9D697" w14:textId="2EB2451A" w:rsidR="00BA789F" w:rsidRDefault="00BA789F" w:rsidP="00202C9D">
                  <w:pPr>
                    <w:rPr>
                      <w:rFonts w:ascii="MS Gothic" w:eastAsia="MS Gothic" w:hAnsi="MS Gothic"/>
                      <w:lang w:val="en-US"/>
                    </w:rPr>
                  </w:pPr>
                </w:p>
              </w:tc>
              <w:tc>
                <w:tcPr>
                  <w:tcW w:w="1984" w:type="dxa"/>
                </w:tcPr>
                <w:p w14:paraId="730A3B3D" w14:textId="35B96010" w:rsidR="00BA789F" w:rsidRDefault="00EA3854" w:rsidP="00202C9D">
                  <w:pPr>
                    <w:rPr>
                      <w:rFonts w:ascii="MS Gothic" w:eastAsia="MS Gothic" w:hAnsi="MS Gothic"/>
                      <w:lang w:val="en-US"/>
                    </w:rPr>
                  </w:pPr>
                  <w:r w:rsidRPr="00EC1012">
                    <w:rPr>
                      <w:rFonts w:ascii="Segoe UI Symbol" w:eastAsia="MS Gothic" w:hAnsi="Segoe UI Symbol" w:cs="Segoe UI Symbol"/>
                      <w:lang w:val="en-US"/>
                    </w:rPr>
                    <w:t>☒</w:t>
                  </w:r>
                  <w:r w:rsidRPr="00EC1012">
                    <w:rPr>
                      <w:rFonts w:eastAsia="MS Gothic" w:cstheme="minorHAnsi"/>
                      <w:lang w:val="en-US"/>
                    </w:rPr>
                    <w:t xml:space="preserve"> Experimental</w:t>
                  </w:r>
                </w:p>
              </w:tc>
              <w:tc>
                <w:tcPr>
                  <w:tcW w:w="1985" w:type="dxa"/>
                </w:tcPr>
                <w:p w14:paraId="779C6342" w14:textId="77777777" w:rsidR="006E61FB" w:rsidRPr="006E61FB" w:rsidRDefault="006E61FB" w:rsidP="006E61FB">
                  <w:pPr>
                    <w:rPr>
                      <w:rFonts w:eastAsia="MS Gothic" w:cstheme="minorHAnsi"/>
                      <w:lang w:val="en-US"/>
                    </w:rPr>
                  </w:pPr>
                  <w:r w:rsidRPr="006E61FB">
                    <w:rPr>
                      <w:rFonts w:eastAsia="MS Gothic" w:cstheme="minorHAnsi"/>
                      <w:lang w:val="en-US"/>
                    </w:rPr>
                    <w:t>Sequencing data:</w:t>
                  </w:r>
                </w:p>
                <w:p w14:paraId="4598DA6E" w14:textId="77777777" w:rsidR="006E61FB" w:rsidRPr="006E61FB" w:rsidRDefault="006E61FB" w:rsidP="006E61FB">
                  <w:pPr>
                    <w:rPr>
                      <w:rFonts w:eastAsia="MS Gothic" w:cstheme="minorHAnsi"/>
                      <w:lang w:val="en-US"/>
                    </w:rPr>
                  </w:pPr>
                  <w:proofErr w:type="gramStart"/>
                  <w:r w:rsidRPr="006E61FB">
                    <w:rPr>
                      <w:rFonts w:eastAsia="MS Gothic" w:cstheme="minorHAnsi"/>
                      <w:lang w:val="en-US"/>
                    </w:rPr>
                    <w:t>.fastq.gz</w:t>
                  </w:r>
                  <w:proofErr w:type="gramEnd"/>
                </w:p>
                <w:p w14:paraId="140086C1" w14:textId="12766AB5" w:rsidR="006E61FB" w:rsidRPr="006E61FB" w:rsidRDefault="006E61FB" w:rsidP="006E61FB">
                  <w:pPr>
                    <w:rPr>
                      <w:rFonts w:eastAsia="MS Gothic" w:cstheme="minorHAnsi"/>
                      <w:lang w:val="en-US"/>
                    </w:rPr>
                  </w:pPr>
                  <w:r w:rsidRPr="006E61FB">
                    <w:rPr>
                      <w:rFonts w:eastAsia="MS Gothic" w:cstheme="minorHAnsi"/>
                      <w:lang w:val="en-US"/>
                    </w:rPr>
                    <w:lastRenderedPageBreak/>
                    <w:t>Reference genome</w:t>
                  </w:r>
                  <w:r>
                    <w:rPr>
                      <w:rFonts w:eastAsia="MS Gothic" w:cstheme="minorHAnsi"/>
                      <w:lang w:val="en-US"/>
                    </w:rPr>
                    <w:t>s</w:t>
                  </w:r>
                  <w:r w:rsidRPr="006E61FB">
                    <w:rPr>
                      <w:rFonts w:eastAsia="MS Gothic" w:cstheme="minorHAnsi"/>
                      <w:lang w:val="en-US"/>
                    </w:rPr>
                    <w:t>:</w:t>
                  </w:r>
                </w:p>
                <w:p w14:paraId="733E56F4" w14:textId="77777777" w:rsidR="006E61FB" w:rsidRPr="006E61FB" w:rsidRDefault="006E61FB" w:rsidP="006E61FB">
                  <w:pPr>
                    <w:rPr>
                      <w:rFonts w:eastAsia="MS Gothic" w:cstheme="minorHAnsi"/>
                      <w:lang w:val="en-US"/>
                    </w:rPr>
                  </w:pPr>
                  <w:proofErr w:type="gramStart"/>
                  <w:r w:rsidRPr="006E61FB">
                    <w:rPr>
                      <w:rFonts w:eastAsia="MS Gothic" w:cstheme="minorHAnsi"/>
                      <w:lang w:val="en-US"/>
                    </w:rPr>
                    <w:t>.</w:t>
                  </w:r>
                  <w:proofErr w:type="spellStart"/>
                  <w:r w:rsidRPr="006E61FB">
                    <w:rPr>
                      <w:rFonts w:eastAsia="MS Gothic" w:cstheme="minorHAnsi"/>
                      <w:lang w:val="en-US"/>
                    </w:rPr>
                    <w:t>fasta</w:t>
                  </w:r>
                  <w:proofErr w:type="spellEnd"/>
                  <w:proofErr w:type="gramEnd"/>
                </w:p>
                <w:p w14:paraId="399ABB5D" w14:textId="77777777" w:rsidR="006E61FB" w:rsidRPr="006E61FB" w:rsidRDefault="006E61FB" w:rsidP="006E61FB">
                  <w:pPr>
                    <w:rPr>
                      <w:rFonts w:eastAsia="MS Gothic" w:cstheme="minorHAnsi"/>
                      <w:lang w:val="en-US"/>
                    </w:rPr>
                  </w:pPr>
                  <w:r w:rsidRPr="006E61FB">
                    <w:rPr>
                      <w:rFonts w:eastAsia="MS Gothic" w:cstheme="minorHAnsi"/>
                      <w:lang w:val="en-US"/>
                    </w:rPr>
                    <w:t>Aligned reads:</w:t>
                  </w:r>
                </w:p>
                <w:p w14:paraId="0012A7D8" w14:textId="499376B0" w:rsidR="006E61FB" w:rsidRPr="006E61FB" w:rsidRDefault="006E61FB" w:rsidP="006E61FB">
                  <w:pPr>
                    <w:rPr>
                      <w:rFonts w:eastAsia="MS Gothic" w:cstheme="minorHAnsi"/>
                      <w:lang w:val="en-US"/>
                    </w:rPr>
                  </w:pPr>
                  <w:proofErr w:type="gramStart"/>
                  <w:r w:rsidRPr="006E61FB">
                    <w:rPr>
                      <w:rFonts w:eastAsia="MS Gothic" w:cstheme="minorHAnsi"/>
                      <w:lang w:val="en-US"/>
                    </w:rPr>
                    <w:t>.bam</w:t>
                  </w:r>
                  <w:proofErr w:type="gramEnd"/>
                  <w:r>
                    <w:rPr>
                      <w:rFonts w:eastAsia="MS Gothic" w:cstheme="minorHAnsi"/>
                      <w:lang w:val="en-US"/>
                    </w:rPr>
                    <w:t>, .bai</w:t>
                  </w:r>
                </w:p>
                <w:p w14:paraId="66BDC0C4" w14:textId="77777777" w:rsidR="006E61FB" w:rsidRPr="006E61FB" w:rsidRDefault="006E61FB" w:rsidP="006E61FB">
                  <w:pPr>
                    <w:rPr>
                      <w:rFonts w:eastAsia="MS Gothic" w:cstheme="minorHAnsi"/>
                      <w:lang w:val="en-US"/>
                    </w:rPr>
                  </w:pPr>
                  <w:r w:rsidRPr="006E61FB">
                    <w:rPr>
                      <w:rFonts w:eastAsia="MS Gothic" w:cstheme="minorHAnsi"/>
                      <w:lang w:val="en-US"/>
                    </w:rPr>
                    <w:t>Methylation calling</w:t>
                  </w:r>
                </w:p>
                <w:p w14:paraId="1898FAFF" w14:textId="77777777" w:rsidR="006E61FB" w:rsidRPr="006E61FB" w:rsidRDefault="006E61FB" w:rsidP="006E61FB">
                  <w:pPr>
                    <w:rPr>
                      <w:rFonts w:eastAsia="MS Gothic" w:cstheme="minorHAnsi"/>
                      <w:lang w:val="en-US"/>
                    </w:rPr>
                  </w:pPr>
                  <w:r w:rsidRPr="006E61FB">
                    <w:rPr>
                      <w:rFonts w:eastAsia="MS Gothic" w:cstheme="minorHAnsi"/>
                      <w:lang w:val="en-US"/>
                    </w:rPr>
                    <w:t>files:</w:t>
                  </w:r>
                </w:p>
                <w:p w14:paraId="3FE1B6F1" w14:textId="31C82199" w:rsidR="006E61FB" w:rsidRPr="006E61FB" w:rsidRDefault="006E61FB" w:rsidP="006E61FB">
                  <w:pPr>
                    <w:rPr>
                      <w:rFonts w:eastAsia="MS Gothic" w:cstheme="minorHAnsi"/>
                      <w:lang w:val="en-US"/>
                    </w:rPr>
                  </w:pPr>
                  <w:proofErr w:type="gramStart"/>
                  <w:r w:rsidRPr="006E61FB">
                    <w:rPr>
                      <w:rFonts w:eastAsia="MS Gothic" w:cstheme="minorHAnsi"/>
                      <w:lang w:val="en-US"/>
                    </w:rPr>
                    <w:t>.</w:t>
                  </w:r>
                  <w:proofErr w:type="spellStart"/>
                  <w:r w:rsidRPr="006E61FB">
                    <w:rPr>
                      <w:rFonts w:eastAsia="MS Gothic" w:cstheme="minorHAnsi"/>
                      <w:lang w:val="en-US"/>
                    </w:rPr>
                    <w:t>bedgraph</w:t>
                  </w:r>
                  <w:proofErr w:type="spellEnd"/>
                  <w:proofErr w:type="gramEnd"/>
                  <w:r>
                    <w:rPr>
                      <w:rFonts w:eastAsia="MS Gothic" w:cstheme="minorHAnsi"/>
                      <w:lang w:val="en-US"/>
                    </w:rPr>
                    <w:t>, .bed</w:t>
                  </w:r>
                </w:p>
                <w:p w14:paraId="6A8F91F0" w14:textId="64E81FDA" w:rsidR="00BA789F" w:rsidRPr="00AA55B0" w:rsidRDefault="006E61FB" w:rsidP="006E61FB">
                  <w:pPr>
                    <w:rPr>
                      <w:rFonts w:eastAsia="MS Gothic" w:cstheme="minorHAnsi"/>
                      <w:lang w:val="en-US"/>
                    </w:rPr>
                  </w:pPr>
                  <w:r w:rsidRPr="006E61FB">
                    <w:rPr>
                      <w:rFonts w:eastAsia="MS Gothic" w:cstheme="minorHAnsi"/>
                      <w:lang w:val="en-US"/>
                    </w:rPr>
                    <w:t>.txt</w:t>
                  </w:r>
                  <w:r>
                    <w:rPr>
                      <w:rFonts w:eastAsia="MS Gothic" w:cstheme="minorHAnsi"/>
                      <w:lang w:val="en-US"/>
                    </w:rPr>
                    <w:t xml:space="preserve">, </w:t>
                  </w:r>
                  <w:r w:rsidRPr="006E61FB">
                    <w:rPr>
                      <w:rFonts w:eastAsia="MS Gothic" w:cstheme="minorHAnsi"/>
                      <w:lang w:val="en-US"/>
                    </w:rPr>
                    <w:t>.csv</w:t>
                  </w:r>
                  <w:r>
                    <w:rPr>
                      <w:rFonts w:eastAsia="MS Gothic" w:cstheme="minorHAnsi"/>
                      <w:lang w:val="en-US"/>
                    </w:rPr>
                    <w:t>,</w:t>
                  </w:r>
                  <w:r w:rsidRPr="006E61FB">
                    <w:rPr>
                      <w:rFonts w:eastAsia="MS Gothic" w:cstheme="minorHAnsi"/>
                      <w:lang w:val="en-US"/>
                    </w:rPr>
                    <w:t>.xls/.xlsx</w:t>
                  </w:r>
                </w:p>
              </w:tc>
              <w:tc>
                <w:tcPr>
                  <w:tcW w:w="2126" w:type="dxa"/>
                </w:tcPr>
                <w:p w14:paraId="328DF234" w14:textId="70B9047F" w:rsidR="001C4D9F" w:rsidRDefault="00000000" w:rsidP="001C4D9F">
                  <w:pPr>
                    <w:rPr>
                      <w:lang w:val="en-US"/>
                    </w:rPr>
                  </w:pPr>
                  <w:sdt>
                    <w:sdtPr>
                      <w:rPr>
                        <w:lang w:val="en-US"/>
                      </w:rPr>
                      <w:id w:val="667757243"/>
                      <w14:checkbox>
                        <w14:checked w14:val="1"/>
                        <w14:checkedState w14:val="2612" w14:font="MS Gothic"/>
                        <w14:uncheckedState w14:val="2610" w14:font="MS Gothic"/>
                      </w14:checkbox>
                    </w:sdtPr>
                    <w:sdtContent>
                      <w:r w:rsidR="001C4D9F">
                        <w:rPr>
                          <w:rFonts w:ascii="MS Gothic" w:eastAsia="MS Gothic" w:hAnsi="MS Gothic" w:hint="eastAsia"/>
                          <w:lang w:val="en-US"/>
                        </w:rPr>
                        <w:t>☒</w:t>
                      </w:r>
                    </w:sdtContent>
                  </w:sdt>
                  <w:r w:rsidR="001C4D9F">
                    <w:rPr>
                      <w:lang w:val="en-US"/>
                    </w:rPr>
                    <w:t xml:space="preserve"> &gt; 5</w:t>
                  </w:r>
                  <w:r w:rsidR="00AE546C">
                    <w:rPr>
                      <w:lang w:val="en-US"/>
                    </w:rPr>
                    <w:t>0</w:t>
                  </w:r>
                  <w:r w:rsidR="001C4D9F">
                    <w:rPr>
                      <w:lang w:val="en-US"/>
                    </w:rPr>
                    <w:t xml:space="preserve"> TB</w:t>
                  </w:r>
                </w:p>
                <w:p w14:paraId="20DE8AEB" w14:textId="77777777" w:rsidR="00BA789F" w:rsidRDefault="00BA789F" w:rsidP="001C4D9F">
                  <w:pPr>
                    <w:rPr>
                      <w:rFonts w:ascii="MS Gothic" w:eastAsia="MS Gothic" w:hAnsi="MS Gothic"/>
                      <w:lang w:val="en-US"/>
                    </w:rPr>
                  </w:pPr>
                </w:p>
              </w:tc>
              <w:tc>
                <w:tcPr>
                  <w:tcW w:w="2156" w:type="dxa"/>
                </w:tcPr>
                <w:p w14:paraId="14840DF9" w14:textId="77777777" w:rsidR="00BA789F" w:rsidRDefault="00BA789F" w:rsidP="00202C9D"/>
              </w:tc>
            </w:tr>
            <w:tr w:rsidR="0068043E" w14:paraId="7505853E" w14:textId="77777777" w:rsidTr="009E2081">
              <w:tc>
                <w:tcPr>
                  <w:tcW w:w="1588" w:type="dxa"/>
                </w:tcPr>
                <w:p w14:paraId="59D5756B" w14:textId="4F1CCCFA" w:rsidR="0068043E" w:rsidRDefault="0068043E" w:rsidP="007A18B6">
                  <w:r>
                    <w:lastRenderedPageBreak/>
                    <w:t xml:space="preserve">Single cell data (expression ang fragmentation) </w:t>
                  </w:r>
                </w:p>
              </w:tc>
              <w:tc>
                <w:tcPr>
                  <w:tcW w:w="1842" w:type="dxa"/>
                </w:tcPr>
                <w:p w14:paraId="7B0E6B92" w14:textId="77777777" w:rsidR="007328F5" w:rsidRDefault="007328F5" w:rsidP="007328F5">
                  <w:r>
                    <w:t>10X single cell</w:t>
                  </w:r>
                </w:p>
                <w:p w14:paraId="7341A869" w14:textId="05CB336C" w:rsidR="007328F5" w:rsidRDefault="001922E1" w:rsidP="007328F5">
                  <w:r>
                    <w:t>(</w:t>
                  </w:r>
                  <w:r w:rsidR="007328F5">
                    <w:t>ATAC + gene</w:t>
                  </w:r>
                </w:p>
                <w:p w14:paraId="6D067551" w14:textId="5F80703A" w:rsidR="0068043E" w:rsidRDefault="007328F5" w:rsidP="007328F5">
                  <w:r>
                    <w:t>Expression</w:t>
                  </w:r>
                  <w:r w:rsidR="001922E1">
                    <w:t>)</w:t>
                  </w:r>
                  <w:r>
                    <w:t xml:space="preserve"> or similar</w:t>
                  </w:r>
                  <w:r w:rsidR="00DA03B7">
                    <w:t xml:space="preserve"> on tissue biopsies</w:t>
                  </w:r>
                </w:p>
              </w:tc>
              <w:tc>
                <w:tcPr>
                  <w:tcW w:w="2332" w:type="dxa"/>
                </w:tcPr>
                <w:p w14:paraId="2BCF9066" w14:textId="267D32DF" w:rsidR="0068043E" w:rsidRDefault="00EC1012" w:rsidP="007A18B6">
                  <w:pPr>
                    <w:rPr>
                      <w:lang w:val="en-US"/>
                    </w:rPr>
                  </w:pPr>
                  <w:r w:rsidRPr="00EC1012">
                    <w:rPr>
                      <w:rFonts w:ascii="Segoe UI Symbol" w:hAnsi="Segoe UI Symbol" w:cs="Segoe UI Symbol"/>
                      <w:lang w:val="en-US"/>
                    </w:rPr>
                    <w:t>☒</w:t>
                  </w:r>
                  <w:r w:rsidRPr="00EC1012">
                    <w:rPr>
                      <w:lang w:val="en-US"/>
                    </w:rPr>
                    <w:t xml:space="preserve"> Generate new data</w:t>
                  </w:r>
                </w:p>
              </w:tc>
              <w:tc>
                <w:tcPr>
                  <w:tcW w:w="1354" w:type="dxa"/>
                </w:tcPr>
                <w:p w14:paraId="54E36927" w14:textId="2572CA9F" w:rsidR="0068043E" w:rsidRDefault="00EC1012" w:rsidP="007A18B6">
                  <w:pPr>
                    <w:rPr>
                      <w:lang w:val="en-US"/>
                    </w:rPr>
                  </w:pPr>
                  <w:r w:rsidRPr="00EC1012">
                    <w:rPr>
                      <w:rFonts w:ascii="Segoe UI Symbol" w:hAnsi="Segoe UI Symbol" w:cs="Segoe UI Symbol"/>
                      <w:lang w:val="en-US"/>
                    </w:rPr>
                    <w:t>☒</w:t>
                  </w:r>
                  <w:r w:rsidRPr="00EC1012">
                    <w:rPr>
                      <w:lang w:val="en-US"/>
                    </w:rPr>
                    <w:t xml:space="preserve"> Digital</w:t>
                  </w:r>
                </w:p>
              </w:tc>
              <w:tc>
                <w:tcPr>
                  <w:tcW w:w="1984" w:type="dxa"/>
                </w:tcPr>
                <w:p w14:paraId="3345DDAD" w14:textId="1F8FB126" w:rsidR="0068043E" w:rsidRPr="00EC1012" w:rsidRDefault="00EC1012" w:rsidP="007A18B6">
                  <w:pPr>
                    <w:rPr>
                      <w:rFonts w:eastAsia="MS Gothic" w:cstheme="minorHAnsi"/>
                      <w:lang w:val="en-US"/>
                    </w:rPr>
                  </w:pPr>
                  <w:r w:rsidRPr="00EC1012">
                    <w:rPr>
                      <w:rFonts w:ascii="Segoe UI Symbol" w:eastAsia="MS Gothic" w:hAnsi="Segoe UI Symbol" w:cs="Segoe UI Symbol"/>
                      <w:lang w:val="en-US"/>
                    </w:rPr>
                    <w:t>☒</w:t>
                  </w:r>
                  <w:r w:rsidRPr="00EC1012">
                    <w:rPr>
                      <w:rFonts w:eastAsia="MS Gothic" w:cstheme="minorHAnsi"/>
                      <w:lang w:val="en-US"/>
                    </w:rPr>
                    <w:t xml:space="preserve"> Experimental</w:t>
                  </w:r>
                </w:p>
              </w:tc>
              <w:tc>
                <w:tcPr>
                  <w:tcW w:w="1985" w:type="dxa"/>
                </w:tcPr>
                <w:p w14:paraId="2D5B0E01" w14:textId="77777777" w:rsidR="005D11E0" w:rsidRPr="005D11E0" w:rsidRDefault="005D11E0" w:rsidP="005D11E0">
                  <w:pPr>
                    <w:rPr>
                      <w:rFonts w:eastAsia="MS Gothic" w:cstheme="minorHAnsi"/>
                      <w:lang w:val="en-US"/>
                    </w:rPr>
                  </w:pPr>
                  <w:r w:rsidRPr="005D11E0">
                    <w:rPr>
                      <w:rFonts w:eastAsia="MS Gothic" w:cstheme="minorHAnsi"/>
                      <w:lang w:val="en-US"/>
                    </w:rPr>
                    <w:t>Sequencing data:</w:t>
                  </w:r>
                </w:p>
                <w:p w14:paraId="19350C8A" w14:textId="77777777" w:rsidR="005D11E0" w:rsidRPr="005D11E0" w:rsidRDefault="005D11E0" w:rsidP="005D11E0">
                  <w:pPr>
                    <w:rPr>
                      <w:rFonts w:eastAsia="MS Gothic" w:cstheme="minorHAnsi"/>
                      <w:lang w:val="en-US"/>
                    </w:rPr>
                  </w:pPr>
                  <w:proofErr w:type="gramStart"/>
                  <w:r w:rsidRPr="005D11E0">
                    <w:rPr>
                      <w:rFonts w:eastAsia="MS Gothic" w:cstheme="minorHAnsi"/>
                      <w:lang w:val="en-US"/>
                    </w:rPr>
                    <w:t>.fastq.gz</w:t>
                  </w:r>
                  <w:proofErr w:type="gramEnd"/>
                </w:p>
                <w:p w14:paraId="232ECB3F" w14:textId="77777777" w:rsidR="005D11E0" w:rsidRPr="005D11E0" w:rsidRDefault="005D11E0" w:rsidP="005D11E0">
                  <w:pPr>
                    <w:rPr>
                      <w:rFonts w:eastAsia="MS Gothic" w:cstheme="minorHAnsi"/>
                      <w:lang w:val="en-US"/>
                    </w:rPr>
                  </w:pPr>
                  <w:r w:rsidRPr="005D11E0">
                    <w:rPr>
                      <w:rFonts w:eastAsia="MS Gothic" w:cstheme="minorHAnsi"/>
                      <w:lang w:val="en-US"/>
                    </w:rPr>
                    <w:t>Reference genomes:</w:t>
                  </w:r>
                </w:p>
                <w:p w14:paraId="553803CE" w14:textId="77777777" w:rsidR="005D11E0" w:rsidRPr="005D11E0" w:rsidRDefault="005D11E0" w:rsidP="005D11E0">
                  <w:pPr>
                    <w:rPr>
                      <w:rFonts w:eastAsia="MS Gothic" w:cstheme="minorHAnsi"/>
                      <w:lang w:val="en-US"/>
                    </w:rPr>
                  </w:pPr>
                  <w:proofErr w:type="gramStart"/>
                  <w:r w:rsidRPr="005D11E0">
                    <w:rPr>
                      <w:rFonts w:eastAsia="MS Gothic" w:cstheme="minorHAnsi"/>
                      <w:lang w:val="en-US"/>
                    </w:rPr>
                    <w:t>.</w:t>
                  </w:r>
                  <w:proofErr w:type="spellStart"/>
                  <w:r w:rsidRPr="005D11E0">
                    <w:rPr>
                      <w:rFonts w:eastAsia="MS Gothic" w:cstheme="minorHAnsi"/>
                      <w:lang w:val="en-US"/>
                    </w:rPr>
                    <w:t>fasta</w:t>
                  </w:r>
                  <w:proofErr w:type="spellEnd"/>
                  <w:proofErr w:type="gramEnd"/>
                </w:p>
                <w:p w14:paraId="60F6E075" w14:textId="77777777" w:rsidR="005D11E0" w:rsidRPr="005D11E0" w:rsidRDefault="005D11E0" w:rsidP="005D11E0">
                  <w:pPr>
                    <w:rPr>
                      <w:rFonts w:eastAsia="MS Gothic" w:cstheme="minorHAnsi"/>
                      <w:lang w:val="en-US"/>
                    </w:rPr>
                  </w:pPr>
                  <w:r w:rsidRPr="005D11E0">
                    <w:rPr>
                      <w:rFonts w:eastAsia="MS Gothic" w:cstheme="minorHAnsi"/>
                      <w:lang w:val="en-US"/>
                    </w:rPr>
                    <w:t>Aligned reads:</w:t>
                  </w:r>
                </w:p>
                <w:p w14:paraId="26A18F03" w14:textId="77777777" w:rsidR="001A0F36" w:rsidRPr="001A0F36" w:rsidRDefault="005D11E0" w:rsidP="001A0F36">
                  <w:pPr>
                    <w:rPr>
                      <w:rFonts w:eastAsia="MS Gothic" w:cstheme="minorHAnsi"/>
                      <w:lang w:val="en-US"/>
                    </w:rPr>
                  </w:pPr>
                  <w:proofErr w:type="gramStart"/>
                  <w:r w:rsidRPr="005D11E0">
                    <w:rPr>
                      <w:rFonts w:eastAsia="MS Gothic" w:cstheme="minorHAnsi"/>
                      <w:lang w:val="en-US"/>
                    </w:rPr>
                    <w:t>.bam</w:t>
                  </w:r>
                  <w:proofErr w:type="gramEnd"/>
                  <w:r w:rsidRPr="005D11E0">
                    <w:rPr>
                      <w:rFonts w:eastAsia="MS Gothic" w:cstheme="minorHAnsi"/>
                      <w:lang w:val="en-US"/>
                    </w:rPr>
                    <w:t>, .bai</w:t>
                  </w:r>
                  <w:r>
                    <w:rPr>
                      <w:rFonts w:eastAsia="MS Gothic" w:cstheme="minorHAnsi"/>
                      <w:lang w:val="en-US"/>
                    </w:rPr>
                    <w:t>,</w:t>
                  </w:r>
                  <w:r w:rsidR="001A0F36">
                    <w:rPr>
                      <w:rFonts w:eastAsia="MS Gothic" w:cstheme="minorHAnsi"/>
                      <w:lang w:val="en-US"/>
                    </w:rPr>
                    <w:t xml:space="preserve"> </w:t>
                  </w:r>
                  <w:r w:rsidR="001A0F36" w:rsidRPr="001A0F36">
                    <w:rPr>
                      <w:rFonts w:eastAsia="MS Gothic" w:cstheme="minorHAnsi"/>
                      <w:lang w:val="en-US"/>
                    </w:rPr>
                    <w:t>10x Cell Ranger output</w:t>
                  </w:r>
                </w:p>
                <w:p w14:paraId="1EF83032" w14:textId="77777777" w:rsidR="001A0F36" w:rsidRPr="001A0F36" w:rsidRDefault="001A0F36" w:rsidP="001A0F36">
                  <w:pPr>
                    <w:rPr>
                      <w:rFonts w:eastAsia="MS Gothic" w:cstheme="minorHAnsi"/>
                      <w:lang w:val="en-US"/>
                    </w:rPr>
                  </w:pPr>
                  <w:r w:rsidRPr="001A0F36">
                    <w:rPr>
                      <w:rFonts w:eastAsia="MS Gothic" w:cstheme="minorHAnsi"/>
                      <w:lang w:val="en-US"/>
                    </w:rPr>
                    <w:t>files:</w:t>
                  </w:r>
                </w:p>
                <w:p w14:paraId="0788A0AC" w14:textId="732A316B" w:rsidR="001A0F36" w:rsidRPr="001A0F36" w:rsidRDefault="001A0F36" w:rsidP="001A0F36">
                  <w:pPr>
                    <w:rPr>
                      <w:rFonts w:eastAsia="MS Gothic" w:cstheme="minorHAnsi"/>
                      <w:lang w:val="en-US"/>
                    </w:rPr>
                  </w:pPr>
                  <w:proofErr w:type="gramStart"/>
                  <w:r w:rsidRPr="001A0F36">
                    <w:rPr>
                      <w:rFonts w:eastAsia="MS Gothic" w:cstheme="minorHAnsi"/>
                      <w:lang w:val="en-US"/>
                    </w:rPr>
                    <w:t>.bam</w:t>
                  </w:r>
                  <w:proofErr w:type="gramEnd"/>
                  <w:r>
                    <w:rPr>
                      <w:rFonts w:eastAsia="MS Gothic" w:cstheme="minorHAnsi"/>
                      <w:lang w:val="en-US"/>
                    </w:rPr>
                    <w:t xml:space="preserve">, </w:t>
                  </w:r>
                  <w:r w:rsidRPr="001A0F36">
                    <w:rPr>
                      <w:rFonts w:eastAsia="MS Gothic" w:cstheme="minorHAnsi"/>
                      <w:lang w:val="en-US"/>
                    </w:rPr>
                    <w:t>.</w:t>
                  </w:r>
                  <w:proofErr w:type="spellStart"/>
                  <w:r w:rsidRPr="001A0F36">
                    <w:rPr>
                      <w:rFonts w:eastAsia="MS Gothic" w:cstheme="minorHAnsi"/>
                      <w:lang w:val="en-US"/>
                    </w:rPr>
                    <w:t>mtx</w:t>
                  </w:r>
                  <w:proofErr w:type="spellEnd"/>
                  <w:r>
                    <w:rPr>
                      <w:rFonts w:eastAsia="MS Gothic" w:cstheme="minorHAnsi"/>
                      <w:lang w:val="en-US"/>
                    </w:rPr>
                    <w:t xml:space="preserve">, </w:t>
                  </w:r>
                  <w:r w:rsidRPr="001A0F36">
                    <w:rPr>
                      <w:rFonts w:eastAsia="MS Gothic" w:cstheme="minorHAnsi"/>
                      <w:lang w:val="en-US"/>
                    </w:rPr>
                    <w:t>.</w:t>
                  </w:r>
                  <w:proofErr w:type="spellStart"/>
                  <w:r w:rsidRPr="001A0F36">
                    <w:rPr>
                      <w:rFonts w:eastAsia="MS Gothic" w:cstheme="minorHAnsi"/>
                      <w:lang w:val="en-US"/>
                    </w:rPr>
                    <w:t>tsv</w:t>
                  </w:r>
                  <w:proofErr w:type="spellEnd"/>
                </w:p>
                <w:p w14:paraId="4DA3060D" w14:textId="25792AAF" w:rsidR="001A0F36" w:rsidRPr="001A0F36" w:rsidRDefault="001A0F36" w:rsidP="001A0F36">
                  <w:pPr>
                    <w:rPr>
                      <w:rFonts w:eastAsia="MS Gothic" w:cstheme="minorHAnsi"/>
                      <w:lang w:val="en-US"/>
                    </w:rPr>
                  </w:pPr>
                  <w:proofErr w:type="gramStart"/>
                  <w:r w:rsidRPr="001A0F36">
                    <w:rPr>
                      <w:rFonts w:eastAsia="MS Gothic" w:cstheme="minorHAnsi"/>
                      <w:lang w:val="en-US"/>
                    </w:rPr>
                    <w:t>.csv</w:t>
                  </w:r>
                  <w:r>
                    <w:rPr>
                      <w:rFonts w:eastAsia="MS Gothic" w:cstheme="minorHAnsi"/>
                      <w:lang w:val="en-US"/>
                    </w:rPr>
                    <w:t>,</w:t>
                  </w:r>
                  <w:r w:rsidRPr="001A0F36">
                    <w:rPr>
                      <w:rFonts w:eastAsia="MS Gothic" w:cstheme="minorHAnsi"/>
                      <w:lang w:val="en-US"/>
                    </w:rPr>
                    <w:t>.</w:t>
                  </w:r>
                  <w:proofErr w:type="spellStart"/>
                  <w:proofErr w:type="gramEnd"/>
                  <w:r w:rsidRPr="001A0F36">
                    <w:rPr>
                      <w:rFonts w:eastAsia="MS Gothic" w:cstheme="minorHAnsi"/>
                      <w:lang w:val="en-US"/>
                    </w:rPr>
                    <w:t>htlm</w:t>
                  </w:r>
                  <w:proofErr w:type="spellEnd"/>
                  <w:r>
                    <w:rPr>
                      <w:rFonts w:eastAsia="MS Gothic" w:cstheme="minorHAnsi"/>
                      <w:lang w:val="en-US"/>
                    </w:rPr>
                    <w:t xml:space="preserve">, </w:t>
                  </w:r>
                  <w:r w:rsidRPr="001A0F36">
                    <w:rPr>
                      <w:rFonts w:eastAsia="MS Gothic" w:cstheme="minorHAnsi"/>
                      <w:lang w:val="en-US"/>
                    </w:rPr>
                    <w:t>Analysis with Seurat</w:t>
                  </w:r>
                </w:p>
                <w:p w14:paraId="022C0415" w14:textId="77777777" w:rsidR="001A0F36" w:rsidRPr="001A0F36" w:rsidRDefault="001A0F36" w:rsidP="001A0F36">
                  <w:pPr>
                    <w:rPr>
                      <w:rFonts w:eastAsia="MS Gothic" w:cstheme="minorHAnsi"/>
                      <w:lang w:val="en-US"/>
                    </w:rPr>
                  </w:pPr>
                  <w:r w:rsidRPr="001A0F36">
                    <w:rPr>
                      <w:rFonts w:eastAsia="MS Gothic" w:cstheme="minorHAnsi"/>
                      <w:lang w:val="en-US"/>
                    </w:rPr>
                    <w:t>package:</w:t>
                  </w:r>
                </w:p>
                <w:p w14:paraId="2455813E" w14:textId="24EB5154" w:rsidR="001A0F36" w:rsidRPr="001A0F36" w:rsidRDefault="001A0F36" w:rsidP="001A0F36">
                  <w:pPr>
                    <w:rPr>
                      <w:rFonts w:eastAsia="MS Gothic" w:cstheme="minorHAnsi"/>
                      <w:lang w:val="en-US"/>
                    </w:rPr>
                  </w:pPr>
                  <w:proofErr w:type="gramStart"/>
                  <w:r w:rsidRPr="001A0F36">
                    <w:rPr>
                      <w:rFonts w:eastAsia="MS Gothic" w:cstheme="minorHAnsi"/>
                      <w:lang w:val="en-US"/>
                    </w:rPr>
                    <w:t>.R</w:t>
                  </w:r>
                  <w:proofErr w:type="gramEnd"/>
                  <w:r>
                    <w:rPr>
                      <w:rFonts w:eastAsia="MS Gothic" w:cstheme="minorHAnsi"/>
                      <w:lang w:val="en-US"/>
                    </w:rPr>
                    <w:t xml:space="preserve">, </w:t>
                  </w:r>
                  <w:r w:rsidRPr="001A0F36">
                    <w:rPr>
                      <w:rFonts w:eastAsia="MS Gothic" w:cstheme="minorHAnsi"/>
                      <w:lang w:val="en-US"/>
                    </w:rPr>
                    <w:t>.</w:t>
                  </w:r>
                  <w:proofErr w:type="spellStart"/>
                  <w:r w:rsidRPr="001A0F36">
                    <w:rPr>
                      <w:rFonts w:eastAsia="MS Gothic" w:cstheme="minorHAnsi"/>
                      <w:lang w:val="en-US"/>
                    </w:rPr>
                    <w:t>Rdata</w:t>
                  </w:r>
                  <w:proofErr w:type="spellEnd"/>
                  <w:r>
                    <w:rPr>
                      <w:rFonts w:eastAsia="MS Gothic" w:cstheme="minorHAnsi"/>
                      <w:lang w:val="en-US"/>
                    </w:rPr>
                    <w:t xml:space="preserve">, </w:t>
                  </w:r>
                  <w:r w:rsidRPr="001A0F36">
                    <w:rPr>
                      <w:rFonts w:eastAsia="MS Gothic" w:cstheme="minorHAnsi"/>
                      <w:lang w:val="en-US"/>
                    </w:rPr>
                    <w:t>.</w:t>
                  </w:r>
                  <w:proofErr w:type="spellStart"/>
                  <w:r w:rsidRPr="001A0F36">
                    <w:rPr>
                      <w:rFonts w:eastAsia="MS Gothic" w:cstheme="minorHAnsi"/>
                      <w:lang w:val="en-US"/>
                    </w:rPr>
                    <w:t>rds</w:t>
                  </w:r>
                  <w:proofErr w:type="spellEnd"/>
                </w:p>
                <w:p w14:paraId="216A23A2" w14:textId="5C0340D8" w:rsidR="001A0F36" w:rsidRPr="001A0F36" w:rsidRDefault="001A0F36" w:rsidP="001A0F36">
                  <w:pPr>
                    <w:rPr>
                      <w:rFonts w:eastAsia="MS Gothic" w:cstheme="minorHAnsi"/>
                      <w:lang w:val="en-US"/>
                    </w:rPr>
                  </w:pPr>
                  <w:r w:rsidRPr="001A0F36">
                    <w:rPr>
                      <w:rFonts w:eastAsia="MS Gothic" w:cstheme="minorHAnsi"/>
                      <w:lang w:val="en-US"/>
                    </w:rPr>
                    <w:t>.csv</w:t>
                  </w:r>
                  <w:r>
                    <w:rPr>
                      <w:rFonts w:eastAsia="MS Gothic" w:cstheme="minorHAnsi"/>
                      <w:lang w:val="en-US"/>
                    </w:rPr>
                    <w:t xml:space="preserve">, </w:t>
                  </w:r>
                  <w:r w:rsidRPr="001A0F36">
                    <w:rPr>
                      <w:rFonts w:eastAsia="MS Gothic" w:cstheme="minorHAnsi"/>
                      <w:lang w:val="en-US"/>
                    </w:rPr>
                    <w:t>.</w:t>
                  </w:r>
                  <w:proofErr w:type="spellStart"/>
                  <w:r w:rsidRPr="001A0F36">
                    <w:rPr>
                      <w:rFonts w:eastAsia="MS Gothic" w:cstheme="minorHAnsi"/>
                      <w:lang w:val="en-US"/>
                    </w:rPr>
                    <w:t>xls</w:t>
                  </w:r>
                  <w:proofErr w:type="spellEnd"/>
                  <w:r w:rsidRPr="001A0F36">
                    <w:rPr>
                      <w:rFonts w:eastAsia="MS Gothic" w:cstheme="minorHAnsi"/>
                      <w:lang w:val="en-US"/>
                    </w:rPr>
                    <w:t>/.xlsx</w:t>
                  </w:r>
                </w:p>
                <w:p w14:paraId="69763716" w14:textId="7FE5BC6A" w:rsidR="0068043E" w:rsidRDefault="001A0F36" w:rsidP="001A0F36">
                  <w:pPr>
                    <w:rPr>
                      <w:rFonts w:eastAsia="MS Gothic" w:cstheme="minorHAnsi"/>
                      <w:lang w:val="en-US"/>
                    </w:rPr>
                  </w:pPr>
                  <w:r w:rsidRPr="001A0F36">
                    <w:rPr>
                      <w:rFonts w:eastAsia="MS Gothic" w:cstheme="minorHAnsi"/>
                      <w:lang w:val="en-US"/>
                    </w:rPr>
                    <w:t>.jpeg</w:t>
                  </w:r>
                </w:p>
                <w:p w14:paraId="1A560DE4" w14:textId="60789496" w:rsidR="005D11E0" w:rsidRPr="00CE2486" w:rsidRDefault="005D11E0" w:rsidP="005D11E0">
                  <w:pPr>
                    <w:rPr>
                      <w:rFonts w:eastAsia="MS Gothic" w:cstheme="minorHAnsi"/>
                      <w:lang w:val="en-US"/>
                    </w:rPr>
                  </w:pPr>
                </w:p>
              </w:tc>
              <w:tc>
                <w:tcPr>
                  <w:tcW w:w="2126" w:type="dxa"/>
                </w:tcPr>
                <w:p w14:paraId="58157F45" w14:textId="77777777" w:rsidR="00287278" w:rsidRDefault="00000000" w:rsidP="00287278">
                  <w:pPr>
                    <w:rPr>
                      <w:lang w:val="en-US"/>
                    </w:rPr>
                  </w:pPr>
                  <w:sdt>
                    <w:sdtPr>
                      <w:rPr>
                        <w:lang w:val="en-US"/>
                      </w:rPr>
                      <w:id w:val="110870825"/>
                      <w14:checkbox>
                        <w14:checked w14:val="0"/>
                        <w14:checkedState w14:val="2612" w14:font="MS Gothic"/>
                        <w14:uncheckedState w14:val="2610" w14:font="MS Gothic"/>
                      </w14:checkbox>
                    </w:sdtPr>
                    <w:sdtContent>
                      <w:r w:rsidR="00287278">
                        <w:rPr>
                          <w:rFonts w:ascii="MS Gothic" w:eastAsia="MS Gothic" w:hAnsi="MS Gothic" w:hint="eastAsia"/>
                          <w:lang w:val="en-US"/>
                        </w:rPr>
                        <w:t>☐</w:t>
                      </w:r>
                    </w:sdtContent>
                  </w:sdt>
                  <w:r w:rsidR="00287278">
                    <w:rPr>
                      <w:lang w:val="en-US"/>
                    </w:rPr>
                    <w:t xml:space="preserve"> &lt; 1 TB</w:t>
                  </w:r>
                </w:p>
                <w:p w14:paraId="725FA7B6" w14:textId="77777777" w:rsidR="0068043E" w:rsidRDefault="0068043E" w:rsidP="007A18B6">
                  <w:pPr>
                    <w:rPr>
                      <w:rFonts w:ascii="MS Gothic" w:eastAsia="MS Gothic" w:hAnsi="MS Gothic"/>
                      <w:lang w:val="en-US"/>
                    </w:rPr>
                  </w:pPr>
                </w:p>
              </w:tc>
              <w:tc>
                <w:tcPr>
                  <w:tcW w:w="2156" w:type="dxa"/>
                </w:tcPr>
                <w:p w14:paraId="5AB1E0AF" w14:textId="77777777" w:rsidR="0068043E" w:rsidRDefault="0068043E" w:rsidP="007A18B6"/>
              </w:tc>
            </w:tr>
            <w:tr w:rsidR="007A18B6" w14:paraId="2AD8C202" w14:textId="77777777" w:rsidTr="009E2081">
              <w:tc>
                <w:tcPr>
                  <w:tcW w:w="1588" w:type="dxa"/>
                </w:tcPr>
                <w:p w14:paraId="38060C9D" w14:textId="15A69645" w:rsidR="007A18B6" w:rsidRDefault="007A18B6" w:rsidP="007A18B6">
                  <w:r>
                    <w:lastRenderedPageBreak/>
                    <w:t>Array data</w:t>
                  </w:r>
                </w:p>
              </w:tc>
              <w:tc>
                <w:tcPr>
                  <w:tcW w:w="1842" w:type="dxa"/>
                </w:tcPr>
                <w:p w14:paraId="5B1EB6E1" w14:textId="6F8D10C0" w:rsidR="007A18B6" w:rsidRDefault="007A18B6" w:rsidP="007A18B6">
                  <w:r>
                    <w:t>Illumina array data on gDNA</w:t>
                  </w:r>
                </w:p>
              </w:tc>
              <w:tc>
                <w:tcPr>
                  <w:tcW w:w="2332" w:type="dxa"/>
                </w:tcPr>
                <w:p w14:paraId="7FD52181" w14:textId="77777777" w:rsidR="007A18B6" w:rsidRPr="00250516" w:rsidRDefault="00000000" w:rsidP="007A18B6">
                  <w:pPr>
                    <w:rPr>
                      <w:lang w:val="en-US"/>
                    </w:rPr>
                  </w:pPr>
                  <w:sdt>
                    <w:sdtPr>
                      <w:rPr>
                        <w:lang w:val="en-US"/>
                      </w:rPr>
                      <w:id w:val="-103429384"/>
                      <w14:checkbox>
                        <w14:checked w14:val="1"/>
                        <w14:checkedState w14:val="2612" w14:font="MS Gothic"/>
                        <w14:uncheckedState w14:val="2610" w14:font="MS Gothic"/>
                      </w14:checkbox>
                    </w:sdtPr>
                    <w:sdtContent>
                      <w:r w:rsidR="007A18B6">
                        <w:rPr>
                          <w:rFonts w:ascii="MS Gothic" w:eastAsia="MS Gothic" w:hAnsi="MS Gothic" w:hint="eastAsia"/>
                          <w:lang w:val="en-US"/>
                        </w:rPr>
                        <w:t>☒</w:t>
                      </w:r>
                    </w:sdtContent>
                  </w:sdt>
                  <w:r w:rsidR="007A18B6">
                    <w:rPr>
                      <w:lang w:val="en-US"/>
                    </w:rPr>
                    <w:t xml:space="preserve"> </w:t>
                  </w:r>
                  <w:r w:rsidR="007A18B6" w:rsidRPr="00250516">
                    <w:rPr>
                      <w:lang w:val="en-US"/>
                    </w:rPr>
                    <w:t xml:space="preserve">Generate new </w:t>
                  </w:r>
                  <w:proofErr w:type="gramStart"/>
                  <w:r w:rsidR="007A18B6" w:rsidRPr="00250516">
                    <w:rPr>
                      <w:lang w:val="en-US"/>
                    </w:rPr>
                    <w:t>data</w:t>
                  </w:r>
                  <w:proofErr w:type="gramEnd"/>
                </w:p>
                <w:p w14:paraId="445AB965" w14:textId="77777777" w:rsidR="007A18B6" w:rsidRDefault="007A18B6" w:rsidP="007A18B6">
                  <w:pPr>
                    <w:rPr>
                      <w:rFonts w:ascii="MS Gothic" w:eastAsia="MS Gothic" w:hAnsi="MS Gothic"/>
                      <w:lang w:val="en-US"/>
                    </w:rPr>
                  </w:pPr>
                </w:p>
              </w:tc>
              <w:tc>
                <w:tcPr>
                  <w:tcW w:w="1354" w:type="dxa"/>
                </w:tcPr>
                <w:p w14:paraId="16A5B1A5" w14:textId="77777777" w:rsidR="007A18B6" w:rsidRPr="00250516" w:rsidRDefault="00000000" w:rsidP="007A18B6">
                  <w:pPr>
                    <w:rPr>
                      <w:lang w:val="en-US"/>
                    </w:rPr>
                  </w:pPr>
                  <w:sdt>
                    <w:sdtPr>
                      <w:rPr>
                        <w:lang w:val="en-US"/>
                      </w:rPr>
                      <w:id w:val="-522323033"/>
                      <w14:checkbox>
                        <w14:checked w14:val="1"/>
                        <w14:checkedState w14:val="2612" w14:font="MS Gothic"/>
                        <w14:uncheckedState w14:val="2610" w14:font="MS Gothic"/>
                      </w14:checkbox>
                    </w:sdtPr>
                    <w:sdtContent>
                      <w:r w:rsidR="007A18B6">
                        <w:rPr>
                          <w:rFonts w:ascii="MS Gothic" w:eastAsia="MS Gothic" w:hAnsi="MS Gothic" w:hint="eastAsia"/>
                          <w:lang w:val="en-US"/>
                        </w:rPr>
                        <w:t>☒</w:t>
                      </w:r>
                    </w:sdtContent>
                  </w:sdt>
                  <w:r w:rsidR="007A18B6">
                    <w:rPr>
                      <w:lang w:val="en-US"/>
                    </w:rPr>
                    <w:t xml:space="preserve"> Digital</w:t>
                  </w:r>
                </w:p>
                <w:p w14:paraId="6787217E" w14:textId="77777777" w:rsidR="007A18B6" w:rsidRDefault="007A18B6" w:rsidP="007A18B6">
                  <w:pPr>
                    <w:rPr>
                      <w:rFonts w:ascii="MS Gothic" w:eastAsia="MS Gothic" w:hAnsi="MS Gothic"/>
                      <w:lang w:val="en-US"/>
                    </w:rPr>
                  </w:pPr>
                </w:p>
              </w:tc>
              <w:tc>
                <w:tcPr>
                  <w:tcW w:w="1984" w:type="dxa"/>
                </w:tcPr>
                <w:p w14:paraId="461CDBC1" w14:textId="75E495B4" w:rsidR="007A18B6" w:rsidRDefault="00EC1012" w:rsidP="007A18B6">
                  <w:pPr>
                    <w:rPr>
                      <w:rFonts w:ascii="MS Gothic" w:eastAsia="MS Gothic" w:hAnsi="MS Gothic"/>
                      <w:lang w:val="en-US"/>
                    </w:rPr>
                  </w:pPr>
                  <w:r w:rsidRPr="00EC1012">
                    <w:rPr>
                      <w:rFonts w:ascii="Segoe UI Symbol" w:eastAsia="MS Gothic" w:hAnsi="Segoe UI Symbol" w:cs="Segoe UI Symbol"/>
                      <w:lang w:val="en-US"/>
                    </w:rPr>
                    <w:t>☒</w:t>
                  </w:r>
                  <w:r w:rsidRPr="00EC1012">
                    <w:rPr>
                      <w:rFonts w:eastAsia="MS Gothic" w:cstheme="minorHAnsi"/>
                      <w:lang w:val="en-US"/>
                    </w:rPr>
                    <w:t xml:space="preserve"> Experimental</w:t>
                  </w:r>
                </w:p>
              </w:tc>
              <w:tc>
                <w:tcPr>
                  <w:tcW w:w="1985" w:type="dxa"/>
                </w:tcPr>
                <w:p w14:paraId="5C27540D" w14:textId="6E7AE27B" w:rsidR="007A18B6" w:rsidRPr="00CE2486" w:rsidRDefault="007A18B6" w:rsidP="006E61FB">
                  <w:pPr>
                    <w:rPr>
                      <w:rFonts w:eastAsia="MS Gothic" w:cstheme="minorHAnsi"/>
                      <w:lang w:val="en-US"/>
                    </w:rPr>
                  </w:pPr>
                  <w:proofErr w:type="gramStart"/>
                  <w:r w:rsidRPr="00CE2486">
                    <w:rPr>
                      <w:rFonts w:eastAsia="MS Gothic" w:cstheme="minorHAnsi"/>
                      <w:lang w:val="en-US"/>
                    </w:rPr>
                    <w:t>.</w:t>
                  </w:r>
                  <w:proofErr w:type="spellStart"/>
                  <w:r w:rsidRPr="00CE2486">
                    <w:rPr>
                      <w:rFonts w:eastAsia="MS Gothic" w:cstheme="minorHAnsi"/>
                      <w:lang w:val="en-US"/>
                    </w:rPr>
                    <w:t>idat</w:t>
                  </w:r>
                  <w:proofErr w:type="spellEnd"/>
                  <w:proofErr w:type="gramEnd"/>
                  <w:r>
                    <w:rPr>
                      <w:rFonts w:eastAsia="MS Gothic" w:cstheme="minorHAnsi"/>
                      <w:lang w:val="en-US"/>
                    </w:rPr>
                    <w:t xml:space="preserve">, </w:t>
                  </w:r>
                  <w:r w:rsidRPr="004D318B">
                    <w:rPr>
                      <w:lang w:val="en-US"/>
                    </w:rPr>
                    <w:t>.csv</w:t>
                  </w:r>
                  <w:r w:rsidR="006E61FB">
                    <w:rPr>
                      <w:lang w:val="en-US"/>
                    </w:rPr>
                    <w:t xml:space="preserve">., </w:t>
                  </w:r>
                  <w:r w:rsidRPr="004D318B">
                    <w:rPr>
                      <w:lang w:val="en-US"/>
                    </w:rPr>
                    <w:t>.</w:t>
                  </w:r>
                  <w:proofErr w:type="spellStart"/>
                  <w:r w:rsidRPr="004D318B">
                    <w:rPr>
                      <w:lang w:val="en-US"/>
                    </w:rPr>
                    <w:t>xls</w:t>
                  </w:r>
                  <w:proofErr w:type="spellEnd"/>
                  <w:r w:rsidRPr="004D318B">
                    <w:rPr>
                      <w:lang w:val="en-US"/>
                    </w:rPr>
                    <w:t>/.xlsx</w:t>
                  </w:r>
                  <w:r>
                    <w:rPr>
                      <w:lang w:val="en-US"/>
                    </w:rPr>
                    <w:t>, flat text files</w:t>
                  </w:r>
                </w:p>
              </w:tc>
              <w:tc>
                <w:tcPr>
                  <w:tcW w:w="2126" w:type="dxa"/>
                </w:tcPr>
                <w:p w14:paraId="2B1F7BDF" w14:textId="77777777" w:rsidR="00287278" w:rsidRDefault="00000000" w:rsidP="00287278">
                  <w:pPr>
                    <w:rPr>
                      <w:lang w:val="en-US"/>
                    </w:rPr>
                  </w:pPr>
                  <w:sdt>
                    <w:sdtPr>
                      <w:rPr>
                        <w:lang w:val="en-US"/>
                      </w:rPr>
                      <w:id w:val="-1753196871"/>
                      <w14:checkbox>
                        <w14:checked w14:val="0"/>
                        <w14:checkedState w14:val="2612" w14:font="MS Gothic"/>
                        <w14:uncheckedState w14:val="2610" w14:font="MS Gothic"/>
                      </w14:checkbox>
                    </w:sdtPr>
                    <w:sdtContent>
                      <w:r w:rsidR="00287278">
                        <w:rPr>
                          <w:rFonts w:ascii="MS Gothic" w:eastAsia="MS Gothic" w:hAnsi="MS Gothic" w:hint="eastAsia"/>
                          <w:lang w:val="en-US"/>
                        </w:rPr>
                        <w:t>☐</w:t>
                      </w:r>
                    </w:sdtContent>
                  </w:sdt>
                  <w:r w:rsidR="00287278">
                    <w:rPr>
                      <w:lang w:val="en-US"/>
                    </w:rPr>
                    <w:t xml:space="preserve"> &lt; 1 TB</w:t>
                  </w:r>
                </w:p>
                <w:p w14:paraId="6BD067DD" w14:textId="77777777" w:rsidR="007A18B6" w:rsidRDefault="007A18B6" w:rsidP="007A18B6">
                  <w:pPr>
                    <w:rPr>
                      <w:rFonts w:ascii="MS Gothic" w:eastAsia="MS Gothic" w:hAnsi="MS Gothic"/>
                      <w:lang w:val="en-US"/>
                    </w:rPr>
                  </w:pPr>
                </w:p>
              </w:tc>
              <w:tc>
                <w:tcPr>
                  <w:tcW w:w="2156" w:type="dxa"/>
                </w:tcPr>
                <w:p w14:paraId="352D6DC4" w14:textId="77777777" w:rsidR="007A18B6" w:rsidRDefault="007A18B6" w:rsidP="007A18B6"/>
              </w:tc>
            </w:tr>
            <w:tr w:rsidR="007A18B6" w14:paraId="655055AD" w14:textId="77777777" w:rsidTr="009E2081">
              <w:tc>
                <w:tcPr>
                  <w:tcW w:w="1588" w:type="dxa"/>
                </w:tcPr>
                <w:p w14:paraId="58979D58" w14:textId="77777777" w:rsidR="007A18B6" w:rsidRDefault="007A18B6" w:rsidP="007A18B6"/>
              </w:tc>
              <w:tc>
                <w:tcPr>
                  <w:tcW w:w="1842" w:type="dxa"/>
                </w:tcPr>
                <w:p w14:paraId="4B7C11E9" w14:textId="77777777" w:rsidR="007A18B6" w:rsidRDefault="007A18B6" w:rsidP="007A18B6"/>
              </w:tc>
              <w:tc>
                <w:tcPr>
                  <w:tcW w:w="2332" w:type="dxa"/>
                </w:tcPr>
                <w:p w14:paraId="71C7E26C" w14:textId="77777777" w:rsidR="007A18B6" w:rsidRDefault="007A18B6" w:rsidP="007A18B6">
                  <w:pPr>
                    <w:rPr>
                      <w:rFonts w:ascii="MS Gothic" w:eastAsia="MS Gothic" w:hAnsi="MS Gothic"/>
                      <w:lang w:val="en-US"/>
                    </w:rPr>
                  </w:pPr>
                </w:p>
              </w:tc>
              <w:tc>
                <w:tcPr>
                  <w:tcW w:w="1354" w:type="dxa"/>
                </w:tcPr>
                <w:p w14:paraId="1C462DB7" w14:textId="77777777" w:rsidR="007A18B6" w:rsidRDefault="007A18B6" w:rsidP="007A18B6">
                  <w:pPr>
                    <w:rPr>
                      <w:rFonts w:ascii="MS Gothic" w:eastAsia="MS Gothic" w:hAnsi="MS Gothic"/>
                      <w:lang w:val="en-US"/>
                    </w:rPr>
                  </w:pPr>
                </w:p>
              </w:tc>
              <w:tc>
                <w:tcPr>
                  <w:tcW w:w="1984" w:type="dxa"/>
                </w:tcPr>
                <w:p w14:paraId="4B548F49" w14:textId="77777777" w:rsidR="007A18B6" w:rsidRDefault="007A18B6" w:rsidP="007A18B6">
                  <w:pPr>
                    <w:rPr>
                      <w:rFonts w:ascii="MS Gothic" w:eastAsia="MS Gothic" w:hAnsi="MS Gothic"/>
                      <w:lang w:val="en-US"/>
                    </w:rPr>
                  </w:pPr>
                </w:p>
              </w:tc>
              <w:tc>
                <w:tcPr>
                  <w:tcW w:w="1985" w:type="dxa"/>
                </w:tcPr>
                <w:p w14:paraId="0609BA24" w14:textId="77777777" w:rsidR="007A18B6" w:rsidRDefault="007A18B6" w:rsidP="007A18B6">
                  <w:pPr>
                    <w:rPr>
                      <w:rFonts w:ascii="MS Gothic" w:eastAsia="MS Gothic" w:hAnsi="MS Gothic"/>
                      <w:lang w:val="en-US"/>
                    </w:rPr>
                  </w:pPr>
                </w:p>
              </w:tc>
              <w:tc>
                <w:tcPr>
                  <w:tcW w:w="2126" w:type="dxa"/>
                </w:tcPr>
                <w:p w14:paraId="3E36A9A8" w14:textId="77777777" w:rsidR="007A18B6" w:rsidRDefault="007A18B6" w:rsidP="007A18B6">
                  <w:pPr>
                    <w:rPr>
                      <w:rFonts w:ascii="MS Gothic" w:eastAsia="MS Gothic" w:hAnsi="MS Gothic"/>
                      <w:lang w:val="en-US"/>
                    </w:rPr>
                  </w:pPr>
                </w:p>
              </w:tc>
              <w:tc>
                <w:tcPr>
                  <w:tcW w:w="2156" w:type="dxa"/>
                </w:tcPr>
                <w:p w14:paraId="52175CCF" w14:textId="77777777" w:rsidR="007A18B6" w:rsidRDefault="007A18B6" w:rsidP="007A18B6"/>
              </w:tc>
            </w:tr>
          </w:tbl>
          <w:p w14:paraId="55F3BDF0" w14:textId="77777777" w:rsidR="00BA789F" w:rsidRDefault="00BA789F" w:rsidP="00BA789F">
            <w:pPr>
              <w:spacing w:before="80"/>
              <w:rPr>
                <w:lang w:val="en-US"/>
              </w:rPr>
            </w:pPr>
          </w:p>
        </w:tc>
      </w:tr>
      <w:tr w:rsidR="00BA789F" w:rsidRPr="00F42A6F" w14:paraId="70D152BD" w14:textId="77777777" w:rsidTr="00306CBC">
        <w:trPr>
          <w:cantSplit/>
          <w:trHeight w:val="269"/>
        </w:trPr>
        <w:tc>
          <w:tcPr>
            <w:tcW w:w="15593" w:type="dxa"/>
            <w:gridSpan w:val="2"/>
          </w:tcPr>
          <w:p w14:paraId="30F0FF9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88A0E43"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351F8FB"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2"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AC98A75" w14:textId="77777777" w:rsidR="00BA789F" w:rsidRPr="00BA789F" w:rsidRDefault="00BA789F" w:rsidP="00345E00"/>
        </w:tc>
      </w:tr>
      <w:tr w:rsidR="00AE4A22" w:rsidRPr="00F42A6F" w14:paraId="5AB3D444" w14:textId="77777777" w:rsidTr="00436EB9">
        <w:trPr>
          <w:cantSplit/>
          <w:trHeight w:val="269"/>
        </w:trPr>
        <w:tc>
          <w:tcPr>
            <w:tcW w:w="4962" w:type="dxa"/>
          </w:tcPr>
          <w:p w14:paraId="29600B42"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649C9A59" w14:textId="77777777" w:rsidR="00AE4A22" w:rsidRDefault="00AE4A22" w:rsidP="00CA2D12"/>
        </w:tc>
        <w:tc>
          <w:tcPr>
            <w:tcW w:w="10631" w:type="dxa"/>
          </w:tcPr>
          <w:p w14:paraId="66DA2B16" w14:textId="0394E05A" w:rsidR="00AE4A22" w:rsidRPr="003F0991" w:rsidRDefault="00613724" w:rsidP="00345E00">
            <w:pPr>
              <w:rPr>
                <w:rFonts w:cstheme="minorHAnsi"/>
                <w:lang w:val="en-US"/>
              </w:rPr>
            </w:pPr>
            <w:r w:rsidRPr="003F0991">
              <w:rPr>
                <w:rFonts w:cstheme="minorHAnsi"/>
                <w:color w:val="000000"/>
              </w:rPr>
              <w:t xml:space="preserve">Ethical approval </w:t>
            </w:r>
            <w:r w:rsidR="003B0BAC" w:rsidRPr="003F0991">
              <w:rPr>
                <w:rFonts w:cstheme="minorHAnsi"/>
                <w:color w:val="000000"/>
              </w:rPr>
              <w:t xml:space="preserve">by the </w:t>
            </w:r>
            <w:r w:rsidR="006D4B6D" w:rsidRPr="00D7024F">
              <w:rPr>
                <w:rStyle w:val="fontstyle01"/>
                <w:sz w:val="24"/>
                <w:szCs w:val="24"/>
              </w:rPr>
              <w:t xml:space="preserve">Ethical Review Committee of the University Hospitals </w:t>
            </w:r>
            <w:r w:rsidR="006D4B6D" w:rsidRPr="00D7024F">
              <w:rPr>
                <w:rFonts w:cstheme="minorHAnsi"/>
                <w:color w:val="000000"/>
              </w:rPr>
              <w:t>U</w:t>
            </w:r>
            <w:r w:rsidR="006D4B6D">
              <w:rPr>
                <w:rFonts w:cstheme="minorHAnsi"/>
                <w:color w:val="000000"/>
              </w:rPr>
              <w:t>Z/KU</w:t>
            </w:r>
            <w:r w:rsidR="006D4B6D" w:rsidRPr="00D7024F">
              <w:rPr>
                <w:rFonts w:cstheme="minorHAnsi"/>
                <w:color w:val="000000"/>
              </w:rPr>
              <w:t xml:space="preserve"> Leuven </w:t>
            </w:r>
            <w:r w:rsidR="003B0BAC">
              <w:rPr>
                <w:rFonts w:cstheme="minorHAnsi"/>
                <w:color w:val="000000"/>
              </w:rPr>
              <w:t>already</w:t>
            </w:r>
            <w:r w:rsidRPr="003F0991">
              <w:rPr>
                <w:rFonts w:cstheme="minorHAnsi"/>
                <w:color w:val="000000"/>
              </w:rPr>
              <w:t xml:space="preserve"> obtained </w:t>
            </w:r>
            <w:r w:rsidR="003B0BAC">
              <w:rPr>
                <w:rFonts w:cstheme="minorHAnsi"/>
                <w:color w:val="000000"/>
              </w:rPr>
              <w:t xml:space="preserve">before the start of the project </w:t>
            </w:r>
            <w:r w:rsidRPr="003F0991">
              <w:rPr>
                <w:rFonts w:cstheme="minorHAnsi"/>
                <w:color w:val="000000"/>
              </w:rPr>
              <w:t>(</w:t>
            </w:r>
            <w:r w:rsidR="00100739" w:rsidRPr="00C60677">
              <w:rPr>
                <w:rFonts w:cstheme="minorHAnsi"/>
                <w:color w:val="000000"/>
              </w:rPr>
              <w:t>S61883; S62548; S63253; S62795; S62285; S63720; S64325; S65028; S65304; S53364; S65158</w:t>
            </w:r>
            <w:r w:rsidRPr="003F0991">
              <w:rPr>
                <w:rFonts w:cstheme="minorHAnsi"/>
                <w:color w:val="000000"/>
              </w:rPr>
              <w:t>)</w:t>
            </w:r>
            <w:r w:rsidR="00E35B9C">
              <w:rPr>
                <w:rFonts w:cstheme="minorHAnsi"/>
                <w:color w:val="000000"/>
              </w:rPr>
              <w:t>.</w:t>
            </w:r>
          </w:p>
        </w:tc>
      </w:tr>
      <w:tr w:rsidR="003D036F" w:rsidRPr="00F42A6F" w14:paraId="182A49FC" w14:textId="77777777" w:rsidTr="00436EB9">
        <w:trPr>
          <w:cantSplit/>
          <w:trHeight w:val="269"/>
        </w:trPr>
        <w:tc>
          <w:tcPr>
            <w:tcW w:w="4962" w:type="dxa"/>
          </w:tcPr>
          <w:p w14:paraId="3FE31669"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5DF8E98" w14:textId="489995D3"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CB44ED">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C6E0587"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3D7019B"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A6570FF"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20ACD0BD" w14:textId="77777777" w:rsidR="003D036F" w:rsidRDefault="00632536" w:rsidP="003D128A">
            <w:pPr>
              <w:rPr>
                <w:lang w:val="en-US"/>
              </w:rPr>
            </w:pPr>
            <w:r>
              <w:rPr>
                <w:lang w:val="en-US"/>
              </w:rPr>
              <w:t>Additional information</w:t>
            </w:r>
            <w:r w:rsidR="00EE33E8">
              <w:rPr>
                <w:lang w:val="en-US"/>
              </w:rPr>
              <w:t>:</w:t>
            </w:r>
          </w:p>
          <w:p w14:paraId="32827A51" w14:textId="00C8918A" w:rsidR="001D6439" w:rsidRPr="00D7024F" w:rsidRDefault="001D6439" w:rsidP="001D6439">
            <w:r w:rsidRPr="00D7024F">
              <w:rPr>
                <w:rStyle w:val="fontstyle01"/>
                <w:sz w:val="24"/>
                <w:szCs w:val="24"/>
              </w:rPr>
              <w:t xml:space="preserve">The use of clinical data and samples already included in this study is approved by the Ethical Review Committee of the University Hospitals </w:t>
            </w:r>
            <w:r w:rsidR="00D7024F" w:rsidRPr="00D7024F">
              <w:rPr>
                <w:rFonts w:cstheme="minorHAnsi"/>
                <w:color w:val="000000"/>
              </w:rPr>
              <w:t>U</w:t>
            </w:r>
            <w:r w:rsidR="009F54B6">
              <w:rPr>
                <w:rFonts w:cstheme="minorHAnsi"/>
                <w:color w:val="000000"/>
              </w:rPr>
              <w:t>Z/KU</w:t>
            </w:r>
            <w:r w:rsidR="00D7024F" w:rsidRPr="00D7024F">
              <w:rPr>
                <w:rFonts w:cstheme="minorHAnsi"/>
                <w:color w:val="000000"/>
              </w:rPr>
              <w:t xml:space="preserve"> Leuven (</w:t>
            </w:r>
            <w:r w:rsidR="00C60677" w:rsidRPr="00C60677">
              <w:rPr>
                <w:rFonts w:cstheme="minorHAnsi"/>
                <w:color w:val="000000"/>
              </w:rPr>
              <w:t>S61883; S62548; S63253; S62795; S62285; S63720; S64325; S65028; S65304; S53364; S65158</w:t>
            </w:r>
            <w:r w:rsidR="00D7024F" w:rsidRPr="00D7024F">
              <w:rPr>
                <w:rFonts w:cstheme="minorHAnsi"/>
                <w:color w:val="000000"/>
              </w:rPr>
              <w:t>).</w:t>
            </w:r>
          </w:p>
          <w:p w14:paraId="291F06BB" w14:textId="77777777" w:rsidR="001D6439" w:rsidRPr="001D6439" w:rsidRDefault="001D6439" w:rsidP="003D128A"/>
          <w:p w14:paraId="7E4780EF" w14:textId="77777777" w:rsidR="00EE33E8" w:rsidRDefault="00EE33E8" w:rsidP="00DF3189">
            <w:pPr>
              <w:rPr>
                <w:lang w:val="en-US"/>
              </w:rPr>
            </w:pPr>
          </w:p>
        </w:tc>
      </w:tr>
      <w:tr w:rsidR="003D036F" w:rsidRPr="00F42A6F" w14:paraId="723D3D5C" w14:textId="77777777" w:rsidTr="00436EB9">
        <w:trPr>
          <w:cantSplit/>
          <w:trHeight w:val="269"/>
        </w:trPr>
        <w:tc>
          <w:tcPr>
            <w:tcW w:w="4962" w:type="dxa"/>
          </w:tcPr>
          <w:p w14:paraId="29651773"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5"/>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6415485" w14:textId="2D33BF1F"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6F56C3">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3543F92"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421781EE" w14:textId="77777777" w:rsidR="00E62A40" w:rsidRDefault="00382948" w:rsidP="00E62A40">
            <w:pPr>
              <w:rPr>
                <w:lang w:val="en-US"/>
              </w:rPr>
            </w:pPr>
            <w:r>
              <w:rPr>
                <w:lang w:val="en-US"/>
              </w:rPr>
              <w:t>Additional information:</w:t>
            </w:r>
          </w:p>
          <w:p w14:paraId="1AE062A7" w14:textId="28D346DE" w:rsidR="00382948" w:rsidRDefault="009E031C" w:rsidP="00E62A40">
            <w:pPr>
              <w:rPr>
                <w:lang w:val="en-US"/>
              </w:rPr>
            </w:pPr>
            <w:r w:rsidRPr="003F0991">
              <w:rPr>
                <w:rFonts w:cstheme="minorHAnsi"/>
                <w:color w:val="000000"/>
              </w:rPr>
              <w:t xml:space="preserve">Ethical approval was obtained by the EC of UZ Leuven </w:t>
            </w:r>
            <w:r w:rsidR="00B105C0" w:rsidRPr="00B105C0">
              <w:rPr>
                <w:lang w:val="en-US"/>
              </w:rPr>
              <w:t>S61883; S62548; S63253; S62795; S62285; S63720; S64325; S65028; S65304; S53364; S65158</w:t>
            </w:r>
            <w:r w:rsidR="00B105C0">
              <w:rPr>
                <w:lang w:val="en-US"/>
              </w:rPr>
              <w:t xml:space="preserve">, </w:t>
            </w:r>
            <w:r w:rsidR="004E76EE" w:rsidRPr="004E76EE">
              <w:rPr>
                <w:lang w:val="en-US"/>
              </w:rPr>
              <w:t>G-2021-3755</w:t>
            </w:r>
          </w:p>
          <w:p w14:paraId="2D355651" w14:textId="77777777" w:rsidR="003D036F" w:rsidRDefault="003D036F" w:rsidP="00345E00">
            <w:pPr>
              <w:rPr>
                <w:lang w:val="en-US"/>
              </w:rPr>
            </w:pPr>
          </w:p>
        </w:tc>
      </w:tr>
      <w:tr w:rsidR="003D036F" w:rsidRPr="00F42A6F" w14:paraId="11CFC4F4" w14:textId="77777777" w:rsidTr="00436EB9">
        <w:trPr>
          <w:cantSplit/>
          <w:trHeight w:val="269"/>
        </w:trPr>
        <w:tc>
          <w:tcPr>
            <w:tcW w:w="4962" w:type="dxa"/>
          </w:tcPr>
          <w:p w14:paraId="3267EDC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818DE5A" w14:textId="376C04D9"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6F56C3">
                  <w:rPr>
                    <w:rFonts w:ascii="MS Gothic" w:eastAsia="MS Gothic" w:hAnsi="MS Gothic" w:hint="eastAsia"/>
                    <w:lang w:val="en-US"/>
                  </w:rPr>
                  <w:t>☒</w:t>
                </w:r>
              </w:sdtContent>
            </w:sdt>
            <w:r w:rsidR="00DF3028">
              <w:rPr>
                <w:lang w:val="en-US"/>
              </w:rPr>
              <w:t xml:space="preserve"> Yes</w:t>
            </w:r>
          </w:p>
          <w:p w14:paraId="4D170959"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07CE6F5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591B4BF" w14:textId="1C7C2EF0" w:rsidR="003D036F" w:rsidRDefault="00C62246" w:rsidP="00345E00">
            <w:pPr>
              <w:rPr>
                <w:lang w:val="en-US"/>
              </w:rPr>
            </w:pPr>
            <w:r>
              <w:rPr>
                <w:lang w:val="en-US"/>
              </w:rPr>
              <w:t>W</w:t>
            </w:r>
            <w:r w:rsidRPr="006A0AAD">
              <w:rPr>
                <w:lang w:val="en-US"/>
              </w:rPr>
              <w:t>e envision possible valorization by tech transfer to companies working in the</w:t>
            </w:r>
            <w:r>
              <w:rPr>
                <w:lang w:val="en-US"/>
              </w:rPr>
              <w:t xml:space="preserve"> </w:t>
            </w:r>
            <w:r w:rsidRPr="006A0AAD">
              <w:rPr>
                <w:lang w:val="en-US"/>
              </w:rPr>
              <w:t>field of liquid biopsy and/or biomarker development: we foresee to</w:t>
            </w:r>
            <w:r>
              <w:rPr>
                <w:lang w:val="en-US"/>
              </w:rPr>
              <w:t xml:space="preserve"> </w:t>
            </w:r>
            <w:r w:rsidRPr="006A0AAD">
              <w:rPr>
                <w:lang w:val="en-US"/>
              </w:rPr>
              <w:t>patent our pipeline</w:t>
            </w:r>
            <w:r>
              <w:rPr>
                <w:lang w:val="en-US"/>
              </w:rPr>
              <w:t>s</w:t>
            </w:r>
            <w:r w:rsidR="007F0998">
              <w:rPr>
                <w:lang w:val="en-US"/>
              </w:rPr>
              <w:t xml:space="preserve"> or identified biomarkers</w:t>
            </w:r>
            <w:r w:rsidRPr="006A0AAD">
              <w:rPr>
                <w:lang w:val="en-US"/>
              </w:rPr>
              <w:t xml:space="preserve"> and to eventually license the patent</w:t>
            </w:r>
            <w:r w:rsidR="007F0998">
              <w:rPr>
                <w:lang w:val="en-US"/>
              </w:rPr>
              <w:t>s</w:t>
            </w:r>
            <w:r w:rsidRPr="006A0AAD">
              <w:rPr>
                <w:lang w:val="en-US"/>
              </w:rPr>
              <w:t xml:space="preserve"> to interested companies</w:t>
            </w:r>
            <w:r>
              <w:rPr>
                <w:lang w:val="en-US"/>
              </w:rPr>
              <w:t xml:space="preserve"> or create a spin-off</w:t>
            </w:r>
            <w:r w:rsidR="00DB0165">
              <w:rPr>
                <w:lang w:val="en-US"/>
              </w:rPr>
              <w:t>.</w:t>
            </w:r>
          </w:p>
        </w:tc>
      </w:tr>
      <w:tr w:rsidR="003D036F" w:rsidRPr="00F42A6F" w14:paraId="2DC070BD" w14:textId="77777777" w:rsidTr="00436EB9">
        <w:trPr>
          <w:cantSplit/>
          <w:trHeight w:val="269"/>
        </w:trPr>
        <w:tc>
          <w:tcPr>
            <w:tcW w:w="4962" w:type="dxa"/>
          </w:tcPr>
          <w:p w14:paraId="6AC375A4"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7850CD6"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64A5C09" w14:textId="0F140EA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C62246">
                  <w:rPr>
                    <w:rFonts w:ascii="MS Gothic" w:eastAsia="MS Gothic" w:hAnsi="MS Gothic" w:hint="eastAsia"/>
                    <w:lang w:val="en-US"/>
                  </w:rPr>
                  <w:t>☒</w:t>
                </w:r>
              </w:sdtContent>
            </w:sdt>
            <w:r w:rsidR="007C3FA4">
              <w:rPr>
                <w:lang w:val="en-US"/>
              </w:rPr>
              <w:t xml:space="preserve"> No</w:t>
            </w:r>
          </w:p>
          <w:p w14:paraId="1DB9AD7F" w14:textId="77777777" w:rsidR="007C3FA4" w:rsidRDefault="007C3FA4" w:rsidP="007C3FA4">
            <w:pPr>
              <w:rPr>
                <w:lang w:val="en-US"/>
              </w:rPr>
            </w:pPr>
            <w:r>
              <w:rPr>
                <w:lang w:val="en-US"/>
              </w:rPr>
              <w:t xml:space="preserve">If yes, please explain: </w:t>
            </w:r>
          </w:p>
          <w:p w14:paraId="7741AE16" w14:textId="1FC5EECC" w:rsidR="003D036F" w:rsidRDefault="003D036F" w:rsidP="006A0AAD">
            <w:pPr>
              <w:rPr>
                <w:lang w:val="en-US"/>
              </w:rPr>
            </w:pPr>
          </w:p>
        </w:tc>
      </w:tr>
      <w:tr w:rsidR="003D036F" w:rsidRPr="00F42A6F" w14:paraId="144C0108" w14:textId="77777777" w:rsidTr="00436EB9">
        <w:trPr>
          <w:cantSplit/>
          <w:trHeight w:val="269"/>
        </w:trPr>
        <w:tc>
          <w:tcPr>
            <w:tcW w:w="4962" w:type="dxa"/>
          </w:tcPr>
          <w:p w14:paraId="4AB1C81E"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21570F5A" w14:textId="51280E09"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133FE4">
                  <w:rPr>
                    <w:rFonts w:ascii="MS Gothic" w:eastAsia="MS Gothic" w:hAnsi="MS Gothic" w:hint="eastAsia"/>
                    <w:lang w:val="en-US"/>
                  </w:rPr>
                  <w:t>☒</w:t>
                </w:r>
              </w:sdtContent>
            </w:sdt>
            <w:r w:rsidR="00950DB8">
              <w:rPr>
                <w:lang w:val="en-US"/>
              </w:rPr>
              <w:t xml:space="preserve"> Yes</w:t>
            </w:r>
          </w:p>
          <w:p w14:paraId="23F4AB1E" w14:textId="6463437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84F35">
                  <w:rPr>
                    <w:rFonts w:ascii="MS Gothic" w:eastAsia="MS Gothic" w:hAnsi="MS Gothic" w:hint="eastAsia"/>
                    <w:lang w:val="en-US"/>
                  </w:rPr>
                  <w:t>☒</w:t>
                </w:r>
              </w:sdtContent>
            </w:sdt>
            <w:r w:rsidR="00950DB8">
              <w:rPr>
                <w:lang w:val="en-US"/>
              </w:rPr>
              <w:t xml:space="preserve"> No</w:t>
            </w:r>
          </w:p>
          <w:p w14:paraId="7C5552F2" w14:textId="77777777" w:rsidR="00950DB8" w:rsidRDefault="00950DB8" w:rsidP="00950DB8">
            <w:pPr>
              <w:rPr>
                <w:lang w:val="en-US"/>
              </w:rPr>
            </w:pPr>
            <w:r>
              <w:rPr>
                <w:lang w:val="en-US"/>
              </w:rPr>
              <w:t xml:space="preserve">If yes, please explain: </w:t>
            </w:r>
          </w:p>
          <w:p w14:paraId="705BFED4" w14:textId="6DD1B029" w:rsidR="003D036F" w:rsidRDefault="00133FE4" w:rsidP="00345E00">
            <w:pPr>
              <w:rPr>
                <w:lang w:val="en-US"/>
              </w:rPr>
            </w:pPr>
            <w:r>
              <w:rPr>
                <w:lang w:val="en-US"/>
              </w:rPr>
              <w:t xml:space="preserve">If the </w:t>
            </w:r>
            <w:r w:rsidR="007A73BD">
              <w:rPr>
                <w:lang w:val="en-US"/>
              </w:rPr>
              <w:t xml:space="preserve">generated within the project data will have the valorization potential </w:t>
            </w:r>
            <w:r w:rsidR="008114FE">
              <w:rPr>
                <w:lang w:val="en-US"/>
              </w:rPr>
              <w:t>and lead to IP creation, it will be protected</w:t>
            </w:r>
            <w:r w:rsidR="00512F4B">
              <w:rPr>
                <w:lang w:val="en-US"/>
              </w:rPr>
              <w:t xml:space="preserve"> and regulated accordingly</w:t>
            </w:r>
            <w:r w:rsidR="00C176DF">
              <w:rPr>
                <w:lang w:val="en-US"/>
              </w:rPr>
              <w:t xml:space="preserve"> to the intellectual property rights</w:t>
            </w:r>
            <w:r w:rsidR="00E64E51">
              <w:rPr>
                <w:lang w:val="en-US"/>
              </w:rPr>
              <w:t xml:space="preserve"> and ownership</w:t>
            </w:r>
            <w:r w:rsidR="00860D11">
              <w:rPr>
                <w:lang w:val="en-US"/>
              </w:rPr>
              <w:t>.</w:t>
            </w:r>
          </w:p>
        </w:tc>
      </w:tr>
    </w:tbl>
    <w:p w14:paraId="42D046AE" w14:textId="77777777" w:rsidR="00171BFB" w:rsidRDefault="00171BFB"/>
    <w:p w14:paraId="4B345295" w14:textId="77777777" w:rsidR="00171BFB" w:rsidRDefault="00171BFB"/>
    <w:p w14:paraId="3151020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9D5CE9D" w14:textId="77777777" w:rsidTr="005E32FD">
        <w:trPr>
          <w:cantSplit/>
          <w:trHeight w:val="269"/>
        </w:trPr>
        <w:tc>
          <w:tcPr>
            <w:tcW w:w="15593" w:type="dxa"/>
            <w:gridSpan w:val="2"/>
            <w:shd w:val="clear" w:color="auto" w:fill="5B9BD5" w:themeFill="accent5"/>
          </w:tcPr>
          <w:p w14:paraId="0BC6E570" w14:textId="77777777" w:rsidR="00877A71" w:rsidRPr="00184DDE" w:rsidRDefault="00171BFB" w:rsidP="00BA789F">
            <w:pPr>
              <w:pStyle w:val="ListParagraph"/>
              <w:numPr>
                <w:ilvl w:val="0"/>
                <w:numId w:val="22"/>
              </w:numPr>
              <w:jc w:val="center"/>
              <w:rPr>
                <w:b/>
              </w:rPr>
            </w:pPr>
            <w:r>
              <w:rPr>
                <w:b/>
                <w:bCs/>
              </w:rPr>
              <w:t>Documentation and Metadata</w:t>
            </w:r>
          </w:p>
          <w:p w14:paraId="685CC3F0" w14:textId="77777777" w:rsidR="00184DDE" w:rsidRPr="00AB71F6" w:rsidRDefault="00184DDE" w:rsidP="00184DDE">
            <w:pPr>
              <w:pStyle w:val="ListParagraph"/>
              <w:ind w:left="1080"/>
              <w:rPr>
                <w:b/>
              </w:rPr>
            </w:pPr>
          </w:p>
        </w:tc>
      </w:tr>
      <w:tr w:rsidR="002300DE" w14:paraId="7497B079" w14:textId="77777777" w:rsidTr="00436EB9">
        <w:trPr>
          <w:cantSplit/>
          <w:trHeight w:val="269"/>
        </w:trPr>
        <w:tc>
          <w:tcPr>
            <w:tcW w:w="4962" w:type="dxa"/>
            <w:shd w:val="clear" w:color="auto" w:fill="FFFFFF" w:themeFill="background1"/>
          </w:tcPr>
          <w:p w14:paraId="2A64439D"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382AB0F" w14:textId="77777777" w:rsidR="00EF7190" w:rsidRDefault="00EF7190" w:rsidP="0035345E">
            <w:pPr>
              <w:jc w:val="both"/>
            </w:pPr>
          </w:p>
          <w:p w14:paraId="26E9542A" w14:textId="77777777" w:rsidR="00EF7190" w:rsidRPr="00C0755D" w:rsidRDefault="00000000" w:rsidP="0035345E">
            <w:pPr>
              <w:jc w:val="both"/>
              <w:rPr>
                <w:rFonts w:cstheme="minorHAnsi"/>
                <w:i/>
                <w:sz w:val="22"/>
                <w:szCs w:val="22"/>
              </w:rPr>
            </w:pPr>
            <w:hyperlink r:id="rId13"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604E9072" w14:textId="77777777" w:rsidR="00CA2D12" w:rsidRPr="00CA2D12" w:rsidRDefault="00CA2D12" w:rsidP="00EF7190">
            <w:pPr>
              <w:jc w:val="both"/>
              <w:rPr>
                <w:i/>
              </w:rPr>
            </w:pPr>
          </w:p>
        </w:tc>
        <w:tc>
          <w:tcPr>
            <w:tcW w:w="10631" w:type="dxa"/>
            <w:shd w:val="clear" w:color="auto" w:fill="FFFFFF" w:themeFill="background1"/>
          </w:tcPr>
          <w:p w14:paraId="37CD8159" w14:textId="72939DFE" w:rsidR="008409CC" w:rsidRDefault="00877754" w:rsidP="008409CC">
            <w:r w:rsidRPr="00877754">
              <w:t xml:space="preserve">Wet lab protocols are </w:t>
            </w:r>
            <w:r w:rsidR="00E31564">
              <w:t xml:space="preserve">described </w:t>
            </w:r>
            <w:r w:rsidRPr="00877754">
              <w:t>in detail and recorded in Word files and PDF files, stored in appropriately</w:t>
            </w:r>
            <w:r>
              <w:t xml:space="preserve"> </w:t>
            </w:r>
            <w:r w:rsidRPr="00877754">
              <w:t xml:space="preserve">labelled folders on </w:t>
            </w:r>
            <w:r w:rsidR="00943FD1">
              <w:t xml:space="preserve">project-specific </w:t>
            </w:r>
            <w:r w:rsidRPr="00877754">
              <w:t>KU Leuven OneDrive</w:t>
            </w:r>
            <w:r w:rsidR="009D7258">
              <w:t xml:space="preserve"> or UZ Leuven M drive</w:t>
            </w:r>
            <w:r w:rsidRPr="00877754">
              <w:t>.</w:t>
            </w:r>
            <w:r w:rsidR="00E90252">
              <w:t xml:space="preserve"> For some wet lab </w:t>
            </w:r>
            <w:r w:rsidR="009D7258">
              <w:t>procedures</w:t>
            </w:r>
            <w:r w:rsidR="00E90252">
              <w:t xml:space="preserve"> SOPs from </w:t>
            </w:r>
            <w:r w:rsidR="00943FD1">
              <w:t>the UZ</w:t>
            </w:r>
            <w:r w:rsidR="00E90252">
              <w:t xml:space="preserve"> </w:t>
            </w:r>
            <w:r w:rsidR="009D7258">
              <w:t>diagnostic unit will be follo</w:t>
            </w:r>
            <w:r w:rsidR="00943FD1">
              <w:t>wed.</w:t>
            </w:r>
            <w:r w:rsidR="008409CC">
              <w:t xml:space="preserve"> </w:t>
            </w:r>
          </w:p>
          <w:p w14:paraId="53AA1993" w14:textId="7F75B237" w:rsidR="00877754" w:rsidRPr="00877754" w:rsidRDefault="008409CC" w:rsidP="008A788D">
            <w:r>
              <w:t>Where applicable, final</w:t>
            </w:r>
            <w:r w:rsidR="00877754" w:rsidRPr="00877754">
              <w:t xml:space="preserve"> </w:t>
            </w:r>
            <w:r w:rsidRPr="00877754">
              <w:t>bio</w:t>
            </w:r>
            <w:r>
              <w:t xml:space="preserve">informatic </w:t>
            </w:r>
            <w:r w:rsidR="00877754" w:rsidRPr="00877754">
              <w:t>scripts</w:t>
            </w:r>
            <w:r w:rsidR="00FD1B68">
              <w:t xml:space="preserve"> will be tracked </w:t>
            </w:r>
            <w:r w:rsidR="00A9441B">
              <w:t xml:space="preserve">in </w:t>
            </w:r>
            <w:proofErr w:type="spellStart"/>
            <w:r w:rsidR="00A9441B">
              <w:t>Jypiter</w:t>
            </w:r>
            <w:proofErr w:type="spellEnd"/>
            <w:r w:rsidR="00A9441B">
              <w:t xml:space="preserve"> notebooks and</w:t>
            </w:r>
            <w:r w:rsidR="00877754" w:rsidRPr="00877754">
              <w:t xml:space="preserve"> </w:t>
            </w:r>
            <w:r w:rsidR="000D484C">
              <w:t xml:space="preserve">for reproducibility </w:t>
            </w:r>
            <w:r w:rsidR="00487AE8">
              <w:t xml:space="preserve">and </w:t>
            </w:r>
            <w:r w:rsidR="00877754" w:rsidRPr="00877754">
              <w:t>data analysis will be upload on GitHub platform</w:t>
            </w:r>
            <w:r w:rsidR="00487AE8">
              <w:t xml:space="preserve"> or </w:t>
            </w:r>
            <w:proofErr w:type="gramStart"/>
            <w:r w:rsidR="00860D11">
              <w:t>e.g.</w:t>
            </w:r>
            <w:proofErr w:type="gramEnd"/>
            <w:r w:rsidR="00860D11">
              <w:t xml:space="preserve"> </w:t>
            </w:r>
            <w:proofErr w:type="spellStart"/>
            <w:r w:rsidR="00487AE8">
              <w:t>Figshare</w:t>
            </w:r>
            <w:proofErr w:type="spellEnd"/>
            <w:r w:rsidR="00877754" w:rsidRPr="00877754">
              <w:t xml:space="preserve">, </w:t>
            </w:r>
            <w:r w:rsidR="008A788D">
              <w:t>which will be a</w:t>
            </w:r>
            <w:r w:rsidR="00877754" w:rsidRPr="00877754">
              <w:t>ccompanied by a README.txt</w:t>
            </w:r>
            <w:r w:rsidR="008A788D">
              <w:t xml:space="preserve"> </w:t>
            </w:r>
            <w:r w:rsidR="00877754" w:rsidRPr="00877754">
              <w:t>file.</w:t>
            </w:r>
          </w:p>
          <w:p w14:paraId="0A7BB2B9" w14:textId="5833D59D" w:rsidR="00877754" w:rsidRPr="00877754" w:rsidRDefault="00877754" w:rsidP="00B15109">
            <w:r w:rsidRPr="00877754">
              <w:t xml:space="preserve">Sequencing data will be collected </w:t>
            </w:r>
            <w:r w:rsidR="008A788D">
              <w:t>and stored either on</w:t>
            </w:r>
            <w:r w:rsidRPr="00877754">
              <w:t xml:space="preserve"> KU Leuven Large Volume Storage (L: Drive) and </w:t>
            </w:r>
            <w:r w:rsidR="008A788D">
              <w:t xml:space="preserve">mainly at </w:t>
            </w:r>
            <w:r w:rsidRPr="00877754">
              <w:t>VSC</w:t>
            </w:r>
            <w:r w:rsidR="008A788D">
              <w:t xml:space="preserve"> </w:t>
            </w:r>
            <w:r w:rsidRPr="00877754">
              <w:t xml:space="preserve">Flemish </w:t>
            </w:r>
            <w:proofErr w:type="gramStart"/>
            <w:r w:rsidR="00943FD1" w:rsidRPr="00877754">
              <w:t>Super</w:t>
            </w:r>
            <w:r w:rsidR="00812000">
              <w:t xml:space="preserve"> </w:t>
            </w:r>
            <w:r w:rsidR="007C5B9F">
              <w:t>C</w:t>
            </w:r>
            <w:r w:rsidR="00943FD1" w:rsidRPr="00877754">
              <w:t>omputer</w:t>
            </w:r>
            <w:proofErr w:type="gramEnd"/>
            <w:r w:rsidRPr="00877754">
              <w:t>. A metadata file will be provided with the clear description of the raw data</w:t>
            </w:r>
            <w:r w:rsidR="00AA3CA5">
              <w:t xml:space="preserve"> </w:t>
            </w:r>
            <w:r w:rsidRPr="00877754">
              <w:t>and how they were generated; the metadata file will be kept together with the sequencing</w:t>
            </w:r>
            <w:r w:rsidR="00376DDB">
              <w:t xml:space="preserve"> </w:t>
            </w:r>
            <w:r w:rsidRPr="00877754">
              <w:t>data.</w:t>
            </w:r>
          </w:p>
          <w:p w14:paraId="4108404D" w14:textId="23C3FA26" w:rsidR="00CA2D12" w:rsidRPr="00B15109" w:rsidRDefault="00877754" w:rsidP="00B15109">
            <w:pPr>
              <w:rPr>
                <w:b/>
                <w:bCs/>
              </w:rPr>
            </w:pPr>
            <w:r w:rsidRPr="00877754">
              <w:t xml:space="preserve">Clinical data </w:t>
            </w:r>
            <w:r w:rsidR="00AA3CA5">
              <w:t>will be</w:t>
            </w:r>
            <w:r w:rsidRPr="00877754">
              <w:t xml:space="preserve"> stored in </w:t>
            </w:r>
            <w:proofErr w:type="spellStart"/>
            <w:r w:rsidR="00B15109">
              <w:t>RedCap</w:t>
            </w:r>
            <w:proofErr w:type="spellEnd"/>
            <w:r w:rsidR="00B15109">
              <w:t xml:space="preserve"> system, or in </w:t>
            </w:r>
            <w:r w:rsidRPr="00877754">
              <w:t>an Excel file, provided of a README sheet</w:t>
            </w:r>
            <w:r w:rsidR="00B15109">
              <w:t xml:space="preserve"> </w:t>
            </w:r>
            <w:r w:rsidR="00252B06">
              <w:t>at UZ Leuven M drive.</w:t>
            </w:r>
          </w:p>
        </w:tc>
      </w:tr>
      <w:tr w:rsidR="002300DE" w14:paraId="4121BDA4" w14:textId="77777777" w:rsidTr="00436EB9">
        <w:trPr>
          <w:cantSplit/>
          <w:trHeight w:val="269"/>
        </w:trPr>
        <w:tc>
          <w:tcPr>
            <w:tcW w:w="4962" w:type="dxa"/>
            <w:shd w:val="clear" w:color="auto" w:fill="FFFFFF" w:themeFill="background1"/>
          </w:tcPr>
          <w:p w14:paraId="7A59FE60"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980A2C8"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6F1C0E1" w14:textId="77777777" w:rsidR="00771CF4" w:rsidRDefault="00771CF4" w:rsidP="00771CF4">
            <w:pPr>
              <w:rPr>
                <w:rFonts w:ascii="Arial" w:eastAsia="Times New Roman" w:hAnsi="Arial" w:cs="Arial"/>
                <w:sz w:val="16"/>
                <w:szCs w:val="16"/>
                <w:lang w:val="en-US" w:eastAsia="nl-BE"/>
              </w:rPr>
            </w:pPr>
          </w:p>
          <w:p w14:paraId="038132A3"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E8041D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91E10BE" w14:textId="3663B242" w:rsidR="00883D94" w:rsidRPr="00883D94" w:rsidRDefault="00883D94" w:rsidP="00883D94">
            <w:pPr>
              <w:rPr>
                <w:sz w:val="28"/>
                <w:szCs w:val="28"/>
              </w:rPr>
            </w:pPr>
            <w:r w:rsidRPr="00883D94">
              <w:rPr>
                <w:rStyle w:val="fontstyle01"/>
                <w:sz w:val="24"/>
                <w:szCs w:val="24"/>
              </w:rPr>
              <w:t>Sequencing data will be store</w:t>
            </w:r>
            <w:r w:rsidR="003B7776">
              <w:rPr>
                <w:rStyle w:val="fontstyle01"/>
                <w:sz w:val="24"/>
                <w:szCs w:val="24"/>
              </w:rPr>
              <w:t>d</w:t>
            </w:r>
            <w:r w:rsidRPr="00883D94">
              <w:rPr>
                <w:rStyle w:val="fontstyle01"/>
                <w:sz w:val="24"/>
                <w:szCs w:val="24"/>
              </w:rPr>
              <w:t xml:space="preserve"> on </w:t>
            </w:r>
            <w:r w:rsidR="00505F3E">
              <w:rPr>
                <w:rStyle w:val="fontstyle01"/>
                <w:sz w:val="24"/>
                <w:szCs w:val="24"/>
              </w:rPr>
              <w:t>VSC</w:t>
            </w:r>
            <w:r w:rsidRPr="00883D94">
              <w:rPr>
                <w:rStyle w:val="fontstyle01"/>
                <w:sz w:val="24"/>
                <w:szCs w:val="24"/>
              </w:rPr>
              <w:t xml:space="preserve">, accompanied by a </w:t>
            </w:r>
            <w:r w:rsidR="00505F3E">
              <w:rPr>
                <w:rStyle w:val="fontstyle01"/>
                <w:sz w:val="24"/>
                <w:szCs w:val="24"/>
              </w:rPr>
              <w:t xml:space="preserve">metadata </w:t>
            </w:r>
            <w:r w:rsidRPr="00883D94">
              <w:rPr>
                <w:rStyle w:val="fontstyle01"/>
                <w:sz w:val="24"/>
                <w:szCs w:val="24"/>
              </w:rPr>
              <w:t>file, containing the necessary information to find and re-use specific files (sample key, technical parameters).</w:t>
            </w:r>
            <w:r w:rsidRPr="00883D94">
              <w:rPr>
                <w:rFonts w:ascii="Calibri" w:hAnsi="Calibri" w:cs="Calibri"/>
                <w:color w:val="000000"/>
                <w:sz w:val="28"/>
                <w:szCs w:val="28"/>
              </w:rPr>
              <w:br/>
            </w:r>
            <w:r w:rsidRPr="00883D94">
              <w:rPr>
                <w:rStyle w:val="fontstyle01"/>
                <w:sz w:val="24"/>
                <w:szCs w:val="24"/>
              </w:rPr>
              <w:t xml:space="preserve">Sequencing data require specific metadata when submitted to </w:t>
            </w:r>
            <w:r w:rsidR="003B7776">
              <w:rPr>
                <w:rStyle w:val="fontstyle01"/>
                <w:sz w:val="24"/>
                <w:szCs w:val="24"/>
              </w:rPr>
              <w:t xml:space="preserve">access-controlled </w:t>
            </w:r>
            <w:r w:rsidRPr="00883D94">
              <w:rPr>
                <w:rStyle w:val="fontstyle01"/>
                <w:sz w:val="24"/>
                <w:szCs w:val="24"/>
              </w:rPr>
              <w:t>repositories (e.g.</w:t>
            </w:r>
            <w:r w:rsidR="006A2A10">
              <w:rPr>
                <w:rStyle w:val="fontstyle01"/>
                <w:sz w:val="24"/>
                <w:szCs w:val="24"/>
              </w:rPr>
              <w:t>,</w:t>
            </w:r>
            <w:r w:rsidRPr="00883D94">
              <w:rPr>
                <w:rStyle w:val="fontstyle01"/>
                <w:sz w:val="24"/>
                <w:szCs w:val="24"/>
              </w:rPr>
              <w:t xml:space="preserve"> </w:t>
            </w:r>
            <w:r w:rsidR="003B7776">
              <w:rPr>
                <w:rStyle w:val="fontstyle01"/>
                <w:sz w:val="24"/>
                <w:szCs w:val="24"/>
              </w:rPr>
              <w:t>EGA</w:t>
            </w:r>
            <w:r w:rsidRPr="00883D94">
              <w:rPr>
                <w:rStyle w:val="fontstyle01"/>
                <w:sz w:val="24"/>
                <w:szCs w:val="24"/>
              </w:rPr>
              <w:t>). Data documentation will be tailored to their ultimate deposition in public repositories.</w:t>
            </w:r>
            <w:r w:rsidR="00460CDE">
              <w:rPr>
                <w:rStyle w:val="fontstyle01"/>
                <w:sz w:val="24"/>
                <w:szCs w:val="24"/>
              </w:rPr>
              <w:t xml:space="preserve"> </w:t>
            </w:r>
            <w:r w:rsidRPr="00883D94">
              <w:rPr>
                <w:rStyle w:val="fontstyle01"/>
                <w:sz w:val="24"/>
                <w:szCs w:val="24"/>
              </w:rPr>
              <w:t>When depositing data in a repository, the final dataset will be accompanied by detailed information</w:t>
            </w:r>
            <w:r w:rsidR="00460CDE">
              <w:rPr>
                <w:rStyle w:val="fontstyle01"/>
                <w:sz w:val="24"/>
                <w:szCs w:val="24"/>
              </w:rPr>
              <w:t xml:space="preserve"> </w:t>
            </w:r>
            <w:r w:rsidRPr="00883D94">
              <w:rPr>
                <w:rStyle w:val="fontstyle01"/>
                <w:sz w:val="24"/>
                <w:szCs w:val="24"/>
              </w:rPr>
              <w:t xml:space="preserve">regarding technical and analytical methods used to generate and </w:t>
            </w:r>
            <w:proofErr w:type="spellStart"/>
            <w:r w:rsidRPr="00883D94">
              <w:rPr>
                <w:rStyle w:val="fontstyle01"/>
                <w:sz w:val="24"/>
                <w:szCs w:val="24"/>
              </w:rPr>
              <w:t>analyze</w:t>
            </w:r>
            <w:proofErr w:type="spellEnd"/>
            <w:r w:rsidRPr="00883D94">
              <w:rPr>
                <w:rStyle w:val="fontstyle01"/>
                <w:sz w:val="24"/>
                <w:szCs w:val="24"/>
              </w:rPr>
              <w:t xml:space="preserve"> the data, to allow for independent</w:t>
            </w:r>
            <w:r w:rsidR="00265832">
              <w:rPr>
                <w:rStyle w:val="fontstyle01"/>
                <w:sz w:val="24"/>
                <w:szCs w:val="24"/>
              </w:rPr>
              <w:t xml:space="preserve"> </w:t>
            </w:r>
            <w:proofErr w:type="gramStart"/>
            <w:r w:rsidRPr="00883D94">
              <w:rPr>
                <w:rStyle w:val="fontstyle01"/>
                <w:sz w:val="24"/>
                <w:szCs w:val="24"/>
              </w:rPr>
              <w:t>reproduction</w:t>
            </w:r>
            <w:r w:rsidR="00A0147E">
              <w:rPr>
                <w:rStyle w:val="fontstyle01"/>
                <w:sz w:val="24"/>
                <w:szCs w:val="24"/>
              </w:rPr>
              <w:t xml:space="preserve">; </w:t>
            </w:r>
            <w:r w:rsidR="00265832">
              <w:rPr>
                <w:rStyle w:val="fontstyle01"/>
                <w:sz w:val="24"/>
                <w:szCs w:val="24"/>
              </w:rPr>
              <w:t xml:space="preserve"> bioinformatics</w:t>
            </w:r>
            <w:proofErr w:type="gramEnd"/>
            <w:r w:rsidR="00265832">
              <w:rPr>
                <w:rStyle w:val="fontstyle01"/>
                <w:sz w:val="24"/>
                <w:szCs w:val="24"/>
              </w:rPr>
              <w:t xml:space="preserve"> scripts will be </w:t>
            </w:r>
            <w:r w:rsidR="00EF5995">
              <w:rPr>
                <w:rStyle w:val="fontstyle01"/>
                <w:sz w:val="24"/>
                <w:szCs w:val="24"/>
              </w:rPr>
              <w:t>provided in r</w:t>
            </w:r>
            <w:r w:rsidR="00B8456B">
              <w:rPr>
                <w:rStyle w:val="fontstyle01"/>
                <w:sz w:val="24"/>
                <w:szCs w:val="24"/>
              </w:rPr>
              <w:t xml:space="preserve">epositories like </w:t>
            </w:r>
            <w:proofErr w:type="spellStart"/>
            <w:r w:rsidR="00B8456B">
              <w:t>F</w:t>
            </w:r>
            <w:r w:rsidR="007165AF">
              <w:t>igshare</w:t>
            </w:r>
            <w:proofErr w:type="spellEnd"/>
            <w:r w:rsidR="008B7FC6">
              <w:t xml:space="preserve"> or GitHub</w:t>
            </w:r>
            <w:r w:rsidR="00D05939">
              <w:t>.</w:t>
            </w:r>
          </w:p>
          <w:p w14:paraId="7A5D6408" w14:textId="613B86E0" w:rsidR="00883D94" w:rsidRPr="00883D94" w:rsidRDefault="007165AF" w:rsidP="007165AF">
            <w:pPr>
              <w:tabs>
                <w:tab w:val="left" w:pos="8896"/>
              </w:tabs>
            </w:pPr>
            <w:r>
              <w:tab/>
            </w:r>
          </w:p>
          <w:p w14:paraId="777629BE" w14:textId="77777777" w:rsidR="00F81457" w:rsidRPr="00F81457" w:rsidRDefault="00F81457" w:rsidP="00F81457">
            <w:pPr>
              <w:rPr>
                <w:lang w:val="en-US"/>
              </w:rPr>
            </w:pPr>
          </w:p>
          <w:p w14:paraId="0B2C64C0" w14:textId="77777777" w:rsidR="002300DE" w:rsidRDefault="002300DE" w:rsidP="00534707">
            <w:pPr>
              <w:jc w:val="both"/>
              <w:rPr>
                <w:b/>
                <w:bCs/>
              </w:rPr>
            </w:pPr>
          </w:p>
        </w:tc>
      </w:tr>
    </w:tbl>
    <w:p w14:paraId="467516A4" w14:textId="77777777" w:rsidR="00CE6D90" w:rsidRDefault="00CE6D90"/>
    <w:p w14:paraId="14F2782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0B32F29" w14:textId="77777777" w:rsidTr="005E32FD">
        <w:trPr>
          <w:cantSplit/>
          <w:trHeight w:val="269"/>
        </w:trPr>
        <w:tc>
          <w:tcPr>
            <w:tcW w:w="15593" w:type="dxa"/>
            <w:gridSpan w:val="2"/>
            <w:shd w:val="clear" w:color="auto" w:fill="5B9BD5" w:themeFill="accent5"/>
          </w:tcPr>
          <w:p w14:paraId="34F8638F"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810344D" w14:textId="77777777" w:rsidR="00877A71" w:rsidRPr="00145CC7" w:rsidRDefault="00877A71" w:rsidP="00EE6614">
            <w:pPr>
              <w:ind w:left="360"/>
              <w:jc w:val="center"/>
              <w:rPr>
                <w:b/>
              </w:rPr>
            </w:pPr>
          </w:p>
        </w:tc>
      </w:tr>
      <w:tr w:rsidR="002300DE" w:rsidRPr="00F42A6F" w14:paraId="513068EB" w14:textId="77777777" w:rsidTr="00436EB9">
        <w:trPr>
          <w:cantSplit/>
          <w:trHeight w:val="269"/>
        </w:trPr>
        <w:tc>
          <w:tcPr>
            <w:tcW w:w="4962" w:type="dxa"/>
          </w:tcPr>
          <w:p w14:paraId="552512C8" w14:textId="77777777" w:rsidR="002300DE" w:rsidRDefault="00CE6D90" w:rsidP="008F2D7E">
            <w:r w:rsidRPr="002B78E0">
              <w:lastRenderedPageBreak/>
              <w:t>Where will the data be stored?</w:t>
            </w:r>
          </w:p>
          <w:p w14:paraId="0A4E6929" w14:textId="77777777" w:rsidR="00762983" w:rsidRDefault="00762983" w:rsidP="008F2D7E"/>
          <w:p w14:paraId="7D250FF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4"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1E1D71D"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20063480" w14:textId="44C21878"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F445FD">
                  <w:rPr>
                    <w:rFonts w:ascii="MS Gothic" w:eastAsia="MS Gothic" w:hAnsi="MS Gothic" w:hint="eastAsia"/>
                    <w:lang w:val="en-US"/>
                  </w:rPr>
                  <w:t>☒</w:t>
                </w:r>
              </w:sdtContent>
            </w:sdt>
            <w:r w:rsidR="00975C08">
              <w:rPr>
                <w:lang w:val="en-US"/>
              </w:rPr>
              <w:t xml:space="preserve"> Personal network drive (I-drive)</w:t>
            </w:r>
          </w:p>
          <w:p w14:paraId="2918D87C" w14:textId="06B49D2F"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4B4656">
                  <w:rPr>
                    <w:rFonts w:ascii="MS Gothic" w:eastAsia="MS Gothic" w:hAnsi="MS Gothic" w:hint="eastAsia"/>
                    <w:lang w:val="en-US"/>
                  </w:rPr>
                  <w:t>☒</w:t>
                </w:r>
              </w:sdtContent>
            </w:sdt>
            <w:r w:rsidR="00975C08">
              <w:rPr>
                <w:lang w:val="en-US"/>
              </w:rPr>
              <w:t xml:space="preserve"> OneDrive (KU Leuven)</w:t>
            </w:r>
          </w:p>
          <w:p w14:paraId="3935D98D"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1E7BB28"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203CB92" w14:textId="29979F28"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D05939">
                  <w:rPr>
                    <w:rFonts w:ascii="MS Gothic" w:eastAsia="MS Gothic" w:hAnsi="MS Gothic" w:hint="eastAsia"/>
                    <w:lang w:val="en-US"/>
                  </w:rPr>
                  <w:t>☒</w:t>
                </w:r>
              </w:sdtContent>
            </w:sdt>
            <w:r w:rsidR="00975C08">
              <w:rPr>
                <w:lang w:val="en-US"/>
              </w:rPr>
              <w:t xml:space="preserve"> Large Volume Storage</w:t>
            </w:r>
          </w:p>
          <w:p w14:paraId="36A551F1"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7DA35688" w14:textId="77777777" w:rsidR="00B51604"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4B4656">
                  <w:rPr>
                    <w:rFonts w:ascii="MS Gothic" w:eastAsia="MS Gothic" w:hAnsi="MS Gothic" w:hint="eastAsia"/>
                    <w:lang w:val="en-US"/>
                  </w:rPr>
                  <w:t>☒</w:t>
                </w:r>
              </w:sdtContent>
            </w:sdt>
            <w:r w:rsidR="007A5CC7">
              <w:rPr>
                <w:lang w:val="en-US"/>
              </w:rPr>
              <w:t xml:space="preserve"> Other: </w:t>
            </w:r>
          </w:p>
          <w:p w14:paraId="7F456356" w14:textId="12C4EC60" w:rsidR="00CE6D90" w:rsidRDefault="004B4656" w:rsidP="6320600B">
            <w:pPr>
              <w:rPr>
                <w:lang w:val="en-US"/>
              </w:rPr>
            </w:pPr>
            <w:proofErr w:type="spellStart"/>
            <w:r>
              <w:rPr>
                <w:lang w:val="en-US"/>
              </w:rPr>
              <w:t>Vlaamse</w:t>
            </w:r>
            <w:proofErr w:type="spellEnd"/>
            <w:r>
              <w:rPr>
                <w:lang w:val="en-US"/>
              </w:rPr>
              <w:t xml:space="preserve"> </w:t>
            </w:r>
            <w:proofErr w:type="gramStart"/>
            <w:r>
              <w:rPr>
                <w:lang w:val="en-US"/>
              </w:rPr>
              <w:t>Super Computer</w:t>
            </w:r>
            <w:proofErr w:type="gramEnd"/>
            <w:r w:rsidR="00B51604">
              <w:rPr>
                <w:lang w:val="en-US"/>
              </w:rPr>
              <w:t xml:space="preserve"> (VSC)</w:t>
            </w:r>
            <w:r w:rsidR="00347E99">
              <w:rPr>
                <w:lang w:val="en-US"/>
              </w:rPr>
              <w:t xml:space="preserve"> and UZ Leuven server</w:t>
            </w:r>
            <w:r w:rsidR="00B51604">
              <w:rPr>
                <w:lang w:val="en-US"/>
              </w:rPr>
              <w:t xml:space="preserve"> </w:t>
            </w:r>
          </w:p>
          <w:p w14:paraId="2400E3D0" w14:textId="77777777" w:rsidR="00BC2885" w:rsidRPr="00BC2885" w:rsidRDefault="00BC2885" w:rsidP="6320600B">
            <w:pPr>
              <w:rPr>
                <w:lang w:val="en-US"/>
              </w:rPr>
            </w:pPr>
          </w:p>
        </w:tc>
      </w:tr>
      <w:tr w:rsidR="002300DE" w:rsidRPr="00F42A6F" w14:paraId="5DA0905B" w14:textId="77777777" w:rsidTr="00436EB9">
        <w:trPr>
          <w:cantSplit/>
          <w:trHeight w:val="269"/>
        </w:trPr>
        <w:tc>
          <w:tcPr>
            <w:tcW w:w="4962" w:type="dxa"/>
          </w:tcPr>
          <w:p w14:paraId="4935EEB7" w14:textId="77777777" w:rsidR="0008393F" w:rsidRDefault="00C67569" w:rsidP="00877A71">
            <w:r w:rsidRPr="002B78E0">
              <w:t>How will the data be backed up?</w:t>
            </w:r>
          </w:p>
          <w:p w14:paraId="3513B92C" w14:textId="77777777" w:rsidR="0008393F" w:rsidRDefault="0008393F" w:rsidP="0008393F"/>
          <w:p w14:paraId="50B3ACE4"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7FC93DA" w14:textId="37F4D98B"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F445FD">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4FC0D0AF"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312B625"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6FE28AD8" w14:textId="77777777" w:rsidR="002300DE" w:rsidRDefault="002300DE" w:rsidP="00C67569">
            <w:pPr>
              <w:rPr>
                <w:rFonts w:ascii="MS Gothic" w:eastAsia="MS Gothic" w:hAnsi="MS Gothic"/>
                <w:lang w:val="en-US"/>
              </w:rPr>
            </w:pPr>
          </w:p>
          <w:p w14:paraId="60F585C4" w14:textId="4770017E" w:rsidR="00C67569" w:rsidRPr="004B2C32" w:rsidRDefault="004B2C32" w:rsidP="00E51854">
            <w:pPr>
              <w:rPr>
                <w:lang w:val="en-US"/>
              </w:rPr>
            </w:pPr>
            <w:r w:rsidRPr="004B2C32">
              <w:rPr>
                <w:lang w:val="en-US"/>
              </w:rPr>
              <w:t xml:space="preserve">Data is stored on </w:t>
            </w:r>
            <w:r w:rsidR="00E51854" w:rsidRPr="004B2C32">
              <w:rPr>
                <w:lang w:val="en-US"/>
              </w:rPr>
              <w:t>KU</w:t>
            </w:r>
            <w:r w:rsidRPr="004B2C32">
              <w:rPr>
                <w:lang w:val="en-US"/>
              </w:rPr>
              <w:t>/UZ</w:t>
            </w:r>
            <w:r w:rsidR="00E51854" w:rsidRPr="004B2C32">
              <w:rPr>
                <w:lang w:val="en-US"/>
              </w:rPr>
              <w:t xml:space="preserve"> Leuven</w:t>
            </w:r>
            <w:r w:rsidR="00EF5995">
              <w:rPr>
                <w:lang w:val="en-US"/>
              </w:rPr>
              <w:t xml:space="preserve"> and VSC</w:t>
            </w:r>
            <w:r w:rsidR="00E51854" w:rsidRPr="004B2C32">
              <w:rPr>
                <w:lang w:val="en-US"/>
              </w:rPr>
              <w:t xml:space="preserve"> servers with back-up capacities</w:t>
            </w:r>
            <w:r w:rsidR="00EF5995">
              <w:rPr>
                <w:lang w:val="en-US"/>
              </w:rPr>
              <w:t>.</w:t>
            </w:r>
          </w:p>
          <w:p w14:paraId="46198F70" w14:textId="77777777" w:rsidR="00C67569" w:rsidRPr="00CA2D12" w:rsidRDefault="00C67569" w:rsidP="00F04613">
            <w:pPr>
              <w:shd w:val="clear" w:color="auto" w:fill="FFFFFF"/>
              <w:rPr>
                <w:b/>
                <w:bCs/>
                <w:lang w:val="en-US"/>
              </w:rPr>
            </w:pPr>
          </w:p>
        </w:tc>
      </w:tr>
      <w:tr w:rsidR="00C271CA" w:rsidRPr="00F42A6F" w14:paraId="3D8A5EA8" w14:textId="77777777" w:rsidTr="00436EB9">
        <w:trPr>
          <w:cantSplit/>
          <w:trHeight w:val="269"/>
        </w:trPr>
        <w:tc>
          <w:tcPr>
            <w:tcW w:w="4962" w:type="dxa"/>
          </w:tcPr>
          <w:p w14:paraId="73CED6A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10D146A" w14:textId="0D36531A"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F445FD">
                  <w:rPr>
                    <w:rFonts w:ascii="MS Gothic" w:eastAsia="MS Gothic" w:hAnsi="MS Gothic" w:hint="eastAsia"/>
                    <w:lang w:val="en-US"/>
                  </w:rPr>
                  <w:t>☒</w:t>
                </w:r>
              </w:sdtContent>
            </w:sdt>
            <w:r w:rsidR="00C271CA" w:rsidRPr="00436EB9">
              <w:rPr>
                <w:lang w:val="en-US"/>
              </w:rPr>
              <w:t xml:space="preserve"> Yes</w:t>
            </w:r>
          </w:p>
          <w:p w14:paraId="4DD5013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F9DA673" w14:textId="77777777" w:rsidR="0087485C" w:rsidRDefault="0087485C" w:rsidP="00C271CA">
            <w:pPr>
              <w:rPr>
                <w:bCs/>
              </w:rPr>
            </w:pPr>
          </w:p>
          <w:p w14:paraId="5E077E70" w14:textId="77777777" w:rsidR="00C271CA" w:rsidRDefault="00C271CA" w:rsidP="00C271CA">
            <w:pPr>
              <w:rPr>
                <w:bCs/>
              </w:rPr>
            </w:pPr>
            <w:r w:rsidRPr="00436EB9">
              <w:rPr>
                <w:bCs/>
              </w:rPr>
              <w:t xml:space="preserve">If no, please </w:t>
            </w:r>
            <w:r>
              <w:rPr>
                <w:bCs/>
              </w:rPr>
              <w:t>specify</w:t>
            </w:r>
            <w:r w:rsidRPr="00436EB9">
              <w:rPr>
                <w:bCs/>
              </w:rPr>
              <w:t xml:space="preserve">: </w:t>
            </w:r>
          </w:p>
          <w:p w14:paraId="608A87D8" w14:textId="77777777" w:rsidR="0087485C" w:rsidRPr="00436EB9" w:rsidRDefault="0087485C" w:rsidP="00C271CA">
            <w:pPr>
              <w:rPr>
                <w:bCs/>
              </w:rPr>
            </w:pPr>
          </w:p>
        </w:tc>
      </w:tr>
      <w:tr w:rsidR="00C271CA" w:rsidRPr="00F42A6F" w14:paraId="6B81FFE1" w14:textId="77777777" w:rsidTr="00436EB9">
        <w:trPr>
          <w:cantSplit/>
          <w:trHeight w:val="269"/>
        </w:trPr>
        <w:tc>
          <w:tcPr>
            <w:tcW w:w="4962" w:type="dxa"/>
          </w:tcPr>
          <w:p w14:paraId="005E302C" w14:textId="77777777" w:rsidR="00EB125A" w:rsidRDefault="00EB125A" w:rsidP="00C271CA">
            <w:r w:rsidRPr="00C40606">
              <w:t>How will you ensure that the data are securely stored and not accessed or modified by unauthorized persons?</w:t>
            </w:r>
          </w:p>
          <w:p w14:paraId="386AB2FE" w14:textId="77777777" w:rsidR="00EB125A" w:rsidRDefault="00EB125A" w:rsidP="00EB125A"/>
          <w:p w14:paraId="70619E27"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BFD2B43" w14:textId="77777777" w:rsidR="00620BB0" w:rsidRPr="00E30883" w:rsidRDefault="00000000" w:rsidP="00EB125A">
            <w:pPr>
              <w:rPr>
                <w:rStyle w:val="SubtleReference"/>
                <w:i/>
                <w:color w:val="44546A" w:themeColor="text2"/>
                <w:sz w:val="20"/>
                <w:szCs w:val="20"/>
              </w:rPr>
            </w:pPr>
            <w:hyperlink r:id="rId15"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A719529" w14:textId="77777777" w:rsidR="00C271CA" w:rsidRPr="00EB125A" w:rsidRDefault="00C271CA" w:rsidP="00EB125A"/>
        </w:tc>
        <w:tc>
          <w:tcPr>
            <w:tcW w:w="10631" w:type="dxa"/>
          </w:tcPr>
          <w:p w14:paraId="5E25A79F" w14:textId="16260D01" w:rsidR="00EB125A" w:rsidRPr="009A71D7" w:rsidRDefault="009A71D7" w:rsidP="009A71D7">
            <w:pPr>
              <w:rPr>
                <w:rFonts w:eastAsia="MS Gothic" w:cstheme="minorHAnsi"/>
                <w:lang w:val="en-US"/>
              </w:rPr>
            </w:pPr>
            <w:r w:rsidRPr="009A71D7">
              <w:rPr>
                <w:rFonts w:eastAsia="MS Gothic" w:cstheme="minorHAnsi"/>
                <w:lang w:val="en-US"/>
              </w:rPr>
              <w:t xml:space="preserve">Data are stored on </w:t>
            </w:r>
            <w:proofErr w:type="spellStart"/>
            <w:r w:rsidR="007E10B2">
              <w:rPr>
                <w:rFonts w:eastAsia="MS Gothic" w:cstheme="minorHAnsi"/>
                <w:lang w:val="en-US"/>
              </w:rPr>
              <w:t>RedCap</w:t>
            </w:r>
            <w:proofErr w:type="spellEnd"/>
            <w:r w:rsidR="007E10B2">
              <w:rPr>
                <w:rFonts w:eastAsia="MS Gothic" w:cstheme="minorHAnsi"/>
                <w:lang w:val="en-US"/>
              </w:rPr>
              <w:t xml:space="preserve">, </w:t>
            </w:r>
            <w:r>
              <w:rPr>
                <w:rFonts w:eastAsia="MS Gothic" w:cstheme="minorHAnsi"/>
                <w:lang w:val="en-US"/>
              </w:rPr>
              <w:t xml:space="preserve">UZ or </w:t>
            </w:r>
            <w:r w:rsidRPr="009A71D7">
              <w:rPr>
                <w:rFonts w:eastAsia="MS Gothic" w:cstheme="minorHAnsi"/>
                <w:lang w:val="en-US"/>
              </w:rPr>
              <w:t>KU Leuven IT infrastructure (KU Leuven Large Volume Storage, KU Leuven One Drive,</w:t>
            </w:r>
            <w:r w:rsidR="009B34CC">
              <w:rPr>
                <w:rFonts w:eastAsia="MS Gothic" w:cstheme="minorHAnsi"/>
                <w:lang w:val="en-US"/>
              </w:rPr>
              <w:t xml:space="preserve"> </w:t>
            </w:r>
            <w:r w:rsidR="005C09CC">
              <w:rPr>
                <w:rFonts w:eastAsia="MS Gothic" w:cstheme="minorHAnsi"/>
                <w:lang w:val="en-US"/>
              </w:rPr>
              <w:t xml:space="preserve">UZ </w:t>
            </w:r>
            <w:r w:rsidR="0005602B">
              <w:rPr>
                <w:rFonts w:eastAsia="MS Gothic" w:cstheme="minorHAnsi"/>
                <w:lang w:val="en-US"/>
              </w:rPr>
              <w:t xml:space="preserve">Leuven Server and </w:t>
            </w:r>
            <w:r w:rsidRPr="009A71D7">
              <w:rPr>
                <w:rFonts w:eastAsia="MS Gothic" w:cstheme="minorHAnsi"/>
                <w:lang w:val="en-US"/>
              </w:rPr>
              <w:t xml:space="preserve">VSC Flemish </w:t>
            </w:r>
            <w:proofErr w:type="gramStart"/>
            <w:r w:rsidRPr="009A71D7">
              <w:rPr>
                <w:rFonts w:eastAsia="MS Gothic" w:cstheme="minorHAnsi"/>
                <w:lang w:val="en-US"/>
              </w:rPr>
              <w:t>Super Computer</w:t>
            </w:r>
            <w:proofErr w:type="gramEnd"/>
            <w:r w:rsidRPr="009A71D7">
              <w:rPr>
                <w:rFonts w:eastAsia="MS Gothic" w:cstheme="minorHAnsi"/>
                <w:lang w:val="en-US"/>
              </w:rPr>
              <w:t>), requiring for the access a Multifactor Authentication</w:t>
            </w:r>
            <w:r w:rsidR="00606D4B">
              <w:rPr>
                <w:rFonts w:eastAsia="MS Gothic" w:cstheme="minorHAnsi"/>
                <w:lang w:val="en-US"/>
              </w:rPr>
              <w:t>. Also, initial access</w:t>
            </w:r>
            <w:r w:rsidR="009B34CC">
              <w:rPr>
                <w:rFonts w:eastAsia="MS Gothic" w:cstheme="minorHAnsi"/>
                <w:lang w:val="en-US"/>
              </w:rPr>
              <w:t xml:space="preserve"> is defined</w:t>
            </w:r>
            <w:r w:rsidR="00050CD9">
              <w:rPr>
                <w:rFonts w:eastAsia="MS Gothic" w:cstheme="minorHAnsi"/>
                <w:lang w:val="en-US"/>
              </w:rPr>
              <w:t xml:space="preserve"> by </w:t>
            </w:r>
            <w:r w:rsidR="009B34CC">
              <w:rPr>
                <w:rFonts w:eastAsia="MS Gothic" w:cstheme="minorHAnsi"/>
                <w:lang w:val="en-US"/>
              </w:rPr>
              <w:t>the corresponding PI research group</w:t>
            </w:r>
            <w:r w:rsidR="00BD213E">
              <w:rPr>
                <w:rFonts w:eastAsia="MS Gothic" w:cstheme="minorHAnsi"/>
                <w:lang w:val="en-US"/>
              </w:rPr>
              <w:t xml:space="preserve">, so it will be only available </w:t>
            </w:r>
            <w:r w:rsidR="003243D3">
              <w:rPr>
                <w:rFonts w:eastAsia="MS Gothic" w:cstheme="minorHAnsi"/>
                <w:lang w:val="en-US"/>
              </w:rPr>
              <w:t>to</w:t>
            </w:r>
            <w:r w:rsidR="00B70329">
              <w:rPr>
                <w:rFonts w:eastAsia="MS Gothic" w:cstheme="minorHAnsi"/>
                <w:lang w:val="en-US"/>
              </w:rPr>
              <w:t xml:space="preserve"> </w:t>
            </w:r>
            <w:r w:rsidR="00BD213E">
              <w:rPr>
                <w:rFonts w:eastAsia="MS Gothic" w:cstheme="minorHAnsi"/>
                <w:lang w:val="en-US"/>
              </w:rPr>
              <w:t>authorized personnel</w:t>
            </w:r>
            <w:r w:rsidR="0021785F">
              <w:rPr>
                <w:rFonts w:eastAsia="MS Gothic" w:cstheme="minorHAnsi"/>
                <w:lang w:val="en-US"/>
              </w:rPr>
              <w:t>.</w:t>
            </w:r>
          </w:p>
          <w:p w14:paraId="659C560D" w14:textId="77777777" w:rsidR="00EB125A" w:rsidRDefault="00EB125A" w:rsidP="00C271CA">
            <w:pPr>
              <w:rPr>
                <w:rFonts w:ascii="MS Gothic" w:eastAsia="MS Gothic" w:hAnsi="MS Gothic"/>
                <w:lang w:val="en-US"/>
              </w:rPr>
            </w:pPr>
          </w:p>
          <w:p w14:paraId="399E2204" w14:textId="77777777" w:rsidR="00EB125A" w:rsidRDefault="00EB125A" w:rsidP="00C271CA">
            <w:pPr>
              <w:rPr>
                <w:rFonts w:ascii="MS Gothic" w:eastAsia="MS Gothic" w:hAnsi="MS Gothic"/>
                <w:lang w:val="en-US"/>
              </w:rPr>
            </w:pPr>
          </w:p>
          <w:p w14:paraId="028BBF82" w14:textId="77777777" w:rsidR="00EB125A" w:rsidRDefault="00EB125A" w:rsidP="00C271CA">
            <w:pPr>
              <w:rPr>
                <w:rFonts w:ascii="MS Gothic" w:eastAsia="MS Gothic" w:hAnsi="MS Gothic"/>
                <w:lang w:val="en-US"/>
              </w:rPr>
            </w:pPr>
          </w:p>
          <w:p w14:paraId="463E9FB7" w14:textId="77777777" w:rsidR="00EB125A" w:rsidRDefault="00EB125A" w:rsidP="00C271CA">
            <w:pPr>
              <w:rPr>
                <w:rFonts w:ascii="MS Gothic" w:eastAsia="MS Gothic" w:hAnsi="MS Gothic"/>
                <w:lang w:val="en-US"/>
              </w:rPr>
            </w:pPr>
          </w:p>
        </w:tc>
      </w:tr>
      <w:tr w:rsidR="00C271CA" w:rsidRPr="00F42A6F" w14:paraId="4B0B61A4" w14:textId="77777777" w:rsidTr="00436EB9">
        <w:trPr>
          <w:cantSplit/>
          <w:trHeight w:val="269"/>
        </w:trPr>
        <w:tc>
          <w:tcPr>
            <w:tcW w:w="4962" w:type="dxa"/>
          </w:tcPr>
          <w:p w14:paraId="754247C2"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3F2A6D9E" w14:textId="69716C6C" w:rsidR="005B65B9" w:rsidRPr="00C55699" w:rsidRDefault="005B65B9" w:rsidP="005B65B9">
            <w:r w:rsidRPr="00C55699">
              <w:rPr>
                <w:rStyle w:val="fontstyle01"/>
                <w:sz w:val="24"/>
                <w:szCs w:val="24"/>
              </w:rPr>
              <w:t>VSC Staging storage: € 30 / TB / year.</w:t>
            </w:r>
          </w:p>
          <w:p w14:paraId="59BC0B68" w14:textId="77777777" w:rsidR="005B65B9" w:rsidRPr="00C55699" w:rsidRDefault="005B65B9" w:rsidP="005B65B9"/>
          <w:p w14:paraId="4D72E015" w14:textId="3501B166" w:rsidR="00771609" w:rsidRDefault="005B65B9" w:rsidP="00991B39">
            <w:pPr>
              <w:rPr>
                <w:rFonts w:ascii="MS Gothic" w:eastAsia="MS Gothic" w:hAnsi="MS Gothic"/>
                <w:lang w:val="en-US"/>
              </w:rPr>
            </w:pPr>
            <w:r w:rsidRPr="00C55699">
              <w:t xml:space="preserve">The costs for data storage for this project are foreseen and allocated within </w:t>
            </w:r>
            <w:r>
              <w:t xml:space="preserve">the </w:t>
            </w:r>
            <w:r w:rsidRPr="00C55699">
              <w:t>project</w:t>
            </w:r>
            <w:r>
              <w:t xml:space="preserve"> budge</w:t>
            </w:r>
            <w:r w:rsidR="00C009A7">
              <w:t>t</w:t>
            </w:r>
            <w:r w:rsidR="00282A8F">
              <w:t>.</w:t>
            </w:r>
          </w:p>
        </w:tc>
      </w:tr>
    </w:tbl>
    <w:p w14:paraId="0EADAC85" w14:textId="77777777" w:rsidR="00E93C67" w:rsidRDefault="00E93C67"/>
    <w:p w14:paraId="37C018E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0250B63" w14:textId="77777777" w:rsidTr="005E32FD">
        <w:trPr>
          <w:cantSplit/>
          <w:trHeight w:val="269"/>
        </w:trPr>
        <w:tc>
          <w:tcPr>
            <w:tcW w:w="15593" w:type="dxa"/>
            <w:gridSpan w:val="2"/>
            <w:shd w:val="clear" w:color="auto" w:fill="5B9BD5" w:themeFill="accent5"/>
          </w:tcPr>
          <w:p w14:paraId="5F88EED3"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33EED5F" w14:textId="77777777" w:rsidR="00877A71" w:rsidRPr="00145CC7" w:rsidRDefault="00877A71" w:rsidP="00A729DC">
            <w:pPr>
              <w:ind w:left="720"/>
              <w:jc w:val="center"/>
              <w:rPr>
                <w:b/>
              </w:rPr>
            </w:pPr>
          </w:p>
        </w:tc>
      </w:tr>
      <w:tr w:rsidR="002300DE" w:rsidRPr="00F42A6F" w14:paraId="6B0221AC" w14:textId="77777777" w:rsidTr="00436EB9">
        <w:trPr>
          <w:cantSplit/>
          <w:trHeight w:val="269"/>
        </w:trPr>
        <w:tc>
          <w:tcPr>
            <w:tcW w:w="4962" w:type="dxa"/>
          </w:tcPr>
          <w:p w14:paraId="68329F7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791BA10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3FD1708" w14:textId="53D1C46A"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94539">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0F695C0F" w14:textId="35F75053"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C764AD">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57FD703B"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C77DE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0359A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37C9D11" w14:textId="77777777" w:rsidR="002300DE" w:rsidRPr="00153531" w:rsidRDefault="002300DE" w:rsidP="005321D4">
            <w:pPr>
              <w:pStyle w:val="paragraph"/>
              <w:spacing w:before="0" w:beforeAutospacing="0" w:after="0" w:afterAutospacing="0"/>
              <w:textAlignment w:val="baseline"/>
              <w:rPr>
                <w:b/>
                <w:bCs/>
                <w:lang w:val="en-GB"/>
              </w:rPr>
            </w:pPr>
          </w:p>
          <w:p w14:paraId="6EA27F7F" w14:textId="77777777" w:rsidR="005321D4" w:rsidRPr="00153531" w:rsidRDefault="005321D4" w:rsidP="005321D4">
            <w:pPr>
              <w:pStyle w:val="paragraph"/>
              <w:spacing w:before="0" w:beforeAutospacing="0" w:after="0" w:afterAutospacing="0"/>
              <w:textAlignment w:val="baseline"/>
              <w:rPr>
                <w:b/>
                <w:bCs/>
                <w:lang w:val="en-GB"/>
              </w:rPr>
            </w:pPr>
          </w:p>
        </w:tc>
      </w:tr>
      <w:tr w:rsidR="002300DE" w:rsidRPr="00F42A6F" w14:paraId="7B64AC47" w14:textId="77777777" w:rsidTr="00436EB9">
        <w:trPr>
          <w:cantSplit/>
          <w:trHeight w:val="269"/>
        </w:trPr>
        <w:tc>
          <w:tcPr>
            <w:tcW w:w="4962" w:type="dxa"/>
          </w:tcPr>
          <w:p w14:paraId="4BD2AB1C" w14:textId="77777777" w:rsidR="002300DE" w:rsidRDefault="000C4BF5" w:rsidP="000C4BF5">
            <w:r w:rsidRPr="00C40606">
              <w:t>Where will these data be archived (stored and curated for the long-term)?</w:t>
            </w:r>
          </w:p>
          <w:p w14:paraId="6BFB331A" w14:textId="77777777" w:rsidR="00405AAD" w:rsidRDefault="00405AAD" w:rsidP="000C4BF5"/>
          <w:p w14:paraId="1EE455CC" w14:textId="77777777" w:rsidR="00405AAD" w:rsidRPr="00405AAD" w:rsidRDefault="00000000"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8BC3592" w14:textId="76D6F5FE"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066517">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760004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8F850C8"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44739CD7" w14:textId="77777777" w:rsidR="006879A5"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684141">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684141">
              <w:rPr>
                <w:lang w:val="en-US"/>
              </w:rPr>
              <w:t xml:space="preserve"> </w:t>
            </w:r>
          </w:p>
          <w:p w14:paraId="0686C5F3" w14:textId="6C8168CC" w:rsidR="000C4BF5" w:rsidRPr="008502A8" w:rsidRDefault="00684141" w:rsidP="008015B3">
            <w:pPr>
              <w:rPr>
                <w:rFonts w:cstheme="minorHAnsi"/>
                <w:b/>
                <w:bCs/>
              </w:rPr>
            </w:pPr>
            <w:r w:rsidRPr="008502A8">
              <w:rPr>
                <w:rFonts w:cstheme="minorHAnsi"/>
                <w:lang w:val="en-US"/>
              </w:rPr>
              <w:t xml:space="preserve">VSC archive </w:t>
            </w:r>
            <w:r w:rsidR="00410A67" w:rsidRPr="008502A8">
              <w:rPr>
                <w:rFonts w:cstheme="minorHAnsi"/>
                <w:lang w:val="en-US"/>
              </w:rPr>
              <w:t xml:space="preserve">for raw digital files </w:t>
            </w:r>
            <w:r w:rsidR="006879A5" w:rsidRPr="008502A8">
              <w:rPr>
                <w:rFonts w:cstheme="minorHAnsi"/>
                <w:lang w:val="en-US"/>
              </w:rPr>
              <w:t xml:space="preserve">and after publication </w:t>
            </w:r>
            <w:r w:rsidR="00AE3CEB" w:rsidRPr="008502A8">
              <w:rPr>
                <w:rFonts w:eastAsia="MS Gothic" w:cstheme="minorHAnsi"/>
                <w:lang w:val="en-US"/>
              </w:rPr>
              <w:t xml:space="preserve">sequencing data will be deposited to </w:t>
            </w:r>
            <w:r w:rsidR="008502A8" w:rsidRPr="008502A8">
              <w:rPr>
                <w:rFonts w:cstheme="minorHAnsi"/>
                <w:color w:val="000000"/>
              </w:rPr>
              <w:t>European Genome-phenome Archive</w:t>
            </w:r>
            <w:r w:rsidR="00AE3CEB" w:rsidRPr="008502A8">
              <w:rPr>
                <w:rFonts w:eastAsia="MS Gothic" w:cstheme="minorHAnsi"/>
                <w:lang w:val="en-US"/>
              </w:rPr>
              <w:t>/GEO data repositories</w:t>
            </w:r>
            <w:r w:rsidR="00C1592B">
              <w:rPr>
                <w:rFonts w:eastAsia="MS Gothic" w:cstheme="minorHAnsi"/>
                <w:lang w:val="en-US"/>
              </w:rPr>
              <w:t xml:space="preserve"> </w:t>
            </w:r>
            <w:r w:rsidR="00416F96" w:rsidRPr="008502A8">
              <w:rPr>
                <w:rFonts w:cstheme="minorHAnsi"/>
                <w:color w:val="000000"/>
              </w:rPr>
              <w:t>with controlled access meaning that a third party can</w:t>
            </w:r>
            <w:r w:rsidR="008502A8">
              <w:rPr>
                <w:rFonts w:cstheme="minorHAnsi"/>
                <w:color w:val="000000"/>
              </w:rPr>
              <w:t xml:space="preserve"> </w:t>
            </w:r>
            <w:r w:rsidR="00416F96" w:rsidRPr="008502A8">
              <w:rPr>
                <w:rFonts w:cstheme="minorHAnsi"/>
                <w:color w:val="000000"/>
              </w:rPr>
              <w:t>obtain access to the data only following approval by the KU Leuven/UZ Leuven Data</w:t>
            </w:r>
            <w:r w:rsidR="00C1592B">
              <w:rPr>
                <w:rFonts w:cstheme="minorHAnsi"/>
                <w:color w:val="000000"/>
              </w:rPr>
              <w:t xml:space="preserve"> </w:t>
            </w:r>
            <w:r w:rsidR="00416F96" w:rsidRPr="008502A8">
              <w:rPr>
                <w:rFonts w:cstheme="minorHAnsi"/>
                <w:color w:val="000000"/>
              </w:rPr>
              <w:t xml:space="preserve">Access Committee (DAC). </w:t>
            </w:r>
            <w:r w:rsidR="008015B3" w:rsidRPr="008502A8">
              <w:rPr>
                <w:rFonts w:cstheme="minorHAnsi"/>
                <w:color w:val="000000"/>
              </w:rPr>
              <w:br/>
            </w:r>
          </w:p>
        </w:tc>
      </w:tr>
      <w:tr w:rsidR="002300DE" w:rsidRPr="00906DA8" w14:paraId="003329FA" w14:textId="77777777" w:rsidTr="00436EB9">
        <w:trPr>
          <w:cantSplit/>
          <w:trHeight w:val="269"/>
        </w:trPr>
        <w:tc>
          <w:tcPr>
            <w:tcW w:w="4962" w:type="dxa"/>
          </w:tcPr>
          <w:p w14:paraId="6032180D" w14:textId="77777777" w:rsidR="00436EB9" w:rsidRDefault="00AB632D" w:rsidP="00877A71">
            <w:r w:rsidRPr="00C40606">
              <w:t>What are the expected costs for data preservation during the expected retention period? How will these costs be covered?</w:t>
            </w:r>
          </w:p>
          <w:p w14:paraId="7CD19917" w14:textId="77777777" w:rsidR="00436EB9" w:rsidRDefault="00436EB9" w:rsidP="00877A71">
            <w:pPr>
              <w:rPr>
                <w:i/>
                <w:sz w:val="22"/>
                <w:lang w:val="en-US"/>
              </w:rPr>
            </w:pPr>
          </w:p>
          <w:p w14:paraId="0FEAF68D" w14:textId="77777777" w:rsidR="00AB632D" w:rsidRPr="00436EB9" w:rsidRDefault="00AB632D" w:rsidP="00877A71">
            <w:pPr>
              <w:rPr>
                <w:i/>
              </w:rPr>
            </w:pPr>
          </w:p>
        </w:tc>
        <w:tc>
          <w:tcPr>
            <w:tcW w:w="10631" w:type="dxa"/>
          </w:tcPr>
          <w:p w14:paraId="60852CC3" w14:textId="2759A971" w:rsidR="00C55699" w:rsidRPr="00C55699" w:rsidRDefault="00C55699" w:rsidP="00C55699">
            <w:r w:rsidRPr="00C55699">
              <w:rPr>
                <w:rStyle w:val="fontstyle01"/>
                <w:sz w:val="24"/>
                <w:szCs w:val="24"/>
              </w:rPr>
              <w:t xml:space="preserve">VSC </w:t>
            </w:r>
            <w:r w:rsidR="004E6527">
              <w:rPr>
                <w:rStyle w:val="fontstyle01"/>
                <w:sz w:val="24"/>
                <w:szCs w:val="24"/>
              </w:rPr>
              <w:t>archive</w:t>
            </w:r>
            <w:r w:rsidRPr="00C55699">
              <w:rPr>
                <w:rStyle w:val="fontstyle01"/>
                <w:sz w:val="24"/>
                <w:szCs w:val="24"/>
              </w:rPr>
              <w:t xml:space="preserve"> storage: € 30 / TB / year.</w:t>
            </w:r>
          </w:p>
          <w:p w14:paraId="0B6882C2" w14:textId="77777777" w:rsidR="00C55699" w:rsidRPr="00C55699" w:rsidRDefault="00C55699" w:rsidP="00381A0C"/>
          <w:p w14:paraId="440147FA" w14:textId="34931963" w:rsidR="002300DE" w:rsidRPr="00C55699" w:rsidRDefault="00381A0C" w:rsidP="00381A0C">
            <w:r w:rsidRPr="00C55699">
              <w:t xml:space="preserve">The costs for data storage for this project are </w:t>
            </w:r>
            <w:r w:rsidR="00E906C6" w:rsidRPr="00C55699">
              <w:t xml:space="preserve">allocated within </w:t>
            </w:r>
            <w:r w:rsidR="005B65B9">
              <w:t xml:space="preserve">the </w:t>
            </w:r>
            <w:r w:rsidR="005B65B9" w:rsidRPr="00C55699">
              <w:t>project</w:t>
            </w:r>
            <w:r w:rsidR="005B65B9">
              <w:t xml:space="preserve"> budget</w:t>
            </w:r>
            <w:r w:rsidR="0074185A">
              <w:t xml:space="preserve"> and within future projects.</w:t>
            </w:r>
          </w:p>
        </w:tc>
      </w:tr>
    </w:tbl>
    <w:p w14:paraId="45DDFB5D" w14:textId="77777777" w:rsidR="00032ED4" w:rsidRDefault="00032ED4"/>
    <w:p w14:paraId="70010AAE"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3F8E28C" w14:textId="77777777" w:rsidTr="005E32FD">
        <w:trPr>
          <w:cantSplit/>
          <w:trHeight w:val="269"/>
        </w:trPr>
        <w:tc>
          <w:tcPr>
            <w:tcW w:w="15593" w:type="dxa"/>
            <w:gridSpan w:val="2"/>
            <w:shd w:val="clear" w:color="auto" w:fill="5B9BD5" w:themeFill="accent5"/>
          </w:tcPr>
          <w:p w14:paraId="7303B303"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FF77964" w14:textId="77777777" w:rsidR="00877A71" w:rsidRPr="00145CC7" w:rsidRDefault="00877A71" w:rsidP="00EE6614">
            <w:pPr>
              <w:rPr>
                <w:b/>
              </w:rPr>
            </w:pPr>
          </w:p>
        </w:tc>
      </w:tr>
      <w:tr w:rsidR="0046404A" w:rsidRPr="00F42A6F" w14:paraId="2E112EB1" w14:textId="77777777" w:rsidTr="00436EB9">
        <w:trPr>
          <w:cantSplit/>
          <w:trHeight w:val="269"/>
        </w:trPr>
        <w:tc>
          <w:tcPr>
            <w:tcW w:w="4962" w:type="dxa"/>
          </w:tcPr>
          <w:p w14:paraId="7E17DA04" w14:textId="77777777" w:rsidR="0046404A" w:rsidRDefault="0046404A" w:rsidP="00877A71">
            <w:r w:rsidRPr="0046404A">
              <w:t xml:space="preserve">Will the data (or part of the data) be made available for reuse after/during the project?  </w:t>
            </w:r>
          </w:p>
          <w:p w14:paraId="7413BE6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47BF4B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126904F4" w14:textId="77777777" w:rsidR="0046404A" w:rsidRPr="00394E22" w:rsidRDefault="0046404A" w:rsidP="00394E22"/>
        </w:tc>
        <w:tc>
          <w:tcPr>
            <w:tcW w:w="10631" w:type="dxa"/>
          </w:tcPr>
          <w:p w14:paraId="61EFB5A4"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44184CD7"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3489C09" w14:textId="2502414F" w:rsidR="004D37B4" w:rsidRDefault="00000000" w:rsidP="004D37B4">
            <w:sdt>
              <w:sdtPr>
                <w:rPr>
                  <w:lang w:val="en-US"/>
                </w:rPr>
                <w:id w:val="468630886"/>
                <w14:checkbox>
                  <w14:checked w14:val="1"/>
                  <w14:checkedState w14:val="2612" w14:font="MS Gothic"/>
                  <w14:uncheckedState w14:val="2610" w14:font="MS Gothic"/>
                </w14:checkbox>
              </w:sdtPr>
              <w:sdtContent>
                <w:r w:rsidR="00684141">
                  <w:rPr>
                    <w:rFonts w:ascii="MS Gothic" w:eastAsia="MS Gothic" w:hAnsi="MS Gothic" w:hint="eastAsia"/>
                    <w:lang w:val="en-US"/>
                  </w:rPr>
                  <w:t>☒</w:t>
                </w:r>
              </w:sdtContent>
            </w:sdt>
            <w:r w:rsidR="004D37B4">
              <w:t xml:space="preserve"> </w:t>
            </w:r>
            <w:r w:rsidR="00870FB5">
              <w:t>Yes, as restricted data (upon approval, or institutional access only)</w:t>
            </w:r>
          </w:p>
          <w:p w14:paraId="4396ED7F"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021EE17"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219EABE" w14:textId="77777777" w:rsidR="00E83CDB" w:rsidRDefault="00E83CDB" w:rsidP="004D37B4"/>
          <w:p w14:paraId="571AF166" w14:textId="228F6AED" w:rsidR="00E83CDB" w:rsidRDefault="00E83CDB" w:rsidP="00E83CDB">
            <w:r>
              <w:t>Pseudonymized (coded)</w:t>
            </w:r>
            <w:r w:rsidR="00487C48">
              <w:t xml:space="preserve"> </w:t>
            </w:r>
            <w:r>
              <w:t>data will not be shared, unless a proper Data Transfer Agreement (DTA) or</w:t>
            </w:r>
          </w:p>
          <w:p w14:paraId="3FABCA92" w14:textId="77777777" w:rsidR="00E83CDB" w:rsidRDefault="00487C48" w:rsidP="00E83CDB">
            <w:r>
              <w:t xml:space="preserve"> </w:t>
            </w:r>
            <w:r w:rsidR="00E83CDB">
              <w:t xml:space="preserve">Material Transfer Agreement (MTA) is in place. This implies that pseudonymized data will not be </w:t>
            </w:r>
            <w:proofErr w:type="gramStart"/>
            <w:r w:rsidR="00E83CDB">
              <w:t>made</w:t>
            </w:r>
            <w:proofErr w:type="gramEnd"/>
          </w:p>
          <w:p w14:paraId="01D11B43" w14:textId="1EDE0D79" w:rsidR="00E83CDB" w:rsidRDefault="00487C48" w:rsidP="0004522A">
            <w:r>
              <w:t xml:space="preserve"> </w:t>
            </w:r>
            <w:r w:rsidR="00E83CDB">
              <w:t>public, also not after the end of the project</w:t>
            </w:r>
            <w:r w:rsidR="00EC770C">
              <w:t xml:space="preserve">, but deposited to </w:t>
            </w:r>
            <w:r w:rsidR="00D06548" w:rsidRPr="008502A8">
              <w:rPr>
                <w:rFonts w:eastAsia="MS Gothic" w:cstheme="minorHAnsi"/>
                <w:lang w:val="en-US"/>
              </w:rPr>
              <w:t xml:space="preserve">deposited to </w:t>
            </w:r>
            <w:r w:rsidR="00D06548" w:rsidRPr="008502A8">
              <w:rPr>
                <w:rFonts w:cstheme="minorHAnsi"/>
                <w:color w:val="000000"/>
              </w:rPr>
              <w:t>European Genome-phenome Archive</w:t>
            </w:r>
            <w:r w:rsidR="00D06548" w:rsidRPr="008502A8">
              <w:rPr>
                <w:rFonts w:eastAsia="MS Gothic" w:cstheme="minorHAnsi"/>
                <w:lang w:val="en-US"/>
              </w:rPr>
              <w:t>/GEO data repositories</w:t>
            </w:r>
            <w:r w:rsidR="00D06548">
              <w:rPr>
                <w:rFonts w:eastAsia="MS Gothic" w:cstheme="minorHAnsi"/>
                <w:lang w:val="en-US"/>
              </w:rPr>
              <w:t xml:space="preserve"> </w:t>
            </w:r>
            <w:r w:rsidR="00D06548" w:rsidRPr="008502A8">
              <w:rPr>
                <w:rFonts w:cstheme="minorHAnsi"/>
                <w:color w:val="000000"/>
              </w:rPr>
              <w:t>with controlled access meaning that a third party can</w:t>
            </w:r>
            <w:r w:rsidR="00D06548">
              <w:rPr>
                <w:rFonts w:cstheme="minorHAnsi"/>
                <w:color w:val="000000"/>
              </w:rPr>
              <w:t xml:space="preserve"> </w:t>
            </w:r>
            <w:r w:rsidR="00D06548" w:rsidRPr="008502A8">
              <w:rPr>
                <w:rFonts w:cstheme="minorHAnsi"/>
                <w:color w:val="000000"/>
              </w:rPr>
              <w:t>obtain access to the data only following approval by the KU Leuven/UZ Leuven Data</w:t>
            </w:r>
            <w:r w:rsidR="00D06548">
              <w:rPr>
                <w:rFonts w:cstheme="minorHAnsi"/>
                <w:color w:val="000000"/>
              </w:rPr>
              <w:t xml:space="preserve"> </w:t>
            </w:r>
            <w:r w:rsidR="00D06548" w:rsidRPr="008502A8">
              <w:rPr>
                <w:rFonts w:cstheme="minorHAnsi"/>
                <w:color w:val="000000"/>
              </w:rPr>
              <w:t xml:space="preserve">Access Committee (DAC). </w:t>
            </w:r>
            <w:r w:rsidR="00D06548" w:rsidRPr="008502A8">
              <w:rPr>
                <w:rFonts w:cstheme="minorHAnsi"/>
                <w:color w:val="000000"/>
              </w:rPr>
              <w:br/>
            </w:r>
            <w:r w:rsidR="00F16923">
              <w:t>A</w:t>
            </w:r>
            <w:r w:rsidR="00E83CDB">
              <w:t xml:space="preserve">nonymized aggregated datasets could be made available after the </w:t>
            </w:r>
            <w:r w:rsidR="00E70414">
              <w:t>publication</w:t>
            </w:r>
            <w:r w:rsidR="00E83CDB">
              <w:t>.</w:t>
            </w:r>
          </w:p>
          <w:p w14:paraId="455502B4" w14:textId="4E938395" w:rsidR="00E83CDB" w:rsidRDefault="00E83CDB" w:rsidP="00E83CDB">
            <w:r>
              <w:t xml:space="preserve">Scripts, </w:t>
            </w:r>
            <w:proofErr w:type="gramStart"/>
            <w:r>
              <w:t>algorithms</w:t>
            </w:r>
            <w:proofErr w:type="gramEnd"/>
            <w:r>
              <w:t xml:space="preserve"> and software tools will be described in manuscripts</w:t>
            </w:r>
            <w:r w:rsidR="00387731">
              <w:t xml:space="preserve"> as supplementary files</w:t>
            </w:r>
            <w:r>
              <w:t xml:space="preserve"> and/or on GitHub</w:t>
            </w:r>
            <w:r w:rsidR="00C9291D">
              <w:t xml:space="preserve"> </w:t>
            </w:r>
            <w:r>
              <w:t>(</w:t>
            </w:r>
            <w:hyperlink r:id="rId20" w:history="1">
              <w:r w:rsidR="00187799" w:rsidRPr="00D465BC">
                <w:rPr>
                  <w:rStyle w:val="Hyperlink"/>
                </w:rPr>
                <w:t>https://github.com</w:t>
              </w:r>
            </w:hyperlink>
            <w:r>
              <w:t>)</w:t>
            </w:r>
            <w:r w:rsidR="00187799">
              <w:t xml:space="preserve">, or </w:t>
            </w:r>
            <w:proofErr w:type="spellStart"/>
            <w:r w:rsidR="00387731">
              <w:t>Figshare</w:t>
            </w:r>
            <w:proofErr w:type="spellEnd"/>
            <w:r w:rsidR="00387731">
              <w:t xml:space="preserve"> </w:t>
            </w:r>
            <w:r w:rsidR="007A6B4B">
              <w:t>repositories</w:t>
            </w:r>
            <w:r w:rsidR="00387731">
              <w:t>.</w:t>
            </w:r>
          </w:p>
          <w:p w14:paraId="740F2860" w14:textId="77777777" w:rsidR="004D37B4" w:rsidRDefault="00E83CDB" w:rsidP="00E83CDB">
            <w:r>
              <w:t>Research results will be published as preprints and as Open Access in peer reviewed journal</w:t>
            </w:r>
            <w:r w:rsidR="00C9291D">
              <w:t>s</w:t>
            </w:r>
            <w:r>
              <w:t>.</w:t>
            </w:r>
          </w:p>
          <w:p w14:paraId="503C22D5" w14:textId="77777777" w:rsidR="0046404A" w:rsidRPr="004D37B4" w:rsidRDefault="0046404A" w:rsidP="00436EB9"/>
        </w:tc>
      </w:tr>
      <w:tr w:rsidR="008F41F6" w:rsidRPr="00F42A6F" w14:paraId="29FA149F" w14:textId="77777777" w:rsidTr="00436EB9">
        <w:trPr>
          <w:cantSplit/>
          <w:trHeight w:val="269"/>
        </w:trPr>
        <w:tc>
          <w:tcPr>
            <w:tcW w:w="4962" w:type="dxa"/>
          </w:tcPr>
          <w:p w14:paraId="64390E45" w14:textId="77777777" w:rsidR="008F41F6" w:rsidRDefault="008F41F6" w:rsidP="00877A71">
            <w:r w:rsidRPr="008F41F6">
              <w:t>If access is restricted, please specify who will be able to access the data and under what conditions.</w:t>
            </w:r>
          </w:p>
        </w:tc>
        <w:tc>
          <w:tcPr>
            <w:tcW w:w="10631" w:type="dxa"/>
          </w:tcPr>
          <w:p w14:paraId="7BE56253" w14:textId="24E2DD33" w:rsidR="008F41F6" w:rsidRPr="00DA61A2" w:rsidRDefault="009A2A37" w:rsidP="00493B5F">
            <w:r>
              <w:rPr>
                <w:lang w:val="en-US"/>
              </w:rPr>
              <w:t xml:space="preserve">Access to human data will be granted by the data access committee to </w:t>
            </w:r>
            <w:proofErr w:type="spellStart"/>
            <w:r>
              <w:rPr>
                <w:lang w:val="en-US"/>
              </w:rPr>
              <w:t>bonafide</w:t>
            </w:r>
            <w:proofErr w:type="spellEnd"/>
            <w:r>
              <w:rPr>
                <w:lang w:val="en-US"/>
              </w:rPr>
              <w:t xml:space="preserve"> researchers affiliated </w:t>
            </w:r>
            <w:proofErr w:type="gramStart"/>
            <w:r>
              <w:rPr>
                <w:lang w:val="en-US"/>
              </w:rPr>
              <w:t>with  recognized</w:t>
            </w:r>
            <w:proofErr w:type="gramEnd"/>
            <w:r>
              <w:rPr>
                <w:lang w:val="en-US"/>
              </w:rPr>
              <w:t xml:space="preserve"> research institutions</w:t>
            </w:r>
            <w:r w:rsidR="00493B5F">
              <w:t xml:space="preserve"> upon </w:t>
            </w:r>
            <w:r w:rsidR="00DA61A2">
              <w:t>a proper Data Transfer Agreement (DTA) is in place</w:t>
            </w:r>
            <w:r w:rsidR="00CC4950">
              <w:t xml:space="preserve"> </w:t>
            </w:r>
            <w:r w:rsidR="00A12BA2">
              <w:t>between</w:t>
            </w:r>
            <w:r w:rsidR="00CC4950">
              <w:t xml:space="preserve"> </w:t>
            </w:r>
            <w:r w:rsidR="00A12BA2" w:rsidRPr="00A12BA2">
              <w:t>UZ/KU Leuven DAC</w:t>
            </w:r>
            <w:r w:rsidR="00A12BA2">
              <w:t xml:space="preserve"> and other</w:t>
            </w:r>
            <w:r w:rsidR="00E939B5">
              <w:t xml:space="preserve"> </w:t>
            </w:r>
            <w:r w:rsidR="001F1002">
              <w:t>research</w:t>
            </w:r>
            <w:r w:rsidR="00A12BA2">
              <w:t xml:space="preserve"> institution</w:t>
            </w:r>
            <w:r w:rsidR="00DA61A2">
              <w:t>.</w:t>
            </w:r>
          </w:p>
        </w:tc>
      </w:tr>
      <w:tr w:rsidR="002300DE" w:rsidRPr="00F42A6F" w14:paraId="37D868AA" w14:textId="77777777" w:rsidTr="00436EB9">
        <w:trPr>
          <w:cantSplit/>
          <w:trHeight w:val="269"/>
        </w:trPr>
        <w:tc>
          <w:tcPr>
            <w:tcW w:w="4962" w:type="dxa"/>
          </w:tcPr>
          <w:p w14:paraId="79F5E502"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695F8857" w14:textId="376E5E54"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9263D2">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10FE734F" w14:textId="5C175D77"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9263D2">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0C9A614A" w14:textId="73A3428C"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9263D2">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19930138"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37A270B3"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6DCA5512"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434E58B3" w14:textId="77777777" w:rsidR="002300DE" w:rsidRDefault="00436EB9" w:rsidP="00436EB9">
            <w:pPr>
              <w:rPr>
                <w:bCs/>
              </w:rPr>
            </w:pPr>
            <w:r w:rsidRPr="00436EB9">
              <w:rPr>
                <w:bCs/>
              </w:rPr>
              <w:t>I</w:t>
            </w:r>
            <w:r>
              <w:rPr>
                <w:bCs/>
              </w:rPr>
              <w:t>f yes, please specify</w:t>
            </w:r>
            <w:r w:rsidRPr="00436EB9">
              <w:rPr>
                <w:bCs/>
              </w:rPr>
              <w:t>:</w:t>
            </w:r>
          </w:p>
          <w:p w14:paraId="33DCC759" w14:textId="2381E9AD" w:rsidR="005904AD" w:rsidRPr="00C57639" w:rsidRDefault="00232E48" w:rsidP="0024364B">
            <w:pPr>
              <w:rPr>
                <w:b/>
                <w:bCs/>
              </w:rPr>
            </w:pPr>
            <w:r w:rsidRPr="00D47266">
              <w:t xml:space="preserve">Due to nature of the data and also potential </w:t>
            </w:r>
            <w:r w:rsidR="00194E89" w:rsidRPr="00D47266">
              <w:t xml:space="preserve">intellectual property, </w:t>
            </w:r>
            <w:r w:rsidR="00A62E01">
              <w:t>d</w:t>
            </w:r>
            <w:r w:rsidR="00A62E01" w:rsidRPr="00C61A02">
              <w:t xml:space="preserve">ata access to human data will </w:t>
            </w:r>
            <w:proofErr w:type="gramStart"/>
            <w:r w:rsidR="00A62E01" w:rsidRPr="00C61A02">
              <w:t>restricted according</w:t>
            </w:r>
            <w:proofErr w:type="gramEnd"/>
            <w:r w:rsidR="00A62E01" w:rsidRPr="00C61A02">
              <w:t xml:space="preserve"> to the specified clauses in the informed consent forms for the different studies</w:t>
            </w:r>
            <w:r w:rsidR="00A62E01" w:rsidRPr="00D47266">
              <w:t xml:space="preserve"> </w:t>
            </w:r>
            <w:r w:rsidR="0024364B">
              <w:t xml:space="preserve">or </w:t>
            </w:r>
            <w:r w:rsidR="00592223">
              <w:t>due to associated intellectual property rights</w:t>
            </w:r>
            <w:r w:rsidR="00172809">
              <w:t>.</w:t>
            </w:r>
            <w:r w:rsidR="00592223">
              <w:t xml:space="preserve"> </w:t>
            </w:r>
          </w:p>
        </w:tc>
      </w:tr>
      <w:tr w:rsidR="002300DE" w:rsidRPr="00F42A6F" w14:paraId="50E16964" w14:textId="77777777" w:rsidTr="00436EB9">
        <w:trPr>
          <w:cantSplit/>
          <w:trHeight w:val="269"/>
        </w:trPr>
        <w:tc>
          <w:tcPr>
            <w:tcW w:w="4962" w:type="dxa"/>
          </w:tcPr>
          <w:p w14:paraId="0434189B"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7677AFA" w14:textId="77777777" w:rsidR="00437224" w:rsidRDefault="00000000" w:rsidP="00437224">
            <w:pPr>
              <w:rPr>
                <w:lang w:val="en-US"/>
              </w:rPr>
            </w:pPr>
            <w:sdt>
              <w:sdtPr>
                <w:rPr>
                  <w:lang w:val="en-US"/>
                </w:rPr>
                <w:id w:val="-1515531020"/>
                <w14:checkbox>
                  <w14:checked w14:val="1"/>
                  <w14:checkedState w14:val="2612" w14:font="MS Gothic"/>
                  <w14:uncheckedState w14:val="2610" w14:font="MS Gothic"/>
                </w14:checkbox>
              </w:sdtPr>
              <w:sdtContent>
                <w:r w:rsidR="00437224">
                  <w:rPr>
                    <w:rFonts w:ascii="MS Gothic" w:eastAsia="MS Gothic" w:hAnsi="MS Gothic" w:hint="eastAsia"/>
                    <w:lang w:val="en-US"/>
                  </w:rPr>
                  <w:t>☒</w:t>
                </w:r>
              </w:sdtContent>
            </w:sdt>
            <w:r w:rsidR="00437224">
              <w:rPr>
                <w:lang w:val="en-US"/>
              </w:rPr>
              <w:t xml:space="preserve"> KU Leuven RDR</w:t>
            </w:r>
          </w:p>
          <w:p w14:paraId="7EA9A28C" w14:textId="1E979A60" w:rsidR="00254D16" w:rsidRPr="003E3087" w:rsidRDefault="00000000" w:rsidP="00437224">
            <w:pPr>
              <w:rPr>
                <w:lang w:val="en-US"/>
              </w:rPr>
            </w:pPr>
            <w:sdt>
              <w:sdtPr>
                <w:rPr>
                  <w:lang w:val="en-US"/>
                </w:rPr>
                <w:id w:val="21834835"/>
                <w14:checkbox>
                  <w14:checked w14:val="1"/>
                  <w14:checkedState w14:val="2612" w14:font="MS Gothic"/>
                  <w14:uncheckedState w14:val="2610" w14:font="MS Gothic"/>
                </w14:checkbox>
              </w:sdtPr>
              <w:sdtContent>
                <w:r w:rsidR="00437224">
                  <w:rPr>
                    <w:rFonts w:ascii="MS Gothic" w:eastAsia="MS Gothic" w:hAnsi="MS Gothic" w:hint="eastAsia"/>
                    <w:lang w:val="en-US"/>
                  </w:rPr>
                  <w:t>☒</w:t>
                </w:r>
              </w:sdtContent>
            </w:sdt>
            <w:r w:rsidR="00437224">
              <w:rPr>
                <w:lang w:val="en-US"/>
              </w:rPr>
              <w:t xml:space="preserve"> Other data repository (specify) EGA/GEO</w:t>
            </w:r>
            <w:r w:rsidR="00437224" w:rsidRPr="003E3087">
              <w:rPr>
                <w:lang w:val="en-US"/>
              </w:rPr>
              <w:t xml:space="preserve"> </w:t>
            </w:r>
          </w:p>
          <w:p w14:paraId="1153AE6E" w14:textId="019C8623" w:rsidR="00254D16" w:rsidRPr="003E3087" w:rsidRDefault="00254D16" w:rsidP="00254D16">
            <w:pPr>
              <w:rPr>
                <w:lang w:val="en-US"/>
              </w:rPr>
            </w:pPr>
            <w:r w:rsidRPr="003E3087">
              <w:rPr>
                <w:lang w:val="en-US"/>
              </w:rPr>
              <w:t xml:space="preserve">Algorithms, </w:t>
            </w:r>
            <w:proofErr w:type="gramStart"/>
            <w:r w:rsidRPr="003E3087">
              <w:rPr>
                <w:lang w:val="en-US"/>
              </w:rPr>
              <w:t>scripts</w:t>
            </w:r>
            <w:proofErr w:type="gramEnd"/>
            <w:r w:rsidRPr="003E3087">
              <w:rPr>
                <w:lang w:val="en-US"/>
              </w:rPr>
              <w:t xml:space="preserve"> and software: </w:t>
            </w:r>
            <w:r w:rsidR="00A45C42">
              <w:rPr>
                <w:lang w:val="en-US"/>
              </w:rPr>
              <w:t>T</w:t>
            </w:r>
            <w:r w:rsidRPr="003E3087">
              <w:rPr>
                <w:lang w:val="en-US"/>
              </w:rPr>
              <w:t>he relevant algorithms, scripts and software tools driving the project</w:t>
            </w:r>
            <w:r w:rsidR="003E3087" w:rsidRPr="003E3087">
              <w:rPr>
                <w:lang w:val="en-US"/>
              </w:rPr>
              <w:t xml:space="preserve"> </w:t>
            </w:r>
            <w:r w:rsidRPr="003E3087">
              <w:rPr>
                <w:lang w:val="en-US"/>
              </w:rPr>
              <w:t>will be described in manuscripts and/or on GitHub (</w:t>
            </w:r>
            <w:hyperlink r:id="rId21" w:history="1">
              <w:r w:rsidR="0012301B" w:rsidRPr="00D465BC">
                <w:rPr>
                  <w:rStyle w:val="Hyperlink"/>
                  <w:lang w:val="en-US"/>
                </w:rPr>
                <w:t>https://github.com</w:t>
              </w:r>
            </w:hyperlink>
            <w:r w:rsidRPr="003E3087">
              <w:rPr>
                <w:lang w:val="en-US"/>
              </w:rPr>
              <w:t>)</w:t>
            </w:r>
            <w:r w:rsidR="0012301B">
              <w:rPr>
                <w:lang w:val="en-US"/>
              </w:rPr>
              <w:t xml:space="preserve"> or </w:t>
            </w:r>
            <w:proofErr w:type="spellStart"/>
            <w:r w:rsidR="0012301B">
              <w:rPr>
                <w:lang w:val="en-US"/>
              </w:rPr>
              <w:t>figshare</w:t>
            </w:r>
            <w:proofErr w:type="spellEnd"/>
            <w:r w:rsidR="00A45C42">
              <w:rPr>
                <w:lang w:val="en-US"/>
              </w:rPr>
              <w:t>, i</w:t>
            </w:r>
            <w:r w:rsidR="003E61C2">
              <w:rPr>
                <w:lang w:val="en-US"/>
              </w:rPr>
              <w:t xml:space="preserve">f </w:t>
            </w:r>
            <w:r w:rsidR="00A45C42">
              <w:rPr>
                <w:lang w:val="en-US"/>
              </w:rPr>
              <w:t xml:space="preserve">no </w:t>
            </w:r>
            <w:r w:rsidR="00152530">
              <w:rPr>
                <w:lang w:val="en-US"/>
              </w:rPr>
              <w:t xml:space="preserve">novel </w:t>
            </w:r>
            <w:r w:rsidR="003E61C2">
              <w:rPr>
                <w:lang w:val="en-US"/>
              </w:rPr>
              <w:t xml:space="preserve">intellectual property rights </w:t>
            </w:r>
            <w:r w:rsidR="00272FB8">
              <w:rPr>
                <w:lang w:val="en-US"/>
              </w:rPr>
              <w:t xml:space="preserve">are </w:t>
            </w:r>
            <w:r w:rsidR="003E61C2">
              <w:rPr>
                <w:lang w:val="en-US"/>
              </w:rPr>
              <w:t>associated.</w:t>
            </w:r>
          </w:p>
          <w:p w14:paraId="1477BEDA" w14:textId="58FE1BAB" w:rsidR="002300DE" w:rsidRPr="003E3087" w:rsidRDefault="00254D16" w:rsidP="003E3087">
            <w:pPr>
              <w:rPr>
                <w:lang w:val="en-US"/>
              </w:rPr>
            </w:pPr>
            <w:r w:rsidRPr="003E3087">
              <w:rPr>
                <w:lang w:val="en-US"/>
              </w:rPr>
              <w:t xml:space="preserve">(Pre-print) publications will also be automatically added to our institutional repository, </w:t>
            </w:r>
            <w:proofErr w:type="spellStart"/>
            <w:r w:rsidRPr="003E3087">
              <w:rPr>
                <w:lang w:val="en-US"/>
              </w:rPr>
              <w:t>Lirias</w:t>
            </w:r>
            <w:proofErr w:type="spellEnd"/>
            <w:r w:rsidRPr="003E3087">
              <w:rPr>
                <w:lang w:val="en-US"/>
              </w:rPr>
              <w:t xml:space="preserve"> 2.0, based on</w:t>
            </w:r>
            <w:r w:rsidR="003E3087" w:rsidRPr="003E3087">
              <w:rPr>
                <w:lang w:val="en-US"/>
              </w:rPr>
              <w:t xml:space="preserve"> </w:t>
            </w:r>
            <w:r w:rsidRPr="003E3087">
              <w:rPr>
                <w:lang w:val="en-US"/>
              </w:rPr>
              <w:t xml:space="preserve">the authors name and ORCID ID. Research results will be published as </w:t>
            </w:r>
            <w:proofErr w:type="spellStart"/>
            <w:r w:rsidRPr="003E3087">
              <w:rPr>
                <w:lang w:val="en-US"/>
              </w:rPr>
              <w:t>BioRxiv</w:t>
            </w:r>
            <w:proofErr w:type="spellEnd"/>
            <w:r w:rsidRPr="003E3087">
              <w:rPr>
                <w:lang w:val="en-US"/>
              </w:rPr>
              <w:t xml:space="preserve"> preprints </w:t>
            </w:r>
            <w:r w:rsidR="007C519E">
              <w:rPr>
                <w:lang w:val="en-US"/>
              </w:rPr>
              <w:t>or/</w:t>
            </w:r>
            <w:r w:rsidRPr="003E3087">
              <w:rPr>
                <w:lang w:val="en-US"/>
              </w:rPr>
              <w:t>and as Open Access</w:t>
            </w:r>
            <w:r w:rsidR="003E3087" w:rsidRPr="003E3087">
              <w:rPr>
                <w:lang w:val="en-US"/>
              </w:rPr>
              <w:t xml:space="preserve"> </w:t>
            </w:r>
            <w:r w:rsidRPr="003E3087">
              <w:rPr>
                <w:lang w:val="en-US"/>
              </w:rPr>
              <w:t>in peer reviewed journal</w:t>
            </w:r>
          </w:p>
        </w:tc>
      </w:tr>
      <w:tr w:rsidR="002300DE" w:rsidRPr="00F42A6F" w14:paraId="736DEE9C" w14:textId="77777777" w:rsidTr="00436EB9">
        <w:trPr>
          <w:cantSplit/>
          <w:trHeight w:val="269"/>
        </w:trPr>
        <w:tc>
          <w:tcPr>
            <w:tcW w:w="4962" w:type="dxa"/>
          </w:tcPr>
          <w:p w14:paraId="72950402" w14:textId="77777777" w:rsidR="00CF3DAB" w:rsidRDefault="00CF3DAB" w:rsidP="00877A71">
            <w:r w:rsidRPr="00CF3DAB">
              <w:t>When will the data be made available?</w:t>
            </w:r>
          </w:p>
          <w:p w14:paraId="59C7A308" w14:textId="77777777" w:rsidR="00CF3DAB" w:rsidRDefault="00CF3DAB" w:rsidP="00CF3DAB"/>
          <w:p w14:paraId="5AC64FBC" w14:textId="77777777" w:rsidR="002300DE" w:rsidRPr="00CF3DAB" w:rsidRDefault="002300DE" w:rsidP="00CF3DAB">
            <w:pPr>
              <w:rPr>
                <w:i/>
                <w:smallCaps/>
                <w:color w:val="5A5A5A" w:themeColor="text1" w:themeTint="A5"/>
                <w:sz w:val="20"/>
                <w:szCs w:val="20"/>
              </w:rPr>
            </w:pPr>
          </w:p>
        </w:tc>
        <w:tc>
          <w:tcPr>
            <w:tcW w:w="10631" w:type="dxa"/>
          </w:tcPr>
          <w:p w14:paraId="04EDB35F" w14:textId="0283CF9B"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16468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E06EF59"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55A11AB" w14:textId="30F4468E" w:rsidR="00CF3DAB" w:rsidRDefault="00000000" w:rsidP="6320600B">
            <w:pPr>
              <w:rPr>
                <w:b/>
                <w:bCs/>
              </w:rPr>
            </w:pPr>
            <w:sdt>
              <w:sdtPr>
                <w:rPr>
                  <w:lang w:val="en-US"/>
                </w:rPr>
                <w:id w:val="-1860658858"/>
                <w14:checkbox>
                  <w14:checked w14:val="1"/>
                  <w14:checkedState w14:val="2612" w14:font="MS Gothic"/>
                  <w14:uncheckedState w14:val="2610" w14:font="MS Gothic"/>
                </w14:checkbox>
              </w:sdtPr>
              <w:sdtContent>
                <w:r w:rsidR="0016468F">
                  <w:rPr>
                    <w:rFonts w:ascii="MS Gothic" w:eastAsia="MS Gothic" w:hAnsi="MS Gothic" w:hint="eastAsia"/>
                    <w:lang w:val="en-US"/>
                  </w:rPr>
                  <w:t>☒</w:t>
                </w:r>
              </w:sdtContent>
            </w:sdt>
            <w:r w:rsidR="00A97EA4">
              <w:rPr>
                <w:lang w:val="en-US"/>
              </w:rPr>
              <w:t xml:space="preserve"> Other (specify)</w:t>
            </w:r>
          </w:p>
          <w:p w14:paraId="34E684C5" w14:textId="77777777" w:rsidR="001E0F5F" w:rsidRDefault="001E0F5F" w:rsidP="6320600B"/>
          <w:p w14:paraId="04478F4C" w14:textId="5F60550E" w:rsidR="0016468F" w:rsidRPr="0016468F" w:rsidRDefault="00CD36C3" w:rsidP="6320600B">
            <w:r>
              <w:t>G</w:t>
            </w:r>
            <w:r w:rsidR="0016468F">
              <w:t xml:space="preserve">enerated data </w:t>
            </w:r>
            <w:r>
              <w:t>associated with</w:t>
            </w:r>
            <w:r w:rsidR="001E0F5F">
              <w:t xml:space="preserve"> </w:t>
            </w:r>
            <w:r w:rsidR="001E0F5F">
              <w:rPr>
                <w:lang w:val="en-US"/>
              </w:rPr>
              <w:t>intellectual property</w:t>
            </w:r>
            <w:r>
              <w:rPr>
                <w:lang w:val="en-US"/>
              </w:rPr>
              <w:t xml:space="preserve"> rights</w:t>
            </w:r>
            <w:r w:rsidR="006526BE">
              <w:rPr>
                <w:lang w:val="en-US"/>
              </w:rPr>
              <w:t xml:space="preserve"> might not be</w:t>
            </w:r>
            <w:r w:rsidR="00DF0F4A">
              <w:rPr>
                <w:lang w:val="en-US"/>
              </w:rPr>
              <w:t xml:space="preserve"> </w:t>
            </w:r>
            <w:r w:rsidR="002B006D">
              <w:rPr>
                <w:lang w:val="en-US"/>
              </w:rPr>
              <w:t xml:space="preserve">immediately </w:t>
            </w:r>
            <w:r w:rsidR="006526BE">
              <w:rPr>
                <w:lang w:val="en-US"/>
              </w:rPr>
              <w:t>available upon publication.</w:t>
            </w:r>
          </w:p>
          <w:p w14:paraId="4B64C1DC" w14:textId="77777777" w:rsidR="00CF3DAB" w:rsidRPr="00C57639" w:rsidRDefault="00CF3DAB" w:rsidP="6320600B">
            <w:pPr>
              <w:rPr>
                <w:b/>
                <w:bCs/>
              </w:rPr>
            </w:pPr>
          </w:p>
        </w:tc>
      </w:tr>
      <w:tr w:rsidR="002300DE" w:rsidRPr="00F42A6F" w14:paraId="116F0D22" w14:textId="77777777" w:rsidTr="00436EB9">
        <w:trPr>
          <w:cantSplit/>
          <w:trHeight w:val="269"/>
        </w:trPr>
        <w:tc>
          <w:tcPr>
            <w:tcW w:w="4962" w:type="dxa"/>
          </w:tcPr>
          <w:p w14:paraId="5B67C0C5" w14:textId="77777777" w:rsidR="002300DE" w:rsidRDefault="009966C3" w:rsidP="00877A71">
            <w:r w:rsidRPr="009966C3">
              <w:lastRenderedPageBreak/>
              <w:t>Which data usage licenses are you going to provide? If none, please explain why.</w:t>
            </w:r>
          </w:p>
          <w:p w14:paraId="365B2733" w14:textId="77777777" w:rsidR="00CF07B7" w:rsidRDefault="00CF07B7" w:rsidP="00877A71"/>
          <w:p w14:paraId="61FB9D0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CC3022A"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036ADB8" w14:textId="77777777" w:rsidR="009966C3" w:rsidRDefault="009966C3" w:rsidP="00306CBC"/>
        </w:tc>
        <w:tc>
          <w:tcPr>
            <w:tcW w:w="10631" w:type="dxa"/>
          </w:tcPr>
          <w:p w14:paraId="3CB348FB"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503968E" w14:textId="64C57040"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FD4C03">
                  <w:rPr>
                    <w:rFonts w:ascii="MS Gothic" w:eastAsia="MS Gothic" w:hAnsi="MS Gothic" w:hint="eastAsia"/>
                    <w:lang w:val="en-US"/>
                  </w:rPr>
                  <w:t>☒</w:t>
                </w:r>
              </w:sdtContent>
            </w:sdt>
            <w:r w:rsidR="00BB45C3">
              <w:rPr>
                <w:lang w:val="en-US"/>
              </w:rPr>
              <w:t xml:space="preserve"> Data Transfer Agreement (restricted data)</w:t>
            </w:r>
          </w:p>
          <w:p w14:paraId="35B3A977"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487918F1" w14:textId="7D228231" w:rsidR="00BB45C3" w:rsidRDefault="00000000" w:rsidP="00BB45C3">
            <w:pPr>
              <w:rPr>
                <w:lang w:val="en-US"/>
              </w:rPr>
            </w:pPr>
            <w:sdt>
              <w:sdtPr>
                <w:rPr>
                  <w:lang w:val="en-US"/>
                </w:rPr>
                <w:id w:val="-85764209"/>
                <w14:checkbox>
                  <w14:checked w14:val="1"/>
                  <w14:checkedState w14:val="2612" w14:font="MS Gothic"/>
                  <w14:uncheckedState w14:val="2610" w14:font="MS Gothic"/>
                </w14:checkbox>
              </w:sdtPr>
              <w:sdtContent>
                <w:r w:rsidR="007058DE">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68BE9FCD"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4057BE6" w14:textId="77777777" w:rsidR="002300DE" w:rsidRPr="00C57639" w:rsidRDefault="002300DE" w:rsidP="00BB4EB5">
            <w:pPr>
              <w:rPr>
                <w:b/>
                <w:bCs/>
              </w:rPr>
            </w:pPr>
          </w:p>
        </w:tc>
      </w:tr>
      <w:tr w:rsidR="00331EA7" w:rsidRPr="00F42A6F" w14:paraId="768BFAEF" w14:textId="77777777" w:rsidTr="00436EB9">
        <w:trPr>
          <w:cantSplit/>
          <w:trHeight w:val="269"/>
        </w:trPr>
        <w:tc>
          <w:tcPr>
            <w:tcW w:w="4962" w:type="dxa"/>
          </w:tcPr>
          <w:p w14:paraId="6C579E7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8669E74" w14:textId="77777777" w:rsidR="00C25D47" w:rsidRDefault="00C25D47" w:rsidP="00877A71"/>
          <w:p w14:paraId="13D9D1F0"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657992A" w14:textId="77777777" w:rsidR="00331EA7" w:rsidRPr="00C25D47" w:rsidRDefault="00331EA7" w:rsidP="00C25D47"/>
        </w:tc>
        <w:tc>
          <w:tcPr>
            <w:tcW w:w="10631" w:type="dxa"/>
          </w:tcPr>
          <w:p w14:paraId="099BA3D9" w14:textId="4A896827"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0F5E74">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32E9692A"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3F7445FA"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6AAD59DD" w14:textId="77777777" w:rsidR="00331EA7" w:rsidRDefault="00331EA7" w:rsidP="00331EA7">
            <w:pPr>
              <w:rPr>
                <w:b/>
                <w:bCs/>
              </w:rPr>
            </w:pPr>
          </w:p>
          <w:p w14:paraId="175D6F85" w14:textId="77777777" w:rsidR="00331EA7" w:rsidRPr="00C57639" w:rsidRDefault="00331EA7" w:rsidP="00331EA7">
            <w:pPr>
              <w:rPr>
                <w:b/>
                <w:bCs/>
              </w:rPr>
            </w:pPr>
          </w:p>
        </w:tc>
      </w:tr>
      <w:tr w:rsidR="002300DE" w:rsidRPr="005B780B" w14:paraId="5E7CB18E" w14:textId="77777777" w:rsidTr="00436EB9">
        <w:trPr>
          <w:cantSplit/>
          <w:trHeight w:val="269"/>
        </w:trPr>
        <w:tc>
          <w:tcPr>
            <w:tcW w:w="4962" w:type="dxa"/>
          </w:tcPr>
          <w:p w14:paraId="732696CF" w14:textId="77777777" w:rsidR="00D712D9" w:rsidRPr="00BD4178" w:rsidRDefault="002300DE" w:rsidP="00877A71">
            <w:r>
              <w:t xml:space="preserve">What are the expected costs for data sharing? How will these costs be covered? </w:t>
            </w:r>
          </w:p>
          <w:p w14:paraId="2A748A4C" w14:textId="77777777" w:rsidR="00171BDA" w:rsidRPr="00D712D9" w:rsidRDefault="00171BDA" w:rsidP="00877A71">
            <w:pPr>
              <w:rPr>
                <w:i/>
              </w:rPr>
            </w:pPr>
          </w:p>
        </w:tc>
        <w:tc>
          <w:tcPr>
            <w:tcW w:w="10631" w:type="dxa"/>
          </w:tcPr>
          <w:p w14:paraId="53EA4C44" w14:textId="0498C1FE" w:rsidR="002300DE" w:rsidRPr="001A5AD3" w:rsidRDefault="001E632E" w:rsidP="5D59270C">
            <w:r>
              <w:t>We don’t expect additional costs for data sharing</w:t>
            </w:r>
          </w:p>
        </w:tc>
      </w:tr>
    </w:tbl>
    <w:p w14:paraId="70B4812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855DE6B" w14:textId="77777777" w:rsidTr="005E32FD">
        <w:trPr>
          <w:cantSplit/>
          <w:trHeight w:val="501"/>
        </w:trPr>
        <w:tc>
          <w:tcPr>
            <w:tcW w:w="15593" w:type="dxa"/>
            <w:gridSpan w:val="2"/>
            <w:shd w:val="clear" w:color="auto" w:fill="5B9BD5" w:themeFill="accent5"/>
          </w:tcPr>
          <w:p w14:paraId="57CBBCF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3E1C221F" w14:textId="77777777" w:rsidR="00877A71" w:rsidRPr="00145CC7" w:rsidRDefault="00877A71" w:rsidP="00EE6614">
            <w:pPr>
              <w:ind w:left="360"/>
              <w:rPr>
                <w:b/>
              </w:rPr>
            </w:pPr>
          </w:p>
        </w:tc>
      </w:tr>
      <w:tr w:rsidR="002300DE" w:rsidRPr="00F42A6F" w14:paraId="340F0781" w14:textId="77777777" w:rsidTr="00436EB9">
        <w:trPr>
          <w:cantSplit/>
          <w:trHeight w:val="269"/>
        </w:trPr>
        <w:tc>
          <w:tcPr>
            <w:tcW w:w="4962" w:type="dxa"/>
          </w:tcPr>
          <w:p w14:paraId="7142A2EF" w14:textId="77777777" w:rsidR="002300DE" w:rsidRPr="00CA44D7" w:rsidRDefault="00F621F9" w:rsidP="00877A71">
            <w:r w:rsidRPr="00C40606">
              <w:t>Who will manage data documentation and metadata during the research project?</w:t>
            </w:r>
          </w:p>
        </w:tc>
        <w:tc>
          <w:tcPr>
            <w:tcW w:w="10631" w:type="dxa"/>
          </w:tcPr>
          <w:p w14:paraId="24719287" w14:textId="5B374E85" w:rsidR="002300DE" w:rsidRPr="00502E56" w:rsidRDefault="00910BC3" w:rsidP="6320600B">
            <w:pPr>
              <w:rPr>
                <w:rFonts w:cstheme="minorHAnsi"/>
                <w:b/>
                <w:bCs/>
              </w:rPr>
            </w:pPr>
            <w:r w:rsidRPr="00502E56">
              <w:rPr>
                <w:rFonts w:cstheme="minorHAnsi"/>
                <w:color w:val="000000"/>
              </w:rPr>
              <w:t>Each of the PIs involved in the program will be responsible for their specific projects</w:t>
            </w:r>
            <w:r w:rsidR="00F1697A" w:rsidRPr="00502E56">
              <w:rPr>
                <w:rFonts w:cstheme="minorHAnsi"/>
                <w:color w:val="000000"/>
              </w:rPr>
              <w:t xml:space="preserve"> for data </w:t>
            </w:r>
            <w:r w:rsidR="00502E56" w:rsidRPr="00502E56">
              <w:rPr>
                <w:rFonts w:cstheme="minorHAnsi"/>
                <w:color w:val="000000"/>
              </w:rPr>
              <w:t>and metadata documentation</w:t>
            </w:r>
          </w:p>
        </w:tc>
      </w:tr>
      <w:tr w:rsidR="002300DE" w:rsidRPr="00F42A6F" w14:paraId="31DDA6C1" w14:textId="77777777" w:rsidTr="00436EB9">
        <w:trPr>
          <w:cantSplit/>
          <w:trHeight w:val="269"/>
        </w:trPr>
        <w:tc>
          <w:tcPr>
            <w:tcW w:w="4962" w:type="dxa"/>
          </w:tcPr>
          <w:p w14:paraId="3F9FBE20" w14:textId="77777777" w:rsidR="002300DE" w:rsidRDefault="00F621F9" w:rsidP="00877A71">
            <w:r w:rsidRPr="00C40606">
              <w:t>Who will manage data storage and backup during the research project?</w:t>
            </w:r>
          </w:p>
        </w:tc>
        <w:tc>
          <w:tcPr>
            <w:tcW w:w="10631" w:type="dxa"/>
          </w:tcPr>
          <w:p w14:paraId="6E4D986E" w14:textId="2BFAFAF2" w:rsidR="002300DE" w:rsidRPr="00502E56" w:rsidRDefault="00E61A1B" w:rsidP="6320600B">
            <w:pPr>
              <w:rPr>
                <w:rFonts w:cstheme="minorHAnsi"/>
                <w:b/>
                <w:bCs/>
              </w:rPr>
            </w:pPr>
            <w:r w:rsidRPr="00502E56">
              <w:rPr>
                <w:rFonts w:cstheme="minorHAnsi"/>
                <w:color w:val="000000"/>
              </w:rPr>
              <w:t xml:space="preserve">Each of the PIs involved in the program will be responsible for </w:t>
            </w:r>
            <w:r w:rsidRPr="00502E56">
              <w:rPr>
                <w:rFonts w:cstheme="minorHAnsi"/>
              </w:rPr>
              <w:t>data storage and backup during the research project</w:t>
            </w:r>
          </w:p>
        </w:tc>
      </w:tr>
      <w:tr w:rsidR="002300DE" w:rsidRPr="00F42A6F" w14:paraId="2C847C20" w14:textId="77777777" w:rsidTr="00436EB9">
        <w:trPr>
          <w:cantSplit/>
          <w:trHeight w:val="269"/>
        </w:trPr>
        <w:tc>
          <w:tcPr>
            <w:tcW w:w="4962" w:type="dxa"/>
          </w:tcPr>
          <w:p w14:paraId="1F52F815" w14:textId="77777777" w:rsidR="002300DE" w:rsidRDefault="00F621F9" w:rsidP="00877A71">
            <w:r w:rsidRPr="00C40606">
              <w:t>Who will manage data preservation and sharing?</w:t>
            </w:r>
          </w:p>
        </w:tc>
        <w:tc>
          <w:tcPr>
            <w:tcW w:w="10631" w:type="dxa"/>
          </w:tcPr>
          <w:p w14:paraId="4D03F96C" w14:textId="46567916" w:rsidR="002300DE" w:rsidRPr="00502E56" w:rsidRDefault="00AE4773" w:rsidP="6320600B">
            <w:pPr>
              <w:rPr>
                <w:rFonts w:cstheme="minorHAnsi"/>
                <w:b/>
                <w:bCs/>
              </w:rPr>
            </w:pPr>
            <w:r w:rsidRPr="00502E56">
              <w:rPr>
                <w:rFonts w:cstheme="minorHAnsi"/>
                <w:color w:val="000000"/>
              </w:rPr>
              <w:t xml:space="preserve">Each of the PIs involved in the program will be responsible for </w:t>
            </w:r>
            <w:r w:rsidRPr="00502E56">
              <w:rPr>
                <w:rFonts w:cstheme="minorHAnsi"/>
              </w:rPr>
              <w:t>data preservation and sharing</w:t>
            </w:r>
          </w:p>
        </w:tc>
      </w:tr>
      <w:tr w:rsidR="002300DE" w:rsidRPr="00F42A6F" w14:paraId="2F2B64C7" w14:textId="77777777" w:rsidTr="00436EB9">
        <w:trPr>
          <w:cantSplit/>
          <w:trHeight w:val="269"/>
        </w:trPr>
        <w:tc>
          <w:tcPr>
            <w:tcW w:w="4962" w:type="dxa"/>
          </w:tcPr>
          <w:p w14:paraId="719AB3EF" w14:textId="77777777" w:rsidR="00D712D9" w:rsidRPr="00EF5E2A" w:rsidRDefault="000E7787" w:rsidP="00D712D9">
            <w:pPr>
              <w:rPr>
                <w:rFonts w:cstheme="minorHAnsi"/>
                <w:i/>
              </w:rPr>
            </w:pPr>
            <w:r w:rsidRPr="00EF5E2A">
              <w:rPr>
                <w:rFonts w:cstheme="minorHAnsi"/>
              </w:rPr>
              <w:lastRenderedPageBreak/>
              <w:t>Who will update and implement this DMP?</w:t>
            </w:r>
          </w:p>
        </w:tc>
        <w:tc>
          <w:tcPr>
            <w:tcW w:w="10631" w:type="dxa"/>
          </w:tcPr>
          <w:p w14:paraId="56F5CFA2" w14:textId="0C7E1B84" w:rsidR="002300DE" w:rsidRPr="00502E56" w:rsidRDefault="009B3437" w:rsidP="00B061C5">
            <w:pPr>
              <w:spacing w:before="100" w:beforeAutospacing="1" w:after="100" w:afterAutospacing="1"/>
              <w:rPr>
                <w:rFonts w:cstheme="minorHAnsi"/>
                <w:b/>
                <w:bCs/>
              </w:rPr>
            </w:pPr>
            <w:r w:rsidRPr="00502E56">
              <w:rPr>
                <w:rFonts w:eastAsia="Times New Roman" w:cstheme="minorHAnsi"/>
                <w:lang w:eastAsia="en-GB"/>
              </w:rPr>
              <w:t xml:space="preserve">The </w:t>
            </w:r>
            <w:r w:rsidR="00AE4773" w:rsidRPr="00502E56">
              <w:rPr>
                <w:rFonts w:eastAsia="Times New Roman" w:cstheme="minorHAnsi"/>
                <w:lang w:eastAsia="en-GB"/>
              </w:rPr>
              <w:t>coordinator of the project</w:t>
            </w:r>
            <w:r w:rsidR="00F1697A" w:rsidRPr="00502E56">
              <w:rPr>
                <w:rFonts w:eastAsia="Times New Roman" w:cstheme="minorHAnsi"/>
                <w:lang w:eastAsia="en-GB"/>
              </w:rPr>
              <w:t>, or des</w:t>
            </w:r>
            <w:r w:rsidRPr="00502E56">
              <w:rPr>
                <w:rFonts w:eastAsia="Times New Roman" w:cstheme="minorHAnsi"/>
                <w:lang w:eastAsia="en-GB"/>
              </w:rPr>
              <w:t>ignated research personnel</w:t>
            </w:r>
            <w:r w:rsidR="00EF5E2A" w:rsidRPr="00502E56">
              <w:rPr>
                <w:rFonts w:eastAsia="Times New Roman" w:cstheme="minorHAnsi"/>
                <w:lang w:eastAsia="en-GB"/>
              </w:rPr>
              <w:t xml:space="preserve"> </w:t>
            </w:r>
            <w:r w:rsidR="00B061C5" w:rsidRPr="00502E56">
              <w:rPr>
                <w:rFonts w:eastAsia="Times New Roman" w:cstheme="minorHAnsi"/>
                <w:lang w:eastAsia="en-GB"/>
              </w:rPr>
              <w:t>will</w:t>
            </w:r>
            <w:r w:rsidR="006151EB" w:rsidRPr="00502E56">
              <w:rPr>
                <w:rFonts w:eastAsia="Times New Roman" w:cstheme="minorHAnsi"/>
                <w:lang w:eastAsia="en-GB"/>
              </w:rPr>
              <w:t xml:space="preserve"> be</w:t>
            </w:r>
            <w:r w:rsidR="00EF5E2A" w:rsidRPr="00502E56">
              <w:rPr>
                <w:rFonts w:eastAsia="Times New Roman" w:cstheme="minorHAnsi"/>
                <w:lang w:eastAsia="en-GB"/>
              </w:rPr>
              <w:t xml:space="preserve"> updating &amp; implementing this DMP</w:t>
            </w:r>
          </w:p>
        </w:tc>
      </w:tr>
    </w:tbl>
    <w:p w14:paraId="2EC5E17D" w14:textId="77777777" w:rsidR="0095381F" w:rsidRDefault="0095381F" w:rsidP="0095381F"/>
    <w:p w14:paraId="78683EEA" w14:textId="77777777" w:rsidR="00FB3BB1" w:rsidRDefault="00FB3BB1" w:rsidP="0095381F"/>
    <w:p w14:paraId="5242944A" w14:textId="77777777" w:rsidR="00FB3BB1" w:rsidRDefault="00FB3BB1" w:rsidP="0095381F"/>
    <w:p w14:paraId="5F3FA955" w14:textId="77777777" w:rsidR="00FB3BB1" w:rsidRDefault="00FB3BB1" w:rsidP="0095381F"/>
    <w:p w14:paraId="2850028A" w14:textId="77777777" w:rsidR="00FB3BB1" w:rsidRDefault="00FB3BB1" w:rsidP="0095381F"/>
    <w:p w14:paraId="207E27C0" w14:textId="77777777" w:rsidR="00FB3BB1" w:rsidRDefault="00FB3BB1" w:rsidP="0095381F"/>
    <w:p w14:paraId="22C7AC65" w14:textId="77777777" w:rsidR="00FB3BB1" w:rsidRDefault="00FB3BB1" w:rsidP="0095381F"/>
    <w:p w14:paraId="612D68A5" w14:textId="77777777" w:rsidR="00FB3BB1" w:rsidRDefault="00FB3BB1" w:rsidP="0095381F"/>
    <w:p w14:paraId="2614667F" w14:textId="77777777" w:rsidR="00FB3BB1" w:rsidRDefault="00FB3BB1" w:rsidP="0095381F"/>
    <w:p w14:paraId="77ACE6D5" w14:textId="77777777" w:rsidR="00FB3BB1" w:rsidRPr="00FA78D3" w:rsidRDefault="00FB3BB1" w:rsidP="0095381F">
      <w:pPr>
        <w:rPr>
          <w:sz w:val="28"/>
          <w:szCs w:val="28"/>
          <w:u w:val="single"/>
        </w:rPr>
      </w:pPr>
    </w:p>
    <w:sectPr w:rsidR="00FB3BB1" w:rsidRPr="00FA78D3" w:rsidSect="002A56A0">
      <w:footerReference w:type="default" r:id="rId24"/>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15F15" w14:textId="77777777" w:rsidR="003A206E" w:rsidRDefault="003A206E" w:rsidP="00CE49D2">
      <w:r>
        <w:separator/>
      </w:r>
    </w:p>
  </w:endnote>
  <w:endnote w:type="continuationSeparator" w:id="0">
    <w:p w14:paraId="7BC134D7" w14:textId="77777777" w:rsidR="003A206E" w:rsidRDefault="003A206E" w:rsidP="00CE49D2">
      <w:r>
        <w:continuationSeparator/>
      </w:r>
    </w:p>
  </w:endnote>
  <w:endnote w:type="continuationNotice" w:id="1">
    <w:p w14:paraId="4C75A2A7" w14:textId="77777777" w:rsidR="003A206E" w:rsidRDefault="003A2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panose1 w:val="00000000000000000000"/>
    <w:charset w:val="00"/>
    <w:family w:val="auto"/>
    <w:pitch w:val="variable"/>
    <w:sig w:usb0="00000003" w:usb1="0200E4B4"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A8A7FBF" w14:textId="77777777" w:rsidR="00D11EAA" w:rsidRDefault="00D11EAA" w:rsidP="00321EE3">
        <w:pPr>
          <w:pStyle w:val="Footer"/>
          <w:jc w:val="center"/>
        </w:pPr>
      </w:p>
      <w:p w14:paraId="1E539BA1"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8862FC8"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B42F7" w14:textId="77777777" w:rsidR="003A206E" w:rsidRDefault="003A206E" w:rsidP="00CE49D2">
      <w:r>
        <w:separator/>
      </w:r>
    </w:p>
  </w:footnote>
  <w:footnote w:type="continuationSeparator" w:id="0">
    <w:p w14:paraId="530DA971" w14:textId="77777777" w:rsidR="003A206E" w:rsidRDefault="003A206E" w:rsidP="00CE49D2">
      <w:r>
        <w:continuationSeparator/>
      </w:r>
    </w:p>
  </w:footnote>
  <w:footnote w:type="continuationNotice" w:id="1">
    <w:p w14:paraId="45BBD825" w14:textId="77777777" w:rsidR="003A206E" w:rsidRDefault="003A206E"/>
  </w:footnote>
  <w:footnote w:id="2">
    <w:p w14:paraId="65AB751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3">
    <w:p w14:paraId="7DB8177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4">
    <w:p w14:paraId="1A6868A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5">
    <w:p w14:paraId="32847CD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98759712">
    <w:abstractNumId w:val="15"/>
  </w:num>
  <w:num w:numId="2" w16cid:durableId="145753835">
    <w:abstractNumId w:val="31"/>
  </w:num>
  <w:num w:numId="3" w16cid:durableId="1886869438">
    <w:abstractNumId w:val="11"/>
  </w:num>
  <w:num w:numId="4" w16cid:durableId="2066177814">
    <w:abstractNumId w:val="8"/>
  </w:num>
  <w:num w:numId="5" w16cid:durableId="1990939640">
    <w:abstractNumId w:val="27"/>
  </w:num>
  <w:num w:numId="6" w16cid:durableId="817380342">
    <w:abstractNumId w:val="24"/>
  </w:num>
  <w:num w:numId="7" w16cid:durableId="1326083917">
    <w:abstractNumId w:val="32"/>
  </w:num>
  <w:num w:numId="8" w16cid:durableId="622464429">
    <w:abstractNumId w:val="7"/>
  </w:num>
  <w:num w:numId="9" w16cid:durableId="1734348476">
    <w:abstractNumId w:val="5"/>
  </w:num>
  <w:num w:numId="10" w16cid:durableId="1736077534">
    <w:abstractNumId w:val="18"/>
  </w:num>
  <w:num w:numId="11" w16cid:durableId="138813237">
    <w:abstractNumId w:val="16"/>
  </w:num>
  <w:num w:numId="12" w16cid:durableId="1183669667">
    <w:abstractNumId w:val="2"/>
  </w:num>
  <w:num w:numId="13" w16cid:durableId="780106439">
    <w:abstractNumId w:val="33"/>
  </w:num>
  <w:num w:numId="14" w16cid:durableId="185406016">
    <w:abstractNumId w:val="3"/>
  </w:num>
  <w:num w:numId="15" w16cid:durableId="189492658">
    <w:abstractNumId w:val="34"/>
  </w:num>
  <w:num w:numId="16" w16cid:durableId="755323201">
    <w:abstractNumId w:val="4"/>
  </w:num>
  <w:num w:numId="17" w16cid:durableId="2113629392">
    <w:abstractNumId w:val="26"/>
  </w:num>
  <w:num w:numId="18" w16cid:durableId="1899435316">
    <w:abstractNumId w:val="29"/>
  </w:num>
  <w:num w:numId="19" w16cid:durableId="740493132">
    <w:abstractNumId w:val="25"/>
  </w:num>
  <w:num w:numId="20" w16cid:durableId="918446578">
    <w:abstractNumId w:val="28"/>
  </w:num>
  <w:num w:numId="21" w16cid:durableId="1771773580">
    <w:abstractNumId w:val="12"/>
  </w:num>
  <w:num w:numId="22" w16cid:durableId="1619800259">
    <w:abstractNumId w:val="30"/>
  </w:num>
  <w:num w:numId="23" w16cid:durableId="1213810744">
    <w:abstractNumId w:val="14"/>
  </w:num>
  <w:num w:numId="24" w16cid:durableId="1861091887">
    <w:abstractNumId w:val="17"/>
  </w:num>
  <w:num w:numId="25" w16cid:durableId="1926763079">
    <w:abstractNumId w:val="22"/>
  </w:num>
  <w:num w:numId="26" w16cid:durableId="1601059849">
    <w:abstractNumId w:val="20"/>
  </w:num>
  <w:num w:numId="27" w16cid:durableId="1754083380">
    <w:abstractNumId w:val="21"/>
  </w:num>
  <w:num w:numId="28" w16cid:durableId="495531189">
    <w:abstractNumId w:val="6"/>
  </w:num>
  <w:num w:numId="29" w16cid:durableId="1196120420">
    <w:abstractNumId w:val="13"/>
  </w:num>
  <w:num w:numId="30" w16cid:durableId="1471820999">
    <w:abstractNumId w:val="19"/>
  </w:num>
  <w:num w:numId="31" w16cid:durableId="503320312">
    <w:abstractNumId w:val="0"/>
  </w:num>
  <w:num w:numId="32" w16cid:durableId="253055186">
    <w:abstractNumId w:val="9"/>
  </w:num>
  <w:num w:numId="33" w16cid:durableId="1861117414">
    <w:abstractNumId w:val="23"/>
  </w:num>
  <w:num w:numId="34" w16cid:durableId="300154909">
    <w:abstractNumId w:val="35"/>
  </w:num>
  <w:num w:numId="35" w16cid:durableId="2126003427">
    <w:abstractNumId w:val="10"/>
  </w:num>
  <w:num w:numId="36" w16cid:durableId="1953319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32A6"/>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522A"/>
    <w:rsid w:val="000455B6"/>
    <w:rsid w:val="00047A5F"/>
    <w:rsid w:val="00050CD9"/>
    <w:rsid w:val="000522A7"/>
    <w:rsid w:val="00053959"/>
    <w:rsid w:val="00054B40"/>
    <w:rsid w:val="00055A12"/>
    <w:rsid w:val="0005602B"/>
    <w:rsid w:val="00057AAF"/>
    <w:rsid w:val="00064D19"/>
    <w:rsid w:val="00065E37"/>
    <w:rsid w:val="00066517"/>
    <w:rsid w:val="00070249"/>
    <w:rsid w:val="00072018"/>
    <w:rsid w:val="000743EB"/>
    <w:rsid w:val="0008393F"/>
    <w:rsid w:val="00083FD0"/>
    <w:rsid w:val="00084F35"/>
    <w:rsid w:val="000906CC"/>
    <w:rsid w:val="00094570"/>
    <w:rsid w:val="00094BBD"/>
    <w:rsid w:val="00097E2A"/>
    <w:rsid w:val="000A2BC9"/>
    <w:rsid w:val="000A2CB7"/>
    <w:rsid w:val="000A3A60"/>
    <w:rsid w:val="000A46BC"/>
    <w:rsid w:val="000B154E"/>
    <w:rsid w:val="000B2E0A"/>
    <w:rsid w:val="000B379A"/>
    <w:rsid w:val="000B414C"/>
    <w:rsid w:val="000B6BB4"/>
    <w:rsid w:val="000B7A5C"/>
    <w:rsid w:val="000C023E"/>
    <w:rsid w:val="000C3CB5"/>
    <w:rsid w:val="000C4BF5"/>
    <w:rsid w:val="000C4E15"/>
    <w:rsid w:val="000D154F"/>
    <w:rsid w:val="000D484C"/>
    <w:rsid w:val="000D6B43"/>
    <w:rsid w:val="000E002C"/>
    <w:rsid w:val="000E1E84"/>
    <w:rsid w:val="000E5EEF"/>
    <w:rsid w:val="000E6129"/>
    <w:rsid w:val="000E6689"/>
    <w:rsid w:val="000E6D2E"/>
    <w:rsid w:val="000E7787"/>
    <w:rsid w:val="000F0D57"/>
    <w:rsid w:val="000F13FA"/>
    <w:rsid w:val="000F5E74"/>
    <w:rsid w:val="00100739"/>
    <w:rsid w:val="00100DBE"/>
    <w:rsid w:val="00102451"/>
    <w:rsid w:val="00110756"/>
    <w:rsid w:val="00114359"/>
    <w:rsid w:val="00114BDA"/>
    <w:rsid w:val="0011665F"/>
    <w:rsid w:val="00117455"/>
    <w:rsid w:val="00120548"/>
    <w:rsid w:val="00120BCC"/>
    <w:rsid w:val="00121325"/>
    <w:rsid w:val="00121E34"/>
    <w:rsid w:val="0012301B"/>
    <w:rsid w:val="00123984"/>
    <w:rsid w:val="00124813"/>
    <w:rsid w:val="0012483E"/>
    <w:rsid w:val="00133FE4"/>
    <w:rsid w:val="00134F62"/>
    <w:rsid w:val="0013590B"/>
    <w:rsid w:val="00135919"/>
    <w:rsid w:val="00142FF4"/>
    <w:rsid w:val="00144014"/>
    <w:rsid w:val="00145CC7"/>
    <w:rsid w:val="001468CB"/>
    <w:rsid w:val="0015218E"/>
    <w:rsid w:val="00152530"/>
    <w:rsid w:val="00153531"/>
    <w:rsid w:val="00155351"/>
    <w:rsid w:val="001569A1"/>
    <w:rsid w:val="0016468F"/>
    <w:rsid w:val="00165EC0"/>
    <w:rsid w:val="00166718"/>
    <w:rsid w:val="001707E4"/>
    <w:rsid w:val="00171BDA"/>
    <w:rsid w:val="00171BFB"/>
    <w:rsid w:val="00172809"/>
    <w:rsid w:val="00174B35"/>
    <w:rsid w:val="00174CE7"/>
    <w:rsid w:val="00175B65"/>
    <w:rsid w:val="00177772"/>
    <w:rsid w:val="00180092"/>
    <w:rsid w:val="00184061"/>
    <w:rsid w:val="001847ED"/>
    <w:rsid w:val="00184881"/>
    <w:rsid w:val="00184A64"/>
    <w:rsid w:val="00184DDE"/>
    <w:rsid w:val="00186511"/>
    <w:rsid w:val="00187799"/>
    <w:rsid w:val="001922E1"/>
    <w:rsid w:val="001942F8"/>
    <w:rsid w:val="00194E89"/>
    <w:rsid w:val="001956AB"/>
    <w:rsid w:val="00197920"/>
    <w:rsid w:val="001A0CD1"/>
    <w:rsid w:val="001A0F36"/>
    <w:rsid w:val="001A4190"/>
    <w:rsid w:val="001A45E1"/>
    <w:rsid w:val="001A5AD3"/>
    <w:rsid w:val="001A63D0"/>
    <w:rsid w:val="001A6D63"/>
    <w:rsid w:val="001B2621"/>
    <w:rsid w:val="001B2BD8"/>
    <w:rsid w:val="001B4C60"/>
    <w:rsid w:val="001B5551"/>
    <w:rsid w:val="001B5894"/>
    <w:rsid w:val="001C3D28"/>
    <w:rsid w:val="001C4D9F"/>
    <w:rsid w:val="001D43C2"/>
    <w:rsid w:val="001D6439"/>
    <w:rsid w:val="001D79D0"/>
    <w:rsid w:val="001E0F5F"/>
    <w:rsid w:val="001E632E"/>
    <w:rsid w:val="001E6580"/>
    <w:rsid w:val="001F1002"/>
    <w:rsid w:val="001F33A9"/>
    <w:rsid w:val="001F6067"/>
    <w:rsid w:val="00202C9D"/>
    <w:rsid w:val="00203D87"/>
    <w:rsid w:val="00207D68"/>
    <w:rsid w:val="0021785F"/>
    <w:rsid w:val="00223EB2"/>
    <w:rsid w:val="002300DE"/>
    <w:rsid w:val="00232E48"/>
    <w:rsid w:val="002330AD"/>
    <w:rsid w:val="0024364B"/>
    <w:rsid w:val="00243B39"/>
    <w:rsid w:val="00244A11"/>
    <w:rsid w:val="002466F2"/>
    <w:rsid w:val="0024685C"/>
    <w:rsid w:val="00247520"/>
    <w:rsid w:val="00250516"/>
    <w:rsid w:val="00250D8D"/>
    <w:rsid w:val="00251FCB"/>
    <w:rsid w:val="00252B06"/>
    <w:rsid w:val="00254D16"/>
    <w:rsid w:val="0025638E"/>
    <w:rsid w:val="002651EF"/>
    <w:rsid w:val="00265832"/>
    <w:rsid w:val="00265950"/>
    <w:rsid w:val="00272FB8"/>
    <w:rsid w:val="00274F0B"/>
    <w:rsid w:val="00277747"/>
    <w:rsid w:val="00280887"/>
    <w:rsid w:val="00282A8F"/>
    <w:rsid w:val="00282F85"/>
    <w:rsid w:val="00282FDF"/>
    <w:rsid w:val="00283137"/>
    <w:rsid w:val="00287278"/>
    <w:rsid w:val="0029352E"/>
    <w:rsid w:val="00294D7D"/>
    <w:rsid w:val="00295AE3"/>
    <w:rsid w:val="00296559"/>
    <w:rsid w:val="002977B7"/>
    <w:rsid w:val="002A0F9E"/>
    <w:rsid w:val="002A243F"/>
    <w:rsid w:val="002A56A0"/>
    <w:rsid w:val="002A7B37"/>
    <w:rsid w:val="002B006D"/>
    <w:rsid w:val="002C28CD"/>
    <w:rsid w:val="002C40DD"/>
    <w:rsid w:val="002C5FEE"/>
    <w:rsid w:val="002C61A3"/>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43D9"/>
    <w:rsid w:val="0031680E"/>
    <w:rsid w:val="00316EB3"/>
    <w:rsid w:val="00321EE3"/>
    <w:rsid w:val="003243D3"/>
    <w:rsid w:val="0032471C"/>
    <w:rsid w:val="00325980"/>
    <w:rsid w:val="00325C0C"/>
    <w:rsid w:val="00331ACC"/>
    <w:rsid w:val="00331EA7"/>
    <w:rsid w:val="00340878"/>
    <w:rsid w:val="00341BE4"/>
    <w:rsid w:val="0034263E"/>
    <w:rsid w:val="003427F6"/>
    <w:rsid w:val="00343B19"/>
    <w:rsid w:val="0034429D"/>
    <w:rsid w:val="00345E00"/>
    <w:rsid w:val="00347E99"/>
    <w:rsid w:val="0035345E"/>
    <w:rsid w:val="003605DF"/>
    <w:rsid w:val="00361B98"/>
    <w:rsid w:val="003625F8"/>
    <w:rsid w:val="003639ED"/>
    <w:rsid w:val="0036548C"/>
    <w:rsid w:val="00367F6D"/>
    <w:rsid w:val="003716A8"/>
    <w:rsid w:val="003725B0"/>
    <w:rsid w:val="00376DDB"/>
    <w:rsid w:val="00381A0C"/>
    <w:rsid w:val="00382948"/>
    <w:rsid w:val="00384EF4"/>
    <w:rsid w:val="00387731"/>
    <w:rsid w:val="00391536"/>
    <w:rsid w:val="0039254C"/>
    <w:rsid w:val="0039292F"/>
    <w:rsid w:val="00394C23"/>
    <w:rsid w:val="00394E22"/>
    <w:rsid w:val="00397CAE"/>
    <w:rsid w:val="003A0344"/>
    <w:rsid w:val="003A18D8"/>
    <w:rsid w:val="003A206E"/>
    <w:rsid w:val="003A6916"/>
    <w:rsid w:val="003B0BAC"/>
    <w:rsid w:val="003B48D4"/>
    <w:rsid w:val="003B7776"/>
    <w:rsid w:val="003C0359"/>
    <w:rsid w:val="003C48A9"/>
    <w:rsid w:val="003C7883"/>
    <w:rsid w:val="003D036F"/>
    <w:rsid w:val="003D128A"/>
    <w:rsid w:val="003D2185"/>
    <w:rsid w:val="003D2DDC"/>
    <w:rsid w:val="003E12E0"/>
    <w:rsid w:val="003E3087"/>
    <w:rsid w:val="003E566A"/>
    <w:rsid w:val="003E61C2"/>
    <w:rsid w:val="003E7A5B"/>
    <w:rsid w:val="003E7F04"/>
    <w:rsid w:val="003F0991"/>
    <w:rsid w:val="003F48D2"/>
    <w:rsid w:val="00401452"/>
    <w:rsid w:val="004014E1"/>
    <w:rsid w:val="0040421C"/>
    <w:rsid w:val="00405AAD"/>
    <w:rsid w:val="004060FE"/>
    <w:rsid w:val="004079B4"/>
    <w:rsid w:val="004105C0"/>
    <w:rsid w:val="00410A67"/>
    <w:rsid w:val="00412CAA"/>
    <w:rsid w:val="004140F2"/>
    <w:rsid w:val="00415B89"/>
    <w:rsid w:val="00416F96"/>
    <w:rsid w:val="004217AE"/>
    <w:rsid w:val="00422BA9"/>
    <w:rsid w:val="00424DBA"/>
    <w:rsid w:val="00425D61"/>
    <w:rsid w:val="00425E19"/>
    <w:rsid w:val="004336F6"/>
    <w:rsid w:val="00436EB9"/>
    <w:rsid w:val="00437224"/>
    <w:rsid w:val="0044123C"/>
    <w:rsid w:val="00441D64"/>
    <w:rsid w:val="004420AA"/>
    <w:rsid w:val="00442BCA"/>
    <w:rsid w:val="00447077"/>
    <w:rsid w:val="0045585D"/>
    <w:rsid w:val="00460CDE"/>
    <w:rsid w:val="0046404A"/>
    <w:rsid w:val="0046695E"/>
    <w:rsid w:val="00470052"/>
    <w:rsid w:val="0047216C"/>
    <w:rsid w:val="004822B2"/>
    <w:rsid w:val="004830FF"/>
    <w:rsid w:val="00483CF2"/>
    <w:rsid w:val="0048548C"/>
    <w:rsid w:val="00487AE8"/>
    <w:rsid w:val="00487C48"/>
    <w:rsid w:val="00490B09"/>
    <w:rsid w:val="00491041"/>
    <w:rsid w:val="00492E32"/>
    <w:rsid w:val="00493B5F"/>
    <w:rsid w:val="00494771"/>
    <w:rsid w:val="0049739D"/>
    <w:rsid w:val="004A04ED"/>
    <w:rsid w:val="004A39C4"/>
    <w:rsid w:val="004A420D"/>
    <w:rsid w:val="004A454D"/>
    <w:rsid w:val="004A6E68"/>
    <w:rsid w:val="004B2C32"/>
    <w:rsid w:val="004B2CCF"/>
    <w:rsid w:val="004B3A11"/>
    <w:rsid w:val="004B414E"/>
    <w:rsid w:val="004B4656"/>
    <w:rsid w:val="004B6368"/>
    <w:rsid w:val="004C16AA"/>
    <w:rsid w:val="004C570E"/>
    <w:rsid w:val="004C72B8"/>
    <w:rsid w:val="004D318B"/>
    <w:rsid w:val="004D37B4"/>
    <w:rsid w:val="004D383D"/>
    <w:rsid w:val="004E4D8B"/>
    <w:rsid w:val="004E5067"/>
    <w:rsid w:val="004E5EC5"/>
    <w:rsid w:val="004E6101"/>
    <w:rsid w:val="004E6527"/>
    <w:rsid w:val="004E7651"/>
    <w:rsid w:val="004E76EE"/>
    <w:rsid w:val="004F1D91"/>
    <w:rsid w:val="004F4F1C"/>
    <w:rsid w:val="004F6D0E"/>
    <w:rsid w:val="004F7863"/>
    <w:rsid w:val="00500BC1"/>
    <w:rsid w:val="00501AA5"/>
    <w:rsid w:val="00502B59"/>
    <w:rsid w:val="00502E56"/>
    <w:rsid w:val="00505F3E"/>
    <w:rsid w:val="00507DA6"/>
    <w:rsid w:val="005111C4"/>
    <w:rsid w:val="005122EA"/>
    <w:rsid w:val="00512F4B"/>
    <w:rsid w:val="00513A0C"/>
    <w:rsid w:val="00514168"/>
    <w:rsid w:val="0051621F"/>
    <w:rsid w:val="005175DC"/>
    <w:rsid w:val="00517620"/>
    <w:rsid w:val="005252B9"/>
    <w:rsid w:val="00526D79"/>
    <w:rsid w:val="00531564"/>
    <w:rsid w:val="005321D4"/>
    <w:rsid w:val="00534576"/>
    <w:rsid w:val="00534707"/>
    <w:rsid w:val="00536ED7"/>
    <w:rsid w:val="0054104A"/>
    <w:rsid w:val="005434A0"/>
    <w:rsid w:val="005505AD"/>
    <w:rsid w:val="00552B61"/>
    <w:rsid w:val="00555EA1"/>
    <w:rsid w:val="00561EE6"/>
    <w:rsid w:val="00566351"/>
    <w:rsid w:val="00572C6D"/>
    <w:rsid w:val="0057545A"/>
    <w:rsid w:val="0057740F"/>
    <w:rsid w:val="0058666D"/>
    <w:rsid w:val="00586889"/>
    <w:rsid w:val="005904AD"/>
    <w:rsid w:val="005907FA"/>
    <w:rsid w:val="00592223"/>
    <w:rsid w:val="00595441"/>
    <w:rsid w:val="005A5A37"/>
    <w:rsid w:val="005B4221"/>
    <w:rsid w:val="005B65B9"/>
    <w:rsid w:val="005B75F8"/>
    <w:rsid w:val="005B780B"/>
    <w:rsid w:val="005C09CC"/>
    <w:rsid w:val="005C2645"/>
    <w:rsid w:val="005C6FF1"/>
    <w:rsid w:val="005C71C0"/>
    <w:rsid w:val="005D11E0"/>
    <w:rsid w:val="005D4D9E"/>
    <w:rsid w:val="005D5814"/>
    <w:rsid w:val="005D70BF"/>
    <w:rsid w:val="005D763F"/>
    <w:rsid w:val="005E32FD"/>
    <w:rsid w:val="005E451B"/>
    <w:rsid w:val="005E5386"/>
    <w:rsid w:val="005E736E"/>
    <w:rsid w:val="005F1A74"/>
    <w:rsid w:val="005F6665"/>
    <w:rsid w:val="00605302"/>
    <w:rsid w:val="00605AAD"/>
    <w:rsid w:val="00606D4B"/>
    <w:rsid w:val="00610242"/>
    <w:rsid w:val="00613724"/>
    <w:rsid w:val="006151EB"/>
    <w:rsid w:val="006200AD"/>
    <w:rsid w:val="00620BB0"/>
    <w:rsid w:val="00620EDF"/>
    <w:rsid w:val="006211B3"/>
    <w:rsid w:val="006218C5"/>
    <w:rsid w:val="00622873"/>
    <w:rsid w:val="006247A4"/>
    <w:rsid w:val="00626238"/>
    <w:rsid w:val="0062643D"/>
    <w:rsid w:val="00632536"/>
    <w:rsid w:val="006333CA"/>
    <w:rsid w:val="00633872"/>
    <w:rsid w:val="00634E09"/>
    <w:rsid w:val="006362D7"/>
    <w:rsid w:val="00641D7D"/>
    <w:rsid w:val="00642BC5"/>
    <w:rsid w:val="00646E0C"/>
    <w:rsid w:val="00650192"/>
    <w:rsid w:val="00650708"/>
    <w:rsid w:val="006526BE"/>
    <w:rsid w:val="00653953"/>
    <w:rsid w:val="006553BC"/>
    <w:rsid w:val="00662A5F"/>
    <w:rsid w:val="006673DA"/>
    <w:rsid w:val="006707D8"/>
    <w:rsid w:val="00671B90"/>
    <w:rsid w:val="00674155"/>
    <w:rsid w:val="0068043E"/>
    <w:rsid w:val="00682AAC"/>
    <w:rsid w:val="00684141"/>
    <w:rsid w:val="006879A5"/>
    <w:rsid w:val="00687A26"/>
    <w:rsid w:val="00691D07"/>
    <w:rsid w:val="00693CE5"/>
    <w:rsid w:val="00694E66"/>
    <w:rsid w:val="00697748"/>
    <w:rsid w:val="006A0AAD"/>
    <w:rsid w:val="006A2A10"/>
    <w:rsid w:val="006A5D4A"/>
    <w:rsid w:val="006A6191"/>
    <w:rsid w:val="006B279A"/>
    <w:rsid w:val="006C0CA3"/>
    <w:rsid w:val="006C1970"/>
    <w:rsid w:val="006C3324"/>
    <w:rsid w:val="006C344D"/>
    <w:rsid w:val="006C5684"/>
    <w:rsid w:val="006C680B"/>
    <w:rsid w:val="006D08F2"/>
    <w:rsid w:val="006D1D70"/>
    <w:rsid w:val="006D2E56"/>
    <w:rsid w:val="006D4B6D"/>
    <w:rsid w:val="006D642B"/>
    <w:rsid w:val="006E04E8"/>
    <w:rsid w:val="006E47C1"/>
    <w:rsid w:val="006E4CFE"/>
    <w:rsid w:val="006E61FB"/>
    <w:rsid w:val="006F0E48"/>
    <w:rsid w:val="006F56C3"/>
    <w:rsid w:val="006F5F48"/>
    <w:rsid w:val="0070556D"/>
    <w:rsid w:val="007058DE"/>
    <w:rsid w:val="007129FA"/>
    <w:rsid w:val="00712AC0"/>
    <w:rsid w:val="007165AF"/>
    <w:rsid w:val="00716FA0"/>
    <w:rsid w:val="00721DBF"/>
    <w:rsid w:val="00721DD9"/>
    <w:rsid w:val="007270FB"/>
    <w:rsid w:val="007328F5"/>
    <w:rsid w:val="0073358A"/>
    <w:rsid w:val="00735DBA"/>
    <w:rsid w:val="007362F5"/>
    <w:rsid w:val="00736EF6"/>
    <w:rsid w:val="007405A6"/>
    <w:rsid w:val="0074185A"/>
    <w:rsid w:val="00751BD4"/>
    <w:rsid w:val="00752E4A"/>
    <w:rsid w:val="007533BA"/>
    <w:rsid w:val="007546D8"/>
    <w:rsid w:val="007553AA"/>
    <w:rsid w:val="00760414"/>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18B6"/>
    <w:rsid w:val="007A26E0"/>
    <w:rsid w:val="007A37AD"/>
    <w:rsid w:val="007A56FE"/>
    <w:rsid w:val="007A5CC7"/>
    <w:rsid w:val="007A6B4B"/>
    <w:rsid w:val="007A6DDB"/>
    <w:rsid w:val="007A73BD"/>
    <w:rsid w:val="007B6E98"/>
    <w:rsid w:val="007B6EED"/>
    <w:rsid w:val="007C0C85"/>
    <w:rsid w:val="007C3FA4"/>
    <w:rsid w:val="007C519E"/>
    <w:rsid w:val="007C5B9F"/>
    <w:rsid w:val="007D5D35"/>
    <w:rsid w:val="007D6EA7"/>
    <w:rsid w:val="007D6EBF"/>
    <w:rsid w:val="007E10B2"/>
    <w:rsid w:val="007E35BB"/>
    <w:rsid w:val="007F0998"/>
    <w:rsid w:val="007F11F0"/>
    <w:rsid w:val="007F13A5"/>
    <w:rsid w:val="007F2F46"/>
    <w:rsid w:val="007F3B26"/>
    <w:rsid w:val="007F3E3D"/>
    <w:rsid w:val="007F4754"/>
    <w:rsid w:val="007F5AC1"/>
    <w:rsid w:val="008015B3"/>
    <w:rsid w:val="00803AF8"/>
    <w:rsid w:val="00806A6B"/>
    <w:rsid w:val="00806FB4"/>
    <w:rsid w:val="00807DDC"/>
    <w:rsid w:val="008114FE"/>
    <w:rsid w:val="00812000"/>
    <w:rsid w:val="00813CAC"/>
    <w:rsid w:val="00816268"/>
    <w:rsid w:val="00822852"/>
    <w:rsid w:val="00822E4E"/>
    <w:rsid w:val="00824607"/>
    <w:rsid w:val="00824ACE"/>
    <w:rsid w:val="0083192F"/>
    <w:rsid w:val="00833350"/>
    <w:rsid w:val="00834A9E"/>
    <w:rsid w:val="008355FA"/>
    <w:rsid w:val="008409CC"/>
    <w:rsid w:val="00845534"/>
    <w:rsid w:val="008502A8"/>
    <w:rsid w:val="008525D0"/>
    <w:rsid w:val="00852762"/>
    <w:rsid w:val="00854DD7"/>
    <w:rsid w:val="00855608"/>
    <w:rsid w:val="00860D11"/>
    <w:rsid w:val="00861A4A"/>
    <w:rsid w:val="008621C9"/>
    <w:rsid w:val="00862410"/>
    <w:rsid w:val="008626AA"/>
    <w:rsid w:val="0086362F"/>
    <w:rsid w:val="00864E53"/>
    <w:rsid w:val="00870E5A"/>
    <w:rsid w:val="00870FB5"/>
    <w:rsid w:val="00872F86"/>
    <w:rsid w:val="0087485C"/>
    <w:rsid w:val="00877514"/>
    <w:rsid w:val="00877754"/>
    <w:rsid w:val="00877A71"/>
    <w:rsid w:val="00880395"/>
    <w:rsid w:val="00880752"/>
    <w:rsid w:val="00883D94"/>
    <w:rsid w:val="008852B8"/>
    <w:rsid w:val="00895629"/>
    <w:rsid w:val="0089594B"/>
    <w:rsid w:val="00895A49"/>
    <w:rsid w:val="00897A13"/>
    <w:rsid w:val="00897E82"/>
    <w:rsid w:val="008A28C6"/>
    <w:rsid w:val="008A4580"/>
    <w:rsid w:val="008A788D"/>
    <w:rsid w:val="008A7DC0"/>
    <w:rsid w:val="008B5D86"/>
    <w:rsid w:val="008B7FC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0BC3"/>
    <w:rsid w:val="009142A7"/>
    <w:rsid w:val="00916AB5"/>
    <w:rsid w:val="0092127A"/>
    <w:rsid w:val="00923488"/>
    <w:rsid w:val="00925163"/>
    <w:rsid w:val="009263D2"/>
    <w:rsid w:val="009340EF"/>
    <w:rsid w:val="0093526F"/>
    <w:rsid w:val="00935EFB"/>
    <w:rsid w:val="00937E61"/>
    <w:rsid w:val="009413CA"/>
    <w:rsid w:val="0094370D"/>
    <w:rsid w:val="00943FD1"/>
    <w:rsid w:val="00950DB8"/>
    <w:rsid w:val="00951016"/>
    <w:rsid w:val="0095316C"/>
    <w:rsid w:val="0095381F"/>
    <w:rsid w:val="009554FC"/>
    <w:rsid w:val="00960037"/>
    <w:rsid w:val="0096485F"/>
    <w:rsid w:val="00964E11"/>
    <w:rsid w:val="0097375E"/>
    <w:rsid w:val="00973E14"/>
    <w:rsid w:val="00975C08"/>
    <w:rsid w:val="00980823"/>
    <w:rsid w:val="00984679"/>
    <w:rsid w:val="00987774"/>
    <w:rsid w:val="00991B39"/>
    <w:rsid w:val="009940AD"/>
    <w:rsid w:val="009966C3"/>
    <w:rsid w:val="009A2A37"/>
    <w:rsid w:val="009A45CB"/>
    <w:rsid w:val="009A60A5"/>
    <w:rsid w:val="009A71D7"/>
    <w:rsid w:val="009B33FA"/>
    <w:rsid w:val="009B3437"/>
    <w:rsid w:val="009B34CC"/>
    <w:rsid w:val="009B5B55"/>
    <w:rsid w:val="009B7BF9"/>
    <w:rsid w:val="009C0EAA"/>
    <w:rsid w:val="009C32D2"/>
    <w:rsid w:val="009C532A"/>
    <w:rsid w:val="009C54E5"/>
    <w:rsid w:val="009C66B2"/>
    <w:rsid w:val="009D090C"/>
    <w:rsid w:val="009D32FB"/>
    <w:rsid w:val="009D7258"/>
    <w:rsid w:val="009E031C"/>
    <w:rsid w:val="009E1DAC"/>
    <w:rsid w:val="009E2081"/>
    <w:rsid w:val="009F0CD6"/>
    <w:rsid w:val="009F3B66"/>
    <w:rsid w:val="009F54B6"/>
    <w:rsid w:val="009F5507"/>
    <w:rsid w:val="009F5B28"/>
    <w:rsid w:val="009F7382"/>
    <w:rsid w:val="00A0005B"/>
    <w:rsid w:val="00A0147E"/>
    <w:rsid w:val="00A107B3"/>
    <w:rsid w:val="00A11B82"/>
    <w:rsid w:val="00A12425"/>
    <w:rsid w:val="00A12BA2"/>
    <w:rsid w:val="00A133D9"/>
    <w:rsid w:val="00A14579"/>
    <w:rsid w:val="00A14918"/>
    <w:rsid w:val="00A23DCD"/>
    <w:rsid w:val="00A3290C"/>
    <w:rsid w:val="00A37797"/>
    <w:rsid w:val="00A37BBF"/>
    <w:rsid w:val="00A447AF"/>
    <w:rsid w:val="00A45C42"/>
    <w:rsid w:val="00A46496"/>
    <w:rsid w:val="00A517CF"/>
    <w:rsid w:val="00A555D2"/>
    <w:rsid w:val="00A564D2"/>
    <w:rsid w:val="00A616E0"/>
    <w:rsid w:val="00A62E01"/>
    <w:rsid w:val="00A64CBA"/>
    <w:rsid w:val="00A65FEF"/>
    <w:rsid w:val="00A668A3"/>
    <w:rsid w:val="00A729DC"/>
    <w:rsid w:val="00A73E90"/>
    <w:rsid w:val="00A75CF8"/>
    <w:rsid w:val="00A77C6A"/>
    <w:rsid w:val="00A82458"/>
    <w:rsid w:val="00A83C02"/>
    <w:rsid w:val="00A87F42"/>
    <w:rsid w:val="00A9441B"/>
    <w:rsid w:val="00A94539"/>
    <w:rsid w:val="00A9457D"/>
    <w:rsid w:val="00A97EA4"/>
    <w:rsid w:val="00AA3CA5"/>
    <w:rsid w:val="00AA55B0"/>
    <w:rsid w:val="00AA7C92"/>
    <w:rsid w:val="00AB0E32"/>
    <w:rsid w:val="00AB1B9A"/>
    <w:rsid w:val="00AB1DED"/>
    <w:rsid w:val="00AB23A2"/>
    <w:rsid w:val="00AB3302"/>
    <w:rsid w:val="00AB4374"/>
    <w:rsid w:val="00AB4AFB"/>
    <w:rsid w:val="00AB632D"/>
    <w:rsid w:val="00AB6A1F"/>
    <w:rsid w:val="00AB71F6"/>
    <w:rsid w:val="00AD5ABD"/>
    <w:rsid w:val="00AE0878"/>
    <w:rsid w:val="00AE0BF5"/>
    <w:rsid w:val="00AE13F1"/>
    <w:rsid w:val="00AE1C23"/>
    <w:rsid w:val="00AE2062"/>
    <w:rsid w:val="00AE3CEB"/>
    <w:rsid w:val="00AE4773"/>
    <w:rsid w:val="00AE4A22"/>
    <w:rsid w:val="00AE546C"/>
    <w:rsid w:val="00AE5AA3"/>
    <w:rsid w:val="00AE65E6"/>
    <w:rsid w:val="00B0310E"/>
    <w:rsid w:val="00B061C5"/>
    <w:rsid w:val="00B06724"/>
    <w:rsid w:val="00B06F2D"/>
    <w:rsid w:val="00B06F87"/>
    <w:rsid w:val="00B1021F"/>
    <w:rsid w:val="00B105C0"/>
    <w:rsid w:val="00B10E44"/>
    <w:rsid w:val="00B11EAD"/>
    <w:rsid w:val="00B13D0A"/>
    <w:rsid w:val="00B15109"/>
    <w:rsid w:val="00B20831"/>
    <w:rsid w:val="00B3218B"/>
    <w:rsid w:val="00B3336D"/>
    <w:rsid w:val="00B40546"/>
    <w:rsid w:val="00B43371"/>
    <w:rsid w:val="00B44061"/>
    <w:rsid w:val="00B45C14"/>
    <w:rsid w:val="00B45D33"/>
    <w:rsid w:val="00B51604"/>
    <w:rsid w:val="00B519BA"/>
    <w:rsid w:val="00B55935"/>
    <w:rsid w:val="00B57CF4"/>
    <w:rsid w:val="00B6004B"/>
    <w:rsid w:val="00B6037F"/>
    <w:rsid w:val="00B638D0"/>
    <w:rsid w:val="00B66107"/>
    <w:rsid w:val="00B66C62"/>
    <w:rsid w:val="00B70329"/>
    <w:rsid w:val="00B71484"/>
    <w:rsid w:val="00B71968"/>
    <w:rsid w:val="00B730BD"/>
    <w:rsid w:val="00B735B6"/>
    <w:rsid w:val="00B819E4"/>
    <w:rsid w:val="00B835C6"/>
    <w:rsid w:val="00B83C35"/>
    <w:rsid w:val="00B8456B"/>
    <w:rsid w:val="00B85A06"/>
    <w:rsid w:val="00B90014"/>
    <w:rsid w:val="00B9081C"/>
    <w:rsid w:val="00B91795"/>
    <w:rsid w:val="00B92946"/>
    <w:rsid w:val="00B92A46"/>
    <w:rsid w:val="00B95D39"/>
    <w:rsid w:val="00B968C0"/>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0997"/>
    <w:rsid w:val="00BD213E"/>
    <w:rsid w:val="00BD4178"/>
    <w:rsid w:val="00BE1EDA"/>
    <w:rsid w:val="00BE259C"/>
    <w:rsid w:val="00BF3E6A"/>
    <w:rsid w:val="00BF523C"/>
    <w:rsid w:val="00BF7B22"/>
    <w:rsid w:val="00C009A7"/>
    <w:rsid w:val="00C0755D"/>
    <w:rsid w:val="00C10A94"/>
    <w:rsid w:val="00C1455E"/>
    <w:rsid w:val="00C149C1"/>
    <w:rsid w:val="00C14BF0"/>
    <w:rsid w:val="00C1592B"/>
    <w:rsid w:val="00C15D94"/>
    <w:rsid w:val="00C161F1"/>
    <w:rsid w:val="00C176DF"/>
    <w:rsid w:val="00C21924"/>
    <w:rsid w:val="00C22CEB"/>
    <w:rsid w:val="00C23B18"/>
    <w:rsid w:val="00C243B0"/>
    <w:rsid w:val="00C25D47"/>
    <w:rsid w:val="00C26A02"/>
    <w:rsid w:val="00C271CA"/>
    <w:rsid w:val="00C4422C"/>
    <w:rsid w:val="00C47672"/>
    <w:rsid w:val="00C512C7"/>
    <w:rsid w:val="00C55699"/>
    <w:rsid w:val="00C57639"/>
    <w:rsid w:val="00C60677"/>
    <w:rsid w:val="00C61245"/>
    <w:rsid w:val="00C61A02"/>
    <w:rsid w:val="00C62246"/>
    <w:rsid w:val="00C64163"/>
    <w:rsid w:val="00C6497B"/>
    <w:rsid w:val="00C652EE"/>
    <w:rsid w:val="00C67569"/>
    <w:rsid w:val="00C7438E"/>
    <w:rsid w:val="00C764AD"/>
    <w:rsid w:val="00C80545"/>
    <w:rsid w:val="00C85CD3"/>
    <w:rsid w:val="00C873EB"/>
    <w:rsid w:val="00C87DF9"/>
    <w:rsid w:val="00C90462"/>
    <w:rsid w:val="00C90F43"/>
    <w:rsid w:val="00C9291D"/>
    <w:rsid w:val="00C94198"/>
    <w:rsid w:val="00C95055"/>
    <w:rsid w:val="00CA24FE"/>
    <w:rsid w:val="00CA2D12"/>
    <w:rsid w:val="00CA4241"/>
    <w:rsid w:val="00CA4252"/>
    <w:rsid w:val="00CA44D7"/>
    <w:rsid w:val="00CA6EB1"/>
    <w:rsid w:val="00CA7DF6"/>
    <w:rsid w:val="00CB01C8"/>
    <w:rsid w:val="00CB3F10"/>
    <w:rsid w:val="00CB44ED"/>
    <w:rsid w:val="00CB4D5A"/>
    <w:rsid w:val="00CB6868"/>
    <w:rsid w:val="00CC0428"/>
    <w:rsid w:val="00CC4950"/>
    <w:rsid w:val="00CC7B3F"/>
    <w:rsid w:val="00CD026B"/>
    <w:rsid w:val="00CD0EA7"/>
    <w:rsid w:val="00CD114B"/>
    <w:rsid w:val="00CD1C5B"/>
    <w:rsid w:val="00CD36C2"/>
    <w:rsid w:val="00CD36C3"/>
    <w:rsid w:val="00CD74BA"/>
    <w:rsid w:val="00CE0EBF"/>
    <w:rsid w:val="00CE2486"/>
    <w:rsid w:val="00CE49D2"/>
    <w:rsid w:val="00CE6D90"/>
    <w:rsid w:val="00CE7FFC"/>
    <w:rsid w:val="00CF07B7"/>
    <w:rsid w:val="00CF3DAB"/>
    <w:rsid w:val="00CF5E77"/>
    <w:rsid w:val="00D00887"/>
    <w:rsid w:val="00D01CA4"/>
    <w:rsid w:val="00D01DD7"/>
    <w:rsid w:val="00D01F5C"/>
    <w:rsid w:val="00D03316"/>
    <w:rsid w:val="00D04299"/>
    <w:rsid w:val="00D05939"/>
    <w:rsid w:val="00D06548"/>
    <w:rsid w:val="00D1179C"/>
    <w:rsid w:val="00D11884"/>
    <w:rsid w:val="00D11EAA"/>
    <w:rsid w:val="00D141F3"/>
    <w:rsid w:val="00D158F7"/>
    <w:rsid w:val="00D17D55"/>
    <w:rsid w:val="00D2506B"/>
    <w:rsid w:val="00D2672D"/>
    <w:rsid w:val="00D33601"/>
    <w:rsid w:val="00D36325"/>
    <w:rsid w:val="00D41136"/>
    <w:rsid w:val="00D41ED1"/>
    <w:rsid w:val="00D4266B"/>
    <w:rsid w:val="00D43C73"/>
    <w:rsid w:val="00D47266"/>
    <w:rsid w:val="00D47ACE"/>
    <w:rsid w:val="00D5497C"/>
    <w:rsid w:val="00D57541"/>
    <w:rsid w:val="00D650F6"/>
    <w:rsid w:val="00D7024F"/>
    <w:rsid w:val="00D712D9"/>
    <w:rsid w:val="00D72439"/>
    <w:rsid w:val="00D747B7"/>
    <w:rsid w:val="00D76360"/>
    <w:rsid w:val="00D775D9"/>
    <w:rsid w:val="00D830E9"/>
    <w:rsid w:val="00D83587"/>
    <w:rsid w:val="00D8400D"/>
    <w:rsid w:val="00D84BF4"/>
    <w:rsid w:val="00D86905"/>
    <w:rsid w:val="00D90D85"/>
    <w:rsid w:val="00DA03B7"/>
    <w:rsid w:val="00DA563E"/>
    <w:rsid w:val="00DA5AD2"/>
    <w:rsid w:val="00DA61A2"/>
    <w:rsid w:val="00DB0165"/>
    <w:rsid w:val="00DB04E9"/>
    <w:rsid w:val="00DB1F56"/>
    <w:rsid w:val="00DB45C0"/>
    <w:rsid w:val="00DB6B82"/>
    <w:rsid w:val="00DC140B"/>
    <w:rsid w:val="00DC64A0"/>
    <w:rsid w:val="00DD3A5D"/>
    <w:rsid w:val="00DD5262"/>
    <w:rsid w:val="00DE0273"/>
    <w:rsid w:val="00DE315A"/>
    <w:rsid w:val="00DE371E"/>
    <w:rsid w:val="00DE6F34"/>
    <w:rsid w:val="00DE7CB0"/>
    <w:rsid w:val="00DF0167"/>
    <w:rsid w:val="00DF0787"/>
    <w:rsid w:val="00DF0F4A"/>
    <w:rsid w:val="00DF2884"/>
    <w:rsid w:val="00DF3028"/>
    <w:rsid w:val="00DF3189"/>
    <w:rsid w:val="00DF372D"/>
    <w:rsid w:val="00DF3E6A"/>
    <w:rsid w:val="00DF4913"/>
    <w:rsid w:val="00E12740"/>
    <w:rsid w:val="00E14E40"/>
    <w:rsid w:val="00E20180"/>
    <w:rsid w:val="00E25EC7"/>
    <w:rsid w:val="00E30883"/>
    <w:rsid w:val="00E31564"/>
    <w:rsid w:val="00E35B9C"/>
    <w:rsid w:val="00E36981"/>
    <w:rsid w:val="00E40098"/>
    <w:rsid w:val="00E414CA"/>
    <w:rsid w:val="00E42280"/>
    <w:rsid w:val="00E427BD"/>
    <w:rsid w:val="00E44ADC"/>
    <w:rsid w:val="00E4728F"/>
    <w:rsid w:val="00E47889"/>
    <w:rsid w:val="00E51854"/>
    <w:rsid w:val="00E52B19"/>
    <w:rsid w:val="00E5577F"/>
    <w:rsid w:val="00E57FED"/>
    <w:rsid w:val="00E6127A"/>
    <w:rsid w:val="00E61A1B"/>
    <w:rsid w:val="00E62A40"/>
    <w:rsid w:val="00E64E51"/>
    <w:rsid w:val="00E67B8A"/>
    <w:rsid w:val="00E70414"/>
    <w:rsid w:val="00E77592"/>
    <w:rsid w:val="00E83CA7"/>
    <w:rsid w:val="00E83CDB"/>
    <w:rsid w:val="00E841AA"/>
    <w:rsid w:val="00E8604D"/>
    <w:rsid w:val="00E90252"/>
    <w:rsid w:val="00E906C6"/>
    <w:rsid w:val="00E939B5"/>
    <w:rsid w:val="00E93C67"/>
    <w:rsid w:val="00EA05FF"/>
    <w:rsid w:val="00EA1B20"/>
    <w:rsid w:val="00EA21F4"/>
    <w:rsid w:val="00EA3854"/>
    <w:rsid w:val="00EA3D21"/>
    <w:rsid w:val="00EA3EAE"/>
    <w:rsid w:val="00EA6BDF"/>
    <w:rsid w:val="00EA77B5"/>
    <w:rsid w:val="00EB125A"/>
    <w:rsid w:val="00EC1012"/>
    <w:rsid w:val="00EC3A89"/>
    <w:rsid w:val="00EC7281"/>
    <w:rsid w:val="00EC770C"/>
    <w:rsid w:val="00ED3CF4"/>
    <w:rsid w:val="00ED5CBB"/>
    <w:rsid w:val="00EE114C"/>
    <w:rsid w:val="00EE1CA6"/>
    <w:rsid w:val="00EE33E8"/>
    <w:rsid w:val="00EE6614"/>
    <w:rsid w:val="00EF0947"/>
    <w:rsid w:val="00EF170D"/>
    <w:rsid w:val="00EF5995"/>
    <w:rsid w:val="00EF5E2A"/>
    <w:rsid w:val="00EF6E3A"/>
    <w:rsid w:val="00EF7190"/>
    <w:rsid w:val="00F002B8"/>
    <w:rsid w:val="00F036DD"/>
    <w:rsid w:val="00F04613"/>
    <w:rsid w:val="00F04C6A"/>
    <w:rsid w:val="00F12E7F"/>
    <w:rsid w:val="00F16923"/>
    <w:rsid w:val="00F1697A"/>
    <w:rsid w:val="00F175CA"/>
    <w:rsid w:val="00F17D69"/>
    <w:rsid w:val="00F17FE6"/>
    <w:rsid w:val="00F2558D"/>
    <w:rsid w:val="00F2717A"/>
    <w:rsid w:val="00F33180"/>
    <w:rsid w:val="00F34590"/>
    <w:rsid w:val="00F41148"/>
    <w:rsid w:val="00F41A4D"/>
    <w:rsid w:val="00F41FFA"/>
    <w:rsid w:val="00F42A6F"/>
    <w:rsid w:val="00F4339D"/>
    <w:rsid w:val="00F445FD"/>
    <w:rsid w:val="00F472AE"/>
    <w:rsid w:val="00F479A3"/>
    <w:rsid w:val="00F5427E"/>
    <w:rsid w:val="00F5432F"/>
    <w:rsid w:val="00F621F9"/>
    <w:rsid w:val="00F72EB6"/>
    <w:rsid w:val="00F73076"/>
    <w:rsid w:val="00F81457"/>
    <w:rsid w:val="00F81AE8"/>
    <w:rsid w:val="00F92A79"/>
    <w:rsid w:val="00F943F8"/>
    <w:rsid w:val="00F96350"/>
    <w:rsid w:val="00FA1621"/>
    <w:rsid w:val="00FA2444"/>
    <w:rsid w:val="00FA3499"/>
    <w:rsid w:val="00FA78D3"/>
    <w:rsid w:val="00FB1A92"/>
    <w:rsid w:val="00FB1C55"/>
    <w:rsid w:val="00FB3BB1"/>
    <w:rsid w:val="00FB55E4"/>
    <w:rsid w:val="00FB5895"/>
    <w:rsid w:val="00FB642F"/>
    <w:rsid w:val="00FB786F"/>
    <w:rsid w:val="00FC0475"/>
    <w:rsid w:val="00FC11F3"/>
    <w:rsid w:val="00FD1B68"/>
    <w:rsid w:val="00FD4C0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AF4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Onopgelostemelding1">
    <w:name w:val="Onopgeloste melding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fontstyle01">
    <w:name w:val="fontstyle01"/>
    <w:basedOn w:val="DefaultParagraphFont"/>
    <w:rsid w:val="00536ED7"/>
    <w:rPr>
      <w:rFonts w:ascii="Calibri" w:hAnsi="Calibri" w:cs="Calibri" w:hint="default"/>
      <w:b w:val="0"/>
      <w:bCs w:val="0"/>
      <w:i w:val="0"/>
      <w:iCs w:val="0"/>
      <w:color w:val="000000"/>
      <w:sz w:val="22"/>
      <w:szCs w:val="22"/>
    </w:rPr>
  </w:style>
  <w:style w:type="character" w:styleId="UnresolvedMention">
    <w:name w:val="Unresolved Mention"/>
    <w:basedOn w:val="DefaultParagraphFont"/>
    <w:uiPriority w:val="99"/>
    <w:semiHidden/>
    <w:unhideWhenUsed/>
    <w:rsid w:val="00187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25597184">
      <w:bodyDiv w:val="1"/>
      <w:marLeft w:val="0"/>
      <w:marRight w:val="0"/>
      <w:marTop w:val="0"/>
      <w:marBottom w:val="0"/>
      <w:divBdr>
        <w:top w:val="none" w:sz="0" w:space="0" w:color="auto"/>
        <w:left w:val="none" w:sz="0" w:space="0" w:color="auto"/>
        <w:bottom w:val="none" w:sz="0" w:space="0" w:color="auto"/>
        <w:right w:val="none" w:sz="0" w:space="0" w:color="auto"/>
      </w:divBdr>
    </w:div>
    <w:div w:id="389302304">
      <w:bodyDiv w:val="1"/>
      <w:marLeft w:val="0"/>
      <w:marRight w:val="0"/>
      <w:marTop w:val="0"/>
      <w:marBottom w:val="0"/>
      <w:divBdr>
        <w:top w:val="none" w:sz="0" w:space="0" w:color="auto"/>
        <w:left w:val="none" w:sz="0" w:space="0" w:color="auto"/>
        <w:bottom w:val="none" w:sz="0" w:space="0" w:color="auto"/>
        <w:right w:val="none" w:sz="0" w:space="0" w:color="auto"/>
      </w:divBdr>
    </w:div>
    <w:div w:id="432019238">
      <w:bodyDiv w:val="1"/>
      <w:marLeft w:val="0"/>
      <w:marRight w:val="0"/>
      <w:marTop w:val="0"/>
      <w:marBottom w:val="0"/>
      <w:divBdr>
        <w:top w:val="none" w:sz="0" w:space="0" w:color="auto"/>
        <w:left w:val="none" w:sz="0" w:space="0" w:color="auto"/>
        <w:bottom w:val="none" w:sz="0" w:space="0" w:color="auto"/>
        <w:right w:val="none" w:sz="0" w:space="0" w:color="auto"/>
      </w:divBdr>
    </w:div>
    <w:div w:id="532235784">
      <w:bodyDiv w:val="1"/>
      <w:marLeft w:val="0"/>
      <w:marRight w:val="0"/>
      <w:marTop w:val="0"/>
      <w:marBottom w:val="0"/>
      <w:divBdr>
        <w:top w:val="none" w:sz="0" w:space="0" w:color="auto"/>
        <w:left w:val="none" w:sz="0" w:space="0" w:color="auto"/>
        <w:bottom w:val="none" w:sz="0" w:space="0" w:color="auto"/>
        <w:right w:val="none" w:sz="0" w:space="0" w:color="auto"/>
      </w:divBdr>
    </w:div>
    <w:div w:id="639383879">
      <w:bodyDiv w:val="1"/>
      <w:marLeft w:val="0"/>
      <w:marRight w:val="0"/>
      <w:marTop w:val="0"/>
      <w:marBottom w:val="0"/>
      <w:divBdr>
        <w:top w:val="none" w:sz="0" w:space="0" w:color="auto"/>
        <w:left w:val="none" w:sz="0" w:space="0" w:color="auto"/>
        <w:bottom w:val="none" w:sz="0" w:space="0" w:color="auto"/>
        <w:right w:val="none" w:sz="0" w:space="0" w:color="auto"/>
      </w:divBdr>
    </w:div>
    <w:div w:id="64651897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882622">
      <w:bodyDiv w:val="1"/>
      <w:marLeft w:val="0"/>
      <w:marRight w:val="0"/>
      <w:marTop w:val="0"/>
      <w:marBottom w:val="0"/>
      <w:divBdr>
        <w:top w:val="none" w:sz="0" w:space="0" w:color="auto"/>
        <w:left w:val="none" w:sz="0" w:space="0" w:color="auto"/>
        <w:bottom w:val="none" w:sz="0" w:space="0" w:color="auto"/>
        <w:right w:val="none" w:sz="0" w:space="0" w:color="auto"/>
      </w:divBdr>
    </w:div>
    <w:div w:id="1040671470">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19646828">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211646514">
      <w:bodyDiv w:val="1"/>
      <w:marLeft w:val="0"/>
      <w:marRight w:val="0"/>
      <w:marTop w:val="0"/>
      <w:marBottom w:val="0"/>
      <w:divBdr>
        <w:top w:val="none" w:sz="0" w:space="0" w:color="auto"/>
        <w:left w:val="none" w:sz="0" w:space="0" w:color="auto"/>
        <w:bottom w:val="none" w:sz="0" w:space="0" w:color="auto"/>
        <w:right w:val="none" w:sz="0" w:space="0" w:color="auto"/>
      </w:divBdr>
    </w:div>
    <w:div w:id="1217085957">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578087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499926712">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33984038">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66885469">
      <w:bodyDiv w:val="1"/>
      <w:marLeft w:val="0"/>
      <w:marRight w:val="0"/>
      <w:marTop w:val="0"/>
      <w:marBottom w:val="0"/>
      <w:divBdr>
        <w:top w:val="none" w:sz="0" w:space="0" w:color="auto"/>
        <w:left w:val="none" w:sz="0" w:space="0" w:color="auto"/>
        <w:bottom w:val="none" w:sz="0" w:space="0" w:color="auto"/>
        <w:right w:val="none" w:sz="0" w:space="0" w:color="auto"/>
      </w:divBdr>
    </w:div>
    <w:div w:id="1975328184">
      <w:bodyDiv w:val="1"/>
      <w:marLeft w:val="0"/>
      <w:marRight w:val="0"/>
      <w:marTop w:val="0"/>
      <w:marBottom w:val="0"/>
      <w:divBdr>
        <w:top w:val="none" w:sz="0" w:space="0" w:color="auto"/>
        <w:left w:val="none" w:sz="0" w:space="0" w:color="auto"/>
        <w:bottom w:val="none" w:sz="0" w:space="0" w:color="auto"/>
        <w:right w:val="none" w:sz="0" w:space="0" w:color="auto"/>
      </w:divBdr>
    </w:div>
    <w:div w:id="2071732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uleuven.be/rdm/en/guidance/documentation-metadata" TargetMode="External"/><Relationship Id="rId18" Type="http://schemas.openxmlformats.org/officeDocument/2006/relationships/hyperlink" Target="https://www.kuleuven.be/rdm/en/guidance/data-sharin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 TargetMode="External"/><Relationship Id="rId7" Type="http://schemas.openxmlformats.org/officeDocument/2006/relationships/settings" Target="settings.xml"/><Relationship Id="rId12" Type="http://schemas.openxmlformats.org/officeDocument/2006/relationships/hyperlink" Target="https://www.kuleuven.be/rdm/en/guidance/data-standards" TargetMode="External"/><Relationship Id="rId17" Type="http://schemas.openxmlformats.org/officeDocument/2006/relationships/hyperlink" Target="https://www.kuleuven.be/rdm/en/polic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icts.kuleuven.be/storagewijzer/en" TargetMode="External"/><Relationship Id="rId23" Type="http://schemas.openxmlformats.org/officeDocument/2006/relationships/hyperlink" Target="https://ufal.github.io/public-license-selector/" TargetMode="External"/><Relationship Id="rId10" Type="http://schemas.openxmlformats.org/officeDocument/2006/relationships/endnotes" Target="endnotes.xml"/><Relationship Id="rId19" Type="http://schemas.openxmlformats.org/officeDocument/2006/relationships/hyperlink" Target="https://wiki.surfnet.nl/display/standards/info-eu-rep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ts.kuleuven.be/storagewijzer/en" TargetMode="External"/><Relationship Id="rId22" Type="http://schemas.openxmlformats.org/officeDocument/2006/relationships/hyperlink" Target="https://www.kuleuven.be/rdm/en/rdr/licenses" TargetMode="External"/><Relationship Id="rId27"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b4f59a-05ce-4744-9d1c-9dd30147ee09">
      <UserInfo>
        <DisplayName/>
        <AccountId xsi:nil="true"/>
        <AccountType/>
      </UserInfo>
    </SharedWithUsers>
    <Project_x0020_Ref. xmlns="d2b4f59a-05ce-4744-9d1c-9dd30147ee09">S003422N</Project_x0020_Ref.>
    <FundingCallID xmlns="d2b4f59a-05ce-4744-9d1c-9dd30147ee09">39524</FundingCallID>
    <Code xmlns="d2b4f59a-05ce-4744-9d1c-9dd30147ee09">3M210599</Code>
    <TypeDoc xmlns="de64d03d-2dbc-4782-9fbf-1d8df1c50cf7">Initial</TypeDoc>
    <FormID xmlns="d2b4f59a-05ce-4744-9d1c-9dd30147ee09">1577</FormID>
    <_dlc_DocId xmlns="d2b4f59a-05ce-4744-9d1c-9dd30147ee09">P4FNSWA4HVKW-73199252-14457</_dlc_DocId>
    <_dlc_DocIdUrl xmlns="d2b4f59a-05ce-4744-9d1c-9dd30147ee09">
      <Url>https://www.groupware.kuleuven.be/sites/dmpmt/_layouts/15/DocIdRedir.aspx?ID=P4FNSWA4HVKW-73199252-14457</Url>
      <Description>P4FNSWA4HVKW-73199252-14457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5905D8F-AE4B-4080-91F6-B144C8E7147B}"/>
</file>

<file path=customXml/itemProps3.xml><?xml version="1.0" encoding="utf-8"?>
<ds:datastoreItem xmlns:ds="http://schemas.openxmlformats.org/officeDocument/2006/customXml" ds:itemID="{0C7EB215-1569-4BFB-9632-491BA217B8C8}">
  <ds:schemaRefs>
    <ds:schemaRef ds:uri="http://schemas.microsoft.com/sharepoint/v3/contenttype/forms"/>
  </ds:schemaRefs>
</ds:datastoreItem>
</file>

<file path=customXml/itemProps4.xml><?xml version="1.0" encoding="utf-8"?>
<ds:datastoreItem xmlns:ds="http://schemas.openxmlformats.org/officeDocument/2006/customXml" ds:itemID="{1FFF7632-98FB-4AE7-B2C2-B9050F6E1666}">
  <ds:schemaRefs>
    <ds:schemaRef ds:uri="http://schemas.microsoft.com/office/2006/metadata/properties"/>
    <ds:schemaRef ds:uri="http://schemas.microsoft.com/office/infopath/2007/PartnerControls"/>
    <ds:schemaRef ds:uri="2d903fd3-7ebf-4249-8024-53ebfa26d0fc"/>
  </ds:schemaRefs>
</ds:datastoreItem>
</file>

<file path=customXml/itemProps5.xml><?xml version="1.0" encoding="utf-8"?>
<ds:datastoreItem xmlns:ds="http://schemas.openxmlformats.org/officeDocument/2006/customXml" ds:itemID="{59267521-B27D-4C6E-8D88-78B2B564207D}"/>
</file>

<file path=docProps/app.xml><?xml version="1.0" encoding="utf-8"?>
<Properties xmlns="http://schemas.openxmlformats.org/officeDocument/2006/extended-properties" xmlns:vt="http://schemas.openxmlformats.org/officeDocument/2006/docPropsVTypes">
  <Template>Normal.dotm</Template>
  <TotalTime>0</TotalTime>
  <Pages>16</Pages>
  <Words>3393</Words>
  <Characters>19341</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2023-09-26T07:20:00Z</dcterms:created>
  <dcterms:modified xsi:type="dcterms:W3CDTF">2023-09-28T14:46:00Z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Order">
    <vt:r8>56200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dlc_DocIdItemGuid">
    <vt:lpwstr>b3d6a741-d26f-4224-ada8-f61cce26a251</vt:lpwstr>
  </property>
</Properties>
</file>