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B4593" w14:textId="77777777" w:rsidR="0728289E" w:rsidRPr="004E15F0" w:rsidRDefault="00964E11" w:rsidP="004E15F0">
      <w:pPr>
        <w:pStyle w:val="Heading1"/>
        <w:spacing w:after="160" w:line="259" w:lineRule="auto"/>
        <w:jc w:val="both"/>
        <w:rPr>
          <w:rFonts w:asciiTheme="minorHAnsi" w:hAnsiTheme="minorHAnsi" w:cstheme="minorHAnsi"/>
          <w:sz w:val="24"/>
          <w:szCs w:val="24"/>
        </w:rPr>
      </w:pPr>
      <w:r w:rsidRPr="004E15F0">
        <w:rPr>
          <w:rFonts w:asciiTheme="minorHAnsi" w:hAnsiTheme="minorHAnsi" w:cstheme="minorHAnsi"/>
          <w:sz w:val="24"/>
          <w:szCs w:val="24"/>
        </w:rPr>
        <w:t>FWO DMP</w:t>
      </w:r>
      <w:r w:rsidR="00CE49D2" w:rsidRPr="004E15F0">
        <w:rPr>
          <w:rFonts w:asciiTheme="minorHAnsi" w:hAnsiTheme="minorHAnsi" w:cstheme="minorHAnsi"/>
          <w:sz w:val="24"/>
          <w:szCs w:val="24"/>
        </w:rPr>
        <w:t xml:space="preserve"> Template</w:t>
      </w:r>
    </w:p>
    <w:p w14:paraId="376910E3" w14:textId="77777777" w:rsidR="009F5B28" w:rsidRPr="004E15F0" w:rsidRDefault="00CE49D2" w:rsidP="004E15F0">
      <w:pPr>
        <w:spacing w:after="120"/>
        <w:jc w:val="both"/>
        <w:rPr>
          <w:rFonts w:cstheme="minorHAnsi"/>
        </w:rPr>
      </w:pPr>
      <w:r w:rsidRPr="004E15F0">
        <w:rPr>
          <w:rFonts w:cstheme="minorHAnsi"/>
        </w:rPr>
        <w:t xml:space="preserve">Project supervisors (from </w:t>
      </w:r>
      <w:r w:rsidR="009F5B28" w:rsidRPr="004E15F0">
        <w:rPr>
          <w:rFonts w:cstheme="minorHAnsi"/>
        </w:rPr>
        <w:t xml:space="preserve">application round </w:t>
      </w:r>
      <w:r w:rsidRPr="004E15F0">
        <w:rPr>
          <w:rFonts w:cstheme="minorHAnsi"/>
        </w:rPr>
        <w:t>2018</w:t>
      </w:r>
      <w:r w:rsidR="009F5B28" w:rsidRPr="004E15F0">
        <w:rPr>
          <w:rFonts w:cstheme="minorHAnsi"/>
        </w:rPr>
        <w:t xml:space="preserve"> onwards</w:t>
      </w:r>
      <w:r w:rsidRPr="004E15F0">
        <w:rPr>
          <w:rFonts w:cstheme="minorHAnsi"/>
        </w:rPr>
        <w:t xml:space="preserve">) and fellows (from </w:t>
      </w:r>
      <w:r w:rsidR="009F5B28" w:rsidRPr="004E15F0">
        <w:rPr>
          <w:rFonts w:cstheme="minorHAnsi"/>
        </w:rPr>
        <w:t xml:space="preserve">application round </w:t>
      </w:r>
      <w:r w:rsidRPr="004E15F0">
        <w:rPr>
          <w:rFonts w:cstheme="minorHAnsi"/>
        </w:rPr>
        <w:t>2020</w:t>
      </w:r>
      <w:r w:rsidR="009F5B28" w:rsidRPr="004E15F0">
        <w:rPr>
          <w:rFonts w:cstheme="minorHAnsi"/>
        </w:rPr>
        <w:t xml:space="preserve"> onwards</w:t>
      </w:r>
      <w:r w:rsidRPr="004E15F0">
        <w:rPr>
          <w:rFonts w:cstheme="minorHAnsi"/>
        </w:rPr>
        <w:t xml:space="preserve">) will, upon being awarded their project or fellowship, be invited to develop their answers to the data management related questions into a DMP. The FWO expects a </w:t>
      </w:r>
      <w:r w:rsidR="00877514" w:rsidRPr="004E15F0">
        <w:rPr>
          <w:rFonts w:cstheme="minorHAnsi"/>
          <w:b/>
        </w:rPr>
        <w:t xml:space="preserve">completed DMP </w:t>
      </w:r>
      <w:r w:rsidRPr="004E15F0">
        <w:rPr>
          <w:rFonts w:cstheme="minorHAnsi"/>
          <w:b/>
        </w:rPr>
        <w:t xml:space="preserve">no later than 6 months after the </w:t>
      </w:r>
      <w:r w:rsidR="00870E5A" w:rsidRPr="004E15F0">
        <w:rPr>
          <w:rFonts w:cstheme="minorHAnsi"/>
          <w:b/>
        </w:rPr>
        <w:t xml:space="preserve">official </w:t>
      </w:r>
      <w:r w:rsidRPr="004E15F0">
        <w:rPr>
          <w:rFonts w:cstheme="minorHAnsi"/>
          <w:b/>
        </w:rPr>
        <w:t>start date</w:t>
      </w:r>
      <w:r w:rsidRPr="004E15F0">
        <w:rPr>
          <w:rFonts w:cstheme="minorHAnsi"/>
        </w:rPr>
        <w:t xml:space="preserve"> of the project or fellowship.</w:t>
      </w:r>
      <w:r w:rsidR="009F5B28" w:rsidRPr="004E15F0">
        <w:rPr>
          <w:rFonts w:cstheme="minorHAnsi"/>
        </w:rPr>
        <w:t xml:space="preserve"> The DMP should not be submitted to FWO but to the research co-ordination office of the host institute; FWO may request the DMP in a random check.</w:t>
      </w:r>
      <w:r w:rsidR="00AE0BF5" w:rsidRPr="004E15F0">
        <w:rPr>
          <w:rFonts w:cstheme="minorHAnsi"/>
        </w:rPr>
        <w:t xml:space="preserve"> </w:t>
      </w:r>
    </w:p>
    <w:p w14:paraId="54B9B14D" w14:textId="77777777" w:rsidR="009F5B28" w:rsidRPr="004E15F0" w:rsidRDefault="00AE0BF5" w:rsidP="004E15F0">
      <w:pPr>
        <w:jc w:val="both"/>
        <w:rPr>
          <w:rFonts w:eastAsia="Calibri" w:cstheme="minorHAnsi"/>
        </w:rPr>
      </w:pPr>
      <w:r w:rsidRPr="004E15F0">
        <w:rPr>
          <w:rFonts w:cstheme="minorHAnsi"/>
        </w:rPr>
        <w:t xml:space="preserve">At the end of the project, the </w:t>
      </w:r>
      <w:r w:rsidRPr="004E15F0">
        <w:rPr>
          <w:rFonts w:cstheme="minorHAnsi"/>
          <w:b/>
        </w:rPr>
        <w:t>final version of the DMP</w:t>
      </w:r>
      <w:r w:rsidRPr="004E15F0">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4E15F0">
        <w:rPr>
          <w:rFonts w:eastAsia="Calibri" w:cstheme="minorHAnsi"/>
        </w:rPr>
        <w:t xml:space="preserve">Both the DMP </w:t>
      </w:r>
      <w:r w:rsidR="000B379A" w:rsidRPr="004E15F0">
        <w:rPr>
          <w:rFonts w:eastAsia="Calibri" w:cstheme="minorHAnsi"/>
        </w:rPr>
        <w:t xml:space="preserve">submitted </w:t>
      </w:r>
      <w:r w:rsidRPr="004E15F0">
        <w:rPr>
          <w:rFonts w:eastAsia="Calibri" w:cstheme="minorHAnsi"/>
        </w:rPr>
        <w:t>within the first 6 months after the start date and the final DMP may use this template.</w:t>
      </w:r>
    </w:p>
    <w:p w14:paraId="72D3B2D5" w14:textId="77777777" w:rsidR="00E20180" w:rsidRPr="004E15F0" w:rsidRDefault="00E20180" w:rsidP="004E15F0">
      <w:pPr>
        <w:jc w:val="both"/>
        <w:rPr>
          <w:rFonts w:cstheme="minorHAnsi"/>
        </w:rPr>
      </w:pPr>
    </w:p>
    <w:p w14:paraId="3E8089BE" w14:textId="77777777" w:rsidR="5BB2912E" w:rsidRPr="004E15F0" w:rsidRDefault="5BB2912E" w:rsidP="004E15F0">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4E15F0" w:rsidRPr="004E15F0" w14:paraId="2E88795E" w14:textId="2149F402" w:rsidTr="004E15F0">
        <w:trPr>
          <w:cantSplit/>
        </w:trPr>
        <w:tc>
          <w:tcPr>
            <w:tcW w:w="15593" w:type="dxa"/>
            <w:gridSpan w:val="2"/>
            <w:shd w:val="clear" w:color="auto" w:fill="5B9BD5" w:themeFill="accent5"/>
          </w:tcPr>
          <w:p w14:paraId="64311B4F" w14:textId="77777777" w:rsidR="004E15F0" w:rsidRPr="004E15F0" w:rsidRDefault="004E15F0" w:rsidP="004E15F0">
            <w:pPr>
              <w:pStyle w:val="ListParagraph"/>
              <w:numPr>
                <w:ilvl w:val="0"/>
                <w:numId w:val="22"/>
              </w:numPr>
              <w:jc w:val="both"/>
              <w:rPr>
                <w:rFonts w:cstheme="minorHAnsi"/>
                <w:b/>
                <w:bCs/>
                <w:lang w:val="nl-BE"/>
              </w:rPr>
            </w:pPr>
            <w:r w:rsidRPr="004E15F0">
              <w:rPr>
                <w:rFonts w:cstheme="minorHAnsi"/>
                <w:b/>
                <w:bCs/>
                <w:lang w:val="nl-BE"/>
              </w:rPr>
              <w:t>General Information</w:t>
            </w:r>
          </w:p>
          <w:p w14:paraId="4AF18502" w14:textId="77777777" w:rsidR="004E15F0" w:rsidRPr="004E15F0" w:rsidRDefault="004E15F0" w:rsidP="004E15F0">
            <w:pPr>
              <w:pStyle w:val="ListParagraph"/>
              <w:ind w:left="1080"/>
              <w:jc w:val="both"/>
              <w:rPr>
                <w:rFonts w:cstheme="minorHAnsi"/>
                <w:b/>
                <w:lang w:val="nl-BE"/>
              </w:rPr>
            </w:pPr>
          </w:p>
        </w:tc>
      </w:tr>
      <w:tr w:rsidR="004E15F0" w:rsidRPr="004E15F0" w14:paraId="03EB5E4D" w14:textId="275255EC" w:rsidTr="004E15F0">
        <w:trPr>
          <w:cantSplit/>
          <w:trHeight w:val="269"/>
        </w:trPr>
        <w:tc>
          <w:tcPr>
            <w:tcW w:w="4962" w:type="dxa"/>
          </w:tcPr>
          <w:p w14:paraId="44A4C43E" w14:textId="77777777" w:rsidR="004E15F0" w:rsidRPr="004E15F0" w:rsidRDefault="004E15F0" w:rsidP="004E15F0">
            <w:pPr>
              <w:jc w:val="both"/>
              <w:rPr>
                <w:rFonts w:cstheme="minorHAnsi"/>
                <w:lang w:val="nl-BE"/>
              </w:rPr>
            </w:pPr>
            <w:r w:rsidRPr="004E15F0">
              <w:rPr>
                <w:rFonts w:cstheme="minorHAnsi"/>
                <w:lang w:val="nl-BE"/>
              </w:rPr>
              <w:t xml:space="preserve">Name </w:t>
            </w:r>
            <w:proofErr w:type="spellStart"/>
            <w:r w:rsidRPr="004E15F0">
              <w:rPr>
                <w:rFonts w:cstheme="minorHAnsi"/>
                <w:lang w:val="nl-BE"/>
              </w:rPr>
              <w:t>applicant</w:t>
            </w:r>
            <w:proofErr w:type="spellEnd"/>
            <w:r w:rsidRPr="004E15F0">
              <w:rPr>
                <w:rFonts w:cstheme="minorHAnsi"/>
                <w:lang w:val="nl-BE"/>
              </w:rPr>
              <w:t xml:space="preserve"> </w:t>
            </w:r>
          </w:p>
        </w:tc>
        <w:tc>
          <w:tcPr>
            <w:tcW w:w="10631" w:type="dxa"/>
          </w:tcPr>
          <w:p w14:paraId="0009681A" w14:textId="1CCBBE96" w:rsidR="004E15F0" w:rsidRPr="004E15F0" w:rsidRDefault="004E15F0" w:rsidP="004E15F0">
            <w:pPr>
              <w:jc w:val="both"/>
              <w:rPr>
                <w:rFonts w:cstheme="minorHAnsi"/>
                <w:lang w:val="nl-BE"/>
              </w:rPr>
            </w:pPr>
            <w:r w:rsidRPr="004E15F0">
              <w:rPr>
                <w:rFonts w:cstheme="minorHAnsi"/>
                <w:lang w:val="nl-BE"/>
              </w:rPr>
              <w:t>Marta Ciwinska</w:t>
            </w:r>
          </w:p>
        </w:tc>
      </w:tr>
      <w:tr w:rsidR="004E15F0" w:rsidRPr="004E15F0" w14:paraId="4E9F6999" w14:textId="36679A63" w:rsidTr="004E15F0">
        <w:trPr>
          <w:cantSplit/>
          <w:trHeight w:val="633"/>
        </w:trPr>
        <w:tc>
          <w:tcPr>
            <w:tcW w:w="4962" w:type="dxa"/>
          </w:tcPr>
          <w:p w14:paraId="778D73EE" w14:textId="77777777" w:rsidR="004E15F0" w:rsidRPr="004E15F0" w:rsidRDefault="004E15F0" w:rsidP="004E15F0">
            <w:pPr>
              <w:jc w:val="both"/>
              <w:rPr>
                <w:rFonts w:cstheme="minorHAnsi"/>
                <w:lang w:val="nl-BE"/>
              </w:rPr>
            </w:pPr>
            <w:r w:rsidRPr="004E15F0">
              <w:rPr>
                <w:rFonts w:cstheme="minorHAnsi"/>
                <w:lang w:val="nl-BE"/>
              </w:rPr>
              <w:t xml:space="preserve">FWO Project </w:t>
            </w:r>
            <w:proofErr w:type="spellStart"/>
            <w:r w:rsidRPr="004E15F0">
              <w:rPr>
                <w:rFonts w:cstheme="minorHAnsi"/>
                <w:lang w:val="nl-BE"/>
              </w:rPr>
              <w:t>Number</w:t>
            </w:r>
            <w:proofErr w:type="spellEnd"/>
            <w:r w:rsidRPr="004E15F0">
              <w:rPr>
                <w:rFonts w:cstheme="minorHAnsi"/>
                <w:lang w:val="nl-BE"/>
              </w:rPr>
              <w:t xml:space="preserve"> &amp; Title</w:t>
            </w:r>
          </w:p>
        </w:tc>
        <w:tc>
          <w:tcPr>
            <w:tcW w:w="10631" w:type="dxa"/>
          </w:tcPr>
          <w:p w14:paraId="54F59F4F" w14:textId="77777777" w:rsidR="004E15F0" w:rsidRPr="004E15F0" w:rsidRDefault="004E15F0" w:rsidP="004E15F0">
            <w:pPr>
              <w:pStyle w:val="NormalWeb"/>
              <w:shd w:val="clear" w:color="auto" w:fill="FFFFFF"/>
              <w:spacing w:before="0" w:beforeAutospacing="0" w:after="150" w:afterAutospacing="0"/>
              <w:jc w:val="both"/>
              <w:rPr>
                <w:rFonts w:asciiTheme="minorHAnsi" w:hAnsiTheme="minorHAnsi" w:cstheme="minorHAnsi"/>
                <w:color w:val="333333"/>
                <w:lang w:val="en-US"/>
              </w:rPr>
            </w:pPr>
            <w:r w:rsidRPr="004E15F0">
              <w:rPr>
                <w:rFonts w:asciiTheme="minorHAnsi" w:hAnsiTheme="minorHAnsi" w:cstheme="minorHAnsi"/>
                <w:color w:val="333333"/>
                <w:lang w:val="en-US"/>
              </w:rPr>
              <w:t>Project title: Unravelling the effect of tissue morphology on cell identity in complex</w:t>
            </w:r>
            <w:r w:rsidRPr="004E15F0">
              <w:rPr>
                <w:rFonts w:asciiTheme="minorHAnsi" w:hAnsiTheme="minorHAnsi" w:cstheme="minorHAnsi"/>
                <w:color w:val="333333"/>
                <w:lang w:val="en-US"/>
              </w:rPr>
              <w:br/>
              <w:t>branched structures.</w:t>
            </w:r>
          </w:p>
          <w:p w14:paraId="08A575A8" w14:textId="4F5B3F95" w:rsidR="004E15F0" w:rsidRPr="004E15F0" w:rsidRDefault="004E15F0" w:rsidP="004E15F0">
            <w:pPr>
              <w:pStyle w:val="NormalWeb"/>
              <w:shd w:val="clear" w:color="auto" w:fill="FFFFFF"/>
              <w:spacing w:before="0" w:beforeAutospacing="0" w:after="150" w:afterAutospacing="0"/>
              <w:jc w:val="both"/>
              <w:rPr>
                <w:rFonts w:asciiTheme="minorHAnsi" w:hAnsiTheme="minorHAnsi" w:cstheme="minorHAnsi"/>
                <w:color w:val="333333"/>
              </w:rPr>
            </w:pPr>
            <w:r w:rsidRPr="004E15F0">
              <w:rPr>
                <w:rFonts w:asciiTheme="minorHAnsi" w:hAnsiTheme="minorHAnsi" w:cstheme="minorHAnsi"/>
                <w:color w:val="333333"/>
              </w:rPr>
              <w:t>Project number: </w:t>
            </w:r>
            <w:r w:rsidRPr="004E15F0">
              <w:rPr>
                <w:rStyle w:val="Strong"/>
                <w:rFonts w:asciiTheme="minorHAnsi" w:hAnsiTheme="minorHAnsi" w:cstheme="minorHAnsi"/>
                <w:color w:val="333333"/>
              </w:rPr>
              <w:t>11L7222N</w:t>
            </w:r>
          </w:p>
        </w:tc>
      </w:tr>
      <w:tr w:rsidR="004E15F0" w:rsidRPr="004E15F0" w14:paraId="45EFB959" w14:textId="28A5FFE0" w:rsidTr="004E15F0">
        <w:trPr>
          <w:cantSplit/>
          <w:trHeight w:val="269"/>
        </w:trPr>
        <w:tc>
          <w:tcPr>
            <w:tcW w:w="4962" w:type="dxa"/>
          </w:tcPr>
          <w:p w14:paraId="54A2FBEE" w14:textId="77777777" w:rsidR="004E15F0" w:rsidRPr="004E15F0" w:rsidRDefault="004E15F0" w:rsidP="004E15F0">
            <w:pPr>
              <w:jc w:val="both"/>
              <w:rPr>
                <w:rFonts w:cstheme="minorHAnsi"/>
                <w:lang w:val="nl-BE"/>
              </w:rPr>
            </w:pPr>
            <w:proofErr w:type="spellStart"/>
            <w:r w:rsidRPr="004E15F0">
              <w:rPr>
                <w:rFonts w:cstheme="minorHAnsi"/>
                <w:lang w:val="nl-BE"/>
              </w:rPr>
              <w:t>Affiliation</w:t>
            </w:r>
            <w:proofErr w:type="spellEnd"/>
          </w:p>
        </w:tc>
        <w:tc>
          <w:tcPr>
            <w:tcW w:w="10631" w:type="dxa"/>
          </w:tcPr>
          <w:p w14:paraId="0BA7C224" w14:textId="21818F94" w:rsidR="004E15F0" w:rsidRPr="004E15F0" w:rsidRDefault="004E15F0" w:rsidP="004E15F0">
            <w:pPr>
              <w:jc w:val="both"/>
              <w:rPr>
                <w:rFonts w:cstheme="minorHAnsi"/>
                <w:lang w:val="nl-BE"/>
              </w:rPr>
            </w:pPr>
            <w:sdt>
              <w:sdtPr>
                <w:rPr>
                  <w:rFonts w:cstheme="minorHAnsi"/>
                  <w:lang w:val="nl-BE"/>
                </w:rPr>
                <w:id w:val="-2133221"/>
                <w14:checkbox>
                  <w14:checked w14:val="1"/>
                  <w14:checkedState w14:val="2612" w14:font="MS Gothic"/>
                  <w14:uncheckedState w14:val="2610" w14:font="MS Gothic"/>
                </w14:checkbox>
              </w:sdtPr>
              <w:sdtContent>
                <w:r w:rsidRPr="004E15F0">
                  <w:rPr>
                    <w:rFonts w:ascii="Segoe UI Symbol" w:eastAsia="MS Gothic" w:hAnsi="Segoe UI Symbol" w:cs="Segoe UI Symbol"/>
                    <w:lang w:val="nl-BE"/>
                  </w:rPr>
                  <w:t>☒</w:t>
                </w:r>
              </w:sdtContent>
            </w:sdt>
            <w:r w:rsidRPr="004E15F0">
              <w:rPr>
                <w:rFonts w:cstheme="minorHAnsi"/>
                <w:lang w:val="nl-BE"/>
              </w:rPr>
              <w:t xml:space="preserve"> KU Leuven </w:t>
            </w:r>
          </w:p>
          <w:p w14:paraId="3DCF890A" w14:textId="77777777" w:rsidR="004E15F0" w:rsidRPr="004E15F0" w:rsidRDefault="004E15F0" w:rsidP="004E15F0">
            <w:pPr>
              <w:jc w:val="both"/>
              <w:rPr>
                <w:rFonts w:cstheme="minorHAnsi"/>
                <w:lang w:val="nl-BE"/>
              </w:rPr>
            </w:pPr>
            <w:sdt>
              <w:sdtPr>
                <w:rPr>
                  <w:rFonts w:cstheme="minorHAnsi"/>
                  <w:lang w:val="nl-BE"/>
                </w:rPr>
                <w:id w:val="-1187048423"/>
                <w14:checkbox>
                  <w14:checked w14:val="0"/>
                  <w14:checkedState w14:val="2612" w14:font="MS Gothic"/>
                  <w14:uncheckedState w14:val="2610" w14:font="MS Gothic"/>
                </w14:checkbox>
              </w:sdtPr>
              <w:sdtContent>
                <w:r w:rsidRPr="004E15F0">
                  <w:rPr>
                    <w:rFonts w:ascii="Segoe UI Symbol" w:eastAsia="MS Gothic" w:hAnsi="Segoe UI Symbol" w:cs="Segoe UI Symbol"/>
                    <w:lang w:val="nl-BE"/>
                  </w:rPr>
                  <w:t>☐</w:t>
                </w:r>
              </w:sdtContent>
            </w:sdt>
            <w:r w:rsidRPr="004E15F0">
              <w:rPr>
                <w:rFonts w:cstheme="minorHAnsi"/>
                <w:lang w:val="nl-BE"/>
              </w:rPr>
              <w:t xml:space="preserve"> Universiteit Antwerpen</w:t>
            </w:r>
          </w:p>
          <w:p w14:paraId="5DC913AE" w14:textId="77777777" w:rsidR="004E15F0" w:rsidRPr="004E15F0" w:rsidRDefault="004E15F0" w:rsidP="004E15F0">
            <w:pPr>
              <w:jc w:val="both"/>
              <w:rPr>
                <w:rFonts w:cstheme="minorHAnsi"/>
                <w:lang w:val="nl-BE"/>
              </w:rPr>
            </w:pPr>
            <w:sdt>
              <w:sdtPr>
                <w:rPr>
                  <w:rFonts w:cstheme="minorHAnsi"/>
                  <w:lang w:val="nl-BE"/>
                </w:rPr>
                <w:id w:val="1303731327"/>
                <w14:checkbox>
                  <w14:checked w14:val="0"/>
                  <w14:checkedState w14:val="2612" w14:font="MS Gothic"/>
                  <w14:uncheckedState w14:val="2610" w14:font="MS Gothic"/>
                </w14:checkbox>
              </w:sdtPr>
              <w:sdtContent>
                <w:r w:rsidRPr="004E15F0">
                  <w:rPr>
                    <w:rFonts w:ascii="Segoe UI Symbol" w:eastAsia="MS Gothic" w:hAnsi="Segoe UI Symbol" w:cs="Segoe UI Symbol"/>
                    <w:lang w:val="nl-BE"/>
                  </w:rPr>
                  <w:t>☐</w:t>
                </w:r>
              </w:sdtContent>
            </w:sdt>
            <w:r w:rsidRPr="004E15F0">
              <w:rPr>
                <w:rFonts w:cstheme="minorHAnsi"/>
                <w:lang w:val="nl-BE"/>
              </w:rPr>
              <w:t xml:space="preserve"> Universiteit Gent</w:t>
            </w:r>
          </w:p>
          <w:p w14:paraId="0604EC41" w14:textId="77777777" w:rsidR="004E15F0" w:rsidRPr="004E15F0" w:rsidRDefault="004E15F0" w:rsidP="004E15F0">
            <w:pPr>
              <w:jc w:val="both"/>
              <w:rPr>
                <w:rFonts w:cstheme="minorHAnsi"/>
                <w:lang w:val="nl-BE"/>
              </w:rPr>
            </w:pPr>
            <w:sdt>
              <w:sdtPr>
                <w:rPr>
                  <w:rFonts w:cstheme="minorHAnsi"/>
                  <w:lang w:val="nl-BE"/>
                </w:rPr>
                <w:id w:val="-967425470"/>
                <w14:checkbox>
                  <w14:checked w14:val="0"/>
                  <w14:checkedState w14:val="2612" w14:font="MS Gothic"/>
                  <w14:uncheckedState w14:val="2610" w14:font="MS Gothic"/>
                </w14:checkbox>
              </w:sdtPr>
              <w:sdtContent>
                <w:r w:rsidRPr="004E15F0">
                  <w:rPr>
                    <w:rFonts w:ascii="Segoe UI Symbol" w:eastAsia="MS Gothic" w:hAnsi="Segoe UI Symbol" w:cs="Segoe UI Symbol"/>
                    <w:lang w:val="nl-BE"/>
                  </w:rPr>
                  <w:t>☐</w:t>
                </w:r>
              </w:sdtContent>
            </w:sdt>
            <w:r w:rsidRPr="004E15F0">
              <w:rPr>
                <w:rFonts w:cstheme="minorHAnsi"/>
                <w:lang w:val="nl-BE"/>
              </w:rPr>
              <w:t xml:space="preserve"> Universiteit Hasselt </w:t>
            </w:r>
          </w:p>
          <w:p w14:paraId="05E83EA0" w14:textId="77777777" w:rsidR="004E15F0" w:rsidRPr="004E15F0" w:rsidRDefault="004E15F0" w:rsidP="004E15F0">
            <w:pPr>
              <w:jc w:val="both"/>
              <w:rPr>
                <w:rFonts w:cstheme="minorHAnsi"/>
                <w:lang w:val="nl-BE"/>
              </w:rPr>
            </w:pPr>
            <w:sdt>
              <w:sdtPr>
                <w:rPr>
                  <w:rFonts w:cstheme="minorHAnsi"/>
                  <w:lang w:val="nl-BE"/>
                </w:rPr>
                <w:id w:val="652791500"/>
                <w14:checkbox>
                  <w14:checked w14:val="0"/>
                  <w14:checkedState w14:val="2612" w14:font="MS Gothic"/>
                  <w14:uncheckedState w14:val="2610" w14:font="MS Gothic"/>
                </w14:checkbox>
              </w:sdtPr>
              <w:sdtContent>
                <w:r w:rsidRPr="004E15F0">
                  <w:rPr>
                    <w:rFonts w:ascii="Segoe UI Symbol" w:eastAsia="MS Gothic" w:hAnsi="Segoe UI Symbol" w:cs="Segoe UI Symbol"/>
                    <w:lang w:val="nl-BE"/>
                  </w:rPr>
                  <w:t>☐</w:t>
                </w:r>
              </w:sdtContent>
            </w:sdt>
            <w:r w:rsidRPr="004E15F0">
              <w:rPr>
                <w:rFonts w:cstheme="minorHAnsi"/>
                <w:lang w:val="nl-BE"/>
              </w:rPr>
              <w:t xml:space="preserve"> Vrije Universiteit Brussel</w:t>
            </w:r>
          </w:p>
          <w:p w14:paraId="26DD9D06" w14:textId="77777777" w:rsidR="004E15F0" w:rsidRDefault="004E15F0" w:rsidP="004E15F0">
            <w:pPr>
              <w:jc w:val="both"/>
              <w:rPr>
                <w:rFonts w:cstheme="minorHAnsi"/>
                <w:lang w:val="en-US"/>
              </w:rPr>
            </w:pPr>
            <w:sdt>
              <w:sdtPr>
                <w:rPr>
                  <w:rFonts w:cstheme="minorHAnsi"/>
                  <w:lang w:val="en-US"/>
                </w:rPr>
                <w:id w:val="-1438212389"/>
                <w14:checkbox>
                  <w14:checked w14:val="1"/>
                  <w14:checkedState w14:val="2612" w14:font="MS Gothic"/>
                  <w14:uncheckedState w14:val="2610" w14:font="MS Gothic"/>
                </w14:checkbox>
              </w:sdtPr>
              <w:sdtContent>
                <w:r w:rsidRPr="004E15F0">
                  <w:rPr>
                    <w:rFonts w:ascii="MS Gothic" w:eastAsia="MS Gothic" w:hAnsi="MS Gothic" w:cstheme="minorHAnsi" w:hint="eastAsia"/>
                    <w:lang w:val="en-US"/>
                  </w:rPr>
                  <w:t>☒</w:t>
                </w:r>
              </w:sdtContent>
            </w:sdt>
            <w:r w:rsidRPr="004E15F0">
              <w:rPr>
                <w:rFonts w:cstheme="minorHAnsi"/>
                <w:lang w:val="en-US"/>
              </w:rPr>
              <w:t xml:space="preserve"> Other: </w:t>
            </w:r>
          </w:p>
          <w:p w14:paraId="5BD27B1A" w14:textId="77EBA9CA" w:rsidR="004E15F0" w:rsidRPr="004E15F0" w:rsidRDefault="004E15F0" w:rsidP="004E15F0">
            <w:pPr>
              <w:jc w:val="both"/>
              <w:rPr>
                <w:rFonts w:cstheme="minorHAnsi"/>
                <w:lang w:val="en-US"/>
              </w:rPr>
            </w:pPr>
            <w:r w:rsidRPr="004E15F0">
              <w:rPr>
                <w:rFonts w:cstheme="minorHAnsi"/>
                <w:lang w:val="en-US"/>
              </w:rPr>
              <w:t>KU Leuven Department of Oncology</w:t>
            </w:r>
          </w:p>
          <w:p w14:paraId="39B73EC4" w14:textId="34C98C8E" w:rsidR="004E15F0" w:rsidRPr="004E15F0" w:rsidRDefault="004E15F0" w:rsidP="004E15F0">
            <w:pPr>
              <w:jc w:val="both"/>
              <w:rPr>
                <w:rFonts w:cstheme="minorHAnsi"/>
                <w:lang w:val="en-US"/>
              </w:rPr>
            </w:pPr>
            <w:r w:rsidRPr="004E15F0">
              <w:rPr>
                <w:rFonts w:cstheme="minorHAnsi"/>
                <w:lang w:val="en-US"/>
              </w:rPr>
              <w:t>VIB–KU Leuven Center for Cancer Biology</w:t>
            </w:r>
          </w:p>
        </w:tc>
      </w:tr>
      <w:tr w:rsidR="004E15F0" w:rsidRPr="004E15F0" w14:paraId="0085BF69" w14:textId="1310D7D5" w:rsidTr="004E15F0">
        <w:trPr>
          <w:cantSplit/>
          <w:trHeight w:val="269"/>
        </w:trPr>
        <w:tc>
          <w:tcPr>
            <w:tcW w:w="15593" w:type="dxa"/>
            <w:gridSpan w:val="2"/>
            <w:shd w:val="clear" w:color="auto" w:fill="5B9BD5" w:themeFill="accent5"/>
          </w:tcPr>
          <w:p w14:paraId="18A66480" w14:textId="77777777" w:rsidR="004E15F0" w:rsidRPr="004E15F0" w:rsidRDefault="004E15F0" w:rsidP="004E15F0">
            <w:pPr>
              <w:pStyle w:val="ListParagraph"/>
              <w:numPr>
                <w:ilvl w:val="0"/>
                <w:numId w:val="22"/>
              </w:numPr>
              <w:jc w:val="both"/>
              <w:rPr>
                <w:rFonts w:cstheme="minorHAnsi"/>
                <w:b/>
                <w:bCs/>
                <w:lang w:val="nl-BE"/>
              </w:rPr>
            </w:pPr>
            <w:r w:rsidRPr="004E15F0">
              <w:rPr>
                <w:rFonts w:cstheme="minorHAnsi"/>
                <w:b/>
                <w:bCs/>
                <w:lang w:val="nl-BE"/>
              </w:rPr>
              <w:t xml:space="preserve">Data </w:t>
            </w:r>
            <w:proofErr w:type="spellStart"/>
            <w:r w:rsidRPr="004E15F0">
              <w:rPr>
                <w:rFonts w:cstheme="minorHAnsi"/>
                <w:b/>
                <w:bCs/>
                <w:lang w:val="nl-BE"/>
              </w:rPr>
              <w:t>description</w:t>
            </w:r>
            <w:proofErr w:type="spellEnd"/>
          </w:p>
          <w:p w14:paraId="426A3BD2" w14:textId="77777777" w:rsidR="004E15F0" w:rsidRPr="004E15F0" w:rsidRDefault="004E15F0" w:rsidP="004E15F0">
            <w:pPr>
              <w:pStyle w:val="ListParagraph"/>
              <w:ind w:left="1080"/>
              <w:jc w:val="both"/>
              <w:rPr>
                <w:rFonts w:cstheme="minorHAnsi"/>
                <w:b/>
                <w:lang w:val="nl-BE"/>
              </w:rPr>
            </w:pPr>
          </w:p>
        </w:tc>
      </w:tr>
      <w:tr w:rsidR="004E15F0" w:rsidRPr="004E15F0" w14:paraId="14212457" w14:textId="6DA1EC00" w:rsidTr="004E15F0">
        <w:trPr>
          <w:cantSplit/>
          <w:trHeight w:val="269"/>
        </w:trPr>
        <w:tc>
          <w:tcPr>
            <w:tcW w:w="4962" w:type="dxa"/>
          </w:tcPr>
          <w:p w14:paraId="260CC3A3" w14:textId="77777777" w:rsidR="004E15F0" w:rsidRPr="004E15F0" w:rsidRDefault="004E15F0" w:rsidP="004E15F0">
            <w:pPr>
              <w:jc w:val="both"/>
              <w:rPr>
                <w:rFonts w:cstheme="minorHAnsi"/>
              </w:rPr>
            </w:pPr>
            <w:r w:rsidRPr="004E15F0">
              <w:rPr>
                <w:rFonts w:cstheme="minorHAnsi"/>
              </w:rPr>
              <w:lastRenderedPageBreak/>
              <w:t xml:space="preserve">Will you generate/collect new data and/or make use of existing data? </w:t>
            </w:r>
          </w:p>
        </w:tc>
        <w:tc>
          <w:tcPr>
            <w:tcW w:w="10631" w:type="dxa"/>
          </w:tcPr>
          <w:p w14:paraId="52BA094D" w14:textId="4F3F88F9" w:rsidR="004E15F0" w:rsidRPr="004E15F0" w:rsidRDefault="004E15F0" w:rsidP="004E15F0">
            <w:pPr>
              <w:jc w:val="both"/>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Content>
                <w:r w:rsidRPr="004E15F0">
                  <w:rPr>
                    <w:rFonts w:ascii="Segoe UI Symbol" w:eastAsia="MS Gothic" w:hAnsi="Segoe UI Symbol" w:cs="Segoe UI Symbol"/>
                    <w:lang w:val="en-US"/>
                  </w:rPr>
                  <w:t>☒</w:t>
                </w:r>
              </w:sdtContent>
            </w:sdt>
            <w:r w:rsidRPr="004E15F0">
              <w:rPr>
                <w:rFonts w:cstheme="minorHAnsi"/>
                <w:lang w:val="en-US"/>
              </w:rPr>
              <w:t xml:space="preserve"> Generate new data</w:t>
            </w:r>
          </w:p>
          <w:p w14:paraId="4603A015" w14:textId="77777777" w:rsidR="004E15F0" w:rsidRPr="004E15F0" w:rsidRDefault="004E15F0" w:rsidP="004E15F0">
            <w:pPr>
              <w:jc w:val="both"/>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Pr="004E15F0">
                  <w:rPr>
                    <w:rFonts w:ascii="Segoe UI Symbol" w:eastAsia="MS Gothic" w:hAnsi="Segoe UI Symbol" w:cs="Segoe UI Symbol"/>
                    <w:lang w:val="en-US"/>
                  </w:rPr>
                  <w:t>☐</w:t>
                </w:r>
              </w:sdtContent>
            </w:sdt>
            <w:r w:rsidRPr="004E15F0">
              <w:rPr>
                <w:rFonts w:cstheme="minorHAnsi"/>
                <w:lang w:val="en-US"/>
              </w:rPr>
              <w:t xml:space="preserve"> Reuse existing data</w:t>
            </w:r>
          </w:p>
        </w:tc>
      </w:tr>
      <w:tr w:rsidR="004E15F0" w:rsidRPr="004E15F0" w14:paraId="3FCB2A8C" w14:textId="0BDC1A4D" w:rsidTr="004E15F0">
        <w:trPr>
          <w:cantSplit/>
          <w:trHeight w:val="269"/>
        </w:trPr>
        <w:tc>
          <w:tcPr>
            <w:tcW w:w="4962" w:type="dxa"/>
          </w:tcPr>
          <w:p w14:paraId="567BE7DC" w14:textId="77777777" w:rsidR="004E15F0" w:rsidRPr="004E15F0" w:rsidRDefault="004E15F0" w:rsidP="004E15F0">
            <w:pPr>
              <w:jc w:val="both"/>
              <w:rPr>
                <w:rFonts w:cstheme="minorHAnsi"/>
              </w:rPr>
            </w:pPr>
            <w:r w:rsidRPr="004E15F0">
              <w:rPr>
                <w:rFonts w:cstheme="minorHAnsi"/>
              </w:rPr>
              <w:lastRenderedPageBreak/>
              <w:t>Describe the origin, type and format of the data (per dataset) and its (estimated) volume</w:t>
            </w:r>
          </w:p>
          <w:p w14:paraId="6A7ABCFC" w14:textId="77777777" w:rsidR="004E15F0" w:rsidRPr="004E15F0" w:rsidRDefault="004E15F0" w:rsidP="004E15F0">
            <w:pPr>
              <w:jc w:val="both"/>
              <w:rPr>
                <w:rFonts w:cstheme="minorHAnsi"/>
              </w:rPr>
            </w:pPr>
          </w:p>
          <w:p w14:paraId="01B0F621" w14:textId="77777777" w:rsidR="004E15F0" w:rsidRPr="004E15F0" w:rsidRDefault="004E15F0" w:rsidP="004E15F0">
            <w:pPr>
              <w:jc w:val="both"/>
              <w:rPr>
                <w:rFonts w:cstheme="minorHAnsi"/>
                <w:i/>
              </w:rPr>
            </w:pPr>
            <w:r w:rsidRPr="004E15F0">
              <w:rPr>
                <w:rFonts w:cstheme="minorHAnsi"/>
                <w:i/>
              </w:rPr>
              <w:t xml:space="preserve">If you </w:t>
            </w:r>
            <w:r w:rsidRPr="004E15F0">
              <w:rPr>
                <w:rFonts w:cstheme="minorHAnsi"/>
                <w:b/>
                <w:bCs/>
                <w:i/>
              </w:rPr>
              <w:t>reuse</w:t>
            </w:r>
            <w:r w:rsidRPr="004E15F0">
              <w:rPr>
                <w:rFonts w:cstheme="minorHAnsi"/>
                <w:i/>
              </w:rPr>
              <w:t xml:space="preserve"> existing data, specify the </w:t>
            </w:r>
            <w:r w:rsidRPr="004E15F0">
              <w:rPr>
                <w:rFonts w:cstheme="minorHAnsi"/>
                <w:b/>
                <w:bCs/>
                <w:i/>
              </w:rPr>
              <w:t>source</w:t>
            </w:r>
            <w:r w:rsidRPr="004E15F0">
              <w:rPr>
                <w:rFonts w:cstheme="minorHAnsi"/>
                <w:i/>
              </w:rPr>
              <w:t xml:space="preserve"> of these data. </w:t>
            </w:r>
          </w:p>
          <w:p w14:paraId="7CDEF6A6" w14:textId="77777777" w:rsidR="004E15F0" w:rsidRPr="004E15F0" w:rsidRDefault="004E15F0" w:rsidP="004E15F0">
            <w:pPr>
              <w:jc w:val="both"/>
              <w:rPr>
                <w:rFonts w:cstheme="minorHAnsi"/>
              </w:rPr>
            </w:pPr>
            <w:r w:rsidRPr="004E15F0">
              <w:rPr>
                <w:rFonts w:cstheme="minorHAnsi"/>
                <w:i/>
              </w:rPr>
              <w:t xml:space="preserve">Distinguish data </w:t>
            </w:r>
            <w:r w:rsidRPr="004E15F0">
              <w:rPr>
                <w:rFonts w:cstheme="minorHAnsi"/>
                <w:b/>
                <w:bCs/>
                <w:i/>
              </w:rPr>
              <w:t>types</w:t>
            </w:r>
            <w:r w:rsidRPr="004E15F0">
              <w:rPr>
                <w:rFonts w:cstheme="minorHAnsi"/>
                <w:i/>
              </w:rPr>
              <w:t xml:space="preserve"> (the kind of content) from data </w:t>
            </w:r>
            <w:r w:rsidRPr="004E15F0">
              <w:rPr>
                <w:rFonts w:cstheme="minorHAnsi"/>
                <w:b/>
                <w:bCs/>
                <w:i/>
              </w:rPr>
              <w:t>formats</w:t>
            </w:r>
            <w:r w:rsidRPr="004E15F0">
              <w:rPr>
                <w:rFonts w:cstheme="minorHAnsi"/>
                <w:i/>
              </w:rPr>
              <w:t xml:space="preserve"> (the technical format).</w:t>
            </w:r>
          </w:p>
        </w:tc>
        <w:tc>
          <w:tcPr>
            <w:tcW w:w="10631" w:type="dxa"/>
          </w:tcPr>
          <w:p w14:paraId="40F9121B" w14:textId="3C0D5F5F" w:rsidR="004E15F0" w:rsidRPr="004E15F0" w:rsidRDefault="004E15F0" w:rsidP="004E15F0">
            <w:pPr>
              <w:pStyle w:val="Default"/>
              <w:numPr>
                <w:ilvl w:val="0"/>
                <w:numId w:val="32"/>
              </w:numPr>
              <w:jc w:val="both"/>
              <w:rPr>
                <w:rFonts w:asciiTheme="minorHAnsi" w:hAnsiTheme="minorHAnsi" w:cstheme="minorHAnsi"/>
              </w:rPr>
            </w:pPr>
            <w:r w:rsidRPr="004E15F0">
              <w:rPr>
                <w:rFonts w:asciiTheme="minorHAnsi" w:hAnsiTheme="minorHAnsi" w:cstheme="minorHAnsi"/>
                <w:b/>
                <w:bCs/>
              </w:rPr>
              <w:t xml:space="preserve">WP1.1-1.3 Mammary gland organoid culture and modulation of organoid geometry: </w:t>
            </w:r>
            <w:r w:rsidRPr="004E15F0">
              <w:rPr>
                <w:rFonts w:asciiTheme="minorHAnsi" w:hAnsiTheme="minorHAnsi" w:cstheme="minorHAnsi"/>
                <w:bCs/>
              </w:rPr>
              <w:t xml:space="preserve">Mammary gland organoids will be derived from two different genetically modified mouse models. Healthy organoids will be grown from well-established R26-Confetti reporter mouse </w:t>
            </w:r>
            <w:r w:rsidRPr="004E15F0">
              <w:rPr>
                <w:rFonts w:asciiTheme="minorHAnsi" w:hAnsiTheme="minorHAnsi" w:cstheme="minorHAnsi"/>
                <w:lang w:val="en-US"/>
              </w:rPr>
              <w:t xml:space="preserve">crossed with Rosa26-CreERT2 mice and organoids in which the cell identity will be changed, from novel oncogenic models Red2Onco overexpressing one of oncogenes (PIK3CA-H1047R, KRAS-G12D, or Notch1) upon induction. The modulation of geometry will be done mechanically by different matrix composition and chemically by growth factors. The data regarding </w:t>
            </w:r>
            <w:r w:rsidRPr="004E15F0">
              <w:rPr>
                <w:rFonts w:asciiTheme="minorHAnsi" w:hAnsiTheme="minorHAnsi" w:cstheme="minorHAnsi"/>
                <w:i/>
                <w:iCs/>
                <w:lang w:val="en-US"/>
              </w:rPr>
              <w:t>in vitro</w:t>
            </w:r>
            <w:r w:rsidRPr="004E15F0">
              <w:rPr>
                <w:rFonts w:asciiTheme="minorHAnsi" w:hAnsiTheme="minorHAnsi" w:cstheme="minorHAnsi"/>
                <w:lang w:val="en-US"/>
              </w:rPr>
              <w:t xml:space="preserve"> organoid culture being important timepoints as seeding, induction dates, age and estrous cycle of the mice used to obtain mammary glands, intermediate media replacement/replating time points, staining information, will be stored in </w:t>
            </w:r>
            <w:r w:rsidRPr="004E15F0">
              <w:rPr>
                <w:rFonts w:asciiTheme="minorHAnsi" w:hAnsiTheme="minorHAnsi" w:cstheme="minorHAnsi"/>
                <w:b/>
                <w:bCs/>
                <w:lang w:val="en-US"/>
              </w:rPr>
              <w:t>Excel file (.xlsx)</w:t>
            </w:r>
            <w:r w:rsidRPr="004E15F0">
              <w:rPr>
                <w:rFonts w:asciiTheme="minorHAnsi" w:hAnsiTheme="minorHAnsi" w:cstheme="minorHAnsi"/>
                <w:lang w:val="en-US"/>
              </w:rPr>
              <w:t xml:space="preserve"> organized per each experiment. The raw data regarding imaging will be stored in the </w:t>
            </w:r>
            <w:r w:rsidRPr="004E15F0">
              <w:rPr>
                <w:rFonts w:asciiTheme="minorHAnsi" w:hAnsiTheme="minorHAnsi" w:cstheme="minorHAnsi"/>
                <w:b/>
                <w:bCs/>
                <w:lang w:val="en-US"/>
              </w:rPr>
              <w:t>Leica microscopy original format (.</w:t>
            </w:r>
            <w:proofErr w:type="spellStart"/>
            <w:r w:rsidRPr="004E15F0">
              <w:rPr>
                <w:rFonts w:asciiTheme="minorHAnsi" w:hAnsiTheme="minorHAnsi" w:cstheme="minorHAnsi"/>
                <w:b/>
                <w:bCs/>
                <w:lang w:val="en-US"/>
              </w:rPr>
              <w:t>lif</w:t>
            </w:r>
            <w:proofErr w:type="spellEnd"/>
            <w:r w:rsidRPr="004E15F0">
              <w:rPr>
                <w:rFonts w:asciiTheme="minorHAnsi" w:hAnsiTheme="minorHAnsi" w:cstheme="minorHAnsi"/>
                <w:b/>
                <w:bCs/>
                <w:lang w:val="en-US"/>
              </w:rPr>
              <w:t xml:space="preserve">) </w:t>
            </w:r>
            <w:r w:rsidRPr="004E15F0">
              <w:rPr>
                <w:rFonts w:asciiTheme="minorHAnsi" w:hAnsiTheme="minorHAnsi" w:cstheme="minorHAnsi"/>
                <w:lang w:val="en-US"/>
              </w:rPr>
              <w:t xml:space="preserve">and representative images will be stored in </w:t>
            </w:r>
            <w:r w:rsidRPr="004E15F0">
              <w:rPr>
                <w:rFonts w:asciiTheme="minorHAnsi" w:hAnsiTheme="minorHAnsi" w:cstheme="minorHAnsi"/>
                <w:b/>
                <w:bCs/>
                <w:lang w:val="en-US"/>
              </w:rPr>
              <w:t>.tiff</w:t>
            </w:r>
            <w:r w:rsidRPr="004E15F0">
              <w:rPr>
                <w:rFonts w:asciiTheme="minorHAnsi" w:hAnsiTheme="minorHAnsi" w:cstheme="minorHAnsi"/>
                <w:lang w:val="en-US"/>
              </w:rPr>
              <w:t xml:space="preserve"> format. The data analysis like branching and clonal dynamics analysis of imaged organoids will be stored in </w:t>
            </w:r>
            <w:r w:rsidRPr="004E15F0">
              <w:rPr>
                <w:rFonts w:asciiTheme="minorHAnsi" w:hAnsiTheme="minorHAnsi" w:cstheme="minorHAnsi"/>
                <w:b/>
                <w:bCs/>
                <w:lang w:val="en-US"/>
              </w:rPr>
              <w:t xml:space="preserve">Excel (.xlsx). </w:t>
            </w:r>
            <w:r w:rsidRPr="004E15F0">
              <w:rPr>
                <w:rFonts w:asciiTheme="minorHAnsi" w:hAnsiTheme="minorHAnsi" w:cstheme="minorHAnsi"/>
                <w:lang w:val="en-US"/>
              </w:rPr>
              <w:t xml:space="preserve">The presentation of data in the graph form will be stored in </w:t>
            </w:r>
            <w:r w:rsidRPr="004E15F0">
              <w:rPr>
                <w:rFonts w:asciiTheme="minorHAnsi" w:hAnsiTheme="minorHAnsi" w:cstheme="minorHAnsi"/>
                <w:b/>
                <w:bCs/>
                <w:lang w:val="en-US"/>
              </w:rPr>
              <w:t>GraphPad Prism file (.</w:t>
            </w:r>
            <w:proofErr w:type="spellStart"/>
            <w:r w:rsidRPr="004E15F0">
              <w:rPr>
                <w:rFonts w:asciiTheme="minorHAnsi" w:hAnsiTheme="minorHAnsi" w:cstheme="minorHAnsi"/>
                <w:b/>
                <w:bCs/>
                <w:lang w:val="en-US"/>
              </w:rPr>
              <w:t>pzfx</w:t>
            </w:r>
            <w:proofErr w:type="spellEnd"/>
            <w:r w:rsidRPr="004E15F0">
              <w:rPr>
                <w:rFonts w:asciiTheme="minorHAnsi" w:hAnsiTheme="minorHAnsi" w:cstheme="minorHAnsi"/>
                <w:b/>
                <w:bCs/>
                <w:lang w:val="en-US"/>
              </w:rPr>
              <w:t xml:space="preserve">) </w:t>
            </w:r>
            <w:r w:rsidRPr="004E15F0">
              <w:rPr>
                <w:rFonts w:asciiTheme="minorHAnsi" w:hAnsiTheme="minorHAnsi" w:cstheme="minorHAnsi"/>
                <w:lang w:val="en-US"/>
              </w:rPr>
              <w:t xml:space="preserve">and final versions of graphs will be exported to </w:t>
            </w:r>
            <w:r w:rsidRPr="004E15F0">
              <w:rPr>
                <w:rFonts w:asciiTheme="minorHAnsi" w:hAnsiTheme="minorHAnsi" w:cstheme="minorHAnsi"/>
                <w:b/>
                <w:bCs/>
                <w:lang w:val="en-US"/>
              </w:rPr>
              <w:t xml:space="preserve">.tiff </w:t>
            </w:r>
            <w:r w:rsidRPr="004E15F0">
              <w:rPr>
                <w:rFonts w:asciiTheme="minorHAnsi" w:hAnsiTheme="minorHAnsi" w:cstheme="minorHAnsi"/>
                <w:lang w:val="en-US"/>
              </w:rPr>
              <w:t xml:space="preserve">format. In order to </w:t>
            </w:r>
            <w:r w:rsidRPr="004E15F0">
              <w:rPr>
                <w:rFonts w:asciiTheme="minorHAnsi" w:hAnsiTheme="minorHAnsi" w:cstheme="minorHAnsi"/>
              </w:rPr>
              <w:t xml:space="preserve">follow in real </w:t>
            </w:r>
            <w:proofErr w:type="gramStart"/>
            <w:r w:rsidRPr="004E15F0">
              <w:rPr>
                <w:rFonts w:asciiTheme="minorHAnsi" w:hAnsiTheme="minorHAnsi" w:cstheme="minorHAnsi"/>
              </w:rPr>
              <w:t>time</w:t>
            </w:r>
            <w:proofErr w:type="gramEnd"/>
            <w:r w:rsidRPr="004E15F0">
              <w:rPr>
                <w:rFonts w:asciiTheme="minorHAnsi" w:hAnsiTheme="minorHAnsi" w:cstheme="minorHAnsi"/>
              </w:rPr>
              <w:t xml:space="preserve"> the clonal dynamics of the oncogenic (RFP) clones and wild-type (CFP, YFP, GFP) clones, the 3D confocal microscopy over time (4D analysis) will be performed.  The raw data from this timelapses will be stored in </w:t>
            </w:r>
            <w:r w:rsidRPr="004E15F0">
              <w:rPr>
                <w:rFonts w:asciiTheme="minorHAnsi" w:hAnsiTheme="minorHAnsi" w:cstheme="minorHAnsi"/>
                <w:b/>
                <w:bCs/>
              </w:rPr>
              <w:t>Leica</w:t>
            </w:r>
            <w:r w:rsidRPr="004E15F0">
              <w:rPr>
                <w:rFonts w:asciiTheme="minorHAnsi" w:hAnsiTheme="minorHAnsi" w:cstheme="minorHAnsi"/>
              </w:rPr>
              <w:t xml:space="preserve"> </w:t>
            </w:r>
            <w:r w:rsidRPr="004E15F0">
              <w:rPr>
                <w:rFonts w:asciiTheme="minorHAnsi" w:hAnsiTheme="minorHAnsi" w:cstheme="minorHAnsi"/>
                <w:b/>
                <w:bCs/>
                <w:lang w:val="en-US"/>
              </w:rPr>
              <w:t>microscopy original format (.</w:t>
            </w:r>
            <w:proofErr w:type="spellStart"/>
            <w:r w:rsidRPr="004E15F0">
              <w:rPr>
                <w:rFonts w:asciiTheme="minorHAnsi" w:hAnsiTheme="minorHAnsi" w:cstheme="minorHAnsi"/>
                <w:b/>
                <w:bCs/>
                <w:lang w:val="en-US"/>
              </w:rPr>
              <w:t>lif</w:t>
            </w:r>
            <w:proofErr w:type="spellEnd"/>
            <w:r w:rsidRPr="004E15F0">
              <w:rPr>
                <w:rFonts w:asciiTheme="minorHAnsi" w:hAnsiTheme="minorHAnsi" w:cstheme="minorHAnsi"/>
                <w:b/>
                <w:bCs/>
                <w:lang w:val="en-US"/>
              </w:rPr>
              <w:t>)</w:t>
            </w:r>
            <w:r w:rsidRPr="004E15F0">
              <w:rPr>
                <w:rFonts w:asciiTheme="minorHAnsi" w:hAnsiTheme="minorHAnsi" w:cstheme="minorHAnsi"/>
                <w:lang w:val="en-US"/>
              </w:rPr>
              <w:t>. The</w:t>
            </w:r>
            <w:r w:rsidRPr="004E15F0">
              <w:rPr>
                <w:rFonts w:asciiTheme="minorHAnsi" w:hAnsiTheme="minorHAnsi" w:cstheme="minorHAnsi"/>
                <w:b/>
                <w:bCs/>
                <w:lang w:val="en-US"/>
              </w:rPr>
              <w:t xml:space="preserve"> </w:t>
            </w:r>
            <w:r w:rsidRPr="004E15F0">
              <w:rPr>
                <w:rFonts w:asciiTheme="minorHAnsi" w:hAnsiTheme="minorHAnsi" w:cstheme="minorHAnsi"/>
                <w:lang w:val="en-US"/>
              </w:rPr>
              <w:t xml:space="preserve">representative images will be stored in </w:t>
            </w:r>
            <w:r w:rsidRPr="004E15F0">
              <w:rPr>
                <w:rFonts w:asciiTheme="minorHAnsi" w:hAnsiTheme="minorHAnsi" w:cstheme="minorHAnsi"/>
                <w:b/>
                <w:bCs/>
                <w:lang w:val="en-US"/>
              </w:rPr>
              <w:t>.tiff</w:t>
            </w:r>
            <w:r w:rsidRPr="004E15F0">
              <w:rPr>
                <w:rFonts w:asciiTheme="minorHAnsi" w:hAnsiTheme="minorHAnsi" w:cstheme="minorHAnsi"/>
                <w:lang w:val="en-US"/>
              </w:rPr>
              <w:t xml:space="preserve"> format and representative </w:t>
            </w:r>
            <w:proofErr w:type="spellStart"/>
            <w:r w:rsidRPr="004E15F0">
              <w:rPr>
                <w:rFonts w:asciiTheme="minorHAnsi" w:hAnsiTheme="minorHAnsi" w:cstheme="minorHAnsi"/>
                <w:lang w:val="en-US"/>
              </w:rPr>
              <w:t>timelapse</w:t>
            </w:r>
            <w:proofErr w:type="spellEnd"/>
            <w:r w:rsidRPr="004E15F0">
              <w:rPr>
                <w:rFonts w:asciiTheme="minorHAnsi" w:hAnsiTheme="minorHAnsi" w:cstheme="minorHAnsi"/>
                <w:lang w:val="en-US"/>
              </w:rPr>
              <w:t xml:space="preserve"> movies in </w:t>
            </w:r>
            <w:r w:rsidRPr="004E15F0">
              <w:rPr>
                <w:rFonts w:asciiTheme="minorHAnsi" w:hAnsiTheme="minorHAnsi" w:cstheme="minorHAnsi"/>
                <w:b/>
                <w:bCs/>
                <w:lang w:val="en-US"/>
              </w:rPr>
              <w:t>.</w:t>
            </w:r>
            <w:proofErr w:type="spellStart"/>
            <w:r w:rsidRPr="004E15F0">
              <w:rPr>
                <w:rFonts w:asciiTheme="minorHAnsi" w:hAnsiTheme="minorHAnsi" w:cstheme="minorHAnsi"/>
                <w:b/>
                <w:bCs/>
                <w:lang w:val="en-US"/>
              </w:rPr>
              <w:t>avi</w:t>
            </w:r>
            <w:proofErr w:type="spellEnd"/>
            <w:r w:rsidRPr="004E15F0">
              <w:rPr>
                <w:rFonts w:asciiTheme="minorHAnsi" w:hAnsiTheme="minorHAnsi" w:cstheme="minorHAnsi"/>
                <w:lang w:val="en-US"/>
              </w:rPr>
              <w:t xml:space="preserve"> format. All data analysis like clone sizes, distances between clones and cell velocity will be performed in Las X, ImageJ and stored in </w:t>
            </w:r>
            <w:r w:rsidRPr="004E15F0">
              <w:rPr>
                <w:rFonts w:asciiTheme="minorHAnsi" w:hAnsiTheme="minorHAnsi" w:cstheme="minorHAnsi"/>
                <w:b/>
                <w:bCs/>
                <w:lang w:val="en-US"/>
              </w:rPr>
              <w:t>Excel (.xlsx)</w:t>
            </w:r>
            <w:r w:rsidRPr="004E15F0">
              <w:rPr>
                <w:rFonts w:asciiTheme="minorHAnsi" w:hAnsiTheme="minorHAnsi" w:cstheme="minorHAnsi"/>
                <w:lang w:val="en-US"/>
              </w:rPr>
              <w:t>.</w:t>
            </w:r>
          </w:p>
          <w:p w14:paraId="0DA6B4AB" w14:textId="7B5840DE" w:rsidR="004E15F0" w:rsidRPr="004E15F0" w:rsidRDefault="004E15F0" w:rsidP="004E15F0">
            <w:pPr>
              <w:autoSpaceDE w:val="0"/>
              <w:autoSpaceDN w:val="0"/>
              <w:adjustRightInd w:val="0"/>
              <w:jc w:val="both"/>
              <w:rPr>
                <w:rFonts w:cstheme="minorHAnsi"/>
                <w:b/>
                <w:bCs/>
                <w:lang w:val="en-US"/>
              </w:rPr>
            </w:pPr>
          </w:p>
          <w:p w14:paraId="03BD8920" w14:textId="745F7576" w:rsidR="004E15F0" w:rsidRPr="004E15F0" w:rsidRDefault="004E15F0" w:rsidP="004E15F0">
            <w:pPr>
              <w:autoSpaceDE w:val="0"/>
              <w:autoSpaceDN w:val="0"/>
              <w:adjustRightInd w:val="0"/>
              <w:jc w:val="both"/>
              <w:rPr>
                <w:rFonts w:cstheme="minorHAnsi"/>
                <w:b/>
                <w:bCs/>
                <w:lang w:val="en-US"/>
              </w:rPr>
            </w:pPr>
            <w:r w:rsidRPr="004E15F0">
              <w:rPr>
                <w:rFonts w:cstheme="minorHAnsi"/>
                <w:b/>
                <w:bCs/>
                <w:lang w:val="en-US"/>
              </w:rPr>
              <w:t>Estimated volume: 1 TB</w:t>
            </w:r>
          </w:p>
          <w:p w14:paraId="3854A59A" w14:textId="77777777" w:rsidR="004E15F0" w:rsidRPr="004E15F0" w:rsidRDefault="004E15F0" w:rsidP="004E15F0">
            <w:pPr>
              <w:autoSpaceDE w:val="0"/>
              <w:autoSpaceDN w:val="0"/>
              <w:adjustRightInd w:val="0"/>
              <w:jc w:val="both"/>
              <w:rPr>
                <w:rFonts w:cstheme="minorHAnsi"/>
                <w:b/>
                <w:bCs/>
                <w:lang w:val="en-US"/>
              </w:rPr>
            </w:pPr>
          </w:p>
          <w:p w14:paraId="1E4948EA" w14:textId="13604299" w:rsidR="004E15F0" w:rsidRPr="004E15F0" w:rsidRDefault="004E15F0" w:rsidP="004E15F0">
            <w:pPr>
              <w:pStyle w:val="ListParagraph"/>
              <w:numPr>
                <w:ilvl w:val="0"/>
                <w:numId w:val="31"/>
              </w:numPr>
              <w:autoSpaceDE w:val="0"/>
              <w:autoSpaceDN w:val="0"/>
              <w:adjustRightInd w:val="0"/>
              <w:jc w:val="both"/>
              <w:rPr>
                <w:rFonts w:cstheme="minorHAnsi"/>
                <w:b/>
                <w:bCs/>
                <w:lang w:val="en-US"/>
              </w:rPr>
            </w:pPr>
            <w:r w:rsidRPr="004E15F0">
              <w:rPr>
                <w:rFonts w:cstheme="minorHAnsi"/>
                <w:b/>
                <w:bCs/>
              </w:rPr>
              <w:t xml:space="preserve">WP1.4 Isolation of clones by micro dissection and single cell sequencing to determine correlation between cell identity and tissue geometry:  </w:t>
            </w:r>
            <w:r w:rsidRPr="004E15F0">
              <w:rPr>
                <w:rFonts w:cstheme="minorHAnsi"/>
              </w:rPr>
              <w:t>At each step of the organoid growth (sphere, elongated, branched, hyperbranched) from the two models (</w:t>
            </w:r>
            <w:r w:rsidRPr="004E15F0">
              <w:rPr>
                <w:rFonts w:cstheme="minorHAnsi"/>
                <w:i/>
                <w:iCs/>
              </w:rPr>
              <w:t>R26CreERT</w:t>
            </w:r>
            <w:proofErr w:type="gramStart"/>
            <w:r w:rsidRPr="004E15F0">
              <w:rPr>
                <w:rFonts w:cstheme="minorHAnsi"/>
                <w:i/>
                <w:iCs/>
              </w:rPr>
              <w:t>2;R</w:t>
            </w:r>
            <w:proofErr w:type="gramEnd"/>
            <w:r w:rsidRPr="004E15F0">
              <w:rPr>
                <w:rFonts w:cstheme="minorHAnsi"/>
                <w:i/>
                <w:iCs/>
              </w:rPr>
              <w:t xml:space="preserve">26-Confetti </w:t>
            </w:r>
            <w:r w:rsidRPr="004E15F0">
              <w:rPr>
                <w:rFonts w:cstheme="minorHAnsi"/>
              </w:rPr>
              <w:t xml:space="preserve">and </w:t>
            </w:r>
            <w:r w:rsidRPr="004E15F0">
              <w:rPr>
                <w:rFonts w:cstheme="minorHAnsi"/>
                <w:i/>
                <w:iCs/>
              </w:rPr>
              <w:t xml:space="preserve">R2-Onco;R26-Confetti) </w:t>
            </w:r>
            <w:r w:rsidRPr="004E15F0">
              <w:rPr>
                <w:rFonts w:cstheme="minorHAnsi"/>
              </w:rPr>
              <w:t xml:space="preserve">parts of the organoids will </w:t>
            </w:r>
            <w:r w:rsidRPr="004E15F0">
              <w:rPr>
                <w:rFonts w:cstheme="minorHAnsi"/>
                <w:b/>
                <w:bCs/>
              </w:rPr>
              <w:t xml:space="preserve">micro-dissect </w:t>
            </w:r>
            <w:r w:rsidRPr="004E15F0">
              <w:rPr>
                <w:rFonts w:cstheme="minorHAnsi"/>
              </w:rPr>
              <w:t xml:space="preserve">and the identity of the cells will be determined using </w:t>
            </w:r>
            <w:proofErr w:type="spellStart"/>
            <w:r w:rsidRPr="004E15F0">
              <w:rPr>
                <w:rFonts w:cstheme="minorHAnsi"/>
              </w:rPr>
              <w:t>sc</w:t>
            </w:r>
            <w:proofErr w:type="spellEnd"/>
            <w:r w:rsidRPr="004E15F0">
              <w:rPr>
                <w:rFonts w:cstheme="minorHAnsi"/>
              </w:rPr>
              <w:t xml:space="preserve">-mRNA sequencing. The single cell sequencing data will be analysed in Python and stored </w:t>
            </w:r>
            <w:proofErr w:type="gramStart"/>
            <w:r w:rsidRPr="004E15F0">
              <w:rPr>
                <w:rFonts w:cstheme="minorHAnsi"/>
              </w:rPr>
              <w:t xml:space="preserve">in </w:t>
            </w:r>
            <w:r w:rsidRPr="004E15F0">
              <w:rPr>
                <w:rFonts w:cstheme="minorHAnsi"/>
                <w:b/>
                <w:bCs/>
              </w:rPr>
              <w:t>.</w:t>
            </w:r>
            <w:proofErr w:type="spellStart"/>
            <w:r w:rsidRPr="004E15F0">
              <w:rPr>
                <w:rFonts w:cstheme="minorHAnsi"/>
                <w:b/>
                <w:bCs/>
              </w:rPr>
              <w:t>fastq</w:t>
            </w:r>
            <w:proofErr w:type="spellEnd"/>
            <w:proofErr w:type="gramEnd"/>
            <w:r w:rsidRPr="004E15F0">
              <w:rPr>
                <w:rFonts w:cstheme="minorHAnsi"/>
                <w:b/>
                <w:bCs/>
              </w:rPr>
              <w:t xml:space="preserve"> </w:t>
            </w:r>
            <w:r w:rsidRPr="004E15F0">
              <w:rPr>
                <w:rFonts w:cstheme="minorHAnsi"/>
              </w:rPr>
              <w:t>format.</w:t>
            </w:r>
          </w:p>
          <w:p w14:paraId="6EE79FB3" w14:textId="77777777" w:rsidR="004E15F0" w:rsidRPr="004E15F0" w:rsidRDefault="004E15F0" w:rsidP="004E15F0">
            <w:pPr>
              <w:pStyle w:val="ListParagraph"/>
              <w:autoSpaceDE w:val="0"/>
              <w:autoSpaceDN w:val="0"/>
              <w:adjustRightInd w:val="0"/>
              <w:ind w:left="1080"/>
              <w:jc w:val="both"/>
              <w:rPr>
                <w:rFonts w:cstheme="minorHAnsi"/>
                <w:b/>
                <w:bCs/>
                <w:lang w:val="en-US"/>
              </w:rPr>
            </w:pPr>
          </w:p>
          <w:p w14:paraId="2FC537AF" w14:textId="4A3B15E8" w:rsidR="004E15F0" w:rsidRPr="004E15F0" w:rsidRDefault="004E15F0" w:rsidP="004E15F0">
            <w:pPr>
              <w:autoSpaceDE w:val="0"/>
              <w:autoSpaceDN w:val="0"/>
              <w:adjustRightInd w:val="0"/>
              <w:jc w:val="both"/>
              <w:rPr>
                <w:rFonts w:cstheme="minorHAnsi"/>
                <w:b/>
                <w:bCs/>
                <w:lang w:val="en-US"/>
              </w:rPr>
            </w:pPr>
            <w:r w:rsidRPr="004E15F0">
              <w:rPr>
                <w:rFonts w:cstheme="minorHAnsi"/>
                <w:b/>
                <w:bCs/>
                <w:lang w:val="en-US"/>
              </w:rPr>
              <w:t>Estimated volume:  50 GB</w:t>
            </w:r>
          </w:p>
          <w:p w14:paraId="7CE3AE40" w14:textId="77777777" w:rsidR="004E15F0" w:rsidRPr="004E15F0" w:rsidRDefault="004E15F0" w:rsidP="004E15F0">
            <w:pPr>
              <w:autoSpaceDE w:val="0"/>
              <w:autoSpaceDN w:val="0"/>
              <w:adjustRightInd w:val="0"/>
              <w:jc w:val="both"/>
              <w:rPr>
                <w:rFonts w:cstheme="minorHAnsi"/>
                <w:b/>
                <w:bCs/>
                <w:lang w:val="en-US"/>
              </w:rPr>
            </w:pPr>
          </w:p>
          <w:p w14:paraId="5B97AB56" w14:textId="0506EC88" w:rsidR="004E15F0" w:rsidRPr="004E15F0" w:rsidRDefault="004E15F0" w:rsidP="004E15F0">
            <w:pPr>
              <w:pStyle w:val="ListParagraph"/>
              <w:numPr>
                <w:ilvl w:val="0"/>
                <w:numId w:val="31"/>
              </w:numPr>
              <w:autoSpaceDE w:val="0"/>
              <w:autoSpaceDN w:val="0"/>
              <w:adjustRightInd w:val="0"/>
              <w:jc w:val="both"/>
              <w:rPr>
                <w:rFonts w:cstheme="minorHAnsi"/>
                <w:b/>
                <w:bCs/>
                <w:lang w:val="en-US"/>
              </w:rPr>
            </w:pPr>
            <w:r w:rsidRPr="004E15F0">
              <w:rPr>
                <w:rFonts w:cstheme="minorHAnsi"/>
                <w:b/>
                <w:bCs/>
                <w:lang w:val="en-US"/>
              </w:rPr>
              <w:t xml:space="preserve">WP2 </w:t>
            </w:r>
            <w:r w:rsidRPr="004E15F0">
              <w:rPr>
                <w:rFonts w:cstheme="minorHAnsi"/>
                <w:b/>
                <w:bCs/>
              </w:rPr>
              <w:t xml:space="preserve">Studying the impact of tissue geometry on cellular identity in the complex branched structure of the mammary gland: </w:t>
            </w:r>
            <w:r w:rsidRPr="004E15F0">
              <w:rPr>
                <w:rFonts w:cstheme="minorHAnsi"/>
              </w:rPr>
              <w:t>In order</w:t>
            </w:r>
            <w:r w:rsidRPr="004E15F0">
              <w:rPr>
                <w:rFonts w:cstheme="minorHAnsi"/>
                <w:b/>
                <w:bCs/>
              </w:rPr>
              <w:t xml:space="preserve"> </w:t>
            </w:r>
            <w:r w:rsidRPr="004E15F0">
              <w:rPr>
                <w:rFonts w:cstheme="minorHAnsi"/>
              </w:rPr>
              <w:t>to</w:t>
            </w:r>
            <w:r w:rsidRPr="004E15F0">
              <w:rPr>
                <w:rFonts w:cstheme="minorHAnsi"/>
                <w:b/>
                <w:bCs/>
              </w:rPr>
              <w:t xml:space="preserve"> </w:t>
            </w:r>
            <w:r w:rsidRPr="004E15F0">
              <w:rPr>
                <w:rFonts w:cstheme="minorHAnsi"/>
              </w:rPr>
              <w:t xml:space="preserve">assess the effect of tissue geometry on cell identity as well as tumorigenic potential of mutant clones in the context of the complex branched organ being mammary gland we will use healthy reporter mouse strain Rosa26-Confetti 2) mouse strain and  </w:t>
            </w:r>
            <w:r w:rsidRPr="004E15F0">
              <w:rPr>
                <w:rFonts w:cstheme="minorHAnsi"/>
                <w:b/>
                <w:bCs/>
                <w:i/>
                <w:iCs/>
              </w:rPr>
              <w:t>Red2-Onco</w:t>
            </w:r>
            <w:r w:rsidRPr="004E15F0">
              <w:rPr>
                <w:rFonts w:cstheme="minorHAnsi"/>
              </w:rPr>
              <w:t xml:space="preserve"> overexpressing inducible oncogene (</w:t>
            </w:r>
            <w:r w:rsidRPr="004E15F0">
              <w:rPr>
                <w:rFonts w:cstheme="minorHAnsi"/>
                <w:b/>
              </w:rPr>
              <w:t>PIK3CA-H1047R, KRAS-G12D, Notch1</w:t>
            </w:r>
            <w:r w:rsidRPr="004E15F0">
              <w:rPr>
                <w:rFonts w:cstheme="minorHAnsi"/>
              </w:rPr>
              <w:t xml:space="preserve">) together with reporter fluorescent proteins. Mice will be induced at pubertal stage to answer the question how branching affects the identity of cells in differently curved parts of the organ and in adulthood where we are able to study how constant local tissue remodelling (mainly side branching) driven by successive rounds of the oestrous cycle combined with oncogenic expression will impact tumour development. All data related to timepoints of induction and sacrifice will be stored in </w:t>
            </w:r>
            <w:r w:rsidRPr="004E15F0">
              <w:rPr>
                <w:rFonts w:cstheme="minorHAnsi"/>
                <w:b/>
              </w:rPr>
              <w:t>Excel</w:t>
            </w:r>
            <w:r w:rsidRPr="004E15F0">
              <w:rPr>
                <w:rFonts w:cstheme="minorHAnsi"/>
              </w:rPr>
              <w:t xml:space="preserve"> </w:t>
            </w:r>
            <w:r w:rsidRPr="004E15F0">
              <w:rPr>
                <w:rFonts w:cstheme="minorHAnsi"/>
                <w:b/>
              </w:rPr>
              <w:t>(.xlsx)</w:t>
            </w:r>
            <w:r w:rsidRPr="004E15F0">
              <w:rPr>
                <w:rFonts w:cstheme="minorHAnsi"/>
              </w:rPr>
              <w:t xml:space="preserve">. </w:t>
            </w:r>
            <w:r w:rsidRPr="004E15F0">
              <w:rPr>
                <w:rFonts w:cstheme="minorHAnsi"/>
                <w:bCs/>
              </w:rPr>
              <w:t>At different timepoints</w:t>
            </w:r>
            <w:r w:rsidRPr="004E15F0">
              <w:rPr>
                <w:rFonts w:cstheme="minorHAnsi"/>
                <w:b/>
                <w:bCs/>
              </w:rPr>
              <w:t xml:space="preserve"> </w:t>
            </w:r>
            <w:r w:rsidRPr="004E15F0">
              <w:rPr>
                <w:rFonts w:cstheme="minorHAnsi"/>
              </w:rPr>
              <w:t xml:space="preserve">after lineage tracing initiation I will use </w:t>
            </w:r>
            <w:r w:rsidRPr="004E15F0">
              <w:rPr>
                <w:rFonts w:cstheme="minorHAnsi"/>
                <w:b/>
                <w:bCs/>
              </w:rPr>
              <w:t xml:space="preserve">3D whole-gland </w:t>
            </w:r>
            <w:r w:rsidRPr="004E15F0">
              <w:rPr>
                <w:rFonts w:cstheme="minorHAnsi"/>
                <w:b/>
                <w:bCs/>
                <w:i/>
                <w:iCs/>
              </w:rPr>
              <w:t xml:space="preserve">ex vivo </w:t>
            </w:r>
            <w:r w:rsidRPr="004E15F0">
              <w:rPr>
                <w:rFonts w:cstheme="minorHAnsi"/>
                <w:b/>
                <w:bCs/>
              </w:rPr>
              <w:t xml:space="preserve">imaging </w:t>
            </w:r>
            <w:r w:rsidRPr="004E15F0">
              <w:rPr>
                <w:rFonts w:cstheme="minorHAnsi"/>
              </w:rPr>
              <w:t xml:space="preserve">to compare clone size, clonal morphology in relation to location and local geometry of the mammary gland. Raw imaging data will be stored in </w:t>
            </w:r>
            <w:r w:rsidRPr="004E15F0">
              <w:rPr>
                <w:rFonts w:cstheme="minorHAnsi"/>
                <w:b/>
                <w:bCs/>
              </w:rPr>
              <w:t>Leica</w:t>
            </w:r>
            <w:r w:rsidRPr="004E15F0">
              <w:rPr>
                <w:rFonts w:cstheme="minorHAnsi"/>
              </w:rPr>
              <w:t xml:space="preserve"> </w:t>
            </w:r>
            <w:r w:rsidRPr="004E15F0">
              <w:rPr>
                <w:rFonts w:cstheme="minorHAnsi"/>
                <w:b/>
                <w:bCs/>
                <w:lang w:val="en-US"/>
              </w:rPr>
              <w:t>microscopy original format (.</w:t>
            </w:r>
            <w:proofErr w:type="spellStart"/>
            <w:r w:rsidRPr="004E15F0">
              <w:rPr>
                <w:rFonts w:cstheme="minorHAnsi"/>
                <w:b/>
                <w:bCs/>
                <w:lang w:val="en-US"/>
              </w:rPr>
              <w:t>lif</w:t>
            </w:r>
            <w:proofErr w:type="spellEnd"/>
            <w:r w:rsidRPr="004E15F0">
              <w:rPr>
                <w:rFonts w:cstheme="minorHAnsi"/>
                <w:b/>
                <w:bCs/>
                <w:lang w:val="en-US"/>
              </w:rPr>
              <w:t xml:space="preserve">) </w:t>
            </w:r>
            <w:r w:rsidRPr="004E15F0">
              <w:rPr>
                <w:rFonts w:cstheme="minorHAnsi"/>
                <w:bCs/>
                <w:lang w:val="en-US"/>
              </w:rPr>
              <w:t xml:space="preserve">and representative images will be exported to </w:t>
            </w:r>
            <w:r w:rsidRPr="004E15F0">
              <w:rPr>
                <w:rFonts w:cstheme="minorHAnsi"/>
                <w:b/>
                <w:bCs/>
                <w:lang w:val="en-US"/>
              </w:rPr>
              <w:t>.tiff</w:t>
            </w:r>
            <w:r w:rsidRPr="004E15F0">
              <w:rPr>
                <w:rFonts w:cstheme="minorHAnsi"/>
                <w:bCs/>
                <w:lang w:val="en-US"/>
              </w:rPr>
              <w:t xml:space="preserve"> format. Clonal analysis will be performed using </w:t>
            </w:r>
            <w:proofErr w:type="spellStart"/>
            <w:r w:rsidRPr="004E15F0">
              <w:rPr>
                <w:rFonts w:cstheme="minorHAnsi"/>
                <w:b/>
                <w:bCs/>
                <w:lang w:val="en-US"/>
              </w:rPr>
              <w:t>LasX</w:t>
            </w:r>
            <w:proofErr w:type="spellEnd"/>
            <w:r w:rsidRPr="004E15F0">
              <w:rPr>
                <w:rFonts w:cstheme="minorHAnsi"/>
                <w:b/>
                <w:bCs/>
                <w:lang w:val="en-US"/>
              </w:rPr>
              <w:t xml:space="preserve"> </w:t>
            </w:r>
            <w:r w:rsidRPr="004E15F0">
              <w:rPr>
                <w:rFonts w:cstheme="minorHAnsi"/>
                <w:bCs/>
                <w:lang w:val="en-US"/>
              </w:rPr>
              <w:t>and</w:t>
            </w:r>
            <w:r w:rsidRPr="004E15F0">
              <w:rPr>
                <w:rFonts w:cstheme="minorHAnsi"/>
                <w:b/>
                <w:bCs/>
                <w:lang w:val="en-US"/>
              </w:rPr>
              <w:t xml:space="preserve"> ImageJ, </w:t>
            </w:r>
            <w:r w:rsidRPr="004E15F0">
              <w:rPr>
                <w:rFonts w:cstheme="minorHAnsi"/>
                <w:bCs/>
                <w:lang w:val="en-US"/>
              </w:rPr>
              <w:t xml:space="preserve">quantified data will be stored in </w:t>
            </w:r>
            <w:r w:rsidRPr="004E15F0">
              <w:rPr>
                <w:rFonts w:cstheme="minorHAnsi"/>
                <w:b/>
                <w:lang w:val="en-US"/>
              </w:rPr>
              <w:t>Excel</w:t>
            </w:r>
            <w:r w:rsidRPr="004E15F0">
              <w:rPr>
                <w:rFonts w:cstheme="minorHAnsi"/>
                <w:bCs/>
                <w:lang w:val="en-US"/>
              </w:rPr>
              <w:t xml:space="preserve"> </w:t>
            </w:r>
            <w:r w:rsidRPr="004E15F0">
              <w:rPr>
                <w:rFonts w:cstheme="minorHAnsi"/>
                <w:b/>
                <w:bCs/>
                <w:lang w:val="en-US"/>
              </w:rPr>
              <w:t>(.xlsx) file</w:t>
            </w:r>
            <w:r w:rsidRPr="004E15F0">
              <w:rPr>
                <w:rFonts w:cstheme="minorHAnsi"/>
                <w:bCs/>
                <w:lang w:val="en-US"/>
              </w:rPr>
              <w:t xml:space="preserve"> divided by timepoints and oncogene. Data will be tested for statistical significance and represented in the graph format using </w:t>
            </w:r>
            <w:r w:rsidRPr="004E15F0">
              <w:rPr>
                <w:rFonts w:cstheme="minorHAnsi"/>
                <w:b/>
                <w:bCs/>
                <w:lang w:val="en-US"/>
              </w:rPr>
              <w:t>GraphPad Prism</w:t>
            </w:r>
            <w:r w:rsidRPr="004E15F0">
              <w:rPr>
                <w:rFonts w:cstheme="minorHAnsi"/>
                <w:bCs/>
                <w:lang w:val="en-US"/>
              </w:rPr>
              <w:t xml:space="preserve"> and stored in </w:t>
            </w:r>
            <w:r w:rsidRPr="004E15F0">
              <w:rPr>
                <w:rFonts w:cstheme="minorHAnsi"/>
                <w:b/>
                <w:bCs/>
                <w:lang w:val="en-US"/>
              </w:rPr>
              <w:t>(.</w:t>
            </w:r>
            <w:proofErr w:type="spellStart"/>
            <w:r w:rsidRPr="004E15F0">
              <w:rPr>
                <w:rFonts w:cstheme="minorHAnsi"/>
                <w:b/>
                <w:bCs/>
                <w:lang w:val="en-US"/>
              </w:rPr>
              <w:t>pzfx</w:t>
            </w:r>
            <w:proofErr w:type="spellEnd"/>
            <w:r w:rsidRPr="004E15F0">
              <w:rPr>
                <w:rFonts w:cstheme="minorHAnsi"/>
                <w:b/>
                <w:bCs/>
                <w:lang w:val="en-US"/>
              </w:rPr>
              <w:t xml:space="preserve">) format. </w:t>
            </w:r>
            <w:r w:rsidRPr="004E15F0">
              <w:rPr>
                <w:rFonts w:cstheme="minorHAnsi"/>
                <w:bCs/>
                <w:lang w:val="en-US"/>
              </w:rPr>
              <w:t xml:space="preserve">Final graph versions will be stored in </w:t>
            </w:r>
            <w:r w:rsidRPr="004E15F0">
              <w:rPr>
                <w:rFonts w:cstheme="minorHAnsi"/>
                <w:b/>
                <w:bCs/>
                <w:lang w:val="en-US"/>
              </w:rPr>
              <w:t>.tiff</w:t>
            </w:r>
            <w:r w:rsidRPr="004E15F0">
              <w:rPr>
                <w:rFonts w:cstheme="minorHAnsi"/>
                <w:bCs/>
                <w:lang w:val="en-US"/>
              </w:rPr>
              <w:t xml:space="preserve"> format. After determining the optimal time point for clonal outgrowth, </w:t>
            </w:r>
            <w:r w:rsidRPr="004E15F0">
              <w:rPr>
                <w:rFonts w:cstheme="minorHAnsi"/>
              </w:rPr>
              <w:t xml:space="preserve">the real-time behaviour of labelled cells will be followed by implantation of an optical mammary imaging window and time-lapse imaging. Time-lapse imaging data will be stored in </w:t>
            </w:r>
            <w:r w:rsidRPr="004E15F0">
              <w:rPr>
                <w:rFonts w:cstheme="minorHAnsi"/>
                <w:b/>
                <w:bCs/>
              </w:rPr>
              <w:t>Leica</w:t>
            </w:r>
            <w:r w:rsidRPr="004E15F0">
              <w:rPr>
                <w:rFonts w:cstheme="minorHAnsi"/>
              </w:rPr>
              <w:t xml:space="preserve"> </w:t>
            </w:r>
            <w:r w:rsidRPr="004E15F0">
              <w:rPr>
                <w:rFonts w:cstheme="minorHAnsi"/>
                <w:b/>
                <w:bCs/>
                <w:lang w:val="en-US"/>
              </w:rPr>
              <w:t>microscopy original format (.</w:t>
            </w:r>
            <w:proofErr w:type="spellStart"/>
            <w:r w:rsidRPr="004E15F0">
              <w:rPr>
                <w:rFonts w:cstheme="minorHAnsi"/>
                <w:b/>
                <w:bCs/>
                <w:lang w:val="en-US"/>
              </w:rPr>
              <w:t>lif</w:t>
            </w:r>
            <w:proofErr w:type="spellEnd"/>
            <w:r w:rsidRPr="004E15F0">
              <w:rPr>
                <w:rFonts w:cstheme="minorHAnsi"/>
                <w:b/>
                <w:bCs/>
                <w:lang w:val="en-US"/>
              </w:rPr>
              <w:t>)</w:t>
            </w:r>
            <w:r w:rsidRPr="004E15F0">
              <w:rPr>
                <w:rFonts w:cstheme="minorHAnsi"/>
                <w:bCs/>
                <w:lang w:val="en-US"/>
              </w:rPr>
              <w:t xml:space="preserve">, the movies representing the cellular dynamics will be exported in </w:t>
            </w:r>
            <w:r w:rsidRPr="004E15F0">
              <w:rPr>
                <w:rFonts w:cstheme="minorHAnsi"/>
                <w:b/>
                <w:bCs/>
                <w:lang w:val="en-US"/>
              </w:rPr>
              <w:t>.</w:t>
            </w:r>
            <w:proofErr w:type="spellStart"/>
            <w:r w:rsidRPr="004E15F0">
              <w:rPr>
                <w:rFonts w:cstheme="minorHAnsi"/>
                <w:b/>
                <w:bCs/>
                <w:lang w:val="en-US"/>
              </w:rPr>
              <w:t>avi</w:t>
            </w:r>
            <w:proofErr w:type="spellEnd"/>
            <w:r w:rsidRPr="004E15F0">
              <w:rPr>
                <w:rFonts w:cstheme="minorHAnsi"/>
                <w:b/>
                <w:bCs/>
                <w:lang w:val="en-US"/>
              </w:rPr>
              <w:t xml:space="preserve"> </w:t>
            </w:r>
            <w:r w:rsidRPr="004E15F0">
              <w:rPr>
                <w:rFonts w:cstheme="minorHAnsi"/>
                <w:bCs/>
                <w:lang w:val="en-US"/>
              </w:rPr>
              <w:t xml:space="preserve">format. Time-lapse data will be analyzed using </w:t>
            </w:r>
            <w:proofErr w:type="spellStart"/>
            <w:r w:rsidRPr="004E15F0">
              <w:rPr>
                <w:rFonts w:cstheme="minorHAnsi"/>
                <w:b/>
                <w:bCs/>
                <w:lang w:val="en-US"/>
              </w:rPr>
              <w:t>LasX</w:t>
            </w:r>
            <w:proofErr w:type="spellEnd"/>
            <w:r w:rsidRPr="004E15F0">
              <w:rPr>
                <w:rFonts w:cstheme="minorHAnsi"/>
                <w:b/>
                <w:bCs/>
                <w:lang w:val="en-US"/>
              </w:rPr>
              <w:t xml:space="preserve"> </w:t>
            </w:r>
            <w:r w:rsidRPr="004E15F0">
              <w:rPr>
                <w:rFonts w:cstheme="minorHAnsi"/>
                <w:bCs/>
                <w:lang w:val="en-US"/>
              </w:rPr>
              <w:t xml:space="preserve">and </w:t>
            </w:r>
            <w:r w:rsidRPr="004E15F0">
              <w:rPr>
                <w:rFonts w:cstheme="minorHAnsi"/>
                <w:b/>
                <w:bCs/>
                <w:lang w:val="en-US"/>
              </w:rPr>
              <w:t>ImageJ</w:t>
            </w:r>
            <w:r w:rsidRPr="004E15F0">
              <w:rPr>
                <w:rFonts w:cstheme="minorHAnsi"/>
                <w:bCs/>
                <w:lang w:val="en-US"/>
              </w:rPr>
              <w:t xml:space="preserve"> and stored in </w:t>
            </w:r>
            <w:r w:rsidRPr="004E15F0">
              <w:rPr>
                <w:rFonts w:cstheme="minorHAnsi"/>
                <w:b/>
                <w:bCs/>
                <w:lang w:val="en-US"/>
              </w:rPr>
              <w:t>Excel (.xlsx</w:t>
            </w:r>
            <w:proofErr w:type="gramStart"/>
            <w:r w:rsidRPr="004E15F0">
              <w:rPr>
                <w:rFonts w:cstheme="minorHAnsi"/>
                <w:b/>
                <w:bCs/>
                <w:lang w:val="en-US"/>
              </w:rPr>
              <w:t>)</w:t>
            </w:r>
            <w:r w:rsidRPr="004E15F0">
              <w:rPr>
                <w:rFonts w:cstheme="minorHAnsi"/>
                <w:bCs/>
                <w:lang w:val="en-US"/>
              </w:rPr>
              <w:t>.For</w:t>
            </w:r>
            <w:proofErr w:type="gramEnd"/>
            <w:r w:rsidRPr="004E15F0">
              <w:rPr>
                <w:rFonts w:cstheme="minorHAnsi"/>
                <w:bCs/>
                <w:lang w:val="en-US"/>
              </w:rPr>
              <w:t xml:space="preserve"> both puberty and adulthood, we will micro-dissect the clones from ducts, tips, and TEBs (only in puberty),</w:t>
            </w:r>
            <w:r w:rsidRPr="004E15F0">
              <w:rPr>
                <w:rFonts w:cstheme="minorHAnsi"/>
              </w:rPr>
              <w:t xml:space="preserve"> and perform </w:t>
            </w:r>
            <w:proofErr w:type="spellStart"/>
            <w:r w:rsidRPr="004E15F0">
              <w:rPr>
                <w:rFonts w:cstheme="minorHAnsi"/>
                <w:b/>
                <w:bCs/>
              </w:rPr>
              <w:t>sc</w:t>
            </w:r>
            <w:proofErr w:type="spellEnd"/>
            <w:r w:rsidRPr="004E15F0">
              <w:rPr>
                <w:rFonts w:cstheme="minorHAnsi"/>
                <w:b/>
                <w:bCs/>
              </w:rPr>
              <w:t xml:space="preserve">-mRNA sequencing </w:t>
            </w:r>
            <w:r w:rsidRPr="004E15F0">
              <w:rPr>
                <w:rFonts w:cstheme="minorHAnsi"/>
              </w:rPr>
              <w:t xml:space="preserve">right after the imaging session, which will allow me to </w:t>
            </w:r>
            <w:r w:rsidRPr="004E15F0">
              <w:rPr>
                <w:rFonts w:cstheme="minorHAnsi"/>
                <w:bCs/>
              </w:rPr>
              <w:t>correlate the spatial information and cellular behaviour to the identity of the clones.</w:t>
            </w:r>
            <w:r w:rsidRPr="004E15F0">
              <w:rPr>
                <w:rFonts w:cstheme="minorHAnsi"/>
                <w:b/>
                <w:bCs/>
              </w:rPr>
              <w:t xml:space="preserve"> </w:t>
            </w:r>
            <w:r w:rsidRPr="004E15F0">
              <w:rPr>
                <w:rFonts w:cstheme="minorHAnsi"/>
                <w:bCs/>
              </w:rPr>
              <w:t xml:space="preserve">Sc-mRNA sequencing data will be analysed using Python and stored </w:t>
            </w:r>
            <w:proofErr w:type="gramStart"/>
            <w:r w:rsidRPr="004E15F0">
              <w:rPr>
                <w:rFonts w:cstheme="minorHAnsi"/>
                <w:bCs/>
              </w:rPr>
              <w:t xml:space="preserve">in </w:t>
            </w:r>
            <w:r w:rsidRPr="004E15F0">
              <w:rPr>
                <w:rFonts w:cstheme="minorHAnsi"/>
                <w:b/>
                <w:bCs/>
              </w:rPr>
              <w:t>.</w:t>
            </w:r>
            <w:proofErr w:type="spellStart"/>
            <w:r w:rsidRPr="004E15F0">
              <w:rPr>
                <w:rFonts w:cstheme="minorHAnsi"/>
                <w:b/>
                <w:bCs/>
              </w:rPr>
              <w:t>fastq</w:t>
            </w:r>
            <w:proofErr w:type="spellEnd"/>
            <w:proofErr w:type="gramEnd"/>
            <w:r w:rsidRPr="004E15F0">
              <w:rPr>
                <w:rFonts w:cstheme="minorHAnsi"/>
                <w:b/>
                <w:bCs/>
              </w:rPr>
              <w:t xml:space="preserve"> </w:t>
            </w:r>
            <w:r w:rsidRPr="004E15F0">
              <w:rPr>
                <w:rFonts w:cstheme="minorHAnsi"/>
                <w:bCs/>
              </w:rPr>
              <w:t xml:space="preserve">format. Data will </w:t>
            </w:r>
            <w:r w:rsidRPr="004E15F0">
              <w:rPr>
                <w:rFonts w:cstheme="minorHAnsi"/>
                <w:bCs/>
              </w:rPr>
              <w:lastRenderedPageBreak/>
              <w:t xml:space="preserve">be tested for statistical significance and represented in the graph format using </w:t>
            </w:r>
            <w:r w:rsidRPr="004E15F0">
              <w:rPr>
                <w:rFonts w:cstheme="minorHAnsi"/>
                <w:b/>
                <w:bCs/>
              </w:rPr>
              <w:t>GraphPad Prism</w:t>
            </w:r>
            <w:r w:rsidRPr="004E15F0">
              <w:rPr>
                <w:rFonts w:cstheme="minorHAnsi"/>
                <w:bCs/>
              </w:rPr>
              <w:t xml:space="preserve"> and stored in </w:t>
            </w:r>
            <w:r w:rsidRPr="004E15F0">
              <w:rPr>
                <w:rFonts w:cstheme="minorHAnsi"/>
                <w:b/>
                <w:bCs/>
              </w:rPr>
              <w:t>(.</w:t>
            </w:r>
            <w:proofErr w:type="spellStart"/>
            <w:r w:rsidRPr="004E15F0">
              <w:rPr>
                <w:rFonts w:cstheme="minorHAnsi"/>
                <w:b/>
                <w:bCs/>
              </w:rPr>
              <w:t>pzfx</w:t>
            </w:r>
            <w:proofErr w:type="spellEnd"/>
            <w:r w:rsidRPr="004E15F0">
              <w:rPr>
                <w:rFonts w:cstheme="minorHAnsi"/>
                <w:b/>
                <w:bCs/>
              </w:rPr>
              <w:t>).</w:t>
            </w:r>
          </w:p>
          <w:p w14:paraId="3F755029" w14:textId="77777777" w:rsidR="004E15F0" w:rsidRPr="004E15F0" w:rsidRDefault="004E15F0" w:rsidP="004E15F0">
            <w:pPr>
              <w:pStyle w:val="ListParagraph"/>
              <w:autoSpaceDE w:val="0"/>
              <w:autoSpaceDN w:val="0"/>
              <w:adjustRightInd w:val="0"/>
              <w:ind w:left="1080"/>
              <w:jc w:val="both"/>
              <w:rPr>
                <w:rFonts w:cstheme="minorHAnsi"/>
                <w:b/>
                <w:bCs/>
                <w:lang w:val="en-US"/>
              </w:rPr>
            </w:pPr>
          </w:p>
          <w:p w14:paraId="44232A34" w14:textId="40AD7FC4" w:rsidR="004E15F0" w:rsidRPr="004E15F0" w:rsidRDefault="004E15F0" w:rsidP="004E15F0">
            <w:pPr>
              <w:autoSpaceDE w:val="0"/>
              <w:autoSpaceDN w:val="0"/>
              <w:adjustRightInd w:val="0"/>
              <w:jc w:val="both"/>
              <w:rPr>
                <w:rFonts w:cstheme="minorHAnsi"/>
                <w:b/>
                <w:bCs/>
                <w:lang w:val="en-US"/>
              </w:rPr>
            </w:pPr>
            <w:r w:rsidRPr="004E15F0">
              <w:rPr>
                <w:rFonts w:cstheme="minorHAnsi"/>
                <w:b/>
                <w:bCs/>
                <w:lang w:val="en-US"/>
              </w:rPr>
              <w:t xml:space="preserve">Estimated volume: 45TB </w:t>
            </w:r>
            <w:proofErr w:type="gramStart"/>
            <w:r w:rsidRPr="004E15F0">
              <w:rPr>
                <w:rFonts w:cstheme="minorHAnsi"/>
                <w:b/>
                <w:bCs/>
                <w:lang w:val="en-US"/>
              </w:rPr>
              <w:t>( 15</w:t>
            </w:r>
            <w:proofErr w:type="gramEnd"/>
            <w:r w:rsidRPr="004E15F0">
              <w:rPr>
                <w:rFonts w:cstheme="minorHAnsi"/>
                <w:b/>
                <w:bCs/>
                <w:lang w:val="en-US"/>
              </w:rPr>
              <w:t xml:space="preserve"> TB per oncogene)</w:t>
            </w:r>
          </w:p>
          <w:p w14:paraId="50E60A34" w14:textId="77777777" w:rsidR="004E15F0" w:rsidRPr="004E15F0" w:rsidRDefault="004E15F0" w:rsidP="004E15F0">
            <w:pPr>
              <w:autoSpaceDE w:val="0"/>
              <w:autoSpaceDN w:val="0"/>
              <w:adjustRightInd w:val="0"/>
              <w:jc w:val="both"/>
              <w:rPr>
                <w:rFonts w:cstheme="minorHAnsi"/>
                <w:b/>
                <w:bCs/>
                <w:lang w:val="en-US"/>
              </w:rPr>
            </w:pPr>
          </w:p>
          <w:p w14:paraId="0B98280B" w14:textId="75ACDB25" w:rsidR="004E15F0" w:rsidRPr="004E15F0" w:rsidRDefault="004E15F0" w:rsidP="004E15F0">
            <w:pPr>
              <w:pStyle w:val="ListParagraph"/>
              <w:numPr>
                <w:ilvl w:val="0"/>
                <w:numId w:val="31"/>
              </w:numPr>
              <w:autoSpaceDE w:val="0"/>
              <w:autoSpaceDN w:val="0"/>
              <w:adjustRightInd w:val="0"/>
              <w:ind w:left="1440"/>
              <w:jc w:val="both"/>
              <w:rPr>
                <w:rFonts w:cstheme="minorHAnsi"/>
                <w:bCs/>
                <w:lang w:val="en-US"/>
              </w:rPr>
            </w:pPr>
            <w:r w:rsidRPr="004E15F0">
              <w:rPr>
                <w:rFonts w:cstheme="minorHAnsi"/>
                <w:b/>
                <w:bCs/>
              </w:rPr>
              <w:t>WP3.</w:t>
            </w:r>
            <w:proofErr w:type="gramStart"/>
            <w:r w:rsidRPr="004E15F0">
              <w:rPr>
                <w:rFonts w:cstheme="minorHAnsi"/>
                <w:b/>
                <w:bCs/>
              </w:rPr>
              <w:t>1 :</w:t>
            </w:r>
            <w:proofErr w:type="gramEnd"/>
            <w:r w:rsidRPr="004E15F0">
              <w:rPr>
                <w:rFonts w:cstheme="minorHAnsi"/>
                <w:b/>
                <w:bCs/>
              </w:rPr>
              <w:t xml:space="preserve"> In vivo manipulation of cellular identity or tissue morphology in the branched mammary gland. Manipulation of the tissue architecture </w:t>
            </w:r>
            <w:r w:rsidRPr="004E15F0">
              <w:rPr>
                <w:rFonts w:cstheme="minorHAnsi"/>
                <w:b/>
                <w:bCs/>
                <w:i/>
                <w:iCs/>
              </w:rPr>
              <w:t xml:space="preserve">in vivo: </w:t>
            </w:r>
            <w:r w:rsidRPr="004E15F0">
              <w:rPr>
                <w:rFonts w:cstheme="minorHAnsi"/>
                <w:b/>
                <w:bCs/>
              </w:rPr>
              <w:t xml:space="preserve"> </w:t>
            </w:r>
            <w:r w:rsidRPr="004E15F0">
              <w:rPr>
                <w:rFonts w:cstheme="minorHAnsi"/>
                <w:bCs/>
              </w:rPr>
              <w:t xml:space="preserve">As we suspect that </w:t>
            </w:r>
            <w:r w:rsidRPr="004E15F0">
              <w:rPr>
                <w:rFonts w:cstheme="minorHAnsi"/>
              </w:rPr>
              <w:t xml:space="preserve">tissue curvature and geometry indeed instruct cellular identity, therefore we will change the geometry </w:t>
            </w:r>
            <w:r w:rsidRPr="004E15F0">
              <w:rPr>
                <w:rFonts w:cstheme="minorHAnsi"/>
                <w:i/>
                <w:iCs/>
              </w:rPr>
              <w:t xml:space="preserve">in vivo </w:t>
            </w:r>
            <w:r w:rsidRPr="004E15F0">
              <w:rPr>
                <w:rFonts w:cstheme="minorHAnsi"/>
              </w:rPr>
              <w:t xml:space="preserve">chemically by locally implanting </w:t>
            </w:r>
            <w:r w:rsidRPr="004E15F0">
              <w:rPr>
                <w:rFonts w:cstheme="minorHAnsi"/>
                <w:bCs/>
              </w:rPr>
              <w:t>beads coated with factors</w:t>
            </w:r>
            <w:r w:rsidRPr="004E15F0">
              <w:rPr>
                <w:rFonts w:cstheme="minorHAnsi"/>
                <w:b/>
                <w:bCs/>
              </w:rPr>
              <w:t xml:space="preserve"> </w:t>
            </w:r>
            <w:r w:rsidRPr="004E15F0">
              <w:rPr>
                <w:rFonts w:cstheme="minorHAnsi"/>
              </w:rPr>
              <w:t xml:space="preserve">that influence branching dynamics, giving local control of the </w:t>
            </w:r>
            <w:r w:rsidRPr="004E15F0">
              <w:rPr>
                <w:rFonts w:cstheme="minorHAnsi"/>
                <w:bCs/>
              </w:rPr>
              <w:t xml:space="preserve">inhibition or induction of the branching. In order to determine whether induced remodelling influence clonal dynamics, the </w:t>
            </w:r>
            <w:r w:rsidRPr="004E15F0">
              <w:rPr>
                <w:rFonts w:cstheme="minorHAnsi"/>
                <w:bCs/>
                <w:i/>
              </w:rPr>
              <w:t xml:space="preserve">ex vivo </w:t>
            </w:r>
            <w:r w:rsidRPr="004E15F0">
              <w:rPr>
                <w:rFonts w:cstheme="minorHAnsi"/>
                <w:bCs/>
              </w:rPr>
              <w:t xml:space="preserve">whole gland imaging and intravital imaging. The imaging data will be stored </w:t>
            </w:r>
            <w:proofErr w:type="gramStart"/>
            <w:r w:rsidRPr="004E15F0">
              <w:rPr>
                <w:rFonts w:cstheme="minorHAnsi"/>
                <w:bCs/>
              </w:rPr>
              <w:t xml:space="preserve">in </w:t>
            </w:r>
            <w:r w:rsidRPr="004E15F0">
              <w:rPr>
                <w:rFonts w:cstheme="minorHAnsi"/>
                <w:b/>
                <w:bCs/>
              </w:rPr>
              <w:t>.</w:t>
            </w:r>
            <w:proofErr w:type="spellStart"/>
            <w:r w:rsidRPr="004E15F0">
              <w:rPr>
                <w:rFonts w:cstheme="minorHAnsi"/>
                <w:b/>
                <w:bCs/>
              </w:rPr>
              <w:t>lif</w:t>
            </w:r>
            <w:proofErr w:type="spellEnd"/>
            <w:proofErr w:type="gramEnd"/>
            <w:r w:rsidRPr="004E15F0">
              <w:rPr>
                <w:rFonts w:cstheme="minorHAnsi"/>
                <w:b/>
                <w:bCs/>
              </w:rPr>
              <w:t xml:space="preserve"> </w:t>
            </w:r>
            <w:r w:rsidRPr="004E15F0">
              <w:rPr>
                <w:rFonts w:cstheme="minorHAnsi"/>
                <w:bCs/>
              </w:rPr>
              <w:t>format, representative images exported in</w:t>
            </w:r>
            <w:r w:rsidRPr="004E15F0">
              <w:rPr>
                <w:rFonts w:cstheme="minorHAnsi"/>
                <w:b/>
                <w:bCs/>
              </w:rPr>
              <w:t xml:space="preserve"> .tiff </w:t>
            </w:r>
            <w:r w:rsidRPr="004E15F0">
              <w:rPr>
                <w:rFonts w:cstheme="minorHAnsi"/>
                <w:bCs/>
              </w:rPr>
              <w:t>and representative</w:t>
            </w:r>
            <w:r w:rsidRPr="004E15F0">
              <w:rPr>
                <w:rFonts w:cstheme="minorHAnsi"/>
                <w:b/>
                <w:bCs/>
              </w:rPr>
              <w:t xml:space="preserve"> </w:t>
            </w:r>
            <w:r w:rsidRPr="004E15F0">
              <w:rPr>
                <w:rFonts w:cstheme="minorHAnsi"/>
                <w:bCs/>
              </w:rPr>
              <w:t>movies</w:t>
            </w:r>
            <w:r w:rsidRPr="004E15F0">
              <w:rPr>
                <w:rFonts w:cstheme="minorHAnsi"/>
                <w:b/>
                <w:bCs/>
              </w:rPr>
              <w:t xml:space="preserve"> </w:t>
            </w:r>
            <w:r w:rsidRPr="004E15F0">
              <w:rPr>
                <w:rFonts w:cstheme="minorHAnsi"/>
                <w:bCs/>
              </w:rPr>
              <w:t>in</w:t>
            </w:r>
            <w:r w:rsidRPr="004E15F0">
              <w:rPr>
                <w:rFonts w:cstheme="minorHAnsi"/>
                <w:b/>
                <w:bCs/>
              </w:rPr>
              <w:t xml:space="preserve"> .</w:t>
            </w:r>
            <w:proofErr w:type="spellStart"/>
            <w:r w:rsidRPr="004E15F0">
              <w:rPr>
                <w:rFonts w:cstheme="minorHAnsi"/>
                <w:b/>
                <w:bCs/>
              </w:rPr>
              <w:t>avi</w:t>
            </w:r>
            <w:proofErr w:type="spellEnd"/>
            <w:r w:rsidRPr="004E15F0">
              <w:rPr>
                <w:rFonts w:cstheme="minorHAnsi"/>
                <w:b/>
                <w:bCs/>
              </w:rPr>
              <w:t xml:space="preserve"> </w:t>
            </w:r>
            <w:r w:rsidRPr="004E15F0">
              <w:rPr>
                <w:rFonts w:cstheme="minorHAnsi"/>
                <w:bCs/>
              </w:rPr>
              <w:t xml:space="preserve">format. Additionally, to confirm that </w:t>
            </w:r>
            <w:r w:rsidRPr="004E15F0">
              <w:rPr>
                <w:rFonts w:cstheme="minorHAnsi"/>
              </w:rPr>
              <w:t xml:space="preserve">molecular identity of the cells changed, we will micro-dissect the clones and perform </w:t>
            </w:r>
            <w:proofErr w:type="spellStart"/>
            <w:r w:rsidRPr="004E15F0">
              <w:rPr>
                <w:rFonts w:cstheme="minorHAnsi"/>
                <w:b/>
              </w:rPr>
              <w:t>sc</w:t>
            </w:r>
            <w:proofErr w:type="spellEnd"/>
            <w:r w:rsidRPr="004E15F0">
              <w:rPr>
                <w:rFonts w:cstheme="minorHAnsi"/>
                <w:b/>
              </w:rPr>
              <w:t xml:space="preserve">-mRNA sequencing. Sc-mRNA data </w:t>
            </w:r>
            <w:r w:rsidRPr="004E15F0">
              <w:rPr>
                <w:rFonts w:cstheme="minorHAnsi"/>
              </w:rPr>
              <w:t xml:space="preserve">will be analysed using Python and stored </w:t>
            </w:r>
            <w:proofErr w:type="gramStart"/>
            <w:r w:rsidRPr="004E15F0">
              <w:rPr>
                <w:rFonts w:cstheme="minorHAnsi"/>
              </w:rPr>
              <w:t xml:space="preserve">in </w:t>
            </w:r>
            <w:r w:rsidRPr="004E15F0">
              <w:rPr>
                <w:rFonts w:cstheme="minorHAnsi"/>
                <w:b/>
              </w:rPr>
              <w:t>.</w:t>
            </w:r>
            <w:proofErr w:type="spellStart"/>
            <w:r w:rsidRPr="004E15F0">
              <w:rPr>
                <w:rFonts w:cstheme="minorHAnsi"/>
                <w:b/>
              </w:rPr>
              <w:t>fastq</w:t>
            </w:r>
            <w:proofErr w:type="spellEnd"/>
            <w:proofErr w:type="gramEnd"/>
            <w:r w:rsidRPr="004E15F0">
              <w:rPr>
                <w:rFonts w:cstheme="minorHAnsi"/>
                <w:b/>
              </w:rPr>
              <w:t xml:space="preserve"> format. </w:t>
            </w:r>
            <w:r w:rsidRPr="004E15F0">
              <w:rPr>
                <w:rFonts w:cstheme="minorHAnsi"/>
              </w:rPr>
              <w:t xml:space="preserve">Data will be presented in the graph format using </w:t>
            </w:r>
            <w:proofErr w:type="spellStart"/>
            <w:r w:rsidRPr="004E15F0">
              <w:rPr>
                <w:rFonts w:cstheme="minorHAnsi"/>
              </w:rPr>
              <w:t>Graphpad</w:t>
            </w:r>
            <w:proofErr w:type="spellEnd"/>
            <w:r w:rsidRPr="004E15F0">
              <w:rPr>
                <w:rFonts w:cstheme="minorHAnsi"/>
              </w:rPr>
              <w:t xml:space="preserve"> </w:t>
            </w:r>
            <w:r w:rsidRPr="004E15F0">
              <w:rPr>
                <w:rFonts w:cstheme="minorHAnsi"/>
                <w:b/>
                <w:bCs/>
              </w:rPr>
              <w:t>(.</w:t>
            </w:r>
            <w:proofErr w:type="spellStart"/>
            <w:r w:rsidRPr="004E15F0">
              <w:rPr>
                <w:rFonts w:cstheme="minorHAnsi"/>
                <w:b/>
                <w:bCs/>
              </w:rPr>
              <w:t>pzfx</w:t>
            </w:r>
            <w:proofErr w:type="spellEnd"/>
            <w:r w:rsidRPr="004E15F0">
              <w:rPr>
                <w:rFonts w:cstheme="minorHAnsi"/>
                <w:b/>
                <w:bCs/>
              </w:rPr>
              <w:t xml:space="preserve">) </w:t>
            </w:r>
            <w:r w:rsidRPr="004E15F0">
              <w:rPr>
                <w:rFonts w:cstheme="minorHAnsi"/>
                <w:bCs/>
              </w:rPr>
              <w:t xml:space="preserve">and final graph versions exported in </w:t>
            </w:r>
            <w:r w:rsidRPr="004E15F0">
              <w:rPr>
                <w:rFonts w:cstheme="minorHAnsi"/>
                <w:b/>
                <w:bCs/>
              </w:rPr>
              <w:t xml:space="preserve">.tiff </w:t>
            </w:r>
            <w:r w:rsidRPr="004E15F0">
              <w:rPr>
                <w:rFonts w:cstheme="minorHAnsi"/>
                <w:bCs/>
              </w:rPr>
              <w:t>format.</w:t>
            </w:r>
          </w:p>
          <w:p w14:paraId="54F35159" w14:textId="149DDDA1" w:rsidR="004E15F0" w:rsidRPr="004E15F0" w:rsidRDefault="004E15F0" w:rsidP="004E15F0">
            <w:pPr>
              <w:pStyle w:val="ListParagraph"/>
              <w:autoSpaceDE w:val="0"/>
              <w:autoSpaceDN w:val="0"/>
              <w:adjustRightInd w:val="0"/>
              <w:ind w:left="1080"/>
              <w:jc w:val="both"/>
              <w:rPr>
                <w:rFonts w:cstheme="minorHAnsi"/>
                <w:b/>
                <w:bCs/>
                <w:lang w:val="en-US"/>
              </w:rPr>
            </w:pPr>
          </w:p>
          <w:p w14:paraId="074C3339" w14:textId="56F71243" w:rsidR="004E15F0" w:rsidRPr="004E15F0" w:rsidRDefault="004E15F0" w:rsidP="004E15F0">
            <w:pPr>
              <w:autoSpaceDE w:val="0"/>
              <w:autoSpaceDN w:val="0"/>
              <w:adjustRightInd w:val="0"/>
              <w:jc w:val="both"/>
              <w:rPr>
                <w:rFonts w:cstheme="minorHAnsi"/>
                <w:b/>
                <w:bCs/>
                <w:lang w:val="en-US"/>
              </w:rPr>
            </w:pPr>
            <w:r w:rsidRPr="004E15F0">
              <w:rPr>
                <w:rFonts w:cstheme="minorHAnsi"/>
                <w:b/>
                <w:bCs/>
                <w:lang w:val="en-US"/>
              </w:rPr>
              <w:t>Estimated volume: 15TB (5TB per oncogene)</w:t>
            </w:r>
          </w:p>
          <w:p w14:paraId="5F847CF0" w14:textId="77777777" w:rsidR="004E15F0" w:rsidRPr="004E15F0" w:rsidRDefault="004E15F0" w:rsidP="004E15F0">
            <w:pPr>
              <w:pStyle w:val="ListParagraph"/>
              <w:autoSpaceDE w:val="0"/>
              <w:autoSpaceDN w:val="0"/>
              <w:adjustRightInd w:val="0"/>
              <w:ind w:left="1080"/>
              <w:jc w:val="both"/>
              <w:rPr>
                <w:rFonts w:cstheme="minorHAnsi"/>
                <w:b/>
                <w:bCs/>
                <w:lang w:val="en-US"/>
              </w:rPr>
            </w:pPr>
          </w:p>
          <w:p w14:paraId="2CEB3904" w14:textId="1708136B" w:rsidR="004E15F0" w:rsidRPr="004E15F0" w:rsidRDefault="004E15F0" w:rsidP="004E15F0">
            <w:pPr>
              <w:pStyle w:val="ListParagraph"/>
              <w:numPr>
                <w:ilvl w:val="0"/>
                <w:numId w:val="31"/>
              </w:numPr>
              <w:autoSpaceDE w:val="0"/>
              <w:autoSpaceDN w:val="0"/>
              <w:adjustRightInd w:val="0"/>
              <w:jc w:val="both"/>
              <w:rPr>
                <w:rFonts w:cstheme="minorHAnsi"/>
                <w:b/>
                <w:bCs/>
                <w:lang w:val="en-US"/>
              </w:rPr>
            </w:pPr>
            <w:r w:rsidRPr="004E15F0">
              <w:rPr>
                <w:rFonts w:cstheme="minorHAnsi"/>
                <w:b/>
                <w:bCs/>
                <w:lang w:val="en-US"/>
              </w:rPr>
              <w:t>WP3.</w:t>
            </w:r>
            <w:r w:rsidRPr="004E15F0">
              <w:rPr>
                <w:rFonts w:cstheme="minorHAnsi"/>
                <w:b/>
                <w:bCs/>
              </w:rPr>
              <w:t xml:space="preserve"> Manipulation of cellular identity by overexpression of oncogenes: </w:t>
            </w:r>
            <w:r w:rsidRPr="004E15F0">
              <w:rPr>
                <w:rFonts w:cstheme="minorHAnsi"/>
                <w:bCs/>
              </w:rPr>
              <w:t xml:space="preserve">Finally, I will use our Red2-Onco models crossed with newly developed light inducible Cre mouse (PA-Cre) model which allows us to induce recombination at any desired location within the mammary gland, to induce recombination at desired part of the mammary gland tree. By combining this inducible Cre model with IVM, I can exactly pinpoint the effect of the local tissue architecture on tumour initiation dynamics, and determine whether the curvature of the tissue is impacting tumour initiation. The IVM data will be stored </w:t>
            </w:r>
            <w:proofErr w:type="gramStart"/>
            <w:r w:rsidRPr="004E15F0">
              <w:rPr>
                <w:rFonts w:cstheme="minorHAnsi"/>
                <w:bCs/>
              </w:rPr>
              <w:t xml:space="preserve">in </w:t>
            </w:r>
            <w:r w:rsidRPr="004E15F0">
              <w:rPr>
                <w:rFonts w:cstheme="minorHAnsi"/>
                <w:b/>
                <w:bCs/>
              </w:rPr>
              <w:t>.</w:t>
            </w:r>
            <w:proofErr w:type="spellStart"/>
            <w:r w:rsidRPr="004E15F0">
              <w:rPr>
                <w:rFonts w:cstheme="minorHAnsi"/>
                <w:b/>
                <w:bCs/>
                <w:lang w:val="en-US"/>
              </w:rPr>
              <w:t>lif</w:t>
            </w:r>
            <w:proofErr w:type="spellEnd"/>
            <w:proofErr w:type="gramEnd"/>
            <w:r w:rsidRPr="004E15F0">
              <w:rPr>
                <w:rFonts w:cstheme="minorHAnsi"/>
                <w:b/>
                <w:bCs/>
                <w:lang w:val="en-US"/>
              </w:rPr>
              <w:t xml:space="preserve">  </w:t>
            </w:r>
            <w:r w:rsidRPr="004E15F0">
              <w:rPr>
                <w:rFonts w:cstheme="minorHAnsi"/>
                <w:bCs/>
                <w:lang w:val="en-US"/>
              </w:rPr>
              <w:t xml:space="preserve">format and representative images will be exported in </w:t>
            </w:r>
            <w:r w:rsidRPr="004E15F0">
              <w:rPr>
                <w:rFonts w:cstheme="minorHAnsi"/>
                <w:b/>
                <w:bCs/>
                <w:lang w:val="en-US"/>
              </w:rPr>
              <w:t>.tiff</w:t>
            </w:r>
            <w:r w:rsidRPr="004E15F0">
              <w:rPr>
                <w:rFonts w:cstheme="minorHAnsi"/>
                <w:bCs/>
                <w:lang w:val="en-US"/>
              </w:rPr>
              <w:t xml:space="preserve"> format. All quantitative data will be stored in </w:t>
            </w:r>
            <w:r w:rsidRPr="004E15F0">
              <w:rPr>
                <w:rFonts w:cstheme="minorHAnsi"/>
                <w:b/>
                <w:bCs/>
                <w:lang w:val="en-US"/>
              </w:rPr>
              <w:t>Excel (.xlsx)</w:t>
            </w:r>
            <w:r w:rsidRPr="004E15F0">
              <w:rPr>
                <w:rFonts w:cstheme="minorHAnsi"/>
                <w:bCs/>
                <w:lang w:val="en-US"/>
              </w:rPr>
              <w:t xml:space="preserve">. Next, I will micro-dissect clones from ducts, tips and interesting malignant clones that are initiating tumor </w:t>
            </w:r>
            <w:r w:rsidRPr="004E15F0">
              <w:rPr>
                <w:rFonts w:cstheme="minorHAnsi"/>
                <w:bCs/>
                <w:lang w:val="en-US"/>
              </w:rPr>
              <w:lastRenderedPageBreak/>
              <w:t xml:space="preserve">growth, and perform single-cell mRNA sequencing. Sc-mRNA sequencing data will be analyzed in Python and stored </w:t>
            </w:r>
            <w:proofErr w:type="gramStart"/>
            <w:r w:rsidRPr="004E15F0">
              <w:rPr>
                <w:rFonts w:cstheme="minorHAnsi"/>
                <w:bCs/>
                <w:lang w:val="en-US"/>
              </w:rPr>
              <w:t xml:space="preserve">in </w:t>
            </w:r>
            <w:r w:rsidRPr="004E15F0">
              <w:rPr>
                <w:rFonts w:cstheme="minorHAnsi"/>
                <w:b/>
                <w:bCs/>
                <w:lang w:val="en-US"/>
              </w:rPr>
              <w:t>.</w:t>
            </w:r>
            <w:proofErr w:type="spellStart"/>
            <w:r w:rsidRPr="004E15F0">
              <w:rPr>
                <w:rFonts w:cstheme="minorHAnsi"/>
                <w:b/>
                <w:bCs/>
                <w:lang w:val="en-US"/>
              </w:rPr>
              <w:t>fastq</w:t>
            </w:r>
            <w:proofErr w:type="spellEnd"/>
            <w:proofErr w:type="gramEnd"/>
            <w:r w:rsidRPr="004E15F0">
              <w:rPr>
                <w:rFonts w:cstheme="minorHAnsi"/>
                <w:bCs/>
                <w:lang w:val="en-US"/>
              </w:rPr>
              <w:t xml:space="preserve"> format.  </w:t>
            </w:r>
          </w:p>
          <w:p w14:paraId="2A523FB0" w14:textId="77777777" w:rsidR="004E15F0" w:rsidRPr="004E15F0" w:rsidRDefault="004E15F0" w:rsidP="004E15F0">
            <w:pPr>
              <w:pStyle w:val="ListParagraph"/>
              <w:autoSpaceDE w:val="0"/>
              <w:autoSpaceDN w:val="0"/>
              <w:adjustRightInd w:val="0"/>
              <w:ind w:left="1080"/>
              <w:jc w:val="both"/>
              <w:rPr>
                <w:rFonts w:cstheme="minorHAnsi"/>
                <w:b/>
                <w:bCs/>
                <w:lang w:val="en-US"/>
              </w:rPr>
            </w:pPr>
          </w:p>
          <w:p w14:paraId="6638D25D" w14:textId="1FEC7B01" w:rsidR="004E15F0" w:rsidRPr="004E15F0" w:rsidRDefault="004E15F0" w:rsidP="004E15F0">
            <w:pPr>
              <w:autoSpaceDE w:val="0"/>
              <w:autoSpaceDN w:val="0"/>
              <w:adjustRightInd w:val="0"/>
              <w:jc w:val="both"/>
              <w:rPr>
                <w:rFonts w:cstheme="minorHAnsi"/>
                <w:b/>
                <w:bCs/>
                <w:lang w:val="en-US"/>
              </w:rPr>
            </w:pPr>
            <w:r w:rsidRPr="004E15F0">
              <w:rPr>
                <w:rFonts w:cstheme="minorHAnsi"/>
                <w:b/>
                <w:bCs/>
                <w:lang w:val="en-US"/>
              </w:rPr>
              <w:t xml:space="preserve">Estimated volume: 2TB </w:t>
            </w:r>
          </w:p>
          <w:p w14:paraId="52089BEB" w14:textId="2F525CD7" w:rsidR="004E15F0" w:rsidRPr="004E15F0" w:rsidRDefault="004E15F0" w:rsidP="004E15F0">
            <w:pPr>
              <w:pStyle w:val="ListParagraph"/>
              <w:autoSpaceDE w:val="0"/>
              <w:autoSpaceDN w:val="0"/>
              <w:adjustRightInd w:val="0"/>
              <w:ind w:left="1080"/>
              <w:jc w:val="both"/>
              <w:rPr>
                <w:rFonts w:cstheme="minorHAnsi"/>
                <w:b/>
                <w:bCs/>
                <w:lang w:val="en-US"/>
              </w:rPr>
            </w:pPr>
          </w:p>
          <w:p w14:paraId="3A990098" w14:textId="5D6D4041" w:rsidR="004E15F0" w:rsidRPr="004E15F0" w:rsidRDefault="004E15F0" w:rsidP="004E15F0">
            <w:pPr>
              <w:autoSpaceDE w:val="0"/>
              <w:autoSpaceDN w:val="0"/>
              <w:adjustRightInd w:val="0"/>
              <w:jc w:val="both"/>
              <w:rPr>
                <w:rFonts w:cstheme="minorHAnsi"/>
                <w:b/>
                <w:bCs/>
                <w:lang w:val="en-US"/>
              </w:rPr>
            </w:pPr>
          </w:p>
          <w:p w14:paraId="10E3C1E2" w14:textId="6C5CDB50" w:rsidR="004E15F0" w:rsidRPr="004E15F0" w:rsidRDefault="004E15F0" w:rsidP="004E15F0">
            <w:pPr>
              <w:pStyle w:val="ListParagraph"/>
              <w:numPr>
                <w:ilvl w:val="0"/>
                <w:numId w:val="31"/>
              </w:numPr>
              <w:autoSpaceDE w:val="0"/>
              <w:autoSpaceDN w:val="0"/>
              <w:adjustRightInd w:val="0"/>
              <w:jc w:val="both"/>
              <w:rPr>
                <w:rFonts w:cstheme="minorHAnsi"/>
                <w:b/>
                <w:bCs/>
                <w:lang w:val="en-US"/>
              </w:rPr>
            </w:pPr>
            <w:r w:rsidRPr="004E15F0">
              <w:rPr>
                <w:rFonts w:cstheme="minorHAnsi"/>
                <w:b/>
                <w:bCs/>
                <w:lang w:val="en-US"/>
              </w:rPr>
              <w:t xml:space="preserve">Protocols, presentations, metadata, and manuscripts: </w:t>
            </w:r>
            <w:r w:rsidRPr="004E15F0">
              <w:rPr>
                <w:rFonts w:cstheme="minorHAnsi"/>
                <w:lang w:val="en-US"/>
              </w:rPr>
              <w:t xml:space="preserve">Experimental protocols, details related to data processing and methods of data analysis will be stored in </w:t>
            </w:r>
            <w:r w:rsidRPr="004E15F0">
              <w:rPr>
                <w:rFonts w:cstheme="minorHAnsi"/>
                <w:b/>
                <w:bCs/>
                <w:lang w:val="en-US"/>
              </w:rPr>
              <w:t>Word (.docx)</w:t>
            </w:r>
            <w:r w:rsidRPr="004E15F0">
              <w:rPr>
                <w:rFonts w:cstheme="minorHAnsi"/>
                <w:lang w:val="en-US"/>
              </w:rPr>
              <w:t xml:space="preserve"> and </w:t>
            </w:r>
            <w:r w:rsidRPr="004E15F0">
              <w:rPr>
                <w:rFonts w:cstheme="minorHAnsi"/>
                <w:b/>
                <w:bCs/>
                <w:lang w:val="en-US"/>
              </w:rPr>
              <w:t>Excel (.xlsx)</w:t>
            </w:r>
            <w:r w:rsidRPr="004E15F0">
              <w:rPr>
                <w:rFonts w:cstheme="minorHAnsi"/>
                <w:lang w:val="en-US"/>
              </w:rPr>
              <w:t xml:space="preserve">. Presentations and posters will be stored in </w:t>
            </w:r>
            <w:r w:rsidRPr="004E15F0">
              <w:rPr>
                <w:rFonts w:cstheme="minorHAnsi"/>
                <w:b/>
                <w:bCs/>
                <w:lang w:val="en-US"/>
              </w:rPr>
              <w:t>Power Point (.pptx)</w:t>
            </w:r>
            <w:r w:rsidRPr="004E15F0">
              <w:rPr>
                <w:rFonts w:cstheme="minorHAnsi"/>
                <w:lang w:val="en-US"/>
              </w:rPr>
              <w:t xml:space="preserve"> and final versions will be exported to </w:t>
            </w:r>
            <w:r w:rsidRPr="004E15F0">
              <w:rPr>
                <w:rFonts w:cstheme="minorHAnsi"/>
                <w:b/>
                <w:bCs/>
                <w:lang w:val="en-US"/>
              </w:rPr>
              <w:t>PDF format</w:t>
            </w:r>
            <w:r w:rsidRPr="004E15F0">
              <w:rPr>
                <w:rFonts w:cstheme="minorHAnsi"/>
                <w:lang w:val="en-US"/>
              </w:rPr>
              <w:t xml:space="preserve"> to preserve their integrity. All the figures needed for the manuscripts will be produced in Adobe Illustrator and exported to</w:t>
            </w:r>
            <w:r w:rsidRPr="004E15F0">
              <w:rPr>
                <w:rFonts w:cstheme="minorHAnsi"/>
                <w:b/>
                <w:lang w:val="en-US"/>
              </w:rPr>
              <w:t xml:space="preserve"> .tiff </w:t>
            </w:r>
            <w:r w:rsidRPr="004E15F0">
              <w:rPr>
                <w:rFonts w:cstheme="minorHAnsi"/>
                <w:lang w:val="en-US"/>
              </w:rPr>
              <w:t>format.</w:t>
            </w:r>
          </w:p>
          <w:p w14:paraId="5F0446FF" w14:textId="77777777" w:rsidR="004E15F0" w:rsidRPr="004E15F0" w:rsidRDefault="004E15F0" w:rsidP="004E15F0">
            <w:pPr>
              <w:pStyle w:val="ListParagraph"/>
              <w:autoSpaceDE w:val="0"/>
              <w:autoSpaceDN w:val="0"/>
              <w:adjustRightInd w:val="0"/>
              <w:ind w:left="1080"/>
              <w:jc w:val="both"/>
              <w:rPr>
                <w:rFonts w:cstheme="minorHAnsi"/>
                <w:b/>
                <w:bCs/>
                <w:lang w:val="en-US"/>
              </w:rPr>
            </w:pPr>
          </w:p>
          <w:p w14:paraId="5F6C316E" w14:textId="01FB6437" w:rsidR="004E15F0" w:rsidRPr="004E15F0" w:rsidRDefault="004E15F0" w:rsidP="004E15F0">
            <w:pPr>
              <w:autoSpaceDE w:val="0"/>
              <w:autoSpaceDN w:val="0"/>
              <w:adjustRightInd w:val="0"/>
              <w:jc w:val="both"/>
              <w:rPr>
                <w:rFonts w:cstheme="minorHAnsi"/>
                <w:b/>
                <w:bCs/>
                <w:lang w:val="en-US"/>
              </w:rPr>
            </w:pPr>
            <w:r w:rsidRPr="004E15F0">
              <w:rPr>
                <w:rFonts w:cstheme="minorHAnsi"/>
                <w:b/>
                <w:bCs/>
                <w:lang w:val="en-US"/>
              </w:rPr>
              <w:t>Estimated volume: &lt;2GB</w:t>
            </w:r>
          </w:p>
          <w:p w14:paraId="463D7C02" w14:textId="77777777" w:rsidR="004E15F0" w:rsidRPr="004E15F0" w:rsidRDefault="004E15F0" w:rsidP="004E15F0">
            <w:pPr>
              <w:autoSpaceDE w:val="0"/>
              <w:autoSpaceDN w:val="0"/>
              <w:adjustRightInd w:val="0"/>
              <w:jc w:val="both"/>
              <w:rPr>
                <w:rFonts w:cstheme="minorHAnsi"/>
                <w:lang w:val="en-US"/>
              </w:rPr>
            </w:pPr>
          </w:p>
        </w:tc>
      </w:tr>
    </w:tbl>
    <w:p w14:paraId="702C242F" w14:textId="77777777" w:rsidR="00E93C67" w:rsidRPr="004E15F0" w:rsidRDefault="00E93C67" w:rsidP="004E15F0">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4E15F0" w14:paraId="63FCA955" w14:textId="77777777" w:rsidTr="005E32FD">
        <w:trPr>
          <w:cantSplit/>
          <w:trHeight w:val="269"/>
        </w:trPr>
        <w:tc>
          <w:tcPr>
            <w:tcW w:w="15593" w:type="dxa"/>
            <w:gridSpan w:val="2"/>
            <w:shd w:val="clear" w:color="auto" w:fill="5B9BD5" w:themeFill="accent5"/>
          </w:tcPr>
          <w:p w14:paraId="68750B6B" w14:textId="77777777" w:rsidR="57444132" w:rsidRPr="004E15F0" w:rsidRDefault="6320600B" w:rsidP="004E15F0">
            <w:pPr>
              <w:pStyle w:val="ListParagraph"/>
              <w:numPr>
                <w:ilvl w:val="0"/>
                <w:numId w:val="31"/>
              </w:numPr>
              <w:jc w:val="both"/>
              <w:rPr>
                <w:rFonts w:cstheme="minorHAnsi"/>
                <w:b/>
                <w:bCs/>
              </w:rPr>
            </w:pPr>
            <w:r w:rsidRPr="004E15F0">
              <w:rPr>
                <w:rFonts w:cstheme="minorHAnsi"/>
                <w:b/>
                <w:bCs/>
              </w:rPr>
              <w:t>Ethical and legal issues</w:t>
            </w:r>
          </w:p>
          <w:p w14:paraId="6D43FAE2" w14:textId="77777777" w:rsidR="00877A71" w:rsidRPr="004E15F0" w:rsidRDefault="00877A71" w:rsidP="004E15F0">
            <w:pPr>
              <w:pStyle w:val="ListParagraph"/>
              <w:ind w:left="1080"/>
              <w:jc w:val="both"/>
              <w:rPr>
                <w:rFonts w:cstheme="minorHAnsi"/>
                <w:b/>
              </w:rPr>
            </w:pPr>
          </w:p>
        </w:tc>
      </w:tr>
      <w:tr w:rsidR="002300DE" w:rsidRPr="004E15F0" w14:paraId="5512BE9A" w14:textId="77777777" w:rsidTr="00436EB9">
        <w:trPr>
          <w:cantSplit/>
          <w:trHeight w:val="269"/>
        </w:trPr>
        <w:tc>
          <w:tcPr>
            <w:tcW w:w="4962" w:type="dxa"/>
            <w:shd w:val="clear" w:color="auto" w:fill="FFFFFF" w:themeFill="background1"/>
          </w:tcPr>
          <w:p w14:paraId="6EF91E2F" w14:textId="77777777" w:rsidR="002300DE" w:rsidRPr="004E15F0" w:rsidRDefault="002300DE" w:rsidP="004E15F0">
            <w:pPr>
              <w:jc w:val="both"/>
              <w:rPr>
                <w:rFonts w:cstheme="minorHAnsi"/>
              </w:rPr>
            </w:pPr>
            <w:r w:rsidRPr="004E15F0">
              <w:rPr>
                <w:rFonts w:cstheme="minorHAnsi"/>
              </w:rPr>
              <w:t>Will you use personal data? If so, shortly describe the kind of personal data you will use AND add the reference to your file in your host institution's privacy register.</w:t>
            </w:r>
          </w:p>
          <w:p w14:paraId="6607D806" w14:textId="77777777" w:rsidR="00CA2D12" w:rsidRPr="004E15F0" w:rsidRDefault="00CA2D12" w:rsidP="004E15F0">
            <w:pPr>
              <w:jc w:val="both"/>
              <w:rPr>
                <w:rFonts w:cstheme="minorHAnsi"/>
              </w:rPr>
            </w:pPr>
          </w:p>
          <w:p w14:paraId="55F74E32" w14:textId="77777777" w:rsidR="00CA2D12" w:rsidRPr="004E15F0" w:rsidRDefault="00CA2D12" w:rsidP="004E15F0">
            <w:pPr>
              <w:jc w:val="both"/>
              <w:rPr>
                <w:rFonts w:cstheme="minorHAnsi"/>
                <w:i/>
              </w:rPr>
            </w:pPr>
            <w:r w:rsidRPr="004E15F0">
              <w:rPr>
                <w:rFonts w:cstheme="minorHAnsi"/>
                <w:i/>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0B7FC336" w14:textId="77777777" w:rsidR="00CA2D12" w:rsidRPr="004E15F0" w:rsidRDefault="004E15F0" w:rsidP="004E15F0">
            <w:pPr>
              <w:jc w:val="both"/>
              <w:rPr>
                <w:rFonts w:cstheme="minorHAnsi"/>
                <w:lang w:val="en-US"/>
              </w:rPr>
            </w:pPr>
            <w:sdt>
              <w:sdtPr>
                <w:rPr>
                  <w:rFonts w:cstheme="minorHAnsi"/>
                  <w:lang w:val="en-US"/>
                </w:rPr>
                <w:id w:val="1415505823"/>
                <w14:checkbox>
                  <w14:checked w14:val="0"/>
                  <w14:checkedState w14:val="2612" w14:font="MS Gothic"/>
                  <w14:uncheckedState w14:val="2610" w14:font="MS Gothic"/>
                </w14:checkbox>
              </w:sdtPr>
              <w:sdtEndPr/>
              <w:sdtContent>
                <w:r w:rsidR="00CA2D12" w:rsidRPr="004E15F0">
                  <w:rPr>
                    <w:rFonts w:ascii="Segoe UI Symbol" w:eastAsia="MS Gothic" w:hAnsi="Segoe UI Symbol" w:cs="Segoe UI Symbol"/>
                    <w:lang w:val="en-US"/>
                  </w:rPr>
                  <w:t>☐</w:t>
                </w:r>
              </w:sdtContent>
            </w:sdt>
            <w:r w:rsidR="00CA2D12" w:rsidRPr="004E15F0">
              <w:rPr>
                <w:rFonts w:cstheme="minorHAnsi"/>
                <w:lang w:val="en-US"/>
              </w:rPr>
              <w:t xml:space="preserve"> Yes</w:t>
            </w:r>
          </w:p>
          <w:p w14:paraId="3F70A970" w14:textId="423BF586" w:rsidR="002300DE" w:rsidRPr="004E15F0" w:rsidRDefault="004E15F0" w:rsidP="004E15F0">
            <w:pPr>
              <w:jc w:val="both"/>
              <w:rPr>
                <w:rFonts w:cstheme="minorHAnsi"/>
                <w:lang w:val="en-US"/>
              </w:rPr>
            </w:pPr>
            <w:sdt>
              <w:sdtPr>
                <w:rPr>
                  <w:rFonts w:cstheme="minorHAnsi"/>
                  <w:lang w:val="en-US"/>
                </w:rPr>
                <w:id w:val="658888684"/>
                <w14:checkbox>
                  <w14:checked w14:val="1"/>
                  <w14:checkedState w14:val="2612" w14:font="MS Gothic"/>
                  <w14:uncheckedState w14:val="2610" w14:font="MS Gothic"/>
                </w14:checkbox>
              </w:sdtPr>
              <w:sdtEndPr/>
              <w:sdtContent>
                <w:r w:rsidR="009C30A1" w:rsidRPr="004E15F0">
                  <w:rPr>
                    <w:rFonts w:ascii="Segoe UI Symbol" w:eastAsia="MS Gothic" w:hAnsi="Segoe UI Symbol" w:cs="Segoe UI Symbol"/>
                    <w:lang w:val="en-US"/>
                  </w:rPr>
                  <w:t>☒</w:t>
                </w:r>
              </w:sdtContent>
            </w:sdt>
            <w:r w:rsidR="00CA2D12" w:rsidRPr="004E15F0">
              <w:rPr>
                <w:rFonts w:cstheme="minorHAnsi"/>
                <w:lang w:val="en-US"/>
              </w:rPr>
              <w:t xml:space="preserve"> No</w:t>
            </w:r>
          </w:p>
          <w:p w14:paraId="6020F7B7" w14:textId="77777777" w:rsidR="00CA2D12" w:rsidRPr="004E15F0" w:rsidRDefault="00CA2D12" w:rsidP="004E15F0">
            <w:pPr>
              <w:jc w:val="both"/>
              <w:rPr>
                <w:rFonts w:cstheme="minorHAnsi"/>
                <w:lang w:val="en-US"/>
              </w:rPr>
            </w:pPr>
            <w:r w:rsidRPr="004E15F0">
              <w:rPr>
                <w:rFonts w:cstheme="minorHAnsi"/>
                <w:lang w:val="en-US"/>
              </w:rPr>
              <w:t xml:space="preserve">If yes: </w:t>
            </w:r>
          </w:p>
          <w:p w14:paraId="6BCC1300" w14:textId="77777777" w:rsidR="00CA2D12" w:rsidRPr="004E15F0" w:rsidRDefault="00CA2D12" w:rsidP="004E15F0">
            <w:pPr>
              <w:pStyle w:val="ListParagraph"/>
              <w:numPr>
                <w:ilvl w:val="0"/>
                <w:numId w:val="27"/>
              </w:numPr>
              <w:jc w:val="both"/>
              <w:rPr>
                <w:rFonts w:cstheme="minorHAnsi"/>
                <w:lang w:val="en-US"/>
              </w:rPr>
            </w:pPr>
            <w:r w:rsidRPr="004E15F0">
              <w:rPr>
                <w:rFonts w:cstheme="minorHAnsi"/>
                <w:lang w:val="en-US"/>
              </w:rPr>
              <w:t>Privacy Registry Reference:</w:t>
            </w:r>
          </w:p>
          <w:p w14:paraId="0F01D9F1" w14:textId="77777777" w:rsidR="00CA2D12" w:rsidRPr="004E15F0" w:rsidRDefault="00CA2D12" w:rsidP="004E15F0">
            <w:pPr>
              <w:pStyle w:val="ListParagraph"/>
              <w:numPr>
                <w:ilvl w:val="0"/>
                <w:numId w:val="27"/>
              </w:numPr>
              <w:jc w:val="both"/>
              <w:rPr>
                <w:rFonts w:cstheme="minorHAnsi"/>
                <w:b/>
                <w:bCs/>
              </w:rPr>
            </w:pPr>
            <w:r w:rsidRPr="004E15F0">
              <w:rPr>
                <w:rFonts w:cstheme="minorHAnsi"/>
                <w:lang w:val="en-US"/>
              </w:rPr>
              <w:t>Short description of the kind of personal data that will be used:</w:t>
            </w:r>
          </w:p>
        </w:tc>
      </w:tr>
      <w:tr w:rsidR="002300DE" w:rsidRPr="004E15F0" w14:paraId="5292CD85" w14:textId="77777777" w:rsidTr="00436EB9">
        <w:trPr>
          <w:cantSplit/>
          <w:trHeight w:val="269"/>
        </w:trPr>
        <w:tc>
          <w:tcPr>
            <w:tcW w:w="4962" w:type="dxa"/>
            <w:shd w:val="clear" w:color="auto" w:fill="FFFFFF" w:themeFill="background1"/>
          </w:tcPr>
          <w:p w14:paraId="4B2701CC" w14:textId="77777777" w:rsidR="002300DE" w:rsidRPr="004E15F0" w:rsidRDefault="002300DE" w:rsidP="004E15F0">
            <w:pPr>
              <w:jc w:val="both"/>
              <w:rPr>
                <w:rFonts w:eastAsia="Times New Roman" w:cstheme="minorHAnsi"/>
                <w:lang w:val="en-US" w:eastAsia="nl-BE"/>
              </w:rPr>
            </w:pPr>
            <w:r w:rsidRPr="004E15F0">
              <w:rPr>
                <w:rFonts w:cstheme="minorHAnsi"/>
              </w:rPr>
              <w:lastRenderedPageBreak/>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327CBF82" w14:textId="6A3A0928" w:rsidR="00CA2D12" w:rsidRPr="004E15F0" w:rsidRDefault="004E15F0" w:rsidP="004E15F0">
            <w:pPr>
              <w:jc w:val="both"/>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EndPr/>
              <w:sdtContent>
                <w:r w:rsidR="009C30A1" w:rsidRPr="004E15F0">
                  <w:rPr>
                    <w:rFonts w:ascii="Segoe UI Symbol" w:eastAsia="MS Gothic" w:hAnsi="Segoe UI Symbol" w:cs="Segoe UI Symbol"/>
                    <w:lang w:val="en-US"/>
                  </w:rPr>
                  <w:t>☒</w:t>
                </w:r>
              </w:sdtContent>
            </w:sdt>
            <w:r w:rsidR="00CA2D12" w:rsidRPr="004E15F0">
              <w:rPr>
                <w:rFonts w:cstheme="minorHAnsi"/>
                <w:lang w:val="en-US"/>
              </w:rPr>
              <w:t xml:space="preserve"> Yes</w:t>
            </w:r>
          </w:p>
          <w:p w14:paraId="76CBB43E" w14:textId="77777777" w:rsidR="00CA2D12" w:rsidRPr="004E15F0" w:rsidRDefault="004E15F0" w:rsidP="004E15F0">
            <w:pPr>
              <w:jc w:val="both"/>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EndPr/>
              <w:sdtContent>
                <w:r w:rsidR="00CA2D12" w:rsidRPr="004E15F0">
                  <w:rPr>
                    <w:rFonts w:ascii="Segoe UI Symbol" w:eastAsia="MS Gothic" w:hAnsi="Segoe UI Symbol" w:cs="Segoe UI Symbol"/>
                    <w:lang w:val="en-US"/>
                  </w:rPr>
                  <w:t>☐</w:t>
                </w:r>
              </w:sdtContent>
            </w:sdt>
            <w:r w:rsidR="00CA2D12" w:rsidRPr="004E15F0">
              <w:rPr>
                <w:rFonts w:cstheme="minorHAnsi"/>
                <w:lang w:val="en-US"/>
              </w:rPr>
              <w:t xml:space="preserve"> No</w:t>
            </w:r>
          </w:p>
          <w:p w14:paraId="7FCE9C71" w14:textId="77777777" w:rsidR="00CA2D12" w:rsidRPr="004E15F0" w:rsidRDefault="00CA2D12" w:rsidP="004E15F0">
            <w:pPr>
              <w:jc w:val="both"/>
              <w:rPr>
                <w:rFonts w:cstheme="minorHAnsi"/>
                <w:lang w:val="en-US"/>
              </w:rPr>
            </w:pPr>
            <w:r w:rsidRPr="004E15F0">
              <w:rPr>
                <w:rFonts w:cstheme="minorHAnsi"/>
                <w:lang w:val="en-US"/>
              </w:rPr>
              <w:t xml:space="preserve">If yes: </w:t>
            </w:r>
          </w:p>
          <w:p w14:paraId="345486E0" w14:textId="7F2602B5" w:rsidR="00CA2D12" w:rsidRPr="004E15F0" w:rsidRDefault="00CA2D12" w:rsidP="004E15F0">
            <w:pPr>
              <w:pStyle w:val="ListParagraph"/>
              <w:numPr>
                <w:ilvl w:val="0"/>
                <w:numId w:val="27"/>
              </w:numPr>
              <w:jc w:val="both"/>
              <w:rPr>
                <w:rFonts w:cstheme="minorHAnsi"/>
              </w:rPr>
            </w:pPr>
            <w:r w:rsidRPr="004E15F0">
              <w:rPr>
                <w:rFonts w:cstheme="minorHAnsi"/>
              </w:rPr>
              <w:t>Reference to ethical committee approval:</w:t>
            </w:r>
            <w:r w:rsidR="001A6FA7" w:rsidRPr="004E15F0">
              <w:rPr>
                <w:rFonts w:cstheme="minorHAnsi"/>
              </w:rPr>
              <w:t xml:space="preserve"> Animal experiments will be performed as part of this project. All animal experiments </w:t>
            </w:r>
            <w:r w:rsidR="00156982" w:rsidRPr="004E15F0">
              <w:rPr>
                <w:rFonts w:cstheme="minorHAnsi"/>
              </w:rPr>
              <w:t>will</w:t>
            </w:r>
            <w:r w:rsidR="001A6FA7" w:rsidRPr="004E15F0">
              <w:rPr>
                <w:rFonts w:cstheme="minorHAnsi"/>
              </w:rPr>
              <w:t xml:space="preserve"> be performed </w:t>
            </w:r>
            <w:r w:rsidR="00156982" w:rsidRPr="004E15F0">
              <w:rPr>
                <w:rFonts w:cstheme="minorHAnsi"/>
              </w:rPr>
              <w:t>in</w:t>
            </w:r>
            <w:r w:rsidR="001A6FA7" w:rsidRPr="004E15F0">
              <w:rPr>
                <w:rFonts w:cstheme="minorHAnsi"/>
              </w:rPr>
              <w:t xml:space="preserve"> the laboratory of Prof. Colinda Scheele </w:t>
            </w:r>
            <w:r w:rsidR="00156982" w:rsidRPr="004E15F0">
              <w:rPr>
                <w:rFonts w:cstheme="minorHAnsi"/>
              </w:rPr>
              <w:t xml:space="preserve">and </w:t>
            </w:r>
            <w:r w:rsidR="001A6FA7" w:rsidRPr="004E15F0">
              <w:rPr>
                <w:rFonts w:cstheme="minorHAnsi"/>
              </w:rPr>
              <w:t xml:space="preserve">have been approved by the Ethical committee for Animal Experimentation (ECD) at KU Leuven, and are outlined in ECD project </w:t>
            </w:r>
            <w:r w:rsidR="001A6FA7" w:rsidRPr="004E15F0">
              <w:rPr>
                <w:rFonts w:cstheme="minorHAnsi"/>
                <w:b/>
              </w:rPr>
              <w:t>P155/2020.</w:t>
            </w:r>
          </w:p>
          <w:p w14:paraId="29C7018A" w14:textId="304FFEF2" w:rsidR="002300DE" w:rsidRPr="004E15F0" w:rsidRDefault="002300DE" w:rsidP="004E15F0">
            <w:pPr>
              <w:jc w:val="both"/>
              <w:rPr>
                <w:rFonts w:cstheme="minorHAnsi"/>
                <w:bCs/>
              </w:rPr>
            </w:pPr>
          </w:p>
        </w:tc>
      </w:tr>
      <w:tr w:rsidR="002300DE" w:rsidRPr="004E15F0" w14:paraId="04B9DDAF" w14:textId="77777777" w:rsidTr="00436EB9">
        <w:trPr>
          <w:cantSplit/>
          <w:trHeight w:val="269"/>
        </w:trPr>
        <w:tc>
          <w:tcPr>
            <w:tcW w:w="4962" w:type="dxa"/>
            <w:shd w:val="clear" w:color="auto" w:fill="FFFFFF" w:themeFill="background1"/>
          </w:tcPr>
          <w:p w14:paraId="64E33E9B" w14:textId="77777777" w:rsidR="002300DE" w:rsidRPr="004E15F0" w:rsidRDefault="002300DE" w:rsidP="004E15F0">
            <w:pPr>
              <w:jc w:val="both"/>
              <w:rPr>
                <w:rFonts w:cstheme="minorHAnsi"/>
              </w:rPr>
            </w:pPr>
            <w:r w:rsidRPr="004E15F0">
              <w:rPr>
                <w:rFonts w:eastAsia="Calibri" w:cstheme="minorHAnsi"/>
              </w:rPr>
              <w:t xml:space="preserve">Does your work possibly result in research data with potential for tech transfer and valorisation? </w:t>
            </w:r>
            <w:r w:rsidRPr="004E15F0">
              <w:rPr>
                <w:rFonts w:cstheme="minorHAnsi"/>
              </w:rPr>
              <w:t>Will IP restrictions be claimed for the data you created? If so, for what data and which restrictions will be asserted?</w:t>
            </w:r>
          </w:p>
        </w:tc>
        <w:tc>
          <w:tcPr>
            <w:tcW w:w="10631" w:type="dxa"/>
            <w:shd w:val="clear" w:color="auto" w:fill="FFFFFF" w:themeFill="background1"/>
          </w:tcPr>
          <w:p w14:paraId="7CE5B199" w14:textId="77777777" w:rsidR="00CA2D12" w:rsidRPr="004E15F0" w:rsidRDefault="004E15F0" w:rsidP="004E15F0">
            <w:pPr>
              <w:jc w:val="both"/>
              <w:rPr>
                <w:rFonts w:cstheme="minorHAnsi"/>
                <w:lang w:val="en-US"/>
              </w:rPr>
            </w:pPr>
            <w:sdt>
              <w:sdtPr>
                <w:rPr>
                  <w:rFonts w:cstheme="minorHAnsi"/>
                  <w:lang w:val="en-US"/>
                </w:rPr>
                <w:id w:val="-669246434"/>
                <w14:checkbox>
                  <w14:checked w14:val="0"/>
                  <w14:checkedState w14:val="2612" w14:font="MS Gothic"/>
                  <w14:uncheckedState w14:val="2610" w14:font="MS Gothic"/>
                </w14:checkbox>
              </w:sdtPr>
              <w:sdtEndPr/>
              <w:sdtContent>
                <w:r w:rsidR="00CA2D12" w:rsidRPr="004E15F0">
                  <w:rPr>
                    <w:rFonts w:ascii="Segoe UI Symbol" w:eastAsia="MS Gothic" w:hAnsi="Segoe UI Symbol" w:cs="Segoe UI Symbol"/>
                    <w:lang w:val="en-US"/>
                  </w:rPr>
                  <w:t>☐</w:t>
                </w:r>
              </w:sdtContent>
            </w:sdt>
            <w:r w:rsidR="00CA2D12" w:rsidRPr="004E15F0">
              <w:rPr>
                <w:rFonts w:cstheme="minorHAnsi"/>
                <w:lang w:val="en-US"/>
              </w:rPr>
              <w:t xml:space="preserve"> Yes</w:t>
            </w:r>
          </w:p>
          <w:p w14:paraId="12DB2D00" w14:textId="38F6A09C" w:rsidR="00CA2D12" w:rsidRPr="004E15F0" w:rsidRDefault="004E15F0" w:rsidP="004E15F0">
            <w:pPr>
              <w:jc w:val="both"/>
              <w:rPr>
                <w:rFonts w:cstheme="minorHAnsi"/>
                <w:lang w:val="en-US"/>
              </w:rPr>
            </w:pPr>
            <w:sdt>
              <w:sdtPr>
                <w:rPr>
                  <w:rFonts w:cstheme="minorHAnsi"/>
                  <w:lang w:val="en-US"/>
                </w:rPr>
                <w:id w:val="-265848422"/>
                <w14:checkbox>
                  <w14:checked w14:val="1"/>
                  <w14:checkedState w14:val="2612" w14:font="MS Gothic"/>
                  <w14:uncheckedState w14:val="2610" w14:font="MS Gothic"/>
                </w14:checkbox>
              </w:sdtPr>
              <w:sdtEndPr/>
              <w:sdtContent>
                <w:r w:rsidR="009C30A1" w:rsidRPr="004E15F0">
                  <w:rPr>
                    <w:rFonts w:ascii="Segoe UI Symbol" w:eastAsia="MS Gothic" w:hAnsi="Segoe UI Symbol" w:cs="Segoe UI Symbol"/>
                    <w:lang w:val="en-US"/>
                  </w:rPr>
                  <w:t>☒</w:t>
                </w:r>
              </w:sdtContent>
            </w:sdt>
            <w:r w:rsidR="00CA2D12" w:rsidRPr="004E15F0">
              <w:rPr>
                <w:rFonts w:cstheme="minorHAnsi"/>
                <w:lang w:val="en-US"/>
              </w:rPr>
              <w:t xml:space="preserve"> No</w:t>
            </w:r>
          </w:p>
          <w:p w14:paraId="7D5A1A8F" w14:textId="77777777" w:rsidR="002300DE" w:rsidRPr="004E15F0" w:rsidRDefault="00CA2D12" w:rsidP="004E15F0">
            <w:pPr>
              <w:jc w:val="both"/>
              <w:rPr>
                <w:rFonts w:cstheme="minorHAnsi"/>
                <w:bCs/>
              </w:rPr>
            </w:pPr>
            <w:r w:rsidRPr="004E15F0">
              <w:rPr>
                <w:rFonts w:cstheme="minorHAnsi"/>
                <w:bCs/>
              </w:rPr>
              <w:t>If yes, please comment:</w:t>
            </w:r>
          </w:p>
        </w:tc>
      </w:tr>
      <w:tr w:rsidR="002300DE" w:rsidRPr="004E15F0" w14:paraId="637C5CC5" w14:textId="77777777" w:rsidTr="00436EB9">
        <w:trPr>
          <w:cantSplit/>
          <w:trHeight w:val="269"/>
        </w:trPr>
        <w:tc>
          <w:tcPr>
            <w:tcW w:w="4962" w:type="dxa"/>
            <w:shd w:val="clear" w:color="auto" w:fill="FFFFFF" w:themeFill="background1"/>
          </w:tcPr>
          <w:p w14:paraId="697A2E41" w14:textId="77777777" w:rsidR="002300DE" w:rsidRPr="004E15F0" w:rsidRDefault="002300DE" w:rsidP="004E15F0">
            <w:pPr>
              <w:jc w:val="both"/>
              <w:rPr>
                <w:rFonts w:cstheme="minorHAnsi"/>
              </w:rPr>
            </w:pPr>
            <w:r w:rsidRPr="004E15F0">
              <w:rPr>
                <w:rFonts w:cstheme="minorHAnsi"/>
              </w:rPr>
              <w:t>Do existing 3</w:t>
            </w:r>
            <w:r w:rsidRPr="004E15F0">
              <w:rPr>
                <w:rFonts w:cstheme="minorHAnsi"/>
                <w:vertAlign w:val="superscript"/>
              </w:rPr>
              <w:t>rd</w:t>
            </w:r>
            <w:r w:rsidRPr="004E15F0">
              <w:rPr>
                <w:rFonts w:cstheme="minorHAnsi"/>
              </w:rPr>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0F4D6FD9" w14:textId="77777777" w:rsidR="00CA2D12" w:rsidRPr="004E15F0" w:rsidRDefault="004E15F0" w:rsidP="004E15F0">
            <w:pPr>
              <w:jc w:val="both"/>
              <w:rPr>
                <w:rFonts w:cstheme="minorHAnsi"/>
                <w:lang w:val="en-US"/>
              </w:rPr>
            </w:pPr>
            <w:sdt>
              <w:sdtPr>
                <w:rPr>
                  <w:rFonts w:cstheme="minorHAnsi"/>
                  <w:lang w:val="en-US"/>
                </w:rPr>
                <w:id w:val="1915733034"/>
                <w14:checkbox>
                  <w14:checked w14:val="0"/>
                  <w14:checkedState w14:val="2612" w14:font="MS Gothic"/>
                  <w14:uncheckedState w14:val="2610" w14:font="MS Gothic"/>
                </w14:checkbox>
              </w:sdtPr>
              <w:sdtEndPr/>
              <w:sdtContent>
                <w:r w:rsidR="00CA2D12" w:rsidRPr="004E15F0">
                  <w:rPr>
                    <w:rFonts w:ascii="Segoe UI Symbol" w:eastAsia="MS Gothic" w:hAnsi="Segoe UI Symbol" w:cs="Segoe UI Symbol"/>
                    <w:lang w:val="en-US"/>
                  </w:rPr>
                  <w:t>☐</w:t>
                </w:r>
              </w:sdtContent>
            </w:sdt>
            <w:r w:rsidR="00CA2D12" w:rsidRPr="004E15F0">
              <w:rPr>
                <w:rFonts w:cstheme="minorHAnsi"/>
                <w:lang w:val="en-US"/>
              </w:rPr>
              <w:t xml:space="preserve"> Yes</w:t>
            </w:r>
          </w:p>
          <w:p w14:paraId="28C89174" w14:textId="03AF3C07" w:rsidR="00CA2D12" w:rsidRPr="004E15F0" w:rsidRDefault="004E15F0" w:rsidP="004E15F0">
            <w:pPr>
              <w:jc w:val="both"/>
              <w:rPr>
                <w:rFonts w:cstheme="minorHAnsi"/>
                <w:lang w:val="en-US"/>
              </w:rPr>
            </w:pPr>
            <w:sdt>
              <w:sdtPr>
                <w:rPr>
                  <w:rFonts w:cstheme="minorHAnsi"/>
                  <w:lang w:val="en-US"/>
                </w:rPr>
                <w:id w:val="-706952779"/>
                <w14:checkbox>
                  <w14:checked w14:val="1"/>
                  <w14:checkedState w14:val="2612" w14:font="MS Gothic"/>
                  <w14:uncheckedState w14:val="2610" w14:font="MS Gothic"/>
                </w14:checkbox>
              </w:sdtPr>
              <w:sdtEndPr/>
              <w:sdtContent>
                <w:r w:rsidR="009C30A1" w:rsidRPr="004E15F0">
                  <w:rPr>
                    <w:rFonts w:ascii="Segoe UI Symbol" w:eastAsia="MS Gothic" w:hAnsi="Segoe UI Symbol" w:cs="Segoe UI Symbol"/>
                    <w:lang w:val="en-US"/>
                  </w:rPr>
                  <w:t>☒</w:t>
                </w:r>
              </w:sdtContent>
            </w:sdt>
            <w:r w:rsidR="00CA2D12" w:rsidRPr="004E15F0">
              <w:rPr>
                <w:rFonts w:cstheme="minorHAnsi"/>
                <w:lang w:val="en-US"/>
              </w:rPr>
              <w:t xml:space="preserve"> No</w:t>
            </w:r>
          </w:p>
          <w:p w14:paraId="3180DCC4" w14:textId="77777777" w:rsidR="00CA2D12" w:rsidRPr="004E15F0" w:rsidRDefault="00CA2D12" w:rsidP="004E15F0">
            <w:pPr>
              <w:jc w:val="both"/>
              <w:rPr>
                <w:rFonts w:cstheme="minorHAnsi"/>
                <w:lang w:val="en-US"/>
              </w:rPr>
            </w:pPr>
            <w:r w:rsidRPr="004E15F0">
              <w:rPr>
                <w:rFonts w:cstheme="minorHAnsi"/>
                <w:bCs/>
              </w:rPr>
              <w:t>If yes, please comment:</w:t>
            </w:r>
          </w:p>
          <w:p w14:paraId="37A22BF0" w14:textId="77777777" w:rsidR="002300DE" w:rsidRPr="004E15F0" w:rsidRDefault="002300DE" w:rsidP="004E15F0">
            <w:pPr>
              <w:jc w:val="both"/>
              <w:rPr>
                <w:rFonts w:cstheme="minorHAnsi"/>
                <w:b/>
                <w:bCs/>
              </w:rPr>
            </w:pPr>
          </w:p>
        </w:tc>
      </w:tr>
    </w:tbl>
    <w:p w14:paraId="34FFCF74" w14:textId="77777777" w:rsidR="00E93C67" w:rsidRPr="004E15F0" w:rsidRDefault="00E93C67" w:rsidP="004E15F0">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4E15F0" w14:paraId="6EE65F94" w14:textId="77777777" w:rsidTr="005E32FD">
        <w:trPr>
          <w:cantSplit/>
          <w:trHeight w:val="269"/>
        </w:trPr>
        <w:tc>
          <w:tcPr>
            <w:tcW w:w="15593" w:type="dxa"/>
            <w:gridSpan w:val="2"/>
            <w:shd w:val="clear" w:color="auto" w:fill="5B9BD5" w:themeFill="accent5"/>
          </w:tcPr>
          <w:p w14:paraId="54C65F78" w14:textId="77777777" w:rsidR="00877A71" w:rsidRPr="004E15F0" w:rsidRDefault="6320600B" w:rsidP="004E15F0">
            <w:pPr>
              <w:pStyle w:val="ListParagraph"/>
              <w:numPr>
                <w:ilvl w:val="0"/>
                <w:numId w:val="31"/>
              </w:numPr>
              <w:jc w:val="both"/>
              <w:rPr>
                <w:rFonts w:cstheme="minorHAnsi"/>
                <w:b/>
                <w:bCs/>
              </w:rPr>
            </w:pPr>
            <w:r w:rsidRPr="004E15F0">
              <w:rPr>
                <w:rFonts w:cstheme="minorHAnsi"/>
                <w:b/>
                <w:bCs/>
              </w:rPr>
              <w:t>Documentation and metadata</w:t>
            </w:r>
          </w:p>
          <w:p w14:paraId="59495FA0" w14:textId="77777777" w:rsidR="00877A71" w:rsidRPr="004E15F0" w:rsidRDefault="00877A71" w:rsidP="004E15F0">
            <w:pPr>
              <w:ind w:left="360"/>
              <w:jc w:val="both"/>
              <w:rPr>
                <w:rFonts w:cstheme="minorHAnsi"/>
                <w:b/>
              </w:rPr>
            </w:pPr>
          </w:p>
        </w:tc>
      </w:tr>
      <w:tr w:rsidR="002300DE" w:rsidRPr="004E15F0" w14:paraId="317DCD9D" w14:textId="77777777" w:rsidTr="00436EB9">
        <w:trPr>
          <w:cantSplit/>
          <w:trHeight w:val="269"/>
        </w:trPr>
        <w:tc>
          <w:tcPr>
            <w:tcW w:w="4962" w:type="dxa"/>
          </w:tcPr>
          <w:p w14:paraId="16EDA488" w14:textId="77777777" w:rsidR="002300DE" w:rsidRPr="004E15F0" w:rsidRDefault="002300DE" w:rsidP="004E15F0">
            <w:pPr>
              <w:jc w:val="both"/>
              <w:rPr>
                <w:rFonts w:cstheme="minorHAnsi"/>
              </w:rPr>
            </w:pPr>
            <w:r w:rsidRPr="004E15F0">
              <w:rPr>
                <w:rFonts w:cstheme="minorHAnsi"/>
              </w:rPr>
              <w:t xml:space="preserve">What documentation will be provided to enable understanding and reuse of the data collected/generated in this project? </w:t>
            </w:r>
          </w:p>
        </w:tc>
        <w:tc>
          <w:tcPr>
            <w:tcW w:w="10631" w:type="dxa"/>
          </w:tcPr>
          <w:p w14:paraId="35CDC14F" w14:textId="6605802D" w:rsidR="002300DE" w:rsidRPr="004E15F0" w:rsidRDefault="001A6FA7" w:rsidP="004E15F0">
            <w:pPr>
              <w:jc w:val="both"/>
              <w:rPr>
                <w:rFonts w:cstheme="minorHAnsi"/>
                <w:bCs/>
              </w:rPr>
            </w:pPr>
            <w:r w:rsidRPr="004E15F0">
              <w:rPr>
                <w:rFonts w:cstheme="minorHAnsi"/>
                <w:bCs/>
              </w:rPr>
              <w:t xml:space="preserve">All protocols </w:t>
            </w:r>
            <w:r w:rsidR="008701BC" w:rsidRPr="004E15F0">
              <w:rPr>
                <w:rFonts w:cstheme="minorHAnsi"/>
                <w:bCs/>
              </w:rPr>
              <w:t xml:space="preserve">and necessary details related to data collection as well as methods of analysis will be recorded in </w:t>
            </w:r>
            <w:r w:rsidR="00972354" w:rsidRPr="004E15F0">
              <w:rPr>
                <w:rFonts w:cstheme="minorHAnsi"/>
                <w:bCs/>
              </w:rPr>
              <w:t xml:space="preserve">licenced </w:t>
            </w:r>
            <w:r w:rsidR="008701BC" w:rsidRPr="004E15F0">
              <w:rPr>
                <w:rFonts w:cstheme="minorHAnsi"/>
                <w:bCs/>
              </w:rPr>
              <w:t xml:space="preserve">E-lab journal containing </w:t>
            </w:r>
            <w:r w:rsidR="008701BC" w:rsidRPr="004E15F0">
              <w:rPr>
                <w:rFonts w:cstheme="minorHAnsi"/>
                <w:b/>
                <w:bCs/>
              </w:rPr>
              <w:t xml:space="preserve">Word (.docx) </w:t>
            </w:r>
            <w:r w:rsidR="008701BC" w:rsidRPr="004E15F0">
              <w:rPr>
                <w:rFonts w:cstheme="minorHAnsi"/>
                <w:bCs/>
              </w:rPr>
              <w:t>and</w:t>
            </w:r>
            <w:r w:rsidR="008701BC" w:rsidRPr="004E15F0">
              <w:rPr>
                <w:rFonts w:cstheme="minorHAnsi"/>
                <w:b/>
                <w:bCs/>
              </w:rPr>
              <w:t xml:space="preserve"> Excel (.xlsx)</w:t>
            </w:r>
            <w:r w:rsidR="00CC6859" w:rsidRPr="004E15F0">
              <w:rPr>
                <w:rFonts w:cstheme="minorHAnsi"/>
                <w:b/>
                <w:bCs/>
              </w:rPr>
              <w:t xml:space="preserve"> files</w:t>
            </w:r>
            <w:r w:rsidR="008701BC" w:rsidRPr="004E15F0">
              <w:rPr>
                <w:rFonts w:cstheme="minorHAnsi"/>
                <w:bCs/>
              </w:rPr>
              <w:t xml:space="preserve"> stored at Ku Leuven Large Volume Storage drive, which is backed up by Ku Leuven IT services.</w:t>
            </w:r>
            <w:r w:rsidR="00CC6859" w:rsidRPr="004E15F0">
              <w:rPr>
                <w:rFonts w:cstheme="minorHAnsi"/>
                <w:bCs/>
              </w:rPr>
              <w:t xml:space="preserve"> </w:t>
            </w:r>
            <w:r w:rsidR="00D05687" w:rsidRPr="004E15F0">
              <w:rPr>
                <w:rFonts w:cstheme="minorHAnsi"/>
                <w:bCs/>
              </w:rPr>
              <w:t xml:space="preserve">The raw files will be segregated in separate folders according to Work </w:t>
            </w:r>
            <w:r w:rsidR="00156982" w:rsidRPr="004E15F0">
              <w:rPr>
                <w:rFonts w:cstheme="minorHAnsi"/>
                <w:bCs/>
              </w:rPr>
              <w:t>P</w:t>
            </w:r>
            <w:r w:rsidR="00D05687" w:rsidRPr="004E15F0">
              <w:rPr>
                <w:rFonts w:cstheme="minorHAnsi"/>
                <w:bCs/>
              </w:rPr>
              <w:t xml:space="preserve">ackages and experiments within the Work </w:t>
            </w:r>
            <w:r w:rsidR="00156982" w:rsidRPr="004E15F0">
              <w:rPr>
                <w:rFonts w:cstheme="minorHAnsi"/>
                <w:bCs/>
              </w:rPr>
              <w:t>P</w:t>
            </w:r>
            <w:r w:rsidR="00D05687" w:rsidRPr="004E15F0">
              <w:rPr>
                <w:rFonts w:cstheme="minorHAnsi"/>
                <w:bCs/>
              </w:rPr>
              <w:t>ackages itself.</w:t>
            </w:r>
            <w:r w:rsidR="005612D9" w:rsidRPr="004E15F0">
              <w:rPr>
                <w:rFonts w:cstheme="minorHAnsi"/>
                <w:bCs/>
              </w:rPr>
              <w:t xml:space="preserve"> The names of files will include date of the experiment, number of </w:t>
            </w:r>
            <w:proofErr w:type="gramStart"/>
            <w:r w:rsidR="005612D9" w:rsidRPr="004E15F0">
              <w:rPr>
                <w:rFonts w:cstheme="minorHAnsi"/>
                <w:bCs/>
              </w:rPr>
              <w:t>experiment</w:t>
            </w:r>
            <w:proofErr w:type="gramEnd"/>
            <w:r w:rsidR="005612D9" w:rsidRPr="004E15F0">
              <w:rPr>
                <w:rFonts w:cstheme="minorHAnsi"/>
                <w:bCs/>
              </w:rPr>
              <w:t>, type of experiment and different experimental conditions.</w:t>
            </w:r>
          </w:p>
        </w:tc>
      </w:tr>
      <w:tr w:rsidR="002300DE" w:rsidRPr="004E15F0" w14:paraId="73E2FAE0" w14:textId="77777777" w:rsidTr="00436EB9">
        <w:trPr>
          <w:cantSplit/>
          <w:trHeight w:val="269"/>
        </w:trPr>
        <w:tc>
          <w:tcPr>
            <w:tcW w:w="4962" w:type="dxa"/>
          </w:tcPr>
          <w:p w14:paraId="4245D8AD" w14:textId="77777777" w:rsidR="002300DE" w:rsidRPr="004E15F0" w:rsidRDefault="002300DE" w:rsidP="004E15F0">
            <w:pPr>
              <w:jc w:val="both"/>
              <w:rPr>
                <w:rFonts w:cstheme="minorHAnsi"/>
              </w:rPr>
            </w:pPr>
            <w:r w:rsidRPr="004E15F0">
              <w:rPr>
                <w:rFonts w:cstheme="minorHAnsi"/>
              </w:rPr>
              <w:lastRenderedPageBreak/>
              <w:t>Will a metadata standard be used? If so, describe in detail which standard will be used.  If not, state in detail which metadata will be created to make the data easy/easier to find and reuse.</w:t>
            </w:r>
          </w:p>
        </w:tc>
        <w:tc>
          <w:tcPr>
            <w:tcW w:w="10631" w:type="dxa"/>
          </w:tcPr>
          <w:p w14:paraId="0C963A1F" w14:textId="77777777" w:rsidR="00CA2D12" w:rsidRPr="004E15F0" w:rsidRDefault="004E15F0" w:rsidP="004E15F0">
            <w:pPr>
              <w:jc w:val="both"/>
              <w:rPr>
                <w:rFonts w:cstheme="minorHAnsi"/>
                <w:lang w:val="en-US"/>
              </w:rPr>
            </w:pPr>
            <w:sdt>
              <w:sdtPr>
                <w:rPr>
                  <w:rFonts w:cstheme="minorHAnsi"/>
                  <w:lang w:val="en-US"/>
                </w:rPr>
                <w:id w:val="1423679483"/>
                <w14:checkbox>
                  <w14:checked w14:val="0"/>
                  <w14:checkedState w14:val="2612" w14:font="MS Gothic"/>
                  <w14:uncheckedState w14:val="2610" w14:font="MS Gothic"/>
                </w14:checkbox>
              </w:sdtPr>
              <w:sdtEndPr/>
              <w:sdtContent>
                <w:r w:rsidR="00CA2D12" w:rsidRPr="004E15F0">
                  <w:rPr>
                    <w:rFonts w:ascii="Segoe UI Symbol" w:eastAsia="MS Gothic" w:hAnsi="Segoe UI Symbol" w:cs="Segoe UI Symbol"/>
                    <w:lang w:val="en-US"/>
                  </w:rPr>
                  <w:t>☐</w:t>
                </w:r>
              </w:sdtContent>
            </w:sdt>
            <w:r w:rsidR="00CA2D12" w:rsidRPr="004E15F0">
              <w:rPr>
                <w:rFonts w:cstheme="minorHAnsi"/>
                <w:lang w:val="en-US"/>
              </w:rPr>
              <w:t xml:space="preserve"> Yes</w:t>
            </w:r>
          </w:p>
          <w:p w14:paraId="7A405F7F" w14:textId="03F8294B" w:rsidR="00CA2D12" w:rsidRPr="004E15F0" w:rsidRDefault="004E15F0" w:rsidP="004E15F0">
            <w:pPr>
              <w:jc w:val="both"/>
              <w:rPr>
                <w:rFonts w:cstheme="minorHAnsi"/>
                <w:lang w:val="en-US"/>
              </w:rPr>
            </w:pPr>
            <w:sdt>
              <w:sdtPr>
                <w:rPr>
                  <w:rFonts w:cstheme="minorHAnsi"/>
                  <w:lang w:val="en-US"/>
                </w:rPr>
                <w:id w:val="-982386593"/>
                <w14:checkbox>
                  <w14:checked w14:val="1"/>
                  <w14:checkedState w14:val="2612" w14:font="MS Gothic"/>
                  <w14:uncheckedState w14:val="2610" w14:font="MS Gothic"/>
                </w14:checkbox>
              </w:sdtPr>
              <w:sdtEndPr/>
              <w:sdtContent>
                <w:r w:rsidR="00565565" w:rsidRPr="004E15F0">
                  <w:rPr>
                    <w:rFonts w:ascii="Segoe UI Symbol" w:eastAsia="MS Gothic" w:hAnsi="Segoe UI Symbol" w:cs="Segoe UI Symbol"/>
                    <w:lang w:val="en-US"/>
                  </w:rPr>
                  <w:t>☒</w:t>
                </w:r>
              </w:sdtContent>
            </w:sdt>
            <w:r w:rsidR="00CA2D12" w:rsidRPr="004E15F0">
              <w:rPr>
                <w:rFonts w:cstheme="minorHAnsi"/>
                <w:lang w:val="en-US"/>
              </w:rPr>
              <w:t xml:space="preserve"> No</w:t>
            </w:r>
          </w:p>
          <w:p w14:paraId="129C79BC" w14:textId="6E675D4D" w:rsidR="00CA2D12" w:rsidRPr="004E15F0" w:rsidRDefault="00CA2D12" w:rsidP="004E15F0">
            <w:pPr>
              <w:jc w:val="both"/>
              <w:rPr>
                <w:rFonts w:cstheme="minorHAnsi"/>
                <w:lang w:val="en-US"/>
              </w:rPr>
            </w:pPr>
            <w:r w:rsidRPr="004E15F0">
              <w:rPr>
                <w:rFonts w:cstheme="minorHAnsi"/>
                <w:bCs/>
              </w:rPr>
              <w:t xml:space="preserve">If </w:t>
            </w:r>
            <w:r w:rsidR="003F4941" w:rsidRPr="004E15F0">
              <w:rPr>
                <w:rFonts w:cstheme="minorHAnsi"/>
                <w:bCs/>
              </w:rPr>
              <w:t>no</w:t>
            </w:r>
            <w:r w:rsidRPr="004E15F0">
              <w:rPr>
                <w:rFonts w:cstheme="minorHAnsi"/>
                <w:bCs/>
              </w:rPr>
              <w:t xml:space="preserve">, please </w:t>
            </w:r>
            <w:r w:rsidR="006A5D4A" w:rsidRPr="004E15F0">
              <w:rPr>
                <w:rFonts w:cstheme="minorHAnsi"/>
                <w:bCs/>
              </w:rPr>
              <w:t>specify</w:t>
            </w:r>
            <w:r w:rsidRPr="004E15F0">
              <w:rPr>
                <w:rFonts w:cstheme="minorHAnsi"/>
                <w:bCs/>
              </w:rPr>
              <w:t>:</w:t>
            </w:r>
          </w:p>
          <w:p w14:paraId="17F6D8AC" w14:textId="20A1F751" w:rsidR="002300DE" w:rsidRPr="004E15F0" w:rsidRDefault="00C15693" w:rsidP="004E15F0">
            <w:pPr>
              <w:jc w:val="both"/>
              <w:rPr>
                <w:rFonts w:cstheme="minorHAnsi"/>
                <w:bCs/>
                <w:lang w:val="en-US"/>
              </w:rPr>
            </w:pPr>
            <w:r w:rsidRPr="004E15F0">
              <w:rPr>
                <w:rFonts w:cstheme="minorHAnsi"/>
                <w:bCs/>
                <w:lang w:val="en-US"/>
              </w:rPr>
              <w:t xml:space="preserve">Each folder containing a separate experiment will also contain an information in the form of Word (.docx) and Excel (.xlsx) </w:t>
            </w:r>
            <w:r w:rsidR="004E70A2" w:rsidRPr="004E15F0">
              <w:rPr>
                <w:rFonts w:cstheme="minorHAnsi"/>
                <w:bCs/>
                <w:lang w:val="en-US"/>
              </w:rPr>
              <w:t xml:space="preserve">file explaining data methods and all relevant metadata being experimental conditions, </w:t>
            </w:r>
            <w:r w:rsidR="00BF59CE" w:rsidRPr="004E15F0">
              <w:rPr>
                <w:rFonts w:cstheme="minorHAnsi"/>
                <w:bCs/>
                <w:lang w:val="en-US"/>
              </w:rPr>
              <w:t xml:space="preserve">genetic models used, all </w:t>
            </w:r>
            <w:r w:rsidR="004E70A2" w:rsidRPr="004E15F0">
              <w:rPr>
                <w:rFonts w:cstheme="minorHAnsi"/>
                <w:bCs/>
                <w:lang w:val="en-US"/>
              </w:rPr>
              <w:t xml:space="preserve">sample </w:t>
            </w:r>
            <w:r w:rsidR="00BF59CE" w:rsidRPr="004E15F0">
              <w:rPr>
                <w:rFonts w:cstheme="minorHAnsi"/>
                <w:bCs/>
                <w:lang w:val="en-US"/>
              </w:rPr>
              <w:t>identification numbers and</w:t>
            </w:r>
            <w:r w:rsidR="004E70A2" w:rsidRPr="004E15F0">
              <w:rPr>
                <w:rFonts w:cstheme="minorHAnsi"/>
                <w:bCs/>
                <w:lang w:val="en-US"/>
              </w:rPr>
              <w:t xml:space="preserve"> computational analysis pipelines</w:t>
            </w:r>
            <w:r w:rsidR="00BF59CE" w:rsidRPr="004E15F0">
              <w:rPr>
                <w:rFonts w:cstheme="minorHAnsi"/>
                <w:bCs/>
                <w:lang w:val="en-US"/>
              </w:rPr>
              <w:t>.</w:t>
            </w:r>
            <w:r w:rsidR="00F42FF2" w:rsidRPr="004E15F0">
              <w:rPr>
                <w:rFonts w:cstheme="minorHAnsi"/>
                <w:bCs/>
                <w:lang w:val="en-US"/>
              </w:rPr>
              <w:t xml:space="preserve"> The files with detailed explanation </w:t>
            </w:r>
            <w:r w:rsidR="003F4941" w:rsidRPr="004E15F0">
              <w:rPr>
                <w:rFonts w:cstheme="minorHAnsi"/>
                <w:bCs/>
                <w:lang w:val="en-US"/>
              </w:rPr>
              <w:t xml:space="preserve">stored at Large Volume </w:t>
            </w:r>
            <w:r w:rsidR="004F673F" w:rsidRPr="004E15F0">
              <w:rPr>
                <w:rFonts w:cstheme="minorHAnsi"/>
                <w:bCs/>
                <w:lang w:val="en-US"/>
              </w:rPr>
              <w:t xml:space="preserve">Storage drivee </w:t>
            </w:r>
            <w:r w:rsidR="00F42FF2" w:rsidRPr="004E15F0">
              <w:rPr>
                <w:rFonts w:cstheme="minorHAnsi"/>
                <w:bCs/>
                <w:lang w:val="en-US"/>
              </w:rPr>
              <w:t>will</w:t>
            </w:r>
            <w:r w:rsidR="00BF59CE" w:rsidRPr="004E15F0">
              <w:rPr>
                <w:rFonts w:cstheme="minorHAnsi"/>
                <w:bCs/>
                <w:lang w:val="en-US"/>
              </w:rPr>
              <w:t xml:space="preserve"> </w:t>
            </w:r>
            <w:r w:rsidR="004E70A2" w:rsidRPr="004E15F0">
              <w:rPr>
                <w:rFonts w:cstheme="minorHAnsi"/>
                <w:bCs/>
                <w:lang w:val="en-US"/>
              </w:rPr>
              <w:t>ensure the reusability of the data and the reproducibility of any further data generation.</w:t>
            </w:r>
          </w:p>
        </w:tc>
      </w:tr>
    </w:tbl>
    <w:p w14:paraId="65BF4CA6" w14:textId="77777777" w:rsidR="00E93C67" w:rsidRPr="004E15F0" w:rsidRDefault="00E93C67" w:rsidP="004E15F0">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4E15F0" w14:paraId="58C05955" w14:textId="77777777" w:rsidTr="005E32FD">
        <w:trPr>
          <w:cantSplit/>
          <w:trHeight w:val="269"/>
        </w:trPr>
        <w:tc>
          <w:tcPr>
            <w:tcW w:w="15593" w:type="dxa"/>
            <w:gridSpan w:val="2"/>
            <w:shd w:val="clear" w:color="auto" w:fill="5B9BD5" w:themeFill="accent5"/>
          </w:tcPr>
          <w:p w14:paraId="76EC5E15" w14:textId="77777777" w:rsidR="00877A71" w:rsidRPr="004E15F0" w:rsidRDefault="6320600B" w:rsidP="004E15F0">
            <w:pPr>
              <w:pStyle w:val="ListParagraph"/>
              <w:numPr>
                <w:ilvl w:val="0"/>
                <w:numId w:val="31"/>
              </w:numPr>
              <w:jc w:val="both"/>
              <w:rPr>
                <w:rFonts w:cstheme="minorHAnsi"/>
                <w:b/>
                <w:bCs/>
              </w:rPr>
            </w:pPr>
            <w:r w:rsidRPr="004E15F0">
              <w:rPr>
                <w:rFonts w:cstheme="minorHAnsi"/>
                <w:b/>
                <w:bCs/>
              </w:rPr>
              <w:t xml:space="preserve">Data storage &amp; backup during the </w:t>
            </w:r>
            <w:r w:rsidR="009C0EAA" w:rsidRPr="004E15F0">
              <w:rPr>
                <w:rFonts w:cstheme="minorHAnsi"/>
                <w:b/>
                <w:bCs/>
              </w:rPr>
              <w:t>FWO project</w:t>
            </w:r>
          </w:p>
          <w:p w14:paraId="64E24D67" w14:textId="77777777" w:rsidR="00877A71" w:rsidRPr="004E15F0" w:rsidRDefault="00877A71" w:rsidP="004E15F0">
            <w:pPr>
              <w:pStyle w:val="ListParagraph"/>
              <w:ind w:left="1080"/>
              <w:jc w:val="both"/>
              <w:rPr>
                <w:rFonts w:cstheme="minorHAnsi"/>
                <w:b/>
              </w:rPr>
            </w:pPr>
          </w:p>
        </w:tc>
      </w:tr>
      <w:tr w:rsidR="002300DE" w:rsidRPr="004E15F0" w14:paraId="71E89557" w14:textId="77777777" w:rsidTr="00436EB9">
        <w:trPr>
          <w:cantSplit/>
          <w:trHeight w:val="269"/>
        </w:trPr>
        <w:tc>
          <w:tcPr>
            <w:tcW w:w="4962" w:type="dxa"/>
          </w:tcPr>
          <w:p w14:paraId="663007D0" w14:textId="77777777" w:rsidR="002300DE" w:rsidRPr="004E15F0" w:rsidRDefault="002300DE" w:rsidP="004E15F0">
            <w:pPr>
              <w:jc w:val="both"/>
              <w:rPr>
                <w:rFonts w:cstheme="minorHAnsi"/>
              </w:rPr>
            </w:pPr>
            <w:r w:rsidRPr="004E15F0">
              <w:rPr>
                <w:rFonts w:cstheme="minorHAnsi"/>
              </w:rPr>
              <w:t xml:space="preserve">Where will the data be stored? </w:t>
            </w:r>
          </w:p>
        </w:tc>
        <w:tc>
          <w:tcPr>
            <w:tcW w:w="10631" w:type="dxa"/>
          </w:tcPr>
          <w:p w14:paraId="5BA8B304" w14:textId="0F32CACB" w:rsidR="002300DE" w:rsidRPr="004E15F0" w:rsidRDefault="009D536F" w:rsidP="004E15F0">
            <w:pPr>
              <w:jc w:val="both"/>
              <w:rPr>
                <w:rFonts w:cstheme="minorHAnsi"/>
                <w:b/>
                <w:bCs/>
              </w:rPr>
            </w:pPr>
            <w:bookmarkStart w:id="0" w:name="_GoBack"/>
            <w:bookmarkEnd w:id="0"/>
            <w:r w:rsidRPr="004E15F0">
              <w:rPr>
                <w:rFonts w:cstheme="minorHAnsi"/>
              </w:rPr>
              <w:t>The data will be</w:t>
            </w:r>
            <w:r w:rsidR="004F673F" w:rsidRPr="004E15F0">
              <w:rPr>
                <w:rFonts w:cstheme="minorHAnsi"/>
              </w:rPr>
              <w:t xml:space="preserve"> temporarily</w:t>
            </w:r>
            <w:r w:rsidRPr="004E15F0">
              <w:rPr>
                <w:rFonts w:cstheme="minorHAnsi"/>
              </w:rPr>
              <w:t xml:space="preserve"> stored </w:t>
            </w:r>
            <w:r w:rsidR="002768A2" w:rsidRPr="004E15F0">
              <w:rPr>
                <w:rFonts w:cstheme="minorHAnsi"/>
              </w:rPr>
              <w:t>on</w:t>
            </w:r>
            <w:r w:rsidRPr="004E15F0">
              <w:rPr>
                <w:rFonts w:cstheme="minorHAnsi"/>
              </w:rPr>
              <w:t xml:space="preserve"> </w:t>
            </w:r>
            <w:r w:rsidR="002768A2" w:rsidRPr="004E15F0">
              <w:rPr>
                <w:rFonts w:cstheme="minorHAnsi"/>
              </w:rPr>
              <w:t>the expansion drives and a copy of the data will be immediately uploaded to the KU Leuven Large Volume Storage space (L-Drive) for long-term preservation and backup.</w:t>
            </w:r>
          </w:p>
        </w:tc>
      </w:tr>
      <w:tr w:rsidR="002300DE" w:rsidRPr="004E15F0" w14:paraId="25B33023" w14:textId="77777777" w:rsidTr="00436EB9">
        <w:trPr>
          <w:cantSplit/>
          <w:trHeight w:val="269"/>
        </w:trPr>
        <w:tc>
          <w:tcPr>
            <w:tcW w:w="4962" w:type="dxa"/>
          </w:tcPr>
          <w:p w14:paraId="02B6123C" w14:textId="77777777" w:rsidR="002300DE" w:rsidRPr="004E15F0" w:rsidRDefault="002300DE" w:rsidP="004E15F0">
            <w:pPr>
              <w:jc w:val="both"/>
              <w:rPr>
                <w:rFonts w:cstheme="minorHAnsi"/>
              </w:rPr>
            </w:pPr>
            <w:r w:rsidRPr="004E15F0">
              <w:rPr>
                <w:rFonts w:cstheme="minorHAnsi"/>
              </w:rPr>
              <w:t xml:space="preserve">How will the data be backed up? </w:t>
            </w:r>
          </w:p>
        </w:tc>
        <w:tc>
          <w:tcPr>
            <w:tcW w:w="10631" w:type="dxa"/>
          </w:tcPr>
          <w:p w14:paraId="1DE6435E" w14:textId="20D17FCC" w:rsidR="002300DE" w:rsidRPr="004E15F0" w:rsidRDefault="00582F4F" w:rsidP="004E15F0">
            <w:pPr>
              <w:jc w:val="both"/>
              <w:rPr>
                <w:rFonts w:cstheme="minorHAnsi"/>
              </w:rPr>
            </w:pPr>
            <w:r w:rsidRPr="004E15F0">
              <w:rPr>
                <w:rFonts w:cstheme="minorHAnsi"/>
              </w:rPr>
              <w:t>Data stored on the KU Leuven L-Drive is managed, maintained, and backed up by KU Leuven IT services. Specifically, mirror copies of the stored data are made immediately upon upload, for safety backup purposes.</w:t>
            </w:r>
          </w:p>
        </w:tc>
      </w:tr>
      <w:tr w:rsidR="002300DE" w:rsidRPr="004E15F0" w14:paraId="1A79090C" w14:textId="77777777" w:rsidTr="00436EB9">
        <w:trPr>
          <w:cantSplit/>
          <w:trHeight w:val="269"/>
        </w:trPr>
        <w:tc>
          <w:tcPr>
            <w:tcW w:w="4962" w:type="dxa"/>
          </w:tcPr>
          <w:p w14:paraId="664A8807" w14:textId="77777777" w:rsidR="002300DE" w:rsidRPr="004E15F0" w:rsidRDefault="002300DE" w:rsidP="004E15F0">
            <w:pPr>
              <w:jc w:val="both"/>
              <w:rPr>
                <w:rFonts w:cstheme="minorHAnsi"/>
              </w:rPr>
            </w:pPr>
            <w:r w:rsidRPr="004E15F0">
              <w:rPr>
                <w:rFonts w:cstheme="minorHAnsi"/>
              </w:rP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5451622A" w14:textId="1DEC3E88" w:rsidR="00436EB9" w:rsidRPr="004E15F0" w:rsidRDefault="004E15F0" w:rsidP="004E15F0">
            <w:pPr>
              <w:jc w:val="both"/>
              <w:rPr>
                <w:rFonts w:cstheme="minorHAnsi"/>
                <w:lang w:val="en-US"/>
              </w:rPr>
            </w:pPr>
            <w:sdt>
              <w:sdtPr>
                <w:rPr>
                  <w:rFonts w:cstheme="minorHAnsi"/>
                  <w:lang w:val="en-US"/>
                </w:rPr>
                <w:id w:val="-468522423"/>
                <w14:checkbox>
                  <w14:checked w14:val="1"/>
                  <w14:checkedState w14:val="2612" w14:font="MS Gothic"/>
                  <w14:uncheckedState w14:val="2610" w14:font="MS Gothic"/>
                </w14:checkbox>
              </w:sdtPr>
              <w:sdtEndPr/>
              <w:sdtContent>
                <w:r w:rsidR="00984E75" w:rsidRPr="004E15F0">
                  <w:rPr>
                    <w:rFonts w:ascii="Segoe UI Symbol" w:eastAsia="MS Gothic" w:hAnsi="Segoe UI Symbol" w:cs="Segoe UI Symbol"/>
                    <w:lang w:val="en-US"/>
                  </w:rPr>
                  <w:t>☒</w:t>
                </w:r>
              </w:sdtContent>
            </w:sdt>
            <w:r w:rsidR="00436EB9" w:rsidRPr="004E15F0">
              <w:rPr>
                <w:rFonts w:cstheme="minorHAnsi"/>
                <w:lang w:val="en-US"/>
              </w:rPr>
              <w:t xml:space="preserve"> Yes</w:t>
            </w:r>
          </w:p>
          <w:p w14:paraId="512FB521" w14:textId="77777777" w:rsidR="00436EB9" w:rsidRPr="004E15F0" w:rsidRDefault="004E15F0" w:rsidP="004E15F0">
            <w:pPr>
              <w:jc w:val="both"/>
              <w:rPr>
                <w:rFonts w:cstheme="minorHAnsi"/>
                <w:lang w:val="en-US"/>
              </w:rPr>
            </w:pPr>
            <w:sdt>
              <w:sdtPr>
                <w:rPr>
                  <w:rFonts w:cstheme="minorHAnsi"/>
                  <w:lang w:val="en-US"/>
                </w:rPr>
                <w:id w:val="1883819240"/>
                <w14:checkbox>
                  <w14:checked w14:val="0"/>
                  <w14:checkedState w14:val="2612" w14:font="MS Gothic"/>
                  <w14:uncheckedState w14:val="2610" w14:font="MS Gothic"/>
                </w14:checkbox>
              </w:sdtPr>
              <w:sdtEndPr/>
              <w:sdtContent>
                <w:r w:rsidR="00436EB9" w:rsidRPr="004E15F0">
                  <w:rPr>
                    <w:rFonts w:ascii="Segoe UI Symbol" w:eastAsia="MS Gothic" w:hAnsi="Segoe UI Symbol" w:cs="Segoe UI Symbol"/>
                    <w:lang w:val="en-US"/>
                  </w:rPr>
                  <w:t>☐</w:t>
                </w:r>
              </w:sdtContent>
            </w:sdt>
            <w:r w:rsidR="00436EB9" w:rsidRPr="004E15F0">
              <w:rPr>
                <w:rFonts w:cstheme="minorHAnsi"/>
                <w:lang w:val="en-US"/>
              </w:rPr>
              <w:t xml:space="preserve"> No</w:t>
            </w:r>
          </w:p>
          <w:p w14:paraId="02EF37CA" w14:textId="77777777" w:rsidR="002300DE" w:rsidRPr="004E15F0" w:rsidRDefault="00436EB9" w:rsidP="004E15F0">
            <w:pPr>
              <w:jc w:val="both"/>
              <w:rPr>
                <w:rFonts w:cstheme="minorHAnsi"/>
                <w:bCs/>
              </w:rPr>
            </w:pPr>
            <w:r w:rsidRPr="004E15F0">
              <w:rPr>
                <w:rFonts w:cstheme="minorHAnsi"/>
                <w:bCs/>
              </w:rPr>
              <w:t xml:space="preserve">If no, please </w:t>
            </w:r>
            <w:r w:rsidR="006A5D4A" w:rsidRPr="004E15F0">
              <w:rPr>
                <w:rFonts w:cstheme="minorHAnsi"/>
                <w:bCs/>
              </w:rPr>
              <w:t>specify</w:t>
            </w:r>
            <w:r w:rsidRPr="004E15F0">
              <w:rPr>
                <w:rFonts w:cstheme="minorHAnsi"/>
                <w:bCs/>
              </w:rPr>
              <w:t xml:space="preserve">: </w:t>
            </w:r>
          </w:p>
          <w:p w14:paraId="2E44A4F5" w14:textId="2B3495DE" w:rsidR="00870144" w:rsidRPr="004E15F0" w:rsidRDefault="00870144" w:rsidP="004E15F0">
            <w:pPr>
              <w:jc w:val="both"/>
              <w:rPr>
                <w:rFonts w:cstheme="minorHAnsi"/>
                <w:bCs/>
              </w:rPr>
            </w:pPr>
            <w:r w:rsidRPr="004E15F0">
              <w:rPr>
                <w:rFonts w:cstheme="minorHAnsi"/>
                <w:bCs/>
              </w:rPr>
              <w:t>Yes, the data will be stored in the Ku Leuven Large Volume Storage drive as well as in the</w:t>
            </w:r>
            <w:r w:rsidRPr="004E15F0">
              <w:rPr>
                <w:rFonts w:cstheme="minorHAnsi"/>
              </w:rPr>
              <w:t xml:space="preserve"> </w:t>
            </w:r>
            <w:r w:rsidRPr="004E15F0">
              <w:rPr>
                <w:rFonts w:cstheme="minorHAnsi"/>
                <w:bCs/>
              </w:rPr>
              <w:t>Ku Leuven Archive drive</w:t>
            </w:r>
            <w:r w:rsidR="004F673F" w:rsidRPr="004E15F0">
              <w:rPr>
                <w:rFonts w:cstheme="minorHAnsi"/>
                <w:bCs/>
              </w:rPr>
              <w:t xml:space="preserve"> (K drive)</w:t>
            </w:r>
            <w:r w:rsidRPr="004E15F0">
              <w:rPr>
                <w:rFonts w:cstheme="minorHAnsi"/>
                <w:bCs/>
              </w:rPr>
              <w:t>. This ensure</w:t>
            </w:r>
            <w:r w:rsidR="004F673F" w:rsidRPr="004E15F0">
              <w:rPr>
                <w:rFonts w:cstheme="minorHAnsi"/>
                <w:bCs/>
              </w:rPr>
              <w:t>s</w:t>
            </w:r>
            <w:r w:rsidRPr="004E15F0">
              <w:rPr>
                <w:rFonts w:cstheme="minorHAnsi"/>
                <w:bCs/>
              </w:rPr>
              <w:t xml:space="preserve"> enough of storage space during the project as well as afterwards for preserving the data. Ku</w:t>
            </w:r>
            <w:r w:rsidR="004F673F" w:rsidRPr="004E15F0">
              <w:rPr>
                <w:rFonts w:cstheme="minorHAnsi"/>
                <w:bCs/>
              </w:rPr>
              <w:t xml:space="preserve"> </w:t>
            </w:r>
            <w:r w:rsidRPr="004E15F0">
              <w:rPr>
                <w:rFonts w:cstheme="minorHAnsi"/>
                <w:bCs/>
              </w:rPr>
              <w:t>Leuven drives also provide automatic generation of a backup</w:t>
            </w:r>
            <w:r w:rsidR="0074311E" w:rsidRPr="004E15F0">
              <w:rPr>
                <w:rFonts w:cstheme="minorHAnsi"/>
                <w:bCs/>
              </w:rPr>
              <w:t>.</w:t>
            </w:r>
          </w:p>
        </w:tc>
      </w:tr>
      <w:tr w:rsidR="002300DE" w:rsidRPr="004E15F0" w14:paraId="4D319A8E" w14:textId="77777777" w:rsidTr="00436EB9">
        <w:trPr>
          <w:cantSplit/>
          <w:trHeight w:val="269"/>
        </w:trPr>
        <w:tc>
          <w:tcPr>
            <w:tcW w:w="4962" w:type="dxa"/>
          </w:tcPr>
          <w:p w14:paraId="305CD41F" w14:textId="77777777" w:rsidR="002300DE" w:rsidRPr="004E15F0" w:rsidRDefault="002300DE" w:rsidP="004E15F0">
            <w:pPr>
              <w:jc w:val="both"/>
              <w:rPr>
                <w:rFonts w:cstheme="minorHAnsi"/>
                <w:bCs/>
              </w:rPr>
            </w:pPr>
            <w:r w:rsidRPr="004E15F0">
              <w:rPr>
                <w:rFonts w:cstheme="minorHAnsi"/>
                <w:bCs/>
              </w:rPr>
              <w:lastRenderedPageBreak/>
              <w:t xml:space="preserve">What are the expected costs for data storage and backup during the project? How will these costs be covered? </w:t>
            </w:r>
          </w:p>
          <w:p w14:paraId="74427D07" w14:textId="77777777" w:rsidR="00436EB9" w:rsidRPr="004E15F0" w:rsidRDefault="00436EB9" w:rsidP="004E15F0">
            <w:pPr>
              <w:jc w:val="both"/>
              <w:rPr>
                <w:rFonts w:cstheme="minorHAnsi"/>
                <w:i/>
              </w:rPr>
            </w:pPr>
          </w:p>
          <w:p w14:paraId="35C37898" w14:textId="77777777" w:rsidR="00436EB9" w:rsidRPr="004E15F0" w:rsidRDefault="00436EB9" w:rsidP="004E15F0">
            <w:pPr>
              <w:jc w:val="both"/>
              <w:rPr>
                <w:rFonts w:cstheme="minorHAnsi"/>
              </w:rPr>
            </w:pPr>
            <w:r w:rsidRPr="004E15F0">
              <w:rPr>
                <w:rFonts w:cstheme="minorHAnsi"/>
                <w:i/>
                <w:lang w:val="en-US"/>
              </w:rPr>
              <w:t xml:space="preserve">Although FWO has no earmarked budget at its disposal to support correct research data management, FWO allows for part of </w:t>
            </w:r>
            <w:r w:rsidRPr="004E15F0">
              <w:rPr>
                <w:rFonts w:cstheme="minorHAnsi"/>
                <w:b/>
                <w:bCs/>
                <w:i/>
                <w:lang w:val="en-US"/>
              </w:rPr>
              <w:t>the allocated project budget</w:t>
            </w:r>
            <w:r w:rsidRPr="004E15F0">
              <w:rPr>
                <w:rFonts w:cstheme="minorHAnsi"/>
                <w:i/>
                <w:lang w:val="en-US"/>
              </w:rPr>
              <w:t xml:space="preserve"> to be used to cover the cost incurred.</w:t>
            </w:r>
          </w:p>
        </w:tc>
        <w:tc>
          <w:tcPr>
            <w:tcW w:w="10631" w:type="dxa"/>
          </w:tcPr>
          <w:p w14:paraId="01BE78F8" w14:textId="050DE808" w:rsidR="002300DE" w:rsidRPr="004E15F0" w:rsidRDefault="00972354" w:rsidP="004E15F0">
            <w:pPr>
              <w:jc w:val="both"/>
              <w:rPr>
                <w:rFonts w:cstheme="minorHAnsi"/>
                <w:bCs/>
              </w:rPr>
            </w:pPr>
            <w:r w:rsidRPr="004E15F0">
              <w:rPr>
                <w:rFonts w:cstheme="minorHAnsi"/>
                <w:bCs/>
              </w:rPr>
              <w:t>As data will be stored in the Ku Leuven drives, the estimated cost for the Ku Leuven Large Volume Storage drive per 5TB per year is 569,2 euro. Total estimated size of the generated data within this project is 63TB.</w:t>
            </w:r>
            <w:r w:rsidR="003E1B9F" w:rsidRPr="004E15F0">
              <w:rPr>
                <w:rFonts w:cstheme="minorHAnsi"/>
                <w:bCs/>
              </w:rPr>
              <w:t xml:space="preserve"> </w:t>
            </w:r>
            <w:r w:rsidR="00EF359A" w:rsidRPr="004E15F0">
              <w:rPr>
                <w:rFonts w:cstheme="minorHAnsi"/>
                <w:bCs/>
              </w:rPr>
              <w:t xml:space="preserve">During the four </w:t>
            </w:r>
            <w:r w:rsidR="0083345F" w:rsidRPr="004E15F0">
              <w:rPr>
                <w:rFonts w:cstheme="minorHAnsi"/>
                <w:bCs/>
              </w:rPr>
              <w:t>years</w:t>
            </w:r>
            <w:r w:rsidR="00EF359A" w:rsidRPr="004E15F0">
              <w:rPr>
                <w:rFonts w:cstheme="minorHAnsi"/>
                <w:bCs/>
              </w:rPr>
              <w:t xml:space="preserve"> of the duration of the project, the cost is estimated on 28 677 euro.</w:t>
            </w:r>
            <w:r w:rsidR="0083345F" w:rsidRPr="004E15F0">
              <w:rPr>
                <w:rFonts w:cstheme="minorHAnsi"/>
              </w:rPr>
              <w:t xml:space="preserve"> </w:t>
            </w:r>
            <w:r w:rsidR="0083345F" w:rsidRPr="004E15F0">
              <w:rPr>
                <w:rFonts w:cstheme="minorHAnsi"/>
                <w:bCs/>
              </w:rPr>
              <w:t>Additionally, the cost and capacity include the performance of mirror copies of the stored data, for safety backup purposes.</w:t>
            </w:r>
          </w:p>
          <w:p w14:paraId="6965C5E0" w14:textId="77777777" w:rsidR="00EF359A" w:rsidRPr="004E15F0" w:rsidRDefault="00EF359A" w:rsidP="004E15F0">
            <w:pPr>
              <w:jc w:val="both"/>
              <w:rPr>
                <w:rFonts w:cstheme="minorHAnsi"/>
                <w:b/>
                <w:bCs/>
              </w:rPr>
            </w:pPr>
          </w:p>
          <w:p w14:paraId="26F62D39" w14:textId="4B3044CA" w:rsidR="00EF359A" w:rsidRPr="004E15F0" w:rsidRDefault="00EF359A" w:rsidP="004E15F0">
            <w:pPr>
              <w:jc w:val="both"/>
              <w:rPr>
                <w:rFonts w:cstheme="minorHAnsi"/>
                <w:bCs/>
              </w:rPr>
            </w:pPr>
            <w:r w:rsidRPr="004E15F0">
              <w:rPr>
                <w:rFonts w:cstheme="minorHAnsi"/>
                <w:bCs/>
              </w:rPr>
              <w:t xml:space="preserve">The cost of data storage will be covered by </w:t>
            </w:r>
            <w:r w:rsidR="000B26C4" w:rsidRPr="004E15F0">
              <w:rPr>
                <w:rFonts w:cstheme="minorHAnsi"/>
                <w:bCs/>
              </w:rPr>
              <w:t xml:space="preserve">the budget of the project lead - </w:t>
            </w:r>
            <w:r w:rsidRPr="004E15F0">
              <w:rPr>
                <w:rFonts w:cstheme="minorHAnsi"/>
                <w:bCs/>
              </w:rPr>
              <w:t>Prof. Colinda Scheele.</w:t>
            </w:r>
          </w:p>
        </w:tc>
      </w:tr>
      <w:tr w:rsidR="002300DE" w:rsidRPr="004E15F0" w14:paraId="7A6900A4" w14:textId="77777777" w:rsidTr="00895A58">
        <w:trPr>
          <w:cantSplit/>
          <w:trHeight w:val="132"/>
        </w:trPr>
        <w:tc>
          <w:tcPr>
            <w:tcW w:w="4962" w:type="dxa"/>
          </w:tcPr>
          <w:p w14:paraId="030311EE" w14:textId="77777777" w:rsidR="002300DE" w:rsidRPr="004E15F0" w:rsidRDefault="002300DE" w:rsidP="004E15F0">
            <w:pPr>
              <w:jc w:val="both"/>
              <w:rPr>
                <w:rFonts w:cstheme="minorHAnsi"/>
              </w:rPr>
            </w:pPr>
            <w:r w:rsidRPr="004E15F0">
              <w:rPr>
                <w:rFonts w:cstheme="minorHAnsi"/>
              </w:rPr>
              <w:t xml:space="preserve">Data security: how will you ensure that the data are securely stored and not accessed or modified by unauthorized persons? </w:t>
            </w:r>
          </w:p>
        </w:tc>
        <w:tc>
          <w:tcPr>
            <w:tcW w:w="10631" w:type="dxa"/>
          </w:tcPr>
          <w:p w14:paraId="27D390DC" w14:textId="5B4A96AA" w:rsidR="002300DE" w:rsidRPr="004E15F0" w:rsidRDefault="00895A58" w:rsidP="004E15F0">
            <w:pPr>
              <w:jc w:val="both"/>
              <w:rPr>
                <w:rFonts w:cstheme="minorHAnsi"/>
              </w:rPr>
            </w:pPr>
            <w:r w:rsidRPr="004E15F0">
              <w:rPr>
                <w:rFonts w:cstheme="minorHAnsi"/>
              </w:rPr>
              <w:t xml:space="preserve">In order to preserve my data, I will use a licensed </w:t>
            </w:r>
            <w:r w:rsidR="004F673F" w:rsidRPr="004E15F0">
              <w:rPr>
                <w:rFonts w:cstheme="minorHAnsi"/>
              </w:rPr>
              <w:t>E</w:t>
            </w:r>
            <w:r w:rsidRPr="004E15F0">
              <w:rPr>
                <w:rFonts w:cstheme="minorHAnsi"/>
              </w:rPr>
              <w:t>-lab journal to record all my results and protocols in a findable way</w:t>
            </w:r>
            <w:r w:rsidR="00764355" w:rsidRPr="004E15F0">
              <w:rPr>
                <w:rFonts w:cstheme="minorHAnsi"/>
              </w:rPr>
              <w:t xml:space="preserve">, as well as the backup files regarding the results will be stored in the L-drive. </w:t>
            </w:r>
            <w:r w:rsidRPr="004E15F0">
              <w:rPr>
                <w:rFonts w:cstheme="minorHAnsi"/>
              </w:rPr>
              <w:t>The raw files acquired through imaging, sequencing and analysis will be saved on the institutional server</w:t>
            </w:r>
            <w:r w:rsidR="00764355" w:rsidRPr="004E15F0">
              <w:rPr>
                <w:rFonts w:cstheme="minorHAnsi"/>
              </w:rPr>
              <w:t xml:space="preserve"> being Ku Leuven Large Volume Storage drive</w:t>
            </w:r>
            <w:r w:rsidRPr="004E15F0">
              <w:rPr>
                <w:rFonts w:cstheme="minorHAnsi"/>
              </w:rPr>
              <w:t xml:space="preserve"> (backed up every 12h), being at the same time accessible and reusable by staff members granted server access.</w:t>
            </w:r>
          </w:p>
        </w:tc>
      </w:tr>
    </w:tbl>
    <w:p w14:paraId="294A97AE" w14:textId="77777777" w:rsidR="00E93C67" w:rsidRPr="004E15F0" w:rsidRDefault="00E93C67" w:rsidP="004E15F0">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4E15F0" w14:paraId="50A47C5E" w14:textId="77777777" w:rsidTr="005E32FD">
        <w:trPr>
          <w:cantSplit/>
          <w:trHeight w:val="269"/>
        </w:trPr>
        <w:tc>
          <w:tcPr>
            <w:tcW w:w="15593" w:type="dxa"/>
            <w:gridSpan w:val="2"/>
            <w:shd w:val="clear" w:color="auto" w:fill="5B9BD5" w:themeFill="accent5"/>
          </w:tcPr>
          <w:p w14:paraId="2DA9AAAE" w14:textId="77777777" w:rsidR="00877A71" w:rsidRPr="004E15F0" w:rsidRDefault="009C0EAA" w:rsidP="004E15F0">
            <w:pPr>
              <w:pStyle w:val="ListParagraph"/>
              <w:numPr>
                <w:ilvl w:val="0"/>
                <w:numId w:val="31"/>
              </w:numPr>
              <w:jc w:val="both"/>
              <w:rPr>
                <w:rFonts w:cstheme="minorHAnsi"/>
                <w:b/>
                <w:bCs/>
              </w:rPr>
            </w:pPr>
            <w:r w:rsidRPr="004E15F0">
              <w:rPr>
                <w:rFonts w:cstheme="minorHAnsi"/>
                <w:b/>
                <w:bCs/>
              </w:rPr>
              <w:t>D</w:t>
            </w:r>
            <w:r w:rsidR="5FB6CA38" w:rsidRPr="004E15F0">
              <w:rPr>
                <w:rFonts w:cstheme="minorHAnsi"/>
                <w:b/>
                <w:bCs/>
              </w:rPr>
              <w:t>ata preservation</w:t>
            </w:r>
            <w:r w:rsidRPr="004E15F0">
              <w:rPr>
                <w:rFonts w:cstheme="minorHAnsi"/>
                <w:b/>
                <w:bCs/>
              </w:rPr>
              <w:t xml:space="preserve"> after the end of the FWO project</w:t>
            </w:r>
          </w:p>
          <w:p w14:paraId="61059F17" w14:textId="77777777" w:rsidR="5FB6CA38" w:rsidRPr="004E15F0" w:rsidRDefault="5FB6CA38" w:rsidP="004E15F0">
            <w:pPr>
              <w:ind w:left="720"/>
              <w:jc w:val="both"/>
              <w:rPr>
                <w:rFonts w:cstheme="minorHAnsi"/>
              </w:rPr>
            </w:pPr>
            <w:r w:rsidRPr="004E15F0">
              <w:rPr>
                <w:rFonts w:cstheme="minorHAnsi"/>
              </w:rPr>
              <w:t>FWO expects that data generated during the project are retained for a period of minimally 5 years after the end of the project, in as far as legal and contractual agreements allow.</w:t>
            </w:r>
          </w:p>
          <w:p w14:paraId="2FB512F1" w14:textId="77777777" w:rsidR="00877A71" w:rsidRPr="004E15F0" w:rsidRDefault="00877A71" w:rsidP="004E15F0">
            <w:pPr>
              <w:jc w:val="both"/>
              <w:rPr>
                <w:rFonts w:cstheme="minorHAnsi"/>
                <w:b/>
              </w:rPr>
            </w:pPr>
          </w:p>
        </w:tc>
      </w:tr>
      <w:tr w:rsidR="002300DE" w:rsidRPr="004E15F0" w14:paraId="66ECE4F7" w14:textId="77777777" w:rsidTr="00436EB9">
        <w:trPr>
          <w:cantSplit/>
          <w:trHeight w:val="269"/>
        </w:trPr>
        <w:tc>
          <w:tcPr>
            <w:tcW w:w="4962" w:type="dxa"/>
          </w:tcPr>
          <w:p w14:paraId="514413AA" w14:textId="77777777" w:rsidR="002300DE" w:rsidRPr="004E15F0" w:rsidRDefault="002300DE" w:rsidP="004E15F0">
            <w:pPr>
              <w:spacing w:after="160" w:line="259" w:lineRule="auto"/>
              <w:jc w:val="both"/>
              <w:rPr>
                <w:rFonts w:cstheme="minorHAnsi"/>
                <w:highlight w:val="yellow"/>
              </w:rPr>
            </w:pPr>
            <w:r w:rsidRPr="004E15F0">
              <w:rPr>
                <w:rFonts w:cstheme="minorHAnsi"/>
              </w:rPr>
              <w:t xml:space="preserve">Which data will be retained for the expected </w:t>
            </w:r>
            <w:proofErr w:type="gramStart"/>
            <w:r w:rsidRPr="004E15F0">
              <w:rPr>
                <w:rFonts w:cstheme="minorHAnsi"/>
              </w:rPr>
              <w:t>5 year</w:t>
            </w:r>
            <w:proofErr w:type="gramEnd"/>
            <w:r w:rsidRPr="004E15F0">
              <w:rPr>
                <w:rFonts w:cstheme="minorHAnsi"/>
              </w:rPr>
              <w:t xml:space="preserve"> period after the end of the project? In case only a selection of the data can/will be preserved, clearly state the </w:t>
            </w:r>
            <w:proofErr w:type="gramStart"/>
            <w:r w:rsidRPr="004E15F0">
              <w:rPr>
                <w:rFonts w:cstheme="minorHAnsi"/>
              </w:rPr>
              <w:t>reasons  for</w:t>
            </w:r>
            <w:proofErr w:type="gramEnd"/>
            <w:r w:rsidRPr="004E15F0">
              <w:rPr>
                <w:rFonts w:cstheme="minorHAnsi"/>
              </w:rPr>
              <w:t xml:space="preserve"> this (legal or contractual restrictions, physical preservation issues, ...).</w:t>
            </w:r>
          </w:p>
        </w:tc>
        <w:tc>
          <w:tcPr>
            <w:tcW w:w="10631" w:type="dxa"/>
          </w:tcPr>
          <w:p w14:paraId="3BB341B7" w14:textId="53C2F113" w:rsidR="002300DE" w:rsidRPr="004E15F0" w:rsidRDefault="00895A58" w:rsidP="004E15F0">
            <w:pPr>
              <w:jc w:val="both"/>
              <w:rPr>
                <w:rFonts w:cstheme="minorHAnsi"/>
                <w:b/>
                <w:bCs/>
              </w:rPr>
            </w:pPr>
            <w:r w:rsidRPr="004E15F0">
              <w:rPr>
                <w:rFonts w:cstheme="minorHAnsi"/>
                <w:bCs/>
                <w:color w:val="000000" w:themeColor="text1"/>
                <w:lang w:eastAsia="en-GB"/>
              </w:rPr>
              <w:t>The raw imaging data (.</w:t>
            </w:r>
            <w:proofErr w:type="spellStart"/>
            <w:r w:rsidRPr="004E15F0">
              <w:rPr>
                <w:rFonts w:cstheme="minorHAnsi"/>
                <w:bCs/>
                <w:color w:val="000000" w:themeColor="text1"/>
                <w:lang w:eastAsia="en-GB"/>
              </w:rPr>
              <w:t>lif</w:t>
            </w:r>
            <w:proofErr w:type="spellEnd"/>
            <w:r w:rsidRPr="004E15F0">
              <w:rPr>
                <w:rFonts w:cstheme="minorHAnsi"/>
                <w:bCs/>
                <w:color w:val="000000" w:themeColor="text1"/>
                <w:lang w:eastAsia="en-GB"/>
              </w:rPr>
              <w:t xml:space="preserve"> files) and analysis (.tiff and .xlsx) will be preserved for a least 5 years</w:t>
            </w:r>
            <w:r w:rsidR="00764355" w:rsidRPr="004E15F0">
              <w:rPr>
                <w:rFonts w:cstheme="minorHAnsi"/>
                <w:bCs/>
                <w:color w:val="000000" w:themeColor="text1"/>
                <w:lang w:eastAsia="en-GB"/>
              </w:rPr>
              <w:t xml:space="preserve"> on the Ku Leuven Archive drive</w:t>
            </w:r>
            <w:r w:rsidRPr="004E15F0">
              <w:rPr>
                <w:rFonts w:cstheme="minorHAnsi"/>
                <w:bCs/>
                <w:color w:val="000000" w:themeColor="text1"/>
                <w:lang w:eastAsia="en-GB"/>
              </w:rPr>
              <w:t>.</w:t>
            </w:r>
            <w:r w:rsidR="00764355" w:rsidRPr="004E15F0">
              <w:rPr>
                <w:rFonts w:cstheme="minorHAnsi"/>
                <w:bCs/>
                <w:color w:val="000000" w:themeColor="text1"/>
                <w:lang w:eastAsia="en-GB"/>
              </w:rPr>
              <w:t xml:space="preserve"> The processed images </w:t>
            </w:r>
            <w:r w:rsidR="00181776" w:rsidRPr="004E15F0">
              <w:rPr>
                <w:rFonts w:cstheme="minorHAnsi"/>
                <w:bCs/>
                <w:color w:val="000000" w:themeColor="text1"/>
                <w:lang w:eastAsia="en-GB"/>
              </w:rPr>
              <w:t xml:space="preserve">(.tiff) </w:t>
            </w:r>
            <w:r w:rsidR="00764355" w:rsidRPr="004E15F0">
              <w:rPr>
                <w:rFonts w:cstheme="minorHAnsi"/>
                <w:bCs/>
                <w:color w:val="000000" w:themeColor="text1"/>
                <w:lang w:eastAsia="en-GB"/>
              </w:rPr>
              <w:t xml:space="preserve">will be stored on two external hard drives, which will be kept for safety at two separate places. </w:t>
            </w:r>
            <w:r w:rsidRPr="004E15F0">
              <w:rPr>
                <w:rFonts w:cstheme="minorHAnsi"/>
                <w:bCs/>
                <w:color w:val="000000" w:themeColor="text1"/>
                <w:lang w:eastAsia="en-GB"/>
              </w:rPr>
              <w:t>Generated Red2Onco organoids will be preserved in the -80</w:t>
            </w:r>
            <w:r w:rsidRPr="004E15F0">
              <w:rPr>
                <w:rFonts w:cstheme="minorHAnsi"/>
              </w:rPr>
              <w:t xml:space="preserve"> </w:t>
            </w:r>
            <w:r w:rsidRPr="004E15F0">
              <w:rPr>
                <w:rFonts w:cstheme="minorHAnsi"/>
                <w:bCs/>
                <w:color w:val="000000" w:themeColor="text1"/>
                <w:lang w:eastAsia="en-GB"/>
              </w:rPr>
              <w:t xml:space="preserve">°C. Whole organ staining and multiplexed staining as well as RNA and DNA samples cannot be stored for 5 years due to sample instability, but the data </w:t>
            </w:r>
            <w:proofErr w:type="gramStart"/>
            <w:r w:rsidRPr="004E15F0">
              <w:rPr>
                <w:rFonts w:cstheme="minorHAnsi"/>
                <w:bCs/>
                <w:color w:val="000000" w:themeColor="text1"/>
                <w:lang w:eastAsia="en-GB"/>
              </w:rPr>
              <w:t>(.</w:t>
            </w:r>
            <w:proofErr w:type="spellStart"/>
            <w:r w:rsidRPr="004E15F0">
              <w:rPr>
                <w:rFonts w:cstheme="minorHAnsi"/>
                <w:bCs/>
                <w:color w:val="000000" w:themeColor="text1"/>
                <w:lang w:eastAsia="en-GB"/>
              </w:rPr>
              <w:t>lif</w:t>
            </w:r>
            <w:proofErr w:type="spellEnd"/>
            <w:proofErr w:type="gramEnd"/>
            <w:r w:rsidRPr="004E15F0">
              <w:rPr>
                <w:rFonts w:cstheme="minorHAnsi"/>
                <w:bCs/>
                <w:color w:val="000000" w:themeColor="text1"/>
                <w:lang w:eastAsia="en-GB"/>
              </w:rPr>
              <w:t xml:space="preserve"> and .</w:t>
            </w:r>
            <w:proofErr w:type="spellStart"/>
            <w:r w:rsidRPr="004E15F0">
              <w:rPr>
                <w:rFonts w:cstheme="minorHAnsi"/>
                <w:bCs/>
                <w:color w:val="000000" w:themeColor="text1"/>
                <w:lang w:eastAsia="en-GB"/>
              </w:rPr>
              <w:t>fastq</w:t>
            </w:r>
            <w:proofErr w:type="spellEnd"/>
            <w:r w:rsidRPr="004E15F0">
              <w:rPr>
                <w:rFonts w:cstheme="minorHAnsi"/>
                <w:bCs/>
                <w:color w:val="000000" w:themeColor="text1"/>
                <w:lang w:eastAsia="en-GB"/>
              </w:rPr>
              <w:t xml:space="preserve"> files and processed analysis) obtained from these samples will be stored on the data server.</w:t>
            </w:r>
          </w:p>
        </w:tc>
      </w:tr>
      <w:tr w:rsidR="002300DE" w:rsidRPr="004E15F0" w14:paraId="678AA0A9" w14:textId="77777777" w:rsidTr="00436EB9">
        <w:trPr>
          <w:cantSplit/>
          <w:trHeight w:val="269"/>
        </w:trPr>
        <w:tc>
          <w:tcPr>
            <w:tcW w:w="4962" w:type="dxa"/>
          </w:tcPr>
          <w:p w14:paraId="2918CF9E" w14:textId="77777777" w:rsidR="002300DE" w:rsidRPr="004E15F0" w:rsidRDefault="002300DE" w:rsidP="004E15F0">
            <w:pPr>
              <w:jc w:val="both"/>
              <w:rPr>
                <w:rFonts w:cstheme="minorHAnsi"/>
              </w:rPr>
            </w:pPr>
            <w:r w:rsidRPr="004E15F0">
              <w:rPr>
                <w:rFonts w:cstheme="minorHAnsi"/>
              </w:rPr>
              <w:t xml:space="preserve">Where will these data be archived (= stored for the long term)? </w:t>
            </w:r>
          </w:p>
        </w:tc>
        <w:tc>
          <w:tcPr>
            <w:tcW w:w="10631" w:type="dxa"/>
          </w:tcPr>
          <w:p w14:paraId="37E1ABDA" w14:textId="56BE6122" w:rsidR="002300DE" w:rsidRPr="004E15F0" w:rsidRDefault="00895A58" w:rsidP="004E15F0">
            <w:pPr>
              <w:jc w:val="both"/>
              <w:rPr>
                <w:rFonts w:cstheme="minorHAnsi"/>
                <w:bCs/>
              </w:rPr>
            </w:pPr>
            <w:r w:rsidRPr="004E15F0">
              <w:rPr>
                <w:rFonts w:cstheme="minorHAnsi"/>
                <w:bCs/>
              </w:rPr>
              <w:t>The data will be stored at the Ku Leuven L-drive and K-drive (</w:t>
            </w:r>
            <w:r w:rsidR="00EF359A" w:rsidRPr="004E15F0">
              <w:rPr>
                <w:rFonts w:cstheme="minorHAnsi"/>
                <w:bCs/>
              </w:rPr>
              <w:t>A</w:t>
            </w:r>
            <w:r w:rsidRPr="004E15F0">
              <w:rPr>
                <w:rFonts w:cstheme="minorHAnsi"/>
                <w:bCs/>
              </w:rPr>
              <w:t>rchive drive)</w:t>
            </w:r>
            <w:r w:rsidR="00181776" w:rsidRPr="004E15F0">
              <w:rPr>
                <w:rFonts w:cstheme="minorHAnsi"/>
                <w:bCs/>
              </w:rPr>
              <w:t xml:space="preserve"> and already processed </w:t>
            </w:r>
            <w:r w:rsidR="000B26C4" w:rsidRPr="004E15F0">
              <w:rPr>
                <w:rFonts w:cstheme="minorHAnsi"/>
                <w:bCs/>
              </w:rPr>
              <w:t>images on</w:t>
            </w:r>
            <w:r w:rsidR="00181776" w:rsidRPr="004E15F0">
              <w:rPr>
                <w:rFonts w:cstheme="minorHAnsi"/>
                <w:bCs/>
              </w:rPr>
              <w:t xml:space="preserve"> two external drive</w:t>
            </w:r>
            <w:r w:rsidR="00701DD9" w:rsidRPr="004E15F0">
              <w:rPr>
                <w:rFonts w:cstheme="minorHAnsi"/>
                <w:bCs/>
              </w:rPr>
              <w:t>s.</w:t>
            </w:r>
          </w:p>
        </w:tc>
      </w:tr>
      <w:tr w:rsidR="002300DE" w:rsidRPr="004E15F0" w14:paraId="1650AA8D" w14:textId="77777777" w:rsidTr="00436EB9">
        <w:trPr>
          <w:cantSplit/>
          <w:trHeight w:val="269"/>
        </w:trPr>
        <w:tc>
          <w:tcPr>
            <w:tcW w:w="4962" w:type="dxa"/>
          </w:tcPr>
          <w:p w14:paraId="4C4264C3" w14:textId="77777777" w:rsidR="002300DE" w:rsidRPr="004E15F0" w:rsidRDefault="002300DE" w:rsidP="004E15F0">
            <w:pPr>
              <w:jc w:val="both"/>
              <w:rPr>
                <w:rFonts w:cstheme="minorHAnsi"/>
                <w:b/>
                <w:bCs/>
              </w:rPr>
            </w:pPr>
            <w:r w:rsidRPr="004E15F0">
              <w:rPr>
                <w:rFonts w:cstheme="minorHAnsi"/>
                <w:b/>
                <w:bCs/>
              </w:rPr>
              <w:lastRenderedPageBreak/>
              <w:t xml:space="preserve">What are the expected costs for data preservation during these 5 years? How will the costs be covered? </w:t>
            </w:r>
          </w:p>
          <w:p w14:paraId="2A205FDD" w14:textId="77777777" w:rsidR="00436EB9" w:rsidRPr="004E15F0" w:rsidRDefault="00436EB9" w:rsidP="004E15F0">
            <w:pPr>
              <w:jc w:val="both"/>
              <w:rPr>
                <w:rFonts w:cstheme="minorHAnsi"/>
              </w:rPr>
            </w:pPr>
          </w:p>
          <w:p w14:paraId="370A5EA7" w14:textId="77777777" w:rsidR="00436EB9" w:rsidRPr="004E15F0" w:rsidRDefault="00436EB9" w:rsidP="004E15F0">
            <w:pPr>
              <w:jc w:val="both"/>
              <w:rPr>
                <w:rFonts w:cstheme="minorHAnsi"/>
                <w:i/>
              </w:rPr>
            </w:pPr>
            <w:r w:rsidRPr="004E15F0">
              <w:rPr>
                <w:rFonts w:cstheme="minorHAnsi"/>
                <w:i/>
                <w:lang w:val="en-US"/>
              </w:rPr>
              <w:t xml:space="preserve">Although FWO has no earmarked budget at its disposal to support correct research data management, FWO allows for part of </w:t>
            </w:r>
            <w:r w:rsidRPr="004E15F0">
              <w:rPr>
                <w:rFonts w:cstheme="minorHAnsi"/>
                <w:b/>
                <w:bCs/>
                <w:i/>
                <w:lang w:val="en-US"/>
              </w:rPr>
              <w:t>the allocated project budget</w:t>
            </w:r>
            <w:r w:rsidRPr="004E15F0">
              <w:rPr>
                <w:rFonts w:cstheme="minorHAnsi"/>
                <w:i/>
                <w:lang w:val="en-US"/>
              </w:rPr>
              <w:t xml:space="preserve"> to be used to cover the cost incurred.</w:t>
            </w:r>
          </w:p>
        </w:tc>
        <w:tc>
          <w:tcPr>
            <w:tcW w:w="10631" w:type="dxa"/>
          </w:tcPr>
          <w:p w14:paraId="2CD89465" w14:textId="50370FDE" w:rsidR="002300DE" w:rsidRPr="004E15F0" w:rsidRDefault="00171D1B" w:rsidP="004E15F0">
            <w:pPr>
              <w:jc w:val="both"/>
              <w:rPr>
                <w:rFonts w:cstheme="minorHAnsi"/>
                <w:bCs/>
              </w:rPr>
            </w:pPr>
            <w:r w:rsidRPr="004E15F0">
              <w:rPr>
                <w:rFonts w:cstheme="minorHAnsi"/>
                <w:bCs/>
              </w:rPr>
              <w:t xml:space="preserve">The data during preservation period will be stored </w:t>
            </w:r>
            <w:r w:rsidR="00701DD9" w:rsidRPr="004E15F0">
              <w:rPr>
                <w:rFonts w:cstheme="minorHAnsi"/>
                <w:bCs/>
              </w:rPr>
              <w:t xml:space="preserve">on Ku Leuven Archive drive and already processed images on two external drives. The cost of the external drives as well as the Archive drive will be covered by </w:t>
            </w:r>
            <w:r w:rsidR="000B26C4" w:rsidRPr="004E15F0">
              <w:rPr>
                <w:rFonts w:cstheme="minorHAnsi"/>
                <w:bCs/>
              </w:rPr>
              <w:t xml:space="preserve">the budget of the project lead </w:t>
            </w:r>
            <w:r w:rsidR="00701DD9" w:rsidRPr="004E15F0">
              <w:rPr>
                <w:rFonts w:cstheme="minorHAnsi"/>
                <w:bCs/>
              </w:rPr>
              <w:t>Prof. Scheele.</w:t>
            </w:r>
          </w:p>
          <w:p w14:paraId="23DDFD71" w14:textId="676DE46E" w:rsidR="000B26C4" w:rsidRPr="004E15F0" w:rsidRDefault="00701DD9" w:rsidP="004E15F0">
            <w:pPr>
              <w:jc w:val="both"/>
              <w:rPr>
                <w:rFonts w:cstheme="minorHAnsi"/>
                <w:bCs/>
              </w:rPr>
            </w:pPr>
            <w:r w:rsidRPr="004E15F0">
              <w:rPr>
                <w:rFonts w:cstheme="minorHAnsi"/>
                <w:bCs/>
              </w:rPr>
              <w:t xml:space="preserve">The cost of Archive drive per year is estimated on </w:t>
            </w:r>
            <w:r w:rsidR="00285B40" w:rsidRPr="004E15F0">
              <w:rPr>
                <w:rFonts w:cstheme="minorHAnsi"/>
                <w:bCs/>
              </w:rPr>
              <w:t>5,69 euro per 100 GB</w:t>
            </w:r>
            <w:r w:rsidRPr="004E15F0">
              <w:rPr>
                <w:rFonts w:cstheme="minorHAnsi"/>
                <w:bCs/>
              </w:rPr>
              <w:t xml:space="preserve">, the cost for the 5 </w:t>
            </w:r>
            <w:proofErr w:type="gramStart"/>
            <w:r w:rsidRPr="004E15F0">
              <w:rPr>
                <w:rFonts w:cstheme="minorHAnsi"/>
                <w:bCs/>
              </w:rPr>
              <w:t xml:space="preserve">years </w:t>
            </w:r>
            <w:r w:rsidR="00285B40" w:rsidRPr="004E15F0">
              <w:rPr>
                <w:rFonts w:cstheme="minorHAnsi"/>
                <w:bCs/>
              </w:rPr>
              <w:t xml:space="preserve"> for</w:t>
            </w:r>
            <w:proofErr w:type="gramEnd"/>
            <w:r w:rsidR="00285B40" w:rsidRPr="004E15F0">
              <w:rPr>
                <w:rFonts w:cstheme="minorHAnsi"/>
                <w:bCs/>
              </w:rPr>
              <w:t xml:space="preserve"> 63TB </w:t>
            </w:r>
            <w:r w:rsidRPr="004E15F0">
              <w:rPr>
                <w:rFonts w:cstheme="minorHAnsi"/>
                <w:bCs/>
              </w:rPr>
              <w:t xml:space="preserve">will be </w:t>
            </w:r>
            <w:r w:rsidR="00285B40" w:rsidRPr="004E15F0">
              <w:rPr>
                <w:rFonts w:cstheme="minorHAnsi"/>
                <w:bCs/>
              </w:rPr>
              <w:t>17 923</w:t>
            </w:r>
            <w:r w:rsidRPr="004E15F0">
              <w:rPr>
                <w:rFonts w:cstheme="minorHAnsi"/>
                <w:bCs/>
              </w:rPr>
              <w:t xml:space="preserve"> euro</w:t>
            </w:r>
            <w:r w:rsidR="0083345F" w:rsidRPr="004E15F0">
              <w:rPr>
                <w:rFonts w:cstheme="minorHAnsi"/>
                <w:bCs/>
              </w:rPr>
              <w:t xml:space="preserve"> </w:t>
            </w:r>
            <w:r w:rsidRPr="004E15F0">
              <w:rPr>
                <w:rFonts w:cstheme="minorHAnsi"/>
                <w:bCs/>
              </w:rPr>
              <w:t>accordingly</w:t>
            </w:r>
            <w:r w:rsidR="0083345F" w:rsidRPr="004E15F0">
              <w:rPr>
                <w:rFonts w:cstheme="minorHAnsi"/>
                <w:bCs/>
              </w:rPr>
              <w:t xml:space="preserve">. </w:t>
            </w:r>
          </w:p>
        </w:tc>
      </w:tr>
    </w:tbl>
    <w:p w14:paraId="2FAB962D" w14:textId="77777777" w:rsidR="00E93C67" w:rsidRPr="004E15F0" w:rsidRDefault="00E93C67" w:rsidP="004E15F0">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4E15F0" w14:paraId="54B5D3AD" w14:textId="77777777" w:rsidTr="005E32FD">
        <w:trPr>
          <w:cantSplit/>
          <w:trHeight w:val="269"/>
        </w:trPr>
        <w:tc>
          <w:tcPr>
            <w:tcW w:w="15593" w:type="dxa"/>
            <w:gridSpan w:val="2"/>
            <w:shd w:val="clear" w:color="auto" w:fill="5B9BD5" w:themeFill="accent5"/>
          </w:tcPr>
          <w:p w14:paraId="64AD039A" w14:textId="77777777" w:rsidR="00877A71" w:rsidRPr="004E15F0" w:rsidRDefault="5FB6CA38" w:rsidP="004E15F0">
            <w:pPr>
              <w:pStyle w:val="ListParagraph"/>
              <w:numPr>
                <w:ilvl w:val="0"/>
                <w:numId w:val="31"/>
              </w:numPr>
              <w:jc w:val="both"/>
              <w:rPr>
                <w:rFonts w:cstheme="minorHAnsi"/>
                <w:b/>
                <w:bCs/>
              </w:rPr>
            </w:pPr>
            <w:r w:rsidRPr="004E15F0">
              <w:rPr>
                <w:rFonts w:cstheme="minorHAnsi"/>
                <w:b/>
                <w:bCs/>
              </w:rPr>
              <w:t>Data sharing and reuse</w:t>
            </w:r>
          </w:p>
          <w:p w14:paraId="5C70212E" w14:textId="77777777" w:rsidR="00877A71" w:rsidRPr="004E15F0" w:rsidRDefault="00877A71" w:rsidP="004E15F0">
            <w:pPr>
              <w:jc w:val="both"/>
              <w:rPr>
                <w:rFonts w:cstheme="minorHAnsi"/>
                <w:b/>
              </w:rPr>
            </w:pPr>
          </w:p>
        </w:tc>
      </w:tr>
      <w:tr w:rsidR="002300DE" w:rsidRPr="004E15F0" w14:paraId="16CC4A6B" w14:textId="77777777" w:rsidTr="00436EB9">
        <w:trPr>
          <w:cantSplit/>
          <w:trHeight w:val="269"/>
        </w:trPr>
        <w:tc>
          <w:tcPr>
            <w:tcW w:w="4962" w:type="dxa"/>
          </w:tcPr>
          <w:p w14:paraId="5E867840" w14:textId="77777777" w:rsidR="002300DE" w:rsidRPr="004E15F0" w:rsidRDefault="002300DE" w:rsidP="004E15F0">
            <w:pPr>
              <w:jc w:val="both"/>
              <w:rPr>
                <w:rFonts w:cstheme="minorHAnsi"/>
              </w:rPr>
            </w:pPr>
            <w:r w:rsidRPr="004E15F0">
              <w:rPr>
                <w:rFonts w:cstheme="minorHAnsi"/>
              </w:rPr>
              <w:t>Are there any factors restricting or preventing the sharing of (some of) the data (e.g. as defined in an agreement with a 3</w:t>
            </w:r>
            <w:r w:rsidRPr="004E15F0">
              <w:rPr>
                <w:rFonts w:cstheme="minorHAnsi"/>
                <w:vertAlign w:val="superscript"/>
              </w:rPr>
              <w:t>rd</w:t>
            </w:r>
            <w:r w:rsidRPr="004E15F0">
              <w:rPr>
                <w:rFonts w:cstheme="minorHAnsi"/>
              </w:rPr>
              <w:t xml:space="preserve"> party, legal restrictions)? </w:t>
            </w:r>
          </w:p>
        </w:tc>
        <w:tc>
          <w:tcPr>
            <w:tcW w:w="10631" w:type="dxa"/>
          </w:tcPr>
          <w:p w14:paraId="67C0185F" w14:textId="77777777" w:rsidR="00436EB9" w:rsidRPr="004E15F0" w:rsidRDefault="004E15F0" w:rsidP="004E15F0">
            <w:pPr>
              <w:jc w:val="both"/>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EndPr/>
              <w:sdtContent>
                <w:r w:rsidR="00436EB9" w:rsidRPr="004E15F0">
                  <w:rPr>
                    <w:rFonts w:ascii="Segoe UI Symbol" w:eastAsia="MS Gothic" w:hAnsi="Segoe UI Symbol" w:cs="Segoe UI Symbol"/>
                    <w:lang w:val="en-US"/>
                  </w:rPr>
                  <w:t>☐</w:t>
                </w:r>
              </w:sdtContent>
            </w:sdt>
            <w:r w:rsidR="00436EB9" w:rsidRPr="004E15F0">
              <w:rPr>
                <w:rFonts w:cstheme="minorHAnsi"/>
                <w:lang w:val="en-US"/>
              </w:rPr>
              <w:t xml:space="preserve"> Yes</w:t>
            </w:r>
          </w:p>
          <w:p w14:paraId="4F73EEA5" w14:textId="752B9FB2" w:rsidR="00436EB9" w:rsidRPr="004E15F0" w:rsidRDefault="004E15F0" w:rsidP="004E15F0">
            <w:pPr>
              <w:jc w:val="both"/>
              <w:rPr>
                <w:rFonts w:cstheme="minorHAnsi"/>
                <w:lang w:val="en-US"/>
              </w:rPr>
            </w:pPr>
            <w:sdt>
              <w:sdtPr>
                <w:rPr>
                  <w:rFonts w:cstheme="minorHAnsi"/>
                  <w:lang w:val="en-US"/>
                </w:rPr>
                <w:id w:val="2020801625"/>
                <w14:checkbox>
                  <w14:checked w14:val="1"/>
                  <w14:checkedState w14:val="2612" w14:font="MS Gothic"/>
                  <w14:uncheckedState w14:val="2610" w14:font="MS Gothic"/>
                </w14:checkbox>
              </w:sdtPr>
              <w:sdtEndPr/>
              <w:sdtContent>
                <w:r w:rsidR="009C30A1" w:rsidRPr="004E15F0">
                  <w:rPr>
                    <w:rFonts w:ascii="Segoe UI Symbol" w:eastAsia="MS Gothic" w:hAnsi="Segoe UI Symbol" w:cs="Segoe UI Symbol"/>
                    <w:lang w:val="en-US"/>
                  </w:rPr>
                  <w:t>☒</w:t>
                </w:r>
              </w:sdtContent>
            </w:sdt>
            <w:r w:rsidR="00436EB9" w:rsidRPr="004E15F0">
              <w:rPr>
                <w:rFonts w:cstheme="minorHAnsi"/>
                <w:lang w:val="en-US"/>
              </w:rPr>
              <w:t xml:space="preserve"> No</w:t>
            </w:r>
          </w:p>
          <w:p w14:paraId="653A06DD" w14:textId="77777777" w:rsidR="002140F6" w:rsidRPr="004E15F0" w:rsidRDefault="002140F6" w:rsidP="004E15F0">
            <w:pPr>
              <w:pStyle w:val="Default"/>
              <w:jc w:val="both"/>
              <w:rPr>
                <w:rFonts w:asciiTheme="minorHAnsi" w:hAnsiTheme="minorHAnsi" w:cstheme="minorHAnsi"/>
              </w:rPr>
            </w:pPr>
            <w:r w:rsidRPr="004E15F0">
              <w:rPr>
                <w:rFonts w:asciiTheme="minorHAnsi" w:hAnsiTheme="minorHAnsi" w:cstheme="minorHAnsi"/>
              </w:rPr>
              <w:t xml:space="preserve">There </w:t>
            </w:r>
            <w:proofErr w:type="gramStart"/>
            <w:r w:rsidRPr="004E15F0">
              <w:rPr>
                <w:rFonts w:asciiTheme="minorHAnsi" w:hAnsiTheme="minorHAnsi" w:cstheme="minorHAnsi"/>
              </w:rPr>
              <w:t>are</w:t>
            </w:r>
            <w:proofErr w:type="gramEnd"/>
            <w:r w:rsidRPr="004E15F0">
              <w:rPr>
                <w:rFonts w:asciiTheme="minorHAnsi" w:hAnsiTheme="minorHAnsi" w:cstheme="minorHAnsi"/>
              </w:rPr>
              <w:t xml:space="preserve"> currently no legal restriction to share the data in this project. </w:t>
            </w:r>
          </w:p>
          <w:p w14:paraId="40BD6BCF" w14:textId="77777777" w:rsidR="002140F6" w:rsidRPr="004E15F0" w:rsidRDefault="002140F6" w:rsidP="004E15F0">
            <w:pPr>
              <w:pStyle w:val="Default"/>
              <w:jc w:val="both"/>
              <w:rPr>
                <w:rFonts w:asciiTheme="minorHAnsi" w:hAnsiTheme="minorHAnsi" w:cstheme="minorHAnsi"/>
              </w:rPr>
            </w:pPr>
            <w:r w:rsidRPr="004E15F0">
              <w:rPr>
                <w:rFonts w:asciiTheme="minorHAnsi" w:hAnsiTheme="minorHAnsi" w:cstheme="minorHAnsi"/>
              </w:rPr>
              <w:t xml:space="preserve">There is no 3rd party involved. </w:t>
            </w:r>
          </w:p>
          <w:p w14:paraId="259A533F" w14:textId="77777777" w:rsidR="002140F6" w:rsidRPr="004E15F0" w:rsidRDefault="002140F6" w:rsidP="004E15F0">
            <w:pPr>
              <w:jc w:val="both"/>
              <w:rPr>
                <w:rFonts w:cstheme="minorHAnsi"/>
              </w:rPr>
            </w:pPr>
          </w:p>
          <w:p w14:paraId="2D970CA1" w14:textId="77777777" w:rsidR="002300DE" w:rsidRPr="004E15F0" w:rsidRDefault="00436EB9" w:rsidP="004E15F0">
            <w:pPr>
              <w:jc w:val="both"/>
              <w:rPr>
                <w:rFonts w:cstheme="minorHAnsi"/>
                <w:b/>
                <w:bCs/>
              </w:rPr>
            </w:pPr>
            <w:r w:rsidRPr="004E15F0">
              <w:rPr>
                <w:rFonts w:cstheme="minorHAnsi"/>
                <w:bCs/>
              </w:rPr>
              <w:t>If yes, please specify:</w:t>
            </w:r>
          </w:p>
        </w:tc>
      </w:tr>
      <w:tr w:rsidR="002300DE" w:rsidRPr="004E15F0" w14:paraId="7672BAFF" w14:textId="77777777" w:rsidTr="00436EB9">
        <w:trPr>
          <w:cantSplit/>
          <w:trHeight w:val="269"/>
        </w:trPr>
        <w:tc>
          <w:tcPr>
            <w:tcW w:w="4962" w:type="dxa"/>
          </w:tcPr>
          <w:p w14:paraId="364F9AC0" w14:textId="77777777" w:rsidR="002300DE" w:rsidRPr="004E15F0" w:rsidRDefault="002300DE" w:rsidP="004E15F0">
            <w:pPr>
              <w:jc w:val="both"/>
              <w:rPr>
                <w:rFonts w:cstheme="minorHAnsi"/>
                <w:b/>
                <w:bCs/>
              </w:rPr>
            </w:pPr>
            <w:r w:rsidRPr="004E15F0">
              <w:rPr>
                <w:rFonts w:cstheme="minorHAnsi"/>
                <w:b/>
                <w:bCs/>
              </w:rPr>
              <w:t xml:space="preserve">Which data will be made available after the end of the project? </w:t>
            </w:r>
          </w:p>
        </w:tc>
        <w:tc>
          <w:tcPr>
            <w:tcW w:w="10631" w:type="dxa"/>
          </w:tcPr>
          <w:p w14:paraId="26F09437" w14:textId="6A411612" w:rsidR="002300DE" w:rsidRPr="004E15F0" w:rsidRDefault="002758AA" w:rsidP="004E15F0">
            <w:pPr>
              <w:jc w:val="both"/>
              <w:rPr>
                <w:rFonts w:cstheme="minorHAnsi"/>
              </w:rPr>
            </w:pPr>
            <w:r w:rsidRPr="004E15F0">
              <w:rPr>
                <w:rFonts w:cstheme="minorHAnsi"/>
              </w:rPr>
              <w:t>The key findings as well as data interpretation will be accessible through publication of journal articles in established, peer-reviewed (non-predatory) academic journals.</w:t>
            </w:r>
            <w:r w:rsidR="00F51D98" w:rsidRPr="004E15F0">
              <w:rPr>
                <w:rFonts w:cstheme="minorHAnsi"/>
              </w:rPr>
              <w:t xml:space="preserve"> The raw data will be made available through upload to well-established open-access data repositories.</w:t>
            </w:r>
          </w:p>
        </w:tc>
      </w:tr>
      <w:tr w:rsidR="002300DE" w:rsidRPr="004E15F0" w14:paraId="21602751" w14:textId="77777777" w:rsidTr="00436EB9">
        <w:trPr>
          <w:cantSplit/>
          <w:trHeight w:val="269"/>
        </w:trPr>
        <w:tc>
          <w:tcPr>
            <w:tcW w:w="4962" w:type="dxa"/>
          </w:tcPr>
          <w:p w14:paraId="2A7CD19B" w14:textId="77777777" w:rsidR="002300DE" w:rsidRPr="004E15F0" w:rsidRDefault="002300DE" w:rsidP="004E15F0">
            <w:pPr>
              <w:jc w:val="both"/>
              <w:rPr>
                <w:rFonts w:cstheme="minorHAnsi"/>
              </w:rPr>
            </w:pPr>
            <w:r w:rsidRPr="004E15F0">
              <w:rPr>
                <w:rFonts w:cstheme="minorHAnsi"/>
              </w:rPr>
              <w:t xml:space="preserve">Where/how will the data be made available for reuse? </w:t>
            </w:r>
          </w:p>
        </w:tc>
        <w:tc>
          <w:tcPr>
            <w:tcW w:w="10631" w:type="dxa"/>
          </w:tcPr>
          <w:p w14:paraId="118202A6" w14:textId="6CAFF4BF" w:rsidR="00D712D9" w:rsidRPr="004E15F0" w:rsidRDefault="004E15F0" w:rsidP="004E15F0">
            <w:pPr>
              <w:jc w:val="both"/>
              <w:rPr>
                <w:rFonts w:cstheme="minorHAnsi"/>
              </w:rPr>
            </w:pPr>
            <w:sdt>
              <w:sdtPr>
                <w:rPr>
                  <w:rFonts w:cstheme="minorHAnsi"/>
                  <w:lang w:val="en-US"/>
                </w:rPr>
                <w:id w:val="1497999269"/>
                <w14:checkbox>
                  <w14:checked w14:val="1"/>
                  <w14:checkedState w14:val="2612" w14:font="MS Gothic"/>
                  <w14:uncheckedState w14:val="2610" w14:font="MS Gothic"/>
                </w14:checkbox>
              </w:sdtPr>
              <w:sdtEndPr/>
              <w:sdtContent>
                <w:r w:rsidR="009C30A1" w:rsidRPr="004E15F0">
                  <w:rPr>
                    <w:rFonts w:ascii="Segoe UI Symbol" w:eastAsia="MS Gothic" w:hAnsi="Segoe UI Symbol" w:cs="Segoe UI Symbol"/>
                    <w:lang w:val="en-US"/>
                  </w:rPr>
                  <w:t>☒</w:t>
                </w:r>
              </w:sdtContent>
            </w:sdt>
            <w:r w:rsidR="00D712D9" w:rsidRPr="004E15F0">
              <w:rPr>
                <w:rFonts w:cstheme="minorHAnsi"/>
              </w:rPr>
              <w:t xml:space="preserve"> In an Open Access repository</w:t>
            </w:r>
          </w:p>
          <w:p w14:paraId="43AC5DE4" w14:textId="77777777" w:rsidR="00D712D9" w:rsidRPr="004E15F0" w:rsidRDefault="004E15F0" w:rsidP="004E15F0">
            <w:pPr>
              <w:jc w:val="both"/>
              <w:rPr>
                <w:rFonts w:cstheme="minorHAnsi"/>
              </w:rPr>
            </w:pPr>
            <w:sdt>
              <w:sdtPr>
                <w:rPr>
                  <w:rFonts w:cstheme="minorHAnsi"/>
                  <w:lang w:val="en-US"/>
                </w:rPr>
                <w:id w:val="-1202310608"/>
                <w14:checkbox>
                  <w14:checked w14:val="0"/>
                  <w14:checkedState w14:val="2612" w14:font="MS Gothic"/>
                  <w14:uncheckedState w14:val="2610" w14:font="MS Gothic"/>
                </w14:checkbox>
              </w:sdtPr>
              <w:sdtEndPr/>
              <w:sdtContent>
                <w:r w:rsidR="00D712D9" w:rsidRPr="004E15F0">
                  <w:rPr>
                    <w:rFonts w:ascii="Segoe UI Symbol" w:eastAsia="MS Gothic" w:hAnsi="Segoe UI Symbol" w:cs="Segoe UI Symbol"/>
                    <w:lang w:val="en-US"/>
                  </w:rPr>
                  <w:t>☐</w:t>
                </w:r>
              </w:sdtContent>
            </w:sdt>
            <w:r w:rsidR="00D712D9" w:rsidRPr="004E15F0">
              <w:rPr>
                <w:rFonts w:cstheme="minorHAnsi"/>
              </w:rPr>
              <w:t xml:space="preserve"> In a restricted access repository</w:t>
            </w:r>
          </w:p>
          <w:p w14:paraId="469AC786" w14:textId="3673AE73" w:rsidR="00D712D9" w:rsidRPr="004E15F0" w:rsidRDefault="004E15F0" w:rsidP="004E15F0">
            <w:pPr>
              <w:jc w:val="both"/>
              <w:rPr>
                <w:rFonts w:cstheme="minorHAnsi"/>
              </w:rPr>
            </w:pPr>
            <w:sdt>
              <w:sdtPr>
                <w:rPr>
                  <w:rFonts w:cstheme="minorHAnsi"/>
                  <w:lang w:val="en-US"/>
                </w:rPr>
                <w:id w:val="-1165008756"/>
                <w14:checkbox>
                  <w14:checked w14:val="1"/>
                  <w14:checkedState w14:val="2612" w14:font="MS Gothic"/>
                  <w14:uncheckedState w14:val="2610" w14:font="MS Gothic"/>
                </w14:checkbox>
              </w:sdtPr>
              <w:sdtEndPr/>
              <w:sdtContent>
                <w:r w:rsidR="009D536F" w:rsidRPr="004E15F0">
                  <w:rPr>
                    <w:rFonts w:ascii="Segoe UI Symbol" w:eastAsia="MS Gothic" w:hAnsi="Segoe UI Symbol" w:cs="Segoe UI Symbol"/>
                    <w:lang w:val="en-US"/>
                  </w:rPr>
                  <w:t>☒</w:t>
                </w:r>
              </w:sdtContent>
            </w:sdt>
            <w:r w:rsidR="00D712D9" w:rsidRPr="004E15F0">
              <w:rPr>
                <w:rFonts w:cstheme="minorHAnsi"/>
              </w:rPr>
              <w:t xml:space="preserve"> Upon request by mail</w:t>
            </w:r>
          </w:p>
          <w:p w14:paraId="3AE53566" w14:textId="77777777" w:rsidR="00D712D9" w:rsidRPr="004E15F0" w:rsidRDefault="004E15F0" w:rsidP="004E15F0">
            <w:pPr>
              <w:jc w:val="both"/>
              <w:rPr>
                <w:rFonts w:cstheme="minorHAnsi"/>
              </w:rPr>
            </w:pPr>
            <w:sdt>
              <w:sdtPr>
                <w:rPr>
                  <w:rFonts w:cstheme="minorHAnsi"/>
                  <w:lang w:val="en-US"/>
                </w:rPr>
                <w:id w:val="1016202770"/>
                <w14:checkbox>
                  <w14:checked w14:val="0"/>
                  <w14:checkedState w14:val="2612" w14:font="MS Gothic"/>
                  <w14:uncheckedState w14:val="2610" w14:font="MS Gothic"/>
                </w14:checkbox>
              </w:sdtPr>
              <w:sdtEndPr/>
              <w:sdtContent>
                <w:r w:rsidR="00D712D9" w:rsidRPr="004E15F0">
                  <w:rPr>
                    <w:rFonts w:ascii="Segoe UI Symbol" w:eastAsia="MS Gothic" w:hAnsi="Segoe UI Symbol" w:cs="Segoe UI Symbol"/>
                    <w:lang w:val="en-US"/>
                  </w:rPr>
                  <w:t>☐</w:t>
                </w:r>
              </w:sdtContent>
            </w:sdt>
            <w:r w:rsidR="00D712D9" w:rsidRPr="004E15F0">
              <w:rPr>
                <w:rFonts w:cstheme="minorHAnsi"/>
              </w:rPr>
              <w:t xml:space="preserve"> Other (specify):</w:t>
            </w:r>
          </w:p>
          <w:p w14:paraId="063E5C1B" w14:textId="388A2D6B" w:rsidR="002300DE" w:rsidRPr="004E15F0" w:rsidRDefault="009D536F" w:rsidP="004E15F0">
            <w:pPr>
              <w:jc w:val="both"/>
              <w:rPr>
                <w:rFonts w:cstheme="minorHAnsi"/>
                <w:b/>
                <w:bCs/>
              </w:rPr>
            </w:pPr>
            <w:r w:rsidRPr="004E15F0">
              <w:rPr>
                <w:rFonts w:cstheme="minorHAnsi"/>
              </w:rPr>
              <w:t xml:space="preserve"> </w:t>
            </w:r>
          </w:p>
        </w:tc>
      </w:tr>
      <w:tr w:rsidR="002300DE" w:rsidRPr="004E15F0" w14:paraId="093D8149" w14:textId="77777777" w:rsidTr="00436EB9">
        <w:trPr>
          <w:cantSplit/>
          <w:trHeight w:val="269"/>
        </w:trPr>
        <w:tc>
          <w:tcPr>
            <w:tcW w:w="4962" w:type="dxa"/>
          </w:tcPr>
          <w:p w14:paraId="00D1080D" w14:textId="77777777" w:rsidR="002300DE" w:rsidRPr="004E15F0" w:rsidRDefault="002300DE" w:rsidP="004E15F0">
            <w:pPr>
              <w:jc w:val="both"/>
              <w:rPr>
                <w:rFonts w:cstheme="minorHAnsi"/>
              </w:rPr>
            </w:pPr>
            <w:r w:rsidRPr="004E15F0">
              <w:rPr>
                <w:rFonts w:cstheme="minorHAnsi"/>
              </w:rPr>
              <w:lastRenderedPageBreak/>
              <w:t xml:space="preserve">When will the data be made available? </w:t>
            </w:r>
          </w:p>
        </w:tc>
        <w:tc>
          <w:tcPr>
            <w:tcW w:w="10631" w:type="dxa"/>
          </w:tcPr>
          <w:p w14:paraId="617F5012" w14:textId="77777777" w:rsidR="009D536F" w:rsidRPr="004E15F0" w:rsidRDefault="009D536F" w:rsidP="004E15F0">
            <w:pPr>
              <w:pStyle w:val="Default"/>
              <w:jc w:val="both"/>
              <w:rPr>
                <w:rFonts w:asciiTheme="minorHAnsi" w:hAnsiTheme="minorHAnsi" w:cstheme="minorHAnsi"/>
              </w:rPr>
            </w:pPr>
            <w:r w:rsidRPr="004E15F0">
              <w:rPr>
                <w:rFonts w:asciiTheme="minorHAnsi" w:hAnsiTheme="minorHAnsi" w:cstheme="minorHAnsi"/>
              </w:rPr>
              <w:t xml:space="preserve">Published data will be made available at the time of publication in case of open access or upon request for other publications. </w:t>
            </w:r>
          </w:p>
          <w:p w14:paraId="6E2E81FC" w14:textId="55C2D551" w:rsidR="002300DE" w:rsidRPr="004E15F0" w:rsidRDefault="009D536F" w:rsidP="004E15F0">
            <w:pPr>
              <w:jc w:val="both"/>
              <w:rPr>
                <w:rFonts w:cstheme="minorHAnsi"/>
                <w:b/>
                <w:bCs/>
              </w:rPr>
            </w:pPr>
            <w:r w:rsidRPr="004E15F0">
              <w:rPr>
                <w:rFonts w:cstheme="minorHAnsi"/>
              </w:rPr>
              <w:t>Additional, not-published data will be made available for external users upon request during the post-project trajectory.</w:t>
            </w:r>
          </w:p>
        </w:tc>
      </w:tr>
      <w:tr w:rsidR="002300DE" w:rsidRPr="004E15F0" w14:paraId="03A5E73F" w14:textId="77777777" w:rsidTr="00436EB9">
        <w:trPr>
          <w:cantSplit/>
          <w:trHeight w:val="269"/>
        </w:trPr>
        <w:tc>
          <w:tcPr>
            <w:tcW w:w="4962" w:type="dxa"/>
          </w:tcPr>
          <w:p w14:paraId="1795795B" w14:textId="77777777" w:rsidR="002300DE" w:rsidRPr="004E15F0" w:rsidRDefault="002300DE" w:rsidP="004E15F0">
            <w:pPr>
              <w:jc w:val="both"/>
              <w:rPr>
                <w:rFonts w:cstheme="minorHAnsi"/>
              </w:rPr>
            </w:pPr>
            <w:r w:rsidRPr="004E15F0">
              <w:rPr>
                <w:rFonts w:cstheme="minorHAnsi"/>
              </w:rPr>
              <w:t xml:space="preserve">Who will be able to access the data and under what conditions? </w:t>
            </w:r>
          </w:p>
        </w:tc>
        <w:tc>
          <w:tcPr>
            <w:tcW w:w="10631" w:type="dxa"/>
          </w:tcPr>
          <w:p w14:paraId="5C5D5580" w14:textId="11F2F7C8" w:rsidR="002300DE" w:rsidRPr="004E15F0" w:rsidRDefault="00EF47C0" w:rsidP="004E15F0">
            <w:pPr>
              <w:jc w:val="both"/>
              <w:rPr>
                <w:rFonts w:cstheme="minorHAnsi"/>
                <w:b/>
                <w:bCs/>
              </w:rPr>
            </w:pPr>
            <w:r w:rsidRPr="004E15F0">
              <w:rPr>
                <w:rFonts w:cstheme="minorHAnsi"/>
              </w:rPr>
              <w:t xml:space="preserve">The raw data as well as unpublished protocols, additional experiments and imaging data will be in principle only accessible to members of Prof. Scheele lab members. The </w:t>
            </w:r>
            <w:r w:rsidR="00D15036" w:rsidRPr="004E15F0">
              <w:rPr>
                <w:rFonts w:cstheme="minorHAnsi"/>
              </w:rPr>
              <w:t xml:space="preserve">staff and students within VIB–KU Leuven </w:t>
            </w:r>
            <w:proofErr w:type="spellStart"/>
            <w:r w:rsidR="00D15036" w:rsidRPr="004E15F0">
              <w:rPr>
                <w:rFonts w:cstheme="minorHAnsi"/>
              </w:rPr>
              <w:t>Center</w:t>
            </w:r>
            <w:proofErr w:type="spellEnd"/>
            <w:r w:rsidR="00D15036" w:rsidRPr="004E15F0">
              <w:rPr>
                <w:rFonts w:cstheme="minorHAnsi"/>
              </w:rPr>
              <w:t xml:space="preserve"> for Cancer Biology, as well as within the KU Leuven Department of Oncology will be able to access these data upon reasonable request. Any other user can also request data upon reasonable request.</w:t>
            </w:r>
          </w:p>
        </w:tc>
      </w:tr>
      <w:tr w:rsidR="002300DE" w:rsidRPr="004E15F0" w14:paraId="5A438D2A" w14:textId="77777777" w:rsidTr="00436EB9">
        <w:trPr>
          <w:cantSplit/>
          <w:trHeight w:val="269"/>
        </w:trPr>
        <w:tc>
          <w:tcPr>
            <w:tcW w:w="4962" w:type="dxa"/>
          </w:tcPr>
          <w:p w14:paraId="0EA503E7" w14:textId="77777777" w:rsidR="002300DE" w:rsidRPr="004E15F0" w:rsidRDefault="002300DE" w:rsidP="004E15F0">
            <w:pPr>
              <w:jc w:val="both"/>
              <w:rPr>
                <w:rFonts w:cstheme="minorHAnsi"/>
              </w:rPr>
            </w:pPr>
            <w:r w:rsidRPr="004E15F0">
              <w:rPr>
                <w:rFonts w:cstheme="minorHAnsi"/>
              </w:rPr>
              <w:t xml:space="preserve">What are the expected costs for data sharing? How will these costs be covered? </w:t>
            </w:r>
          </w:p>
          <w:p w14:paraId="6B93683E" w14:textId="77777777" w:rsidR="00D712D9" w:rsidRPr="004E15F0" w:rsidRDefault="00D712D9" w:rsidP="004E15F0">
            <w:pPr>
              <w:jc w:val="both"/>
              <w:rPr>
                <w:rFonts w:cstheme="minorHAnsi"/>
              </w:rPr>
            </w:pPr>
          </w:p>
          <w:p w14:paraId="1112FCA0" w14:textId="77777777" w:rsidR="00D712D9" w:rsidRPr="004E15F0" w:rsidRDefault="00D712D9" w:rsidP="004E15F0">
            <w:pPr>
              <w:jc w:val="both"/>
              <w:rPr>
                <w:rFonts w:cstheme="minorHAnsi"/>
                <w:i/>
              </w:rPr>
            </w:pPr>
            <w:r w:rsidRPr="004E15F0">
              <w:rPr>
                <w:rFonts w:cstheme="minorHAnsi"/>
                <w:i/>
                <w:lang w:val="en-US"/>
              </w:rPr>
              <w:t xml:space="preserve">Although FWO has no earmarked budget at its disposal to support correct research data management, FWO allows for part of </w:t>
            </w:r>
            <w:r w:rsidRPr="004E15F0">
              <w:rPr>
                <w:rFonts w:cstheme="minorHAnsi"/>
                <w:b/>
                <w:bCs/>
                <w:i/>
                <w:lang w:val="en-US"/>
              </w:rPr>
              <w:t>the allocated project budget</w:t>
            </w:r>
            <w:r w:rsidRPr="004E15F0">
              <w:rPr>
                <w:rFonts w:cstheme="minorHAnsi"/>
                <w:i/>
                <w:lang w:val="en-US"/>
              </w:rPr>
              <w:t xml:space="preserve"> to be used to cover the cost incurred.</w:t>
            </w:r>
          </w:p>
        </w:tc>
        <w:tc>
          <w:tcPr>
            <w:tcW w:w="10631" w:type="dxa"/>
          </w:tcPr>
          <w:p w14:paraId="20724165" w14:textId="50573E8E" w:rsidR="002300DE" w:rsidRPr="004E15F0" w:rsidRDefault="00D15036" w:rsidP="004E15F0">
            <w:pPr>
              <w:jc w:val="both"/>
              <w:rPr>
                <w:rFonts w:cstheme="minorHAnsi"/>
              </w:rPr>
            </w:pPr>
            <w:r w:rsidRPr="004E15F0">
              <w:rPr>
                <w:rFonts w:cstheme="minorHAnsi"/>
              </w:rPr>
              <w:t xml:space="preserve">There </w:t>
            </w:r>
            <w:proofErr w:type="gramStart"/>
            <w:r w:rsidRPr="004E15F0">
              <w:rPr>
                <w:rFonts w:cstheme="minorHAnsi"/>
              </w:rPr>
              <w:t>is</w:t>
            </w:r>
            <w:proofErr w:type="gramEnd"/>
            <w:r w:rsidRPr="004E15F0">
              <w:rPr>
                <w:rFonts w:cstheme="minorHAnsi"/>
              </w:rPr>
              <w:t xml:space="preserve"> no expected costs related to data sharing.</w:t>
            </w:r>
          </w:p>
        </w:tc>
      </w:tr>
    </w:tbl>
    <w:p w14:paraId="6C8B7D6A" w14:textId="77777777" w:rsidR="00E93C67" w:rsidRPr="004E15F0" w:rsidRDefault="00E93C67" w:rsidP="004E15F0">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4E15F0" w14:paraId="739F8ED8" w14:textId="77777777" w:rsidTr="005E32FD">
        <w:trPr>
          <w:cantSplit/>
          <w:trHeight w:val="501"/>
        </w:trPr>
        <w:tc>
          <w:tcPr>
            <w:tcW w:w="15593" w:type="dxa"/>
            <w:gridSpan w:val="2"/>
            <w:shd w:val="clear" w:color="auto" w:fill="5B9BD5" w:themeFill="accent5"/>
          </w:tcPr>
          <w:p w14:paraId="3E5740B2" w14:textId="77777777" w:rsidR="00877A71" w:rsidRPr="004E15F0" w:rsidRDefault="5FB6CA38" w:rsidP="004E15F0">
            <w:pPr>
              <w:pStyle w:val="ListParagraph"/>
              <w:numPr>
                <w:ilvl w:val="0"/>
                <w:numId w:val="31"/>
              </w:numPr>
              <w:jc w:val="both"/>
              <w:rPr>
                <w:rFonts w:cstheme="minorHAnsi"/>
                <w:b/>
                <w:bCs/>
              </w:rPr>
            </w:pPr>
            <w:r w:rsidRPr="004E15F0">
              <w:rPr>
                <w:rFonts w:cstheme="minorHAnsi"/>
                <w:b/>
                <w:bCs/>
              </w:rPr>
              <w:t>Responsibilities</w:t>
            </w:r>
          </w:p>
          <w:p w14:paraId="3459C9CD" w14:textId="77777777" w:rsidR="00877A71" w:rsidRPr="004E15F0" w:rsidRDefault="00877A71" w:rsidP="004E15F0">
            <w:pPr>
              <w:ind w:left="360"/>
              <w:jc w:val="both"/>
              <w:rPr>
                <w:rFonts w:cstheme="minorHAnsi"/>
                <w:b/>
              </w:rPr>
            </w:pPr>
          </w:p>
        </w:tc>
      </w:tr>
      <w:tr w:rsidR="002300DE" w:rsidRPr="004E15F0" w14:paraId="48C5291F" w14:textId="77777777" w:rsidTr="00436EB9">
        <w:trPr>
          <w:cantSplit/>
          <w:trHeight w:val="269"/>
        </w:trPr>
        <w:tc>
          <w:tcPr>
            <w:tcW w:w="4962" w:type="dxa"/>
          </w:tcPr>
          <w:p w14:paraId="4B37D859" w14:textId="77777777" w:rsidR="002300DE" w:rsidRPr="004E15F0" w:rsidRDefault="002300DE" w:rsidP="004E15F0">
            <w:pPr>
              <w:jc w:val="both"/>
              <w:rPr>
                <w:rFonts w:cstheme="minorHAnsi"/>
              </w:rPr>
            </w:pPr>
            <w:r w:rsidRPr="004E15F0">
              <w:rPr>
                <w:rFonts w:cstheme="minorHAnsi"/>
              </w:rPr>
              <w:t xml:space="preserve">Who will be responsible for the data documentation &amp; metadata? </w:t>
            </w:r>
          </w:p>
        </w:tc>
        <w:tc>
          <w:tcPr>
            <w:tcW w:w="10631" w:type="dxa"/>
          </w:tcPr>
          <w:p w14:paraId="3873AD1E" w14:textId="01F72465" w:rsidR="002300DE" w:rsidRPr="004E15F0" w:rsidRDefault="00D15036" w:rsidP="004E15F0">
            <w:pPr>
              <w:jc w:val="both"/>
              <w:rPr>
                <w:rFonts w:cstheme="minorHAnsi"/>
              </w:rPr>
            </w:pPr>
            <w:r w:rsidRPr="004E15F0">
              <w:rPr>
                <w:rFonts w:cstheme="minorHAnsi"/>
              </w:rPr>
              <w:t xml:space="preserve">The applicant (Marta Ciwinska) </w:t>
            </w:r>
            <w:r w:rsidR="00211D90" w:rsidRPr="004E15F0">
              <w:rPr>
                <w:rFonts w:cstheme="minorHAnsi"/>
              </w:rPr>
              <w:t>and the project lead (Prof. Colinda Scheele) will share the responsibility for data documentation and metadata generation/preservation.</w:t>
            </w:r>
          </w:p>
        </w:tc>
      </w:tr>
      <w:tr w:rsidR="002300DE" w:rsidRPr="004E15F0" w14:paraId="3061D4FA" w14:textId="77777777" w:rsidTr="00436EB9">
        <w:trPr>
          <w:cantSplit/>
          <w:trHeight w:val="269"/>
        </w:trPr>
        <w:tc>
          <w:tcPr>
            <w:tcW w:w="4962" w:type="dxa"/>
          </w:tcPr>
          <w:p w14:paraId="4EC76034" w14:textId="77777777" w:rsidR="002300DE" w:rsidRPr="004E15F0" w:rsidRDefault="002300DE" w:rsidP="004E15F0">
            <w:pPr>
              <w:jc w:val="both"/>
              <w:rPr>
                <w:rFonts w:cstheme="minorHAnsi"/>
              </w:rPr>
            </w:pPr>
            <w:r w:rsidRPr="004E15F0">
              <w:rPr>
                <w:rFonts w:cstheme="minorHAnsi"/>
              </w:rPr>
              <w:t xml:space="preserve">Who will be responsible for data storage &amp; back up during the project? </w:t>
            </w:r>
          </w:p>
        </w:tc>
        <w:tc>
          <w:tcPr>
            <w:tcW w:w="10631" w:type="dxa"/>
          </w:tcPr>
          <w:p w14:paraId="51C291D7" w14:textId="4EBED528" w:rsidR="002300DE" w:rsidRPr="004E15F0" w:rsidRDefault="00211D90" w:rsidP="004E15F0">
            <w:pPr>
              <w:jc w:val="both"/>
              <w:rPr>
                <w:rFonts w:cstheme="minorHAnsi"/>
              </w:rPr>
            </w:pPr>
            <w:r w:rsidRPr="004E15F0">
              <w:rPr>
                <w:rFonts w:cstheme="minorHAnsi"/>
              </w:rPr>
              <w:t>The applicant (Marta Ciwinska) will be primarily responsible for data collection, generation and storage. The applicant will also take responsibility for documentation and uploading the data onto the L-Drive storage space. The KU Leuven IT department will be responsible for maintenance and back up of the L-Drive data storage space.</w:t>
            </w:r>
          </w:p>
        </w:tc>
      </w:tr>
      <w:tr w:rsidR="002300DE" w:rsidRPr="004E15F0" w14:paraId="285D21F1" w14:textId="77777777" w:rsidTr="00436EB9">
        <w:trPr>
          <w:cantSplit/>
          <w:trHeight w:val="269"/>
        </w:trPr>
        <w:tc>
          <w:tcPr>
            <w:tcW w:w="4962" w:type="dxa"/>
          </w:tcPr>
          <w:p w14:paraId="34343591" w14:textId="77777777" w:rsidR="002300DE" w:rsidRPr="004E15F0" w:rsidRDefault="002300DE" w:rsidP="004E15F0">
            <w:pPr>
              <w:jc w:val="both"/>
              <w:rPr>
                <w:rFonts w:cstheme="minorHAnsi"/>
              </w:rPr>
            </w:pPr>
            <w:r w:rsidRPr="004E15F0">
              <w:rPr>
                <w:rFonts w:cstheme="minorHAnsi"/>
              </w:rPr>
              <w:t xml:space="preserve">Who will be responsible for ensuring data preservation and sharing? </w:t>
            </w:r>
          </w:p>
        </w:tc>
        <w:tc>
          <w:tcPr>
            <w:tcW w:w="10631" w:type="dxa"/>
          </w:tcPr>
          <w:p w14:paraId="51F7BEBC" w14:textId="6EA4D0A6" w:rsidR="002300DE" w:rsidRPr="004E15F0" w:rsidRDefault="00DB4B3C" w:rsidP="004E15F0">
            <w:pPr>
              <w:jc w:val="both"/>
              <w:rPr>
                <w:rFonts w:cstheme="minorHAnsi"/>
              </w:rPr>
            </w:pPr>
            <w:r w:rsidRPr="004E15F0">
              <w:rPr>
                <w:rFonts w:cstheme="minorHAnsi"/>
              </w:rPr>
              <w:t>The applicant (Marta Ciwinska) and the project lead (Prof. Colinda Scheele) will share the responsibility for ensuring data preservation and reuse.</w:t>
            </w:r>
          </w:p>
        </w:tc>
      </w:tr>
      <w:tr w:rsidR="002300DE" w:rsidRPr="004E15F0" w14:paraId="6AE21CA6" w14:textId="77777777" w:rsidTr="00436EB9">
        <w:trPr>
          <w:cantSplit/>
          <w:trHeight w:val="269"/>
        </w:trPr>
        <w:tc>
          <w:tcPr>
            <w:tcW w:w="4962" w:type="dxa"/>
          </w:tcPr>
          <w:p w14:paraId="17EBE6C1" w14:textId="77777777" w:rsidR="002300DE" w:rsidRPr="004E15F0" w:rsidRDefault="002300DE" w:rsidP="004E15F0">
            <w:pPr>
              <w:jc w:val="both"/>
              <w:rPr>
                <w:rFonts w:cstheme="minorHAnsi"/>
              </w:rPr>
            </w:pPr>
            <w:r w:rsidRPr="004E15F0">
              <w:rPr>
                <w:rFonts w:cstheme="minorHAnsi"/>
              </w:rPr>
              <w:lastRenderedPageBreak/>
              <w:t xml:space="preserve">Who bears the end responsibility for updating &amp; implementing this DMP? </w:t>
            </w:r>
            <w:r w:rsidR="00D712D9" w:rsidRPr="004E15F0">
              <w:rPr>
                <w:rFonts w:cstheme="minorHAnsi"/>
              </w:rPr>
              <w:br/>
            </w:r>
          </w:p>
          <w:p w14:paraId="50004989" w14:textId="77777777" w:rsidR="00D712D9" w:rsidRPr="004E15F0" w:rsidRDefault="00D712D9" w:rsidP="004E15F0">
            <w:pPr>
              <w:jc w:val="both"/>
              <w:rPr>
                <w:rFonts w:cstheme="minorHAnsi"/>
                <w:i/>
              </w:rPr>
            </w:pPr>
            <w:r w:rsidRPr="004E15F0">
              <w:rPr>
                <w:rFonts w:cstheme="minorHAnsi"/>
                <w:i/>
              </w:rPr>
              <w:t>Default response: The PI bears the overall responsibility for updating &amp; implementing this DMP</w:t>
            </w:r>
          </w:p>
        </w:tc>
        <w:tc>
          <w:tcPr>
            <w:tcW w:w="10631" w:type="dxa"/>
          </w:tcPr>
          <w:p w14:paraId="3611FB4A" w14:textId="5B52C3D9" w:rsidR="002300DE" w:rsidRPr="004E15F0" w:rsidRDefault="00DD586D" w:rsidP="004E15F0">
            <w:pPr>
              <w:jc w:val="both"/>
              <w:rPr>
                <w:rFonts w:cstheme="minorHAnsi"/>
              </w:rPr>
            </w:pPr>
            <w:r w:rsidRPr="004E15F0">
              <w:rPr>
                <w:rFonts w:cstheme="minorHAnsi"/>
              </w:rPr>
              <w:t xml:space="preserve">The PI bears the overall responsibility for updating </w:t>
            </w:r>
            <w:r w:rsidR="00DB4B3C" w:rsidRPr="004E15F0">
              <w:rPr>
                <w:rFonts w:cstheme="minorHAnsi"/>
              </w:rPr>
              <w:t>and</w:t>
            </w:r>
            <w:r w:rsidRPr="004E15F0">
              <w:rPr>
                <w:rFonts w:cstheme="minorHAnsi"/>
              </w:rPr>
              <w:t xml:space="preserve"> implementing this DMP.</w:t>
            </w:r>
          </w:p>
        </w:tc>
      </w:tr>
    </w:tbl>
    <w:p w14:paraId="7F71F32D" w14:textId="77777777" w:rsidR="0095381F" w:rsidRPr="004E15F0" w:rsidRDefault="0095381F" w:rsidP="004E15F0">
      <w:pPr>
        <w:jc w:val="both"/>
        <w:rPr>
          <w:rFonts w:cstheme="minorHAnsi"/>
        </w:rPr>
      </w:pPr>
    </w:p>
    <w:sectPr w:rsidR="0095381F" w:rsidRPr="004E15F0"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C8BE6" w14:textId="77777777" w:rsidR="004148CD" w:rsidRDefault="004148CD" w:rsidP="00CE49D2">
      <w:r>
        <w:separator/>
      </w:r>
    </w:p>
  </w:endnote>
  <w:endnote w:type="continuationSeparator" w:id="0">
    <w:p w14:paraId="18A298F2" w14:textId="77777777" w:rsidR="004148CD" w:rsidRDefault="004148C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A3A30"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39E7005B"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8C26E" w14:textId="77777777" w:rsidR="004148CD" w:rsidRDefault="004148CD" w:rsidP="00CE49D2">
      <w:r>
        <w:separator/>
      </w:r>
    </w:p>
  </w:footnote>
  <w:footnote w:type="continuationSeparator" w:id="0">
    <w:p w14:paraId="6050545D" w14:textId="77777777" w:rsidR="004148CD" w:rsidRDefault="004148CD"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1BE"/>
    <w:multiLevelType w:val="hybridMultilevel"/>
    <w:tmpl w:val="2D72E8FA"/>
    <w:lvl w:ilvl="0" w:tplc="0809000F">
      <w:start w:val="1"/>
      <w:numFmt w:val="decimal"/>
      <w:lvlText w:val="%1."/>
      <w:lvlJc w:val="left"/>
      <w:pPr>
        <w:ind w:left="414" w:hanging="360"/>
      </w:pPr>
      <w:rPr>
        <w:rFonts w:hint="default"/>
      </w:rPr>
    </w:lvl>
    <w:lvl w:ilvl="1" w:tplc="08090019" w:tentative="1">
      <w:start w:val="1"/>
      <w:numFmt w:val="lowerLetter"/>
      <w:lvlText w:val="%2."/>
      <w:lvlJc w:val="left"/>
      <w:pPr>
        <w:ind w:left="1134" w:hanging="360"/>
      </w:pPr>
    </w:lvl>
    <w:lvl w:ilvl="2" w:tplc="0809001B" w:tentative="1">
      <w:start w:val="1"/>
      <w:numFmt w:val="lowerRoman"/>
      <w:lvlText w:val="%3."/>
      <w:lvlJc w:val="right"/>
      <w:pPr>
        <w:ind w:left="1854" w:hanging="180"/>
      </w:pPr>
    </w:lvl>
    <w:lvl w:ilvl="3" w:tplc="0809000F" w:tentative="1">
      <w:start w:val="1"/>
      <w:numFmt w:val="decimal"/>
      <w:lvlText w:val="%4."/>
      <w:lvlJc w:val="left"/>
      <w:pPr>
        <w:ind w:left="2574" w:hanging="360"/>
      </w:pPr>
    </w:lvl>
    <w:lvl w:ilvl="4" w:tplc="08090019" w:tentative="1">
      <w:start w:val="1"/>
      <w:numFmt w:val="lowerLetter"/>
      <w:lvlText w:val="%5."/>
      <w:lvlJc w:val="left"/>
      <w:pPr>
        <w:ind w:left="3294" w:hanging="360"/>
      </w:pPr>
    </w:lvl>
    <w:lvl w:ilvl="5" w:tplc="0809001B" w:tentative="1">
      <w:start w:val="1"/>
      <w:numFmt w:val="lowerRoman"/>
      <w:lvlText w:val="%6."/>
      <w:lvlJc w:val="right"/>
      <w:pPr>
        <w:ind w:left="4014" w:hanging="180"/>
      </w:pPr>
    </w:lvl>
    <w:lvl w:ilvl="6" w:tplc="0809000F" w:tentative="1">
      <w:start w:val="1"/>
      <w:numFmt w:val="decimal"/>
      <w:lvlText w:val="%7."/>
      <w:lvlJc w:val="left"/>
      <w:pPr>
        <w:ind w:left="4734" w:hanging="360"/>
      </w:pPr>
    </w:lvl>
    <w:lvl w:ilvl="7" w:tplc="08090019" w:tentative="1">
      <w:start w:val="1"/>
      <w:numFmt w:val="lowerLetter"/>
      <w:lvlText w:val="%8."/>
      <w:lvlJc w:val="left"/>
      <w:pPr>
        <w:ind w:left="5454" w:hanging="360"/>
      </w:pPr>
    </w:lvl>
    <w:lvl w:ilvl="8" w:tplc="0809001B" w:tentative="1">
      <w:start w:val="1"/>
      <w:numFmt w:val="lowerRoman"/>
      <w:lvlText w:val="%9."/>
      <w:lvlJc w:val="right"/>
      <w:pPr>
        <w:ind w:left="6174"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70083B"/>
    <w:multiLevelType w:val="hybridMultilevel"/>
    <w:tmpl w:val="81984DC2"/>
    <w:lvl w:ilvl="0" w:tplc="65A86A02">
      <w:start w:val="2"/>
      <w:numFmt w:val="decimal"/>
      <w:lvlText w:val="%1"/>
      <w:lvlJc w:val="left"/>
      <w:pPr>
        <w:ind w:left="1353" w:hanging="360"/>
      </w:pPr>
      <w:rPr>
        <w:rFonts w:asciiTheme="minorHAnsi" w:hAnsiTheme="minorHAnsi" w:cstheme="minorBidi" w:hint="default"/>
        <w:b/>
        <w:bCs w:val="0"/>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5"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A2CA8"/>
    <w:multiLevelType w:val="hybridMultilevel"/>
    <w:tmpl w:val="E74CD80A"/>
    <w:lvl w:ilvl="0" w:tplc="31060DF6">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D847E5"/>
    <w:multiLevelType w:val="hybridMultilevel"/>
    <w:tmpl w:val="CE42437A"/>
    <w:lvl w:ilvl="0" w:tplc="1714D16C">
      <w:start w:val="1"/>
      <w:numFmt w:val="decimal"/>
      <w:lvlText w:val="%1"/>
      <w:lvlJc w:val="left"/>
      <w:pPr>
        <w:ind w:left="1353" w:hanging="360"/>
      </w:pPr>
      <w:rPr>
        <w:rFonts w:hint="default"/>
        <w:b/>
        <w:sz w:val="24"/>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7"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51B417B"/>
    <w:multiLevelType w:val="hybridMultilevel"/>
    <w:tmpl w:val="837EF1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2C6085F"/>
    <w:multiLevelType w:val="hybridMultilevel"/>
    <w:tmpl w:val="B40A8BB4"/>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3C3057"/>
    <w:multiLevelType w:val="hybridMultilevel"/>
    <w:tmpl w:val="6CBE3F68"/>
    <w:lvl w:ilvl="0" w:tplc="4CC0DD0A">
      <w:start w:val="1"/>
      <w:numFmt w:val="decimal"/>
      <w:lvlText w:val="%1."/>
      <w:lvlJc w:val="left"/>
      <w:pPr>
        <w:ind w:left="720" w:hanging="360"/>
      </w:pPr>
      <w:rPr>
        <w:rFonts w:ascii="Helvetica" w:eastAsia="Times New Roman"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A3603F"/>
    <w:multiLevelType w:val="hybridMultilevel"/>
    <w:tmpl w:val="3E0A6054"/>
    <w:lvl w:ilvl="0" w:tplc="FFFFFFFF">
      <w:start w:val="1"/>
      <w:numFmt w:val="decimal"/>
      <w:lvlText w:val="%1."/>
      <w:lvlJc w:val="left"/>
      <w:pPr>
        <w:ind w:left="7305" w:hanging="360"/>
      </w:pPr>
    </w:lvl>
    <w:lvl w:ilvl="1" w:tplc="08090019" w:tentative="1">
      <w:start w:val="1"/>
      <w:numFmt w:val="lowerLetter"/>
      <w:lvlText w:val="%2."/>
      <w:lvlJc w:val="left"/>
      <w:pPr>
        <w:ind w:left="8025" w:hanging="360"/>
      </w:pPr>
    </w:lvl>
    <w:lvl w:ilvl="2" w:tplc="0809001B" w:tentative="1">
      <w:start w:val="1"/>
      <w:numFmt w:val="lowerRoman"/>
      <w:lvlText w:val="%3."/>
      <w:lvlJc w:val="right"/>
      <w:pPr>
        <w:ind w:left="8745" w:hanging="180"/>
      </w:pPr>
    </w:lvl>
    <w:lvl w:ilvl="3" w:tplc="0809000F" w:tentative="1">
      <w:start w:val="1"/>
      <w:numFmt w:val="decimal"/>
      <w:lvlText w:val="%4."/>
      <w:lvlJc w:val="left"/>
      <w:pPr>
        <w:ind w:left="9465" w:hanging="360"/>
      </w:pPr>
    </w:lvl>
    <w:lvl w:ilvl="4" w:tplc="08090019" w:tentative="1">
      <w:start w:val="1"/>
      <w:numFmt w:val="lowerLetter"/>
      <w:lvlText w:val="%5."/>
      <w:lvlJc w:val="left"/>
      <w:pPr>
        <w:ind w:left="10185" w:hanging="360"/>
      </w:pPr>
    </w:lvl>
    <w:lvl w:ilvl="5" w:tplc="0809001B" w:tentative="1">
      <w:start w:val="1"/>
      <w:numFmt w:val="lowerRoman"/>
      <w:lvlText w:val="%6."/>
      <w:lvlJc w:val="right"/>
      <w:pPr>
        <w:ind w:left="10905" w:hanging="180"/>
      </w:pPr>
    </w:lvl>
    <w:lvl w:ilvl="6" w:tplc="0809000F" w:tentative="1">
      <w:start w:val="1"/>
      <w:numFmt w:val="decimal"/>
      <w:lvlText w:val="%7."/>
      <w:lvlJc w:val="left"/>
      <w:pPr>
        <w:ind w:left="11625" w:hanging="360"/>
      </w:pPr>
    </w:lvl>
    <w:lvl w:ilvl="7" w:tplc="08090019" w:tentative="1">
      <w:start w:val="1"/>
      <w:numFmt w:val="lowerLetter"/>
      <w:lvlText w:val="%8."/>
      <w:lvlJc w:val="left"/>
      <w:pPr>
        <w:ind w:left="12345" w:hanging="360"/>
      </w:pPr>
    </w:lvl>
    <w:lvl w:ilvl="8" w:tplc="0809001B" w:tentative="1">
      <w:start w:val="1"/>
      <w:numFmt w:val="lowerRoman"/>
      <w:lvlText w:val="%9."/>
      <w:lvlJc w:val="right"/>
      <w:pPr>
        <w:ind w:left="13065" w:hanging="180"/>
      </w:pPr>
    </w:lvl>
  </w:abstractNum>
  <w:abstractNum w:abstractNumId="29"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0"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9"/>
  </w:num>
  <w:num w:numId="3">
    <w:abstractNumId w:val="7"/>
  </w:num>
  <w:num w:numId="4">
    <w:abstractNumId w:val="6"/>
  </w:num>
  <w:num w:numId="5">
    <w:abstractNumId w:val="25"/>
  </w:num>
  <w:num w:numId="6">
    <w:abstractNumId w:val="20"/>
  </w:num>
  <w:num w:numId="7">
    <w:abstractNumId w:val="30"/>
  </w:num>
  <w:num w:numId="8">
    <w:abstractNumId w:val="5"/>
  </w:num>
  <w:num w:numId="9">
    <w:abstractNumId w:val="3"/>
  </w:num>
  <w:num w:numId="10">
    <w:abstractNumId w:val="13"/>
  </w:num>
  <w:num w:numId="11">
    <w:abstractNumId w:val="11"/>
  </w:num>
  <w:num w:numId="12">
    <w:abstractNumId w:val="0"/>
  </w:num>
  <w:num w:numId="13">
    <w:abstractNumId w:val="31"/>
  </w:num>
  <w:num w:numId="14">
    <w:abstractNumId w:val="1"/>
  </w:num>
  <w:num w:numId="15">
    <w:abstractNumId w:val="32"/>
  </w:num>
  <w:num w:numId="16">
    <w:abstractNumId w:val="2"/>
  </w:num>
  <w:num w:numId="17">
    <w:abstractNumId w:val="23"/>
  </w:num>
  <w:num w:numId="18">
    <w:abstractNumId w:val="27"/>
  </w:num>
  <w:num w:numId="19">
    <w:abstractNumId w:val="22"/>
  </w:num>
  <w:num w:numId="20">
    <w:abstractNumId w:val="26"/>
  </w:num>
  <w:num w:numId="21">
    <w:abstractNumId w:val="8"/>
  </w:num>
  <w:num w:numId="22">
    <w:abstractNumId w:val="28"/>
  </w:num>
  <w:num w:numId="23">
    <w:abstractNumId w:val="9"/>
  </w:num>
  <w:num w:numId="24">
    <w:abstractNumId w:val="12"/>
  </w:num>
  <w:num w:numId="25">
    <w:abstractNumId w:val="18"/>
  </w:num>
  <w:num w:numId="26">
    <w:abstractNumId w:val="15"/>
  </w:num>
  <w:num w:numId="27">
    <w:abstractNumId w:val="17"/>
  </w:num>
  <w:num w:numId="28">
    <w:abstractNumId w:val="24"/>
  </w:num>
  <w:num w:numId="29">
    <w:abstractNumId w:val="21"/>
  </w:num>
  <w:num w:numId="30">
    <w:abstractNumId w:val="14"/>
  </w:num>
  <w:num w:numId="31">
    <w:abstractNumId w:val="4"/>
  </w:num>
  <w:num w:numId="32">
    <w:abstractNumId w:val="1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1C70"/>
    <w:rsid w:val="000A2BC9"/>
    <w:rsid w:val="000A46BC"/>
    <w:rsid w:val="000B154E"/>
    <w:rsid w:val="000B26C4"/>
    <w:rsid w:val="000B2E0A"/>
    <w:rsid w:val="000B379A"/>
    <w:rsid w:val="000B414C"/>
    <w:rsid w:val="000B6BB4"/>
    <w:rsid w:val="000B7A5C"/>
    <w:rsid w:val="000C023E"/>
    <w:rsid w:val="000C48F1"/>
    <w:rsid w:val="000D154F"/>
    <w:rsid w:val="000D4088"/>
    <w:rsid w:val="000D6B43"/>
    <w:rsid w:val="000E002C"/>
    <w:rsid w:val="000E1E84"/>
    <w:rsid w:val="000E2057"/>
    <w:rsid w:val="000E6129"/>
    <w:rsid w:val="000E6D2E"/>
    <w:rsid w:val="000E7324"/>
    <w:rsid w:val="000F0D57"/>
    <w:rsid w:val="000F13FA"/>
    <w:rsid w:val="000F4FBF"/>
    <w:rsid w:val="00100DBE"/>
    <w:rsid w:val="00102451"/>
    <w:rsid w:val="00114359"/>
    <w:rsid w:val="00114BDA"/>
    <w:rsid w:val="0011665F"/>
    <w:rsid w:val="00117455"/>
    <w:rsid w:val="00121E34"/>
    <w:rsid w:val="00123984"/>
    <w:rsid w:val="00124813"/>
    <w:rsid w:val="0012483E"/>
    <w:rsid w:val="001268B3"/>
    <w:rsid w:val="00134F62"/>
    <w:rsid w:val="00135919"/>
    <w:rsid w:val="00136A0A"/>
    <w:rsid w:val="00144014"/>
    <w:rsid w:val="00145CC7"/>
    <w:rsid w:val="001468CB"/>
    <w:rsid w:val="0015218E"/>
    <w:rsid w:val="00155351"/>
    <w:rsid w:val="00156982"/>
    <w:rsid w:val="001569A1"/>
    <w:rsid w:val="00166718"/>
    <w:rsid w:val="001707E4"/>
    <w:rsid w:val="00171D1B"/>
    <w:rsid w:val="00174B35"/>
    <w:rsid w:val="00174CE7"/>
    <w:rsid w:val="00175B65"/>
    <w:rsid w:val="00177772"/>
    <w:rsid w:val="00181776"/>
    <w:rsid w:val="00184061"/>
    <w:rsid w:val="001847ED"/>
    <w:rsid w:val="00184A64"/>
    <w:rsid w:val="001942F8"/>
    <w:rsid w:val="001956AB"/>
    <w:rsid w:val="00197920"/>
    <w:rsid w:val="001A0CD1"/>
    <w:rsid w:val="001A63D0"/>
    <w:rsid w:val="001A6D63"/>
    <w:rsid w:val="001A6FA7"/>
    <w:rsid w:val="001B2621"/>
    <w:rsid w:val="001B263F"/>
    <w:rsid w:val="001B2BD8"/>
    <w:rsid w:val="001B4C60"/>
    <w:rsid w:val="001B5551"/>
    <w:rsid w:val="001C3D28"/>
    <w:rsid w:val="001C4189"/>
    <w:rsid w:val="001D486E"/>
    <w:rsid w:val="00203D87"/>
    <w:rsid w:val="0020559A"/>
    <w:rsid w:val="00211D90"/>
    <w:rsid w:val="002140F6"/>
    <w:rsid w:val="00216237"/>
    <w:rsid w:val="00223EB2"/>
    <w:rsid w:val="00226361"/>
    <w:rsid w:val="002300DE"/>
    <w:rsid w:val="002466F2"/>
    <w:rsid w:val="0024685C"/>
    <w:rsid w:val="00247520"/>
    <w:rsid w:val="00250516"/>
    <w:rsid w:val="00250D8D"/>
    <w:rsid w:val="002529C1"/>
    <w:rsid w:val="0025638E"/>
    <w:rsid w:val="00265950"/>
    <w:rsid w:val="002758AA"/>
    <w:rsid w:val="002768A2"/>
    <w:rsid w:val="00277747"/>
    <w:rsid w:val="00282F85"/>
    <w:rsid w:val="00282FDF"/>
    <w:rsid w:val="00283137"/>
    <w:rsid w:val="00285B40"/>
    <w:rsid w:val="0029352E"/>
    <w:rsid w:val="00294D7D"/>
    <w:rsid w:val="002977B7"/>
    <w:rsid w:val="002A0F9E"/>
    <w:rsid w:val="002A243F"/>
    <w:rsid w:val="002C177C"/>
    <w:rsid w:val="002C5FEE"/>
    <w:rsid w:val="002D0C7D"/>
    <w:rsid w:val="002F5624"/>
    <w:rsid w:val="002F797D"/>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1D25"/>
    <w:rsid w:val="003625F8"/>
    <w:rsid w:val="003639ED"/>
    <w:rsid w:val="0036548C"/>
    <w:rsid w:val="00367F6D"/>
    <w:rsid w:val="003725B0"/>
    <w:rsid w:val="0039086A"/>
    <w:rsid w:val="00391536"/>
    <w:rsid w:val="0039254C"/>
    <w:rsid w:val="0039292F"/>
    <w:rsid w:val="00394AB3"/>
    <w:rsid w:val="00397CAE"/>
    <w:rsid w:val="003A0344"/>
    <w:rsid w:val="003A6916"/>
    <w:rsid w:val="003D2185"/>
    <w:rsid w:val="003D2DDC"/>
    <w:rsid w:val="003E12E0"/>
    <w:rsid w:val="003E1B9F"/>
    <w:rsid w:val="003E566A"/>
    <w:rsid w:val="003E7A5B"/>
    <w:rsid w:val="003E7F04"/>
    <w:rsid w:val="003F4941"/>
    <w:rsid w:val="003F4D17"/>
    <w:rsid w:val="00401452"/>
    <w:rsid w:val="004014E1"/>
    <w:rsid w:val="0040421C"/>
    <w:rsid w:val="004060FE"/>
    <w:rsid w:val="004079B4"/>
    <w:rsid w:val="004105C0"/>
    <w:rsid w:val="00412CAA"/>
    <w:rsid w:val="004140F2"/>
    <w:rsid w:val="004148CD"/>
    <w:rsid w:val="00415B89"/>
    <w:rsid w:val="004217AE"/>
    <w:rsid w:val="00422BA9"/>
    <w:rsid w:val="00425D61"/>
    <w:rsid w:val="00425E19"/>
    <w:rsid w:val="00430FD5"/>
    <w:rsid w:val="00432497"/>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1A2"/>
    <w:rsid w:val="004B3A11"/>
    <w:rsid w:val="004B6368"/>
    <w:rsid w:val="004C16AA"/>
    <w:rsid w:val="004C570E"/>
    <w:rsid w:val="004C72B8"/>
    <w:rsid w:val="004D1D5A"/>
    <w:rsid w:val="004E15F0"/>
    <w:rsid w:val="004E5EC5"/>
    <w:rsid w:val="004E70A2"/>
    <w:rsid w:val="004E7651"/>
    <w:rsid w:val="004F1D91"/>
    <w:rsid w:val="004F4F1C"/>
    <w:rsid w:val="004F673F"/>
    <w:rsid w:val="004F6D0E"/>
    <w:rsid w:val="004F7863"/>
    <w:rsid w:val="00506DE7"/>
    <w:rsid w:val="00507DA6"/>
    <w:rsid w:val="005111C4"/>
    <w:rsid w:val="005122EA"/>
    <w:rsid w:val="00513A0C"/>
    <w:rsid w:val="00514168"/>
    <w:rsid w:val="0051621F"/>
    <w:rsid w:val="00517620"/>
    <w:rsid w:val="005252B9"/>
    <w:rsid w:val="00526326"/>
    <w:rsid w:val="00534707"/>
    <w:rsid w:val="005434A0"/>
    <w:rsid w:val="00552B61"/>
    <w:rsid w:val="00555EA1"/>
    <w:rsid w:val="005612D9"/>
    <w:rsid w:val="00561EE6"/>
    <w:rsid w:val="00565565"/>
    <w:rsid w:val="00572C6D"/>
    <w:rsid w:val="0057545A"/>
    <w:rsid w:val="0057740F"/>
    <w:rsid w:val="00582F4F"/>
    <w:rsid w:val="0058666D"/>
    <w:rsid w:val="00595441"/>
    <w:rsid w:val="005A5A37"/>
    <w:rsid w:val="005B780B"/>
    <w:rsid w:val="005C2645"/>
    <w:rsid w:val="005C6FF1"/>
    <w:rsid w:val="005C71C0"/>
    <w:rsid w:val="005D2825"/>
    <w:rsid w:val="005D5814"/>
    <w:rsid w:val="005D70BF"/>
    <w:rsid w:val="005D763F"/>
    <w:rsid w:val="005E32FD"/>
    <w:rsid w:val="005E44B3"/>
    <w:rsid w:val="005E451B"/>
    <w:rsid w:val="005E5386"/>
    <w:rsid w:val="005F1A74"/>
    <w:rsid w:val="005F6665"/>
    <w:rsid w:val="00602E7B"/>
    <w:rsid w:val="00605302"/>
    <w:rsid w:val="00605AAD"/>
    <w:rsid w:val="00610242"/>
    <w:rsid w:val="006200AD"/>
    <w:rsid w:val="00620EDF"/>
    <w:rsid w:val="006218C5"/>
    <w:rsid w:val="006247A4"/>
    <w:rsid w:val="00625A83"/>
    <w:rsid w:val="00626238"/>
    <w:rsid w:val="0062643D"/>
    <w:rsid w:val="00635466"/>
    <w:rsid w:val="006362D7"/>
    <w:rsid w:val="00641D7D"/>
    <w:rsid w:val="00642BC5"/>
    <w:rsid w:val="00646E0C"/>
    <w:rsid w:val="00650192"/>
    <w:rsid w:val="00650708"/>
    <w:rsid w:val="006553BC"/>
    <w:rsid w:val="006673DA"/>
    <w:rsid w:val="00671B90"/>
    <w:rsid w:val="00675561"/>
    <w:rsid w:val="00682AAC"/>
    <w:rsid w:val="00687A26"/>
    <w:rsid w:val="00691D07"/>
    <w:rsid w:val="00692D56"/>
    <w:rsid w:val="00693CE5"/>
    <w:rsid w:val="00694E66"/>
    <w:rsid w:val="00696D49"/>
    <w:rsid w:val="006A5D4A"/>
    <w:rsid w:val="006B279A"/>
    <w:rsid w:val="006B5175"/>
    <w:rsid w:val="006C1970"/>
    <w:rsid w:val="006C23A7"/>
    <w:rsid w:val="006C3324"/>
    <w:rsid w:val="006D08F2"/>
    <w:rsid w:val="006D1D70"/>
    <w:rsid w:val="006D2E56"/>
    <w:rsid w:val="006D566A"/>
    <w:rsid w:val="006E04E8"/>
    <w:rsid w:val="006E47C1"/>
    <w:rsid w:val="006F1422"/>
    <w:rsid w:val="006F5F48"/>
    <w:rsid w:val="00701DD9"/>
    <w:rsid w:val="00712AC0"/>
    <w:rsid w:val="00716FA0"/>
    <w:rsid w:val="00721DBF"/>
    <w:rsid w:val="00721DD9"/>
    <w:rsid w:val="007270FB"/>
    <w:rsid w:val="00735DBA"/>
    <w:rsid w:val="007362F5"/>
    <w:rsid w:val="00736EF6"/>
    <w:rsid w:val="007405A6"/>
    <w:rsid w:val="0074311E"/>
    <w:rsid w:val="00746E11"/>
    <w:rsid w:val="00751BD4"/>
    <w:rsid w:val="00752E4A"/>
    <w:rsid w:val="007546D8"/>
    <w:rsid w:val="00761583"/>
    <w:rsid w:val="00764355"/>
    <w:rsid w:val="00770EC7"/>
    <w:rsid w:val="0077269A"/>
    <w:rsid w:val="00773AF9"/>
    <w:rsid w:val="00776FEF"/>
    <w:rsid w:val="0078107F"/>
    <w:rsid w:val="0078430C"/>
    <w:rsid w:val="00784847"/>
    <w:rsid w:val="00794936"/>
    <w:rsid w:val="00794DEC"/>
    <w:rsid w:val="00797E32"/>
    <w:rsid w:val="007A26E0"/>
    <w:rsid w:val="007A56FE"/>
    <w:rsid w:val="007A6DDB"/>
    <w:rsid w:val="007B3BE4"/>
    <w:rsid w:val="007B6E98"/>
    <w:rsid w:val="007C0C85"/>
    <w:rsid w:val="007C316E"/>
    <w:rsid w:val="007D6EBF"/>
    <w:rsid w:val="007E35BB"/>
    <w:rsid w:val="007F11F0"/>
    <w:rsid w:val="007F2F46"/>
    <w:rsid w:val="007F3B26"/>
    <w:rsid w:val="007F3E3D"/>
    <w:rsid w:val="007F4754"/>
    <w:rsid w:val="007F5AC1"/>
    <w:rsid w:val="00800E45"/>
    <w:rsid w:val="00806FB4"/>
    <w:rsid w:val="00813CAC"/>
    <w:rsid w:val="00816268"/>
    <w:rsid w:val="00822852"/>
    <w:rsid w:val="00822E4E"/>
    <w:rsid w:val="00824607"/>
    <w:rsid w:val="008306C3"/>
    <w:rsid w:val="0083192F"/>
    <w:rsid w:val="00833350"/>
    <w:rsid w:val="0083345F"/>
    <w:rsid w:val="00834A9E"/>
    <w:rsid w:val="008355FA"/>
    <w:rsid w:val="008525D0"/>
    <w:rsid w:val="00852762"/>
    <w:rsid w:val="00854DD7"/>
    <w:rsid w:val="00861A4A"/>
    <w:rsid w:val="008621C9"/>
    <w:rsid w:val="00862410"/>
    <w:rsid w:val="008626AA"/>
    <w:rsid w:val="0086362F"/>
    <w:rsid w:val="008640DA"/>
    <w:rsid w:val="00864E53"/>
    <w:rsid w:val="00870144"/>
    <w:rsid w:val="008701BC"/>
    <w:rsid w:val="00870E5A"/>
    <w:rsid w:val="00872F86"/>
    <w:rsid w:val="00877514"/>
    <w:rsid w:val="00877A71"/>
    <w:rsid w:val="00880395"/>
    <w:rsid w:val="00880752"/>
    <w:rsid w:val="00883FC4"/>
    <w:rsid w:val="008852B8"/>
    <w:rsid w:val="00895A49"/>
    <w:rsid w:val="00895A58"/>
    <w:rsid w:val="00897E82"/>
    <w:rsid w:val="008A28C6"/>
    <w:rsid w:val="008A2957"/>
    <w:rsid w:val="008A7DC0"/>
    <w:rsid w:val="008B5D86"/>
    <w:rsid w:val="008C4396"/>
    <w:rsid w:val="008C689B"/>
    <w:rsid w:val="008D3E1D"/>
    <w:rsid w:val="008F106C"/>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42251"/>
    <w:rsid w:val="00951016"/>
    <w:rsid w:val="0095316C"/>
    <w:rsid w:val="0095381F"/>
    <w:rsid w:val="009554FC"/>
    <w:rsid w:val="00960037"/>
    <w:rsid w:val="00964E11"/>
    <w:rsid w:val="00972354"/>
    <w:rsid w:val="00973E14"/>
    <w:rsid w:val="00984679"/>
    <w:rsid w:val="00984E75"/>
    <w:rsid w:val="009940AD"/>
    <w:rsid w:val="009A45CB"/>
    <w:rsid w:val="009A60A5"/>
    <w:rsid w:val="009B33FA"/>
    <w:rsid w:val="009B7BF9"/>
    <w:rsid w:val="009C0EAA"/>
    <w:rsid w:val="009C30A1"/>
    <w:rsid w:val="009C32D2"/>
    <w:rsid w:val="009C66B2"/>
    <w:rsid w:val="009D15A5"/>
    <w:rsid w:val="009D32FB"/>
    <w:rsid w:val="009D536F"/>
    <w:rsid w:val="009F0CD6"/>
    <w:rsid w:val="009F463C"/>
    <w:rsid w:val="009F51B7"/>
    <w:rsid w:val="009F5507"/>
    <w:rsid w:val="009F5B28"/>
    <w:rsid w:val="00A0338A"/>
    <w:rsid w:val="00A107B3"/>
    <w:rsid w:val="00A11B82"/>
    <w:rsid w:val="00A12425"/>
    <w:rsid w:val="00A133D9"/>
    <w:rsid w:val="00A14579"/>
    <w:rsid w:val="00A14918"/>
    <w:rsid w:val="00A14AE6"/>
    <w:rsid w:val="00A221EB"/>
    <w:rsid w:val="00A23DCD"/>
    <w:rsid w:val="00A3290C"/>
    <w:rsid w:val="00A447AF"/>
    <w:rsid w:val="00A46496"/>
    <w:rsid w:val="00A517CF"/>
    <w:rsid w:val="00A51A8F"/>
    <w:rsid w:val="00A555D2"/>
    <w:rsid w:val="00A616E0"/>
    <w:rsid w:val="00A64CBA"/>
    <w:rsid w:val="00A65FEF"/>
    <w:rsid w:val="00A72D56"/>
    <w:rsid w:val="00A73E90"/>
    <w:rsid w:val="00A75513"/>
    <w:rsid w:val="00A77C6A"/>
    <w:rsid w:val="00A82458"/>
    <w:rsid w:val="00A83C02"/>
    <w:rsid w:val="00A84A67"/>
    <w:rsid w:val="00A87F42"/>
    <w:rsid w:val="00A9453E"/>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0EA"/>
    <w:rsid w:val="00B11EAD"/>
    <w:rsid w:val="00B2039A"/>
    <w:rsid w:val="00B20831"/>
    <w:rsid w:val="00B21913"/>
    <w:rsid w:val="00B24FCB"/>
    <w:rsid w:val="00B3218B"/>
    <w:rsid w:val="00B344D8"/>
    <w:rsid w:val="00B40546"/>
    <w:rsid w:val="00B44061"/>
    <w:rsid w:val="00B45C14"/>
    <w:rsid w:val="00B519BA"/>
    <w:rsid w:val="00B52F71"/>
    <w:rsid w:val="00B57CF4"/>
    <w:rsid w:val="00B6004B"/>
    <w:rsid w:val="00B6037F"/>
    <w:rsid w:val="00B66107"/>
    <w:rsid w:val="00B66C62"/>
    <w:rsid w:val="00B67F18"/>
    <w:rsid w:val="00B71484"/>
    <w:rsid w:val="00B716E3"/>
    <w:rsid w:val="00B71968"/>
    <w:rsid w:val="00B722BE"/>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D7DDA"/>
    <w:rsid w:val="00BE0F43"/>
    <w:rsid w:val="00BE1EDA"/>
    <w:rsid w:val="00BE259C"/>
    <w:rsid w:val="00BE77FE"/>
    <w:rsid w:val="00BF59CE"/>
    <w:rsid w:val="00C10A94"/>
    <w:rsid w:val="00C149C1"/>
    <w:rsid w:val="00C15693"/>
    <w:rsid w:val="00C15D94"/>
    <w:rsid w:val="00C161F1"/>
    <w:rsid w:val="00C21924"/>
    <w:rsid w:val="00C26A02"/>
    <w:rsid w:val="00C43CA1"/>
    <w:rsid w:val="00C4422C"/>
    <w:rsid w:val="00C45CB3"/>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6859"/>
    <w:rsid w:val="00CC7B3F"/>
    <w:rsid w:val="00CD0EA7"/>
    <w:rsid w:val="00CD114B"/>
    <w:rsid w:val="00CD1C5B"/>
    <w:rsid w:val="00CD36C2"/>
    <w:rsid w:val="00CD74BA"/>
    <w:rsid w:val="00CE49D2"/>
    <w:rsid w:val="00CE7FFC"/>
    <w:rsid w:val="00CF5E77"/>
    <w:rsid w:val="00D01CA4"/>
    <w:rsid w:val="00D01F5C"/>
    <w:rsid w:val="00D02011"/>
    <w:rsid w:val="00D03316"/>
    <w:rsid w:val="00D04299"/>
    <w:rsid w:val="00D05687"/>
    <w:rsid w:val="00D1179C"/>
    <w:rsid w:val="00D141F3"/>
    <w:rsid w:val="00D15036"/>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4B3C"/>
    <w:rsid w:val="00DB6B82"/>
    <w:rsid w:val="00DC140B"/>
    <w:rsid w:val="00DD3A5D"/>
    <w:rsid w:val="00DD5262"/>
    <w:rsid w:val="00DD5569"/>
    <w:rsid w:val="00DD586D"/>
    <w:rsid w:val="00DE0273"/>
    <w:rsid w:val="00DE315A"/>
    <w:rsid w:val="00DE371E"/>
    <w:rsid w:val="00DE6E0C"/>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4A8E"/>
    <w:rsid w:val="00EA6BDF"/>
    <w:rsid w:val="00EA77B5"/>
    <w:rsid w:val="00EC3A89"/>
    <w:rsid w:val="00EC7281"/>
    <w:rsid w:val="00ED3CF4"/>
    <w:rsid w:val="00EE114C"/>
    <w:rsid w:val="00EE6614"/>
    <w:rsid w:val="00EF0947"/>
    <w:rsid w:val="00EF170D"/>
    <w:rsid w:val="00EF1A02"/>
    <w:rsid w:val="00EF359A"/>
    <w:rsid w:val="00EF47C0"/>
    <w:rsid w:val="00EF6E3A"/>
    <w:rsid w:val="00F002B8"/>
    <w:rsid w:val="00F036DD"/>
    <w:rsid w:val="00F04C6A"/>
    <w:rsid w:val="00F175CA"/>
    <w:rsid w:val="00F214B5"/>
    <w:rsid w:val="00F2558D"/>
    <w:rsid w:val="00F27125"/>
    <w:rsid w:val="00F2717A"/>
    <w:rsid w:val="00F33180"/>
    <w:rsid w:val="00F34590"/>
    <w:rsid w:val="00F41148"/>
    <w:rsid w:val="00F41A4D"/>
    <w:rsid w:val="00F41FFA"/>
    <w:rsid w:val="00F42A6F"/>
    <w:rsid w:val="00F42FF2"/>
    <w:rsid w:val="00F4339D"/>
    <w:rsid w:val="00F479A3"/>
    <w:rsid w:val="00F51D98"/>
    <w:rsid w:val="00F5427E"/>
    <w:rsid w:val="00F5432F"/>
    <w:rsid w:val="00F73076"/>
    <w:rsid w:val="00F75A6A"/>
    <w:rsid w:val="00F81AE8"/>
    <w:rsid w:val="00F943F8"/>
    <w:rsid w:val="00F96350"/>
    <w:rsid w:val="00FA1621"/>
    <w:rsid w:val="00FA2444"/>
    <w:rsid w:val="00FB642F"/>
    <w:rsid w:val="00FB786F"/>
    <w:rsid w:val="00FC0475"/>
    <w:rsid w:val="00FD75F2"/>
    <w:rsid w:val="00FE4199"/>
    <w:rsid w:val="00FE5C3A"/>
    <w:rsid w:val="00FF1105"/>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06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paragraph" w:customStyle="1" w:styleId="Default">
    <w:name w:val="Default"/>
    <w:rsid w:val="00746E11"/>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494293">
      <w:bodyDiv w:val="1"/>
      <w:marLeft w:val="0"/>
      <w:marRight w:val="0"/>
      <w:marTop w:val="0"/>
      <w:marBottom w:val="0"/>
      <w:divBdr>
        <w:top w:val="none" w:sz="0" w:space="0" w:color="auto"/>
        <w:left w:val="none" w:sz="0" w:space="0" w:color="auto"/>
        <w:bottom w:val="none" w:sz="0" w:space="0" w:color="auto"/>
        <w:right w:val="none" w:sz="0" w:space="0" w:color="auto"/>
      </w:divBdr>
    </w:div>
    <w:div w:id="75624922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78513">
      <w:bodyDiv w:val="1"/>
      <w:marLeft w:val="0"/>
      <w:marRight w:val="0"/>
      <w:marTop w:val="0"/>
      <w:marBottom w:val="0"/>
      <w:divBdr>
        <w:top w:val="none" w:sz="0" w:space="0" w:color="auto"/>
        <w:left w:val="none" w:sz="0" w:space="0" w:color="auto"/>
        <w:bottom w:val="none" w:sz="0" w:space="0" w:color="auto"/>
        <w:right w:val="none" w:sz="0" w:space="0" w:color="auto"/>
      </w:divBdr>
    </w:div>
    <w:div w:id="1373113181">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11L7222N</Project_x0020_Ref.>
    <FundingCallID xmlns="d2b4f59a-05ce-4744-9d1c-9dd30147ee09">39342</FundingCallID>
    <Code xmlns="d2b4f59a-05ce-4744-9d1c-9dd30147ee09">3M200421</Code>
    <FormID xmlns="d2b4f59a-05ce-4744-9d1c-9dd30147ee09">1795</FormID>
    <_dlc_DocId xmlns="d2b4f59a-05ce-4744-9d1c-9dd30147ee09">P4FNSWA4HVKW-73199252-7887</_dlc_DocId>
    <_dlc_DocIdUrl xmlns="d2b4f59a-05ce-4744-9d1c-9dd30147ee09">
      <Url>https://www.groupware.kuleuven.be/sites/dmpmt/_layouts/15/DocIdRedir.aspx?ID=P4FNSWA4HVKW-73199252-7887</Url>
      <Description>P4FNSWA4HVKW-73199252-7887</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DE32EF-3A41-4A50-B423-201A586F7B19}"/>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98390DA4-186A-45A2-8BCB-57E667640165}"/>
</file>

<file path=customXml/itemProps5.xml><?xml version="1.0" encoding="utf-8"?>
<ds:datastoreItem xmlns:ds="http://schemas.openxmlformats.org/officeDocument/2006/customXml" ds:itemID="{DE2E6D7E-2054-4119-8889-4818F293E639}"/>
</file>

<file path=docProps/app.xml><?xml version="1.0" encoding="utf-8"?>
<Properties xmlns="http://schemas.openxmlformats.org/officeDocument/2006/extended-properties" xmlns:vt="http://schemas.openxmlformats.org/officeDocument/2006/docPropsVTypes">
  <Template>Normal</Template>
  <TotalTime>1006</TotalTime>
  <Pages>12</Pages>
  <Words>2965</Words>
  <Characters>16902</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Marta Ciwinska</cp:lastModifiedBy>
  <cp:revision>25</cp:revision>
  <cp:lastPrinted>2019-10-01T13:06:00Z</cp:lastPrinted>
  <dcterms:created xsi:type="dcterms:W3CDTF">2022-04-20T06:51:00Z</dcterms:created>
  <dcterms:modified xsi:type="dcterms:W3CDTF">2022-04-25T10:21:00Z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452202de-5333-47e7-9e2f-ef838e408d35</vt:lpwstr>
  </property>
</Properties>
</file>