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F047" w14:textId="77777777" w:rsidR="0728289E" w:rsidRPr="00CE49D2" w:rsidRDefault="00964E11" w:rsidP="6320600B">
      <w:pPr>
        <w:pStyle w:val="Kop1"/>
        <w:spacing w:after="160" w:line="259" w:lineRule="auto"/>
      </w:pPr>
      <w:r w:rsidRPr="00CE49D2">
        <w:t>FWO DMP</w:t>
      </w:r>
      <w:r w:rsidR="00CE49D2" w:rsidRPr="00CE49D2">
        <w:t xml:space="preserve"> Template</w:t>
      </w:r>
    </w:p>
    <w:p w14:paraId="2C6692BC"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7617FFF3"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11C2FC53" w14:textId="77777777" w:rsidR="00E20180" w:rsidRPr="00AE0BF5" w:rsidRDefault="00E20180" w:rsidP="00AE0BF5">
      <w:pPr>
        <w:rPr>
          <w:rFonts w:cstheme="minorHAnsi"/>
        </w:rPr>
      </w:pPr>
    </w:p>
    <w:p w14:paraId="0056B720" w14:textId="77777777" w:rsidR="5BB2912E" w:rsidRPr="0035345E" w:rsidRDefault="5BB2912E"/>
    <w:tbl>
      <w:tblPr>
        <w:tblStyle w:val="Tabelraster"/>
        <w:tblW w:w="15593" w:type="dxa"/>
        <w:tblInd w:w="-714" w:type="dxa"/>
        <w:tblLayout w:type="fixed"/>
        <w:tblLook w:val="04A0" w:firstRow="1" w:lastRow="0" w:firstColumn="1" w:lastColumn="0" w:noHBand="0" w:noVBand="1"/>
      </w:tblPr>
      <w:tblGrid>
        <w:gridCol w:w="4962"/>
        <w:gridCol w:w="10631"/>
      </w:tblGrid>
      <w:tr w:rsidR="00650192" w14:paraId="2896D464" w14:textId="77777777" w:rsidTr="005E32FD">
        <w:trPr>
          <w:cantSplit/>
        </w:trPr>
        <w:tc>
          <w:tcPr>
            <w:tcW w:w="15593" w:type="dxa"/>
            <w:gridSpan w:val="2"/>
            <w:shd w:val="clear" w:color="auto" w:fill="5B9BD5" w:themeFill="accent5"/>
          </w:tcPr>
          <w:p w14:paraId="19BBF83B" w14:textId="77777777" w:rsidR="00145CC7" w:rsidRPr="00AB71F6" w:rsidRDefault="6320600B" w:rsidP="6320600B">
            <w:pPr>
              <w:pStyle w:val="Lijstalinea"/>
              <w:numPr>
                <w:ilvl w:val="0"/>
                <w:numId w:val="22"/>
              </w:numPr>
              <w:jc w:val="center"/>
              <w:rPr>
                <w:b/>
                <w:bCs/>
                <w:lang w:val="nl-BE"/>
              </w:rPr>
            </w:pPr>
            <w:r w:rsidRPr="6320600B">
              <w:rPr>
                <w:b/>
                <w:bCs/>
                <w:lang w:val="nl-BE"/>
              </w:rPr>
              <w:t>General Information</w:t>
            </w:r>
          </w:p>
          <w:p w14:paraId="5B2EAC5A" w14:textId="77777777" w:rsidR="00650192" w:rsidRPr="00265950" w:rsidRDefault="00650192" w:rsidP="00650192">
            <w:pPr>
              <w:pStyle w:val="Lijstalinea"/>
              <w:ind w:left="1080"/>
              <w:rPr>
                <w:b/>
                <w:lang w:val="nl-BE"/>
              </w:rPr>
            </w:pPr>
          </w:p>
        </w:tc>
      </w:tr>
      <w:tr w:rsidR="002300DE" w14:paraId="35B7BBC5" w14:textId="77777777" w:rsidTr="00436EB9">
        <w:trPr>
          <w:cantSplit/>
          <w:trHeight w:val="269"/>
        </w:trPr>
        <w:tc>
          <w:tcPr>
            <w:tcW w:w="4962" w:type="dxa"/>
          </w:tcPr>
          <w:p w14:paraId="3D5EC843"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78357433" w14:textId="4E7D02D1" w:rsidR="002300DE" w:rsidRPr="003605DF" w:rsidRDefault="005B3B67" w:rsidP="6320600B">
            <w:pPr>
              <w:rPr>
                <w:b/>
                <w:bCs/>
                <w:lang w:val="nl-BE"/>
              </w:rPr>
            </w:pPr>
            <w:r>
              <w:rPr>
                <w:b/>
                <w:bCs/>
                <w:lang w:val="nl-BE"/>
              </w:rPr>
              <w:t>Margaux Evenepoel</w:t>
            </w:r>
          </w:p>
        </w:tc>
      </w:tr>
      <w:tr w:rsidR="002300DE" w14:paraId="4FB1DFF4" w14:textId="77777777" w:rsidTr="00436EB9">
        <w:trPr>
          <w:cantSplit/>
          <w:trHeight w:val="633"/>
        </w:trPr>
        <w:tc>
          <w:tcPr>
            <w:tcW w:w="4962" w:type="dxa"/>
          </w:tcPr>
          <w:p w14:paraId="64AB3620"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2520942B" w14:textId="77777777" w:rsidR="002300DE" w:rsidRDefault="005B3B67" w:rsidP="6320600B">
            <w:pPr>
              <w:rPr>
                <w:b/>
                <w:bCs/>
                <w:lang w:val="nl-BE"/>
              </w:rPr>
            </w:pPr>
            <w:r w:rsidRPr="005B3B67">
              <w:rPr>
                <w:b/>
                <w:bCs/>
                <w:lang w:val="nl-BE"/>
              </w:rPr>
              <w:t>11N1222N</w:t>
            </w:r>
          </w:p>
          <w:p w14:paraId="1748675C" w14:textId="4B298A20" w:rsidR="005B3B67" w:rsidRPr="005B3B67" w:rsidRDefault="005B3B67" w:rsidP="6320600B">
            <w:pPr>
              <w:rPr>
                <w:b/>
                <w:bCs/>
              </w:rPr>
            </w:pPr>
            <w:r w:rsidRPr="005B3B67">
              <w:rPr>
                <w:b/>
                <w:bCs/>
              </w:rPr>
              <w:t xml:space="preserve">Gut-brain interactions in Autism: A multi-modal investigation of the brain, bacteria and </w:t>
            </w:r>
            <w:proofErr w:type="spellStart"/>
            <w:r w:rsidRPr="005B3B67">
              <w:rPr>
                <w:b/>
                <w:bCs/>
              </w:rPr>
              <w:t>behavior</w:t>
            </w:r>
            <w:proofErr w:type="spellEnd"/>
          </w:p>
        </w:tc>
      </w:tr>
      <w:tr w:rsidR="002300DE" w:rsidRPr="002516F3" w14:paraId="5A1568D0" w14:textId="77777777" w:rsidTr="00436EB9">
        <w:trPr>
          <w:cantSplit/>
          <w:trHeight w:val="269"/>
        </w:trPr>
        <w:tc>
          <w:tcPr>
            <w:tcW w:w="4962" w:type="dxa"/>
          </w:tcPr>
          <w:p w14:paraId="75E981EF" w14:textId="77777777" w:rsidR="002300DE" w:rsidRDefault="002300DE" w:rsidP="5D59270C">
            <w:pPr>
              <w:rPr>
                <w:lang w:val="nl-BE"/>
              </w:rPr>
            </w:pPr>
            <w:proofErr w:type="spellStart"/>
            <w:r w:rsidRPr="5D59270C">
              <w:rPr>
                <w:lang w:val="nl-BE"/>
              </w:rPr>
              <w:t>Affiliation</w:t>
            </w:r>
            <w:proofErr w:type="spellEnd"/>
          </w:p>
        </w:tc>
        <w:tc>
          <w:tcPr>
            <w:tcW w:w="10631" w:type="dxa"/>
          </w:tcPr>
          <w:p w14:paraId="1A2A960D" w14:textId="3231C12A" w:rsidR="002300DE" w:rsidRPr="00250516" w:rsidRDefault="008A7531" w:rsidP="00250516">
            <w:pPr>
              <w:rPr>
                <w:lang w:val="nl-BE"/>
              </w:rPr>
            </w:pPr>
            <w:sdt>
              <w:sdtPr>
                <w:rPr>
                  <w:lang w:val="nl-BE"/>
                </w:rPr>
                <w:id w:val="-2133221"/>
                <w14:checkbox>
                  <w14:checked w14:val="1"/>
                  <w14:checkedState w14:val="2612" w14:font="MS Gothic"/>
                  <w14:uncheckedState w14:val="2610" w14:font="MS Gothic"/>
                </w14:checkbox>
              </w:sdtPr>
              <w:sdtEndPr/>
              <w:sdtContent>
                <w:r w:rsidR="005B3B67">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6ECB3DAC" w14:textId="77777777" w:rsidR="00250516" w:rsidRPr="00250516" w:rsidRDefault="008A7531"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0609DE3B" w14:textId="77777777" w:rsidR="00250516" w:rsidRPr="00250516" w:rsidRDefault="008A7531"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439F42E4" w14:textId="77777777" w:rsidR="00250516" w:rsidRDefault="008A7531"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4FD60D47" w14:textId="77777777" w:rsidR="00250516" w:rsidRDefault="008A7531"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61C83E93" w14:textId="77777777" w:rsidR="00250516" w:rsidRPr="00250516" w:rsidRDefault="008A7531"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169D4413" w14:textId="77777777" w:rsidTr="005E32FD">
        <w:trPr>
          <w:cantSplit/>
          <w:trHeight w:val="269"/>
        </w:trPr>
        <w:tc>
          <w:tcPr>
            <w:tcW w:w="15593" w:type="dxa"/>
            <w:gridSpan w:val="2"/>
            <w:shd w:val="clear" w:color="auto" w:fill="5B9BD5" w:themeFill="accent5"/>
          </w:tcPr>
          <w:p w14:paraId="0262E47C" w14:textId="77777777" w:rsidR="00B519BA" w:rsidRPr="00AB71F6" w:rsidRDefault="5D59270C" w:rsidP="5D59270C">
            <w:pPr>
              <w:pStyle w:val="Lijstalinea"/>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26E41242" w14:textId="77777777" w:rsidR="00650192" w:rsidRPr="0025638E" w:rsidRDefault="00650192" w:rsidP="00650192">
            <w:pPr>
              <w:pStyle w:val="Lijstalinea"/>
              <w:ind w:left="1080"/>
              <w:rPr>
                <w:b/>
                <w:lang w:val="nl-BE"/>
              </w:rPr>
            </w:pPr>
          </w:p>
        </w:tc>
      </w:tr>
      <w:tr w:rsidR="002300DE" w:rsidRPr="00F42A6F" w14:paraId="025B2521" w14:textId="77777777" w:rsidTr="00436EB9">
        <w:trPr>
          <w:cantSplit/>
          <w:trHeight w:val="269"/>
        </w:trPr>
        <w:tc>
          <w:tcPr>
            <w:tcW w:w="4962" w:type="dxa"/>
          </w:tcPr>
          <w:p w14:paraId="2A494C12" w14:textId="77777777" w:rsidR="002300DE" w:rsidRPr="00F42A6F" w:rsidRDefault="002300DE" w:rsidP="0025638E">
            <w:r>
              <w:t xml:space="preserve">Will you generate/collect new data and/or make use of existing data? </w:t>
            </w:r>
          </w:p>
        </w:tc>
        <w:tc>
          <w:tcPr>
            <w:tcW w:w="10631" w:type="dxa"/>
          </w:tcPr>
          <w:p w14:paraId="58F806BC" w14:textId="77777777" w:rsidR="002300DE" w:rsidRPr="00250516" w:rsidRDefault="008A7531" w:rsidP="001A6D63">
            <w:pPr>
              <w:rPr>
                <w:lang w:val="en-US"/>
              </w:rPr>
            </w:pPr>
            <w:sdt>
              <w:sdtPr>
                <w:rPr>
                  <w:lang w:val="en-US"/>
                </w:rPr>
                <w:id w:val="-1837914260"/>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E273CFA" w14:textId="27B0F826" w:rsidR="00250516" w:rsidRPr="000E6129" w:rsidRDefault="008A7531" w:rsidP="001A6D63">
            <w:sdt>
              <w:sdtPr>
                <w:rPr>
                  <w:lang w:val="en-US"/>
                </w:rPr>
                <w:id w:val="-1773621054"/>
                <w14:checkbox>
                  <w14:checked w14:val="1"/>
                  <w14:checkedState w14:val="2612" w14:font="MS Gothic"/>
                  <w14:uncheckedState w14:val="2610" w14:font="MS Gothic"/>
                </w14:checkbox>
              </w:sdtPr>
              <w:sdtEndPr/>
              <w:sdtContent>
                <w:r w:rsidR="005B3B67">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49C874A8" w14:textId="77777777" w:rsidTr="00436EB9">
        <w:trPr>
          <w:cantSplit/>
          <w:trHeight w:val="269"/>
        </w:trPr>
        <w:tc>
          <w:tcPr>
            <w:tcW w:w="4962" w:type="dxa"/>
          </w:tcPr>
          <w:p w14:paraId="7DAC2273" w14:textId="77777777" w:rsidR="002300DE" w:rsidRDefault="002300DE">
            <w:r>
              <w:lastRenderedPageBreak/>
              <w:t xml:space="preserve">Describe the origin, </w:t>
            </w:r>
            <w:r w:rsidRPr="00D207D8">
              <w:t>type and format of the data (per dataset) and its (estimated) volume</w:t>
            </w:r>
          </w:p>
          <w:p w14:paraId="4FB29036" w14:textId="77777777" w:rsidR="00CA2D12" w:rsidRPr="00CA2D12" w:rsidRDefault="00CA2D12">
            <w:pPr>
              <w:rPr>
                <w:sz w:val="12"/>
              </w:rPr>
            </w:pPr>
          </w:p>
          <w:p w14:paraId="105350E5"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67531C88"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095BA8C5" w14:textId="77777777" w:rsidR="009A43E1" w:rsidRDefault="009A43E1" w:rsidP="005B3B67">
            <w:r>
              <w:t xml:space="preserve">- 80 children with an official Autism Spectrum Disorder (ASD) diagnosis </w:t>
            </w:r>
          </w:p>
          <w:p w14:paraId="3F4F1DB8" w14:textId="77777777" w:rsidR="009A43E1" w:rsidRDefault="009A43E1" w:rsidP="005B3B67">
            <w:r>
              <w:t xml:space="preserve">- 40 children from the general population, without any neuropsychiatric diagnosis </w:t>
            </w:r>
          </w:p>
          <w:p w14:paraId="38F7D129" w14:textId="77777777" w:rsidR="009A43E1" w:rsidRDefault="009A43E1" w:rsidP="005B3B67"/>
          <w:p w14:paraId="299D0A76" w14:textId="00486FDC" w:rsidR="009A43E1" w:rsidRDefault="009A43E1" w:rsidP="009A43E1">
            <w:pPr>
              <w:pStyle w:val="Lijstalinea"/>
              <w:numPr>
                <w:ilvl w:val="0"/>
                <w:numId w:val="28"/>
              </w:numPr>
            </w:pPr>
            <w:r w:rsidRPr="009A43E1">
              <w:rPr>
                <w:u w:val="single"/>
              </w:rPr>
              <w:t>Personal data:</w:t>
            </w:r>
            <w:r>
              <w:t xml:space="preserve"> captured via electronic patient record in online </w:t>
            </w:r>
            <w:proofErr w:type="spellStart"/>
            <w:r>
              <w:t>Klinisch</w:t>
            </w:r>
            <w:proofErr w:type="spellEnd"/>
            <w:r>
              <w:t xml:space="preserve"> </w:t>
            </w:r>
            <w:proofErr w:type="spellStart"/>
            <w:r>
              <w:t>WerkStation</w:t>
            </w:r>
            <w:proofErr w:type="spellEnd"/>
            <w:r>
              <w:t xml:space="preserve"> (KWS) environment </w:t>
            </w:r>
          </w:p>
          <w:p w14:paraId="46577BAF" w14:textId="77777777" w:rsidR="009A43E1" w:rsidRDefault="009A43E1" w:rsidP="009A43E1">
            <w:pPr>
              <w:pStyle w:val="Lijstalinea"/>
            </w:pPr>
            <w:r w:rsidRPr="009A43E1">
              <w:rPr>
                <w:b/>
                <w:bCs/>
              </w:rPr>
              <w:t>Type of data:</w:t>
            </w:r>
            <w:r>
              <w:t xml:space="preserve"> Surveys of all 140 participants and their primary caregiver </w:t>
            </w:r>
          </w:p>
          <w:p w14:paraId="3A7C9B09" w14:textId="77777777" w:rsidR="009A43E1" w:rsidRDefault="009A43E1" w:rsidP="009A43E1">
            <w:pPr>
              <w:pStyle w:val="Lijstalinea"/>
            </w:pPr>
            <w:r w:rsidRPr="009A43E1">
              <w:rPr>
                <w:b/>
                <w:bCs/>
              </w:rPr>
              <w:t>Source:</w:t>
            </w:r>
            <w:r>
              <w:t xml:space="preserve"> Electronic surveys via electronic patient record (</w:t>
            </w:r>
            <w:proofErr w:type="spellStart"/>
            <w:r>
              <w:t>myNexuzhealth</w:t>
            </w:r>
            <w:proofErr w:type="spellEnd"/>
            <w:r>
              <w:t xml:space="preserve">) in KWS platform UZ Leuven </w:t>
            </w:r>
          </w:p>
          <w:p w14:paraId="35B27485" w14:textId="77777777" w:rsidR="009A43E1" w:rsidRDefault="009A43E1" w:rsidP="009A43E1">
            <w:pPr>
              <w:pStyle w:val="Lijstalinea"/>
            </w:pPr>
            <w:r>
              <w:rPr>
                <w:b/>
                <w:bCs/>
              </w:rPr>
              <w:t>File format:</w:t>
            </w:r>
            <w:r>
              <w:t xml:space="preserve"> KWS Excel export (.xlsx) </w:t>
            </w:r>
          </w:p>
          <w:p w14:paraId="2EE9B54F" w14:textId="77777777" w:rsidR="009A43E1" w:rsidRDefault="009A43E1" w:rsidP="009A43E1">
            <w:pPr>
              <w:pStyle w:val="Lijstalinea"/>
            </w:pPr>
            <w:r>
              <w:rPr>
                <w:b/>
                <w:bCs/>
              </w:rPr>
              <w:t>Volume:</w:t>
            </w:r>
            <w:r>
              <w:t xml:space="preserve"> 10 MB </w:t>
            </w:r>
          </w:p>
          <w:p w14:paraId="5830E5CA" w14:textId="4DE3B4A2" w:rsidR="009A43E1" w:rsidRDefault="009A43E1" w:rsidP="009A43E1">
            <w:pPr>
              <w:pStyle w:val="Lijstalinea"/>
              <w:numPr>
                <w:ilvl w:val="0"/>
                <w:numId w:val="28"/>
              </w:numPr>
            </w:pPr>
            <w:r w:rsidRPr="009A43E1">
              <w:rPr>
                <w:u w:val="single"/>
              </w:rPr>
              <w:t xml:space="preserve"> Magnetic resonance imaging (MRI) of the brain:</w:t>
            </w:r>
            <w:r>
              <w:t xml:space="preserve"> performed via a Philips 3 Tesla </w:t>
            </w:r>
            <w:proofErr w:type="spellStart"/>
            <w:r>
              <w:t>Intera</w:t>
            </w:r>
            <w:proofErr w:type="spellEnd"/>
            <w:r>
              <w:t xml:space="preserve"> scanner with standard head coil stationed at NMR-unit of the Department of Radiology, University Hospital Leuven </w:t>
            </w:r>
            <w:r>
              <w:br/>
            </w:r>
            <w:r w:rsidRPr="009A43E1">
              <w:rPr>
                <w:b/>
                <w:bCs/>
              </w:rPr>
              <w:t>Type of data</w:t>
            </w:r>
            <w:r>
              <w:rPr>
                <w:b/>
                <w:bCs/>
              </w:rPr>
              <w:t>:</w:t>
            </w:r>
            <w:r>
              <w:t xml:space="preserve"> Anatomical MR image </w:t>
            </w:r>
            <w:r>
              <w:br/>
            </w:r>
            <w:r>
              <w:rPr>
                <w:b/>
                <w:bCs/>
              </w:rPr>
              <w:t xml:space="preserve">Source: </w:t>
            </w:r>
            <w:r>
              <w:t xml:space="preserve">T1-weighted spin-echo imaging to assess brain structure (MPRAGE) </w:t>
            </w:r>
            <w:r>
              <w:br/>
            </w:r>
            <w:r>
              <w:rPr>
                <w:b/>
                <w:bCs/>
              </w:rPr>
              <w:t xml:space="preserve">File format: </w:t>
            </w:r>
            <w:proofErr w:type="spellStart"/>
            <w:r>
              <w:t>NiFTI</w:t>
            </w:r>
            <w:proofErr w:type="spellEnd"/>
            <w:r>
              <w:t xml:space="preserve"> file (.</w:t>
            </w:r>
            <w:proofErr w:type="spellStart"/>
            <w:r>
              <w:t>nii</w:t>
            </w:r>
            <w:proofErr w:type="spellEnd"/>
            <w:r>
              <w:t xml:space="preserve">) </w:t>
            </w:r>
            <w:r>
              <w:br/>
            </w:r>
            <w:r>
              <w:rPr>
                <w:b/>
                <w:bCs/>
              </w:rPr>
              <w:t xml:space="preserve">Volume: </w:t>
            </w:r>
            <w:r>
              <w:t xml:space="preserve">1 scan: 20 MB/scan </w:t>
            </w:r>
            <w:r>
              <w:br/>
            </w:r>
            <w:r>
              <w:rPr>
                <w:b/>
                <w:bCs/>
              </w:rPr>
              <w:t xml:space="preserve">Type of data: </w:t>
            </w:r>
            <w:r>
              <w:t xml:space="preserve">Resting-state functional MR image </w:t>
            </w:r>
            <w:r>
              <w:br/>
            </w:r>
            <w:r>
              <w:rPr>
                <w:b/>
                <w:bCs/>
              </w:rPr>
              <w:t xml:space="preserve">Source: </w:t>
            </w:r>
            <w:r>
              <w:t xml:space="preserve">BOLD contrast imaging to assess brain activity at rest (WP 1) </w:t>
            </w:r>
            <w:r>
              <w:br/>
            </w:r>
            <w:r>
              <w:rPr>
                <w:b/>
                <w:bCs/>
              </w:rPr>
              <w:t xml:space="preserve">File format: </w:t>
            </w:r>
            <w:proofErr w:type="spellStart"/>
            <w:r>
              <w:t>NiFTI</w:t>
            </w:r>
            <w:proofErr w:type="spellEnd"/>
            <w:r>
              <w:t xml:space="preserve"> file (.</w:t>
            </w:r>
            <w:proofErr w:type="spellStart"/>
            <w:r>
              <w:t>nii</w:t>
            </w:r>
            <w:proofErr w:type="spellEnd"/>
            <w:r>
              <w:t xml:space="preserve">) </w:t>
            </w:r>
            <w:r>
              <w:br/>
            </w:r>
            <w:r>
              <w:rPr>
                <w:b/>
                <w:bCs/>
              </w:rPr>
              <w:t xml:space="preserve">Volume: </w:t>
            </w:r>
            <w:r>
              <w:t xml:space="preserve">1 run: 230 MB/run </w:t>
            </w:r>
          </w:p>
          <w:p w14:paraId="5F9C135A" w14:textId="77777777" w:rsidR="009A43E1" w:rsidRPr="00025F0D" w:rsidRDefault="009A43E1" w:rsidP="009A43E1">
            <w:pPr>
              <w:pStyle w:val="Lijstalinea"/>
              <w:numPr>
                <w:ilvl w:val="0"/>
                <w:numId w:val="28"/>
              </w:numPr>
            </w:pPr>
            <w:r>
              <w:rPr>
                <w:u w:val="single"/>
              </w:rPr>
              <w:t>Biological (stool) samples for characterization of gut microbiome</w:t>
            </w:r>
          </w:p>
          <w:p w14:paraId="7A7A8836" w14:textId="616B293C" w:rsidR="00025F0D" w:rsidRPr="00025F0D" w:rsidRDefault="00025F0D" w:rsidP="00025F0D">
            <w:pPr>
              <w:pStyle w:val="Lijstalinea"/>
              <w:rPr>
                <w:b/>
                <w:bCs/>
              </w:rPr>
            </w:pPr>
            <w:r>
              <w:rPr>
                <w:b/>
                <w:bCs/>
              </w:rPr>
              <w:t xml:space="preserve">Type of data: </w:t>
            </w:r>
            <w:r>
              <w:t>Microbiome compositions</w:t>
            </w:r>
            <w:r>
              <w:rPr>
                <w:b/>
                <w:bCs/>
              </w:rPr>
              <w:br/>
              <w:t xml:space="preserve">Source: </w:t>
            </w:r>
            <w:proofErr w:type="spellStart"/>
            <w:r w:rsidRPr="00025F0D">
              <w:t>Fecal</w:t>
            </w:r>
            <w:proofErr w:type="spellEnd"/>
            <w:r w:rsidRPr="00025F0D">
              <w:t xml:space="preserve"> DNA extraction</w:t>
            </w:r>
            <w:r>
              <w:t>, DNA amplicon sequencing and taxonomical classification</w:t>
            </w:r>
            <w:r>
              <w:rPr>
                <w:b/>
                <w:bCs/>
              </w:rPr>
              <w:t xml:space="preserve"> </w:t>
            </w:r>
          </w:p>
        </w:tc>
      </w:tr>
    </w:tbl>
    <w:p w14:paraId="2A302062" w14:textId="49623A03" w:rsidR="00E93C67" w:rsidRDefault="00E93C67"/>
    <w:p w14:paraId="585867D8" w14:textId="6719D669" w:rsidR="00025F0D" w:rsidRDefault="00025F0D"/>
    <w:p w14:paraId="65435E66" w14:textId="64894A3E" w:rsidR="008F26F3" w:rsidRDefault="008F26F3"/>
    <w:p w14:paraId="01F2088A" w14:textId="3D3E4BB5" w:rsidR="008F26F3" w:rsidRDefault="008F26F3"/>
    <w:p w14:paraId="19EB33BA" w14:textId="77777777" w:rsidR="008F26F3" w:rsidRDefault="008F26F3"/>
    <w:tbl>
      <w:tblPr>
        <w:tblStyle w:val="Tabelraster"/>
        <w:tblW w:w="15593" w:type="dxa"/>
        <w:tblInd w:w="-714" w:type="dxa"/>
        <w:tblLayout w:type="fixed"/>
        <w:tblLook w:val="04A0" w:firstRow="1" w:lastRow="0" w:firstColumn="1" w:lastColumn="0" w:noHBand="0" w:noVBand="1"/>
      </w:tblPr>
      <w:tblGrid>
        <w:gridCol w:w="4962"/>
        <w:gridCol w:w="10631"/>
      </w:tblGrid>
      <w:tr w:rsidR="57444132" w14:paraId="46AD6D91" w14:textId="77777777" w:rsidTr="005E32FD">
        <w:trPr>
          <w:cantSplit/>
          <w:trHeight w:val="269"/>
        </w:trPr>
        <w:tc>
          <w:tcPr>
            <w:tcW w:w="15593" w:type="dxa"/>
            <w:gridSpan w:val="2"/>
            <w:shd w:val="clear" w:color="auto" w:fill="5B9BD5" w:themeFill="accent5"/>
          </w:tcPr>
          <w:p w14:paraId="135710CB" w14:textId="77777777" w:rsidR="57444132" w:rsidRPr="00877A71" w:rsidRDefault="6320600B" w:rsidP="6320600B">
            <w:pPr>
              <w:pStyle w:val="Lijstalinea"/>
              <w:numPr>
                <w:ilvl w:val="0"/>
                <w:numId w:val="22"/>
              </w:numPr>
              <w:jc w:val="center"/>
              <w:rPr>
                <w:b/>
                <w:bCs/>
              </w:rPr>
            </w:pPr>
            <w:r w:rsidRPr="6320600B">
              <w:rPr>
                <w:b/>
                <w:bCs/>
              </w:rPr>
              <w:lastRenderedPageBreak/>
              <w:t>Ethical and legal issues</w:t>
            </w:r>
          </w:p>
          <w:p w14:paraId="0E2BF046" w14:textId="77777777" w:rsidR="00877A71" w:rsidRPr="00AB71F6" w:rsidRDefault="00877A71" w:rsidP="00877A71">
            <w:pPr>
              <w:pStyle w:val="Lijstalinea"/>
              <w:ind w:left="1080"/>
              <w:rPr>
                <w:b/>
              </w:rPr>
            </w:pPr>
          </w:p>
        </w:tc>
      </w:tr>
      <w:tr w:rsidR="002300DE" w14:paraId="16C8A536" w14:textId="77777777" w:rsidTr="00436EB9">
        <w:trPr>
          <w:cantSplit/>
          <w:trHeight w:val="269"/>
        </w:trPr>
        <w:tc>
          <w:tcPr>
            <w:tcW w:w="4962" w:type="dxa"/>
            <w:shd w:val="clear" w:color="auto" w:fill="FFFFFF" w:themeFill="background1"/>
          </w:tcPr>
          <w:p w14:paraId="0651401A"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7614D28D" w14:textId="77777777" w:rsidR="00CA2D12" w:rsidRPr="00CA2D12" w:rsidRDefault="00CA2D12" w:rsidP="0035345E">
            <w:pPr>
              <w:jc w:val="both"/>
              <w:rPr>
                <w:sz w:val="12"/>
              </w:rPr>
            </w:pPr>
          </w:p>
          <w:p w14:paraId="17DE5267"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470BF18A" w14:textId="6A2220FF" w:rsidR="00CA2D12" w:rsidRPr="00250516" w:rsidRDefault="008A7531" w:rsidP="00CA2D12">
            <w:pPr>
              <w:rPr>
                <w:lang w:val="en-US"/>
              </w:rPr>
            </w:pPr>
            <w:sdt>
              <w:sdtPr>
                <w:rPr>
                  <w:lang w:val="en-US"/>
                </w:rPr>
                <w:id w:val="1415505823"/>
                <w14:checkbox>
                  <w14:checked w14:val="1"/>
                  <w14:checkedState w14:val="2612" w14:font="MS Gothic"/>
                  <w14:uncheckedState w14:val="2610" w14:font="MS Gothic"/>
                </w14:checkbox>
              </w:sdtPr>
              <w:sdtEndPr/>
              <w:sdtContent>
                <w:r w:rsidR="005B3B67">
                  <w:rPr>
                    <w:rFonts w:ascii="MS Gothic" w:eastAsia="MS Gothic" w:hAnsi="MS Gothic" w:hint="eastAsia"/>
                    <w:lang w:val="en-US"/>
                  </w:rPr>
                  <w:t>☒</w:t>
                </w:r>
              </w:sdtContent>
            </w:sdt>
            <w:r w:rsidR="00CA2D12">
              <w:rPr>
                <w:lang w:val="en-US"/>
              </w:rPr>
              <w:t xml:space="preserve"> Yes</w:t>
            </w:r>
          </w:p>
          <w:p w14:paraId="303E16D9" w14:textId="77777777" w:rsidR="002300DE" w:rsidRDefault="008A7531" w:rsidP="00CA2D12">
            <w:pPr>
              <w:rPr>
                <w:lang w:val="en-US"/>
              </w:rPr>
            </w:pPr>
            <w:sdt>
              <w:sdtPr>
                <w:rPr>
                  <w:lang w:val="en-US"/>
                </w:rPr>
                <w:id w:val="65888868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8FF42E5" w14:textId="77777777" w:rsidR="00CA2D12" w:rsidRDefault="00CA2D12" w:rsidP="00CA2D12">
            <w:pPr>
              <w:rPr>
                <w:lang w:val="en-US"/>
              </w:rPr>
            </w:pPr>
            <w:r>
              <w:rPr>
                <w:lang w:val="en-US"/>
              </w:rPr>
              <w:t xml:space="preserve">If yes: </w:t>
            </w:r>
          </w:p>
          <w:p w14:paraId="3872EB85" w14:textId="77777777" w:rsidR="009A43E1" w:rsidRPr="009A43E1" w:rsidRDefault="009A43E1" w:rsidP="00CA2D12">
            <w:pPr>
              <w:pStyle w:val="Lijstalinea"/>
              <w:numPr>
                <w:ilvl w:val="0"/>
                <w:numId w:val="27"/>
              </w:numPr>
              <w:rPr>
                <w:b/>
                <w:bCs/>
              </w:rPr>
            </w:pPr>
            <w:r>
              <w:t>Privacy Registry Reference</w:t>
            </w:r>
            <w:r w:rsidRPr="00F33217">
              <w:t>: G-2021-3480,</w:t>
            </w:r>
            <w:r>
              <w:t xml:space="preserve"> approved on April 16, 2021. </w:t>
            </w:r>
          </w:p>
          <w:p w14:paraId="06F1B759" w14:textId="77777777" w:rsidR="009154E9" w:rsidRPr="009154E9" w:rsidRDefault="009A43E1" w:rsidP="009154E9">
            <w:pPr>
              <w:pStyle w:val="Lijstalinea"/>
              <w:numPr>
                <w:ilvl w:val="0"/>
                <w:numId w:val="27"/>
              </w:numPr>
              <w:rPr>
                <w:b/>
                <w:bCs/>
              </w:rPr>
            </w:pPr>
            <w:r>
              <w:t>All personal data will be collected via electronic surveys and accessed via the secured electronic patient record (</w:t>
            </w:r>
            <w:proofErr w:type="spellStart"/>
            <w:r>
              <w:t>mynexushealth</w:t>
            </w:r>
            <w:proofErr w:type="spellEnd"/>
            <w:r>
              <w:t xml:space="preserve">) within the KWS platform at UZ Leuven: </w:t>
            </w:r>
          </w:p>
          <w:p w14:paraId="6C06AABF" w14:textId="77777777" w:rsidR="009154E9" w:rsidRPr="009154E9" w:rsidRDefault="009A43E1" w:rsidP="009154E9">
            <w:pPr>
              <w:pStyle w:val="Lijstalinea"/>
              <w:numPr>
                <w:ilvl w:val="0"/>
                <w:numId w:val="29"/>
              </w:numPr>
              <w:rPr>
                <w:b/>
                <w:bCs/>
              </w:rPr>
            </w:pPr>
            <w:r w:rsidRPr="009154E9">
              <w:rPr>
                <w:b/>
                <w:bCs/>
              </w:rPr>
              <w:t>Ordinary personal data:</w:t>
            </w:r>
            <w:r>
              <w:t xml:space="preserve"> name of the children and their parents, parents' contact details &gt; only acquired for communicating with the participants throughout the course of the study, will not be extracted from KWS for long-term storage. </w:t>
            </w:r>
          </w:p>
          <w:p w14:paraId="249F43D9" w14:textId="77777777" w:rsidR="009154E9" w:rsidRPr="009154E9" w:rsidRDefault="009A43E1" w:rsidP="009154E9">
            <w:pPr>
              <w:pStyle w:val="Lijstalinea"/>
              <w:numPr>
                <w:ilvl w:val="0"/>
                <w:numId w:val="29"/>
              </w:numPr>
              <w:rPr>
                <w:b/>
                <w:bCs/>
              </w:rPr>
            </w:pPr>
            <w:r w:rsidRPr="009154E9">
              <w:rPr>
                <w:b/>
                <w:bCs/>
              </w:rPr>
              <w:t xml:space="preserve">Sensitive personal data: </w:t>
            </w:r>
            <w:r>
              <w:t>age, gender, ASD symptom severity, standardized questionnaires input, IQ, data related to parents' socio-economic status (SES; educational level, profession category, wage)</w:t>
            </w:r>
          </w:p>
          <w:p w14:paraId="0F750189" w14:textId="33C267F5" w:rsidR="00AB0C92" w:rsidRPr="00AB0C92" w:rsidRDefault="00AB0C92" w:rsidP="009154E9">
            <w:pPr>
              <w:pStyle w:val="Lijstalinea"/>
              <w:numPr>
                <w:ilvl w:val="0"/>
                <w:numId w:val="27"/>
              </w:numPr>
              <w:rPr>
                <w:b/>
                <w:bCs/>
              </w:rPr>
            </w:pPr>
            <w:r>
              <w:t>Participant's contact details (name, address, e-mail address) and study ID codes are stored in a secured database with restricted access (PI, study clinician, and study coordinator). Samples, data, and results of analyses are de-identified, and stored and processed in coded form. Coded data and results of sample analyses are stored in secondary independent secured databases, accessible by researchers of collaborating labs only. These databases will not contain data that would allow participant identification without decoding.</w:t>
            </w:r>
          </w:p>
        </w:tc>
      </w:tr>
      <w:tr w:rsidR="002300DE" w14:paraId="0F7AD725" w14:textId="77777777" w:rsidTr="00436EB9">
        <w:trPr>
          <w:cantSplit/>
          <w:trHeight w:val="269"/>
        </w:trPr>
        <w:tc>
          <w:tcPr>
            <w:tcW w:w="4962" w:type="dxa"/>
            <w:shd w:val="clear" w:color="auto" w:fill="FFFFFF" w:themeFill="background1"/>
          </w:tcPr>
          <w:p w14:paraId="2A76C430"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2951286D" w14:textId="7A232B36" w:rsidR="00CA2D12" w:rsidRPr="00250516" w:rsidRDefault="008A7531"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B3B67">
                  <w:rPr>
                    <w:rFonts w:ascii="MS Gothic" w:eastAsia="MS Gothic" w:hAnsi="MS Gothic" w:hint="eastAsia"/>
                    <w:lang w:val="en-US"/>
                  </w:rPr>
                  <w:t>☒</w:t>
                </w:r>
              </w:sdtContent>
            </w:sdt>
            <w:r w:rsidR="00CA2D12">
              <w:rPr>
                <w:lang w:val="en-US"/>
              </w:rPr>
              <w:t xml:space="preserve"> Yes</w:t>
            </w:r>
          </w:p>
          <w:p w14:paraId="29889FE9" w14:textId="77777777" w:rsidR="00CA2D12" w:rsidRDefault="008A7531"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96B7DF7" w14:textId="77777777" w:rsidR="00CA2D12" w:rsidRDefault="00CA2D12" w:rsidP="00CA2D12">
            <w:pPr>
              <w:rPr>
                <w:lang w:val="en-US"/>
              </w:rPr>
            </w:pPr>
            <w:r>
              <w:rPr>
                <w:lang w:val="en-US"/>
              </w:rPr>
              <w:t xml:space="preserve">If yes: </w:t>
            </w:r>
          </w:p>
          <w:p w14:paraId="5C98A761" w14:textId="70084D2B" w:rsidR="009154E9" w:rsidRDefault="009154E9" w:rsidP="009154E9">
            <w:pPr>
              <w:pStyle w:val="Lijstalinea"/>
              <w:numPr>
                <w:ilvl w:val="0"/>
                <w:numId w:val="27"/>
              </w:numPr>
              <w:jc w:val="both"/>
            </w:pPr>
            <w:r>
              <w:t>Approval for the research protocol and Informed Consent Forms was granted by the UZ/KU Leuven Ethical Committee (approval number: S61358) on September 27, 2018. PRET application number: G-2021-3480, approved on April 16, 2021.</w:t>
            </w:r>
          </w:p>
          <w:p w14:paraId="5ADDF131" w14:textId="77777777" w:rsidR="002300DE" w:rsidRDefault="002300DE" w:rsidP="00534707">
            <w:pPr>
              <w:jc w:val="both"/>
              <w:rPr>
                <w:b/>
                <w:bCs/>
              </w:rPr>
            </w:pPr>
          </w:p>
        </w:tc>
      </w:tr>
      <w:tr w:rsidR="002300DE" w14:paraId="0816593E" w14:textId="77777777" w:rsidTr="00436EB9">
        <w:trPr>
          <w:cantSplit/>
          <w:trHeight w:val="269"/>
        </w:trPr>
        <w:tc>
          <w:tcPr>
            <w:tcW w:w="4962" w:type="dxa"/>
            <w:shd w:val="clear" w:color="auto" w:fill="FFFFFF" w:themeFill="background1"/>
          </w:tcPr>
          <w:p w14:paraId="769C60F5" w14:textId="77777777" w:rsidR="002300DE" w:rsidRPr="00964E11" w:rsidRDefault="002300DE" w:rsidP="5FB6CA38">
            <w:pPr>
              <w:jc w:val="both"/>
            </w:pPr>
            <w:r w:rsidRPr="009154E9">
              <w:rPr>
                <w:rFonts w:ascii="Calibri" w:eastAsia="Calibri" w:hAnsi="Calibri" w:cs="Calibri"/>
              </w:rPr>
              <w:lastRenderedPageBreak/>
              <w:t>Does your work possibly result in research data with potential for tech transfer and valorisation?</w:t>
            </w:r>
            <w:r w:rsidRPr="00964E11">
              <w:rPr>
                <w:rFonts w:ascii="Calibri" w:eastAsia="Calibri" w:hAnsi="Calibri" w:cs="Calibri"/>
              </w:rPr>
              <w:t xml:space="preserve"> </w:t>
            </w:r>
            <w:r w:rsidRPr="00964E11">
              <w:t>Will IP restrictions be claimed for the data you created? If so, for what data and which restrictions will be asserted?</w:t>
            </w:r>
          </w:p>
        </w:tc>
        <w:tc>
          <w:tcPr>
            <w:tcW w:w="10631" w:type="dxa"/>
            <w:shd w:val="clear" w:color="auto" w:fill="FFFFFF" w:themeFill="background1"/>
          </w:tcPr>
          <w:p w14:paraId="684091E2" w14:textId="77777777" w:rsidR="00CA2D12" w:rsidRPr="00250516" w:rsidRDefault="008A7531"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029871C" w14:textId="5F2C094A" w:rsidR="00CA2D12" w:rsidRDefault="008A7531" w:rsidP="00CA2D12">
            <w:pPr>
              <w:rPr>
                <w:lang w:val="en-US"/>
              </w:rPr>
            </w:pPr>
            <w:sdt>
              <w:sdtPr>
                <w:rPr>
                  <w:lang w:val="en-US"/>
                </w:rPr>
                <w:id w:val="-265848422"/>
                <w14:checkbox>
                  <w14:checked w14:val="1"/>
                  <w14:checkedState w14:val="2612" w14:font="MS Gothic"/>
                  <w14:uncheckedState w14:val="2610" w14:font="MS Gothic"/>
                </w14:checkbox>
              </w:sdtPr>
              <w:sdtEndPr/>
              <w:sdtContent>
                <w:r w:rsidR="009154E9">
                  <w:rPr>
                    <w:rFonts w:ascii="MS Gothic" w:eastAsia="MS Gothic" w:hAnsi="MS Gothic" w:hint="eastAsia"/>
                    <w:lang w:val="en-US"/>
                  </w:rPr>
                  <w:t>☒</w:t>
                </w:r>
              </w:sdtContent>
            </w:sdt>
            <w:r w:rsidR="00CA2D12">
              <w:rPr>
                <w:lang w:val="en-US"/>
              </w:rPr>
              <w:t xml:space="preserve"> No</w:t>
            </w:r>
          </w:p>
          <w:p w14:paraId="24310841" w14:textId="77777777" w:rsidR="002300DE" w:rsidRPr="00CA2D12" w:rsidRDefault="00CA2D12" w:rsidP="00BB4EB5">
            <w:pPr>
              <w:rPr>
                <w:bCs/>
              </w:rPr>
            </w:pPr>
            <w:r>
              <w:rPr>
                <w:bCs/>
              </w:rPr>
              <w:t>If yes, please comment:</w:t>
            </w:r>
          </w:p>
        </w:tc>
      </w:tr>
      <w:tr w:rsidR="002300DE" w14:paraId="0E109F75" w14:textId="77777777" w:rsidTr="00436EB9">
        <w:trPr>
          <w:cantSplit/>
          <w:trHeight w:val="269"/>
        </w:trPr>
        <w:tc>
          <w:tcPr>
            <w:tcW w:w="4962" w:type="dxa"/>
            <w:shd w:val="clear" w:color="auto" w:fill="FFFFFF" w:themeFill="background1"/>
          </w:tcPr>
          <w:p w14:paraId="5C6A58C4"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76DC4EB6" w14:textId="77777777" w:rsidR="00CA2D12" w:rsidRPr="00250516" w:rsidRDefault="008A7531"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CC49174" w14:textId="341E4F76" w:rsidR="00CA2D12" w:rsidRDefault="008A7531" w:rsidP="00CA2D12">
            <w:pPr>
              <w:rPr>
                <w:lang w:val="en-US"/>
              </w:rPr>
            </w:pPr>
            <w:sdt>
              <w:sdtPr>
                <w:rPr>
                  <w:lang w:val="en-US"/>
                </w:rPr>
                <w:id w:val="-706952779"/>
                <w14:checkbox>
                  <w14:checked w14:val="1"/>
                  <w14:checkedState w14:val="2612" w14:font="MS Gothic"/>
                  <w14:uncheckedState w14:val="2610" w14:font="MS Gothic"/>
                </w14:checkbox>
              </w:sdtPr>
              <w:sdtEndPr/>
              <w:sdtContent>
                <w:r w:rsidR="005B3B67">
                  <w:rPr>
                    <w:rFonts w:ascii="MS Gothic" w:eastAsia="MS Gothic" w:hAnsi="MS Gothic" w:hint="eastAsia"/>
                    <w:lang w:val="en-US"/>
                  </w:rPr>
                  <w:t>☒</w:t>
                </w:r>
              </w:sdtContent>
            </w:sdt>
            <w:r w:rsidR="00CA2D12">
              <w:rPr>
                <w:lang w:val="en-US"/>
              </w:rPr>
              <w:t xml:space="preserve"> No</w:t>
            </w:r>
          </w:p>
          <w:p w14:paraId="1C0CFA5E" w14:textId="77777777" w:rsidR="00CA2D12" w:rsidRDefault="00CA2D12" w:rsidP="00CA2D12">
            <w:pPr>
              <w:rPr>
                <w:lang w:val="en-US"/>
              </w:rPr>
            </w:pPr>
            <w:r>
              <w:rPr>
                <w:bCs/>
              </w:rPr>
              <w:t>If yes, please comment:</w:t>
            </w:r>
          </w:p>
          <w:p w14:paraId="38ED98ED" w14:textId="77777777" w:rsidR="002300DE" w:rsidRDefault="002300DE" w:rsidP="00534707">
            <w:pPr>
              <w:jc w:val="both"/>
              <w:rPr>
                <w:b/>
                <w:bCs/>
              </w:rPr>
            </w:pPr>
          </w:p>
        </w:tc>
      </w:tr>
    </w:tbl>
    <w:p w14:paraId="2EC1F970" w14:textId="2371D3A6" w:rsidR="00E93C67" w:rsidRDefault="00E93C67"/>
    <w:p w14:paraId="60D14113" w14:textId="56BA5177" w:rsidR="00025F0D" w:rsidRDefault="00025F0D"/>
    <w:p w14:paraId="44D41AB9" w14:textId="1811F28B" w:rsidR="00025F0D" w:rsidRDefault="00025F0D"/>
    <w:p w14:paraId="03926EFB" w14:textId="23B8344E" w:rsidR="00025F0D" w:rsidRDefault="00025F0D"/>
    <w:p w14:paraId="6CBB52C0" w14:textId="6962755A" w:rsidR="00025F0D" w:rsidRDefault="00025F0D"/>
    <w:p w14:paraId="013CE33A" w14:textId="17E5E045" w:rsidR="00025F0D" w:rsidRDefault="00025F0D"/>
    <w:p w14:paraId="68D97362" w14:textId="792C6468" w:rsidR="00025F0D" w:rsidRDefault="00025F0D"/>
    <w:p w14:paraId="3714DE38" w14:textId="369DEEAC" w:rsidR="00025F0D" w:rsidRDefault="00025F0D"/>
    <w:p w14:paraId="63DA1EA3" w14:textId="41D65178" w:rsidR="00025F0D" w:rsidRDefault="00025F0D"/>
    <w:p w14:paraId="560044E8" w14:textId="636049BA" w:rsidR="00025F0D" w:rsidRDefault="00025F0D"/>
    <w:p w14:paraId="7FF94F6A" w14:textId="1A689676" w:rsidR="00025F0D" w:rsidRDefault="00025F0D"/>
    <w:p w14:paraId="3960F792" w14:textId="5806798C" w:rsidR="00025F0D" w:rsidRDefault="00025F0D"/>
    <w:p w14:paraId="0B71E414" w14:textId="2B477C2E" w:rsidR="00025F0D" w:rsidRDefault="00025F0D"/>
    <w:p w14:paraId="7073AAED" w14:textId="20714B79" w:rsidR="00025F0D" w:rsidRDefault="00025F0D"/>
    <w:p w14:paraId="356920B9" w14:textId="1D1922CA" w:rsidR="00025F0D" w:rsidRDefault="00025F0D"/>
    <w:p w14:paraId="68586118" w14:textId="2191BB06" w:rsidR="00025F0D" w:rsidRDefault="00025F0D"/>
    <w:p w14:paraId="6EC09ED5" w14:textId="6E9A406C" w:rsidR="00025F0D" w:rsidRDefault="00025F0D"/>
    <w:p w14:paraId="2EA65091" w14:textId="3D6DA2B8" w:rsidR="00025F0D" w:rsidRDefault="00025F0D"/>
    <w:p w14:paraId="320830BB" w14:textId="7F423F23" w:rsidR="00025F0D" w:rsidRDefault="00025F0D"/>
    <w:p w14:paraId="2B7D0D50" w14:textId="77777777" w:rsidR="00025F0D" w:rsidRDefault="00025F0D"/>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7FD1F7F" w14:textId="77777777" w:rsidTr="005E32FD">
        <w:trPr>
          <w:cantSplit/>
          <w:trHeight w:val="269"/>
        </w:trPr>
        <w:tc>
          <w:tcPr>
            <w:tcW w:w="15593" w:type="dxa"/>
            <w:gridSpan w:val="2"/>
            <w:shd w:val="clear" w:color="auto" w:fill="5B9BD5" w:themeFill="accent5"/>
          </w:tcPr>
          <w:p w14:paraId="628AFE6C" w14:textId="77777777" w:rsidR="00877A71" w:rsidRPr="00AB71F6" w:rsidRDefault="6320600B" w:rsidP="6320600B">
            <w:pPr>
              <w:pStyle w:val="Lijstalinea"/>
              <w:numPr>
                <w:ilvl w:val="0"/>
                <w:numId w:val="22"/>
              </w:numPr>
              <w:jc w:val="center"/>
              <w:rPr>
                <w:b/>
                <w:bCs/>
              </w:rPr>
            </w:pPr>
            <w:r w:rsidRPr="6320600B">
              <w:rPr>
                <w:b/>
                <w:bCs/>
              </w:rPr>
              <w:lastRenderedPageBreak/>
              <w:t>Documentation and metadata</w:t>
            </w:r>
          </w:p>
          <w:p w14:paraId="094F730B" w14:textId="77777777" w:rsidR="00877A71" w:rsidRPr="00145CC7" w:rsidRDefault="00877A71" w:rsidP="00EE6614">
            <w:pPr>
              <w:ind w:left="360"/>
              <w:jc w:val="center"/>
              <w:rPr>
                <w:b/>
              </w:rPr>
            </w:pPr>
          </w:p>
        </w:tc>
      </w:tr>
      <w:tr w:rsidR="002300DE" w:rsidRPr="00F42A6F" w14:paraId="44585354" w14:textId="77777777" w:rsidTr="00436EB9">
        <w:trPr>
          <w:cantSplit/>
          <w:trHeight w:val="269"/>
        </w:trPr>
        <w:tc>
          <w:tcPr>
            <w:tcW w:w="4962" w:type="dxa"/>
          </w:tcPr>
          <w:p w14:paraId="54AE354F" w14:textId="77777777" w:rsidR="002300DE" w:rsidRPr="009154E9" w:rsidRDefault="002300DE" w:rsidP="008F2D7E">
            <w:r w:rsidRPr="009154E9">
              <w:t xml:space="preserve">What documentation will be </w:t>
            </w:r>
            <w:r w:rsidRPr="00D207D8">
              <w:t>provided to enable understanding and reuse of the data collected/generated in this project?</w:t>
            </w:r>
            <w:r w:rsidRPr="009154E9">
              <w:t xml:space="preserve"> </w:t>
            </w:r>
          </w:p>
        </w:tc>
        <w:tc>
          <w:tcPr>
            <w:tcW w:w="10631" w:type="dxa"/>
          </w:tcPr>
          <w:p w14:paraId="2CD226A8" w14:textId="670937A9" w:rsidR="009154E9" w:rsidRPr="009154E9" w:rsidRDefault="009154E9" w:rsidP="009154E9">
            <w:r w:rsidRPr="009154E9">
              <w:t xml:space="preserve">(1) Survey data </w:t>
            </w:r>
          </w:p>
          <w:p w14:paraId="47BF405A" w14:textId="77777777" w:rsidR="009154E9" w:rsidRPr="009154E9" w:rsidRDefault="009154E9" w:rsidP="009154E9">
            <w:pPr>
              <w:pStyle w:val="Lijstalinea"/>
              <w:numPr>
                <w:ilvl w:val="0"/>
                <w:numId w:val="27"/>
              </w:numPr>
            </w:pPr>
            <w:r w:rsidRPr="009154E9">
              <w:t xml:space="preserve">Metadata (e.g. timestamp, electronic instructions) are automatically captured during survey completion in KWS. </w:t>
            </w:r>
          </w:p>
          <w:p w14:paraId="23D17817" w14:textId="77777777" w:rsidR="009154E9" w:rsidRPr="009154E9" w:rsidRDefault="009154E9" w:rsidP="009154E9">
            <w:pPr>
              <w:pStyle w:val="Lijstalinea"/>
              <w:numPr>
                <w:ilvl w:val="0"/>
                <w:numId w:val="27"/>
              </w:numPr>
            </w:pPr>
            <w:r w:rsidRPr="009154E9">
              <w:t xml:space="preserve">A standard operating procedure will be written to describe how to export </w:t>
            </w:r>
            <w:proofErr w:type="spellStart"/>
            <w:r w:rsidRPr="009154E9">
              <w:t>partipant</w:t>
            </w:r>
            <w:proofErr w:type="spellEnd"/>
            <w:r w:rsidRPr="009154E9">
              <w:t xml:space="preserve">-related information from KWS to the e-CRF in </w:t>
            </w:r>
            <w:proofErr w:type="spellStart"/>
            <w:r w:rsidRPr="009154E9">
              <w:t>RedCap</w:t>
            </w:r>
            <w:proofErr w:type="spellEnd"/>
            <w:r w:rsidRPr="009154E9">
              <w:t xml:space="preserve">. </w:t>
            </w:r>
          </w:p>
          <w:p w14:paraId="259CA344" w14:textId="77777777" w:rsidR="002300DE" w:rsidRPr="009154E9" w:rsidRDefault="009154E9" w:rsidP="009154E9">
            <w:pPr>
              <w:pStyle w:val="Lijstalinea"/>
              <w:numPr>
                <w:ilvl w:val="0"/>
                <w:numId w:val="27"/>
              </w:numPr>
            </w:pPr>
            <w:r w:rsidRPr="009154E9">
              <w:t xml:space="preserve">Using </w:t>
            </w:r>
            <w:proofErr w:type="spellStart"/>
            <w:r w:rsidRPr="009154E9">
              <w:t>RedCap</w:t>
            </w:r>
            <w:proofErr w:type="spellEnd"/>
            <w:r w:rsidRPr="009154E9">
              <w:t>, a Data Dictionary Codebook will be generated containing variable-level information for all captured information: Variable / Field name, Field Label (including question text) and Field Attributes (including Field Type, Validation, Choices, Calculations etc.)</w:t>
            </w:r>
          </w:p>
          <w:p w14:paraId="2AC8C396" w14:textId="77777777" w:rsidR="009154E9" w:rsidRPr="009154E9" w:rsidRDefault="009154E9" w:rsidP="009154E9">
            <w:r w:rsidRPr="009154E9">
              <w:t xml:space="preserve">(2) Magnetic Resonance Imaging (MRI) data: </w:t>
            </w:r>
          </w:p>
          <w:p w14:paraId="2C6BF7D6" w14:textId="77777777" w:rsidR="009154E9" w:rsidRPr="009154E9" w:rsidRDefault="009154E9" w:rsidP="009154E9">
            <w:pPr>
              <w:pStyle w:val="Lijstalinea"/>
              <w:numPr>
                <w:ilvl w:val="0"/>
                <w:numId w:val="31"/>
              </w:numPr>
            </w:pPr>
            <w:r w:rsidRPr="009154E9">
              <w:t xml:space="preserve">A standardized electronic worksheet (Word file) will be completed during each data collection session containing all relevant meta-data, researchers notes, remarks concerning data quality, contextual information, deviations from the protocol etc. These worksheets will be kept in the same folder as the actual research data. </w:t>
            </w:r>
          </w:p>
          <w:p w14:paraId="042E970A" w14:textId="77777777" w:rsidR="009154E9" w:rsidRPr="009154E9" w:rsidRDefault="009154E9" w:rsidP="009154E9">
            <w:pPr>
              <w:pStyle w:val="Lijstalinea"/>
              <w:numPr>
                <w:ilvl w:val="0"/>
                <w:numId w:val="31"/>
              </w:numPr>
            </w:pPr>
            <w:r w:rsidRPr="009154E9">
              <w:t xml:space="preserve">Names of the specific files </w:t>
            </w:r>
            <w:proofErr w:type="spellStart"/>
            <w:r w:rsidRPr="009154E9">
              <w:t>wil</w:t>
            </w:r>
            <w:proofErr w:type="spellEnd"/>
            <w:r w:rsidRPr="009154E9">
              <w:t xml:space="preserve"> contain information related to their scanning modality and time when generated (e.g. _STRUCT, _REST, _TASK). </w:t>
            </w:r>
          </w:p>
          <w:p w14:paraId="5FFB0F71" w14:textId="19F52691" w:rsidR="009154E9" w:rsidRPr="009154E9" w:rsidRDefault="009154E9" w:rsidP="009154E9">
            <w:pPr>
              <w:pStyle w:val="Lijstalinea"/>
              <w:numPr>
                <w:ilvl w:val="0"/>
                <w:numId w:val="31"/>
              </w:numPr>
            </w:pPr>
            <w:r w:rsidRPr="009154E9">
              <w:t xml:space="preserve">Raw MRI volumes will be </w:t>
            </w:r>
            <w:proofErr w:type="spellStart"/>
            <w:r w:rsidRPr="009154E9">
              <w:t>preprocessed</w:t>
            </w:r>
            <w:proofErr w:type="spellEnd"/>
            <w:r w:rsidRPr="009154E9">
              <w:t xml:space="preserve"> via </w:t>
            </w:r>
            <w:proofErr w:type="spellStart"/>
            <w:r w:rsidRPr="009154E9">
              <w:t>fMRIPrep</w:t>
            </w:r>
            <w:proofErr w:type="spellEnd"/>
            <w:r w:rsidRPr="009154E9">
              <w:t xml:space="preserve">: a standardized fMRI data </w:t>
            </w:r>
            <w:proofErr w:type="spellStart"/>
            <w:r w:rsidRPr="009154E9">
              <w:t>preprocessing</w:t>
            </w:r>
            <w:proofErr w:type="spellEnd"/>
            <w:r w:rsidRPr="009154E9">
              <w:t xml:space="preserve"> pipeline implemented within an Open Source container structure, with extensive online documentation: </w:t>
            </w:r>
            <w:hyperlink r:id="rId11" w:history="1">
              <w:r w:rsidRPr="009154E9">
                <w:rPr>
                  <w:rStyle w:val="Hyperlink"/>
                </w:rPr>
                <w:t>https://fmriprep.org/en/stable/index.html</w:t>
              </w:r>
            </w:hyperlink>
            <w:r w:rsidRPr="009154E9">
              <w:t xml:space="preserve"> </w:t>
            </w:r>
          </w:p>
          <w:p w14:paraId="55839F40" w14:textId="6E8B4E9B" w:rsidR="00232C62" w:rsidRDefault="009154E9" w:rsidP="006C4894">
            <w:pPr>
              <w:pStyle w:val="Lijstalinea"/>
              <w:numPr>
                <w:ilvl w:val="0"/>
                <w:numId w:val="31"/>
              </w:numPr>
            </w:pPr>
            <w:r w:rsidRPr="009154E9">
              <w:t xml:space="preserve">A </w:t>
            </w:r>
            <w:proofErr w:type="spellStart"/>
            <w:r w:rsidRPr="009154E9">
              <w:t>Jupyter</w:t>
            </w:r>
            <w:proofErr w:type="spellEnd"/>
            <w:r w:rsidRPr="009154E9">
              <w:t xml:space="preserve"> Notebook will be compiled to describe the performed analyses.</w:t>
            </w:r>
          </w:p>
          <w:p w14:paraId="7AD7FE36" w14:textId="40A14FF8" w:rsidR="00232C62" w:rsidRDefault="00232C62" w:rsidP="00232C62">
            <w:r>
              <w:t xml:space="preserve">(3) </w:t>
            </w:r>
            <w:r w:rsidRPr="009154E9">
              <w:t>Biological (stool) samples for characterization of gut microbiome</w:t>
            </w:r>
            <w:r>
              <w:t>:</w:t>
            </w:r>
          </w:p>
          <w:p w14:paraId="48AD8F26" w14:textId="3500DCFE" w:rsidR="002516F3" w:rsidRDefault="002516F3" w:rsidP="002516F3">
            <w:pPr>
              <w:pStyle w:val="Lijstalinea"/>
              <w:numPr>
                <w:ilvl w:val="0"/>
                <w:numId w:val="37"/>
              </w:numPr>
            </w:pPr>
            <w:r>
              <w:t>Meta-data regarding time stamps and instruction for sample collection will be available.</w:t>
            </w:r>
          </w:p>
          <w:p w14:paraId="3A40004D" w14:textId="38BD9423" w:rsidR="00232C62" w:rsidRPr="009154E9" w:rsidRDefault="002516F3" w:rsidP="002516F3">
            <w:pPr>
              <w:pStyle w:val="Lijstalinea"/>
              <w:numPr>
                <w:ilvl w:val="0"/>
                <w:numId w:val="37"/>
              </w:numPr>
            </w:pPr>
            <w:r>
              <w:t>Q</w:t>
            </w:r>
            <w:r>
              <w:t>uestionnaire data relating to ratings of stool sample composition (Bristol stool sample scale) and life style assessment (mediation use, dietary profile, incidence of gastrointestinal symptoms) will be linked to the biological samples.</w:t>
            </w:r>
          </w:p>
        </w:tc>
      </w:tr>
      <w:tr w:rsidR="002300DE" w:rsidRPr="00F42A6F" w14:paraId="7EC8A593" w14:textId="77777777" w:rsidTr="00436EB9">
        <w:trPr>
          <w:cantSplit/>
          <w:trHeight w:val="269"/>
        </w:trPr>
        <w:tc>
          <w:tcPr>
            <w:tcW w:w="4962" w:type="dxa"/>
          </w:tcPr>
          <w:p w14:paraId="0B8190B1" w14:textId="77777777" w:rsidR="002300DE" w:rsidRPr="00E5577F" w:rsidRDefault="002300DE" w:rsidP="00877A71">
            <w:r w:rsidRPr="001D05B7">
              <w:lastRenderedPageBreak/>
              <w:t>Will a metadata standard be used? If</w:t>
            </w:r>
            <w:r>
              <w:t xml:space="preserve"> so, describe in detail which standard will be used.  If not, state in detail which metadata will be created to make the data easy/easier to find and reuse.</w:t>
            </w:r>
          </w:p>
        </w:tc>
        <w:tc>
          <w:tcPr>
            <w:tcW w:w="10631" w:type="dxa"/>
          </w:tcPr>
          <w:p w14:paraId="04987B3F" w14:textId="7E051FB4" w:rsidR="00CA2D12" w:rsidRPr="00250516" w:rsidRDefault="008A7531" w:rsidP="00CA2D12">
            <w:pPr>
              <w:rPr>
                <w:lang w:val="en-US"/>
              </w:rPr>
            </w:pPr>
            <w:sdt>
              <w:sdtPr>
                <w:rPr>
                  <w:lang w:val="en-US"/>
                </w:rPr>
                <w:id w:val="1423679483"/>
                <w14:checkbox>
                  <w14:checked w14:val="1"/>
                  <w14:checkedState w14:val="2612" w14:font="MS Gothic"/>
                  <w14:uncheckedState w14:val="2610" w14:font="MS Gothic"/>
                </w14:checkbox>
              </w:sdtPr>
              <w:sdtEndPr/>
              <w:sdtContent>
                <w:r w:rsidR="001D05B7">
                  <w:rPr>
                    <w:rFonts w:ascii="MS Gothic" w:eastAsia="MS Gothic" w:hAnsi="MS Gothic" w:hint="eastAsia"/>
                    <w:lang w:val="en-US"/>
                  </w:rPr>
                  <w:t>☒</w:t>
                </w:r>
              </w:sdtContent>
            </w:sdt>
            <w:r w:rsidR="00CA2D12">
              <w:rPr>
                <w:lang w:val="en-US"/>
              </w:rPr>
              <w:t xml:space="preserve"> Yes</w:t>
            </w:r>
          </w:p>
          <w:p w14:paraId="68BCC20D" w14:textId="77777777" w:rsidR="00CA2D12" w:rsidRDefault="008A7531" w:rsidP="00CA2D12">
            <w:pPr>
              <w:rPr>
                <w:lang w:val="en-US"/>
              </w:rPr>
            </w:pPr>
            <w:sdt>
              <w:sdtPr>
                <w:rPr>
                  <w:lang w:val="en-US"/>
                </w:rPr>
                <w:id w:val="-98238659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C6D6655" w14:textId="17474D74" w:rsidR="00CA2D12" w:rsidRDefault="00CA2D12" w:rsidP="00CA2D12">
            <w:pPr>
              <w:rPr>
                <w:bCs/>
              </w:rPr>
            </w:pPr>
            <w:r>
              <w:rPr>
                <w:bCs/>
              </w:rPr>
              <w:t xml:space="preserve">If yes, please </w:t>
            </w:r>
            <w:r w:rsidR="006A5D4A">
              <w:rPr>
                <w:bCs/>
              </w:rPr>
              <w:t>specify</w:t>
            </w:r>
            <w:r>
              <w:rPr>
                <w:bCs/>
              </w:rPr>
              <w:t>:</w:t>
            </w:r>
          </w:p>
          <w:p w14:paraId="25731FDA" w14:textId="77777777" w:rsidR="001D05B7" w:rsidRDefault="001D05B7" w:rsidP="00CA2D12">
            <w:pPr>
              <w:rPr>
                <w:bCs/>
              </w:rPr>
            </w:pPr>
          </w:p>
          <w:p w14:paraId="37464DC0" w14:textId="77777777" w:rsidR="001D05B7" w:rsidRDefault="001D05B7" w:rsidP="00CA2D12">
            <w:r>
              <w:t xml:space="preserve">(2) Magnetic Resonance Imaging (MRI) metadata standards: NIFTI and BIDS </w:t>
            </w:r>
          </w:p>
          <w:p w14:paraId="401ACFC8" w14:textId="77777777" w:rsidR="001D05B7" w:rsidRPr="001D05B7" w:rsidRDefault="001D05B7" w:rsidP="001D05B7">
            <w:pPr>
              <w:pStyle w:val="Lijstalinea"/>
              <w:numPr>
                <w:ilvl w:val="0"/>
                <w:numId w:val="32"/>
              </w:numPr>
              <w:rPr>
                <w:lang w:val="en-US"/>
              </w:rPr>
            </w:pPr>
            <w:r>
              <w:t>MRI volumes collected during the various scans will be stored according to the Neuroimaging Informatics Technology Initiative (</w:t>
            </w:r>
            <w:proofErr w:type="spellStart"/>
            <w:r>
              <w:t>NiFTI</w:t>
            </w:r>
            <w:proofErr w:type="spellEnd"/>
            <w:r>
              <w:t xml:space="preserve">) file format. This format consists of a header file to store all meta-information regarding acquisition parameters and procedures, and an image file including the actual neuroimaging data. </w:t>
            </w:r>
          </w:p>
          <w:p w14:paraId="65664E8F" w14:textId="77777777" w:rsidR="001D05B7" w:rsidRPr="001D05B7" w:rsidRDefault="001D05B7" w:rsidP="001D05B7">
            <w:pPr>
              <w:pStyle w:val="Lijstalinea"/>
              <w:numPr>
                <w:ilvl w:val="0"/>
                <w:numId w:val="32"/>
              </w:numPr>
              <w:rPr>
                <w:lang w:val="en-US"/>
              </w:rPr>
            </w:pPr>
            <w:r>
              <w:t xml:space="preserve">In the </w:t>
            </w:r>
            <w:proofErr w:type="spellStart"/>
            <w:r>
              <w:t>NiFTI</w:t>
            </w:r>
            <w:proofErr w:type="spellEnd"/>
            <w:r>
              <w:t xml:space="preserve"> image file, the first three dimensions are reserved to describe the acquired volumes/images across three spatial dimensions (x, y and z), while the fourth dimension is reserved to define the time points (t). </w:t>
            </w:r>
          </w:p>
          <w:p w14:paraId="43E3353E" w14:textId="5FA20352" w:rsidR="001D05B7" w:rsidRPr="001D05B7" w:rsidRDefault="001D05B7" w:rsidP="001D05B7">
            <w:pPr>
              <w:pStyle w:val="Lijstalinea"/>
              <w:numPr>
                <w:ilvl w:val="0"/>
                <w:numId w:val="32"/>
              </w:numPr>
              <w:rPr>
                <w:lang w:val="en-US"/>
              </w:rPr>
            </w:pPr>
            <w:r>
              <w:t xml:space="preserve">All images collected, as well as their derivatives created during </w:t>
            </w:r>
            <w:proofErr w:type="spellStart"/>
            <w:r>
              <w:t>preprocessing</w:t>
            </w:r>
            <w:proofErr w:type="spellEnd"/>
            <w:r>
              <w:t>, will be stored and organized according to the standardized BIDS format: https://bids.neuroimaging.io/</w:t>
            </w:r>
          </w:p>
          <w:p w14:paraId="7BFB9D26" w14:textId="77777777" w:rsidR="002300DE" w:rsidRPr="00CA2D12" w:rsidRDefault="002300DE" w:rsidP="6320600B">
            <w:pPr>
              <w:rPr>
                <w:b/>
                <w:bCs/>
                <w:lang w:val="en-US"/>
              </w:rPr>
            </w:pPr>
          </w:p>
        </w:tc>
      </w:tr>
    </w:tbl>
    <w:p w14:paraId="7284F275" w14:textId="0BF1CC3D" w:rsidR="00E93C67" w:rsidRDefault="00E93C67"/>
    <w:p w14:paraId="5634E9BF" w14:textId="46F816F5" w:rsidR="00025F0D" w:rsidRDefault="00025F0D"/>
    <w:p w14:paraId="3695954A" w14:textId="238CFB05" w:rsidR="00025F0D" w:rsidRDefault="00025F0D"/>
    <w:p w14:paraId="7286BF10" w14:textId="365CB742" w:rsidR="00025F0D" w:rsidRDefault="00025F0D"/>
    <w:p w14:paraId="1DEF2EED" w14:textId="7BE80CAA" w:rsidR="00025F0D" w:rsidRDefault="00025F0D"/>
    <w:p w14:paraId="103ADC68" w14:textId="3D2644FE" w:rsidR="00025F0D" w:rsidRDefault="00025F0D"/>
    <w:p w14:paraId="00319B7F" w14:textId="0A26F4BD" w:rsidR="00025F0D" w:rsidRDefault="00025F0D"/>
    <w:p w14:paraId="1387A07A" w14:textId="55241172" w:rsidR="00025F0D" w:rsidRDefault="00025F0D"/>
    <w:p w14:paraId="63BE28A7" w14:textId="112A75EC" w:rsidR="00025F0D" w:rsidRDefault="00025F0D"/>
    <w:p w14:paraId="24FA9DC0" w14:textId="3D829F60" w:rsidR="00025F0D" w:rsidRDefault="00025F0D"/>
    <w:p w14:paraId="5728EA6F" w14:textId="57B685E1" w:rsidR="00025F0D" w:rsidRDefault="00025F0D"/>
    <w:p w14:paraId="103AF59D" w14:textId="40ED3897" w:rsidR="00025F0D" w:rsidRDefault="00025F0D"/>
    <w:p w14:paraId="67A0C74E" w14:textId="1E0ADBFF" w:rsidR="00025F0D" w:rsidRDefault="00025F0D"/>
    <w:p w14:paraId="21A68541" w14:textId="77777777" w:rsidR="00025F0D" w:rsidRDefault="00025F0D"/>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097C7D7" w14:textId="77777777" w:rsidTr="005E32FD">
        <w:trPr>
          <w:cantSplit/>
          <w:trHeight w:val="269"/>
        </w:trPr>
        <w:tc>
          <w:tcPr>
            <w:tcW w:w="15593" w:type="dxa"/>
            <w:gridSpan w:val="2"/>
            <w:shd w:val="clear" w:color="auto" w:fill="5B9BD5" w:themeFill="accent5"/>
          </w:tcPr>
          <w:p w14:paraId="71566EA8" w14:textId="77777777" w:rsidR="00877A71" w:rsidRPr="00C57639" w:rsidRDefault="6320600B" w:rsidP="6320600B">
            <w:pPr>
              <w:pStyle w:val="Lijstalinea"/>
              <w:numPr>
                <w:ilvl w:val="0"/>
                <w:numId w:val="22"/>
              </w:numPr>
              <w:jc w:val="center"/>
              <w:rPr>
                <w:b/>
                <w:bCs/>
              </w:rPr>
            </w:pPr>
            <w:r w:rsidRPr="6320600B">
              <w:rPr>
                <w:b/>
                <w:bCs/>
              </w:rPr>
              <w:lastRenderedPageBreak/>
              <w:t xml:space="preserve">Data storage &amp; backup during the </w:t>
            </w:r>
            <w:r w:rsidR="009C0EAA">
              <w:rPr>
                <w:b/>
                <w:bCs/>
              </w:rPr>
              <w:t>FWO project</w:t>
            </w:r>
          </w:p>
          <w:p w14:paraId="1BE0227D" w14:textId="77777777" w:rsidR="00877A71" w:rsidRPr="009F0CD6" w:rsidRDefault="00877A71" w:rsidP="00877A71">
            <w:pPr>
              <w:pStyle w:val="Lijstalinea"/>
              <w:ind w:left="1080"/>
              <w:rPr>
                <w:b/>
              </w:rPr>
            </w:pPr>
          </w:p>
        </w:tc>
      </w:tr>
      <w:tr w:rsidR="002300DE" w:rsidRPr="00F42A6F" w14:paraId="770228A8" w14:textId="77777777" w:rsidTr="00436EB9">
        <w:trPr>
          <w:cantSplit/>
          <w:trHeight w:val="269"/>
        </w:trPr>
        <w:tc>
          <w:tcPr>
            <w:tcW w:w="4962" w:type="dxa"/>
          </w:tcPr>
          <w:p w14:paraId="59DA3FF2" w14:textId="77777777" w:rsidR="002300DE" w:rsidRPr="00F41FFA" w:rsidRDefault="002300DE" w:rsidP="00877A71">
            <w:r>
              <w:t xml:space="preserve">Where will the data be stored? </w:t>
            </w:r>
          </w:p>
        </w:tc>
        <w:tc>
          <w:tcPr>
            <w:tcW w:w="10631" w:type="dxa"/>
          </w:tcPr>
          <w:p w14:paraId="64AA7933" w14:textId="4A26BFA3" w:rsidR="002300DE" w:rsidRDefault="002300DE" w:rsidP="001D05B7">
            <w:pPr>
              <w:rPr>
                <w:b/>
                <w:bCs/>
              </w:rPr>
            </w:pPr>
          </w:p>
          <w:p w14:paraId="6C375536" w14:textId="71B91751" w:rsidR="001D05B7" w:rsidRDefault="001D05B7" w:rsidP="001D05B7">
            <w:r>
              <w:t xml:space="preserve">(1) Personal data </w:t>
            </w:r>
          </w:p>
          <w:p w14:paraId="57DA06FE" w14:textId="37D87378" w:rsidR="001D05B7" w:rsidRPr="001D05B7" w:rsidRDefault="001D05B7" w:rsidP="001D05B7">
            <w:pPr>
              <w:pStyle w:val="Lijstalinea"/>
              <w:numPr>
                <w:ilvl w:val="0"/>
                <w:numId w:val="34"/>
              </w:numPr>
              <w:rPr>
                <w:b/>
                <w:bCs/>
              </w:rPr>
            </w:pPr>
            <w:r>
              <w:t xml:space="preserve">Source data: captured and stored within the electronic patient record of the secure UZ Leuven KWS environment for private data. </w:t>
            </w:r>
          </w:p>
          <w:p w14:paraId="1D0082C9" w14:textId="29A19B88" w:rsidR="001D05B7" w:rsidRPr="001D05B7" w:rsidRDefault="001D05B7" w:rsidP="001D05B7">
            <w:pPr>
              <w:pStyle w:val="Lijstalinea"/>
            </w:pPr>
            <w:r w:rsidRPr="001D05B7">
              <w:t>We will store personal data using individual codes in an electronic format that</w:t>
            </w:r>
          </w:p>
          <w:p w14:paraId="16FD1B17" w14:textId="46C54D6E" w:rsidR="001D05B7" w:rsidRDefault="001D05B7" w:rsidP="001D05B7">
            <w:pPr>
              <w:pStyle w:val="Lijstalinea"/>
            </w:pPr>
            <w:r w:rsidRPr="001D05B7">
              <w:t xml:space="preserve">does not allow connecting the data to individuals and document all data collected throughout the course of the research in a case report form (CRF) via a secure web-based application (Research Electronic Data Capture, </w:t>
            </w:r>
            <w:proofErr w:type="spellStart"/>
            <w:r w:rsidRPr="001D05B7">
              <w:t>REDCap</w:t>
            </w:r>
            <w:proofErr w:type="spellEnd"/>
            <w:r w:rsidRPr="001D05B7">
              <w:t>).</w:t>
            </w:r>
          </w:p>
          <w:p w14:paraId="1F0698CC" w14:textId="77777777" w:rsidR="001D05B7" w:rsidRDefault="001D05B7" w:rsidP="001D05B7">
            <w:r>
              <w:t xml:space="preserve">(2) Neural MRI data: </w:t>
            </w:r>
          </w:p>
          <w:p w14:paraId="0578C45D" w14:textId="4044809B" w:rsidR="001D05B7" w:rsidRDefault="001D05B7" w:rsidP="001D05B7">
            <w:pPr>
              <w:pStyle w:val="Lijstalinea"/>
              <w:numPr>
                <w:ilvl w:val="0"/>
                <w:numId w:val="34"/>
              </w:numPr>
            </w:pPr>
            <w:r>
              <w:t>Source data will be exported immediately after collection from their respective</w:t>
            </w:r>
          </w:p>
          <w:p w14:paraId="0511C907" w14:textId="77777777" w:rsidR="001D05B7" w:rsidRDefault="001D05B7" w:rsidP="001D05B7">
            <w:pPr>
              <w:pStyle w:val="Lijstalinea"/>
            </w:pPr>
            <w:r>
              <w:t>research instruments and stored on the project's central storage facility, a shared folder</w:t>
            </w:r>
          </w:p>
          <w:p w14:paraId="1659CF96" w14:textId="77777777" w:rsidR="001D05B7" w:rsidRDefault="001D05B7" w:rsidP="001D05B7">
            <w:pPr>
              <w:pStyle w:val="Lijstalinea"/>
            </w:pPr>
            <w:r>
              <w:t>on the password-protected L:drive for Large Volume Storage within the KU Leuven</w:t>
            </w:r>
          </w:p>
          <w:p w14:paraId="0E7D7042" w14:textId="77777777" w:rsidR="001D05B7" w:rsidRDefault="001D05B7" w:rsidP="001D05B7">
            <w:pPr>
              <w:pStyle w:val="Lijstalinea"/>
            </w:pPr>
            <w:r>
              <w:t>Internet File Access environment. For active use, copies from the master data on the</w:t>
            </w:r>
          </w:p>
          <w:p w14:paraId="3D112ED7" w14:textId="77777777" w:rsidR="00D207D8" w:rsidRDefault="001D05B7" w:rsidP="001D05B7">
            <w:pPr>
              <w:pStyle w:val="Lijstalinea"/>
            </w:pPr>
            <w:r>
              <w:t>L:drive can be made and kept on the personal devices of the involved researchers.</w:t>
            </w:r>
          </w:p>
          <w:p w14:paraId="03AC0ACF" w14:textId="77777777" w:rsidR="00D207D8" w:rsidRDefault="00D207D8" w:rsidP="00D207D8">
            <w:r>
              <w:t xml:space="preserve">(3) </w:t>
            </w:r>
            <w:r w:rsidRPr="009154E9">
              <w:t>Biological (stool) samples for characterization of gut microbiome</w:t>
            </w:r>
            <w:r>
              <w:t>:</w:t>
            </w:r>
          </w:p>
          <w:p w14:paraId="613A4D47" w14:textId="1193E985" w:rsidR="00D207D8" w:rsidRDefault="00AB0C92" w:rsidP="00AB0C92">
            <w:pPr>
              <w:pStyle w:val="Lijstalinea"/>
              <w:numPr>
                <w:ilvl w:val="0"/>
                <w:numId w:val="34"/>
              </w:numPr>
            </w:pPr>
            <w:r>
              <w:t>Stool samples will be stored in secure freezers at the UZ KU Leuven Biobank.</w:t>
            </w:r>
          </w:p>
          <w:p w14:paraId="24D413A3" w14:textId="573ED189" w:rsidR="001D05B7" w:rsidRPr="001D05B7" w:rsidRDefault="001D05B7" w:rsidP="001D05B7">
            <w:pPr>
              <w:pStyle w:val="Lijstalinea"/>
            </w:pPr>
          </w:p>
        </w:tc>
      </w:tr>
      <w:tr w:rsidR="002300DE" w:rsidRPr="00F42A6F" w14:paraId="0D4C4305" w14:textId="77777777" w:rsidTr="00436EB9">
        <w:trPr>
          <w:cantSplit/>
          <w:trHeight w:val="269"/>
        </w:trPr>
        <w:tc>
          <w:tcPr>
            <w:tcW w:w="4962" w:type="dxa"/>
          </w:tcPr>
          <w:p w14:paraId="28DEAA12" w14:textId="77777777" w:rsidR="002300DE" w:rsidRDefault="002300DE" w:rsidP="00877A71">
            <w:r>
              <w:t xml:space="preserve">How will the </w:t>
            </w:r>
            <w:r w:rsidRPr="001D05B7">
              <w:t>data be backed up?</w:t>
            </w:r>
            <w:r>
              <w:t xml:space="preserve"> </w:t>
            </w:r>
          </w:p>
        </w:tc>
        <w:tc>
          <w:tcPr>
            <w:tcW w:w="10631" w:type="dxa"/>
          </w:tcPr>
          <w:p w14:paraId="012F43E4" w14:textId="33D40F21" w:rsidR="002300DE" w:rsidRDefault="001D05B7" w:rsidP="00877A71">
            <w:r>
              <w:t xml:space="preserve">The data will be stored on </w:t>
            </w:r>
            <w:proofErr w:type="spellStart"/>
            <w:r>
              <w:t>RedCap</w:t>
            </w:r>
            <w:proofErr w:type="spellEnd"/>
            <w:r>
              <w:t xml:space="preserve"> and a central server (</w:t>
            </w:r>
            <w:proofErr w:type="spellStart"/>
            <w:r>
              <w:t>L:drive</w:t>
            </w:r>
            <w:proofErr w:type="spellEnd"/>
            <w:r>
              <w:t>) with automatic daily back-up procedures.</w:t>
            </w:r>
          </w:p>
        </w:tc>
      </w:tr>
      <w:tr w:rsidR="002300DE" w:rsidRPr="00F42A6F" w14:paraId="714B4C45" w14:textId="77777777" w:rsidTr="00436EB9">
        <w:trPr>
          <w:cantSplit/>
          <w:trHeight w:val="269"/>
        </w:trPr>
        <w:tc>
          <w:tcPr>
            <w:tcW w:w="4962" w:type="dxa"/>
          </w:tcPr>
          <w:p w14:paraId="41B3CB58" w14:textId="77777777" w:rsidR="002300DE" w:rsidRDefault="002300DE" w:rsidP="00877A71">
            <w:r>
              <w:t xml:space="preserve">Is </w:t>
            </w:r>
            <w:r w:rsidRPr="001D05B7">
              <w:t>there currently sufficient storage &amp; backup capacity during the project? If yes, specify concisely. If no or insufficient storage</w:t>
            </w:r>
            <w:r>
              <w:t xml:space="preserve"> or backup capacities are available, then explain how this will be taken care of. </w:t>
            </w:r>
          </w:p>
        </w:tc>
        <w:tc>
          <w:tcPr>
            <w:tcW w:w="10631" w:type="dxa"/>
          </w:tcPr>
          <w:p w14:paraId="298CBA9C" w14:textId="08624605" w:rsidR="00436EB9" w:rsidRPr="00436EB9" w:rsidRDefault="008A7531" w:rsidP="00436EB9">
            <w:pPr>
              <w:rPr>
                <w:lang w:val="en-US"/>
              </w:rPr>
            </w:pPr>
            <w:sdt>
              <w:sdtPr>
                <w:rPr>
                  <w:lang w:val="en-US"/>
                </w:rPr>
                <w:id w:val="-468522423"/>
                <w14:checkbox>
                  <w14:checked w14:val="1"/>
                  <w14:checkedState w14:val="2612" w14:font="MS Gothic"/>
                  <w14:uncheckedState w14:val="2610" w14:font="MS Gothic"/>
                </w14:checkbox>
              </w:sdtPr>
              <w:sdtEndPr/>
              <w:sdtContent>
                <w:r w:rsidR="001D05B7">
                  <w:rPr>
                    <w:rFonts w:ascii="MS Gothic" w:eastAsia="MS Gothic" w:hAnsi="MS Gothic" w:hint="eastAsia"/>
                    <w:lang w:val="en-US"/>
                  </w:rPr>
                  <w:t>☒</w:t>
                </w:r>
              </w:sdtContent>
            </w:sdt>
            <w:r w:rsidR="00436EB9" w:rsidRPr="00436EB9">
              <w:rPr>
                <w:lang w:val="en-US"/>
              </w:rPr>
              <w:t xml:space="preserve"> Yes</w:t>
            </w:r>
          </w:p>
          <w:p w14:paraId="16DFC758" w14:textId="77777777" w:rsidR="00436EB9" w:rsidRPr="00436EB9" w:rsidRDefault="008A7531"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7C6DEAA" w14:textId="77777777" w:rsidR="002300DE" w:rsidRDefault="00436EB9" w:rsidP="006A5D4A">
            <w:pPr>
              <w:rPr>
                <w:bCs/>
              </w:rPr>
            </w:pPr>
            <w:r w:rsidRPr="00436EB9">
              <w:rPr>
                <w:bCs/>
              </w:rPr>
              <w:t xml:space="preserve">If no, please </w:t>
            </w:r>
            <w:r w:rsidR="006A5D4A">
              <w:rPr>
                <w:bCs/>
              </w:rPr>
              <w:t>specify</w:t>
            </w:r>
            <w:r w:rsidRPr="00436EB9">
              <w:rPr>
                <w:bCs/>
              </w:rPr>
              <w:t xml:space="preserve">: </w:t>
            </w:r>
          </w:p>
          <w:p w14:paraId="21EF3830" w14:textId="03835228" w:rsidR="001D05B7" w:rsidRPr="00436EB9" w:rsidRDefault="001D05B7" w:rsidP="006A5D4A">
            <w:pPr>
              <w:rPr>
                <w:bCs/>
              </w:rPr>
            </w:pPr>
            <w:proofErr w:type="spellStart"/>
            <w:r>
              <w:t>RedCap</w:t>
            </w:r>
            <w:proofErr w:type="spellEnd"/>
            <w:r>
              <w:t xml:space="preserve"> is hosted on central ICTS webservices and provides unlimited capacity. The minimum for large volume storage provided by the KU Leuven ICTS-hosted L:drive is 5 TB. It is expected this volume is sufficient for the current project. A disaster recovery (mirror) copy of the data is included in this fee.</w:t>
            </w:r>
          </w:p>
        </w:tc>
      </w:tr>
      <w:tr w:rsidR="002300DE" w:rsidRPr="004C72B8" w14:paraId="3D417F8D" w14:textId="77777777" w:rsidTr="00436EB9">
        <w:trPr>
          <w:cantSplit/>
          <w:trHeight w:val="269"/>
        </w:trPr>
        <w:tc>
          <w:tcPr>
            <w:tcW w:w="4962" w:type="dxa"/>
          </w:tcPr>
          <w:p w14:paraId="70B9F42A" w14:textId="77777777" w:rsidR="002300DE" w:rsidRDefault="002300DE" w:rsidP="00877A71">
            <w:r>
              <w:lastRenderedPageBreak/>
              <w:t xml:space="preserve">What are the </w:t>
            </w:r>
            <w:r w:rsidRPr="00D207D8">
              <w:t>expected costs for data storage and backup during the project? How will these</w:t>
            </w:r>
            <w:r>
              <w:t xml:space="preserve"> costs be covered? </w:t>
            </w:r>
          </w:p>
          <w:p w14:paraId="28D8EE43" w14:textId="77777777" w:rsidR="00436EB9" w:rsidRPr="00436EB9" w:rsidRDefault="00436EB9" w:rsidP="00877A71">
            <w:pPr>
              <w:rPr>
                <w:i/>
                <w:sz w:val="12"/>
              </w:rPr>
            </w:pPr>
          </w:p>
          <w:p w14:paraId="253955AF"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2398F025" w14:textId="27957215" w:rsidR="002300DE" w:rsidRPr="00CE49D2" w:rsidRDefault="001D05B7" w:rsidP="6320600B">
            <w:pPr>
              <w:rPr>
                <w:b/>
                <w:bCs/>
              </w:rPr>
            </w:pPr>
            <w:r>
              <w:t xml:space="preserve">The price to set-up a </w:t>
            </w:r>
            <w:proofErr w:type="spellStart"/>
            <w:r>
              <w:t>RedCap</w:t>
            </w:r>
            <w:proofErr w:type="spellEnd"/>
            <w:r>
              <w:t xml:space="preserve"> projects is € 80 per year. Data storage on L:drive storage will result in a cost of € 569,2 per year (for max. 5 TB of data). Costs for data storage will be covered by personal funds of the involved PIs (</w:t>
            </w:r>
            <w:proofErr w:type="spellStart"/>
            <w:r>
              <w:t>Kaat</w:t>
            </w:r>
            <w:proofErr w:type="spellEnd"/>
            <w:r>
              <w:t xml:space="preserve"> </w:t>
            </w:r>
            <w:proofErr w:type="spellStart"/>
            <w:r>
              <w:t>Alaerts</w:t>
            </w:r>
            <w:proofErr w:type="spellEnd"/>
            <w:r>
              <w:t xml:space="preserve"> and Bart </w:t>
            </w:r>
            <w:proofErr w:type="spellStart"/>
            <w:r>
              <w:t>Boets</w:t>
            </w:r>
            <w:proofErr w:type="spellEnd"/>
            <w:r>
              <w:t>).</w:t>
            </w:r>
          </w:p>
        </w:tc>
      </w:tr>
      <w:tr w:rsidR="002300DE" w:rsidRPr="00F42A6F" w14:paraId="72FA8B34" w14:textId="77777777" w:rsidTr="00436EB9">
        <w:trPr>
          <w:cantSplit/>
          <w:trHeight w:val="269"/>
        </w:trPr>
        <w:tc>
          <w:tcPr>
            <w:tcW w:w="4962" w:type="dxa"/>
          </w:tcPr>
          <w:p w14:paraId="14C72256" w14:textId="77777777" w:rsidR="002300DE" w:rsidRDefault="002300DE" w:rsidP="00877A71">
            <w:r>
              <w:t xml:space="preserve">Data security: how will you ensure that the data are securely stored and not accessed or modified by unauthorized persons? </w:t>
            </w:r>
          </w:p>
        </w:tc>
        <w:tc>
          <w:tcPr>
            <w:tcW w:w="10631" w:type="dxa"/>
          </w:tcPr>
          <w:p w14:paraId="55091522" w14:textId="77777777" w:rsidR="001D05B7" w:rsidRPr="001D05B7" w:rsidRDefault="001D05B7" w:rsidP="001D05B7">
            <w:pPr>
              <w:pStyle w:val="Lijstalinea"/>
              <w:numPr>
                <w:ilvl w:val="0"/>
                <w:numId w:val="34"/>
              </w:numPr>
              <w:rPr>
                <w:b/>
                <w:bCs/>
              </w:rPr>
            </w:pPr>
            <w:r>
              <w:t xml:space="preserve">All included storage facilities (KWS, </w:t>
            </w:r>
            <w:proofErr w:type="spellStart"/>
            <w:r>
              <w:t>RedCap</w:t>
            </w:r>
            <w:proofErr w:type="spellEnd"/>
            <w:r>
              <w:t xml:space="preserve">, L:drive) are incorporated within secured KU / UZ Leuven environments, are password-protected (including smartphone-based multi-factor identification) and are only accessible by registered collaborating researchers. </w:t>
            </w:r>
          </w:p>
          <w:p w14:paraId="3EB18A44" w14:textId="77777777" w:rsidR="001D05B7" w:rsidRPr="001D05B7" w:rsidRDefault="001D05B7" w:rsidP="001D05B7">
            <w:pPr>
              <w:pStyle w:val="Lijstalinea"/>
              <w:numPr>
                <w:ilvl w:val="0"/>
                <w:numId w:val="34"/>
              </w:numPr>
              <w:rPr>
                <w:b/>
                <w:bCs/>
              </w:rPr>
            </w:pPr>
            <w:r>
              <w:t xml:space="preserve">Access of study personnel to the UZ Leuven KWS environment will be revoked after study completion. </w:t>
            </w:r>
          </w:p>
          <w:p w14:paraId="1F4C6D4B" w14:textId="77777777" w:rsidR="001D05B7" w:rsidRPr="001D05B7" w:rsidRDefault="001D05B7" w:rsidP="001D05B7">
            <w:pPr>
              <w:pStyle w:val="Lijstalinea"/>
              <w:numPr>
                <w:ilvl w:val="0"/>
                <w:numId w:val="34"/>
              </w:numPr>
              <w:rPr>
                <w:b/>
                <w:bCs/>
              </w:rPr>
            </w:pPr>
            <w:r>
              <w:t xml:space="preserve">All data files will be collected, processed and stored in a de-identified format by means of subject ID codes (i.e. pseudonymization). These datafiles will not contain information that would allow participant identification. </w:t>
            </w:r>
          </w:p>
          <w:p w14:paraId="27996E52" w14:textId="77777777" w:rsidR="002300DE" w:rsidRPr="00AB0C92" w:rsidRDefault="001D05B7" w:rsidP="001D05B7">
            <w:pPr>
              <w:pStyle w:val="Lijstalinea"/>
              <w:numPr>
                <w:ilvl w:val="0"/>
                <w:numId w:val="34"/>
              </w:numPr>
              <w:rPr>
                <w:b/>
                <w:bCs/>
              </w:rPr>
            </w:pPr>
            <w:r>
              <w:t>Personal data collected on paper (e.g. informed consent forms) are stored in a locked cabinet onsite (during data collection: accessible only to study personnel; after data collection: accessible solely by PI of the study).</w:t>
            </w:r>
          </w:p>
          <w:p w14:paraId="367CF61D" w14:textId="42D8BE57" w:rsidR="00AB0C92" w:rsidRPr="00AB0C92" w:rsidRDefault="00AB0C92" w:rsidP="00AB0C92">
            <w:pPr>
              <w:pStyle w:val="Lijstalinea"/>
              <w:numPr>
                <w:ilvl w:val="0"/>
                <w:numId w:val="34"/>
              </w:numPr>
            </w:pPr>
            <w:r w:rsidRPr="00AB0C92">
              <w:t>Stool samples will be stored in secure freezers at the UZ KU Leuven Biobank.</w:t>
            </w:r>
          </w:p>
        </w:tc>
      </w:tr>
    </w:tbl>
    <w:p w14:paraId="10BB2D79" w14:textId="0C52CA42" w:rsidR="00E93C67" w:rsidRDefault="00E93C67"/>
    <w:p w14:paraId="5F260FEE" w14:textId="523E0204" w:rsidR="00025F0D" w:rsidRDefault="00025F0D"/>
    <w:p w14:paraId="2FE02427" w14:textId="44D7B7B2" w:rsidR="00025F0D" w:rsidRDefault="00025F0D"/>
    <w:p w14:paraId="22AF051A" w14:textId="2F637D54" w:rsidR="00025F0D" w:rsidRDefault="00025F0D"/>
    <w:p w14:paraId="16CBD2EA" w14:textId="246714DB" w:rsidR="00025F0D" w:rsidRDefault="00025F0D"/>
    <w:p w14:paraId="2197D1BA" w14:textId="5855A0F0" w:rsidR="00025F0D" w:rsidRDefault="00025F0D"/>
    <w:p w14:paraId="680C0541" w14:textId="3032884C" w:rsidR="00025F0D" w:rsidRDefault="00025F0D"/>
    <w:p w14:paraId="1DA3A4DA" w14:textId="77777777" w:rsidR="00025F0D" w:rsidRDefault="00025F0D"/>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256659D" w14:textId="77777777" w:rsidTr="005E32FD">
        <w:trPr>
          <w:cantSplit/>
          <w:trHeight w:val="269"/>
        </w:trPr>
        <w:tc>
          <w:tcPr>
            <w:tcW w:w="15593" w:type="dxa"/>
            <w:gridSpan w:val="2"/>
            <w:shd w:val="clear" w:color="auto" w:fill="5B9BD5" w:themeFill="accent5"/>
          </w:tcPr>
          <w:p w14:paraId="77CC3DDD" w14:textId="77777777" w:rsidR="00877A71" w:rsidRPr="009C0EAA" w:rsidRDefault="009C0EAA" w:rsidP="6320600B">
            <w:pPr>
              <w:pStyle w:val="Lijstalinea"/>
              <w:numPr>
                <w:ilvl w:val="0"/>
                <w:numId w:val="22"/>
              </w:numPr>
              <w:jc w:val="center"/>
              <w:rPr>
                <w:b/>
                <w:bCs/>
              </w:rPr>
            </w:pPr>
            <w:r w:rsidRPr="009C0EAA">
              <w:rPr>
                <w:b/>
                <w:bCs/>
              </w:rPr>
              <w:lastRenderedPageBreak/>
              <w:t>D</w:t>
            </w:r>
            <w:r w:rsidR="5FB6CA38" w:rsidRPr="009C0EAA">
              <w:rPr>
                <w:b/>
                <w:bCs/>
              </w:rPr>
              <w:t>ata preservation</w:t>
            </w:r>
            <w:r w:rsidRPr="009C0EAA">
              <w:rPr>
                <w:b/>
                <w:bCs/>
              </w:rPr>
              <w:t xml:space="preserve"> after the end of the FWO project</w:t>
            </w:r>
          </w:p>
          <w:p w14:paraId="716E4F5A"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2FE72A81" w14:textId="77777777" w:rsidR="00877A71" w:rsidRPr="00145CC7" w:rsidRDefault="00877A71" w:rsidP="00EE6614">
            <w:pPr>
              <w:rPr>
                <w:b/>
              </w:rPr>
            </w:pPr>
          </w:p>
        </w:tc>
      </w:tr>
      <w:tr w:rsidR="002300DE" w:rsidRPr="00F42A6F" w14:paraId="6627B11B" w14:textId="77777777" w:rsidTr="00436EB9">
        <w:trPr>
          <w:cantSplit/>
          <w:trHeight w:val="269"/>
        </w:trPr>
        <w:tc>
          <w:tcPr>
            <w:tcW w:w="4962" w:type="dxa"/>
          </w:tcPr>
          <w:p w14:paraId="57850E34"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6CCBEA20" w14:textId="77777777" w:rsidR="002300DE" w:rsidRDefault="001D05B7" w:rsidP="005B3B67">
            <w:r>
              <w:t>All generated research data will be archived for minimal 10 years after study completion conform the FWO and KU Leuven RDM policy.</w:t>
            </w:r>
          </w:p>
          <w:p w14:paraId="267EB663" w14:textId="48C41B4F" w:rsidR="00AB0C92" w:rsidRPr="00C57639" w:rsidRDefault="00AB0C92" w:rsidP="005B3B67">
            <w:pPr>
              <w:rPr>
                <w:b/>
                <w:bCs/>
              </w:rPr>
            </w:pPr>
            <w:r>
              <w:t>Biological samples will be stored for a maximum of 30 years, or until collected biological material (e.g. saliva) is fully depleted by use in the analyses.</w:t>
            </w:r>
          </w:p>
        </w:tc>
      </w:tr>
      <w:tr w:rsidR="002300DE" w:rsidRPr="00F42A6F" w14:paraId="475B32F7" w14:textId="77777777" w:rsidTr="00436EB9">
        <w:trPr>
          <w:cantSplit/>
          <w:trHeight w:val="269"/>
        </w:trPr>
        <w:tc>
          <w:tcPr>
            <w:tcW w:w="4962" w:type="dxa"/>
          </w:tcPr>
          <w:p w14:paraId="1BC23B0B" w14:textId="77777777" w:rsidR="002300DE" w:rsidRDefault="002300DE" w:rsidP="00877A71">
            <w:r>
              <w:t xml:space="preserve">Where will these data be archived (= stored for the long term)? </w:t>
            </w:r>
          </w:p>
        </w:tc>
        <w:tc>
          <w:tcPr>
            <w:tcW w:w="10631" w:type="dxa"/>
          </w:tcPr>
          <w:p w14:paraId="1FFE1E53" w14:textId="77777777" w:rsidR="002300DE" w:rsidRDefault="001D05B7" w:rsidP="005B3B67">
            <w:r>
              <w:t>The generated research data, the accompanying metadata and all documentation necessary to reuse the data will be transferred to the K:drive for long-term data archiving (managed by KU Leuven ICTS with automatic back-up procedures).</w:t>
            </w:r>
          </w:p>
          <w:p w14:paraId="055FCD7F" w14:textId="72DE17CA" w:rsidR="00727577" w:rsidRPr="00C57639" w:rsidRDefault="00727577" w:rsidP="005B3B67">
            <w:pPr>
              <w:rPr>
                <w:b/>
                <w:bCs/>
              </w:rPr>
            </w:pPr>
            <w:r w:rsidRPr="00AB0C92">
              <w:t>Stool samples will be stored in secure freezers at the UZ KU Leuven Biobank.</w:t>
            </w:r>
          </w:p>
        </w:tc>
      </w:tr>
      <w:tr w:rsidR="002300DE" w:rsidRPr="00906DA8" w14:paraId="4E5B367C" w14:textId="77777777" w:rsidTr="00436EB9">
        <w:trPr>
          <w:cantSplit/>
          <w:trHeight w:val="269"/>
        </w:trPr>
        <w:tc>
          <w:tcPr>
            <w:tcW w:w="4962" w:type="dxa"/>
          </w:tcPr>
          <w:p w14:paraId="10BEFF8E" w14:textId="77777777" w:rsidR="002300DE" w:rsidRDefault="002300DE" w:rsidP="00877A71">
            <w:r w:rsidRPr="009C0EAA">
              <w:t xml:space="preserve">What are the </w:t>
            </w:r>
            <w:r w:rsidRPr="00D207D8">
              <w:t>expected costs for data preservation during these 5 years? How will the costs be covered?</w:t>
            </w:r>
            <w:r>
              <w:t xml:space="preserve"> </w:t>
            </w:r>
          </w:p>
          <w:p w14:paraId="0A5EAB8D" w14:textId="77777777" w:rsidR="00436EB9" w:rsidRPr="00436EB9" w:rsidRDefault="00436EB9" w:rsidP="00877A71">
            <w:pPr>
              <w:rPr>
                <w:sz w:val="12"/>
              </w:rPr>
            </w:pPr>
          </w:p>
          <w:p w14:paraId="6CE80634"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1C42EBC2" w14:textId="7E9334B3" w:rsidR="002300DE" w:rsidRPr="00CE49D2" w:rsidRDefault="00D207D8" w:rsidP="5D59270C">
            <w:pPr>
              <w:rPr>
                <w:b/>
                <w:bCs/>
              </w:rPr>
            </w:pPr>
            <w:r>
              <w:t xml:space="preserve">Pricing for data storage on the K:drive includes € 11,38 per 100 GB (with 50% of the cost covered by Group Biomedical Sciences). In view of the expected size of the database (including raw and </w:t>
            </w:r>
            <w:proofErr w:type="spellStart"/>
            <w:r>
              <w:t>preprocessed</w:t>
            </w:r>
            <w:proofErr w:type="spellEnd"/>
            <w:r>
              <w:t xml:space="preserve"> data), estimated cost of long-term data storage will be € 56,9 per year for 500 MB.</w:t>
            </w:r>
          </w:p>
        </w:tc>
      </w:tr>
    </w:tbl>
    <w:p w14:paraId="1C46180D"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C20823F" w14:textId="77777777" w:rsidTr="005E32FD">
        <w:trPr>
          <w:cantSplit/>
          <w:trHeight w:val="269"/>
        </w:trPr>
        <w:tc>
          <w:tcPr>
            <w:tcW w:w="15593" w:type="dxa"/>
            <w:gridSpan w:val="2"/>
            <w:shd w:val="clear" w:color="auto" w:fill="5B9BD5" w:themeFill="accent5"/>
          </w:tcPr>
          <w:p w14:paraId="48157EDE" w14:textId="77777777" w:rsidR="00877A71" w:rsidRPr="00C57639" w:rsidRDefault="5FB6CA38" w:rsidP="6320600B">
            <w:pPr>
              <w:pStyle w:val="Lijstalinea"/>
              <w:numPr>
                <w:ilvl w:val="0"/>
                <w:numId w:val="22"/>
              </w:numPr>
              <w:jc w:val="center"/>
              <w:rPr>
                <w:b/>
                <w:bCs/>
              </w:rPr>
            </w:pPr>
            <w:r w:rsidRPr="5FB6CA38">
              <w:rPr>
                <w:b/>
                <w:bCs/>
              </w:rPr>
              <w:t>Data sharing and reuse</w:t>
            </w:r>
          </w:p>
          <w:p w14:paraId="7BB0E3CF" w14:textId="77777777" w:rsidR="00877A71" w:rsidRPr="00145CC7" w:rsidRDefault="00877A71" w:rsidP="00EE6614">
            <w:pPr>
              <w:rPr>
                <w:b/>
              </w:rPr>
            </w:pPr>
          </w:p>
        </w:tc>
      </w:tr>
      <w:tr w:rsidR="002300DE" w:rsidRPr="00F42A6F" w14:paraId="7D95FE6E" w14:textId="77777777" w:rsidTr="00436EB9">
        <w:trPr>
          <w:cantSplit/>
          <w:trHeight w:val="269"/>
        </w:trPr>
        <w:tc>
          <w:tcPr>
            <w:tcW w:w="4962" w:type="dxa"/>
          </w:tcPr>
          <w:p w14:paraId="16318315"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047E6817" w14:textId="56F33B45" w:rsidR="00436EB9" w:rsidRPr="00436EB9" w:rsidRDefault="008A7531"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207D8">
                  <w:rPr>
                    <w:rFonts w:ascii="MS Gothic" w:eastAsia="MS Gothic" w:hAnsi="MS Gothic" w:hint="eastAsia"/>
                    <w:lang w:val="en-US"/>
                  </w:rPr>
                  <w:t>☐</w:t>
                </w:r>
              </w:sdtContent>
            </w:sdt>
            <w:r w:rsidR="00436EB9" w:rsidRPr="00436EB9">
              <w:rPr>
                <w:lang w:val="en-US"/>
              </w:rPr>
              <w:t xml:space="preserve"> Yes</w:t>
            </w:r>
          </w:p>
          <w:p w14:paraId="006BFB53" w14:textId="6706C348" w:rsidR="00436EB9" w:rsidRPr="00436EB9" w:rsidRDefault="008A7531"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207D8">
                  <w:rPr>
                    <w:rFonts w:ascii="MS Gothic" w:eastAsia="MS Gothic" w:hAnsi="MS Gothic" w:hint="eastAsia"/>
                    <w:lang w:val="en-US"/>
                  </w:rPr>
                  <w:t>☒</w:t>
                </w:r>
              </w:sdtContent>
            </w:sdt>
            <w:r w:rsidR="00436EB9" w:rsidRPr="00436EB9">
              <w:rPr>
                <w:lang w:val="en-US"/>
              </w:rPr>
              <w:t xml:space="preserve"> No</w:t>
            </w:r>
          </w:p>
          <w:p w14:paraId="49953EC6" w14:textId="41750B3F" w:rsidR="00D6360A" w:rsidRPr="00D207D8" w:rsidRDefault="00436EB9" w:rsidP="00D6360A">
            <w:pPr>
              <w:rPr>
                <w:bCs/>
              </w:rPr>
            </w:pPr>
            <w:r w:rsidRPr="00436EB9">
              <w:rPr>
                <w:bCs/>
              </w:rPr>
              <w:t>I</w:t>
            </w:r>
            <w:r>
              <w:rPr>
                <w:bCs/>
              </w:rPr>
              <w:t>f yes, please specify</w:t>
            </w:r>
            <w:r w:rsidRPr="00436EB9">
              <w:rPr>
                <w:bCs/>
              </w:rPr>
              <w:t>:</w:t>
            </w:r>
          </w:p>
        </w:tc>
      </w:tr>
      <w:tr w:rsidR="002300DE" w:rsidRPr="00F42A6F" w14:paraId="0FB4C393" w14:textId="77777777" w:rsidTr="00436EB9">
        <w:trPr>
          <w:cantSplit/>
          <w:trHeight w:val="269"/>
        </w:trPr>
        <w:tc>
          <w:tcPr>
            <w:tcW w:w="4962" w:type="dxa"/>
          </w:tcPr>
          <w:p w14:paraId="7E4EB8B8" w14:textId="77777777" w:rsidR="002300DE" w:rsidRDefault="002300DE" w:rsidP="00877A71">
            <w:r w:rsidRPr="00D207D8">
              <w:lastRenderedPageBreak/>
              <w:t>Which data will be made available after</w:t>
            </w:r>
            <w:r>
              <w:t xml:space="preserve"> the end of the project? </w:t>
            </w:r>
          </w:p>
        </w:tc>
        <w:tc>
          <w:tcPr>
            <w:tcW w:w="10631" w:type="dxa"/>
          </w:tcPr>
          <w:p w14:paraId="2D11674D" w14:textId="60CF3BE6" w:rsidR="002300DE" w:rsidRPr="00C57639" w:rsidRDefault="00D207D8" w:rsidP="6320600B">
            <w:pPr>
              <w:rPr>
                <w:b/>
                <w:bCs/>
              </w:rPr>
            </w:pPr>
            <w:r>
              <w:t>Pending new data releases, we plan to make the de-identified, de-faced and anonymized raw MRI data collected during resting state (WP 1) available via the Autism Brain Imaging Data Exchange (ABIDE; http://fcon_1000.projects.nitrc.org/indi/abide) online repository.</w:t>
            </w:r>
          </w:p>
        </w:tc>
      </w:tr>
      <w:tr w:rsidR="002300DE" w:rsidRPr="00F42A6F" w14:paraId="2C680201" w14:textId="77777777" w:rsidTr="00436EB9">
        <w:trPr>
          <w:cantSplit/>
          <w:trHeight w:val="269"/>
        </w:trPr>
        <w:tc>
          <w:tcPr>
            <w:tcW w:w="4962" w:type="dxa"/>
          </w:tcPr>
          <w:p w14:paraId="24BFA6A3" w14:textId="77777777" w:rsidR="002300DE" w:rsidRDefault="002300DE" w:rsidP="002977B7">
            <w:r>
              <w:t xml:space="preserve">Where/how will the data be made available for reuse? </w:t>
            </w:r>
          </w:p>
        </w:tc>
        <w:tc>
          <w:tcPr>
            <w:tcW w:w="10631" w:type="dxa"/>
          </w:tcPr>
          <w:p w14:paraId="67687296" w14:textId="122906FA" w:rsidR="00D712D9" w:rsidRDefault="008A7531" w:rsidP="00D712D9">
            <w:sdt>
              <w:sdtPr>
                <w:rPr>
                  <w:lang w:val="en-US"/>
                </w:rPr>
                <w:id w:val="1497999269"/>
                <w14:checkbox>
                  <w14:checked w14:val="0"/>
                  <w14:checkedState w14:val="2612" w14:font="MS Gothic"/>
                  <w14:uncheckedState w14:val="2610" w14:font="MS Gothic"/>
                </w14:checkbox>
              </w:sdtPr>
              <w:sdtEndPr/>
              <w:sdtContent>
                <w:r w:rsidR="00D207D8">
                  <w:rPr>
                    <w:rFonts w:ascii="MS Gothic" w:eastAsia="MS Gothic" w:hAnsi="MS Gothic" w:hint="eastAsia"/>
                    <w:lang w:val="en-US"/>
                  </w:rPr>
                  <w:t>☐</w:t>
                </w:r>
              </w:sdtContent>
            </w:sdt>
            <w:r w:rsidR="00D712D9">
              <w:t xml:space="preserve"> In an Open Access repository</w:t>
            </w:r>
          </w:p>
          <w:p w14:paraId="2D00C740" w14:textId="7384B50A" w:rsidR="00D712D9" w:rsidRDefault="008A7531" w:rsidP="00D712D9">
            <w:sdt>
              <w:sdtPr>
                <w:rPr>
                  <w:lang w:val="en-US"/>
                </w:rPr>
                <w:id w:val="-1202310608"/>
                <w14:checkbox>
                  <w14:checked w14:val="1"/>
                  <w14:checkedState w14:val="2612" w14:font="MS Gothic"/>
                  <w14:uncheckedState w14:val="2610" w14:font="MS Gothic"/>
                </w14:checkbox>
              </w:sdtPr>
              <w:sdtEndPr/>
              <w:sdtContent>
                <w:r w:rsidR="00D207D8">
                  <w:rPr>
                    <w:rFonts w:ascii="MS Gothic" w:eastAsia="MS Gothic" w:hAnsi="MS Gothic" w:hint="eastAsia"/>
                    <w:lang w:val="en-US"/>
                  </w:rPr>
                  <w:t>☒</w:t>
                </w:r>
              </w:sdtContent>
            </w:sdt>
            <w:r w:rsidR="00D712D9">
              <w:t xml:space="preserve"> In a restricted access repository</w:t>
            </w:r>
          </w:p>
          <w:p w14:paraId="11E8A52A" w14:textId="77777777" w:rsidR="00D712D9" w:rsidRDefault="008A7531"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2514F79A" w14:textId="2CC926BC" w:rsidR="00D712D9" w:rsidRDefault="008A7531"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306BA364" w14:textId="52EBD355" w:rsidR="002300DE" w:rsidRPr="00C57639" w:rsidRDefault="00D207D8" w:rsidP="00D6360A">
            <w:pPr>
              <w:rPr>
                <w:b/>
                <w:bCs/>
              </w:rPr>
            </w:pPr>
            <w:r>
              <w:t>Pending new data releases, we plan to make the de-identified, de-faced and anonymized raw MRI data collected during resting state (WP 1) available via the Autism Brain Imaging Data Exchange (ABIDE; http://fcon_1000.projects.nitrc.org/indi/abide) online repository</w:t>
            </w:r>
          </w:p>
        </w:tc>
      </w:tr>
      <w:tr w:rsidR="002300DE" w:rsidRPr="00F42A6F" w14:paraId="7185673A" w14:textId="77777777" w:rsidTr="00436EB9">
        <w:trPr>
          <w:cantSplit/>
          <w:trHeight w:val="269"/>
        </w:trPr>
        <w:tc>
          <w:tcPr>
            <w:tcW w:w="4962" w:type="dxa"/>
          </w:tcPr>
          <w:p w14:paraId="2D21AF90" w14:textId="77777777" w:rsidR="002300DE" w:rsidRDefault="002300DE" w:rsidP="00877A71">
            <w:r>
              <w:t xml:space="preserve">When will the data be made available? </w:t>
            </w:r>
          </w:p>
        </w:tc>
        <w:tc>
          <w:tcPr>
            <w:tcW w:w="10631" w:type="dxa"/>
          </w:tcPr>
          <w:p w14:paraId="005900EE" w14:textId="24778FE2" w:rsidR="002300DE" w:rsidRPr="00C57639" w:rsidRDefault="00D207D8" w:rsidP="6320600B">
            <w:pPr>
              <w:rPr>
                <w:b/>
                <w:bCs/>
              </w:rPr>
            </w:pPr>
            <w:r>
              <w:t>Upon publication of the research results</w:t>
            </w:r>
          </w:p>
        </w:tc>
      </w:tr>
      <w:tr w:rsidR="002300DE" w:rsidRPr="00F42A6F" w14:paraId="071A519B" w14:textId="77777777" w:rsidTr="00436EB9">
        <w:trPr>
          <w:cantSplit/>
          <w:trHeight w:val="269"/>
        </w:trPr>
        <w:tc>
          <w:tcPr>
            <w:tcW w:w="4962" w:type="dxa"/>
          </w:tcPr>
          <w:p w14:paraId="25D601D4" w14:textId="77777777" w:rsidR="002300DE" w:rsidRDefault="002300DE" w:rsidP="00877A71">
            <w:r>
              <w:t xml:space="preserve">Who will be </w:t>
            </w:r>
            <w:r w:rsidRPr="00D207D8">
              <w:t>able to access the data and</w:t>
            </w:r>
            <w:r>
              <w:t xml:space="preserve"> under what conditions? </w:t>
            </w:r>
          </w:p>
        </w:tc>
        <w:tc>
          <w:tcPr>
            <w:tcW w:w="10631" w:type="dxa"/>
          </w:tcPr>
          <w:p w14:paraId="1E10D724" w14:textId="46315B78" w:rsidR="002300DE" w:rsidRPr="00C57639" w:rsidRDefault="00D207D8" w:rsidP="00BB4EB5">
            <w:pPr>
              <w:rPr>
                <w:b/>
                <w:bCs/>
              </w:rPr>
            </w:pPr>
            <w:r>
              <w:t xml:space="preserve">Access to the dataset will be monitored via the </w:t>
            </w:r>
            <w:proofErr w:type="spellStart"/>
            <w:r>
              <w:t>NeuroImaging</w:t>
            </w:r>
            <w:proofErr w:type="spellEnd"/>
            <w:r>
              <w:t xml:space="preserve"> Tools &amp; Resources Collaboratory (NITRC) Image Repository and will be considered after a request is submitted explaining the planned reuse. Only uses for research purposes will be allowed and commercial reuse will be excluded.</w:t>
            </w:r>
          </w:p>
        </w:tc>
      </w:tr>
      <w:tr w:rsidR="002300DE" w:rsidRPr="005B780B" w14:paraId="2F2CC4F3" w14:textId="77777777" w:rsidTr="00436EB9">
        <w:trPr>
          <w:cantSplit/>
          <w:trHeight w:val="269"/>
        </w:trPr>
        <w:tc>
          <w:tcPr>
            <w:tcW w:w="4962" w:type="dxa"/>
          </w:tcPr>
          <w:p w14:paraId="17B94C67" w14:textId="77777777" w:rsidR="002300DE" w:rsidRDefault="002300DE" w:rsidP="00877A71">
            <w:r>
              <w:t xml:space="preserve">What are the </w:t>
            </w:r>
            <w:r w:rsidRPr="00D207D8">
              <w:t>expected costs for</w:t>
            </w:r>
            <w:r>
              <w:t xml:space="preserve"> data sharing? How will these costs be covered? </w:t>
            </w:r>
          </w:p>
          <w:p w14:paraId="3AB4BB86" w14:textId="77777777" w:rsidR="00D712D9" w:rsidRPr="00D712D9" w:rsidRDefault="00D712D9" w:rsidP="00877A71">
            <w:pPr>
              <w:rPr>
                <w:sz w:val="12"/>
              </w:rPr>
            </w:pPr>
          </w:p>
          <w:p w14:paraId="428ACEAF"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6227E298" w14:textId="2F9C0AC2" w:rsidR="002300DE" w:rsidRPr="00CE49D2" w:rsidRDefault="00D207D8" w:rsidP="5D59270C">
            <w:pPr>
              <w:rPr>
                <w:b/>
                <w:bCs/>
              </w:rPr>
            </w:pPr>
            <w:r>
              <w:t>There will be no expected costs for data sharing.</w:t>
            </w:r>
          </w:p>
        </w:tc>
      </w:tr>
    </w:tbl>
    <w:p w14:paraId="638C6F0C"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F6B1BA6" w14:textId="77777777" w:rsidTr="005E32FD">
        <w:trPr>
          <w:cantSplit/>
          <w:trHeight w:val="501"/>
        </w:trPr>
        <w:tc>
          <w:tcPr>
            <w:tcW w:w="15593" w:type="dxa"/>
            <w:gridSpan w:val="2"/>
            <w:shd w:val="clear" w:color="auto" w:fill="5B9BD5" w:themeFill="accent5"/>
          </w:tcPr>
          <w:p w14:paraId="1D8D1839" w14:textId="77777777" w:rsidR="00877A71" w:rsidRPr="00C57639" w:rsidRDefault="5FB6CA38" w:rsidP="6320600B">
            <w:pPr>
              <w:pStyle w:val="Lijstalinea"/>
              <w:numPr>
                <w:ilvl w:val="0"/>
                <w:numId w:val="22"/>
              </w:numPr>
              <w:jc w:val="center"/>
              <w:rPr>
                <w:b/>
                <w:bCs/>
              </w:rPr>
            </w:pPr>
            <w:r w:rsidRPr="5FB6CA38">
              <w:rPr>
                <w:b/>
                <w:bCs/>
              </w:rPr>
              <w:t>Responsibilities</w:t>
            </w:r>
          </w:p>
          <w:p w14:paraId="48E6F5A8" w14:textId="77777777" w:rsidR="00877A71" w:rsidRPr="00145CC7" w:rsidRDefault="00877A71" w:rsidP="00EE6614">
            <w:pPr>
              <w:ind w:left="360"/>
              <w:rPr>
                <w:b/>
              </w:rPr>
            </w:pPr>
          </w:p>
        </w:tc>
      </w:tr>
      <w:tr w:rsidR="002300DE" w:rsidRPr="00F42A6F" w14:paraId="28EA507D" w14:textId="77777777" w:rsidTr="00436EB9">
        <w:trPr>
          <w:cantSplit/>
          <w:trHeight w:val="269"/>
        </w:trPr>
        <w:tc>
          <w:tcPr>
            <w:tcW w:w="4962" w:type="dxa"/>
          </w:tcPr>
          <w:p w14:paraId="2B10A58B" w14:textId="77777777" w:rsidR="002300DE" w:rsidRPr="00CA44D7" w:rsidRDefault="002300DE" w:rsidP="00877A71">
            <w:r>
              <w:t xml:space="preserve">Who will be responsible for the data documentation &amp; metadata? </w:t>
            </w:r>
          </w:p>
        </w:tc>
        <w:tc>
          <w:tcPr>
            <w:tcW w:w="10631" w:type="dxa"/>
          </w:tcPr>
          <w:p w14:paraId="38AB9119" w14:textId="07355590" w:rsidR="002300DE" w:rsidRPr="00C57639" w:rsidRDefault="00D207D8" w:rsidP="005B3B67">
            <w:pPr>
              <w:rPr>
                <w:b/>
                <w:bCs/>
              </w:rPr>
            </w:pPr>
            <w:r>
              <w:t>Applicant Margaux Evenepoel (in cooperation with other collaborating researchers)</w:t>
            </w:r>
          </w:p>
        </w:tc>
      </w:tr>
      <w:tr w:rsidR="002300DE" w:rsidRPr="00F42A6F" w14:paraId="2BED25CD" w14:textId="77777777" w:rsidTr="00436EB9">
        <w:trPr>
          <w:cantSplit/>
          <w:trHeight w:val="269"/>
        </w:trPr>
        <w:tc>
          <w:tcPr>
            <w:tcW w:w="4962" w:type="dxa"/>
          </w:tcPr>
          <w:p w14:paraId="401E8E2C" w14:textId="77777777" w:rsidR="002300DE" w:rsidRDefault="002300DE" w:rsidP="00877A71">
            <w:r>
              <w:t xml:space="preserve">Who will be responsible for data storage &amp; back up during the project? </w:t>
            </w:r>
          </w:p>
        </w:tc>
        <w:tc>
          <w:tcPr>
            <w:tcW w:w="10631" w:type="dxa"/>
          </w:tcPr>
          <w:p w14:paraId="54C77635" w14:textId="77777777" w:rsidR="00D207D8" w:rsidRDefault="00D207D8" w:rsidP="6320600B">
            <w:r>
              <w:t xml:space="preserve">Back-up and immediate storage: all research personnel </w:t>
            </w:r>
          </w:p>
          <w:p w14:paraId="6F4101C0" w14:textId="028E5BC6" w:rsidR="002300DE" w:rsidRPr="00D207D8" w:rsidRDefault="00D207D8" w:rsidP="6320600B">
            <w:r>
              <w:t xml:space="preserve">Long-term storage: PIs </w:t>
            </w:r>
            <w:proofErr w:type="spellStart"/>
            <w:r>
              <w:t>Kaat</w:t>
            </w:r>
            <w:proofErr w:type="spellEnd"/>
            <w:r>
              <w:t xml:space="preserve"> </w:t>
            </w:r>
            <w:proofErr w:type="spellStart"/>
            <w:r>
              <w:t>Alaerts</w:t>
            </w:r>
            <w:proofErr w:type="spellEnd"/>
            <w:r w:rsidR="003816FF">
              <w:t xml:space="preserve">, Bart </w:t>
            </w:r>
            <w:proofErr w:type="spellStart"/>
            <w:r w:rsidR="003816FF">
              <w:t>Boets</w:t>
            </w:r>
            <w:proofErr w:type="spellEnd"/>
          </w:p>
        </w:tc>
      </w:tr>
      <w:tr w:rsidR="002300DE" w:rsidRPr="003816FF" w14:paraId="1FD3DBF7" w14:textId="77777777" w:rsidTr="00436EB9">
        <w:trPr>
          <w:cantSplit/>
          <w:trHeight w:val="269"/>
        </w:trPr>
        <w:tc>
          <w:tcPr>
            <w:tcW w:w="4962" w:type="dxa"/>
          </w:tcPr>
          <w:p w14:paraId="43CFF779" w14:textId="77777777" w:rsidR="002300DE" w:rsidRDefault="002300DE" w:rsidP="00877A71">
            <w:r>
              <w:t xml:space="preserve">Who will be responsible for ensuring data preservation and sharing? </w:t>
            </w:r>
          </w:p>
        </w:tc>
        <w:tc>
          <w:tcPr>
            <w:tcW w:w="10631" w:type="dxa"/>
          </w:tcPr>
          <w:p w14:paraId="1C55BA2C" w14:textId="3B034530" w:rsidR="002300DE" w:rsidRPr="003816FF" w:rsidRDefault="00D207D8" w:rsidP="6320600B">
            <w:pPr>
              <w:rPr>
                <w:b/>
                <w:bCs/>
                <w:lang w:val="nl-BE"/>
              </w:rPr>
            </w:pPr>
            <w:proofErr w:type="spellStart"/>
            <w:r w:rsidRPr="003816FF">
              <w:rPr>
                <w:lang w:val="nl-BE"/>
              </w:rPr>
              <w:t>PIs</w:t>
            </w:r>
            <w:proofErr w:type="spellEnd"/>
            <w:r w:rsidRPr="003816FF">
              <w:rPr>
                <w:lang w:val="nl-BE"/>
              </w:rPr>
              <w:t xml:space="preserve"> Kaat </w:t>
            </w:r>
            <w:proofErr w:type="spellStart"/>
            <w:r w:rsidRPr="003816FF">
              <w:rPr>
                <w:lang w:val="nl-BE"/>
              </w:rPr>
              <w:t>Alaerts</w:t>
            </w:r>
            <w:proofErr w:type="spellEnd"/>
            <w:r w:rsidR="003816FF" w:rsidRPr="003816FF">
              <w:rPr>
                <w:lang w:val="nl-BE"/>
              </w:rPr>
              <w:t xml:space="preserve">, Bart </w:t>
            </w:r>
            <w:proofErr w:type="spellStart"/>
            <w:r w:rsidR="003816FF" w:rsidRPr="003816FF">
              <w:rPr>
                <w:lang w:val="nl-BE"/>
              </w:rPr>
              <w:t>Boet</w:t>
            </w:r>
            <w:r w:rsidR="003816FF">
              <w:rPr>
                <w:lang w:val="nl-BE"/>
              </w:rPr>
              <w:t>s</w:t>
            </w:r>
            <w:proofErr w:type="spellEnd"/>
          </w:p>
        </w:tc>
      </w:tr>
      <w:tr w:rsidR="002300DE" w:rsidRPr="00F42A6F" w14:paraId="4F95C2A7" w14:textId="77777777" w:rsidTr="00436EB9">
        <w:trPr>
          <w:cantSplit/>
          <w:trHeight w:val="269"/>
        </w:trPr>
        <w:tc>
          <w:tcPr>
            <w:tcW w:w="4962" w:type="dxa"/>
          </w:tcPr>
          <w:p w14:paraId="1DAA4C21" w14:textId="77777777" w:rsidR="002300DE" w:rsidRPr="00D712D9" w:rsidRDefault="002300DE" w:rsidP="00C94198">
            <w:pPr>
              <w:rPr>
                <w:sz w:val="12"/>
              </w:rPr>
            </w:pPr>
            <w:r>
              <w:lastRenderedPageBreak/>
              <w:t xml:space="preserve">Who bears the end responsibility for updating &amp; implementing this DMP? </w:t>
            </w:r>
            <w:r w:rsidR="00D712D9">
              <w:br/>
            </w:r>
          </w:p>
          <w:p w14:paraId="293746B6"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7D60937A" w14:textId="77777777" w:rsidR="00D207D8" w:rsidRDefault="00D207D8" w:rsidP="6320600B">
            <w:r>
              <w:t xml:space="preserve">Applicant Margaux Evenepoel will, together with other team members, be responsible for day-to-day data management as well as the implementation of this DMP. </w:t>
            </w:r>
          </w:p>
          <w:p w14:paraId="48A07AD9" w14:textId="074915EF" w:rsidR="002300DE" w:rsidRPr="00C57639" w:rsidRDefault="00D207D8" w:rsidP="6320600B">
            <w:pPr>
              <w:rPr>
                <w:b/>
                <w:bCs/>
              </w:rPr>
            </w:pPr>
            <w:r>
              <w:t xml:space="preserve">PI </w:t>
            </w:r>
            <w:proofErr w:type="spellStart"/>
            <w:r>
              <w:t>Kaat</w:t>
            </w:r>
            <w:proofErr w:type="spellEnd"/>
            <w:r>
              <w:t xml:space="preserve"> </w:t>
            </w:r>
            <w:proofErr w:type="spellStart"/>
            <w:r>
              <w:t>Alaerts</w:t>
            </w:r>
            <w:proofErr w:type="spellEnd"/>
            <w:r>
              <w:t xml:space="preserve"> (together with co-PIs Bart </w:t>
            </w:r>
            <w:proofErr w:type="spellStart"/>
            <w:r>
              <w:t>Boets</w:t>
            </w:r>
            <w:proofErr w:type="spellEnd"/>
            <w:r>
              <w:t xml:space="preserve">, Marie </w:t>
            </w:r>
            <w:proofErr w:type="spellStart"/>
            <w:r>
              <w:t>Joossens</w:t>
            </w:r>
            <w:proofErr w:type="spellEnd"/>
            <w:r>
              <w:t xml:space="preserve"> and </w:t>
            </w:r>
            <w:proofErr w:type="spellStart"/>
            <w:r>
              <w:t>Jellina</w:t>
            </w:r>
            <w:proofErr w:type="spellEnd"/>
            <w:r>
              <w:t xml:space="preserve"> Prinsen) will bear the end responsibility for overall data management, storage and preservation.</w:t>
            </w:r>
          </w:p>
        </w:tc>
      </w:tr>
    </w:tbl>
    <w:p w14:paraId="3F59691E" w14:textId="77777777" w:rsidR="0095381F" w:rsidRPr="00F42A6F" w:rsidRDefault="0095381F" w:rsidP="0095381F"/>
    <w:sectPr w:rsidR="0095381F" w:rsidRPr="00F42A6F"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D454" w14:textId="77777777" w:rsidR="008A7531" w:rsidRDefault="008A7531" w:rsidP="00CE49D2">
      <w:r>
        <w:separator/>
      </w:r>
    </w:p>
  </w:endnote>
  <w:endnote w:type="continuationSeparator" w:id="0">
    <w:p w14:paraId="2EB9CA82" w14:textId="77777777" w:rsidR="008A7531" w:rsidRDefault="008A753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76DC" w14:textId="77777777" w:rsidR="00277747" w:rsidRPr="00277747" w:rsidRDefault="00277747" w:rsidP="00277747">
    <w:pPr>
      <w:pStyle w:val="Voettekst"/>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307F9C6E" w14:textId="77777777"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EE19" w14:textId="77777777" w:rsidR="008A7531" w:rsidRDefault="008A7531" w:rsidP="00CE49D2">
      <w:r>
        <w:separator/>
      </w:r>
    </w:p>
  </w:footnote>
  <w:footnote w:type="continuationSeparator" w:id="0">
    <w:p w14:paraId="540D2538" w14:textId="77777777" w:rsidR="008A7531" w:rsidRDefault="008A7531"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3545944"/>
    <w:multiLevelType w:val="hybridMultilevel"/>
    <w:tmpl w:val="AE82499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57C281D"/>
    <w:multiLevelType w:val="hybridMultilevel"/>
    <w:tmpl w:val="C97E8DFE"/>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51638"/>
    <w:multiLevelType w:val="hybridMultilevel"/>
    <w:tmpl w:val="16BEFDC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DA62AC1"/>
    <w:multiLevelType w:val="hybridMultilevel"/>
    <w:tmpl w:val="C3647A98"/>
    <w:lvl w:ilvl="0" w:tplc="540CC2A4">
      <w:start w:val="1"/>
      <w:numFmt w:val="decimal"/>
      <w:lvlText w:val="(%1)"/>
      <w:lvlJc w:val="left"/>
      <w:pPr>
        <w:ind w:left="1440" w:hanging="36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0"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4"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A66C59"/>
    <w:multiLevelType w:val="hybridMultilevel"/>
    <w:tmpl w:val="E4B6B78C"/>
    <w:lvl w:ilvl="0" w:tplc="190E9200">
      <w:start w:val="1"/>
      <w:numFmt w:val="decimal"/>
      <w:lvlText w:val="(%1)"/>
      <w:lvlJc w:val="left"/>
      <w:pPr>
        <w:ind w:left="720" w:hanging="360"/>
      </w:pPr>
      <w:rPr>
        <w:rFonts w:hint="default"/>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CB620F2"/>
    <w:multiLevelType w:val="hybridMultilevel"/>
    <w:tmpl w:val="6E74CDCC"/>
    <w:lvl w:ilvl="0" w:tplc="82103A3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CFB00AE"/>
    <w:multiLevelType w:val="hybridMultilevel"/>
    <w:tmpl w:val="FE56C364"/>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86491B"/>
    <w:multiLevelType w:val="hybridMultilevel"/>
    <w:tmpl w:val="868AD27C"/>
    <w:lvl w:ilvl="0" w:tplc="540CC2A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FA35462"/>
    <w:multiLevelType w:val="hybridMultilevel"/>
    <w:tmpl w:val="9A6ED954"/>
    <w:lvl w:ilvl="0" w:tplc="540CC2A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B784D51"/>
    <w:multiLevelType w:val="hybridMultilevel"/>
    <w:tmpl w:val="98BE4074"/>
    <w:lvl w:ilvl="0" w:tplc="A1305774">
      <w:start w:val="1"/>
      <w:numFmt w:val="decimal"/>
      <w:lvlText w:val="%1)"/>
      <w:lvlJc w:val="left"/>
      <w:pPr>
        <w:ind w:left="1080" w:hanging="360"/>
      </w:pPr>
      <w:rPr>
        <w:rFonts w:hint="default"/>
        <w:b w:val="0"/>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5C51B0"/>
    <w:multiLevelType w:val="hybridMultilevel"/>
    <w:tmpl w:val="44E43C70"/>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3"/>
  </w:num>
  <w:num w:numId="3">
    <w:abstractNumId w:val="10"/>
  </w:num>
  <w:num w:numId="4">
    <w:abstractNumId w:val="7"/>
  </w:num>
  <w:num w:numId="5">
    <w:abstractNumId w:val="29"/>
  </w:num>
  <w:num w:numId="6">
    <w:abstractNumId w:val="25"/>
  </w:num>
  <w:num w:numId="7">
    <w:abstractNumId w:val="34"/>
  </w:num>
  <w:num w:numId="8">
    <w:abstractNumId w:val="6"/>
  </w:num>
  <w:num w:numId="9">
    <w:abstractNumId w:val="5"/>
  </w:num>
  <w:num w:numId="10">
    <w:abstractNumId w:val="16"/>
  </w:num>
  <w:num w:numId="11">
    <w:abstractNumId w:val="14"/>
  </w:num>
  <w:num w:numId="12">
    <w:abstractNumId w:val="0"/>
  </w:num>
  <w:num w:numId="13">
    <w:abstractNumId w:val="35"/>
  </w:num>
  <w:num w:numId="14">
    <w:abstractNumId w:val="1"/>
  </w:num>
  <w:num w:numId="15">
    <w:abstractNumId w:val="36"/>
  </w:num>
  <w:num w:numId="16">
    <w:abstractNumId w:val="2"/>
  </w:num>
  <w:num w:numId="17">
    <w:abstractNumId w:val="28"/>
  </w:num>
  <w:num w:numId="18">
    <w:abstractNumId w:val="31"/>
  </w:num>
  <w:num w:numId="19">
    <w:abstractNumId w:val="26"/>
  </w:num>
  <w:num w:numId="20">
    <w:abstractNumId w:val="30"/>
  </w:num>
  <w:num w:numId="21">
    <w:abstractNumId w:val="11"/>
  </w:num>
  <w:num w:numId="22">
    <w:abstractNumId w:val="32"/>
  </w:num>
  <w:num w:numId="23">
    <w:abstractNumId w:val="12"/>
  </w:num>
  <w:num w:numId="24">
    <w:abstractNumId w:val="15"/>
  </w:num>
  <w:num w:numId="25">
    <w:abstractNumId w:val="21"/>
  </w:num>
  <w:num w:numId="26">
    <w:abstractNumId w:val="18"/>
  </w:num>
  <w:num w:numId="27">
    <w:abstractNumId w:val="20"/>
  </w:num>
  <w:num w:numId="28">
    <w:abstractNumId w:val="17"/>
  </w:num>
  <w:num w:numId="29">
    <w:abstractNumId w:val="24"/>
  </w:num>
  <w:num w:numId="30">
    <w:abstractNumId w:val="19"/>
  </w:num>
  <w:num w:numId="31">
    <w:abstractNumId w:val="3"/>
  </w:num>
  <w:num w:numId="32">
    <w:abstractNumId w:val="27"/>
  </w:num>
  <w:num w:numId="33">
    <w:abstractNumId w:val="23"/>
  </w:num>
  <w:num w:numId="34">
    <w:abstractNumId w:val="4"/>
  </w:num>
  <w:num w:numId="35">
    <w:abstractNumId w:val="9"/>
  </w:num>
  <w:num w:numId="36">
    <w:abstractNumId w:val="2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5F0D"/>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1D05B7"/>
    <w:rsid w:val="00203D87"/>
    <w:rsid w:val="00223EB2"/>
    <w:rsid w:val="002300DE"/>
    <w:rsid w:val="00232C62"/>
    <w:rsid w:val="002466F2"/>
    <w:rsid w:val="0024685C"/>
    <w:rsid w:val="00247520"/>
    <w:rsid w:val="00250516"/>
    <w:rsid w:val="00250D8D"/>
    <w:rsid w:val="002516F3"/>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816FF"/>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4C04"/>
    <w:rsid w:val="005A5A37"/>
    <w:rsid w:val="005B3B6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05FE1"/>
    <w:rsid w:val="00712AC0"/>
    <w:rsid w:val="00716FA0"/>
    <w:rsid w:val="00721DBF"/>
    <w:rsid w:val="00721DD9"/>
    <w:rsid w:val="007270FB"/>
    <w:rsid w:val="00727577"/>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531"/>
    <w:rsid w:val="008A7DC0"/>
    <w:rsid w:val="008B5D86"/>
    <w:rsid w:val="008C4396"/>
    <w:rsid w:val="008D3E1D"/>
    <w:rsid w:val="008F15D8"/>
    <w:rsid w:val="008F26F3"/>
    <w:rsid w:val="008F2823"/>
    <w:rsid w:val="008F2D7E"/>
    <w:rsid w:val="008F2E0D"/>
    <w:rsid w:val="008F6DC0"/>
    <w:rsid w:val="008F73BC"/>
    <w:rsid w:val="00900116"/>
    <w:rsid w:val="00900D74"/>
    <w:rsid w:val="00901351"/>
    <w:rsid w:val="00902638"/>
    <w:rsid w:val="00905D63"/>
    <w:rsid w:val="00906DA8"/>
    <w:rsid w:val="009142A7"/>
    <w:rsid w:val="009154E9"/>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3E1"/>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0CF3"/>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07D8"/>
    <w:rsid w:val="00D2506B"/>
    <w:rsid w:val="00D36325"/>
    <w:rsid w:val="00D41136"/>
    <w:rsid w:val="00D41ED1"/>
    <w:rsid w:val="00D4266B"/>
    <w:rsid w:val="00D43C73"/>
    <w:rsid w:val="00D47ACE"/>
    <w:rsid w:val="00D5497C"/>
    <w:rsid w:val="00D6360A"/>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3217"/>
    <w:rsid w:val="00F34590"/>
    <w:rsid w:val="00F41148"/>
    <w:rsid w:val="00F41A4D"/>
    <w:rsid w:val="00F41FFA"/>
    <w:rsid w:val="00F42A6F"/>
    <w:rsid w:val="00F4339D"/>
    <w:rsid w:val="00F479A3"/>
    <w:rsid w:val="00F5427E"/>
    <w:rsid w:val="00F5432F"/>
    <w:rsid w:val="00F602F4"/>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4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Onopgelostemelding">
    <w:name w:val="Unresolved Mention"/>
    <w:basedOn w:val="Standaardalinea-lettertype"/>
    <w:uiPriority w:val="99"/>
    <w:semiHidden/>
    <w:unhideWhenUsed/>
    <w:rsid w:val="00915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3786">
      <w:bodyDiv w:val="1"/>
      <w:marLeft w:val="0"/>
      <w:marRight w:val="0"/>
      <w:marTop w:val="0"/>
      <w:marBottom w:val="0"/>
      <w:divBdr>
        <w:top w:val="none" w:sz="0" w:space="0" w:color="auto"/>
        <w:left w:val="none" w:sz="0" w:space="0" w:color="auto"/>
        <w:bottom w:val="none" w:sz="0" w:space="0" w:color="auto"/>
        <w:right w:val="none" w:sz="0" w:space="0" w:color="auto"/>
      </w:divBdr>
    </w:div>
    <w:div w:id="76056316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mriprep.org/en/stable/index.html" TargetMode="External"/><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11N1222N</Project_x0020_Ref.>
    <FundingCallID xmlns="d2b4f59a-05ce-4744-9d1c-9dd30147ee09">39342</FundingCallID>
    <Code xmlns="d2b4f59a-05ce-4744-9d1c-9dd30147ee09">3M210774</Code>
    <FormID xmlns="d2b4f59a-05ce-4744-9d1c-9dd30147ee09">1916</FormID>
    <_dlc_DocId xmlns="d2b4f59a-05ce-4744-9d1c-9dd30147ee09">P4FNSWA4HVKW-73199252-6296</_dlc_DocId>
    <_dlc_DocIdUrl xmlns="d2b4f59a-05ce-4744-9d1c-9dd30147ee09">
      <Url>https://www.groupware.kuleuven.be/sites/dmpmt/_layouts/15/DocIdRedir.aspx?ID=P4FNSWA4HVKW-73199252-6296</Url>
      <Description>P4FNSWA4HVKW-73199252-6296</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464C45C-9975-4C9F-89F3-F7F20CDAC66A}"/>
</file>

<file path=customXml/itemProps2.xml><?xml version="1.0" encoding="utf-8"?>
<ds:datastoreItem xmlns:ds="http://schemas.openxmlformats.org/officeDocument/2006/customXml" ds:itemID="{1C84871C-D92A-4C28-98B9-A0CF49636587}"/>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89915DA7-E156-4942-B9CC-A1C9BEFD81CB}"/>
</file>

<file path=customXml/itemProps5.xml><?xml version="1.0" encoding="utf-8"?>
<ds:datastoreItem xmlns:ds="http://schemas.openxmlformats.org/officeDocument/2006/customXml" ds:itemID="{DAEFEDB8-5DED-4F87-A5F0-B876D7C3895B}"/>
</file>

<file path=docProps/app.xml><?xml version="1.0" encoding="utf-8"?>
<Properties xmlns="http://schemas.openxmlformats.org/officeDocument/2006/extended-properties" xmlns:vt="http://schemas.openxmlformats.org/officeDocument/2006/docPropsVTypes">
  <Template>Normal</Template>
  <TotalTime>314</TotalTime>
  <Pages>11</Pages>
  <Words>2520</Words>
  <Characters>13866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margaux evenepoel</cp:lastModifiedBy>
  <cp:revision>6</cp:revision>
  <cp:lastPrinted>2019-10-01T13:06:00Z</cp:lastPrinted>
  <dcterms:created xsi:type="dcterms:W3CDTF">2021-11-09T13:21:00Z</dcterms:created>
  <dcterms:modified xsi:type="dcterms:W3CDTF">2021-11-29T08:08:00Z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57321bf8-864d-4269-92da-9b8fb10ab60d</vt:lpwstr>
  </property>
</Properties>
</file>