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commentsExtensible.xml" ContentType="application/vnd.openxmlformats-officedocument.wordprocessingml.commentsExtensi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4234779" w14:textId="77777777" w:rsidR="004C6B16" w:rsidRPr="007714F0" w:rsidRDefault="004C6B16">
      <w:pPr>
        <w:rPr>
          <w:sz w:val="32"/>
        </w:rPr>
      </w:pPr>
    </w:p>
    <w:p w14:paraId="4879B63D" w14:textId="03FC831E" w:rsidR="004C6B16" w:rsidRPr="007714F0" w:rsidRDefault="00B55E7B">
      <w:pPr>
        <w:pStyle w:val="Kop1"/>
        <w:contextualSpacing w:val="0"/>
        <w:rPr>
          <w:rFonts w:ascii="Arial" w:hAnsi="Arial" w:cs="Arial"/>
          <w:color w:val="000000"/>
          <w:lang w:val="en-US"/>
        </w:rPr>
      </w:pPr>
      <w:r w:rsidRPr="007714F0">
        <w:rPr>
          <w:rFonts w:ascii="Arial" w:eastAsia="Arial" w:hAnsi="Arial" w:cs="Arial"/>
          <w:color w:val="000000"/>
          <w:lang w:val="en-US"/>
        </w:rPr>
        <w:t>DMP_G0D6322N</w:t>
      </w:r>
    </w:p>
    <w:p w14:paraId="40A0D536" w14:textId="2270995E" w:rsidR="004C6B16" w:rsidRPr="007714F0" w:rsidRDefault="00B55E7B" w:rsidP="00F213D2">
      <w:pPr>
        <w:pStyle w:val="Kop2"/>
        <w:contextualSpacing w:val="0"/>
        <w:rPr>
          <w:color w:val="000000"/>
          <w:lang w:val="en-US"/>
        </w:rPr>
      </w:pPr>
      <w:r w:rsidRPr="007714F0">
        <w:rPr>
          <w:color w:val="000000"/>
          <w:lang w:val="en-US"/>
        </w:rPr>
        <w:t>D</w:t>
      </w:r>
      <w:r w:rsidR="00132B69" w:rsidRPr="007714F0">
        <w:rPr>
          <w:color w:val="000000"/>
          <w:lang w:val="en-US"/>
        </w:rPr>
        <w:t xml:space="preserve">ata Management Plan </w:t>
      </w:r>
      <w:r w:rsidR="00F213D2" w:rsidRPr="007714F0">
        <w:rPr>
          <w:color w:val="000000"/>
          <w:lang w:val="en-US"/>
        </w:rPr>
        <w:t>–</w:t>
      </w:r>
      <w:r w:rsidR="00E17600" w:rsidRPr="007714F0">
        <w:rPr>
          <w:color w:val="000000"/>
          <w:lang w:val="en-US"/>
        </w:rPr>
        <w:t xml:space="preserve"> FWO</w:t>
      </w:r>
    </w:p>
    <w:p w14:paraId="21716062" w14:textId="77777777" w:rsidR="00F213D2" w:rsidRPr="007714F0" w:rsidRDefault="00F213D2" w:rsidP="00F213D2">
      <w:pPr>
        <w:rPr>
          <w:lang w:val="en-US"/>
        </w:rPr>
      </w:pPr>
    </w:p>
    <w:p w14:paraId="752040C6" w14:textId="77777777" w:rsidR="004C6B16" w:rsidRPr="007714F0" w:rsidRDefault="00B55E7B">
      <w:pPr>
        <w:pStyle w:val="Kop3"/>
        <w:contextualSpacing w:val="0"/>
        <w:rPr>
          <w:i w:val="0"/>
          <w:color w:val="000000"/>
          <w:lang w:val="en-US"/>
        </w:rPr>
      </w:pPr>
      <w:r w:rsidRPr="007714F0">
        <w:rPr>
          <w:i w:val="0"/>
          <w:color w:val="000000"/>
          <w:lang w:val="en-US"/>
        </w:rPr>
        <w:t>ADMIN DETAILS</w:t>
      </w:r>
    </w:p>
    <w:p w14:paraId="7161D115" w14:textId="1C0D600D" w:rsidR="004C6B16" w:rsidRPr="007714F0" w:rsidRDefault="00B55E7B">
      <w:pPr>
        <w:rPr>
          <w:lang w:val="en-US"/>
        </w:rPr>
      </w:pPr>
      <w:r w:rsidRPr="007714F0">
        <w:rPr>
          <w:b/>
          <w:color w:val="000000"/>
          <w:lang w:val="en-US"/>
        </w:rPr>
        <w:t xml:space="preserve">Project Name: </w:t>
      </w:r>
      <w:r w:rsidRPr="007714F0">
        <w:rPr>
          <w:lang w:val="en-US"/>
        </w:rPr>
        <w:t>DMP_G0D6322N</w:t>
      </w:r>
      <w:r w:rsidR="00132B69" w:rsidRPr="007714F0">
        <w:rPr>
          <w:lang w:val="en-US"/>
        </w:rPr>
        <w:t>-</w:t>
      </w:r>
      <w:r w:rsidRPr="007714F0">
        <w:rPr>
          <w:lang w:val="en-US"/>
        </w:rPr>
        <w:t>red_nose_virtually_better</w:t>
      </w:r>
      <w:r w:rsidR="00132B69" w:rsidRPr="007714F0">
        <w:rPr>
          <w:lang w:val="en-US"/>
        </w:rPr>
        <w:t>?</w:t>
      </w:r>
    </w:p>
    <w:p w14:paraId="509EF4DC" w14:textId="77777777" w:rsidR="004C6B16" w:rsidRPr="007714F0" w:rsidRDefault="00B55E7B">
      <w:pPr>
        <w:rPr>
          <w:lang w:val="en-US"/>
        </w:rPr>
      </w:pPr>
      <w:r w:rsidRPr="007714F0">
        <w:rPr>
          <w:b/>
          <w:color w:val="000000"/>
          <w:lang w:val="en-US"/>
        </w:rPr>
        <w:t xml:space="preserve">Project Identifier: </w:t>
      </w:r>
      <w:r w:rsidRPr="007714F0">
        <w:rPr>
          <w:lang w:val="en-US"/>
        </w:rPr>
        <w:t>G0D6322N</w:t>
      </w:r>
    </w:p>
    <w:p w14:paraId="7D247ADA" w14:textId="77777777" w:rsidR="004C6B16" w:rsidRPr="007714F0" w:rsidRDefault="00B55E7B">
      <w:pPr>
        <w:rPr>
          <w:lang w:val="en-US"/>
        </w:rPr>
      </w:pPr>
      <w:r w:rsidRPr="007714F0">
        <w:rPr>
          <w:b/>
          <w:color w:val="000000"/>
          <w:lang w:val="en-US"/>
        </w:rPr>
        <w:t xml:space="preserve">Principal Investigator / Researcher: </w:t>
      </w:r>
      <w:r w:rsidRPr="007714F0">
        <w:rPr>
          <w:lang w:val="en-US"/>
        </w:rPr>
        <w:t>Dirk Hermans</w:t>
      </w:r>
    </w:p>
    <w:p w14:paraId="7B8A02B7" w14:textId="7BBFE2E7" w:rsidR="004C6B16" w:rsidRPr="007714F0" w:rsidRDefault="00B55E7B">
      <w:pPr>
        <w:rPr>
          <w:lang w:val="en-US"/>
        </w:rPr>
      </w:pPr>
      <w:r w:rsidRPr="007714F0">
        <w:rPr>
          <w:b/>
          <w:color w:val="000000"/>
          <w:lang w:val="en-US"/>
        </w:rPr>
        <w:t xml:space="preserve">Description: </w:t>
      </w:r>
      <w:r w:rsidRPr="007714F0">
        <w:rPr>
          <w:lang w:val="en-US"/>
        </w:rPr>
        <w:t xml:space="preserve">In this project a three-arm randomized controlled trial evaluates the efficacy and acceptability of virtual reality (VR) exposure in adolescents with subclinical levels of social anxiety. The three conditions will exist of (1) a VR exposure condition; (2) an in vivo exposure condition; and (3) a waiting list control condition. There are four main objectives. First, we aim to evaluate whether a VR exposure intervention can be effective in reducing symptoms in adolescents at risk for social anxiety and has a positive effect on well-being and resilience. Second, we aim to identify predictors of adolescents’ responding to VR exposure. A third objective </w:t>
      </w:r>
      <w:r w:rsidR="00005C60">
        <w:rPr>
          <w:lang w:val="en-US"/>
        </w:rPr>
        <w:t>is to elucidate potential</w:t>
      </w:r>
      <w:r w:rsidRPr="007714F0">
        <w:rPr>
          <w:lang w:val="en-US"/>
        </w:rPr>
        <w:t xml:space="preserve"> working mechanisms of </w:t>
      </w:r>
      <w:r w:rsidR="00005C60">
        <w:rPr>
          <w:lang w:val="en-US"/>
        </w:rPr>
        <w:t xml:space="preserve">VR </w:t>
      </w:r>
      <w:r w:rsidRPr="007714F0">
        <w:rPr>
          <w:lang w:val="en-US"/>
        </w:rPr>
        <w:t>exposure</w:t>
      </w:r>
      <w:r w:rsidR="00E17600" w:rsidRPr="007714F0">
        <w:rPr>
          <w:lang w:val="en-US"/>
        </w:rPr>
        <w:t xml:space="preserve">. </w:t>
      </w:r>
      <w:r w:rsidRPr="007714F0">
        <w:rPr>
          <w:lang w:val="en-US"/>
        </w:rPr>
        <w:t xml:space="preserve">A fourth objective is to evaluate to what extent adolescents appreciate the VR exposure intervention. The results will contribute to the development of effective </w:t>
      </w:r>
      <w:r w:rsidR="000B5C2B" w:rsidRPr="007714F0">
        <w:rPr>
          <w:lang w:val="en-US"/>
        </w:rPr>
        <w:t>early-stage</w:t>
      </w:r>
      <w:r w:rsidRPr="007714F0">
        <w:rPr>
          <w:lang w:val="en-US"/>
        </w:rPr>
        <w:t xml:space="preserve"> interventions for adolescents to prevent moderate and subclinical social anxiety to further develop into a full-blown anxiety disorder. </w:t>
      </w:r>
    </w:p>
    <w:p w14:paraId="78971AB1" w14:textId="77777777" w:rsidR="004C6B16" w:rsidRPr="007714F0" w:rsidRDefault="00B55E7B">
      <w:pPr>
        <w:rPr>
          <w:lang w:val="en-US"/>
        </w:rPr>
      </w:pPr>
      <w:r w:rsidRPr="007714F0">
        <w:rPr>
          <w:b/>
          <w:color w:val="000000"/>
          <w:lang w:val="en-US"/>
        </w:rPr>
        <w:t xml:space="preserve">Institution: </w:t>
      </w:r>
      <w:r w:rsidRPr="007714F0">
        <w:rPr>
          <w:lang w:val="en-US"/>
        </w:rPr>
        <w:t>KU Leuven</w:t>
      </w:r>
    </w:p>
    <w:p w14:paraId="57E7EE03" w14:textId="77777777" w:rsidR="004C6B16" w:rsidRPr="007714F0" w:rsidRDefault="004C6B16">
      <w:pPr>
        <w:rPr>
          <w:lang w:val="en-US"/>
        </w:rPr>
      </w:pPr>
    </w:p>
    <w:p w14:paraId="77A2D0B6" w14:textId="77777777" w:rsidR="004C6B16" w:rsidRPr="007714F0" w:rsidRDefault="00B55E7B">
      <w:pPr>
        <w:pStyle w:val="Kop3"/>
        <w:contextualSpacing w:val="0"/>
        <w:rPr>
          <w:i w:val="0"/>
          <w:color w:val="000000"/>
          <w:lang w:val="en-US"/>
        </w:rPr>
      </w:pPr>
      <w:r w:rsidRPr="007714F0">
        <w:rPr>
          <w:i w:val="0"/>
          <w:color w:val="000000"/>
          <w:lang w:val="en-US"/>
        </w:rPr>
        <w:t>1. GENERAL INFORMATION</w:t>
      </w:r>
    </w:p>
    <w:p w14:paraId="3C2DDE56" w14:textId="77777777" w:rsidR="004C6B16" w:rsidRPr="007714F0" w:rsidRDefault="00B55E7B">
      <w:pPr>
        <w:rPr>
          <w:b/>
          <w:lang w:val="en-US"/>
        </w:rPr>
      </w:pPr>
      <w:r w:rsidRPr="007714F0">
        <w:rPr>
          <w:b/>
          <w:lang w:val="en-US"/>
        </w:rPr>
        <w:t>Name applicant</w:t>
      </w:r>
    </w:p>
    <w:p w14:paraId="46B76BC6" w14:textId="77777777" w:rsidR="004C6B16" w:rsidRPr="007714F0" w:rsidRDefault="00B55E7B">
      <w:pPr>
        <w:rPr>
          <w:lang w:val="en-US"/>
        </w:rPr>
      </w:pPr>
      <w:r w:rsidRPr="007714F0">
        <w:rPr>
          <w:lang w:val="en-US"/>
        </w:rPr>
        <w:t xml:space="preserve">Dirk Hermans </w:t>
      </w:r>
    </w:p>
    <w:p w14:paraId="05AE5F4E" w14:textId="77777777" w:rsidR="004C6B16" w:rsidRPr="007714F0" w:rsidRDefault="004C6B16">
      <w:pPr>
        <w:rPr>
          <w:lang w:val="en-US"/>
        </w:rPr>
      </w:pPr>
    </w:p>
    <w:p w14:paraId="0D8AD4AF" w14:textId="77777777" w:rsidR="004C6B16" w:rsidRPr="007714F0" w:rsidRDefault="00B55E7B">
      <w:pPr>
        <w:rPr>
          <w:b/>
          <w:lang w:val="en-US"/>
        </w:rPr>
      </w:pPr>
      <w:r w:rsidRPr="007714F0">
        <w:rPr>
          <w:b/>
          <w:lang w:val="en-US"/>
        </w:rPr>
        <w:t>FWO Project Number &amp; Title</w:t>
      </w:r>
    </w:p>
    <w:p w14:paraId="220DEA89" w14:textId="77777777" w:rsidR="004C6B16" w:rsidRPr="007714F0" w:rsidRDefault="00B55E7B">
      <w:pPr>
        <w:rPr>
          <w:lang w:val="en-US"/>
        </w:rPr>
      </w:pPr>
      <w:r w:rsidRPr="007714F0">
        <w:rPr>
          <w:b/>
          <w:lang w:val="en-US"/>
        </w:rPr>
        <w:t>G0D6322N </w:t>
      </w:r>
      <w:r w:rsidRPr="007714F0">
        <w:rPr>
          <w:lang w:val="en-US"/>
        </w:rPr>
        <w:t xml:space="preserve"> Virtually better? Virtual reality exposure for socially anxious adolescents. </w:t>
      </w:r>
    </w:p>
    <w:p w14:paraId="67ACA96B" w14:textId="77777777" w:rsidR="00CC0746" w:rsidRPr="007714F0" w:rsidRDefault="00CC0746">
      <w:pPr>
        <w:rPr>
          <w:lang w:val="en-US"/>
        </w:rPr>
      </w:pPr>
    </w:p>
    <w:p w14:paraId="0AEB3CA6" w14:textId="51A523D1" w:rsidR="004C6B16" w:rsidRPr="007714F0" w:rsidRDefault="00CC0746">
      <w:pPr>
        <w:rPr>
          <w:lang w:val="en-US"/>
        </w:rPr>
      </w:pPr>
      <w:r w:rsidRPr="007714F0">
        <w:rPr>
          <w:lang w:val="en-US"/>
        </w:rPr>
        <w:t>This project will run parallel with a Global PhD partnership</w:t>
      </w:r>
      <w:r w:rsidR="00FB6EC1" w:rsidRPr="007714F0">
        <w:rPr>
          <w:lang w:val="en-US"/>
        </w:rPr>
        <w:t xml:space="preserve"> with the University of Utrecht</w:t>
      </w:r>
      <w:r w:rsidRPr="007714F0">
        <w:rPr>
          <w:lang w:val="en-US"/>
        </w:rPr>
        <w:t xml:space="preserve"> under supervision of </w:t>
      </w:r>
      <w:r w:rsidR="00FB6EC1" w:rsidRPr="007714F0">
        <w:rPr>
          <w:lang w:val="en-US"/>
        </w:rPr>
        <w:t xml:space="preserve">Dirk Hermans, </w:t>
      </w:r>
      <w:r w:rsidRPr="007714F0">
        <w:rPr>
          <w:lang w:val="en-US"/>
        </w:rPr>
        <w:t>Iris Engelhard and Katharina Meyerbröker.</w:t>
      </w:r>
    </w:p>
    <w:p w14:paraId="626AC0A6" w14:textId="77777777" w:rsidR="00CC0746" w:rsidRPr="007714F0" w:rsidRDefault="00CC0746">
      <w:pPr>
        <w:rPr>
          <w:lang w:val="en-US"/>
        </w:rPr>
      </w:pPr>
    </w:p>
    <w:p w14:paraId="7D826C97" w14:textId="77777777" w:rsidR="004C6B16" w:rsidRPr="007714F0" w:rsidRDefault="00B55E7B">
      <w:pPr>
        <w:rPr>
          <w:b/>
        </w:rPr>
      </w:pPr>
      <w:r w:rsidRPr="007714F0">
        <w:rPr>
          <w:b/>
        </w:rPr>
        <w:t>Affiliation</w:t>
      </w:r>
    </w:p>
    <w:p w14:paraId="0F8CD737" w14:textId="77777777" w:rsidR="004C6B16" w:rsidRPr="007714F0" w:rsidRDefault="00B55E7B">
      <w:pPr>
        <w:numPr>
          <w:ilvl w:val="0"/>
          <w:numId w:val="1"/>
        </w:numPr>
        <w:ind w:hanging="359"/>
        <w:contextualSpacing/>
      </w:pPr>
      <w:r w:rsidRPr="007714F0">
        <w:t>KU Leuven</w:t>
      </w:r>
    </w:p>
    <w:p w14:paraId="29292449" w14:textId="65EC5A71" w:rsidR="004C6B16" w:rsidRPr="007714F0" w:rsidRDefault="004C6B16"/>
    <w:p w14:paraId="37568275" w14:textId="0CD7A171" w:rsidR="00CC0746" w:rsidRPr="007714F0" w:rsidRDefault="00CC0746"/>
    <w:p w14:paraId="475924D9" w14:textId="77777777" w:rsidR="00CC0746" w:rsidRPr="007714F0" w:rsidRDefault="00CC0746"/>
    <w:p w14:paraId="2A61CD0D" w14:textId="77777777" w:rsidR="004C6B16" w:rsidRPr="007714F0" w:rsidRDefault="004C6B16"/>
    <w:p w14:paraId="05043EF9" w14:textId="77777777" w:rsidR="004C6B16" w:rsidRPr="007714F0" w:rsidRDefault="00B55E7B">
      <w:pPr>
        <w:pStyle w:val="Kop3"/>
        <w:contextualSpacing w:val="0"/>
        <w:rPr>
          <w:i w:val="0"/>
          <w:color w:val="000000"/>
        </w:rPr>
      </w:pPr>
      <w:r w:rsidRPr="007714F0">
        <w:rPr>
          <w:i w:val="0"/>
          <w:color w:val="000000"/>
        </w:rPr>
        <w:lastRenderedPageBreak/>
        <w:t>2. DATA DESCRIPTION</w:t>
      </w:r>
    </w:p>
    <w:p w14:paraId="0EF0825E" w14:textId="77777777" w:rsidR="004C6B16" w:rsidRPr="007714F0" w:rsidRDefault="00B55E7B">
      <w:pPr>
        <w:rPr>
          <w:b/>
          <w:lang w:val="en-US"/>
        </w:rPr>
      </w:pPr>
      <w:r w:rsidRPr="007714F0">
        <w:rPr>
          <w:b/>
          <w:lang w:val="en-US"/>
        </w:rPr>
        <w:t xml:space="preserve">Will you generate/collect new data and/or make use of existing data? </w:t>
      </w:r>
    </w:p>
    <w:p w14:paraId="3BC6148F" w14:textId="77777777" w:rsidR="004C6B16" w:rsidRPr="007714F0" w:rsidRDefault="00B55E7B">
      <w:pPr>
        <w:numPr>
          <w:ilvl w:val="0"/>
          <w:numId w:val="2"/>
        </w:numPr>
        <w:ind w:hanging="359"/>
        <w:contextualSpacing/>
      </w:pPr>
      <w:r w:rsidRPr="007714F0">
        <w:t>Generate new data</w:t>
      </w:r>
    </w:p>
    <w:p w14:paraId="390F8592" w14:textId="77777777" w:rsidR="004C6B16" w:rsidRPr="007714F0" w:rsidRDefault="004C6B16"/>
    <w:p w14:paraId="238400CA" w14:textId="77777777" w:rsidR="004C6B16" w:rsidRPr="007714F0" w:rsidRDefault="00B55E7B">
      <w:pPr>
        <w:rPr>
          <w:b/>
          <w:lang w:val="en-US"/>
        </w:rPr>
      </w:pPr>
      <w:r w:rsidRPr="007714F0">
        <w:rPr>
          <w:b/>
          <w:lang w:val="en-US"/>
        </w:rPr>
        <w:t>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p w14:paraId="01DCB638" w14:textId="77777777" w:rsidR="00C411B3" w:rsidRPr="007714F0" w:rsidRDefault="00C411B3">
      <w:pPr>
        <w:rPr>
          <w:lang w:val="en-US"/>
        </w:rPr>
      </w:pPr>
    </w:p>
    <w:p w14:paraId="07423609" w14:textId="4B994492" w:rsidR="00C411B3" w:rsidRPr="007714F0" w:rsidRDefault="005472C0" w:rsidP="00C411B3">
      <w:pPr>
        <w:rPr>
          <w:lang w:val="en-US"/>
        </w:rPr>
      </w:pPr>
      <w:r w:rsidRPr="007714F0">
        <w:rPr>
          <w:lang w:val="en-US"/>
        </w:rPr>
        <w:t>(Proposed) o</w:t>
      </w:r>
      <w:r w:rsidR="00C411B3" w:rsidRPr="007714F0">
        <w:rPr>
          <w:lang w:val="en-US"/>
        </w:rPr>
        <w:t xml:space="preserve">verview of the study and </w:t>
      </w:r>
      <w:r w:rsidRPr="007714F0">
        <w:rPr>
          <w:lang w:val="en-US"/>
        </w:rPr>
        <w:t>o</w:t>
      </w:r>
      <w:r w:rsidR="00C411B3" w:rsidRPr="007714F0">
        <w:rPr>
          <w:lang w:val="en-US"/>
        </w:rPr>
        <w:t>bjectives:</w:t>
      </w:r>
    </w:p>
    <w:p w14:paraId="0B473214" w14:textId="63A9E1A4" w:rsidR="00C411B3" w:rsidRPr="007714F0" w:rsidRDefault="00C411B3" w:rsidP="00C411B3">
      <w:pPr>
        <w:jc w:val="center"/>
      </w:pPr>
      <w:r w:rsidRPr="007714F0">
        <w:rPr>
          <w:noProof/>
        </w:rPr>
        <w:drawing>
          <wp:inline distT="0" distB="0" distL="0" distR="0" wp14:anchorId="503FAF58" wp14:editId="3636B3BD">
            <wp:extent cx="4768850" cy="2486251"/>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7112" cy="2490558"/>
                    </a:xfrm>
                    <a:prstGeom prst="rect">
                      <a:avLst/>
                    </a:prstGeom>
                  </pic:spPr>
                </pic:pic>
              </a:graphicData>
            </a:graphic>
          </wp:inline>
        </w:drawing>
      </w:r>
    </w:p>
    <w:p w14:paraId="4558D16E" w14:textId="77777777" w:rsidR="00C411B3" w:rsidRPr="007714F0" w:rsidRDefault="00C411B3" w:rsidP="00FB6EC1">
      <w:pPr>
        <w:autoSpaceDE w:val="0"/>
        <w:autoSpaceDN w:val="0"/>
        <w:adjustRightInd w:val="0"/>
        <w:spacing w:line="240" w:lineRule="auto"/>
        <w:rPr>
          <w:lang w:val="en-US"/>
        </w:rPr>
      </w:pPr>
    </w:p>
    <w:p w14:paraId="7B674137" w14:textId="77777777" w:rsidR="00C411B3" w:rsidRPr="007714F0" w:rsidRDefault="00C411B3" w:rsidP="00FB6EC1">
      <w:pPr>
        <w:spacing w:line="240" w:lineRule="auto"/>
        <w:rPr>
          <w:lang w:val="en-US"/>
        </w:rPr>
      </w:pPr>
      <w:r w:rsidRPr="007714F0">
        <w:rPr>
          <w:lang w:val="en-US"/>
        </w:rPr>
        <w:t xml:space="preserve">Objective 1: To evaluate whether a VR exposure intervention can be effective in reducing symptoms in adolescents at risk for social anxiety and has a positive effect on well-being and resilience </w:t>
      </w:r>
    </w:p>
    <w:p w14:paraId="433DCAD9" w14:textId="3C1B33C6" w:rsidR="00C411B3" w:rsidRPr="007714F0" w:rsidRDefault="00C411B3" w:rsidP="00FB6EC1">
      <w:pPr>
        <w:autoSpaceDE w:val="0"/>
        <w:autoSpaceDN w:val="0"/>
        <w:adjustRightInd w:val="0"/>
        <w:spacing w:line="240" w:lineRule="auto"/>
        <w:rPr>
          <w:lang w:val="en-US"/>
        </w:rPr>
      </w:pPr>
      <w:r w:rsidRPr="007714F0">
        <w:rPr>
          <w:lang w:val="en-US"/>
        </w:rPr>
        <w:t xml:space="preserve">Objective 2: to identify predictors of adolescents’ responding to VR exposure. </w:t>
      </w:r>
    </w:p>
    <w:p w14:paraId="349BC804" w14:textId="73E1279A" w:rsidR="00C411B3" w:rsidRPr="007714F0" w:rsidRDefault="00C411B3" w:rsidP="00FB6EC1">
      <w:pPr>
        <w:autoSpaceDE w:val="0"/>
        <w:autoSpaceDN w:val="0"/>
        <w:adjustRightInd w:val="0"/>
        <w:spacing w:line="240" w:lineRule="auto"/>
        <w:rPr>
          <w:lang w:val="en-US"/>
        </w:rPr>
      </w:pPr>
      <w:r w:rsidRPr="007714F0">
        <w:rPr>
          <w:lang w:val="en-US"/>
        </w:rPr>
        <w:t xml:space="preserve">Objective 3: to </w:t>
      </w:r>
      <w:r w:rsidR="00005C60">
        <w:rPr>
          <w:lang w:val="en-US"/>
        </w:rPr>
        <w:t xml:space="preserve">examine potential </w:t>
      </w:r>
      <w:r w:rsidRPr="007714F0">
        <w:rPr>
          <w:lang w:val="en-US"/>
        </w:rPr>
        <w:t xml:space="preserve">working mechanisms of VR exposure. </w:t>
      </w:r>
    </w:p>
    <w:p w14:paraId="57550B7B" w14:textId="77777777" w:rsidR="00C411B3" w:rsidRPr="007714F0" w:rsidRDefault="00C411B3" w:rsidP="00FB6EC1">
      <w:pPr>
        <w:autoSpaceDE w:val="0"/>
        <w:autoSpaceDN w:val="0"/>
        <w:adjustRightInd w:val="0"/>
        <w:spacing w:line="240" w:lineRule="auto"/>
        <w:rPr>
          <w:lang w:val="en-US"/>
        </w:rPr>
      </w:pPr>
      <w:r w:rsidRPr="007714F0">
        <w:rPr>
          <w:lang w:val="en-US"/>
        </w:rPr>
        <w:t>Objective 4: to evaluate to what extent adolescents appreciate the VR exposure intervention</w:t>
      </w:r>
    </w:p>
    <w:p w14:paraId="2CB912D5" w14:textId="77777777" w:rsidR="00C411B3" w:rsidRPr="007714F0" w:rsidRDefault="00C411B3" w:rsidP="00C411B3">
      <w:pPr>
        <w:rPr>
          <w:b/>
          <w:lang w:val="en-US"/>
        </w:rPr>
      </w:pPr>
    </w:p>
    <w:tbl>
      <w:tblPr>
        <w:tblStyle w:val="Tabelraster"/>
        <w:tblW w:w="0" w:type="auto"/>
        <w:tblLook w:val="04A0" w:firstRow="1" w:lastRow="0" w:firstColumn="1" w:lastColumn="0" w:noHBand="0" w:noVBand="1"/>
      </w:tblPr>
      <w:tblGrid>
        <w:gridCol w:w="1362"/>
        <w:gridCol w:w="2968"/>
        <w:gridCol w:w="1490"/>
        <w:gridCol w:w="1208"/>
        <w:gridCol w:w="2322"/>
      </w:tblGrid>
      <w:tr w:rsidR="00F92376" w:rsidRPr="007714F0" w14:paraId="37E65510" w14:textId="77777777" w:rsidTr="00D059F7">
        <w:tc>
          <w:tcPr>
            <w:tcW w:w="1271" w:type="dxa"/>
          </w:tcPr>
          <w:p w14:paraId="5314416E" w14:textId="6DCBBCE9" w:rsidR="00C411B3" w:rsidRPr="007714F0" w:rsidRDefault="00132B69" w:rsidP="00C411B3">
            <w:pPr>
              <w:rPr>
                <w:rFonts w:ascii="Arial" w:hAnsi="Arial" w:cs="Arial"/>
                <w:b/>
                <w:sz w:val="20"/>
                <w:szCs w:val="20"/>
              </w:rPr>
            </w:pPr>
            <w:r w:rsidRPr="007714F0">
              <w:rPr>
                <w:rFonts w:ascii="Arial" w:hAnsi="Arial" w:cs="Arial"/>
                <w:b/>
                <w:sz w:val="20"/>
                <w:szCs w:val="20"/>
              </w:rPr>
              <w:t>Research Phase</w:t>
            </w:r>
          </w:p>
        </w:tc>
        <w:tc>
          <w:tcPr>
            <w:tcW w:w="3040" w:type="dxa"/>
          </w:tcPr>
          <w:p w14:paraId="4B1F00D0" w14:textId="77777777" w:rsidR="00C411B3" w:rsidRPr="007714F0" w:rsidRDefault="00C411B3" w:rsidP="00C411B3">
            <w:pPr>
              <w:rPr>
                <w:rFonts w:ascii="Arial" w:hAnsi="Arial" w:cs="Arial"/>
                <w:b/>
                <w:sz w:val="20"/>
                <w:szCs w:val="20"/>
                <w:lang w:val="en-US"/>
              </w:rPr>
            </w:pPr>
            <w:r w:rsidRPr="007714F0">
              <w:rPr>
                <w:rFonts w:ascii="Arial" w:hAnsi="Arial" w:cs="Arial"/>
                <w:b/>
                <w:sz w:val="20"/>
                <w:szCs w:val="20"/>
                <w:lang w:val="en-US"/>
              </w:rPr>
              <w:t>Type of data</w:t>
            </w:r>
          </w:p>
        </w:tc>
        <w:tc>
          <w:tcPr>
            <w:tcW w:w="1500" w:type="dxa"/>
          </w:tcPr>
          <w:p w14:paraId="7F6EFBF5" w14:textId="77777777" w:rsidR="00C411B3" w:rsidRPr="007714F0" w:rsidRDefault="00C411B3" w:rsidP="00C411B3">
            <w:pPr>
              <w:rPr>
                <w:rFonts w:ascii="Arial" w:hAnsi="Arial" w:cs="Arial"/>
                <w:b/>
                <w:sz w:val="20"/>
                <w:szCs w:val="20"/>
              </w:rPr>
            </w:pPr>
            <w:r w:rsidRPr="007714F0">
              <w:rPr>
                <w:rFonts w:ascii="Arial" w:hAnsi="Arial" w:cs="Arial"/>
                <w:b/>
                <w:sz w:val="20"/>
                <w:szCs w:val="20"/>
              </w:rPr>
              <w:t>Format</w:t>
            </w:r>
          </w:p>
        </w:tc>
        <w:tc>
          <w:tcPr>
            <w:tcW w:w="1211" w:type="dxa"/>
          </w:tcPr>
          <w:p w14:paraId="5FC4E262" w14:textId="77777777" w:rsidR="00C411B3" w:rsidRPr="007714F0" w:rsidRDefault="00C411B3" w:rsidP="00C411B3">
            <w:pPr>
              <w:rPr>
                <w:rFonts w:ascii="Arial" w:hAnsi="Arial" w:cs="Arial"/>
                <w:b/>
                <w:sz w:val="20"/>
                <w:szCs w:val="20"/>
              </w:rPr>
            </w:pPr>
            <w:r w:rsidRPr="007714F0">
              <w:rPr>
                <w:rFonts w:ascii="Arial" w:hAnsi="Arial" w:cs="Arial"/>
                <w:b/>
                <w:sz w:val="20"/>
                <w:szCs w:val="20"/>
              </w:rPr>
              <w:t>Estimated Volume</w:t>
            </w:r>
          </w:p>
        </w:tc>
        <w:tc>
          <w:tcPr>
            <w:tcW w:w="2328" w:type="dxa"/>
          </w:tcPr>
          <w:p w14:paraId="1F2DB786" w14:textId="77777777" w:rsidR="00C411B3" w:rsidRPr="007714F0" w:rsidRDefault="00C411B3" w:rsidP="00C411B3">
            <w:pPr>
              <w:rPr>
                <w:rFonts w:ascii="Arial" w:hAnsi="Arial" w:cs="Arial"/>
                <w:b/>
                <w:sz w:val="20"/>
                <w:szCs w:val="20"/>
              </w:rPr>
            </w:pPr>
            <w:r w:rsidRPr="007714F0">
              <w:rPr>
                <w:rFonts w:ascii="Arial" w:hAnsi="Arial" w:cs="Arial"/>
                <w:b/>
                <w:sz w:val="20"/>
                <w:szCs w:val="20"/>
              </w:rPr>
              <w:t>How created?</w:t>
            </w:r>
          </w:p>
        </w:tc>
      </w:tr>
      <w:tr w:rsidR="00F92376" w:rsidRPr="007714F0" w14:paraId="0340902A" w14:textId="77777777" w:rsidTr="00D059F7">
        <w:tc>
          <w:tcPr>
            <w:tcW w:w="1271" w:type="dxa"/>
          </w:tcPr>
          <w:p w14:paraId="1A5A284C" w14:textId="23FD9218" w:rsidR="00C411B3" w:rsidRPr="007714F0" w:rsidRDefault="00132B69" w:rsidP="00C411B3">
            <w:pPr>
              <w:rPr>
                <w:rFonts w:ascii="Arial" w:hAnsi="Arial" w:cs="Arial"/>
                <w:b/>
                <w:sz w:val="20"/>
                <w:szCs w:val="20"/>
                <w:lang w:val="en-US"/>
              </w:rPr>
            </w:pPr>
            <w:r w:rsidRPr="007714F0">
              <w:rPr>
                <w:rFonts w:ascii="Arial" w:hAnsi="Arial" w:cs="Arial"/>
                <w:b/>
                <w:sz w:val="20"/>
                <w:szCs w:val="20"/>
                <w:lang w:val="en-US"/>
              </w:rPr>
              <w:t>S</w:t>
            </w:r>
            <w:r w:rsidR="00C411B3" w:rsidRPr="007714F0">
              <w:rPr>
                <w:rFonts w:ascii="Arial" w:hAnsi="Arial" w:cs="Arial"/>
                <w:b/>
                <w:sz w:val="20"/>
                <w:szCs w:val="20"/>
                <w:lang w:val="en-US"/>
              </w:rPr>
              <w:t>creening</w:t>
            </w:r>
          </w:p>
        </w:tc>
        <w:tc>
          <w:tcPr>
            <w:tcW w:w="3040" w:type="dxa"/>
          </w:tcPr>
          <w:p w14:paraId="0FC8AB27" w14:textId="0865CECE"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Participant information (e.g., demographical and personal data as age, gender, educational level)</w:t>
            </w:r>
          </w:p>
          <w:p w14:paraId="205AABD8" w14:textId="77777777" w:rsidR="00C411B3" w:rsidRPr="007714F0" w:rsidRDefault="00C411B3" w:rsidP="00C411B3">
            <w:pPr>
              <w:rPr>
                <w:rFonts w:ascii="Arial" w:hAnsi="Arial" w:cs="Arial"/>
                <w:sz w:val="20"/>
                <w:szCs w:val="20"/>
                <w:lang w:val="en-US"/>
              </w:rPr>
            </w:pPr>
          </w:p>
          <w:p w14:paraId="517F4B8B" w14:textId="77777777"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Questionnaire data (e.g., answers on (social) anxiety questionnaire(s) and clinical interview(s))</w:t>
            </w:r>
          </w:p>
          <w:p w14:paraId="6B566A66" w14:textId="77777777" w:rsidR="005472C0" w:rsidRPr="007714F0" w:rsidRDefault="005472C0" w:rsidP="00C411B3">
            <w:pPr>
              <w:rPr>
                <w:rFonts w:ascii="Arial" w:hAnsi="Arial" w:cs="Arial"/>
                <w:sz w:val="20"/>
                <w:szCs w:val="20"/>
                <w:lang w:val="en-US"/>
              </w:rPr>
            </w:pPr>
          </w:p>
          <w:p w14:paraId="0E2F7850" w14:textId="46DB6FA2"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Additional data (e.g., youth and parental informed consent forms, payment information forms, inclusion/exclusion criteria forms).</w:t>
            </w:r>
          </w:p>
        </w:tc>
        <w:tc>
          <w:tcPr>
            <w:tcW w:w="1500" w:type="dxa"/>
          </w:tcPr>
          <w:p w14:paraId="4E274A43" w14:textId="5DB20463"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Textual and numerical data stored in .sav, .csv, .docx or .</w:t>
            </w:r>
            <w:proofErr w:type="spellStart"/>
            <w:r w:rsidRPr="007714F0">
              <w:rPr>
                <w:rFonts w:ascii="Arial" w:hAnsi="Arial" w:cs="Arial"/>
                <w:sz w:val="20"/>
                <w:szCs w:val="20"/>
                <w:lang w:val="en-US"/>
              </w:rPr>
              <w:t>xls</w:t>
            </w:r>
            <w:proofErr w:type="spellEnd"/>
            <w:r w:rsidRPr="007714F0">
              <w:rPr>
                <w:rFonts w:ascii="Arial" w:hAnsi="Arial" w:cs="Arial"/>
                <w:sz w:val="20"/>
                <w:szCs w:val="20"/>
                <w:lang w:val="en-US"/>
              </w:rPr>
              <w:t xml:space="preserve"> files</w:t>
            </w:r>
          </w:p>
        </w:tc>
        <w:tc>
          <w:tcPr>
            <w:tcW w:w="1211" w:type="dxa"/>
          </w:tcPr>
          <w:p w14:paraId="5458C4D4" w14:textId="1027B0B0" w:rsidR="00132B69" w:rsidRPr="007714F0" w:rsidRDefault="00132B69" w:rsidP="00C411B3">
            <w:pPr>
              <w:rPr>
                <w:rFonts w:ascii="Arial" w:hAnsi="Arial" w:cs="Arial"/>
                <w:sz w:val="20"/>
                <w:szCs w:val="20"/>
                <w:lang w:val="en-US"/>
              </w:rPr>
            </w:pPr>
            <w:r w:rsidRPr="007714F0">
              <w:rPr>
                <w:rFonts w:ascii="Arial" w:hAnsi="Arial" w:cs="Arial"/>
                <w:sz w:val="20"/>
                <w:szCs w:val="20"/>
                <w:lang w:val="en-US"/>
              </w:rPr>
              <w:t>Less than 20 MB</w:t>
            </w:r>
            <w:r w:rsidR="00EC38B4" w:rsidRPr="007714F0">
              <w:rPr>
                <w:rFonts w:ascii="Arial" w:hAnsi="Arial" w:cs="Arial"/>
                <w:sz w:val="20"/>
                <w:szCs w:val="20"/>
                <w:lang w:val="en-US"/>
              </w:rPr>
              <w:t xml:space="preserve"> </w:t>
            </w:r>
            <w:r w:rsidRPr="007714F0">
              <w:rPr>
                <w:rFonts w:ascii="Arial" w:hAnsi="Arial" w:cs="Arial"/>
                <w:sz w:val="20"/>
                <w:szCs w:val="20"/>
                <w:lang w:val="en-US"/>
              </w:rPr>
              <w:t>per participant</w:t>
            </w:r>
          </w:p>
        </w:tc>
        <w:tc>
          <w:tcPr>
            <w:tcW w:w="2328" w:type="dxa"/>
          </w:tcPr>
          <w:p w14:paraId="6C83E6B5" w14:textId="77777777"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(online) survey program (e.g., Qualtrics)</w:t>
            </w:r>
          </w:p>
          <w:p w14:paraId="43950C34" w14:textId="77777777" w:rsidR="005B7E74" w:rsidRPr="007714F0" w:rsidRDefault="005B7E74" w:rsidP="00C411B3">
            <w:pPr>
              <w:rPr>
                <w:rFonts w:ascii="Arial" w:hAnsi="Arial" w:cs="Arial"/>
                <w:sz w:val="20"/>
                <w:szCs w:val="20"/>
                <w:lang w:val="en-US"/>
              </w:rPr>
            </w:pPr>
          </w:p>
          <w:p w14:paraId="1B4966ED" w14:textId="77777777"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Paper and pencil questionnaires/formats are transferred to .sav, .csv, or .xlsx</w:t>
            </w:r>
          </w:p>
          <w:p w14:paraId="69FE577B" w14:textId="77777777" w:rsidR="00C411B3" w:rsidRPr="007714F0" w:rsidRDefault="00C411B3" w:rsidP="00C411B3">
            <w:pPr>
              <w:rPr>
                <w:rFonts w:ascii="Arial" w:hAnsi="Arial" w:cs="Arial"/>
                <w:sz w:val="20"/>
                <w:szCs w:val="20"/>
                <w:lang w:val="en-US"/>
              </w:rPr>
            </w:pPr>
          </w:p>
          <w:p w14:paraId="5D6EEB2A" w14:textId="77777777"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Raw and processed data</w:t>
            </w:r>
          </w:p>
        </w:tc>
      </w:tr>
      <w:tr w:rsidR="00F92376" w:rsidRPr="007714F0" w14:paraId="259767FA" w14:textId="77777777" w:rsidTr="00D059F7">
        <w:tc>
          <w:tcPr>
            <w:tcW w:w="1271" w:type="dxa"/>
          </w:tcPr>
          <w:p w14:paraId="5EE74FEE" w14:textId="3FBCB2E7" w:rsidR="00C411B3" w:rsidRPr="007714F0" w:rsidRDefault="005472C0" w:rsidP="00C411B3">
            <w:pPr>
              <w:rPr>
                <w:rFonts w:ascii="Arial" w:hAnsi="Arial" w:cs="Arial"/>
                <w:b/>
                <w:sz w:val="20"/>
                <w:szCs w:val="20"/>
                <w:lang w:val="en-US"/>
              </w:rPr>
            </w:pPr>
            <w:r w:rsidRPr="007714F0">
              <w:rPr>
                <w:rFonts w:ascii="Arial" w:hAnsi="Arial" w:cs="Arial"/>
                <w:b/>
                <w:sz w:val="20"/>
                <w:szCs w:val="20"/>
                <w:lang w:val="en-US"/>
              </w:rPr>
              <w:lastRenderedPageBreak/>
              <w:t>Baseline</w:t>
            </w:r>
          </w:p>
        </w:tc>
        <w:tc>
          <w:tcPr>
            <w:tcW w:w="3040" w:type="dxa"/>
          </w:tcPr>
          <w:p w14:paraId="6AF251E6" w14:textId="77777777"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Participant information (e.g., demographical and personal data as age, school, gender, educational level, ethnicity)</w:t>
            </w:r>
          </w:p>
          <w:p w14:paraId="6D3CDFBC" w14:textId="77777777" w:rsidR="00C411B3" w:rsidRPr="007714F0" w:rsidRDefault="00C411B3" w:rsidP="00C411B3">
            <w:pPr>
              <w:rPr>
                <w:rFonts w:ascii="Arial" w:hAnsi="Arial" w:cs="Arial"/>
                <w:sz w:val="20"/>
                <w:szCs w:val="20"/>
                <w:lang w:val="en-US"/>
              </w:rPr>
            </w:pPr>
          </w:p>
          <w:p w14:paraId="536020D0" w14:textId="7EBA1051" w:rsidR="00C411B3" w:rsidRPr="007714F0" w:rsidRDefault="00EC38B4" w:rsidP="00C411B3">
            <w:pPr>
              <w:rPr>
                <w:rFonts w:ascii="Arial" w:hAnsi="Arial" w:cs="Arial"/>
                <w:sz w:val="20"/>
                <w:szCs w:val="20"/>
                <w:lang w:val="en-US"/>
              </w:rPr>
            </w:pPr>
            <w:r w:rsidRPr="007714F0">
              <w:rPr>
                <w:rFonts w:ascii="Arial" w:hAnsi="Arial" w:cs="Arial"/>
                <w:sz w:val="20"/>
                <w:szCs w:val="20"/>
                <w:lang w:val="en-US"/>
              </w:rPr>
              <w:t xml:space="preserve">Self-report </w:t>
            </w:r>
            <w:r w:rsidR="00C411B3" w:rsidRPr="007714F0">
              <w:rPr>
                <w:rFonts w:ascii="Arial" w:hAnsi="Arial" w:cs="Arial"/>
                <w:sz w:val="20"/>
                <w:szCs w:val="20"/>
                <w:lang w:val="en-US"/>
              </w:rPr>
              <w:t xml:space="preserve">data: </w:t>
            </w:r>
          </w:p>
          <w:p w14:paraId="29D7AC99" w14:textId="36AA730C" w:rsidR="00C411B3" w:rsidRPr="007714F0" w:rsidRDefault="005472C0" w:rsidP="00C411B3">
            <w:pPr>
              <w:rPr>
                <w:rFonts w:ascii="Arial" w:hAnsi="Arial" w:cs="Arial"/>
                <w:sz w:val="20"/>
                <w:szCs w:val="20"/>
                <w:lang w:val="en-US"/>
              </w:rPr>
            </w:pPr>
            <w:r w:rsidRPr="007714F0">
              <w:rPr>
                <w:rFonts w:ascii="Arial" w:hAnsi="Arial" w:cs="Arial"/>
                <w:sz w:val="20"/>
                <w:szCs w:val="20"/>
                <w:lang w:val="en-US"/>
              </w:rPr>
              <w:t xml:space="preserve">- </w:t>
            </w:r>
            <w:r w:rsidR="00C411B3" w:rsidRPr="007714F0">
              <w:rPr>
                <w:rFonts w:ascii="Arial" w:hAnsi="Arial" w:cs="Arial"/>
                <w:sz w:val="20"/>
                <w:szCs w:val="20"/>
                <w:lang w:val="en-US"/>
              </w:rPr>
              <w:t>questionnaire data (e.g., self-report or parental questionnaires about anxiety, mood, general well-being, resilience, self-esteem</w:t>
            </w:r>
            <w:r w:rsidR="0076363A" w:rsidRPr="007714F0">
              <w:rPr>
                <w:rFonts w:ascii="Arial" w:hAnsi="Arial" w:cs="Arial"/>
                <w:sz w:val="20"/>
                <w:szCs w:val="20"/>
                <w:lang w:val="en-US"/>
              </w:rPr>
              <w:t>, (experiential) avoidance, personality, prior experience with VR, ability to feel a sense of presence, absorption, adherence, treatment expectancy and credibility</w:t>
            </w:r>
            <w:r w:rsidRPr="007714F0">
              <w:rPr>
                <w:rFonts w:ascii="Arial" w:hAnsi="Arial" w:cs="Arial"/>
                <w:sz w:val="20"/>
                <w:szCs w:val="20"/>
                <w:lang w:val="en-US"/>
              </w:rPr>
              <w:t>)</w:t>
            </w:r>
            <w:r w:rsidR="00C411B3" w:rsidRPr="007714F0">
              <w:rPr>
                <w:rFonts w:ascii="Arial" w:hAnsi="Arial" w:cs="Arial"/>
                <w:sz w:val="20"/>
                <w:szCs w:val="20"/>
                <w:lang w:val="en-US"/>
              </w:rPr>
              <w:t xml:space="preserve"> </w:t>
            </w:r>
          </w:p>
          <w:p w14:paraId="440C5C0A" w14:textId="13794E74" w:rsidR="005472C0" w:rsidRPr="007714F0" w:rsidRDefault="005472C0" w:rsidP="00C411B3">
            <w:pPr>
              <w:rPr>
                <w:rFonts w:ascii="Arial" w:hAnsi="Arial" w:cs="Arial"/>
                <w:sz w:val="20"/>
                <w:szCs w:val="20"/>
                <w:lang w:val="en-US"/>
              </w:rPr>
            </w:pPr>
            <w:r w:rsidRPr="007714F0">
              <w:rPr>
                <w:rFonts w:ascii="Arial" w:hAnsi="Arial" w:cs="Arial"/>
                <w:sz w:val="20"/>
                <w:szCs w:val="20"/>
                <w:lang w:val="en-US"/>
              </w:rPr>
              <w:t xml:space="preserve">- subjective ratings </w:t>
            </w:r>
            <w:r w:rsidR="00005C60">
              <w:rPr>
                <w:rFonts w:ascii="Arial" w:hAnsi="Arial" w:cs="Arial"/>
                <w:sz w:val="20"/>
                <w:szCs w:val="20"/>
                <w:lang w:val="en-US"/>
              </w:rPr>
              <w:t>of</w:t>
            </w:r>
            <w:r w:rsidRPr="007714F0">
              <w:rPr>
                <w:rFonts w:ascii="Arial" w:hAnsi="Arial" w:cs="Arial"/>
                <w:sz w:val="20"/>
                <w:szCs w:val="20"/>
                <w:lang w:val="en-US"/>
              </w:rPr>
              <w:t xml:space="preserve"> expectanc</w:t>
            </w:r>
            <w:r w:rsidR="00005C60">
              <w:rPr>
                <w:rFonts w:ascii="Arial" w:hAnsi="Arial" w:cs="Arial"/>
                <w:sz w:val="20"/>
                <w:szCs w:val="20"/>
                <w:lang w:val="en-US"/>
              </w:rPr>
              <w:t>ies</w:t>
            </w:r>
            <w:r w:rsidRPr="007714F0">
              <w:rPr>
                <w:rFonts w:ascii="Arial" w:hAnsi="Arial" w:cs="Arial"/>
                <w:sz w:val="20"/>
                <w:szCs w:val="20"/>
                <w:lang w:val="en-US"/>
              </w:rPr>
              <w:t>, fear</w:t>
            </w:r>
            <w:r w:rsidR="00D059F7" w:rsidRPr="007714F0">
              <w:rPr>
                <w:rFonts w:ascii="Arial" w:hAnsi="Arial" w:cs="Arial"/>
                <w:sz w:val="20"/>
                <w:szCs w:val="20"/>
                <w:lang w:val="en-US"/>
              </w:rPr>
              <w:t>, and distress during a behavioral avoidance task (BAT) (e.g., Subjective Units of Distress)</w:t>
            </w:r>
          </w:p>
          <w:p w14:paraId="520525AC" w14:textId="77777777" w:rsidR="00C411B3" w:rsidRPr="007714F0" w:rsidRDefault="00C411B3" w:rsidP="00C411B3">
            <w:pPr>
              <w:rPr>
                <w:rFonts w:ascii="Arial" w:hAnsi="Arial" w:cs="Arial"/>
                <w:sz w:val="20"/>
                <w:szCs w:val="20"/>
                <w:lang w:val="en-US"/>
              </w:rPr>
            </w:pPr>
          </w:p>
          <w:p w14:paraId="2A832B40" w14:textId="7604F882" w:rsidR="00C411B3" w:rsidRPr="007714F0" w:rsidRDefault="005472C0" w:rsidP="00C411B3">
            <w:pPr>
              <w:rPr>
                <w:rFonts w:ascii="Arial" w:hAnsi="Arial" w:cs="Arial"/>
                <w:sz w:val="20"/>
                <w:szCs w:val="20"/>
                <w:lang w:val="en-US"/>
              </w:rPr>
            </w:pPr>
            <w:r w:rsidRPr="007714F0">
              <w:rPr>
                <w:rFonts w:ascii="Arial" w:hAnsi="Arial" w:cs="Arial"/>
                <w:sz w:val="20"/>
                <w:szCs w:val="20"/>
                <w:lang w:val="en-US"/>
              </w:rPr>
              <w:t>B</w:t>
            </w:r>
            <w:r w:rsidR="00C411B3" w:rsidRPr="007714F0">
              <w:rPr>
                <w:rFonts w:ascii="Arial" w:hAnsi="Arial" w:cs="Arial"/>
                <w:sz w:val="20"/>
                <w:szCs w:val="20"/>
                <w:lang w:val="en-US"/>
              </w:rPr>
              <w:t xml:space="preserve">ehavioral data </w:t>
            </w:r>
            <w:r w:rsidRPr="007714F0">
              <w:rPr>
                <w:rFonts w:ascii="Arial" w:hAnsi="Arial" w:cs="Arial"/>
                <w:sz w:val="20"/>
                <w:szCs w:val="20"/>
                <w:lang w:val="en-US"/>
              </w:rPr>
              <w:t xml:space="preserve">during a behavioral avoidance task </w:t>
            </w:r>
            <w:r w:rsidR="00C411B3" w:rsidRPr="007714F0">
              <w:rPr>
                <w:rFonts w:ascii="Arial" w:hAnsi="Arial" w:cs="Arial"/>
                <w:sz w:val="20"/>
                <w:szCs w:val="20"/>
                <w:lang w:val="en-US"/>
              </w:rPr>
              <w:t>(</w:t>
            </w:r>
            <w:r w:rsidRPr="007714F0">
              <w:rPr>
                <w:rFonts w:ascii="Arial" w:hAnsi="Arial" w:cs="Arial"/>
                <w:sz w:val="20"/>
                <w:szCs w:val="20"/>
                <w:lang w:val="en-US"/>
              </w:rPr>
              <w:t xml:space="preserve">e.g., </w:t>
            </w:r>
            <w:r w:rsidR="00C411B3" w:rsidRPr="007714F0">
              <w:rPr>
                <w:rFonts w:ascii="Arial" w:hAnsi="Arial" w:cs="Arial"/>
                <w:sz w:val="20"/>
                <w:szCs w:val="20"/>
                <w:lang w:val="en-US"/>
              </w:rPr>
              <w:t>duration, frequency and latency of avoidance responses)</w:t>
            </w:r>
          </w:p>
          <w:p w14:paraId="051F0215" w14:textId="77777777" w:rsidR="00C411B3" w:rsidRPr="007714F0" w:rsidRDefault="00C411B3" w:rsidP="00C411B3">
            <w:pPr>
              <w:rPr>
                <w:rFonts w:ascii="Arial" w:hAnsi="Arial" w:cs="Arial"/>
                <w:sz w:val="20"/>
                <w:szCs w:val="20"/>
                <w:lang w:val="en-US"/>
              </w:rPr>
            </w:pPr>
          </w:p>
          <w:p w14:paraId="119F8C37" w14:textId="27F1D50F" w:rsidR="00C411B3" w:rsidRPr="007714F0" w:rsidRDefault="005472C0" w:rsidP="00C411B3">
            <w:pPr>
              <w:rPr>
                <w:rFonts w:ascii="Arial" w:hAnsi="Arial" w:cs="Arial"/>
                <w:sz w:val="20"/>
                <w:szCs w:val="20"/>
                <w:lang w:val="en-US"/>
              </w:rPr>
            </w:pPr>
            <w:r w:rsidRPr="007714F0">
              <w:rPr>
                <w:rFonts w:ascii="Arial" w:hAnsi="Arial" w:cs="Arial"/>
                <w:sz w:val="20"/>
                <w:szCs w:val="20"/>
                <w:lang w:val="en-US"/>
              </w:rPr>
              <w:t>P</w:t>
            </w:r>
            <w:r w:rsidR="00C411B3" w:rsidRPr="007714F0">
              <w:rPr>
                <w:rFonts w:ascii="Arial" w:hAnsi="Arial" w:cs="Arial"/>
                <w:sz w:val="20"/>
                <w:szCs w:val="20"/>
                <w:lang w:val="en-US"/>
              </w:rPr>
              <w:t>sychophysiological data</w:t>
            </w:r>
            <w:r w:rsidRPr="007714F0">
              <w:rPr>
                <w:rFonts w:ascii="Arial" w:hAnsi="Arial" w:cs="Arial"/>
                <w:sz w:val="20"/>
                <w:szCs w:val="20"/>
                <w:lang w:val="en-US"/>
              </w:rPr>
              <w:t xml:space="preserve"> during</w:t>
            </w:r>
            <w:r w:rsidR="00C411B3" w:rsidRPr="007714F0">
              <w:rPr>
                <w:rFonts w:ascii="Arial" w:hAnsi="Arial" w:cs="Arial"/>
                <w:sz w:val="20"/>
                <w:szCs w:val="20"/>
                <w:lang w:val="en-US"/>
              </w:rPr>
              <w:t xml:space="preserve"> </w:t>
            </w:r>
            <w:r w:rsidRPr="007714F0">
              <w:rPr>
                <w:rFonts w:ascii="Arial" w:hAnsi="Arial" w:cs="Arial"/>
                <w:sz w:val="20"/>
                <w:szCs w:val="20"/>
                <w:lang w:val="en-US"/>
              </w:rPr>
              <w:t xml:space="preserve">a behavioral avoidance task (BAT) </w:t>
            </w:r>
            <w:r w:rsidR="00C411B3" w:rsidRPr="007714F0">
              <w:rPr>
                <w:rFonts w:ascii="Arial" w:hAnsi="Arial" w:cs="Arial"/>
                <w:sz w:val="20"/>
                <w:szCs w:val="20"/>
                <w:lang w:val="en-US"/>
              </w:rPr>
              <w:t xml:space="preserve">(e.g., skin conductance, startle response, heart rate) </w:t>
            </w:r>
          </w:p>
          <w:p w14:paraId="30D2D061" w14:textId="77777777" w:rsidR="00C411B3" w:rsidRPr="007714F0" w:rsidRDefault="00C411B3" w:rsidP="00C411B3">
            <w:pPr>
              <w:rPr>
                <w:rFonts w:ascii="Arial" w:hAnsi="Arial" w:cs="Arial"/>
                <w:sz w:val="20"/>
                <w:szCs w:val="20"/>
                <w:lang w:val="en-US"/>
              </w:rPr>
            </w:pPr>
          </w:p>
          <w:p w14:paraId="2D0C6079" w14:textId="77777777" w:rsidR="00C411B3" w:rsidRPr="007714F0" w:rsidRDefault="00C411B3" w:rsidP="00C411B3">
            <w:pPr>
              <w:rPr>
                <w:rFonts w:ascii="Arial" w:hAnsi="Arial" w:cs="Arial"/>
                <w:sz w:val="20"/>
                <w:szCs w:val="20"/>
                <w:lang w:val="en-US"/>
              </w:rPr>
            </w:pPr>
          </w:p>
          <w:p w14:paraId="4EDDDECB" w14:textId="77777777" w:rsidR="00C411B3" w:rsidRPr="007714F0" w:rsidRDefault="00C411B3" w:rsidP="00C411B3">
            <w:pPr>
              <w:rPr>
                <w:rFonts w:ascii="Arial" w:hAnsi="Arial" w:cs="Arial"/>
                <w:sz w:val="20"/>
                <w:szCs w:val="20"/>
                <w:lang w:val="en-US"/>
              </w:rPr>
            </w:pPr>
          </w:p>
        </w:tc>
        <w:tc>
          <w:tcPr>
            <w:tcW w:w="1500" w:type="dxa"/>
          </w:tcPr>
          <w:p w14:paraId="30B8ED9C" w14:textId="667E8181"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Textual and numerical data stored in .sav, .csv, .docx, or .</w:t>
            </w:r>
            <w:proofErr w:type="spellStart"/>
            <w:r w:rsidRPr="007714F0">
              <w:rPr>
                <w:rFonts w:ascii="Arial" w:hAnsi="Arial" w:cs="Arial"/>
                <w:sz w:val="20"/>
                <w:szCs w:val="20"/>
                <w:lang w:val="en-US"/>
              </w:rPr>
              <w:t>xls</w:t>
            </w:r>
            <w:proofErr w:type="spellEnd"/>
            <w:r w:rsidRPr="007714F0">
              <w:rPr>
                <w:rFonts w:ascii="Arial" w:hAnsi="Arial" w:cs="Arial"/>
                <w:sz w:val="20"/>
                <w:szCs w:val="20"/>
                <w:lang w:val="en-US"/>
              </w:rPr>
              <w:t xml:space="preserve"> files</w:t>
            </w:r>
          </w:p>
          <w:p w14:paraId="418047AC" w14:textId="77777777" w:rsidR="00C411B3" w:rsidRPr="007714F0" w:rsidRDefault="00C411B3" w:rsidP="00C411B3">
            <w:pPr>
              <w:rPr>
                <w:rFonts w:ascii="Arial" w:hAnsi="Arial" w:cs="Arial"/>
                <w:sz w:val="20"/>
                <w:szCs w:val="20"/>
                <w:lang w:val="en-US"/>
              </w:rPr>
            </w:pPr>
          </w:p>
          <w:p w14:paraId="4F857B01" w14:textId="77777777" w:rsidR="00C411B3" w:rsidRPr="007714F0" w:rsidRDefault="00C411B3" w:rsidP="00C411B3">
            <w:pPr>
              <w:rPr>
                <w:rFonts w:ascii="Arial" w:hAnsi="Arial" w:cs="Arial"/>
                <w:sz w:val="20"/>
                <w:szCs w:val="20"/>
                <w:lang w:val="en-US"/>
              </w:rPr>
            </w:pPr>
          </w:p>
          <w:p w14:paraId="5E916DAB" w14:textId="77777777" w:rsidR="00C411B3" w:rsidRPr="007714F0" w:rsidRDefault="00C411B3" w:rsidP="00C411B3">
            <w:pPr>
              <w:rPr>
                <w:rFonts w:ascii="Arial" w:hAnsi="Arial" w:cs="Arial"/>
                <w:sz w:val="20"/>
                <w:szCs w:val="20"/>
                <w:lang w:val="en-US"/>
              </w:rPr>
            </w:pPr>
          </w:p>
          <w:p w14:paraId="1F64720F" w14:textId="77777777" w:rsidR="005472C0" w:rsidRPr="007714F0" w:rsidRDefault="005472C0" w:rsidP="00C411B3">
            <w:pPr>
              <w:rPr>
                <w:rFonts w:ascii="Arial" w:hAnsi="Arial" w:cs="Arial"/>
                <w:sz w:val="20"/>
                <w:szCs w:val="20"/>
                <w:lang w:val="en-US"/>
              </w:rPr>
            </w:pPr>
          </w:p>
          <w:p w14:paraId="04A5B55C" w14:textId="77777777" w:rsidR="005472C0" w:rsidRPr="007714F0" w:rsidRDefault="005472C0" w:rsidP="00C411B3">
            <w:pPr>
              <w:rPr>
                <w:rFonts w:ascii="Arial" w:hAnsi="Arial" w:cs="Arial"/>
                <w:sz w:val="20"/>
                <w:szCs w:val="20"/>
                <w:lang w:val="en-US"/>
              </w:rPr>
            </w:pPr>
          </w:p>
          <w:p w14:paraId="681B076F" w14:textId="77777777" w:rsidR="005472C0" w:rsidRPr="007714F0" w:rsidRDefault="005472C0" w:rsidP="00C411B3">
            <w:pPr>
              <w:rPr>
                <w:rFonts w:ascii="Arial" w:hAnsi="Arial" w:cs="Arial"/>
                <w:sz w:val="20"/>
                <w:szCs w:val="20"/>
                <w:lang w:val="en-US"/>
              </w:rPr>
            </w:pPr>
          </w:p>
          <w:p w14:paraId="430FBFD7" w14:textId="77777777" w:rsidR="005472C0" w:rsidRPr="007714F0" w:rsidRDefault="005472C0" w:rsidP="00C411B3">
            <w:pPr>
              <w:rPr>
                <w:rFonts w:ascii="Arial" w:hAnsi="Arial" w:cs="Arial"/>
                <w:sz w:val="20"/>
                <w:szCs w:val="20"/>
                <w:lang w:val="en-US"/>
              </w:rPr>
            </w:pPr>
          </w:p>
          <w:p w14:paraId="71AA4E46" w14:textId="37BE9A53" w:rsidR="005472C0" w:rsidRPr="007714F0" w:rsidRDefault="005472C0" w:rsidP="00C411B3">
            <w:pPr>
              <w:rPr>
                <w:rFonts w:ascii="Arial" w:hAnsi="Arial" w:cs="Arial"/>
                <w:sz w:val="20"/>
                <w:szCs w:val="20"/>
                <w:lang w:val="en-US"/>
              </w:rPr>
            </w:pPr>
          </w:p>
          <w:p w14:paraId="263328D0" w14:textId="13B1720E" w:rsidR="00D059F7" w:rsidRPr="007714F0" w:rsidRDefault="00D059F7" w:rsidP="00C411B3">
            <w:pPr>
              <w:rPr>
                <w:rFonts w:ascii="Arial" w:hAnsi="Arial" w:cs="Arial"/>
                <w:sz w:val="20"/>
                <w:szCs w:val="20"/>
                <w:lang w:val="en-US"/>
              </w:rPr>
            </w:pPr>
          </w:p>
          <w:p w14:paraId="1971494C" w14:textId="2A15A3A8" w:rsidR="00D059F7" w:rsidRPr="007714F0" w:rsidRDefault="00D059F7" w:rsidP="00C411B3">
            <w:pPr>
              <w:rPr>
                <w:rFonts w:ascii="Arial" w:hAnsi="Arial" w:cs="Arial"/>
                <w:sz w:val="20"/>
                <w:szCs w:val="20"/>
                <w:lang w:val="en-US"/>
              </w:rPr>
            </w:pPr>
          </w:p>
          <w:p w14:paraId="1B341C9B" w14:textId="393A1F1B" w:rsidR="00D059F7" w:rsidRPr="007714F0" w:rsidRDefault="00D059F7" w:rsidP="00C411B3">
            <w:pPr>
              <w:rPr>
                <w:rFonts w:ascii="Arial" w:hAnsi="Arial" w:cs="Arial"/>
                <w:sz w:val="20"/>
                <w:szCs w:val="20"/>
                <w:lang w:val="en-US"/>
              </w:rPr>
            </w:pPr>
          </w:p>
          <w:p w14:paraId="05C81C83" w14:textId="68FA8EED" w:rsidR="00D059F7" w:rsidRPr="007714F0" w:rsidRDefault="00D059F7" w:rsidP="00C411B3">
            <w:pPr>
              <w:rPr>
                <w:rFonts w:ascii="Arial" w:hAnsi="Arial" w:cs="Arial"/>
                <w:sz w:val="20"/>
                <w:szCs w:val="20"/>
                <w:lang w:val="en-US"/>
              </w:rPr>
            </w:pPr>
          </w:p>
          <w:p w14:paraId="6F4A02EB" w14:textId="77777777" w:rsidR="00D059F7" w:rsidRPr="007714F0" w:rsidRDefault="00D059F7" w:rsidP="00C411B3">
            <w:pPr>
              <w:rPr>
                <w:rFonts w:ascii="Arial" w:hAnsi="Arial" w:cs="Arial"/>
                <w:sz w:val="20"/>
                <w:szCs w:val="20"/>
                <w:lang w:val="en-US"/>
              </w:rPr>
            </w:pPr>
          </w:p>
          <w:p w14:paraId="1C8B73F6" w14:textId="77777777" w:rsidR="005472C0" w:rsidRPr="007714F0" w:rsidRDefault="005472C0" w:rsidP="00C411B3">
            <w:pPr>
              <w:rPr>
                <w:rFonts w:ascii="Arial" w:hAnsi="Arial" w:cs="Arial"/>
                <w:sz w:val="20"/>
                <w:szCs w:val="20"/>
                <w:lang w:val="en-US"/>
              </w:rPr>
            </w:pPr>
          </w:p>
          <w:p w14:paraId="07796620" w14:textId="77777777" w:rsidR="005472C0" w:rsidRPr="007714F0" w:rsidRDefault="005472C0" w:rsidP="00C411B3">
            <w:pPr>
              <w:rPr>
                <w:rFonts w:ascii="Arial" w:hAnsi="Arial" w:cs="Arial"/>
                <w:sz w:val="20"/>
                <w:szCs w:val="20"/>
                <w:lang w:val="en-US"/>
              </w:rPr>
            </w:pPr>
          </w:p>
          <w:p w14:paraId="321036EE" w14:textId="77777777" w:rsidR="005472C0" w:rsidRPr="007714F0" w:rsidRDefault="005472C0" w:rsidP="00C411B3">
            <w:pPr>
              <w:rPr>
                <w:rFonts w:ascii="Arial" w:hAnsi="Arial" w:cs="Arial"/>
                <w:sz w:val="20"/>
                <w:szCs w:val="20"/>
                <w:lang w:val="en-US"/>
              </w:rPr>
            </w:pPr>
          </w:p>
          <w:p w14:paraId="402512EE" w14:textId="77777777" w:rsidR="005472C0" w:rsidRPr="007714F0" w:rsidRDefault="005472C0" w:rsidP="00C411B3">
            <w:pPr>
              <w:rPr>
                <w:rFonts w:ascii="Arial" w:hAnsi="Arial" w:cs="Arial"/>
                <w:sz w:val="20"/>
                <w:szCs w:val="20"/>
                <w:lang w:val="en-US"/>
              </w:rPr>
            </w:pPr>
          </w:p>
          <w:p w14:paraId="2149F01C" w14:textId="315AA9CA" w:rsidR="005472C0" w:rsidRPr="007714F0" w:rsidRDefault="005472C0" w:rsidP="005472C0">
            <w:pPr>
              <w:rPr>
                <w:rFonts w:ascii="Arial" w:hAnsi="Arial" w:cs="Arial"/>
                <w:sz w:val="20"/>
                <w:szCs w:val="20"/>
                <w:lang w:val="en-US"/>
              </w:rPr>
            </w:pPr>
            <w:r w:rsidRPr="007714F0">
              <w:rPr>
                <w:rFonts w:ascii="Arial" w:hAnsi="Arial" w:cs="Arial"/>
                <w:sz w:val="20"/>
                <w:szCs w:val="20"/>
                <w:lang w:val="en-US"/>
              </w:rPr>
              <w:t>Multimedia stored in MP3, .wav, .</w:t>
            </w:r>
            <w:proofErr w:type="spellStart"/>
            <w:r w:rsidRPr="007714F0">
              <w:rPr>
                <w:rFonts w:ascii="Arial" w:hAnsi="Arial" w:cs="Arial"/>
                <w:sz w:val="20"/>
                <w:szCs w:val="20"/>
                <w:lang w:val="en-US"/>
              </w:rPr>
              <w:t>avi</w:t>
            </w:r>
            <w:proofErr w:type="spellEnd"/>
            <w:r w:rsidRPr="007714F0">
              <w:rPr>
                <w:rFonts w:ascii="Arial" w:hAnsi="Arial" w:cs="Arial"/>
                <w:sz w:val="20"/>
                <w:szCs w:val="20"/>
                <w:lang w:val="en-US"/>
              </w:rPr>
              <w:t>, or MP4</w:t>
            </w:r>
          </w:p>
          <w:p w14:paraId="7E307A2E" w14:textId="1E3B0CE7" w:rsidR="00F92376" w:rsidRPr="007714F0" w:rsidRDefault="00F92376" w:rsidP="005472C0">
            <w:pPr>
              <w:rPr>
                <w:rFonts w:ascii="Arial" w:hAnsi="Arial" w:cs="Arial"/>
                <w:sz w:val="20"/>
                <w:szCs w:val="20"/>
                <w:lang w:val="en-US"/>
              </w:rPr>
            </w:pPr>
          </w:p>
          <w:p w14:paraId="5A6AC7FE" w14:textId="4D873F74" w:rsidR="00F92376" w:rsidRPr="007714F0" w:rsidRDefault="00F92376" w:rsidP="005472C0">
            <w:pPr>
              <w:rPr>
                <w:rFonts w:ascii="Arial" w:hAnsi="Arial" w:cs="Arial"/>
                <w:sz w:val="20"/>
                <w:szCs w:val="20"/>
                <w:lang w:val="en-US"/>
              </w:rPr>
            </w:pPr>
          </w:p>
          <w:p w14:paraId="589A195C" w14:textId="25D1481B" w:rsidR="00F92376" w:rsidRPr="007714F0" w:rsidRDefault="00F92376" w:rsidP="005472C0">
            <w:pPr>
              <w:rPr>
                <w:rFonts w:ascii="Arial" w:hAnsi="Arial" w:cs="Arial"/>
                <w:sz w:val="20"/>
                <w:szCs w:val="20"/>
                <w:lang w:val="en-US"/>
              </w:rPr>
            </w:pPr>
            <w:r w:rsidRPr="007714F0">
              <w:rPr>
                <w:rFonts w:ascii="Arial" w:hAnsi="Arial" w:cs="Arial"/>
                <w:sz w:val="20"/>
                <w:szCs w:val="20"/>
                <w:lang w:val="en-US"/>
              </w:rPr>
              <w:t xml:space="preserve">Psycho-physiological data stored in </w:t>
            </w:r>
          </w:p>
          <w:p w14:paraId="68030A64" w14:textId="525B1A79" w:rsidR="00F92376" w:rsidRPr="007714F0" w:rsidRDefault="00F92376" w:rsidP="00F92376">
            <w:pPr>
              <w:rPr>
                <w:rFonts w:ascii="Arial" w:hAnsi="Arial" w:cs="Arial"/>
                <w:sz w:val="20"/>
                <w:szCs w:val="20"/>
                <w:lang w:val="en-US"/>
              </w:rPr>
            </w:pPr>
            <w:r w:rsidRPr="007714F0">
              <w:rPr>
                <w:rFonts w:ascii="Arial" w:hAnsi="Arial" w:cs="Arial"/>
                <w:sz w:val="20"/>
                <w:szCs w:val="20"/>
                <w:lang w:val="en-US"/>
              </w:rPr>
              <w:t>.</w:t>
            </w:r>
            <w:proofErr w:type="spellStart"/>
            <w:r w:rsidRPr="007714F0">
              <w:rPr>
                <w:rFonts w:ascii="Arial" w:hAnsi="Arial" w:cs="Arial"/>
                <w:sz w:val="20"/>
                <w:szCs w:val="20"/>
                <w:lang w:val="en-US"/>
              </w:rPr>
              <w:t>acq</w:t>
            </w:r>
            <w:proofErr w:type="spellEnd"/>
            <w:r w:rsidRPr="007714F0">
              <w:rPr>
                <w:rFonts w:ascii="Arial" w:hAnsi="Arial" w:cs="Arial"/>
                <w:sz w:val="20"/>
                <w:szCs w:val="20"/>
                <w:lang w:val="en-US"/>
              </w:rPr>
              <w:t xml:space="preserve"> or .mat</w:t>
            </w:r>
          </w:p>
          <w:p w14:paraId="2E9274CA" w14:textId="77777777" w:rsidR="00F92376" w:rsidRPr="007714F0" w:rsidRDefault="00F92376" w:rsidP="005472C0">
            <w:pPr>
              <w:rPr>
                <w:rFonts w:ascii="Arial" w:hAnsi="Arial" w:cs="Arial"/>
                <w:sz w:val="20"/>
                <w:szCs w:val="20"/>
                <w:lang w:val="en-US"/>
              </w:rPr>
            </w:pPr>
          </w:p>
          <w:p w14:paraId="4ECCB532" w14:textId="331823E0" w:rsidR="005472C0" w:rsidRPr="007714F0" w:rsidRDefault="005472C0" w:rsidP="00C411B3">
            <w:pPr>
              <w:rPr>
                <w:rFonts w:ascii="Arial" w:hAnsi="Arial" w:cs="Arial"/>
                <w:sz w:val="20"/>
                <w:szCs w:val="20"/>
                <w:lang w:val="en-US"/>
              </w:rPr>
            </w:pPr>
          </w:p>
        </w:tc>
        <w:tc>
          <w:tcPr>
            <w:tcW w:w="1211" w:type="dxa"/>
          </w:tcPr>
          <w:p w14:paraId="704AA4C7" w14:textId="77777777" w:rsidR="00C411B3" w:rsidRPr="007714F0" w:rsidRDefault="0076363A" w:rsidP="00C411B3">
            <w:pPr>
              <w:rPr>
                <w:rFonts w:ascii="Arial" w:hAnsi="Arial" w:cs="Arial"/>
                <w:sz w:val="20"/>
                <w:szCs w:val="20"/>
                <w:lang w:val="en-US"/>
              </w:rPr>
            </w:pPr>
            <w:r w:rsidRPr="007714F0">
              <w:rPr>
                <w:rFonts w:ascii="Arial" w:hAnsi="Arial" w:cs="Arial"/>
                <w:sz w:val="20"/>
                <w:szCs w:val="20"/>
                <w:lang w:val="en-US"/>
              </w:rPr>
              <w:t>Less than 20 MB per participant</w:t>
            </w:r>
          </w:p>
          <w:p w14:paraId="7421CF18" w14:textId="77777777" w:rsidR="00F92376" w:rsidRPr="007714F0" w:rsidRDefault="00F92376" w:rsidP="00C411B3">
            <w:pPr>
              <w:rPr>
                <w:rFonts w:ascii="Arial" w:hAnsi="Arial" w:cs="Arial"/>
                <w:b/>
                <w:sz w:val="20"/>
                <w:szCs w:val="20"/>
                <w:lang w:val="en-US"/>
              </w:rPr>
            </w:pPr>
          </w:p>
          <w:p w14:paraId="7CE965AF" w14:textId="77777777" w:rsidR="00F92376" w:rsidRPr="007714F0" w:rsidRDefault="00F92376" w:rsidP="00C411B3">
            <w:pPr>
              <w:rPr>
                <w:rFonts w:ascii="Arial" w:hAnsi="Arial" w:cs="Arial"/>
                <w:b/>
                <w:sz w:val="20"/>
                <w:szCs w:val="20"/>
                <w:lang w:val="en-US"/>
              </w:rPr>
            </w:pPr>
          </w:p>
          <w:p w14:paraId="07EB4F0B" w14:textId="77777777" w:rsidR="00F92376" w:rsidRPr="007714F0" w:rsidRDefault="00F92376" w:rsidP="00C411B3">
            <w:pPr>
              <w:rPr>
                <w:rFonts w:ascii="Arial" w:hAnsi="Arial" w:cs="Arial"/>
                <w:b/>
                <w:sz w:val="20"/>
                <w:szCs w:val="20"/>
                <w:lang w:val="en-US"/>
              </w:rPr>
            </w:pPr>
          </w:p>
          <w:p w14:paraId="71437F46" w14:textId="77777777" w:rsidR="00F92376" w:rsidRPr="007714F0" w:rsidRDefault="00F92376" w:rsidP="00C411B3">
            <w:pPr>
              <w:rPr>
                <w:rFonts w:ascii="Arial" w:hAnsi="Arial" w:cs="Arial"/>
                <w:b/>
                <w:sz w:val="20"/>
                <w:szCs w:val="20"/>
                <w:lang w:val="en-US"/>
              </w:rPr>
            </w:pPr>
          </w:p>
          <w:p w14:paraId="72E9196D" w14:textId="77777777" w:rsidR="00F92376" w:rsidRPr="007714F0" w:rsidRDefault="00F92376" w:rsidP="00C411B3">
            <w:pPr>
              <w:rPr>
                <w:rFonts w:ascii="Arial" w:hAnsi="Arial" w:cs="Arial"/>
                <w:b/>
                <w:sz w:val="20"/>
                <w:szCs w:val="20"/>
                <w:lang w:val="en-US"/>
              </w:rPr>
            </w:pPr>
          </w:p>
          <w:p w14:paraId="456CBD7F" w14:textId="77777777" w:rsidR="00F92376" w:rsidRPr="007714F0" w:rsidRDefault="00F92376" w:rsidP="00C411B3">
            <w:pPr>
              <w:rPr>
                <w:rFonts w:ascii="Arial" w:hAnsi="Arial" w:cs="Arial"/>
                <w:b/>
                <w:sz w:val="20"/>
                <w:szCs w:val="20"/>
                <w:lang w:val="en-US"/>
              </w:rPr>
            </w:pPr>
          </w:p>
          <w:p w14:paraId="7C058249" w14:textId="77777777" w:rsidR="00F92376" w:rsidRPr="007714F0" w:rsidRDefault="00F92376" w:rsidP="00C411B3">
            <w:pPr>
              <w:rPr>
                <w:rFonts w:ascii="Arial" w:hAnsi="Arial" w:cs="Arial"/>
                <w:b/>
                <w:sz w:val="20"/>
                <w:szCs w:val="20"/>
                <w:lang w:val="en-US"/>
              </w:rPr>
            </w:pPr>
          </w:p>
          <w:p w14:paraId="6E635CFD" w14:textId="77777777" w:rsidR="00F92376" w:rsidRPr="007714F0" w:rsidRDefault="00F92376" w:rsidP="00C411B3">
            <w:pPr>
              <w:rPr>
                <w:rFonts w:ascii="Arial" w:hAnsi="Arial" w:cs="Arial"/>
                <w:b/>
                <w:sz w:val="20"/>
                <w:szCs w:val="20"/>
                <w:lang w:val="en-US"/>
              </w:rPr>
            </w:pPr>
          </w:p>
          <w:p w14:paraId="335009E8" w14:textId="77777777" w:rsidR="00F92376" w:rsidRPr="007714F0" w:rsidRDefault="00F92376" w:rsidP="00C411B3">
            <w:pPr>
              <w:rPr>
                <w:rFonts w:ascii="Arial" w:hAnsi="Arial" w:cs="Arial"/>
                <w:b/>
                <w:sz w:val="20"/>
                <w:szCs w:val="20"/>
                <w:lang w:val="en-US"/>
              </w:rPr>
            </w:pPr>
          </w:p>
          <w:p w14:paraId="24E36736" w14:textId="77777777" w:rsidR="00F92376" w:rsidRPr="007714F0" w:rsidRDefault="00F92376" w:rsidP="00C411B3">
            <w:pPr>
              <w:rPr>
                <w:rFonts w:ascii="Arial" w:hAnsi="Arial" w:cs="Arial"/>
                <w:b/>
                <w:sz w:val="20"/>
                <w:szCs w:val="20"/>
                <w:lang w:val="en-US"/>
              </w:rPr>
            </w:pPr>
          </w:p>
          <w:p w14:paraId="3CA72DC0" w14:textId="77777777" w:rsidR="00F92376" w:rsidRPr="007714F0" w:rsidRDefault="00F92376" w:rsidP="00C411B3">
            <w:pPr>
              <w:rPr>
                <w:rFonts w:ascii="Arial" w:hAnsi="Arial" w:cs="Arial"/>
                <w:b/>
                <w:sz w:val="20"/>
                <w:szCs w:val="20"/>
                <w:lang w:val="en-US"/>
              </w:rPr>
            </w:pPr>
          </w:p>
          <w:p w14:paraId="448893D7" w14:textId="77777777" w:rsidR="00F92376" w:rsidRPr="007714F0" w:rsidRDefault="00F92376" w:rsidP="00C411B3">
            <w:pPr>
              <w:rPr>
                <w:rFonts w:ascii="Arial" w:hAnsi="Arial" w:cs="Arial"/>
                <w:b/>
                <w:sz w:val="20"/>
                <w:szCs w:val="20"/>
                <w:lang w:val="en-US"/>
              </w:rPr>
            </w:pPr>
          </w:p>
          <w:p w14:paraId="7A463FB0" w14:textId="77777777" w:rsidR="00F92376" w:rsidRPr="007714F0" w:rsidRDefault="00F92376" w:rsidP="00C411B3">
            <w:pPr>
              <w:rPr>
                <w:rFonts w:ascii="Arial" w:hAnsi="Arial" w:cs="Arial"/>
                <w:b/>
                <w:sz w:val="20"/>
                <w:szCs w:val="20"/>
                <w:lang w:val="en-US"/>
              </w:rPr>
            </w:pPr>
          </w:p>
          <w:p w14:paraId="2F72CC04" w14:textId="77777777" w:rsidR="00F92376" w:rsidRPr="007714F0" w:rsidRDefault="00F92376" w:rsidP="00C411B3">
            <w:pPr>
              <w:rPr>
                <w:rFonts w:ascii="Arial" w:hAnsi="Arial" w:cs="Arial"/>
                <w:b/>
                <w:sz w:val="20"/>
                <w:szCs w:val="20"/>
                <w:lang w:val="en-US"/>
              </w:rPr>
            </w:pPr>
          </w:p>
          <w:p w14:paraId="21E257E8" w14:textId="77777777" w:rsidR="00F92376" w:rsidRPr="007714F0" w:rsidRDefault="00F92376" w:rsidP="00C411B3">
            <w:pPr>
              <w:rPr>
                <w:rFonts w:ascii="Arial" w:hAnsi="Arial" w:cs="Arial"/>
                <w:b/>
                <w:sz w:val="20"/>
                <w:szCs w:val="20"/>
                <w:lang w:val="en-US"/>
              </w:rPr>
            </w:pPr>
          </w:p>
          <w:p w14:paraId="26735D99" w14:textId="77777777" w:rsidR="00F92376" w:rsidRPr="007714F0" w:rsidRDefault="00F92376" w:rsidP="00C411B3">
            <w:pPr>
              <w:rPr>
                <w:rFonts w:ascii="Arial" w:hAnsi="Arial" w:cs="Arial"/>
                <w:b/>
                <w:sz w:val="20"/>
                <w:szCs w:val="20"/>
                <w:lang w:val="en-US"/>
              </w:rPr>
            </w:pPr>
          </w:p>
          <w:p w14:paraId="01825A5A" w14:textId="77777777" w:rsidR="00F92376" w:rsidRPr="007714F0" w:rsidRDefault="00F92376" w:rsidP="00C411B3">
            <w:pPr>
              <w:rPr>
                <w:rFonts w:ascii="Arial" w:hAnsi="Arial" w:cs="Arial"/>
                <w:b/>
                <w:sz w:val="20"/>
                <w:szCs w:val="20"/>
                <w:lang w:val="en-US"/>
              </w:rPr>
            </w:pPr>
          </w:p>
          <w:p w14:paraId="66793B10" w14:textId="77777777" w:rsidR="00F92376" w:rsidRPr="007714F0" w:rsidRDefault="00F92376" w:rsidP="00C411B3">
            <w:pPr>
              <w:rPr>
                <w:rFonts w:ascii="Arial" w:hAnsi="Arial" w:cs="Arial"/>
                <w:b/>
                <w:sz w:val="20"/>
                <w:szCs w:val="20"/>
                <w:lang w:val="en-US"/>
              </w:rPr>
            </w:pPr>
          </w:p>
          <w:p w14:paraId="31FC76F1" w14:textId="77777777" w:rsidR="00F92376" w:rsidRPr="007714F0" w:rsidRDefault="00F92376" w:rsidP="00C411B3">
            <w:pPr>
              <w:rPr>
                <w:rFonts w:ascii="Arial" w:hAnsi="Arial" w:cs="Arial"/>
                <w:b/>
                <w:sz w:val="20"/>
                <w:szCs w:val="20"/>
                <w:lang w:val="en-US"/>
              </w:rPr>
            </w:pPr>
          </w:p>
          <w:p w14:paraId="6D64A94F" w14:textId="77777777" w:rsidR="00F92376" w:rsidRPr="007714F0" w:rsidRDefault="00F92376" w:rsidP="00C411B3">
            <w:pPr>
              <w:rPr>
                <w:rFonts w:ascii="Arial" w:hAnsi="Arial" w:cs="Arial"/>
                <w:b/>
                <w:sz w:val="20"/>
                <w:szCs w:val="20"/>
                <w:lang w:val="en-US"/>
              </w:rPr>
            </w:pPr>
          </w:p>
          <w:p w14:paraId="551D4984" w14:textId="75032F88" w:rsidR="00F92376" w:rsidRPr="007714F0" w:rsidRDefault="00FE3E8B" w:rsidP="00F92376">
            <w:pPr>
              <w:rPr>
                <w:rFonts w:ascii="Arial" w:hAnsi="Arial" w:cs="Arial"/>
                <w:sz w:val="20"/>
                <w:szCs w:val="20"/>
                <w:lang w:val="en-GB"/>
              </w:rPr>
            </w:pPr>
            <w:r w:rsidRPr="007714F0">
              <w:rPr>
                <w:rFonts w:ascii="Arial" w:hAnsi="Arial" w:cs="Arial"/>
                <w:sz w:val="20"/>
                <w:szCs w:val="20"/>
                <w:lang w:val="en-US"/>
              </w:rPr>
              <w:t xml:space="preserve">Less than </w:t>
            </w:r>
            <w:r w:rsidR="00F92376" w:rsidRPr="007714F0">
              <w:rPr>
                <w:rFonts w:ascii="Arial" w:hAnsi="Arial" w:cs="Arial"/>
                <w:sz w:val="20"/>
                <w:szCs w:val="20"/>
                <w:lang w:val="en-GB"/>
              </w:rPr>
              <w:t>2 GB per participant</w:t>
            </w:r>
          </w:p>
          <w:p w14:paraId="36EBF5A3" w14:textId="77777777" w:rsidR="00F92376" w:rsidRPr="007714F0" w:rsidRDefault="00F92376" w:rsidP="00C411B3">
            <w:pPr>
              <w:rPr>
                <w:rFonts w:ascii="Arial" w:hAnsi="Arial" w:cs="Arial"/>
                <w:b/>
                <w:sz w:val="20"/>
                <w:szCs w:val="20"/>
                <w:lang w:val="en-US"/>
              </w:rPr>
            </w:pPr>
          </w:p>
          <w:p w14:paraId="24FA4D55" w14:textId="77777777" w:rsidR="00F92376" w:rsidRPr="007714F0" w:rsidRDefault="00F92376" w:rsidP="00C411B3">
            <w:pPr>
              <w:rPr>
                <w:rFonts w:ascii="Arial" w:hAnsi="Arial" w:cs="Arial"/>
                <w:b/>
                <w:sz w:val="20"/>
                <w:szCs w:val="20"/>
                <w:lang w:val="en-US"/>
              </w:rPr>
            </w:pPr>
          </w:p>
          <w:p w14:paraId="023A8402" w14:textId="77777777" w:rsidR="00F92376" w:rsidRPr="007714F0" w:rsidRDefault="00F92376" w:rsidP="00C411B3">
            <w:pPr>
              <w:rPr>
                <w:rFonts w:ascii="Arial" w:hAnsi="Arial" w:cs="Arial"/>
                <w:b/>
                <w:sz w:val="20"/>
                <w:szCs w:val="20"/>
                <w:lang w:val="en-US"/>
              </w:rPr>
            </w:pPr>
          </w:p>
          <w:p w14:paraId="1B657013" w14:textId="7856E16C" w:rsidR="00F92376" w:rsidRPr="007714F0" w:rsidRDefault="00F92376" w:rsidP="00F92376">
            <w:pPr>
              <w:rPr>
                <w:rFonts w:ascii="Arial" w:hAnsi="Arial" w:cs="Arial"/>
                <w:sz w:val="20"/>
                <w:szCs w:val="20"/>
                <w:lang w:val="en-GB"/>
              </w:rPr>
            </w:pPr>
            <w:r w:rsidRPr="007714F0">
              <w:rPr>
                <w:rFonts w:ascii="Arial" w:hAnsi="Arial" w:cs="Arial"/>
                <w:sz w:val="20"/>
                <w:szCs w:val="20"/>
                <w:lang w:val="en-GB"/>
              </w:rPr>
              <w:t>Around 250 MB per participant</w:t>
            </w:r>
          </w:p>
          <w:p w14:paraId="1E502538" w14:textId="317575F2" w:rsidR="00F92376" w:rsidRPr="007714F0" w:rsidRDefault="00F92376" w:rsidP="00C411B3">
            <w:pPr>
              <w:rPr>
                <w:rFonts w:ascii="Arial" w:hAnsi="Arial" w:cs="Arial"/>
                <w:b/>
                <w:sz w:val="20"/>
                <w:szCs w:val="20"/>
                <w:lang w:val="en-US"/>
              </w:rPr>
            </w:pPr>
          </w:p>
        </w:tc>
        <w:tc>
          <w:tcPr>
            <w:tcW w:w="2328" w:type="dxa"/>
          </w:tcPr>
          <w:p w14:paraId="03B097F6" w14:textId="26E364F5" w:rsidR="00C411B3" w:rsidRPr="007714F0" w:rsidRDefault="00F92376" w:rsidP="00C411B3">
            <w:pPr>
              <w:rPr>
                <w:rFonts w:ascii="Arial" w:hAnsi="Arial" w:cs="Arial"/>
                <w:sz w:val="20"/>
                <w:szCs w:val="20"/>
                <w:lang w:val="en-US"/>
              </w:rPr>
            </w:pPr>
            <w:r w:rsidRPr="007714F0">
              <w:rPr>
                <w:rFonts w:ascii="Arial" w:hAnsi="Arial" w:cs="Arial"/>
                <w:sz w:val="20"/>
                <w:szCs w:val="20"/>
                <w:lang w:val="en-US"/>
              </w:rPr>
              <w:t>C</w:t>
            </w:r>
            <w:r w:rsidR="00C411B3" w:rsidRPr="007714F0">
              <w:rPr>
                <w:rFonts w:ascii="Arial" w:hAnsi="Arial" w:cs="Arial"/>
                <w:sz w:val="20"/>
                <w:szCs w:val="20"/>
                <w:lang w:val="en-US"/>
              </w:rPr>
              <w:t>ollected before</w:t>
            </w:r>
            <w:r w:rsidR="005472C0" w:rsidRPr="007714F0">
              <w:rPr>
                <w:rFonts w:ascii="Arial" w:hAnsi="Arial" w:cs="Arial"/>
                <w:sz w:val="20"/>
                <w:szCs w:val="20"/>
                <w:lang w:val="en-US"/>
              </w:rPr>
              <w:t xml:space="preserve"> </w:t>
            </w:r>
            <w:r w:rsidR="00C411B3" w:rsidRPr="007714F0">
              <w:rPr>
                <w:rFonts w:ascii="Arial" w:hAnsi="Arial" w:cs="Arial"/>
                <w:sz w:val="20"/>
                <w:szCs w:val="20"/>
                <w:lang w:val="en-US"/>
              </w:rPr>
              <w:t xml:space="preserve">exposure treatment </w:t>
            </w:r>
          </w:p>
          <w:p w14:paraId="7CA4DEB2" w14:textId="29D5D76A" w:rsidR="00D67A0C" w:rsidRPr="007714F0" w:rsidRDefault="00D67A0C" w:rsidP="00C411B3">
            <w:pPr>
              <w:rPr>
                <w:rFonts w:ascii="Arial" w:hAnsi="Arial" w:cs="Arial"/>
                <w:sz w:val="20"/>
                <w:szCs w:val="20"/>
                <w:lang w:val="en-US"/>
              </w:rPr>
            </w:pPr>
          </w:p>
          <w:p w14:paraId="7DD2671E" w14:textId="77777777" w:rsidR="00005C60" w:rsidRPr="007714F0" w:rsidRDefault="00005C60" w:rsidP="00C411B3">
            <w:pPr>
              <w:rPr>
                <w:rFonts w:ascii="Arial" w:hAnsi="Arial" w:cs="Arial"/>
                <w:sz w:val="20"/>
                <w:szCs w:val="20"/>
                <w:lang w:val="en-US"/>
              </w:rPr>
            </w:pPr>
          </w:p>
          <w:p w14:paraId="723D679D" w14:textId="77777777" w:rsidR="00D67A0C" w:rsidRPr="007714F0" w:rsidRDefault="00D67A0C" w:rsidP="00D67A0C">
            <w:pPr>
              <w:rPr>
                <w:rFonts w:ascii="Arial" w:hAnsi="Arial" w:cs="Arial"/>
                <w:sz w:val="20"/>
                <w:szCs w:val="20"/>
                <w:lang w:val="en-US"/>
              </w:rPr>
            </w:pPr>
            <w:r w:rsidRPr="007714F0">
              <w:rPr>
                <w:rFonts w:ascii="Arial" w:hAnsi="Arial" w:cs="Arial"/>
                <w:sz w:val="20"/>
                <w:szCs w:val="20"/>
                <w:lang w:val="en-US"/>
              </w:rPr>
              <w:t>(online) survey program (e.g., Qualtrics)</w:t>
            </w:r>
          </w:p>
          <w:p w14:paraId="38BCD4A4" w14:textId="77777777" w:rsidR="00D67A0C" w:rsidRPr="007714F0" w:rsidRDefault="00D67A0C" w:rsidP="00D67A0C">
            <w:pPr>
              <w:rPr>
                <w:rFonts w:ascii="Arial" w:hAnsi="Arial" w:cs="Arial"/>
                <w:sz w:val="20"/>
                <w:szCs w:val="20"/>
                <w:lang w:val="en-US"/>
              </w:rPr>
            </w:pPr>
          </w:p>
          <w:p w14:paraId="3F3672EB" w14:textId="77777777" w:rsidR="00D67A0C" w:rsidRPr="007714F0" w:rsidRDefault="00D67A0C" w:rsidP="00D67A0C">
            <w:pPr>
              <w:rPr>
                <w:rFonts w:ascii="Arial" w:hAnsi="Arial" w:cs="Arial"/>
                <w:sz w:val="20"/>
                <w:szCs w:val="20"/>
                <w:lang w:val="en-US"/>
              </w:rPr>
            </w:pPr>
            <w:r w:rsidRPr="007714F0">
              <w:rPr>
                <w:rFonts w:ascii="Arial" w:hAnsi="Arial" w:cs="Arial"/>
                <w:sz w:val="20"/>
                <w:szCs w:val="20"/>
                <w:lang w:val="en-US"/>
              </w:rPr>
              <w:t>Paper and pencil questionnaires/formats are transferred to .sav, .csv, or .xlsx</w:t>
            </w:r>
          </w:p>
          <w:p w14:paraId="33E84F77" w14:textId="77777777" w:rsidR="00D67A0C" w:rsidRPr="007714F0" w:rsidRDefault="00D67A0C" w:rsidP="00C411B3">
            <w:pPr>
              <w:rPr>
                <w:rFonts w:ascii="Arial" w:hAnsi="Arial" w:cs="Arial"/>
                <w:sz w:val="20"/>
                <w:szCs w:val="20"/>
                <w:lang w:val="en-US"/>
              </w:rPr>
            </w:pPr>
          </w:p>
          <w:p w14:paraId="28C257D7" w14:textId="3E5B9242" w:rsidR="00C411B3" w:rsidRPr="007714F0" w:rsidRDefault="00C411B3" w:rsidP="00C411B3">
            <w:pPr>
              <w:rPr>
                <w:rFonts w:ascii="Arial" w:hAnsi="Arial" w:cs="Arial"/>
                <w:sz w:val="20"/>
                <w:szCs w:val="20"/>
                <w:lang w:val="en-US"/>
              </w:rPr>
            </w:pPr>
          </w:p>
          <w:p w14:paraId="5A06C08C" w14:textId="50159B24" w:rsidR="005472C0" w:rsidRPr="007714F0" w:rsidRDefault="005472C0" w:rsidP="00C411B3">
            <w:pPr>
              <w:rPr>
                <w:rFonts w:ascii="Arial" w:hAnsi="Arial" w:cs="Arial"/>
                <w:sz w:val="20"/>
                <w:szCs w:val="20"/>
                <w:lang w:val="en-US"/>
              </w:rPr>
            </w:pPr>
          </w:p>
          <w:p w14:paraId="67ED9D93" w14:textId="21C30704" w:rsidR="005472C0" w:rsidRPr="007714F0" w:rsidRDefault="005472C0" w:rsidP="00C411B3">
            <w:pPr>
              <w:rPr>
                <w:rFonts w:ascii="Arial" w:hAnsi="Arial" w:cs="Arial"/>
                <w:sz w:val="20"/>
                <w:szCs w:val="20"/>
                <w:lang w:val="en-US"/>
              </w:rPr>
            </w:pPr>
          </w:p>
          <w:p w14:paraId="32A0DE62" w14:textId="055EF600" w:rsidR="005472C0" w:rsidRPr="007714F0" w:rsidRDefault="005472C0" w:rsidP="00C411B3">
            <w:pPr>
              <w:rPr>
                <w:rFonts w:ascii="Arial" w:hAnsi="Arial" w:cs="Arial"/>
                <w:sz w:val="20"/>
                <w:szCs w:val="20"/>
                <w:lang w:val="en-US"/>
              </w:rPr>
            </w:pPr>
          </w:p>
          <w:p w14:paraId="270FFE98" w14:textId="2BA6E795" w:rsidR="00D059F7" w:rsidRPr="007714F0" w:rsidRDefault="00D059F7" w:rsidP="00C411B3">
            <w:pPr>
              <w:rPr>
                <w:rFonts w:ascii="Arial" w:hAnsi="Arial" w:cs="Arial"/>
                <w:sz w:val="20"/>
                <w:szCs w:val="20"/>
                <w:lang w:val="en-US"/>
              </w:rPr>
            </w:pPr>
          </w:p>
          <w:p w14:paraId="3D0F1B37" w14:textId="0793EFE4" w:rsidR="00D059F7" w:rsidRPr="007714F0" w:rsidRDefault="00D059F7" w:rsidP="00C411B3">
            <w:pPr>
              <w:rPr>
                <w:rFonts w:ascii="Arial" w:hAnsi="Arial" w:cs="Arial"/>
                <w:sz w:val="20"/>
                <w:szCs w:val="20"/>
                <w:lang w:val="en-US"/>
              </w:rPr>
            </w:pPr>
          </w:p>
          <w:p w14:paraId="5166A850" w14:textId="6A53DE86" w:rsidR="00D059F7" w:rsidRPr="007714F0" w:rsidRDefault="00D059F7" w:rsidP="00C411B3">
            <w:pPr>
              <w:rPr>
                <w:rFonts w:ascii="Arial" w:hAnsi="Arial" w:cs="Arial"/>
                <w:sz w:val="20"/>
                <w:szCs w:val="20"/>
                <w:lang w:val="en-US"/>
              </w:rPr>
            </w:pPr>
          </w:p>
          <w:p w14:paraId="2E8CB63D" w14:textId="673809CA" w:rsidR="00D059F7" w:rsidRPr="007714F0" w:rsidRDefault="00D059F7" w:rsidP="00C411B3">
            <w:pPr>
              <w:rPr>
                <w:rFonts w:ascii="Arial" w:hAnsi="Arial" w:cs="Arial"/>
                <w:sz w:val="20"/>
                <w:szCs w:val="20"/>
                <w:lang w:val="en-US"/>
              </w:rPr>
            </w:pPr>
          </w:p>
          <w:p w14:paraId="31CE0688" w14:textId="47DD6A72" w:rsidR="005472C0" w:rsidRPr="007714F0" w:rsidRDefault="005472C0" w:rsidP="00C411B3">
            <w:pPr>
              <w:rPr>
                <w:rFonts w:ascii="Arial" w:hAnsi="Arial" w:cs="Arial"/>
                <w:sz w:val="20"/>
                <w:szCs w:val="20"/>
                <w:lang w:val="en-US"/>
              </w:rPr>
            </w:pPr>
          </w:p>
          <w:p w14:paraId="1449657E" w14:textId="77777777" w:rsidR="005472C0" w:rsidRPr="007714F0" w:rsidRDefault="005472C0" w:rsidP="00C411B3">
            <w:pPr>
              <w:rPr>
                <w:rFonts w:ascii="Arial" w:hAnsi="Arial" w:cs="Arial"/>
                <w:sz w:val="20"/>
                <w:szCs w:val="20"/>
                <w:lang w:val="en-US"/>
              </w:rPr>
            </w:pPr>
          </w:p>
          <w:p w14:paraId="42B091AC" w14:textId="77777777"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Audio/Video recordings during behavioral approach task</w:t>
            </w:r>
          </w:p>
          <w:p w14:paraId="58834240" w14:textId="763C20DF" w:rsidR="00C411B3" w:rsidRPr="007714F0" w:rsidRDefault="00C411B3" w:rsidP="00C411B3">
            <w:pPr>
              <w:rPr>
                <w:rFonts w:ascii="Arial" w:hAnsi="Arial" w:cs="Arial"/>
                <w:sz w:val="20"/>
                <w:szCs w:val="20"/>
                <w:lang w:val="en-US"/>
              </w:rPr>
            </w:pPr>
          </w:p>
          <w:p w14:paraId="7BC5F28D" w14:textId="77777777" w:rsidR="005B7E74" w:rsidRPr="007714F0" w:rsidRDefault="005B7E74" w:rsidP="00C411B3">
            <w:pPr>
              <w:rPr>
                <w:rFonts w:ascii="Arial" w:hAnsi="Arial" w:cs="Arial"/>
                <w:sz w:val="20"/>
                <w:szCs w:val="20"/>
                <w:lang w:val="en-US"/>
              </w:rPr>
            </w:pPr>
          </w:p>
          <w:p w14:paraId="3E917295" w14:textId="77777777" w:rsidR="00C411B3" w:rsidRPr="007714F0" w:rsidRDefault="00C411B3" w:rsidP="00C411B3">
            <w:pPr>
              <w:rPr>
                <w:rFonts w:ascii="Arial" w:hAnsi="Arial" w:cs="Arial"/>
                <w:sz w:val="20"/>
                <w:szCs w:val="20"/>
                <w:lang w:val="en-US"/>
              </w:rPr>
            </w:pPr>
          </w:p>
          <w:p w14:paraId="6CE59618" w14:textId="77777777"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t xml:space="preserve">Psychophysiological data will be Recorded with e.g., </w:t>
            </w:r>
            <w:proofErr w:type="spellStart"/>
            <w:r w:rsidRPr="007714F0">
              <w:rPr>
                <w:rFonts w:ascii="Arial" w:hAnsi="Arial" w:cs="Arial"/>
                <w:sz w:val="20"/>
                <w:szCs w:val="20"/>
                <w:lang w:val="en-US"/>
              </w:rPr>
              <w:t>Biopac</w:t>
            </w:r>
            <w:proofErr w:type="spellEnd"/>
            <w:r w:rsidRPr="007714F0">
              <w:rPr>
                <w:rFonts w:ascii="Arial" w:hAnsi="Arial" w:cs="Arial"/>
                <w:sz w:val="20"/>
                <w:szCs w:val="20"/>
                <w:lang w:val="en-US"/>
              </w:rPr>
              <w:t xml:space="preserve">, or </w:t>
            </w:r>
            <w:proofErr w:type="spellStart"/>
            <w:r w:rsidRPr="007714F0">
              <w:rPr>
                <w:rFonts w:ascii="Arial" w:hAnsi="Arial" w:cs="Arial"/>
                <w:sz w:val="20"/>
                <w:szCs w:val="20"/>
                <w:lang w:val="en-US"/>
              </w:rPr>
              <w:t>Actigraph</w:t>
            </w:r>
            <w:proofErr w:type="spellEnd"/>
            <w:r w:rsidRPr="007714F0">
              <w:rPr>
                <w:rFonts w:ascii="Arial" w:hAnsi="Arial" w:cs="Arial"/>
                <w:sz w:val="20"/>
                <w:szCs w:val="20"/>
                <w:lang w:val="en-US"/>
              </w:rPr>
              <w:t>, …</w:t>
            </w:r>
          </w:p>
          <w:p w14:paraId="3EBBFA00" w14:textId="77777777" w:rsidR="00C411B3" w:rsidRPr="007714F0" w:rsidRDefault="00C411B3" w:rsidP="00C411B3">
            <w:pPr>
              <w:rPr>
                <w:rFonts w:ascii="Arial" w:hAnsi="Arial" w:cs="Arial"/>
                <w:sz w:val="20"/>
                <w:szCs w:val="20"/>
                <w:lang w:val="en-US"/>
              </w:rPr>
            </w:pPr>
          </w:p>
          <w:p w14:paraId="6F2A731F" w14:textId="77777777" w:rsidR="00C411B3" w:rsidRPr="007714F0" w:rsidRDefault="00C411B3" w:rsidP="00C411B3">
            <w:pPr>
              <w:rPr>
                <w:rFonts w:ascii="Arial" w:hAnsi="Arial" w:cs="Arial"/>
                <w:sz w:val="20"/>
                <w:szCs w:val="20"/>
                <w:lang w:val="en-US"/>
              </w:rPr>
            </w:pPr>
          </w:p>
          <w:p w14:paraId="76729A53" w14:textId="1F37327B" w:rsidR="00C411B3" w:rsidRPr="007714F0" w:rsidRDefault="00467B81" w:rsidP="00C411B3">
            <w:pPr>
              <w:rPr>
                <w:rFonts w:ascii="Arial" w:hAnsi="Arial" w:cs="Arial"/>
                <w:sz w:val="20"/>
                <w:szCs w:val="20"/>
                <w:lang w:val="en-US"/>
              </w:rPr>
            </w:pPr>
            <w:r w:rsidRPr="007714F0">
              <w:rPr>
                <w:rFonts w:ascii="Arial" w:hAnsi="Arial" w:cs="Arial"/>
                <w:sz w:val="20"/>
                <w:szCs w:val="20"/>
                <w:lang w:val="en-US"/>
              </w:rPr>
              <w:t>Raw and processed data</w:t>
            </w:r>
          </w:p>
        </w:tc>
      </w:tr>
      <w:tr w:rsidR="00F92376" w:rsidRPr="007714F0" w14:paraId="14BA90A4" w14:textId="77777777" w:rsidTr="00D059F7">
        <w:tc>
          <w:tcPr>
            <w:tcW w:w="1271" w:type="dxa"/>
          </w:tcPr>
          <w:p w14:paraId="3C7CA52E" w14:textId="77262166" w:rsidR="00C411B3" w:rsidRPr="007714F0" w:rsidRDefault="00F92376" w:rsidP="00C411B3">
            <w:pPr>
              <w:rPr>
                <w:rFonts w:ascii="Arial" w:hAnsi="Arial" w:cs="Arial"/>
                <w:b/>
                <w:sz w:val="20"/>
                <w:szCs w:val="20"/>
                <w:lang w:val="en-US"/>
              </w:rPr>
            </w:pPr>
            <w:r w:rsidRPr="007714F0">
              <w:rPr>
                <w:rFonts w:ascii="Arial" w:hAnsi="Arial" w:cs="Arial"/>
                <w:b/>
                <w:sz w:val="20"/>
                <w:szCs w:val="20"/>
                <w:lang w:val="en-US"/>
              </w:rPr>
              <w:t xml:space="preserve">Treatment </w:t>
            </w:r>
            <w:r w:rsidR="005472C0" w:rsidRPr="007714F0">
              <w:rPr>
                <w:rFonts w:ascii="Arial" w:hAnsi="Arial" w:cs="Arial"/>
                <w:b/>
                <w:sz w:val="20"/>
                <w:szCs w:val="20"/>
                <w:lang w:val="en-US"/>
              </w:rPr>
              <w:t>Sessions</w:t>
            </w:r>
          </w:p>
        </w:tc>
        <w:tc>
          <w:tcPr>
            <w:tcW w:w="3040" w:type="dxa"/>
          </w:tcPr>
          <w:p w14:paraId="11290CC3" w14:textId="77777777" w:rsidR="00F92376" w:rsidRPr="007714F0" w:rsidRDefault="00F92376" w:rsidP="00F92376">
            <w:pPr>
              <w:rPr>
                <w:rFonts w:ascii="Arial" w:hAnsi="Arial" w:cs="Arial"/>
                <w:sz w:val="20"/>
                <w:szCs w:val="20"/>
                <w:lang w:val="en-US"/>
              </w:rPr>
            </w:pPr>
            <w:r w:rsidRPr="007714F0">
              <w:rPr>
                <w:rFonts w:ascii="Arial" w:hAnsi="Arial" w:cs="Arial"/>
                <w:sz w:val="20"/>
                <w:szCs w:val="20"/>
                <w:lang w:val="en-US"/>
              </w:rPr>
              <w:t xml:space="preserve">Self-report data: </w:t>
            </w:r>
          </w:p>
          <w:p w14:paraId="04656CE4" w14:textId="543017C3" w:rsidR="0076363A" w:rsidRPr="007714F0" w:rsidRDefault="00D67A0C" w:rsidP="0076363A">
            <w:pPr>
              <w:rPr>
                <w:rFonts w:ascii="Arial" w:hAnsi="Arial" w:cs="Arial"/>
                <w:sz w:val="20"/>
                <w:szCs w:val="20"/>
                <w:lang w:val="en-US"/>
              </w:rPr>
            </w:pPr>
            <w:r w:rsidRPr="007714F0">
              <w:rPr>
                <w:rFonts w:ascii="Arial" w:hAnsi="Arial" w:cs="Arial"/>
                <w:sz w:val="20"/>
                <w:szCs w:val="20"/>
                <w:lang w:val="en-US"/>
              </w:rPr>
              <w:t>S</w:t>
            </w:r>
            <w:r w:rsidR="00F92376" w:rsidRPr="007714F0">
              <w:rPr>
                <w:rFonts w:ascii="Arial" w:hAnsi="Arial" w:cs="Arial"/>
                <w:sz w:val="20"/>
                <w:szCs w:val="20"/>
                <w:lang w:val="en-US"/>
              </w:rPr>
              <w:t xml:space="preserve">ubjective ratings </w:t>
            </w:r>
            <w:r w:rsidR="00005C60">
              <w:rPr>
                <w:rFonts w:ascii="Arial" w:hAnsi="Arial" w:cs="Arial"/>
                <w:sz w:val="20"/>
                <w:szCs w:val="20"/>
                <w:lang w:val="en-US"/>
              </w:rPr>
              <w:t>of</w:t>
            </w:r>
            <w:r w:rsidR="00F92376" w:rsidRPr="007714F0">
              <w:rPr>
                <w:rFonts w:ascii="Arial" w:hAnsi="Arial" w:cs="Arial"/>
                <w:sz w:val="20"/>
                <w:szCs w:val="20"/>
                <w:lang w:val="en-US"/>
              </w:rPr>
              <w:t xml:space="preserve"> expectanc</w:t>
            </w:r>
            <w:r w:rsidR="00005C60">
              <w:rPr>
                <w:rFonts w:ascii="Arial" w:hAnsi="Arial" w:cs="Arial"/>
                <w:sz w:val="20"/>
                <w:szCs w:val="20"/>
                <w:lang w:val="en-US"/>
              </w:rPr>
              <w:t>ies</w:t>
            </w:r>
            <w:r w:rsidR="00F92376" w:rsidRPr="007714F0">
              <w:rPr>
                <w:rFonts w:ascii="Arial" w:hAnsi="Arial" w:cs="Arial"/>
                <w:sz w:val="20"/>
                <w:szCs w:val="20"/>
                <w:lang w:val="en-US"/>
              </w:rPr>
              <w:t>, fear</w:t>
            </w:r>
            <w:r w:rsidRPr="007714F0">
              <w:rPr>
                <w:rFonts w:ascii="Arial" w:hAnsi="Arial" w:cs="Arial"/>
                <w:sz w:val="20"/>
                <w:szCs w:val="20"/>
                <w:lang w:val="en-US"/>
              </w:rPr>
              <w:t xml:space="preserve"> (for different situations)</w:t>
            </w:r>
            <w:r w:rsidR="00F92376" w:rsidRPr="007714F0">
              <w:rPr>
                <w:rFonts w:ascii="Arial" w:hAnsi="Arial" w:cs="Arial"/>
                <w:sz w:val="20"/>
                <w:szCs w:val="20"/>
                <w:lang w:val="en-US"/>
              </w:rPr>
              <w:t xml:space="preserve">, distress, </w:t>
            </w:r>
            <w:r w:rsidR="0076363A" w:rsidRPr="007714F0">
              <w:rPr>
                <w:rFonts w:ascii="Arial" w:hAnsi="Arial" w:cs="Arial"/>
                <w:sz w:val="20"/>
                <w:szCs w:val="20"/>
                <w:lang w:val="en-US"/>
              </w:rPr>
              <w:t>arousal, valence, mood, stress</w:t>
            </w:r>
          </w:p>
          <w:p w14:paraId="1DEF793D" w14:textId="71DC1AF4" w:rsidR="00467B81" w:rsidRPr="007714F0" w:rsidRDefault="00467B81" w:rsidP="0076363A">
            <w:pPr>
              <w:rPr>
                <w:rFonts w:ascii="Arial" w:hAnsi="Arial" w:cs="Arial"/>
                <w:b/>
                <w:sz w:val="20"/>
                <w:szCs w:val="20"/>
                <w:lang w:val="en-US"/>
              </w:rPr>
            </w:pPr>
          </w:p>
          <w:p w14:paraId="2403005F" w14:textId="22320E8F" w:rsidR="005B7E74" w:rsidRPr="007714F0" w:rsidRDefault="005B7E74" w:rsidP="0076363A">
            <w:pPr>
              <w:rPr>
                <w:rFonts w:ascii="Arial" w:hAnsi="Arial" w:cs="Arial"/>
                <w:b/>
                <w:sz w:val="20"/>
                <w:szCs w:val="20"/>
                <w:lang w:val="en-US"/>
              </w:rPr>
            </w:pPr>
          </w:p>
          <w:p w14:paraId="756559D0" w14:textId="77777777" w:rsidR="005B7E74" w:rsidRPr="007714F0" w:rsidRDefault="005B7E74" w:rsidP="0076363A">
            <w:pPr>
              <w:rPr>
                <w:rFonts w:ascii="Arial" w:hAnsi="Arial" w:cs="Arial"/>
                <w:b/>
                <w:sz w:val="20"/>
                <w:szCs w:val="20"/>
                <w:lang w:val="en-US"/>
              </w:rPr>
            </w:pPr>
          </w:p>
          <w:p w14:paraId="1C919BBC" w14:textId="77777777" w:rsidR="003B44DA" w:rsidRPr="007714F0" w:rsidRDefault="003B44DA" w:rsidP="003B44DA">
            <w:pPr>
              <w:rPr>
                <w:rFonts w:ascii="Arial" w:hAnsi="Arial" w:cs="Arial"/>
                <w:sz w:val="20"/>
                <w:szCs w:val="20"/>
                <w:lang w:val="en-US"/>
              </w:rPr>
            </w:pPr>
            <w:r w:rsidRPr="007714F0">
              <w:rPr>
                <w:rFonts w:ascii="Arial" w:hAnsi="Arial" w:cs="Arial"/>
                <w:sz w:val="20"/>
                <w:szCs w:val="20"/>
                <w:lang w:val="en-US"/>
              </w:rPr>
              <w:t>Field notes</w:t>
            </w:r>
          </w:p>
          <w:p w14:paraId="46C91ED3" w14:textId="191042B5" w:rsidR="00467B81" w:rsidRPr="007714F0" w:rsidRDefault="00467B81" w:rsidP="0076363A">
            <w:pPr>
              <w:rPr>
                <w:rFonts w:ascii="Arial" w:hAnsi="Arial" w:cs="Arial"/>
                <w:b/>
                <w:sz w:val="20"/>
                <w:szCs w:val="20"/>
                <w:lang w:val="en-US"/>
              </w:rPr>
            </w:pPr>
          </w:p>
          <w:p w14:paraId="1FDBD134" w14:textId="4EF57B40" w:rsidR="003B44DA" w:rsidRPr="007714F0" w:rsidRDefault="003B44DA" w:rsidP="0076363A">
            <w:pPr>
              <w:rPr>
                <w:rFonts w:ascii="Arial" w:hAnsi="Arial" w:cs="Arial"/>
                <w:b/>
                <w:sz w:val="20"/>
                <w:szCs w:val="20"/>
                <w:lang w:val="en-US"/>
              </w:rPr>
            </w:pPr>
          </w:p>
          <w:p w14:paraId="3A862B67" w14:textId="77777777" w:rsidR="003B44DA" w:rsidRPr="007714F0" w:rsidRDefault="003B44DA" w:rsidP="0076363A">
            <w:pPr>
              <w:rPr>
                <w:rFonts w:ascii="Arial" w:hAnsi="Arial" w:cs="Arial"/>
                <w:b/>
                <w:sz w:val="20"/>
                <w:szCs w:val="20"/>
                <w:lang w:val="en-US"/>
              </w:rPr>
            </w:pPr>
          </w:p>
          <w:p w14:paraId="16BCBFEE" w14:textId="77777777" w:rsidR="003B44DA" w:rsidRPr="007714F0" w:rsidRDefault="003B44DA" w:rsidP="0076363A">
            <w:pPr>
              <w:rPr>
                <w:rFonts w:ascii="Arial" w:hAnsi="Arial" w:cs="Arial"/>
                <w:b/>
                <w:sz w:val="20"/>
                <w:szCs w:val="20"/>
                <w:lang w:val="en-US"/>
              </w:rPr>
            </w:pPr>
          </w:p>
          <w:p w14:paraId="034B8ECA" w14:textId="048E4A51" w:rsidR="00467B81" w:rsidRPr="007714F0" w:rsidRDefault="00467B81" w:rsidP="0076363A">
            <w:pPr>
              <w:rPr>
                <w:rFonts w:ascii="Arial" w:hAnsi="Arial" w:cs="Arial"/>
                <w:b/>
                <w:sz w:val="20"/>
                <w:szCs w:val="20"/>
                <w:lang w:val="en-US"/>
              </w:rPr>
            </w:pPr>
          </w:p>
          <w:p w14:paraId="61C5CAF5" w14:textId="77777777" w:rsidR="003B44DA" w:rsidRPr="007714F0" w:rsidRDefault="003B44DA" w:rsidP="0076363A">
            <w:pPr>
              <w:rPr>
                <w:rFonts w:ascii="Arial" w:hAnsi="Arial" w:cs="Arial"/>
                <w:b/>
                <w:sz w:val="20"/>
                <w:szCs w:val="20"/>
                <w:lang w:val="en-US"/>
              </w:rPr>
            </w:pPr>
          </w:p>
          <w:p w14:paraId="1D8F586C" w14:textId="09F06E7E" w:rsidR="00D67A0C" w:rsidRPr="007714F0" w:rsidRDefault="00D67A0C" w:rsidP="0076363A">
            <w:pPr>
              <w:rPr>
                <w:rFonts w:ascii="Arial" w:hAnsi="Arial" w:cs="Arial"/>
                <w:b/>
                <w:sz w:val="20"/>
                <w:szCs w:val="20"/>
                <w:lang w:val="en-US"/>
              </w:rPr>
            </w:pPr>
            <w:r w:rsidRPr="007714F0">
              <w:rPr>
                <w:rFonts w:ascii="Arial" w:hAnsi="Arial" w:cs="Arial"/>
                <w:sz w:val="20"/>
                <w:szCs w:val="20"/>
                <w:lang w:val="en-US"/>
              </w:rPr>
              <w:t>Behavioral data during treatment (e.g., proof of doing an exposure)</w:t>
            </w:r>
          </w:p>
          <w:p w14:paraId="17FAFF67" w14:textId="6ABACF18" w:rsidR="00D67A0C" w:rsidRPr="007714F0" w:rsidRDefault="00D67A0C" w:rsidP="0076363A">
            <w:pPr>
              <w:rPr>
                <w:rFonts w:ascii="Arial" w:hAnsi="Arial" w:cs="Arial"/>
                <w:b/>
                <w:sz w:val="20"/>
                <w:szCs w:val="20"/>
                <w:lang w:val="en-US"/>
              </w:rPr>
            </w:pPr>
          </w:p>
          <w:p w14:paraId="1BA7BFDC" w14:textId="180FFAA4" w:rsidR="003B44DA" w:rsidRPr="007714F0" w:rsidRDefault="003B44DA" w:rsidP="0076363A">
            <w:pPr>
              <w:rPr>
                <w:rFonts w:ascii="Arial" w:hAnsi="Arial" w:cs="Arial"/>
                <w:b/>
                <w:sz w:val="20"/>
                <w:szCs w:val="20"/>
                <w:lang w:val="en-US"/>
              </w:rPr>
            </w:pPr>
          </w:p>
          <w:p w14:paraId="380F275E" w14:textId="77777777" w:rsidR="001B6965" w:rsidRPr="007714F0" w:rsidRDefault="001B6965" w:rsidP="0076363A">
            <w:pPr>
              <w:rPr>
                <w:rFonts w:ascii="Arial" w:hAnsi="Arial" w:cs="Arial"/>
                <w:b/>
                <w:sz w:val="20"/>
                <w:szCs w:val="20"/>
                <w:lang w:val="en-US"/>
              </w:rPr>
            </w:pPr>
          </w:p>
          <w:p w14:paraId="454A8EDD" w14:textId="03039154" w:rsidR="00D67A0C" w:rsidRPr="007714F0" w:rsidRDefault="00D67A0C" w:rsidP="00D67A0C">
            <w:pPr>
              <w:rPr>
                <w:rFonts w:ascii="Arial" w:hAnsi="Arial" w:cs="Arial"/>
                <w:sz w:val="20"/>
                <w:szCs w:val="20"/>
                <w:lang w:val="en-US"/>
              </w:rPr>
            </w:pPr>
            <w:r w:rsidRPr="007714F0">
              <w:rPr>
                <w:rFonts w:ascii="Arial" w:hAnsi="Arial" w:cs="Arial"/>
                <w:sz w:val="20"/>
                <w:szCs w:val="20"/>
                <w:lang w:val="en-US"/>
              </w:rPr>
              <w:t xml:space="preserve">Psychophysiological data during treatment (e.g., skin conductance, startle response, heart rate) </w:t>
            </w:r>
          </w:p>
          <w:p w14:paraId="3D361457" w14:textId="63325271" w:rsidR="005472C0" w:rsidRPr="007714F0" w:rsidRDefault="005472C0" w:rsidP="00C411B3">
            <w:pPr>
              <w:rPr>
                <w:rFonts w:ascii="Arial" w:hAnsi="Arial" w:cs="Arial"/>
                <w:b/>
                <w:sz w:val="20"/>
                <w:szCs w:val="20"/>
                <w:lang w:val="en-US"/>
              </w:rPr>
            </w:pPr>
          </w:p>
        </w:tc>
        <w:tc>
          <w:tcPr>
            <w:tcW w:w="1500" w:type="dxa"/>
          </w:tcPr>
          <w:p w14:paraId="5EB7165C" w14:textId="6F18CC2C" w:rsidR="00C411B3" w:rsidRPr="007714F0" w:rsidRDefault="00C411B3" w:rsidP="00C411B3">
            <w:pPr>
              <w:rPr>
                <w:rFonts w:ascii="Arial" w:hAnsi="Arial" w:cs="Arial"/>
                <w:sz w:val="20"/>
                <w:szCs w:val="20"/>
                <w:lang w:val="en-US"/>
              </w:rPr>
            </w:pPr>
            <w:r w:rsidRPr="007714F0">
              <w:rPr>
                <w:rFonts w:ascii="Arial" w:hAnsi="Arial" w:cs="Arial"/>
                <w:sz w:val="20"/>
                <w:szCs w:val="20"/>
                <w:lang w:val="en-US"/>
              </w:rPr>
              <w:lastRenderedPageBreak/>
              <w:t>Textual and numerical data stored in .sav, .csv, .docx, or  .</w:t>
            </w:r>
            <w:proofErr w:type="spellStart"/>
            <w:r w:rsidRPr="007714F0">
              <w:rPr>
                <w:rFonts w:ascii="Arial" w:hAnsi="Arial" w:cs="Arial"/>
                <w:sz w:val="20"/>
                <w:szCs w:val="20"/>
                <w:lang w:val="en-US"/>
              </w:rPr>
              <w:t>xls</w:t>
            </w:r>
            <w:proofErr w:type="spellEnd"/>
            <w:r w:rsidRPr="007714F0">
              <w:rPr>
                <w:rFonts w:ascii="Arial" w:hAnsi="Arial" w:cs="Arial"/>
                <w:sz w:val="20"/>
                <w:szCs w:val="20"/>
                <w:lang w:val="en-US"/>
              </w:rPr>
              <w:t xml:space="preserve"> files</w:t>
            </w:r>
          </w:p>
          <w:p w14:paraId="255D9624" w14:textId="04B183D9" w:rsidR="00D67A0C" w:rsidRPr="007714F0" w:rsidRDefault="00D67A0C" w:rsidP="00C411B3">
            <w:pPr>
              <w:rPr>
                <w:rFonts w:ascii="Arial" w:hAnsi="Arial" w:cs="Arial"/>
                <w:sz w:val="20"/>
                <w:szCs w:val="20"/>
                <w:lang w:val="en-US"/>
              </w:rPr>
            </w:pPr>
          </w:p>
          <w:p w14:paraId="291BD29C" w14:textId="2B6B6CAD" w:rsidR="00467B81" w:rsidRPr="007714F0" w:rsidRDefault="00467B81" w:rsidP="00C411B3">
            <w:pPr>
              <w:rPr>
                <w:rFonts w:ascii="Arial" w:hAnsi="Arial" w:cs="Arial"/>
                <w:sz w:val="20"/>
                <w:szCs w:val="20"/>
                <w:lang w:val="en-US"/>
              </w:rPr>
            </w:pPr>
          </w:p>
          <w:p w14:paraId="5334F469" w14:textId="621BBC97" w:rsidR="00467B81" w:rsidRPr="007714F0" w:rsidRDefault="00467B81" w:rsidP="00C411B3">
            <w:pPr>
              <w:rPr>
                <w:rFonts w:ascii="Arial" w:hAnsi="Arial" w:cs="Arial"/>
                <w:sz w:val="20"/>
                <w:szCs w:val="20"/>
                <w:lang w:val="en-US"/>
              </w:rPr>
            </w:pPr>
          </w:p>
          <w:p w14:paraId="5D1ED05C" w14:textId="483BF080" w:rsidR="003B44DA" w:rsidRPr="007714F0" w:rsidRDefault="003B44DA" w:rsidP="00C411B3">
            <w:pPr>
              <w:rPr>
                <w:rFonts w:ascii="Arial" w:hAnsi="Arial" w:cs="Arial"/>
                <w:sz w:val="20"/>
                <w:szCs w:val="20"/>
                <w:lang w:val="en-US"/>
              </w:rPr>
            </w:pPr>
          </w:p>
          <w:p w14:paraId="762F31E3" w14:textId="4C3386E9" w:rsidR="003B44DA" w:rsidRPr="007714F0" w:rsidRDefault="003B44DA" w:rsidP="00C411B3">
            <w:pPr>
              <w:rPr>
                <w:rFonts w:ascii="Arial" w:hAnsi="Arial" w:cs="Arial"/>
                <w:sz w:val="20"/>
                <w:szCs w:val="20"/>
                <w:lang w:val="en-US"/>
              </w:rPr>
            </w:pPr>
          </w:p>
          <w:p w14:paraId="6FCB6658" w14:textId="692225AB" w:rsidR="005B7E74" w:rsidRPr="007714F0" w:rsidRDefault="005B7E74" w:rsidP="00C411B3">
            <w:pPr>
              <w:rPr>
                <w:rFonts w:ascii="Arial" w:hAnsi="Arial" w:cs="Arial"/>
                <w:sz w:val="20"/>
                <w:szCs w:val="20"/>
                <w:lang w:val="en-US"/>
              </w:rPr>
            </w:pPr>
          </w:p>
          <w:p w14:paraId="3C346028" w14:textId="77777777" w:rsidR="005B7E74" w:rsidRPr="007714F0" w:rsidRDefault="005B7E74" w:rsidP="00C411B3">
            <w:pPr>
              <w:rPr>
                <w:rFonts w:ascii="Arial" w:hAnsi="Arial" w:cs="Arial"/>
                <w:sz w:val="20"/>
                <w:szCs w:val="20"/>
                <w:lang w:val="en-US"/>
              </w:rPr>
            </w:pPr>
          </w:p>
          <w:p w14:paraId="5FA97F87" w14:textId="77777777" w:rsidR="003B44DA" w:rsidRPr="007714F0" w:rsidRDefault="003B44DA" w:rsidP="00C411B3">
            <w:pPr>
              <w:rPr>
                <w:rFonts w:ascii="Arial" w:hAnsi="Arial" w:cs="Arial"/>
                <w:sz w:val="20"/>
                <w:szCs w:val="20"/>
                <w:lang w:val="en-US"/>
              </w:rPr>
            </w:pPr>
          </w:p>
          <w:p w14:paraId="2F59CCDB" w14:textId="77777777" w:rsidR="00467B81" w:rsidRPr="007714F0" w:rsidRDefault="00467B81" w:rsidP="00C411B3">
            <w:pPr>
              <w:rPr>
                <w:rFonts w:ascii="Arial" w:hAnsi="Arial" w:cs="Arial"/>
                <w:sz w:val="20"/>
                <w:szCs w:val="20"/>
                <w:lang w:val="en-US"/>
              </w:rPr>
            </w:pPr>
          </w:p>
          <w:p w14:paraId="036259B9" w14:textId="77777777" w:rsidR="00D67A0C" w:rsidRPr="007714F0" w:rsidRDefault="00D67A0C" w:rsidP="00D67A0C">
            <w:pPr>
              <w:rPr>
                <w:rFonts w:ascii="Arial" w:hAnsi="Arial" w:cs="Arial"/>
                <w:sz w:val="20"/>
                <w:szCs w:val="20"/>
                <w:lang w:val="en-US"/>
              </w:rPr>
            </w:pPr>
            <w:r w:rsidRPr="007714F0">
              <w:rPr>
                <w:rFonts w:ascii="Arial" w:hAnsi="Arial" w:cs="Arial"/>
                <w:sz w:val="20"/>
                <w:szCs w:val="20"/>
                <w:lang w:val="en-US"/>
              </w:rPr>
              <w:t>Multimedia stored in MP3, .wav, .</w:t>
            </w:r>
            <w:proofErr w:type="spellStart"/>
            <w:r w:rsidRPr="007714F0">
              <w:rPr>
                <w:rFonts w:ascii="Arial" w:hAnsi="Arial" w:cs="Arial"/>
                <w:sz w:val="20"/>
                <w:szCs w:val="20"/>
                <w:lang w:val="en-US"/>
              </w:rPr>
              <w:t>avi</w:t>
            </w:r>
            <w:proofErr w:type="spellEnd"/>
            <w:r w:rsidRPr="007714F0">
              <w:rPr>
                <w:rFonts w:ascii="Arial" w:hAnsi="Arial" w:cs="Arial"/>
                <w:sz w:val="20"/>
                <w:szCs w:val="20"/>
                <w:lang w:val="en-US"/>
              </w:rPr>
              <w:t>, or MP4</w:t>
            </w:r>
          </w:p>
          <w:p w14:paraId="7CBB265D" w14:textId="792C973C" w:rsidR="00D67A0C" w:rsidRPr="007714F0" w:rsidRDefault="00D67A0C" w:rsidP="00C411B3">
            <w:pPr>
              <w:rPr>
                <w:rFonts w:ascii="Arial" w:hAnsi="Arial" w:cs="Arial"/>
                <w:sz w:val="20"/>
                <w:szCs w:val="20"/>
                <w:lang w:val="en-US"/>
              </w:rPr>
            </w:pPr>
          </w:p>
          <w:p w14:paraId="3EB2C19F" w14:textId="77777777" w:rsidR="003B44DA" w:rsidRPr="007714F0" w:rsidRDefault="003B44DA" w:rsidP="00C411B3">
            <w:pPr>
              <w:rPr>
                <w:rFonts w:ascii="Arial" w:hAnsi="Arial" w:cs="Arial"/>
                <w:sz w:val="20"/>
                <w:szCs w:val="20"/>
                <w:lang w:val="en-US"/>
              </w:rPr>
            </w:pPr>
          </w:p>
          <w:p w14:paraId="195CAC4D" w14:textId="77777777" w:rsidR="00D67A0C" w:rsidRPr="007714F0" w:rsidRDefault="00D67A0C" w:rsidP="00D67A0C">
            <w:pPr>
              <w:rPr>
                <w:rFonts w:ascii="Arial" w:hAnsi="Arial" w:cs="Arial"/>
                <w:sz w:val="20"/>
                <w:szCs w:val="20"/>
                <w:lang w:val="en-US"/>
              </w:rPr>
            </w:pPr>
            <w:r w:rsidRPr="007714F0">
              <w:rPr>
                <w:rFonts w:ascii="Arial" w:hAnsi="Arial" w:cs="Arial"/>
                <w:sz w:val="20"/>
                <w:szCs w:val="20"/>
                <w:lang w:val="en-US"/>
              </w:rPr>
              <w:t xml:space="preserve">Psycho-physiological data stored in </w:t>
            </w:r>
          </w:p>
          <w:p w14:paraId="65BF33D5" w14:textId="7930D4F0" w:rsidR="00C411B3" w:rsidRPr="007714F0" w:rsidRDefault="00D67A0C" w:rsidP="00C411B3">
            <w:pPr>
              <w:rPr>
                <w:rFonts w:ascii="Arial" w:hAnsi="Arial" w:cs="Arial"/>
                <w:sz w:val="20"/>
                <w:szCs w:val="20"/>
                <w:lang w:val="en-US"/>
              </w:rPr>
            </w:pPr>
            <w:r w:rsidRPr="007714F0">
              <w:rPr>
                <w:rFonts w:ascii="Arial" w:hAnsi="Arial" w:cs="Arial"/>
                <w:sz w:val="20"/>
                <w:szCs w:val="20"/>
                <w:lang w:val="en-US"/>
              </w:rPr>
              <w:t>.</w:t>
            </w:r>
            <w:proofErr w:type="spellStart"/>
            <w:r w:rsidRPr="007714F0">
              <w:rPr>
                <w:rFonts w:ascii="Arial" w:hAnsi="Arial" w:cs="Arial"/>
                <w:sz w:val="20"/>
                <w:szCs w:val="20"/>
                <w:lang w:val="en-US"/>
              </w:rPr>
              <w:t>acq</w:t>
            </w:r>
            <w:proofErr w:type="spellEnd"/>
            <w:r w:rsidRPr="007714F0">
              <w:rPr>
                <w:rFonts w:ascii="Arial" w:hAnsi="Arial" w:cs="Arial"/>
                <w:sz w:val="20"/>
                <w:szCs w:val="20"/>
                <w:lang w:val="en-US"/>
              </w:rPr>
              <w:t xml:space="preserve"> or .mat</w:t>
            </w:r>
          </w:p>
          <w:p w14:paraId="30E1AF93" w14:textId="7F908159" w:rsidR="005472C0" w:rsidRPr="007714F0" w:rsidRDefault="005472C0" w:rsidP="00D67A0C">
            <w:pPr>
              <w:rPr>
                <w:rFonts w:ascii="Arial" w:hAnsi="Arial" w:cs="Arial"/>
                <w:b/>
                <w:sz w:val="20"/>
                <w:szCs w:val="20"/>
                <w:lang w:val="en-US"/>
              </w:rPr>
            </w:pPr>
          </w:p>
        </w:tc>
        <w:tc>
          <w:tcPr>
            <w:tcW w:w="1211" w:type="dxa"/>
          </w:tcPr>
          <w:p w14:paraId="2A2519C1" w14:textId="77777777" w:rsidR="003B44DA" w:rsidRPr="007714F0" w:rsidRDefault="003B44DA" w:rsidP="003B44DA">
            <w:pPr>
              <w:rPr>
                <w:rFonts w:ascii="Arial" w:hAnsi="Arial" w:cs="Arial"/>
                <w:sz w:val="20"/>
                <w:szCs w:val="20"/>
                <w:lang w:val="en-US"/>
              </w:rPr>
            </w:pPr>
            <w:r w:rsidRPr="007714F0">
              <w:rPr>
                <w:rFonts w:ascii="Arial" w:hAnsi="Arial" w:cs="Arial"/>
                <w:sz w:val="20"/>
                <w:szCs w:val="20"/>
                <w:lang w:val="en-US"/>
              </w:rPr>
              <w:lastRenderedPageBreak/>
              <w:t>Less than 20 MB per participant</w:t>
            </w:r>
          </w:p>
          <w:p w14:paraId="251539F9" w14:textId="77777777" w:rsidR="003B44DA" w:rsidRPr="007714F0" w:rsidRDefault="003B44DA" w:rsidP="003B44DA">
            <w:pPr>
              <w:rPr>
                <w:rFonts w:ascii="Arial" w:hAnsi="Arial" w:cs="Arial"/>
                <w:sz w:val="20"/>
                <w:szCs w:val="20"/>
                <w:lang w:val="en-GB"/>
              </w:rPr>
            </w:pPr>
          </w:p>
          <w:p w14:paraId="3C918C33" w14:textId="77777777" w:rsidR="003B44DA" w:rsidRPr="007714F0" w:rsidRDefault="003B44DA" w:rsidP="003B44DA">
            <w:pPr>
              <w:rPr>
                <w:rFonts w:ascii="Arial" w:hAnsi="Arial" w:cs="Arial"/>
                <w:sz w:val="20"/>
                <w:szCs w:val="20"/>
                <w:lang w:val="en-GB"/>
              </w:rPr>
            </w:pPr>
          </w:p>
          <w:p w14:paraId="7031B8DB" w14:textId="77777777" w:rsidR="003B44DA" w:rsidRPr="007714F0" w:rsidRDefault="003B44DA" w:rsidP="003B44DA">
            <w:pPr>
              <w:rPr>
                <w:rFonts w:ascii="Arial" w:hAnsi="Arial" w:cs="Arial"/>
                <w:sz w:val="20"/>
                <w:szCs w:val="20"/>
                <w:lang w:val="en-GB"/>
              </w:rPr>
            </w:pPr>
          </w:p>
          <w:p w14:paraId="5A633ED9" w14:textId="77777777" w:rsidR="003B44DA" w:rsidRPr="007714F0" w:rsidRDefault="003B44DA" w:rsidP="003B44DA">
            <w:pPr>
              <w:rPr>
                <w:rFonts w:ascii="Arial" w:hAnsi="Arial" w:cs="Arial"/>
                <w:sz w:val="20"/>
                <w:szCs w:val="20"/>
                <w:lang w:val="en-GB"/>
              </w:rPr>
            </w:pPr>
          </w:p>
          <w:p w14:paraId="34645660" w14:textId="77777777" w:rsidR="003B44DA" w:rsidRPr="007714F0" w:rsidRDefault="003B44DA" w:rsidP="003B44DA">
            <w:pPr>
              <w:rPr>
                <w:rFonts w:ascii="Arial" w:hAnsi="Arial" w:cs="Arial"/>
                <w:sz w:val="20"/>
                <w:szCs w:val="20"/>
                <w:lang w:val="en-GB"/>
              </w:rPr>
            </w:pPr>
          </w:p>
          <w:p w14:paraId="5C3552F1" w14:textId="77777777" w:rsidR="003B44DA" w:rsidRPr="007714F0" w:rsidRDefault="003B44DA" w:rsidP="003B44DA">
            <w:pPr>
              <w:rPr>
                <w:rFonts w:ascii="Arial" w:hAnsi="Arial" w:cs="Arial"/>
                <w:sz w:val="20"/>
                <w:szCs w:val="20"/>
                <w:lang w:val="en-GB"/>
              </w:rPr>
            </w:pPr>
          </w:p>
          <w:p w14:paraId="314D52A2" w14:textId="77777777" w:rsidR="003B44DA" w:rsidRPr="007714F0" w:rsidRDefault="003B44DA" w:rsidP="003B44DA">
            <w:pPr>
              <w:rPr>
                <w:rFonts w:ascii="Arial" w:hAnsi="Arial" w:cs="Arial"/>
                <w:sz w:val="20"/>
                <w:szCs w:val="20"/>
                <w:lang w:val="en-GB"/>
              </w:rPr>
            </w:pPr>
          </w:p>
          <w:p w14:paraId="52AEA091" w14:textId="1052B57E" w:rsidR="003B44DA" w:rsidRPr="007714F0" w:rsidRDefault="003B44DA" w:rsidP="003B44DA">
            <w:pPr>
              <w:rPr>
                <w:rFonts w:ascii="Arial" w:hAnsi="Arial" w:cs="Arial"/>
                <w:sz w:val="20"/>
                <w:szCs w:val="20"/>
                <w:lang w:val="en-GB"/>
              </w:rPr>
            </w:pPr>
          </w:p>
          <w:p w14:paraId="687DF4D0" w14:textId="4059AAF5" w:rsidR="003B44DA" w:rsidRPr="007714F0" w:rsidRDefault="003B44DA" w:rsidP="003B44DA">
            <w:pPr>
              <w:rPr>
                <w:rFonts w:ascii="Arial" w:hAnsi="Arial" w:cs="Arial"/>
                <w:sz w:val="20"/>
                <w:szCs w:val="20"/>
                <w:lang w:val="en-GB"/>
              </w:rPr>
            </w:pPr>
          </w:p>
          <w:p w14:paraId="4B005D55" w14:textId="68096808" w:rsidR="005B7E74" w:rsidRPr="007714F0" w:rsidRDefault="005B7E74" w:rsidP="003B44DA">
            <w:pPr>
              <w:rPr>
                <w:rFonts w:ascii="Arial" w:hAnsi="Arial" w:cs="Arial"/>
                <w:sz w:val="20"/>
                <w:szCs w:val="20"/>
                <w:lang w:val="en-GB"/>
              </w:rPr>
            </w:pPr>
          </w:p>
          <w:p w14:paraId="4BE8F929" w14:textId="77777777" w:rsidR="005B7E74" w:rsidRPr="007714F0" w:rsidRDefault="005B7E74" w:rsidP="003B44DA">
            <w:pPr>
              <w:rPr>
                <w:rFonts w:ascii="Arial" w:hAnsi="Arial" w:cs="Arial"/>
                <w:sz w:val="20"/>
                <w:szCs w:val="20"/>
                <w:lang w:val="en-GB"/>
              </w:rPr>
            </w:pPr>
          </w:p>
          <w:p w14:paraId="107DE22A" w14:textId="77777777" w:rsidR="003B44DA" w:rsidRPr="007714F0" w:rsidRDefault="003B44DA" w:rsidP="003B44DA">
            <w:pPr>
              <w:rPr>
                <w:rFonts w:ascii="Arial" w:hAnsi="Arial" w:cs="Arial"/>
                <w:sz w:val="20"/>
                <w:szCs w:val="20"/>
                <w:lang w:val="en-GB"/>
              </w:rPr>
            </w:pPr>
          </w:p>
          <w:p w14:paraId="40BCE211" w14:textId="68A88BA9" w:rsidR="003B44DA" w:rsidRPr="007714F0" w:rsidRDefault="00FE3E8B" w:rsidP="003B44DA">
            <w:pPr>
              <w:rPr>
                <w:rFonts w:ascii="Arial" w:hAnsi="Arial" w:cs="Arial"/>
                <w:sz w:val="20"/>
                <w:szCs w:val="20"/>
                <w:lang w:val="en-GB"/>
              </w:rPr>
            </w:pPr>
            <w:r w:rsidRPr="007714F0">
              <w:rPr>
                <w:rFonts w:ascii="Arial" w:hAnsi="Arial" w:cs="Arial"/>
                <w:sz w:val="20"/>
                <w:szCs w:val="20"/>
                <w:lang w:val="en-US"/>
              </w:rPr>
              <w:t xml:space="preserve">Less than </w:t>
            </w:r>
            <w:r w:rsidR="003B44DA" w:rsidRPr="007714F0">
              <w:rPr>
                <w:rFonts w:ascii="Arial" w:hAnsi="Arial" w:cs="Arial"/>
                <w:sz w:val="20"/>
                <w:szCs w:val="20"/>
                <w:lang w:val="en-GB"/>
              </w:rPr>
              <w:t>2 GB per participant</w:t>
            </w:r>
          </w:p>
          <w:p w14:paraId="29398569" w14:textId="77777777" w:rsidR="003B44DA" w:rsidRPr="007714F0" w:rsidRDefault="003B44DA" w:rsidP="003B44DA">
            <w:pPr>
              <w:rPr>
                <w:rFonts w:ascii="Arial" w:hAnsi="Arial" w:cs="Arial"/>
                <w:b/>
                <w:sz w:val="20"/>
                <w:szCs w:val="20"/>
                <w:lang w:val="en-US"/>
              </w:rPr>
            </w:pPr>
          </w:p>
          <w:p w14:paraId="1EBFE1D1" w14:textId="77777777" w:rsidR="003B44DA" w:rsidRPr="007714F0" w:rsidRDefault="003B44DA" w:rsidP="003B44DA">
            <w:pPr>
              <w:rPr>
                <w:rFonts w:ascii="Arial" w:hAnsi="Arial" w:cs="Arial"/>
                <w:b/>
                <w:sz w:val="20"/>
                <w:szCs w:val="20"/>
                <w:lang w:val="en-US"/>
              </w:rPr>
            </w:pPr>
          </w:p>
          <w:p w14:paraId="4246CC24" w14:textId="77777777" w:rsidR="003B44DA" w:rsidRPr="007714F0" w:rsidRDefault="003B44DA" w:rsidP="003B44DA">
            <w:pPr>
              <w:rPr>
                <w:rFonts w:ascii="Arial" w:hAnsi="Arial" w:cs="Arial"/>
                <w:b/>
                <w:sz w:val="20"/>
                <w:szCs w:val="20"/>
                <w:lang w:val="en-US"/>
              </w:rPr>
            </w:pPr>
          </w:p>
          <w:p w14:paraId="5D19604F" w14:textId="6F401A8D" w:rsidR="00C411B3" w:rsidRPr="007714F0" w:rsidRDefault="003B44DA" w:rsidP="00C411B3">
            <w:pPr>
              <w:rPr>
                <w:rFonts w:ascii="Arial" w:hAnsi="Arial" w:cs="Arial"/>
                <w:sz w:val="20"/>
                <w:szCs w:val="20"/>
                <w:lang w:val="en-GB"/>
              </w:rPr>
            </w:pPr>
            <w:r w:rsidRPr="007714F0">
              <w:rPr>
                <w:rFonts w:ascii="Arial" w:hAnsi="Arial" w:cs="Arial"/>
                <w:sz w:val="20"/>
                <w:szCs w:val="20"/>
                <w:lang w:val="en-GB"/>
              </w:rPr>
              <w:t>Around 250 MB per participant</w:t>
            </w:r>
          </w:p>
        </w:tc>
        <w:tc>
          <w:tcPr>
            <w:tcW w:w="2328" w:type="dxa"/>
          </w:tcPr>
          <w:p w14:paraId="77A34D16" w14:textId="5153022C" w:rsidR="00D67A0C" w:rsidRPr="007714F0" w:rsidRDefault="00D67A0C" w:rsidP="00D67A0C">
            <w:pPr>
              <w:rPr>
                <w:rFonts w:ascii="Arial" w:hAnsi="Arial" w:cs="Arial"/>
                <w:sz w:val="20"/>
                <w:szCs w:val="20"/>
                <w:lang w:val="en-US"/>
              </w:rPr>
            </w:pPr>
            <w:r w:rsidRPr="007714F0">
              <w:rPr>
                <w:rFonts w:ascii="Arial" w:hAnsi="Arial" w:cs="Arial"/>
                <w:sz w:val="20"/>
                <w:szCs w:val="20"/>
                <w:lang w:val="en-US"/>
              </w:rPr>
              <w:lastRenderedPageBreak/>
              <w:t xml:space="preserve">Collected during exposure treatment </w:t>
            </w:r>
          </w:p>
          <w:p w14:paraId="166A835E" w14:textId="72D3CF89" w:rsidR="00D059F7" w:rsidRPr="007714F0" w:rsidRDefault="00D059F7" w:rsidP="00C411B3">
            <w:pPr>
              <w:rPr>
                <w:rFonts w:ascii="Arial" w:hAnsi="Arial" w:cs="Arial"/>
                <w:b/>
                <w:sz w:val="20"/>
                <w:szCs w:val="20"/>
                <w:lang w:val="en-US"/>
              </w:rPr>
            </w:pPr>
          </w:p>
          <w:p w14:paraId="57EC0655" w14:textId="73F6FD56" w:rsidR="003B44DA" w:rsidRPr="007714F0" w:rsidRDefault="00467B81" w:rsidP="00467B81">
            <w:pPr>
              <w:rPr>
                <w:rFonts w:ascii="Arial" w:hAnsi="Arial" w:cs="Arial"/>
                <w:sz w:val="20"/>
                <w:szCs w:val="20"/>
                <w:lang w:val="en-US"/>
              </w:rPr>
            </w:pPr>
            <w:r w:rsidRPr="007714F0">
              <w:rPr>
                <w:rFonts w:ascii="Arial" w:hAnsi="Arial" w:cs="Arial"/>
                <w:sz w:val="20"/>
                <w:szCs w:val="20"/>
                <w:lang w:val="en-US"/>
              </w:rPr>
              <w:t>(online) survey program (e.g., Qualtrics)</w:t>
            </w:r>
          </w:p>
          <w:p w14:paraId="6561BEA8" w14:textId="77777777" w:rsidR="005B7E74" w:rsidRPr="007714F0" w:rsidRDefault="005B7E74" w:rsidP="00467B81">
            <w:pPr>
              <w:rPr>
                <w:rFonts w:ascii="Arial" w:hAnsi="Arial" w:cs="Arial"/>
                <w:sz w:val="20"/>
                <w:szCs w:val="20"/>
                <w:lang w:val="en-US"/>
              </w:rPr>
            </w:pPr>
          </w:p>
          <w:p w14:paraId="65EDD2E5" w14:textId="6165074B" w:rsidR="00D67A0C" w:rsidRPr="007714F0" w:rsidRDefault="003B44DA" w:rsidP="00C411B3">
            <w:pPr>
              <w:rPr>
                <w:rFonts w:ascii="Arial" w:hAnsi="Arial" w:cs="Arial"/>
                <w:sz w:val="20"/>
                <w:szCs w:val="20"/>
                <w:lang w:val="en-US"/>
              </w:rPr>
            </w:pPr>
            <w:r w:rsidRPr="007714F0">
              <w:rPr>
                <w:rFonts w:ascii="Arial" w:hAnsi="Arial" w:cs="Arial"/>
                <w:sz w:val="20"/>
                <w:szCs w:val="20"/>
                <w:lang w:val="en-US"/>
              </w:rPr>
              <w:t>Notes made by researcher(s) during data collection. Paper and pencil formats are transferred to .sav, .csv, or .xlsx</w:t>
            </w:r>
          </w:p>
          <w:p w14:paraId="4D208619" w14:textId="43AB7635" w:rsidR="001B6965" w:rsidRPr="007714F0" w:rsidRDefault="001B6965" w:rsidP="00C411B3">
            <w:pPr>
              <w:rPr>
                <w:rFonts w:ascii="Arial" w:hAnsi="Arial" w:cs="Arial"/>
                <w:b/>
                <w:sz w:val="20"/>
                <w:szCs w:val="20"/>
                <w:lang w:val="en-US"/>
              </w:rPr>
            </w:pPr>
          </w:p>
          <w:p w14:paraId="23E2A0B4" w14:textId="483BDDE0" w:rsidR="005B7E74" w:rsidRPr="007714F0" w:rsidRDefault="005B7E74" w:rsidP="00C411B3">
            <w:pPr>
              <w:rPr>
                <w:rFonts w:ascii="Arial" w:hAnsi="Arial" w:cs="Arial"/>
                <w:b/>
                <w:sz w:val="20"/>
                <w:szCs w:val="20"/>
                <w:lang w:val="en-US"/>
              </w:rPr>
            </w:pPr>
          </w:p>
          <w:p w14:paraId="3BBBB4F7" w14:textId="77777777" w:rsidR="005B7E74" w:rsidRPr="007714F0" w:rsidRDefault="005B7E74" w:rsidP="00C411B3">
            <w:pPr>
              <w:rPr>
                <w:rFonts w:ascii="Arial" w:hAnsi="Arial" w:cs="Arial"/>
                <w:b/>
                <w:sz w:val="20"/>
                <w:szCs w:val="20"/>
                <w:lang w:val="en-US"/>
              </w:rPr>
            </w:pPr>
          </w:p>
          <w:p w14:paraId="49F9C72B" w14:textId="1032DA61" w:rsidR="00D67A0C" w:rsidRPr="007714F0" w:rsidRDefault="003B44DA" w:rsidP="00C411B3">
            <w:pPr>
              <w:rPr>
                <w:rFonts w:ascii="Arial" w:hAnsi="Arial" w:cs="Arial"/>
                <w:b/>
                <w:sz w:val="20"/>
                <w:szCs w:val="20"/>
                <w:lang w:val="en-US"/>
              </w:rPr>
            </w:pPr>
            <w:r w:rsidRPr="007714F0">
              <w:rPr>
                <w:rFonts w:ascii="Arial" w:hAnsi="Arial" w:cs="Arial"/>
                <w:sz w:val="20"/>
                <w:szCs w:val="20"/>
                <w:lang w:val="en-US"/>
              </w:rPr>
              <w:t>Audio/Video recordings during treatment</w:t>
            </w:r>
          </w:p>
          <w:p w14:paraId="4689E4AC" w14:textId="331687A8" w:rsidR="00D67A0C" w:rsidRPr="007714F0" w:rsidRDefault="00D67A0C" w:rsidP="00C411B3">
            <w:pPr>
              <w:rPr>
                <w:rFonts w:ascii="Arial" w:hAnsi="Arial" w:cs="Arial"/>
                <w:b/>
                <w:sz w:val="20"/>
                <w:szCs w:val="20"/>
                <w:lang w:val="en-US"/>
              </w:rPr>
            </w:pPr>
          </w:p>
          <w:p w14:paraId="025F0476" w14:textId="2B1A325C" w:rsidR="00D67A0C" w:rsidRPr="007714F0" w:rsidRDefault="00D67A0C" w:rsidP="00C411B3">
            <w:pPr>
              <w:rPr>
                <w:rFonts w:ascii="Arial" w:hAnsi="Arial" w:cs="Arial"/>
                <w:b/>
                <w:sz w:val="20"/>
                <w:szCs w:val="20"/>
                <w:lang w:val="en-US"/>
              </w:rPr>
            </w:pPr>
          </w:p>
          <w:p w14:paraId="080E57E4" w14:textId="294E6C91" w:rsidR="003B44DA" w:rsidRPr="007714F0" w:rsidRDefault="003B44DA" w:rsidP="00C411B3">
            <w:pPr>
              <w:rPr>
                <w:rFonts w:ascii="Arial" w:hAnsi="Arial" w:cs="Arial"/>
                <w:b/>
                <w:sz w:val="20"/>
                <w:szCs w:val="20"/>
                <w:lang w:val="en-US"/>
              </w:rPr>
            </w:pPr>
          </w:p>
          <w:p w14:paraId="0138A932" w14:textId="5BC7820F" w:rsidR="003B44DA" w:rsidRPr="007714F0" w:rsidRDefault="003B44DA" w:rsidP="00C411B3">
            <w:pPr>
              <w:rPr>
                <w:rFonts w:ascii="Arial" w:hAnsi="Arial" w:cs="Arial"/>
                <w:sz w:val="20"/>
                <w:szCs w:val="20"/>
                <w:lang w:val="en-US"/>
              </w:rPr>
            </w:pPr>
            <w:r w:rsidRPr="007714F0">
              <w:rPr>
                <w:rFonts w:ascii="Arial" w:hAnsi="Arial" w:cs="Arial"/>
                <w:sz w:val="20"/>
                <w:szCs w:val="20"/>
                <w:lang w:val="en-US"/>
              </w:rPr>
              <w:t xml:space="preserve">Psychophysiological data will be Recorded with e.g., </w:t>
            </w:r>
            <w:proofErr w:type="spellStart"/>
            <w:r w:rsidRPr="007714F0">
              <w:rPr>
                <w:rFonts w:ascii="Arial" w:hAnsi="Arial" w:cs="Arial"/>
                <w:sz w:val="20"/>
                <w:szCs w:val="20"/>
                <w:lang w:val="en-US"/>
              </w:rPr>
              <w:t>Biopac</w:t>
            </w:r>
            <w:proofErr w:type="spellEnd"/>
            <w:r w:rsidRPr="007714F0">
              <w:rPr>
                <w:rFonts w:ascii="Arial" w:hAnsi="Arial" w:cs="Arial"/>
                <w:sz w:val="20"/>
                <w:szCs w:val="20"/>
                <w:lang w:val="en-US"/>
              </w:rPr>
              <w:t xml:space="preserve">, or </w:t>
            </w:r>
            <w:proofErr w:type="spellStart"/>
            <w:r w:rsidRPr="007714F0">
              <w:rPr>
                <w:rFonts w:ascii="Arial" w:hAnsi="Arial" w:cs="Arial"/>
                <w:sz w:val="20"/>
                <w:szCs w:val="20"/>
                <w:lang w:val="en-US"/>
              </w:rPr>
              <w:t>Actigraph</w:t>
            </w:r>
            <w:proofErr w:type="spellEnd"/>
            <w:r w:rsidRPr="007714F0">
              <w:rPr>
                <w:rFonts w:ascii="Arial" w:hAnsi="Arial" w:cs="Arial"/>
                <w:sz w:val="20"/>
                <w:szCs w:val="20"/>
                <w:lang w:val="en-US"/>
              </w:rPr>
              <w:t>, …</w:t>
            </w:r>
          </w:p>
          <w:p w14:paraId="0FD56B6B" w14:textId="77777777" w:rsidR="001B6965" w:rsidRPr="007714F0" w:rsidRDefault="001B6965" w:rsidP="00C411B3">
            <w:pPr>
              <w:rPr>
                <w:rFonts w:ascii="Arial" w:hAnsi="Arial" w:cs="Arial"/>
                <w:sz w:val="20"/>
                <w:szCs w:val="20"/>
                <w:lang w:val="en-US"/>
              </w:rPr>
            </w:pPr>
          </w:p>
          <w:p w14:paraId="3190A299" w14:textId="368EF8EE" w:rsidR="00D059F7" w:rsidRPr="007714F0" w:rsidRDefault="001B6965" w:rsidP="00C411B3">
            <w:pPr>
              <w:rPr>
                <w:rFonts w:ascii="Arial" w:hAnsi="Arial" w:cs="Arial"/>
                <w:sz w:val="20"/>
                <w:szCs w:val="20"/>
                <w:lang w:val="en-US"/>
              </w:rPr>
            </w:pPr>
            <w:r w:rsidRPr="007714F0">
              <w:rPr>
                <w:rFonts w:ascii="Arial" w:hAnsi="Arial" w:cs="Arial"/>
                <w:sz w:val="20"/>
                <w:szCs w:val="20"/>
                <w:lang w:val="en-US"/>
              </w:rPr>
              <w:t>Raw and processed data</w:t>
            </w:r>
          </w:p>
        </w:tc>
      </w:tr>
      <w:tr w:rsidR="00F92376" w:rsidRPr="00B55547" w14:paraId="45136471" w14:textId="77777777" w:rsidTr="00D059F7">
        <w:tc>
          <w:tcPr>
            <w:tcW w:w="1271" w:type="dxa"/>
          </w:tcPr>
          <w:p w14:paraId="544B9AE0" w14:textId="18DFFC36" w:rsidR="00C411B3" w:rsidRPr="007714F0" w:rsidRDefault="005472C0" w:rsidP="00C411B3">
            <w:pPr>
              <w:rPr>
                <w:rFonts w:ascii="Arial" w:hAnsi="Arial" w:cs="Arial"/>
                <w:b/>
                <w:sz w:val="20"/>
                <w:szCs w:val="20"/>
                <w:lang w:val="en-US"/>
              </w:rPr>
            </w:pPr>
            <w:r w:rsidRPr="007714F0">
              <w:rPr>
                <w:rFonts w:ascii="Arial" w:hAnsi="Arial" w:cs="Arial"/>
                <w:b/>
                <w:sz w:val="20"/>
                <w:szCs w:val="20"/>
                <w:lang w:val="en-US"/>
              </w:rPr>
              <w:lastRenderedPageBreak/>
              <w:t>Post-</w:t>
            </w:r>
            <w:r w:rsidR="001B6965" w:rsidRPr="007714F0">
              <w:rPr>
                <w:rFonts w:ascii="Arial" w:hAnsi="Arial" w:cs="Arial"/>
                <w:b/>
                <w:sz w:val="20"/>
                <w:szCs w:val="20"/>
                <w:lang w:val="en-US"/>
              </w:rPr>
              <w:t>assessment</w:t>
            </w:r>
            <w:r w:rsidRPr="007714F0">
              <w:rPr>
                <w:rFonts w:ascii="Arial" w:hAnsi="Arial" w:cs="Arial"/>
                <w:b/>
                <w:sz w:val="20"/>
                <w:szCs w:val="20"/>
                <w:lang w:val="en-US"/>
              </w:rPr>
              <w:t xml:space="preserve"> and follow-up</w:t>
            </w:r>
          </w:p>
        </w:tc>
        <w:tc>
          <w:tcPr>
            <w:tcW w:w="3040" w:type="dxa"/>
          </w:tcPr>
          <w:p w14:paraId="452C954A" w14:textId="52B9D89C" w:rsidR="00C411B3" w:rsidRPr="007714F0" w:rsidRDefault="001B6965" w:rsidP="00C411B3">
            <w:pPr>
              <w:rPr>
                <w:rFonts w:ascii="Arial" w:hAnsi="Arial" w:cs="Arial"/>
                <w:sz w:val="20"/>
                <w:szCs w:val="20"/>
                <w:lang w:val="en-US"/>
              </w:rPr>
            </w:pPr>
            <w:r w:rsidRPr="007714F0">
              <w:rPr>
                <w:rFonts w:ascii="Arial" w:hAnsi="Arial" w:cs="Arial"/>
                <w:sz w:val="20"/>
                <w:szCs w:val="20"/>
                <w:lang w:val="en-US"/>
              </w:rPr>
              <w:t>Same as ‘Baseline data’ with an addition of:</w:t>
            </w:r>
          </w:p>
          <w:p w14:paraId="3EB7BF2D" w14:textId="77777777" w:rsidR="001B6965" w:rsidRPr="007714F0" w:rsidRDefault="001B6965" w:rsidP="00C411B3">
            <w:pPr>
              <w:rPr>
                <w:rFonts w:ascii="Arial" w:hAnsi="Arial" w:cs="Arial"/>
                <w:sz w:val="20"/>
                <w:szCs w:val="20"/>
                <w:lang w:val="en-US"/>
              </w:rPr>
            </w:pPr>
          </w:p>
          <w:p w14:paraId="1A30870E" w14:textId="77777777" w:rsidR="001B6965" w:rsidRPr="007714F0" w:rsidRDefault="001B6965" w:rsidP="001B6965">
            <w:pPr>
              <w:rPr>
                <w:rFonts w:ascii="Arial" w:hAnsi="Arial" w:cs="Arial"/>
                <w:sz w:val="20"/>
                <w:szCs w:val="20"/>
                <w:lang w:val="en-US"/>
              </w:rPr>
            </w:pPr>
            <w:r w:rsidRPr="007714F0">
              <w:rPr>
                <w:rFonts w:ascii="Arial" w:hAnsi="Arial" w:cs="Arial"/>
                <w:sz w:val="20"/>
                <w:szCs w:val="20"/>
                <w:lang w:val="en-US"/>
              </w:rPr>
              <w:t>Participant information (e.g., number of drop-outs, refusal to treatment)</w:t>
            </w:r>
          </w:p>
          <w:p w14:paraId="302F07A1" w14:textId="78F44706" w:rsidR="001B6965" w:rsidRPr="007714F0" w:rsidRDefault="001B6965" w:rsidP="00C411B3">
            <w:pPr>
              <w:rPr>
                <w:rFonts w:ascii="Arial" w:hAnsi="Arial" w:cs="Arial"/>
                <w:sz w:val="20"/>
                <w:szCs w:val="20"/>
                <w:lang w:val="en-US"/>
              </w:rPr>
            </w:pPr>
          </w:p>
          <w:p w14:paraId="4E55AEAF" w14:textId="481B5301" w:rsidR="001B6965" w:rsidRPr="007714F0" w:rsidRDefault="001B6965" w:rsidP="00C411B3">
            <w:pPr>
              <w:rPr>
                <w:rFonts w:ascii="Arial" w:hAnsi="Arial" w:cs="Arial"/>
                <w:sz w:val="20"/>
                <w:szCs w:val="20"/>
                <w:lang w:val="en-US"/>
              </w:rPr>
            </w:pPr>
          </w:p>
          <w:p w14:paraId="5B4C28A0" w14:textId="2629D3FE" w:rsidR="001B6965" w:rsidRPr="007714F0" w:rsidRDefault="001B6965" w:rsidP="00C411B3">
            <w:pPr>
              <w:rPr>
                <w:rFonts w:ascii="Arial" w:hAnsi="Arial" w:cs="Arial"/>
                <w:sz w:val="20"/>
                <w:szCs w:val="20"/>
                <w:lang w:val="en-US"/>
              </w:rPr>
            </w:pPr>
          </w:p>
          <w:p w14:paraId="2DB681E7" w14:textId="77777777" w:rsidR="005B7E74" w:rsidRPr="007714F0" w:rsidRDefault="005B7E74" w:rsidP="00C411B3">
            <w:pPr>
              <w:rPr>
                <w:rFonts w:ascii="Arial" w:hAnsi="Arial" w:cs="Arial"/>
                <w:sz w:val="20"/>
                <w:szCs w:val="20"/>
                <w:lang w:val="en-US"/>
              </w:rPr>
            </w:pPr>
          </w:p>
          <w:p w14:paraId="382EA1DC" w14:textId="77777777" w:rsidR="003B637A" w:rsidRPr="007714F0" w:rsidRDefault="003B637A" w:rsidP="00C411B3">
            <w:pPr>
              <w:rPr>
                <w:rFonts w:ascii="Arial" w:hAnsi="Arial" w:cs="Arial"/>
                <w:sz w:val="20"/>
                <w:szCs w:val="20"/>
                <w:lang w:val="en-US"/>
              </w:rPr>
            </w:pPr>
          </w:p>
          <w:p w14:paraId="5169254A" w14:textId="03696FE6" w:rsidR="001B6965" w:rsidRPr="007714F0" w:rsidRDefault="001B6965" w:rsidP="001B6965">
            <w:pPr>
              <w:rPr>
                <w:rFonts w:ascii="Arial" w:hAnsi="Arial" w:cs="Arial"/>
                <w:sz w:val="20"/>
                <w:szCs w:val="20"/>
                <w:lang w:val="en-US"/>
              </w:rPr>
            </w:pPr>
            <w:r w:rsidRPr="007714F0">
              <w:rPr>
                <w:rFonts w:ascii="Arial" w:hAnsi="Arial" w:cs="Arial"/>
                <w:sz w:val="20"/>
                <w:szCs w:val="20"/>
                <w:lang w:val="en-US"/>
              </w:rPr>
              <w:t xml:space="preserve">Qualitative data of interviews or focus groups and their transcripts and </w:t>
            </w:r>
            <w:proofErr w:type="spellStart"/>
            <w:r w:rsidRPr="007714F0">
              <w:rPr>
                <w:rFonts w:ascii="Arial" w:hAnsi="Arial" w:cs="Arial"/>
                <w:sz w:val="20"/>
                <w:szCs w:val="20"/>
                <w:lang w:val="en-US"/>
              </w:rPr>
              <w:t>codings</w:t>
            </w:r>
            <w:proofErr w:type="spellEnd"/>
          </w:p>
          <w:p w14:paraId="37D05AD0" w14:textId="77777777" w:rsidR="001B6965" w:rsidRPr="007714F0" w:rsidRDefault="001B6965" w:rsidP="00C411B3">
            <w:pPr>
              <w:rPr>
                <w:rFonts w:ascii="Arial" w:hAnsi="Arial" w:cs="Arial"/>
                <w:sz w:val="20"/>
                <w:szCs w:val="20"/>
                <w:lang w:val="en-US"/>
              </w:rPr>
            </w:pPr>
          </w:p>
          <w:p w14:paraId="1FD7AEC9" w14:textId="77777777" w:rsidR="00C411B3" w:rsidRPr="007714F0" w:rsidRDefault="00C411B3" w:rsidP="003B44DA">
            <w:pPr>
              <w:rPr>
                <w:rFonts w:ascii="Arial" w:hAnsi="Arial" w:cs="Arial"/>
                <w:iCs/>
                <w:sz w:val="20"/>
                <w:szCs w:val="20"/>
                <w:lang w:val="en-US"/>
              </w:rPr>
            </w:pPr>
          </w:p>
        </w:tc>
        <w:tc>
          <w:tcPr>
            <w:tcW w:w="1500" w:type="dxa"/>
          </w:tcPr>
          <w:p w14:paraId="772DEE01" w14:textId="77777777" w:rsidR="001B6965" w:rsidRPr="007714F0" w:rsidRDefault="001B6965" w:rsidP="001B6965">
            <w:pPr>
              <w:rPr>
                <w:rFonts w:ascii="Arial" w:hAnsi="Arial" w:cs="Arial"/>
                <w:sz w:val="20"/>
                <w:szCs w:val="20"/>
                <w:lang w:val="en-US"/>
              </w:rPr>
            </w:pPr>
          </w:p>
          <w:p w14:paraId="76BCFA49" w14:textId="060FB027" w:rsidR="005B7E74" w:rsidRPr="007714F0" w:rsidRDefault="005B7E74" w:rsidP="001B6965">
            <w:pPr>
              <w:rPr>
                <w:rFonts w:ascii="Arial" w:hAnsi="Arial" w:cs="Arial"/>
                <w:sz w:val="20"/>
                <w:szCs w:val="20"/>
                <w:lang w:val="en-US"/>
              </w:rPr>
            </w:pPr>
          </w:p>
          <w:p w14:paraId="22E57CFF" w14:textId="77777777" w:rsidR="005B7E74" w:rsidRPr="007714F0" w:rsidRDefault="005B7E74" w:rsidP="001B6965">
            <w:pPr>
              <w:rPr>
                <w:rFonts w:ascii="Arial" w:hAnsi="Arial" w:cs="Arial"/>
                <w:sz w:val="20"/>
                <w:szCs w:val="20"/>
                <w:lang w:val="en-US"/>
              </w:rPr>
            </w:pPr>
          </w:p>
          <w:p w14:paraId="7017B2E9" w14:textId="0895675F" w:rsidR="001B6965" w:rsidRPr="007714F0" w:rsidRDefault="001B6965" w:rsidP="00C411B3">
            <w:pPr>
              <w:rPr>
                <w:rFonts w:ascii="Arial" w:hAnsi="Arial" w:cs="Arial"/>
                <w:sz w:val="20"/>
                <w:szCs w:val="20"/>
                <w:lang w:val="en-US"/>
              </w:rPr>
            </w:pPr>
            <w:r w:rsidRPr="007714F0">
              <w:rPr>
                <w:rFonts w:ascii="Arial" w:hAnsi="Arial" w:cs="Arial"/>
                <w:sz w:val="20"/>
                <w:szCs w:val="20"/>
                <w:lang w:val="en-US"/>
              </w:rPr>
              <w:t>Textual and numerical data stored in .sav, .csv, .docx, or  .</w:t>
            </w:r>
            <w:proofErr w:type="spellStart"/>
            <w:r w:rsidRPr="007714F0">
              <w:rPr>
                <w:rFonts w:ascii="Arial" w:hAnsi="Arial" w:cs="Arial"/>
                <w:sz w:val="20"/>
                <w:szCs w:val="20"/>
                <w:lang w:val="en-US"/>
              </w:rPr>
              <w:t>xls</w:t>
            </w:r>
            <w:proofErr w:type="spellEnd"/>
            <w:r w:rsidRPr="007714F0">
              <w:rPr>
                <w:rFonts w:ascii="Arial" w:hAnsi="Arial" w:cs="Arial"/>
                <w:sz w:val="20"/>
                <w:szCs w:val="20"/>
                <w:lang w:val="en-US"/>
              </w:rPr>
              <w:t xml:space="preserve"> files</w:t>
            </w:r>
          </w:p>
          <w:p w14:paraId="3867B40B" w14:textId="6B15CE13" w:rsidR="003B637A" w:rsidRPr="007714F0" w:rsidRDefault="003B637A" w:rsidP="00C411B3">
            <w:pPr>
              <w:rPr>
                <w:rFonts w:ascii="Arial" w:hAnsi="Arial" w:cs="Arial"/>
                <w:sz w:val="20"/>
                <w:szCs w:val="20"/>
                <w:lang w:val="en-US"/>
              </w:rPr>
            </w:pPr>
          </w:p>
          <w:p w14:paraId="3E8F9A93" w14:textId="77777777" w:rsidR="005B7E74" w:rsidRPr="007714F0" w:rsidRDefault="005B7E74" w:rsidP="00C411B3">
            <w:pPr>
              <w:rPr>
                <w:rFonts w:ascii="Arial" w:hAnsi="Arial" w:cs="Arial"/>
                <w:sz w:val="20"/>
                <w:szCs w:val="20"/>
                <w:lang w:val="en-US"/>
              </w:rPr>
            </w:pPr>
          </w:p>
          <w:p w14:paraId="05527E01" w14:textId="77777777" w:rsidR="001B6965" w:rsidRPr="007714F0" w:rsidRDefault="001B6965" w:rsidP="001B6965">
            <w:pPr>
              <w:rPr>
                <w:rFonts w:ascii="Arial" w:hAnsi="Arial" w:cs="Arial"/>
                <w:sz w:val="20"/>
                <w:szCs w:val="20"/>
                <w:lang w:val="en-US"/>
              </w:rPr>
            </w:pPr>
            <w:r w:rsidRPr="007714F0">
              <w:rPr>
                <w:rFonts w:ascii="Arial" w:hAnsi="Arial" w:cs="Arial"/>
                <w:sz w:val="20"/>
                <w:szCs w:val="20"/>
                <w:lang w:val="en-US"/>
              </w:rPr>
              <w:t>Multimedia stored in MP3, .wav, .</w:t>
            </w:r>
            <w:proofErr w:type="spellStart"/>
            <w:r w:rsidRPr="007714F0">
              <w:rPr>
                <w:rFonts w:ascii="Arial" w:hAnsi="Arial" w:cs="Arial"/>
                <w:sz w:val="20"/>
                <w:szCs w:val="20"/>
                <w:lang w:val="en-US"/>
              </w:rPr>
              <w:t>avi</w:t>
            </w:r>
            <w:proofErr w:type="spellEnd"/>
            <w:r w:rsidRPr="007714F0">
              <w:rPr>
                <w:rFonts w:ascii="Arial" w:hAnsi="Arial" w:cs="Arial"/>
                <w:sz w:val="20"/>
                <w:szCs w:val="20"/>
                <w:lang w:val="en-US"/>
              </w:rPr>
              <w:t>, or MP4</w:t>
            </w:r>
          </w:p>
          <w:p w14:paraId="38043FB2" w14:textId="77777777" w:rsidR="00C411B3" w:rsidRPr="007714F0" w:rsidRDefault="00C411B3" w:rsidP="00C411B3">
            <w:pPr>
              <w:rPr>
                <w:rFonts w:ascii="Arial" w:hAnsi="Arial" w:cs="Arial"/>
                <w:iCs/>
                <w:sz w:val="20"/>
                <w:szCs w:val="20"/>
                <w:lang w:val="en-US"/>
              </w:rPr>
            </w:pPr>
          </w:p>
        </w:tc>
        <w:tc>
          <w:tcPr>
            <w:tcW w:w="1211" w:type="dxa"/>
          </w:tcPr>
          <w:p w14:paraId="4C299116" w14:textId="77777777" w:rsidR="00FE3E8B" w:rsidRDefault="00FE3E8B" w:rsidP="001B6965">
            <w:pPr>
              <w:rPr>
                <w:rFonts w:ascii="Arial" w:hAnsi="Arial" w:cs="Arial"/>
                <w:sz w:val="20"/>
                <w:szCs w:val="20"/>
                <w:lang w:val="en-US"/>
              </w:rPr>
            </w:pPr>
          </w:p>
          <w:p w14:paraId="02CD54D2" w14:textId="77777777" w:rsidR="00FE3E8B" w:rsidRDefault="00FE3E8B" w:rsidP="001B6965">
            <w:pPr>
              <w:rPr>
                <w:rFonts w:ascii="Arial" w:hAnsi="Arial" w:cs="Arial"/>
                <w:sz w:val="20"/>
                <w:szCs w:val="20"/>
                <w:lang w:val="en-US"/>
              </w:rPr>
            </w:pPr>
          </w:p>
          <w:p w14:paraId="7DECCE38" w14:textId="77777777" w:rsidR="00FE3E8B" w:rsidRDefault="00FE3E8B" w:rsidP="001B6965">
            <w:pPr>
              <w:rPr>
                <w:rFonts w:ascii="Arial" w:hAnsi="Arial" w:cs="Arial"/>
                <w:sz w:val="20"/>
                <w:szCs w:val="20"/>
                <w:lang w:val="en-US"/>
              </w:rPr>
            </w:pPr>
          </w:p>
          <w:p w14:paraId="358C43D5" w14:textId="1A3BA9C6" w:rsidR="001B6965" w:rsidRPr="007714F0" w:rsidRDefault="001B6965" w:rsidP="001B6965">
            <w:pPr>
              <w:rPr>
                <w:rFonts w:ascii="Arial" w:hAnsi="Arial" w:cs="Arial"/>
                <w:sz w:val="20"/>
                <w:szCs w:val="20"/>
                <w:lang w:val="en-US"/>
              </w:rPr>
            </w:pPr>
            <w:r w:rsidRPr="007714F0">
              <w:rPr>
                <w:rFonts w:ascii="Arial" w:hAnsi="Arial" w:cs="Arial"/>
                <w:sz w:val="20"/>
                <w:szCs w:val="20"/>
                <w:lang w:val="en-US"/>
              </w:rPr>
              <w:t>Less than 20 MB per participant</w:t>
            </w:r>
          </w:p>
          <w:p w14:paraId="52470328" w14:textId="0950FDC3" w:rsidR="001B6965" w:rsidRPr="007714F0" w:rsidRDefault="001B6965" w:rsidP="001B6965">
            <w:pPr>
              <w:rPr>
                <w:rFonts w:ascii="Arial" w:hAnsi="Arial" w:cs="Arial"/>
                <w:sz w:val="20"/>
                <w:szCs w:val="20"/>
                <w:lang w:val="en-US"/>
              </w:rPr>
            </w:pPr>
          </w:p>
          <w:p w14:paraId="0323C85B" w14:textId="0ECA0C79" w:rsidR="001B6965" w:rsidRPr="007714F0" w:rsidRDefault="001B6965" w:rsidP="001B6965">
            <w:pPr>
              <w:rPr>
                <w:rFonts w:ascii="Arial" w:hAnsi="Arial" w:cs="Arial"/>
                <w:sz w:val="20"/>
                <w:szCs w:val="20"/>
                <w:lang w:val="en-US"/>
              </w:rPr>
            </w:pPr>
          </w:p>
          <w:p w14:paraId="784D4763" w14:textId="47B8921B" w:rsidR="001B6965" w:rsidRPr="007714F0" w:rsidRDefault="001B6965" w:rsidP="001B6965">
            <w:pPr>
              <w:rPr>
                <w:rFonts w:ascii="Arial" w:hAnsi="Arial" w:cs="Arial"/>
                <w:sz w:val="20"/>
                <w:szCs w:val="20"/>
                <w:lang w:val="en-US"/>
              </w:rPr>
            </w:pPr>
          </w:p>
          <w:p w14:paraId="0EC9FA71" w14:textId="7599725A" w:rsidR="001B6965" w:rsidRPr="007714F0" w:rsidRDefault="001B6965" w:rsidP="001B6965">
            <w:pPr>
              <w:rPr>
                <w:rFonts w:ascii="Arial" w:hAnsi="Arial" w:cs="Arial"/>
                <w:sz w:val="20"/>
                <w:szCs w:val="20"/>
                <w:lang w:val="en-US"/>
              </w:rPr>
            </w:pPr>
          </w:p>
          <w:p w14:paraId="76D52C6A" w14:textId="77777777" w:rsidR="005B7E74" w:rsidRPr="007714F0" w:rsidRDefault="005B7E74" w:rsidP="001B6965">
            <w:pPr>
              <w:rPr>
                <w:rFonts w:ascii="Arial" w:hAnsi="Arial" w:cs="Arial"/>
                <w:sz w:val="20"/>
                <w:szCs w:val="20"/>
                <w:lang w:val="en-US"/>
              </w:rPr>
            </w:pPr>
          </w:p>
          <w:p w14:paraId="049C119F" w14:textId="4D71833F" w:rsidR="001B6965" w:rsidRPr="007714F0" w:rsidRDefault="001B6965" w:rsidP="001B6965">
            <w:pPr>
              <w:rPr>
                <w:rFonts w:ascii="Arial" w:hAnsi="Arial" w:cs="Arial"/>
                <w:sz w:val="20"/>
                <w:szCs w:val="20"/>
                <w:lang w:val="en-US"/>
              </w:rPr>
            </w:pPr>
            <w:r w:rsidRPr="007714F0">
              <w:rPr>
                <w:rFonts w:ascii="Arial" w:hAnsi="Arial" w:cs="Arial"/>
                <w:sz w:val="20"/>
                <w:szCs w:val="20"/>
                <w:lang w:val="en-US"/>
              </w:rPr>
              <w:t xml:space="preserve">Less than 2 GB </w:t>
            </w:r>
            <w:r w:rsidR="00806E24" w:rsidRPr="007714F0">
              <w:rPr>
                <w:rFonts w:ascii="Arial" w:hAnsi="Arial" w:cs="Arial"/>
                <w:sz w:val="20"/>
                <w:szCs w:val="20"/>
                <w:lang w:val="en-US"/>
              </w:rPr>
              <w:t>in total</w:t>
            </w:r>
          </w:p>
          <w:p w14:paraId="50B1F5BD" w14:textId="77777777" w:rsidR="001B6965" w:rsidRPr="007714F0" w:rsidRDefault="001B6965" w:rsidP="00C411B3">
            <w:pPr>
              <w:rPr>
                <w:rFonts w:ascii="Arial" w:hAnsi="Arial" w:cs="Arial"/>
                <w:iCs/>
                <w:sz w:val="20"/>
                <w:szCs w:val="20"/>
                <w:lang w:val="en-US"/>
              </w:rPr>
            </w:pPr>
          </w:p>
          <w:p w14:paraId="160C5906" w14:textId="179BD7C9" w:rsidR="001B6965" w:rsidRPr="007714F0" w:rsidRDefault="001B6965" w:rsidP="00C411B3">
            <w:pPr>
              <w:rPr>
                <w:rFonts w:ascii="Arial" w:hAnsi="Arial" w:cs="Arial"/>
                <w:iCs/>
                <w:sz w:val="20"/>
                <w:szCs w:val="20"/>
                <w:lang w:val="en-US"/>
              </w:rPr>
            </w:pPr>
          </w:p>
        </w:tc>
        <w:tc>
          <w:tcPr>
            <w:tcW w:w="2328" w:type="dxa"/>
          </w:tcPr>
          <w:p w14:paraId="0F09A13B" w14:textId="2560B525" w:rsidR="00C411B3" w:rsidRPr="007714F0" w:rsidRDefault="00C411B3" w:rsidP="00C411B3">
            <w:pPr>
              <w:rPr>
                <w:rFonts w:ascii="Arial" w:hAnsi="Arial" w:cs="Arial"/>
                <w:sz w:val="20"/>
                <w:szCs w:val="20"/>
                <w:lang w:val="en-US"/>
              </w:rPr>
            </w:pPr>
          </w:p>
          <w:p w14:paraId="7F7B12D8" w14:textId="00B04185" w:rsidR="00C411B3" w:rsidRDefault="00C411B3" w:rsidP="00C411B3">
            <w:pPr>
              <w:rPr>
                <w:rFonts w:ascii="Arial" w:hAnsi="Arial" w:cs="Arial"/>
                <w:sz w:val="20"/>
                <w:szCs w:val="20"/>
                <w:lang w:val="en-US"/>
              </w:rPr>
            </w:pPr>
          </w:p>
          <w:p w14:paraId="04CE3282" w14:textId="757458A0" w:rsidR="00FE3E8B" w:rsidRDefault="00FE3E8B" w:rsidP="00C411B3">
            <w:pPr>
              <w:rPr>
                <w:rFonts w:ascii="Arial" w:hAnsi="Arial" w:cs="Arial"/>
                <w:sz w:val="20"/>
                <w:szCs w:val="20"/>
                <w:lang w:val="en-US"/>
              </w:rPr>
            </w:pPr>
          </w:p>
          <w:p w14:paraId="0B78EEB1" w14:textId="3969BA91" w:rsidR="00FE3E8B" w:rsidRDefault="00FE3E8B" w:rsidP="00C411B3">
            <w:pPr>
              <w:rPr>
                <w:rFonts w:ascii="Arial" w:hAnsi="Arial" w:cs="Arial"/>
                <w:sz w:val="20"/>
                <w:szCs w:val="20"/>
                <w:lang w:val="en-US"/>
              </w:rPr>
            </w:pPr>
          </w:p>
          <w:p w14:paraId="28272458" w14:textId="00AA0B61" w:rsidR="00FE3E8B" w:rsidRDefault="00FE3E8B" w:rsidP="00C411B3">
            <w:pPr>
              <w:rPr>
                <w:rFonts w:ascii="Arial" w:hAnsi="Arial" w:cs="Arial"/>
                <w:sz w:val="20"/>
                <w:szCs w:val="20"/>
                <w:lang w:val="en-US"/>
              </w:rPr>
            </w:pPr>
          </w:p>
          <w:p w14:paraId="16833FB0" w14:textId="442F064D" w:rsidR="00FE3E8B" w:rsidRDefault="00FE3E8B" w:rsidP="00C411B3">
            <w:pPr>
              <w:rPr>
                <w:rFonts w:ascii="Arial" w:hAnsi="Arial" w:cs="Arial"/>
                <w:sz w:val="20"/>
                <w:szCs w:val="20"/>
                <w:lang w:val="en-US"/>
              </w:rPr>
            </w:pPr>
          </w:p>
          <w:p w14:paraId="5B118243" w14:textId="49BF3508" w:rsidR="00FE3E8B" w:rsidRDefault="00FE3E8B" w:rsidP="00C411B3">
            <w:pPr>
              <w:rPr>
                <w:rFonts w:ascii="Arial" w:hAnsi="Arial" w:cs="Arial"/>
                <w:sz w:val="20"/>
                <w:szCs w:val="20"/>
                <w:lang w:val="en-US"/>
              </w:rPr>
            </w:pPr>
          </w:p>
          <w:p w14:paraId="476254F0" w14:textId="22615DA5" w:rsidR="00FE3E8B" w:rsidRDefault="00FE3E8B" w:rsidP="00C411B3">
            <w:pPr>
              <w:rPr>
                <w:rFonts w:ascii="Arial" w:hAnsi="Arial" w:cs="Arial"/>
                <w:sz w:val="20"/>
                <w:szCs w:val="20"/>
                <w:lang w:val="en-US"/>
              </w:rPr>
            </w:pPr>
          </w:p>
          <w:p w14:paraId="0C525059" w14:textId="0DC200FC" w:rsidR="00FE3E8B" w:rsidRDefault="00FE3E8B" w:rsidP="00C411B3">
            <w:pPr>
              <w:rPr>
                <w:rFonts w:ascii="Arial" w:hAnsi="Arial" w:cs="Arial"/>
                <w:sz w:val="20"/>
                <w:szCs w:val="20"/>
                <w:lang w:val="en-US"/>
              </w:rPr>
            </w:pPr>
          </w:p>
          <w:p w14:paraId="66AC8A80" w14:textId="77777777" w:rsidR="00FE3E8B" w:rsidRPr="007714F0" w:rsidRDefault="00FE3E8B" w:rsidP="00C411B3">
            <w:pPr>
              <w:rPr>
                <w:rFonts w:ascii="Arial" w:hAnsi="Arial" w:cs="Arial"/>
                <w:sz w:val="20"/>
                <w:szCs w:val="20"/>
                <w:lang w:val="en-US"/>
              </w:rPr>
            </w:pPr>
          </w:p>
          <w:p w14:paraId="2F8EF470" w14:textId="77777777" w:rsidR="00C411B3" w:rsidRPr="007714F0" w:rsidRDefault="00C411B3" w:rsidP="00C411B3">
            <w:pPr>
              <w:rPr>
                <w:rFonts w:ascii="Arial" w:hAnsi="Arial" w:cs="Arial"/>
                <w:sz w:val="20"/>
                <w:szCs w:val="20"/>
                <w:lang w:val="en-US"/>
              </w:rPr>
            </w:pPr>
          </w:p>
          <w:p w14:paraId="3D602843" w14:textId="2A4AB2B8" w:rsidR="001B6965" w:rsidRPr="007714F0" w:rsidRDefault="001B6965" w:rsidP="001B6965">
            <w:pPr>
              <w:rPr>
                <w:rFonts w:ascii="Arial" w:hAnsi="Arial" w:cs="Arial"/>
                <w:sz w:val="20"/>
                <w:szCs w:val="20"/>
                <w:lang w:val="en-US"/>
              </w:rPr>
            </w:pPr>
            <w:r w:rsidRPr="007714F0">
              <w:rPr>
                <w:rFonts w:ascii="Arial" w:hAnsi="Arial" w:cs="Arial"/>
                <w:sz w:val="20"/>
                <w:szCs w:val="20"/>
                <w:lang w:val="en-US"/>
              </w:rPr>
              <w:t xml:space="preserve">Audio recordings of  focus groups or interviews with participants </w:t>
            </w:r>
            <w:r w:rsidR="007714F0" w:rsidRPr="007714F0">
              <w:rPr>
                <w:rFonts w:ascii="Arial" w:hAnsi="Arial" w:cs="Arial"/>
                <w:sz w:val="20"/>
                <w:szCs w:val="20"/>
                <w:lang w:val="en-US"/>
              </w:rPr>
              <w:t>(</w:t>
            </w:r>
            <w:r w:rsidRPr="007714F0">
              <w:rPr>
                <w:rFonts w:ascii="Arial" w:hAnsi="Arial" w:cs="Arial"/>
                <w:sz w:val="20"/>
                <w:szCs w:val="20"/>
                <w:lang w:val="en-US"/>
              </w:rPr>
              <w:t>who completed the study</w:t>
            </w:r>
            <w:r w:rsidR="003B637A" w:rsidRPr="007714F0">
              <w:rPr>
                <w:rFonts w:ascii="Arial" w:hAnsi="Arial" w:cs="Arial"/>
                <w:sz w:val="20"/>
                <w:szCs w:val="20"/>
                <w:lang w:val="en-US"/>
              </w:rPr>
              <w:t xml:space="preserve"> and dropped out </w:t>
            </w:r>
            <w:r w:rsidR="005B7E74" w:rsidRPr="007714F0">
              <w:rPr>
                <w:rFonts w:ascii="Arial" w:hAnsi="Arial" w:cs="Arial"/>
                <w:sz w:val="20"/>
                <w:szCs w:val="20"/>
                <w:lang w:val="en-US"/>
              </w:rPr>
              <w:t>during the study</w:t>
            </w:r>
            <w:r w:rsidR="007714F0" w:rsidRPr="007714F0">
              <w:rPr>
                <w:rFonts w:ascii="Arial" w:hAnsi="Arial" w:cs="Arial"/>
                <w:sz w:val="20"/>
                <w:szCs w:val="20"/>
                <w:lang w:val="en-US"/>
              </w:rPr>
              <w:t>)</w:t>
            </w:r>
          </w:p>
          <w:p w14:paraId="49025BAD" w14:textId="1C211CF2" w:rsidR="001B6965" w:rsidRPr="007714F0" w:rsidRDefault="001B6965" w:rsidP="001B6965">
            <w:pPr>
              <w:rPr>
                <w:rFonts w:ascii="Arial" w:hAnsi="Arial" w:cs="Arial"/>
                <w:sz w:val="20"/>
                <w:szCs w:val="20"/>
                <w:lang w:val="en-US"/>
              </w:rPr>
            </w:pPr>
            <w:r w:rsidRPr="007714F0">
              <w:rPr>
                <w:rFonts w:ascii="Arial" w:hAnsi="Arial" w:cs="Arial"/>
                <w:sz w:val="20"/>
                <w:szCs w:val="20"/>
                <w:lang w:val="en-US"/>
              </w:rPr>
              <w:t xml:space="preserve"> </w:t>
            </w:r>
          </w:p>
          <w:p w14:paraId="0FC18C0E" w14:textId="54AD6C50" w:rsidR="00C411B3" w:rsidRPr="007714F0" w:rsidRDefault="001B6965" w:rsidP="00C411B3">
            <w:pPr>
              <w:rPr>
                <w:rFonts w:ascii="Arial" w:hAnsi="Arial" w:cs="Arial"/>
                <w:sz w:val="20"/>
                <w:szCs w:val="20"/>
                <w:lang w:val="en-US"/>
              </w:rPr>
            </w:pPr>
            <w:r w:rsidRPr="007714F0">
              <w:rPr>
                <w:rFonts w:ascii="Arial" w:hAnsi="Arial" w:cs="Arial"/>
                <w:sz w:val="20"/>
                <w:szCs w:val="20"/>
                <w:lang w:val="en-US"/>
              </w:rPr>
              <w:t xml:space="preserve">Transcripts of audio/video recordings and coding done with software (e.g., </w:t>
            </w:r>
            <w:proofErr w:type="spellStart"/>
            <w:r w:rsidRPr="007714F0">
              <w:rPr>
                <w:rFonts w:ascii="Arial" w:hAnsi="Arial" w:cs="Arial"/>
                <w:sz w:val="20"/>
                <w:szCs w:val="20"/>
                <w:lang w:val="en-US"/>
              </w:rPr>
              <w:t>Nvivo</w:t>
            </w:r>
            <w:proofErr w:type="spellEnd"/>
            <w:r w:rsidRPr="007714F0">
              <w:rPr>
                <w:rFonts w:ascii="Arial" w:hAnsi="Arial" w:cs="Arial"/>
                <w:sz w:val="20"/>
                <w:szCs w:val="20"/>
                <w:lang w:val="en-US"/>
              </w:rPr>
              <w:t>)</w:t>
            </w:r>
          </w:p>
          <w:p w14:paraId="5AE9594A" w14:textId="77777777" w:rsidR="00C411B3" w:rsidRPr="007714F0" w:rsidRDefault="00C411B3" w:rsidP="001B6965">
            <w:pPr>
              <w:rPr>
                <w:rFonts w:ascii="Arial" w:hAnsi="Arial" w:cs="Arial"/>
                <w:iCs/>
                <w:sz w:val="20"/>
                <w:szCs w:val="20"/>
                <w:lang w:val="en-US"/>
              </w:rPr>
            </w:pPr>
          </w:p>
        </w:tc>
      </w:tr>
    </w:tbl>
    <w:p w14:paraId="0D69CBB3" w14:textId="77777777" w:rsidR="00C411B3" w:rsidRPr="007714F0" w:rsidRDefault="00C411B3">
      <w:pPr>
        <w:rPr>
          <w:lang w:val="en-US"/>
        </w:rPr>
      </w:pPr>
    </w:p>
    <w:p w14:paraId="0D3CF6F4" w14:textId="77777777" w:rsidR="004C6B16" w:rsidRPr="007714F0" w:rsidRDefault="00B55E7B">
      <w:pPr>
        <w:pStyle w:val="Kop3"/>
        <w:contextualSpacing w:val="0"/>
        <w:rPr>
          <w:i w:val="0"/>
          <w:color w:val="000000"/>
          <w:lang w:val="en-US"/>
        </w:rPr>
      </w:pPr>
      <w:r w:rsidRPr="007714F0">
        <w:rPr>
          <w:i w:val="0"/>
          <w:color w:val="000000"/>
          <w:lang w:val="en-US"/>
        </w:rPr>
        <w:t>3. LEGAL AND ETHICAL ISSUES</w:t>
      </w:r>
    </w:p>
    <w:p w14:paraId="76DAB0B9" w14:textId="77777777" w:rsidR="004C6B16" w:rsidRPr="007714F0" w:rsidRDefault="00B55E7B">
      <w:pPr>
        <w:rPr>
          <w:b/>
          <w:lang w:val="en-US"/>
        </w:rPr>
      </w:pPr>
      <w:r w:rsidRPr="007714F0">
        <w:rPr>
          <w:b/>
          <w:lang w:val="en-US"/>
        </w:rPr>
        <w:t>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14:paraId="3EBAB15A" w14:textId="77777777" w:rsidR="004C6B16" w:rsidRPr="007714F0" w:rsidRDefault="00B55E7B">
      <w:pPr>
        <w:numPr>
          <w:ilvl w:val="0"/>
          <w:numId w:val="3"/>
        </w:numPr>
        <w:ind w:hanging="359"/>
        <w:contextualSpacing/>
      </w:pPr>
      <w:r w:rsidRPr="007714F0">
        <w:t>Yes</w:t>
      </w:r>
    </w:p>
    <w:p w14:paraId="1B32A52F" w14:textId="16C4E134" w:rsidR="004C6B16" w:rsidRPr="007714F0" w:rsidRDefault="00B55E7B">
      <w:pPr>
        <w:rPr>
          <w:lang w:val="en-US"/>
        </w:rPr>
      </w:pPr>
      <w:r w:rsidRPr="007714F0">
        <w:rPr>
          <w:lang w:val="en-US"/>
        </w:rPr>
        <w:t>We will collect contact information of participants (e-mail a</w:t>
      </w:r>
      <w:r w:rsidR="00E17600" w:rsidRPr="007714F0">
        <w:rPr>
          <w:lang w:val="en-US"/>
        </w:rPr>
        <w:t>d</w:t>
      </w:r>
      <w:r w:rsidRPr="007714F0">
        <w:rPr>
          <w:lang w:val="en-US"/>
        </w:rPr>
        <w:t>dress, telephone number), demographic data (gender, age</w:t>
      </w:r>
      <w:r w:rsidR="00FB6EC1" w:rsidRPr="007714F0">
        <w:rPr>
          <w:lang w:val="en-US"/>
        </w:rPr>
        <w:t>, ethnic origin</w:t>
      </w:r>
      <w:r w:rsidRPr="007714F0">
        <w:rPr>
          <w:lang w:val="en-US"/>
        </w:rPr>
        <w:t xml:space="preserve">), name of school, educational level, bank account number, health data (e.g., onset of symptoms, medical and psychiatric history), self-report data about participants' psychological well-being and emotional functioning, and video/audio recordings of the participant in accordance with GDPR and KU Leuven guidelines. </w:t>
      </w:r>
    </w:p>
    <w:p w14:paraId="00F7CD9A" w14:textId="77777777" w:rsidR="00E17600" w:rsidRPr="007714F0" w:rsidRDefault="00E17600">
      <w:pPr>
        <w:rPr>
          <w:lang w:val="en-US"/>
        </w:rPr>
      </w:pPr>
    </w:p>
    <w:p w14:paraId="3D973209" w14:textId="77777777" w:rsidR="004C6B16" w:rsidRPr="007714F0" w:rsidRDefault="00B55E7B">
      <w:pPr>
        <w:rPr>
          <w:lang w:val="en-US"/>
        </w:rPr>
      </w:pPr>
      <w:r w:rsidRPr="007714F0">
        <w:rPr>
          <w:lang w:val="en-US"/>
        </w:rPr>
        <w:t xml:space="preserve">We will submit an ethical application at the Ethics Committee Research UZ/KU Leuven (EC Research) to register our file (a GDPR Questionnaire of the Clinical Trial Centre (CTC)).  </w:t>
      </w:r>
    </w:p>
    <w:p w14:paraId="6C6759BC" w14:textId="77777777" w:rsidR="004C6B16" w:rsidRPr="007714F0" w:rsidRDefault="004C6B16">
      <w:pPr>
        <w:rPr>
          <w:lang w:val="en-US"/>
        </w:rPr>
      </w:pPr>
    </w:p>
    <w:p w14:paraId="53EA7E20" w14:textId="77777777" w:rsidR="004C6B16" w:rsidRPr="007714F0" w:rsidRDefault="00B55E7B">
      <w:pPr>
        <w:rPr>
          <w:b/>
          <w:lang w:val="en-US"/>
        </w:rPr>
      </w:pPr>
      <w:r w:rsidRPr="007714F0">
        <w:rPr>
          <w:b/>
          <w:lang w:val="en-US"/>
        </w:rPr>
        <w:lastRenderedPageBreak/>
        <w:t>Are there any ethical issues concerning the creation and/or use of the data (e.g. experiments on humans or animals, dual use)? If so, add the reference to the formal approval by the relevant ethical review committee(s)</w:t>
      </w:r>
    </w:p>
    <w:p w14:paraId="65F58324" w14:textId="77777777" w:rsidR="004C6B16" w:rsidRPr="007714F0" w:rsidRDefault="00B55E7B">
      <w:pPr>
        <w:numPr>
          <w:ilvl w:val="0"/>
          <w:numId w:val="4"/>
        </w:numPr>
        <w:ind w:hanging="359"/>
        <w:contextualSpacing/>
      </w:pPr>
      <w:r w:rsidRPr="007714F0">
        <w:t>Yes</w:t>
      </w:r>
    </w:p>
    <w:p w14:paraId="16B4DD0A" w14:textId="77777777" w:rsidR="004C6B16" w:rsidRPr="007714F0" w:rsidRDefault="00B55E7B">
      <w:pPr>
        <w:rPr>
          <w:lang w:val="en-US"/>
        </w:rPr>
      </w:pPr>
      <w:r w:rsidRPr="007714F0">
        <w:rPr>
          <w:lang w:val="en-US"/>
        </w:rPr>
        <w:t xml:space="preserve">The ethical approval will be requested from the Ethics Committee Research UZ / KU Leuven (EC Research). The reference number will be provided when it is available. </w:t>
      </w:r>
    </w:p>
    <w:p w14:paraId="33907DC2" w14:textId="77777777" w:rsidR="004C6B16" w:rsidRPr="007714F0" w:rsidRDefault="004C6B16">
      <w:pPr>
        <w:rPr>
          <w:lang w:val="en-US"/>
        </w:rPr>
      </w:pPr>
    </w:p>
    <w:p w14:paraId="49354D00" w14:textId="77777777" w:rsidR="004C6B16" w:rsidRPr="007714F0" w:rsidRDefault="00B55E7B">
      <w:pPr>
        <w:rPr>
          <w:b/>
          <w:lang w:val="en-US"/>
        </w:rPr>
      </w:pPr>
      <w:r w:rsidRPr="007714F0">
        <w:rPr>
          <w:b/>
          <w:lang w:val="en-US"/>
        </w:rPr>
        <w:t xml:space="preserve">Does your work possibly result in research data with potential for tech transfer and </w:t>
      </w:r>
      <w:proofErr w:type="spellStart"/>
      <w:r w:rsidRPr="007714F0">
        <w:rPr>
          <w:b/>
          <w:lang w:val="en-US"/>
        </w:rPr>
        <w:t>valorisation</w:t>
      </w:r>
      <w:proofErr w:type="spellEnd"/>
      <w:r w:rsidRPr="007714F0">
        <w:rPr>
          <w:b/>
          <w:lang w:val="en-US"/>
        </w:rPr>
        <w:t xml:space="preserve">? Will IP restrictions be claimed for the data you created? If so, for what data and which restrictions will be asserted? </w:t>
      </w:r>
    </w:p>
    <w:p w14:paraId="198D5A3F" w14:textId="117F81A9" w:rsidR="00FB6EC1" w:rsidRPr="007714F0" w:rsidRDefault="00B55E7B" w:rsidP="007714F0">
      <w:pPr>
        <w:numPr>
          <w:ilvl w:val="0"/>
          <w:numId w:val="5"/>
        </w:numPr>
        <w:ind w:hanging="359"/>
        <w:contextualSpacing/>
      </w:pPr>
      <w:r w:rsidRPr="007714F0">
        <w:t>No</w:t>
      </w:r>
    </w:p>
    <w:p w14:paraId="65152ADE" w14:textId="302006C6" w:rsidR="004C6B16" w:rsidRPr="007714F0" w:rsidRDefault="00FB6EC1">
      <w:pPr>
        <w:rPr>
          <w:lang w:val="en-US"/>
        </w:rPr>
      </w:pPr>
      <w:r w:rsidRPr="007714F0">
        <w:rPr>
          <w:lang w:val="en-US"/>
        </w:rPr>
        <w:t>The data has no potential for technological transfer and valorization and we</w:t>
      </w:r>
      <w:r w:rsidR="00B55E7B" w:rsidRPr="007714F0">
        <w:rPr>
          <w:lang w:val="en-US"/>
        </w:rPr>
        <w:t xml:space="preserve"> will not claim IPR on the data</w:t>
      </w:r>
      <w:r w:rsidRPr="007714F0">
        <w:rPr>
          <w:lang w:val="en-US"/>
        </w:rPr>
        <w:t xml:space="preserve"> as we use </w:t>
      </w:r>
      <w:r w:rsidR="007714F0" w:rsidRPr="007714F0">
        <w:rPr>
          <w:lang w:val="en-US"/>
        </w:rPr>
        <w:t xml:space="preserve">commercial VR </w:t>
      </w:r>
      <w:r w:rsidRPr="007714F0">
        <w:rPr>
          <w:lang w:val="en-US"/>
        </w:rPr>
        <w:t>software of an external partner</w:t>
      </w:r>
      <w:r w:rsidR="00B55E7B" w:rsidRPr="007714F0">
        <w:rPr>
          <w:lang w:val="en-US"/>
        </w:rPr>
        <w:t xml:space="preserve">. </w:t>
      </w:r>
    </w:p>
    <w:p w14:paraId="286FDC03" w14:textId="77777777" w:rsidR="004C6B16" w:rsidRPr="007714F0" w:rsidRDefault="004C6B16">
      <w:pPr>
        <w:rPr>
          <w:lang w:val="en-US"/>
        </w:rPr>
      </w:pPr>
    </w:p>
    <w:p w14:paraId="665831BC" w14:textId="77777777" w:rsidR="004C6B16" w:rsidRPr="007714F0" w:rsidRDefault="00B55E7B">
      <w:pPr>
        <w:rPr>
          <w:b/>
          <w:lang w:val="en-US"/>
        </w:rPr>
      </w:pPr>
      <w:r w:rsidRPr="007714F0">
        <w:rPr>
          <w:b/>
          <w:lang w:val="en-US"/>
        </w:rPr>
        <w:t>Do existing 3rd party agreements restrict dissemination or exploitation of the data you (re)use? If so, to what data do they relate and what restrictions are in place?</w:t>
      </w:r>
    </w:p>
    <w:p w14:paraId="0C12FFE8" w14:textId="1E9B8729" w:rsidR="00FB6EC1" w:rsidRPr="007714F0" w:rsidRDefault="00B55E7B" w:rsidP="007714F0">
      <w:pPr>
        <w:numPr>
          <w:ilvl w:val="0"/>
          <w:numId w:val="6"/>
        </w:numPr>
        <w:ind w:hanging="359"/>
        <w:contextualSpacing/>
      </w:pPr>
      <w:r w:rsidRPr="007714F0">
        <w:t>Yes</w:t>
      </w:r>
    </w:p>
    <w:p w14:paraId="19EC34C9" w14:textId="090A1FC3" w:rsidR="004C6B16" w:rsidRPr="007714F0" w:rsidRDefault="00B55E7B">
      <w:pPr>
        <w:rPr>
          <w:lang w:val="en-US"/>
        </w:rPr>
      </w:pPr>
      <w:r w:rsidRPr="007714F0">
        <w:rPr>
          <w:lang w:val="en-US"/>
        </w:rPr>
        <w:t>The</w:t>
      </w:r>
      <w:r w:rsidR="007714F0" w:rsidRPr="007714F0">
        <w:rPr>
          <w:lang w:val="en-US"/>
        </w:rPr>
        <w:t xml:space="preserve"> (minor)</w:t>
      </w:r>
      <w:r w:rsidRPr="007714F0">
        <w:rPr>
          <w:lang w:val="en-US"/>
        </w:rPr>
        <w:t xml:space="preserve"> participants</w:t>
      </w:r>
      <w:r w:rsidR="007714F0" w:rsidRPr="007714F0">
        <w:rPr>
          <w:lang w:val="en-US"/>
        </w:rPr>
        <w:t xml:space="preserve"> (and their parents)</w:t>
      </w:r>
      <w:r w:rsidRPr="007714F0">
        <w:rPr>
          <w:lang w:val="en-US"/>
        </w:rPr>
        <w:t xml:space="preserve"> themselves are the third party. Agreements are thus part of the informed consent, mentioning</w:t>
      </w:r>
      <w:r w:rsidR="002A01D7" w:rsidRPr="007714F0">
        <w:rPr>
          <w:lang w:val="en-US"/>
        </w:rPr>
        <w:t xml:space="preserve"> the use of personal contact information only for a follow-up session,</w:t>
      </w:r>
      <w:r w:rsidRPr="007714F0">
        <w:rPr>
          <w:lang w:val="en-US"/>
        </w:rPr>
        <w:t xml:space="preserve"> the publication of results in scientific communications and the (re)use of data by other researchers. </w:t>
      </w:r>
    </w:p>
    <w:p w14:paraId="15B1C795" w14:textId="14F54BF5" w:rsidR="004C6B16" w:rsidRPr="007714F0" w:rsidRDefault="004C6B16">
      <w:pPr>
        <w:rPr>
          <w:lang w:val="en-US"/>
        </w:rPr>
      </w:pPr>
    </w:p>
    <w:p w14:paraId="216FAFED" w14:textId="532A09E5" w:rsidR="00FB6EC1" w:rsidRPr="007714F0" w:rsidRDefault="00FB6EC1">
      <w:pPr>
        <w:rPr>
          <w:lang w:val="en-US"/>
        </w:rPr>
      </w:pPr>
      <w:r w:rsidRPr="007714F0">
        <w:rPr>
          <w:lang w:val="en-US"/>
        </w:rPr>
        <w:t>As a Global PhD partnership runs parallel we will use a data transfer agreement with Utrecht University.</w:t>
      </w:r>
      <w:r w:rsidR="002A01D7" w:rsidRPr="007714F0">
        <w:rPr>
          <w:lang w:val="en-US"/>
        </w:rPr>
        <w:t xml:space="preserve"> There are no known restrictions at the moment. </w:t>
      </w:r>
    </w:p>
    <w:p w14:paraId="60425A52" w14:textId="77777777" w:rsidR="004C6B16" w:rsidRPr="007714F0" w:rsidRDefault="004C6B16">
      <w:pPr>
        <w:rPr>
          <w:lang w:val="en-US"/>
        </w:rPr>
      </w:pPr>
    </w:p>
    <w:p w14:paraId="6C8FE8A8" w14:textId="77777777" w:rsidR="004C6B16" w:rsidRPr="007714F0" w:rsidRDefault="00B55E7B">
      <w:pPr>
        <w:pStyle w:val="Kop3"/>
        <w:contextualSpacing w:val="0"/>
        <w:rPr>
          <w:i w:val="0"/>
          <w:color w:val="000000"/>
          <w:lang w:val="en-US"/>
        </w:rPr>
      </w:pPr>
      <w:r w:rsidRPr="007714F0">
        <w:rPr>
          <w:i w:val="0"/>
          <w:color w:val="000000"/>
          <w:lang w:val="en-US"/>
        </w:rPr>
        <w:t>4. DOCUMENTATION AND METADATA</w:t>
      </w:r>
    </w:p>
    <w:p w14:paraId="67DD724F" w14:textId="77777777" w:rsidR="004C6B16" w:rsidRPr="007714F0" w:rsidRDefault="00B55E7B">
      <w:pPr>
        <w:rPr>
          <w:b/>
          <w:lang w:val="en-US"/>
        </w:rPr>
      </w:pPr>
      <w:r w:rsidRPr="007714F0">
        <w:rPr>
          <w:b/>
          <w:lang w:val="en-US"/>
        </w:rPr>
        <w:t>What documentation will be provided to enable reuse of the data collected/generated in this project?</w:t>
      </w:r>
    </w:p>
    <w:p w14:paraId="35773583" w14:textId="2023CC39" w:rsidR="004C6B16" w:rsidRPr="007714F0" w:rsidRDefault="00B55E7B">
      <w:pPr>
        <w:rPr>
          <w:lang w:val="en-US"/>
        </w:rPr>
      </w:pPr>
      <w:r w:rsidRPr="007714F0">
        <w:rPr>
          <w:lang w:val="en-US"/>
        </w:rPr>
        <w:t>Raw data files will be kept in a common structure with individual data files stored within participant sub-folders. Extracted data will be stored within separate participant sub-folders and aggregated data will be stored under the experiment parent-folder.</w:t>
      </w:r>
      <w:r w:rsidRPr="007714F0">
        <w:rPr>
          <w:i/>
          <w:lang w:val="en-US"/>
        </w:rPr>
        <w:t> </w:t>
      </w:r>
      <w:r w:rsidRPr="007714F0">
        <w:rPr>
          <w:lang w:val="en-US"/>
        </w:rPr>
        <w:t>Moreover, metadata files will be created and will be saved in a separate folder </w:t>
      </w:r>
      <w:r w:rsidR="00AD139D" w:rsidRPr="007714F0">
        <w:rPr>
          <w:lang w:val="en-US"/>
        </w:rPr>
        <w:t xml:space="preserve">(under the experiment parent-folder) </w:t>
      </w:r>
      <w:r w:rsidRPr="007714F0">
        <w:rPr>
          <w:lang w:val="en-US"/>
        </w:rPr>
        <w:t xml:space="preserve">that contains the following information: </w:t>
      </w:r>
    </w:p>
    <w:p w14:paraId="1527835A" w14:textId="77777777" w:rsidR="00BE6D9C" w:rsidRPr="007714F0" w:rsidRDefault="00B55E7B" w:rsidP="00BE6D9C">
      <w:pPr>
        <w:numPr>
          <w:ilvl w:val="0"/>
          <w:numId w:val="7"/>
        </w:numPr>
        <w:ind w:hanging="359"/>
        <w:contextualSpacing/>
        <w:rPr>
          <w:lang w:val="en-US"/>
        </w:rPr>
      </w:pPr>
      <w:r w:rsidRPr="007714F0">
        <w:rPr>
          <w:lang w:val="en-US"/>
        </w:rPr>
        <w:t>Project documentation: This file will be provided in a readme file and will include the project name, keywords, name of researchers who were involved in the collection of the data (e.g., master students, researchers and their ORCID ID), name of funder, funding code, start- and end date of the project, DOIs of shared datasets, creative common license, link to preregistration, approval/registration code of ethical committee, links to publications.</w:t>
      </w:r>
    </w:p>
    <w:p w14:paraId="50EB2DDD" w14:textId="6139F8D2" w:rsidR="004C6B16" w:rsidRPr="007714F0" w:rsidRDefault="00B55E7B" w:rsidP="00BE6D9C">
      <w:pPr>
        <w:numPr>
          <w:ilvl w:val="0"/>
          <w:numId w:val="7"/>
        </w:numPr>
        <w:ind w:hanging="359"/>
        <w:contextualSpacing/>
        <w:rPr>
          <w:lang w:val="en-US"/>
        </w:rPr>
      </w:pPr>
      <w:r w:rsidRPr="007714F0">
        <w:rPr>
          <w:lang w:val="en-US"/>
        </w:rPr>
        <w:t xml:space="preserve">A general description of the methodology will be provided in the preregistration and ethical application of the planned RCT. The preregistration will be published on </w:t>
      </w:r>
      <w:r w:rsidR="00BE6D9C" w:rsidRPr="007714F0">
        <w:rPr>
          <w:lang w:val="en-US"/>
        </w:rPr>
        <w:t>a clinical trial register (e.g.,</w:t>
      </w:r>
      <w:r w:rsidRPr="007714F0">
        <w:rPr>
          <w:lang w:val="en-US"/>
        </w:rPr>
        <w:t xml:space="preserve"> OSF, aspredicted.org</w:t>
      </w:r>
      <w:r w:rsidR="00BE6D9C" w:rsidRPr="007714F0">
        <w:rPr>
          <w:lang w:val="en-US"/>
        </w:rPr>
        <w:t>, clinicaltrials.gov</w:t>
      </w:r>
      <w:r w:rsidR="00223BF7" w:rsidRPr="007714F0">
        <w:rPr>
          <w:lang w:val="en-US"/>
        </w:rPr>
        <w:t>)</w:t>
      </w:r>
      <w:r w:rsidRPr="007714F0">
        <w:rPr>
          <w:lang w:val="en-US"/>
        </w:rPr>
        <w:t>.</w:t>
      </w:r>
    </w:p>
    <w:p w14:paraId="694B594A" w14:textId="1334A907" w:rsidR="004C6B16" w:rsidRPr="007714F0" w:rsidRDefault="00B55E7B" w:rsidP="00BE6D9C">
      <w:pPr>
        <w:pStyle w:val="Lijstalinea"/>
        <w:numPr>
          <w:ilvl w:val="0"/>
          <w:numId w:val="7"/>
        </w:numPr>
        <w:rPr>
          <w:lang w:val="en-US"/>
        </w:rPr>
      </w:pPr>
      <w:r w:rsidRPr="007714F0">
        <w:rPr>
          <w:lang w:val="en-US"/>
        </w:rPr>
        <w:t>The link to the preregistration will be provided in the project documentation.</w:t>
      </w:r>
    </w:p>
    <w:p w14:paraId="2A55D76F" w14:textId="7C1A58BD" w:rsidR="00223BF7" w:rsidRPr="007714F0" w:rsidRDefault="00223BF7">
      <w:pPr>
        <w:numPr>
          <w:ilvl w:val="0"/>
          <w:numId w:val="7"/>
        </w:numPr>
        <w:ind w:hanging="359"/>
        <w:contextualSpacing/>
        <w:rPr>
          <w:lang w:val="en-US"/>
        </w:rPr>
      </w:pPr>
      <w:r w:rsidRPr="007714F0">
        <w:rPr>
          <w:lang w:val="en-US"/>
        </w:rPr>
        <w:lastRenderedPageBreak/>
        <w:t>The ethical application will be saved as a PDF document and the approval/approval code will be added to the project documentation.</w:t>
      </w:r>
    </w:p>
    <w:p w14:paraId="37B6F515" w14:textId="21A0A139" w:rsidR="004C6B16" w:rsidRPr="007714F0" w:rsidRDefault="00B55E7B">
      <w:pPr>
        <w:numPr>
          <w:ilvl w:val="0"/>
          <w:numId w:val="7"/>
        </w:numPr>
        <w:ind w:hanging="359"/>
        <w:contextualSpacing/>
        <w:rPr>
          <w:lang w:val="en-US"/>
        </w:rPr>
      </w:pPr>
      <w:r w:rsidRPr="007714F0">
        <w:rPr>
          <w:lang w:val="en-US"/>
        </w:rPr>
        <w:t>An example of an empty informed consent form will be provided as a word file.</w:t>
      </w:r>
    </w:p>
    <w:p w14:paraId="213C39A2" w14:textId="2D050B3F" w:rsidR="00CC0502" w:rsidRPr="007714F0" w:rsidRDefault="00B55E7B" w:rsidP="00CC0502">
      <w:pPr>
        <w:numPr>
          <w:ilvl w:val="0"/>
          <w:numId w:val="7"/>
        </w:numPr>
        <w:ind w:hanging="359"/>
        <w:contextualSpacing/>
        <w:rPr>
          <w:lang w:val="en-US"/>
        </w:rPr>
      </w:pPr>
      <w:r w:rsidRPr="007714F0">
        <w:rPr>
          <w:lang w:val="en-US"/>
        </w:rPr>
        <w:t xml:space="preserve">The data management plan will be provided as a </w:t>
      </w:r>
      <w:r w:rsidR="007714F0" w:rsidRPr="007714F0">
        <w:rPr>
          <w:lang w:val="en-US"/>
        </w:rPr>
        <w:t>W</w:t>
      </w:r>
      <w:r w:rsidRPr="007714F0">
        <w:rPr>
          <w:lang w:val="en-US"/>
        </w:rPr>
        <w:t>ord file.</w:t>
      </w:r>
    </w:p>
    <w:p w14:paraId="5E282600" w14:textId="19DA1AF2" w:rsidR="00AD139D" w:rsidRPr="007714F0" w:rsidRDefault="00AD139D" w:rsidP="00CC0502">
      <w:pPr>
        <w:numPr>
          <w:ilvl w:val="0"/>
          <w:numId w:val="7"/>
        </w:numPr>
        <w:ind w:hanging="359"/>
        <w:contextualSpacing/>
        <w:rPr>
          <w:lang w:val="en-US"/>
        </w:rPr>
      </w:pPr>
      <w:r w:rsidRPr="007714F0">
        <w:rPr>
          <w:lang w:val="en-US"/>
        </w:rPr>
        <w:t xml:space="preserve">A </w:t>
      </w:r>
      <w:r w:rsidR="007714F0" w:rsidRPr="007714F0">
        <w:rPr>
          <w:lang w:val="en-US"/>
        </w:rPr>
        <w:t>W</w:t>
      </w:r>
      <w:r w:rsidRPr="007714F0">
        <w:rPr>
          <w:lang w:val="en-US"/>
        </w:rPr>
        <w:t>ord document will be created describing the recruitment strategy, the participant inclusion criteria, instructions and procedure of the study, measurement methods, technical specifications/set up details, references to procedures, software versions, interview protocol, etc. used in the study</w:t>
      </w:r>
      <w:r w:rsidR="00CC0502" w:rsidRPr="007714F0">
        <w:rPr>
          <w:lang w:val="en-US"/>
        </w:rPr>
        <w:t xml:space="preserve">. In </w:t>
      </w:r>
      <w:r w:rsidR="003B541C" w:rsidRPr="007714F0">
        <w:rPr>
          <w:lang w:val="en-US"/>
        </w:rPr>
        <w:t>addition,</w:t>
      </w:r>
      <w:r w:rsidR="00CC0502" w:rsidRPr="007714F0">
        <w:rPr>
          <w:lang w:val="en-US"/>
        </w:rPr>
        <w:t xml:space="preserve"> the </w:t>
      </w:r>
      <w:r w:rsidR="007714F0" w:rsidRPr="007714F0">
        <w:rPr>
          <w:lang w:val="en-US"/>
        </w:rPr>
        <w:t>W</w:t>
      </w:r>
      <w:r w:rsidR="00CC0502" w:rsidRPr="007714F0">
        <w:rPr>
          <w:lang w:val="en-US"/>
        </w:rPr>
        <w:t>ord file will contain a specification of the raw data file names (which measures they refer to), transformations of the raw data, and information that describes the variable codes (referring to type and time of specific measurements) in the aggregated data files.</w:t>
      </w:r>
    </w:p>
    <w:p w14:paraId="6290E19A" w14:textId="257C9AF9" w:rsidR="004C6B16" w:rsidRPr="007714F0" w:rsidRDefault="00B55E7B">
      <w:pPr>
        <w:numPr>
          <w:ilvl w:val="0"/>
          <w:numId w:val="7"/>
        </w:numPr>
        <w:ind w:hanging="359"/>
        <w:contextualSpacing/>
        <w:rPr>
          <w:lang w:val="en-US"/>
        </w:rPr>
      </w:pPr>
      <w:r w:rsidRPr="007714F0">
        <w:rPr>
          <w:lang w:val="en-US"/>
        </w:rPr>
        <w:t xml:space="preserve">Information on the variables will </w:t>
      </w:r>
      <w:r w:rsidR="00CC0502" w:rsidRPr="007714F0">
        <w:rPr>
          <w:lang w:val="en-US"/>
        </w:rPr>
        <w:t xml:space="preserve">also </w:t>
      </w:r>
      <w:r w:rsidRPr="007714F0">
        <w:rPr>
          <w:lang w:val="en-US"/>
        </w:rPr>
        <w:t>be provided in SPSS or a codebook will be created in R.</w:t>
      </w:r>
    </w:p>
    <w:p w14:paraId="085006D5" w14:textId="32CCFCD7" w:rsidR="00CC0502" w:rsidRPr="007714F0" w:rsidRDefault="00B55E7B" w:rsidP="00CC0502">
      <w:pPr>
        <w:numPr>
          <w:ilvl w:val="0"/>
          <w:numId w:val="7"/>
        </w:numPr>
        <w:ind w:hanging="359"/>
        <w:contextualSpacing/>
        <w:rPr>
          <w:lang w:val="en-US"/>
        </w:rPr>
      </w:pPr>
      <w:r w:rsidRPr="007714F0">
        <w:rPr>
          <w:lang w:val="en-US"/>
        </w:rPr>
        <w:t xml:space="preserve">The data preparation and statistical analyses will </w:t>
      </w:r>
      <w:r w:rsidR="00CC0502" w:rsidRPr="007714F0">
        <w:rPr>
          <w:lang w:val="en-US"/>
        </w:rPr>
        <w:t xml:space="preserve">also </w:t>
      </w:r>
      <w:r w:rsidRPr="007714F0">
        <w:rPr>
          <w:lang w:val="en-US"/>
        </w:rPr>
        <w:t xml:space="preserve">be documented in an annotated analysis code file (e.g., SPSS syntax, R code file). The version of the used software will be documented </w:t>
      </w:r>
      <w:r w:rsidR="00AD139D" w:rsidRPr="007714F0">
        <w:rPr>
          <w:lang w:val="en-US"/>
        </w:rPr>
        <w:t>in</w:t>
      </w:r>
      <w:r w:rsidRPr="007714F0">
        <w:rPr>
          <w:lang w:val="en-US"/>
        </w:rPr>
        <w:t xml:space="preserve"> e.g., used R package</w:t>
      </w:r>
      <w:r w:rsidR="00AD139D" w:rsidRPr="007714F0">
        <w:rPr>
          <w:lang w:val="en-US"/>
        </w:rPr>
        <w:t xml:space="preserve"> or </w:t>
      </w:r>
      <w:r w:rsidRPr="007714F0">
        <w:rPr>
          <w:lang w:val="en-US"/>
        </w:rPr>
        <w:t>command.</w:t>
      </w:r>
    </w:p>
    <w:p w14:paraId="7D0C9327" w14:textId="34B7E31E" w:rsidR="00CC0502" w:rsidRPr="007714F0" w:rsidRDefault="00CC0502" w:rsidP="00CC0502">
      <w:pPr>
        <w:numPr>
          <w:ilvl w:val="0"/>
          <w:numId w:val="7"/>
        </w:numPr>
        <w:ind w:hanging="359"/>
        <w:contextualSpacing/>
        <w:rPr>
          <w:lang w:val="en-US"/>
        </w:rPr>
      </w:pPr>
      <w:r w:rsidRPr="007714F0">
        <w:rPr>
          <w:lang w:val="en-US"/>
        </w:rPr>
        <w:t>In a .xlsx document we will provide pseudonymized baseline information about all participants that were enrolled in the study (e.g., age, gender, when they completed a phase of the study, whether they completed the entire study or dropped-out, their compliance, clinical diagnosis, other remarks, etc.). We also provide specific information about the questionnaires we administered (i.e., number of items, reference, their variable labels, ranges and description). Finally, we provide some basic summary statistics (e.g., gender and age distribution, number of participants per condition, overall study compliance, etc.).</w:t>
      </w:r>
    </w:p>
    <w:p w14:paraId="1DB8C460" w14:textId="77777777" w:rsidR="003E2FFA" w:rsidRPr="007714F0" w:rsidRDefault="003E2FFA" w:rsidP="003E2FFA">
      <w:pPr>
        <w:ind w:left="720"/>
        <w:contextualSpacing/>
        <w:rPr>
          <w:lang w:val="en-US"/>
        </w:rPr>
      </w:pPr>
    </w:p>
    <w:p w14:paraId="083A908E" w14:textId="28C9D9AE" w:rsidR="004C6B16" w:rsidRPr="007714F0" w:rsidRDefault="00B55E7B">
      <w:pPr>
        <w:rPr>
          <w:lang w:val="en-US"/>
        </w:rPr>
      </w:pPr>
      <w:r w:rsidRPr="007714F0">
        <w:rPr>
          <w:lang w:val="en-US"/>
        </w:rPr>
        <w:t xml:space="preserve">For version control the procedures of defining milestones (e.g., draft, final) and subversions (e.g., V1, V2,…) will be implemented. </w:t>
      </w:r>
    </w:p>
    <w:p w14:paraId="62B0A1D4" w14:textId="77777777" w:rsidR="00AD139D" w:rsidRPr="007714F0" w:rsidRDefault="00AD139D">
      <w:pPr>
        <w:rPr>
          <w:lang w:val="en-US"/>
        </w:rPr>
      </w:pPr>
    </w:p>
    <w:p w14:paraId="49C83CFA" w14:textId="22C46C23" w:rsidR="004C6B16" w:rsidRPr="007714F0" w:rsidRDefault="00B55E7B">
      <w:pPr>
        <w:rPr>
          <w:lang w:val="en-US"/>
        </w:rPr>
      </w:pPr>
      <w:r w:rsidRPr="007714F0">
        <w:rPr>
          <w:lang w:val="en-US"/>
        </w:rPr>
        <w:t>The</w:t>
      </w:r>
      <w:r w:rsidR="00AD139D" w:rsidRPr="007714F0">
        <w:rPr>
          <w:lang w:val="en-US"/>
        </w:rPr>
        <w:t xml:space="preserve"> separate meta-data</w:t>
      </w:r>
      <w:r w:rsidRPr="007714F0">
        <w:rPr>
          <w:lang w:val="en-US"/>
        </w:rPr>
        <w:t xml:space="preserve"> folder will never contain sensitive (identifiable) participants information such as names, contact details, audio-files of the clinical interviews, etc. </w:t>
      </w:r>
    </w:p>
    <w:p w14:paraId="21D80ECD" w14:textId="77777777" w:rsidR="004C6B16" w:rsidRPr="007714F0" w:rsidRDefault="00B55E7B">
      <w:pPr>
        <w:rPr>
          <w:lang w:val="en-US"/>
        </w:rPr>
      </w:pPr>
      <w:r w:rsidRPr="007714F0">
        <w:rPr>
          <w:lang w:val="en-US"/>
        </w:rPr>
        <w:t xml:space="preserve">  </w:t>
      </w:r>
    </w:p>
    <w:p w14:paraId="73E04CCA" w14:textId="15901E81" w:rsidR="004C6B16" w:rsidRPr="007714F0" w:rsidRDefault="00B55E7B">
      <w:pPr>
        <w:rPr>
          <w:b/>
          <w:lang w:val="en-US"/>
        </w:rPr>
      </w:pPr>
      <w:r w:rsidRPr="007714F0">
        <w:rPr>
          <w:b/>
          <w:lang w:val="en-US"/>
        </w:rPr>
        <w:t>Will a metadata standard be used? If so, describe in detail which standard will be used.  If no, state in detail which metadata will be created to make the data easy/easier to find and reuse.</w:t>
      </w:r>
    </w:p>
    <w:p w14:paraId="7EEEDD63" w14:textId="680EA9AC" w:rsidR="004C6B16" w:rsidRPr="007714F0" w:rsidRDefault="007714F0">
      <w:pPr>
        <w:numPr>
          <w:ilvl w:val="0"/>
          <w:numId w:val="8"/>
        </w:numPr>
        <w:ind w:hanging="359"/>
        <w:contextualSpacing/>
      </w:pPr>
      <w:r w:rsidRPr="007714F0">
        <w:t>No</w:t>
      </w:r>
    </w:p>
    <w:p w14:paraId="2CB0107C" w14:textId="7F43E9CF" w:rsidR="004C6B16" w:rsidRPr="007714F0" w:rsidRDefault="00B55E7B">
      <w:pPr>
        <w:rPr>
          <w:lang w:val="en-US"/>
        </w:rPr>
      </w:pPr>
      <w:r w:rsidRPr="007714F0">
        <w:rPr>
          <w:lang w:val="en-US"/>
        </w:rPr>
        <w:t>Project metadata will be stored as Microsoft Word/pdf, .txt or .csv file under </w:t>
      </w:r>
      <w:r w:rsidR="0076159E" w:rsidRPr="007714F0">
        <w:rPr>
          <w:lang w:val="en-US"/>
        </w:rPr>
        <w:t>the</w:t>
      </w:r>
      <w:r w:rsidRPr="007714F0">
        <w:rPr>
          <w:lang w:val="en-US"/>
        </w:rPr>
        <w:t xml:space="preserve"> experiment parent-folder (see also documentation above). We will provide the relevant metadata in a structured manner</w:t>
      </w:r>
      <w:r w:rsidR="00AD139D" w:rsidRPr="007714F0">
        <w:rPr>
          <w:lang w:val="en-US"/>
        </w:rPr>
        <w:t>.</w:t>
      </w:r>
    </w:p>
    <w:p w14:paraId="17CA453A" w14:textId="77777777" w:rsidR="003315EE" w:rsidRPr="007714F0" w:rsidRDefault="003315EE">
      <w:pPr>
        <w:rPr>
          <w:lang w:val="en-US"/>
        </w:rPr>
      </w:pPr>
    </w:p>
    <w:p w14:paraId="79751FB6" w14:textId="63A04D81" w:rsidR="004C6B16" w:rsidRPr="007714F0" w:rsidRDefault="00B55E7B">
      <w:pPr>
        <w:rPr>
          <w:lang w:val="en-US"/>
        </w:rPr>
      </w:pPr>
      <w:r w:rsidRPr="007714F0">
        <w:rPr>
          <w:lang w:val="en-US"/>
        </w:rPr>
        <w:t xml:space="preserve">Controlled vocabulary (e.g., APA Thesaurus of Psychological Index Terms, </w:t>
      </w:r>
      <w:proofErr w:type="spellStart"/>
      <w:r w:rsidRPr="007714F0">
        <w:rPr>
          <w:lang w:val="en-US"/>
        </w:rPr>
        <w:t>MeSH</w:t>
      </w:r>
      <w:proofErr w:type="spellEnd"/>
      <w:r w:rsidRPr="007714F0">
        <w:rPr>
          <w:lang w:val="en-US"/>
        </w:rPr>
        <w:t xml:space="preserve">-terms) will be used for the keywords. </w:t>
      </w:r>
    </w:p>
    <w:p w14:paraId="7290AFFD" w14:textId="5C1C7436" w:rsidR="00FE3E8B" w:rsidRDefault="00FE3E8B">
      <w:pPr>
        <w:rPr>
          <w:lang w:val="en-US"/>
        </w:rPr>
      </w:pPr>
    </w:p>
    <w:p w14:paraId="4AA31169" w14:textId="6CDFC228" w:rsidR="00841D5F" w:rsidRDefault="00841D5F">
      <w:pPr>
        <w:rPr>
          <w:lang w:val="en-US"/>
        </w:rPr>
      </w:pPr>
    </w:p>
    <w:p w14:paraId="5F2870A4" w14:textId="2D762403" w:rsidR="00841D5F" w:rsidRDefault="00841D5F">
      <w:pPr>
        <w:rPr>
          <w:lang w:val="en-US"/>
        </w:rPr>
      </w:pPr>
    </w:p>
    <w:p w14:paraId="2850582A" w14:textId="77777777" w:rsidR="00841D5F" w:rsidRPr="007714F0" w:rsidRDefault="00841D5F">
      <w:pPr>
        <w:rPr>
          <w:lang w:val="en-US"/>
        </w:rPr>
      </w:pPr>
    </w:p>
    <w:p w14:paraId="6BB5396C" w14:textId="77777777" w:rsidR="004C6B16" w:rsidRPr="007714F0" w:rsidRDefault="00B55E7B">
      <w:pPr>
        <w:pStyle w:val="Kop3"/>
        <w:contextualSpacing w:val="0"/>
        <w:rPr>
          <w:i w:val="0"/>
          <w:color w:val="000000"/>
          <w:lang w:val="en-US"/>
        </w:rPr>
      </w:pPr>
      <w:r w:rsidRPr="007714F0">
        <w:rPr>
          <w:i w:val="0"/>
          <w:color w:val="000000"/>
          <w:lang w:val="en-US"/>
        </w:rPr>
        <w:lastRenderedPageBreak/>
        <w:t>5. DATA STORAGE AND BACKUP DURING THE FWO PROJECT</w:t>
      </w:r>
    </w:p>
    <w:p w14:paraId="2268D54E" w14:textId="77777777" w:rsidR="004C6B16" w:rsidRPr="007714F0" w:rsidRDefault="00B55E7B">
      <w:pPr>
        <w:rPr>
          <w:b/>
          <w:lang w:val="en-US"/>
        </w:rPr>
      </w:pPr>
      <w:r w:rsidRPr="007714F0">
        <w:rPr>
          <w:b/>
          <w:lang w:val="en-US"/>
        </w:rPr>
        <w:t xml:space="preserve">Where will the data be stored? </w:t>
      </w:r>
    </w:p>
    <w:p w14:paraId="6029CAE6" w14:textId="097DF01F" w:rsidR="00A933EC" w:rsidRPr="007714F0" w:rsidRDefault="007004F4" w:rsidP="007714F0">
      <w:pPr>
        <w:pStyle w:val="Normaalweb"/>
        <w:spacing w:before="0" w:beforeAutospacing="0" w:after="150" w:afterAutospacing="0" w:line="276" w:lineRule="auto"/>
        <w:rPr>
          <w:rFonts w:ascii="Arial" w:eastAsia="Arial" w:hAnsi="Arial" w:cs="Arial"/>
          <w:color w:val="333333"/>
          <w:sz w:val="20"/>
          <w:szCs w:val="20"/>
          <w:lang w:val="en-US"/>
        </w:rPr>
      </w:pPr>
      <w:r w:rsidRPr="007714F0">
        <w:rPr>
          <w:rFonts w:ascii="Arial" w:eastAsia="Arial" w:hAnsi="Arial" w:cs="Arial"/>
          <w:color w:val="333333"/>
          <w:sz w:val="20"/>
          <w:szCs w:val="20"/>
          <w:lang w:val="en-US"/>
        </w:rPr>
        <w:t>All digital data will be stored</w:t>
      </w:r>
      <w:r w:rsidR="00A933EC" w:rsidRPr="007714F0">
        <w:rPr>
          <w:rFonts w:ascii="Arial" w:eastAsia="Arial" w:hAnsi="Arial" w:cs="Arial"/>
          <w:color w:val="333333"/>
          <w:sz w:val="20"/>
          <w:szCs w:val="20"/>
          <w:lang w:val="en-US"/>
        </w:rPr>
        <w:t xml:space="preserve"> offline</w:t>
      </w:r>
      <w:r w:rsidRPr="007714F0">
        <w:rPr>
          <w:rFonts w:ascii="Arial" w:eastAsia="Arial" w:hAnsi="Arial" w:cs="Arial"/>
          <w:color w:val="333333"/>
          <w:sz w:val="20"/>
          <w:szCs w:val="20"/>
          <w:lang w:val="en-US"/>
        </w:rPr>
        <w:t xml:space="preserve"> on</w:t>
      </w:r>
      <w:r w:rsidR="000F3B57" w:rsidRPr="007714F0">
        <w:rPr>
          <w:rFonts w:ascii="Arial" w:eastAsia="Arial" w:hAnsi="Arial" w:cs="Arial"/>
          <w:color w:val="333333"/>
          <w:sz w:val="20"/>
          <w:szCs w:val="20"/>
          <w:lang w:val="en-US"/>
        </w:rPr>
        <w:t xml:space="preserve"> the researcher’s personal laptop (which is encrypted and password-protected)</w:t>
      </w:r>
      <w:r w:rsidRPr="007714F0">
        <w:rPr>
          <w:rFonts w:ascii="Arial" w:eastAsia="Arial" w:hAnsi="Arial" w:cs="Arial"/>
          <w:color w:val="333333"/>
          <w:sz w:val="20"/>
          <w:szCs w:val="20"/>
          <w:lang w:val="en-US"/>
        </w:rPr>
        <w:t xml:space="preserve"> </w:t>
      </w:r>
      <w:r w:rsidR="000F3B57" w:rsidRPr="007714F0">
        <w:rPr>
          <w:rFonts w:ascii="Arial" w:eastAsia="Arial" w:hAnsi="Arial" w:cs="Arial"/>
          <w:color w:val="333333"/>
          <w:sz w:val="20"/>
          <w:szCs w:val="20"/>
          <w:lang w:val="en-US"/>
        </w:rPr>
        <w:t xml:space="preserve">and </w:t>
      </w:r>
      <w:r w:rsidR="00A933EC" w:rsidRPr="007714F0">
        <w:rPr>
          <w:rFonts w:ascii="Arial" w:eastAsia="Arial" w:hAnsi="Arial" w:cs="Arial"/>
          <w:color w:val="333333"/>
          <w:sz w:val="20"/>
          <w:szCs w:val="20"/>
          <w:lang w:val="en-US"/>
        </w:rPr>
        <w:t xml:space="preserve">online </w:t>
      </w:r>
      <w:r w:rsidR="000F3B57" w:rsidRPr="007714F0">
        <w:rPr>
          <w:rFonts w:ascii="Arial" w:eastAsia="Arial" w:hAnsi="Arial" w:cs="Arial"/>
          <w:color w:val="333333"/>
          <w:sz w:val="20"/>
          <w:szCs w:val="20"/>
          <w:lang w:val="en-US"/>
        </w:rPr>
        <w:t xml:space="preserve">on </w:t>
      </w:r>
      <w:r w:rsidRPr="007714F0">
        <w:rPr>
          <w:rFonts w:ascii="Arial" w:eastAsia="Arial" w:hAnsi="Arial" w:cs="Arial"/>
          <w:color w:val="333333"/>
          <w:sz w:val="20"/>
          <w:szCs w:val="20"/>
          <w:lang w:val="en-US"/>
        </w:rPr>
        <w:t>KU Leuven central servers</w:t>
      </w:r>
      <w:r w:rsidR="00A933EC" w:rsidRPr="007714F0">
        <w:rPr>
          <w:rFonts w:ascii="Arial" w:eastAsia="Arial" w:hAnsi="Arial" w:cs="Arial"/>
          <w:color w:val="333333"/>
          <w:sz w:val="20"/>
          <w:szCs w:val="20"/>
          <w:lang w:val="en-US"/>
        </w:rPr>
        <w:t xml:space="preserve"> such as the researcher's (personal) network drive (</w:t>
      </w:r>
      <w:proofErr w:type="spellStart"/>
      <w:r w:rsidR="00A933EC" w:rsidRPr="007714F0">
        <w:rPr>
          <w:rFonts w:ascii="Arial" w:eastAsia="Arial" w:hAnsi="Arial" w:cs="Arial"/>
          <w:color w:val="333333"/>
          <w:sz w:val="20"/>
          <w:szCs w:val="20"/>
          <w:lang w:val="en-US"/>
        </w:rPr>
        <w:t>Onedrive</w:t>
      </w:r>
      <w:proofErr w:type="spellEnd"/>
      <w:r w:rsidR="00A933EC" w:rsidRPr="007714F0">
        <w:rPr>
          <w:rFonts w:ascii="Arial" w:eastAsia="Arial" w:hAnsi="Arial" w:cs="Arial"/>
          <w:color w:val="333333"/>
          <w:sz w:val="20"/>
          <w:szCs w:val="20"/>
          <w:lang w:val="en-US"/>
        </w:rPr>
        <w:t xml:space="preserve"> for </w:t>
      </w:r>
      <w:proofErr w:type="spellStart"/>
      <w:r w:rsidR="00A933EC" w:rsidRPr="007714F0">
        <w:rPr>
          <w:rFonts w:ascii="Arial" w:eastAsia="Arial" w:hAnsi="Arial" w:cs="Arial"/>
          <w:color w:val="333333"/>
          <w:sz w:val="20"/>
          <w:szCs w:val="20"/>
          <w:lang w:val="en-US"/>
        </w:rPr>
        <w:t>Busines</w:t>
      </w:r>
      <w:proofErr w:type="spellEnd"/>
      <w:r w:rsidR="00A933EC" w:rsidRPr="007714F0">
        <w:rPr>
          <w:rFonts w:ascii="Arial" w:eastAsia="Arial" w:hAnsi="Arial" w:cs="Arial"/>
          <w:color w:val="333333"/>
          <w:sz w:val="20"/>
          <w:szCs w:val="20"/>
          <w:lang w:val="en-US"/>
        </w:rPr>
        <w:t xml:space="preserve"> and/or </w:t>
      </w:r>
      <w:proofErr w:type="spellStart"/>
      <w:r w:rsidR="00A933EC" w:rsidRPr="007714F0">
        <w:rPr>
          <w:rFonts w:ascii="Arial" w:eastAsia="Arial" w:hAnsi="Arial" w:cs="Arial"/>
          <w:color w:val="333333"/>
          <w:sz w:val="20"/>
          <w:szCs w:val="20"/>
          <w:lang w:val="en-US"/>
        </w:rPr>
        <w:t>Sharepoint</w:t>
      </w:r>
      <w:proofErr w:type="spellEnd"/>
      <w:r w:rsidR="00A933EC" w:rsidRPr="007714F0">
        <w:rPr>
          <w:rFonts w:ascii="Arial" w:eastAsia="Arial" w:hAnsi="Arial" w:cs="Arial"/>
          <w:color w:val="333333"/>
          <w:sz w:val="20"/>
          <w:szCs w:val="20"/>
          <w:lang w:val="en-US"/>
        </w:rPr>
        <w:t xml:space="preserve">, </w:t>
      </w:r>
      <w:r w:rsidRPr="007714F0">
        <w:rPr>
          <w:rFonts w:ascii="Arial" w:eastAsia="Arial" w:hAnsi="Arial" w:cs="Arial"/>
          <w:color w:val="333333"/>
          <w:sz w:val="20"/>
          <w:szCs w:val="20"/>
          <w:lang w:val="en-US"/>
        </w:rPr>
        <w:t>which can only be accessed by the researchers involved</w:t>
      </w:r>
      <w:r w:rsidR="000F3B57" w:rsidRPr="007714F0">
        <w:rPr>
          <w:rFonts w:ascii="Arial" w:eastAsia="Arial" w:hAnsi="Arial" w:cs="Arial"/>
          <w:color w:val="333333"/>
          <w:sz w:val="20"/>
          <w:szCs w:val="20"/>
          <w:lang w:val="en-US"/>
        </w:rPr>
        <w:t xml:space="preserve"> with their KU Leuven account and a three factor authenticator</w:t>
      </w:r>
      <w:r w:rsidRPr="007714F0">
        <w:rPr>
          <w:rFonts w:ascii="Arial" w:eastAsia="Arial" w:hAnsi="Arial" w:cs="Arial"/>
          <w:color w:val="333333"/>
          <w:sz w:val="20"/>
          <w:szCs w:val="20"/>
          <w:lang w:val="en-US"/>
        </w:rPr>
        <w:t>)</w:t>
      </w:r>
      <w:r w:rsidR="00A933EC" w:rsidRPr="007714F0">
        <w:rPr>
          <w:rFonts w:ascii="Arial" w:eastAsia="Arial" w:hAnsi="Arial" w:cs="Arial"/>
          <w:color w:val="333333"/>
          <w:sz w:val="20"/>
          <w:szCs w:val="20"/>
          <w:lang w:val="en-US"/>
        </w:rPr>
        <w:t xml:space="preserve">. </w:t>
      </w:r>
      <w:r w:rsidRPr="007714F0">
        <w:rPr>
          <w:rFonts w:ascii="Arial" w:eastAsia="Arial" w:hAnsi="Arial" w:cs="Arial"/>
          <w:color w:val="333333"/>
          <w:sz w:val="20"/>
          <w:szCs w:val="20"/>
          <w:lang w:val="en-US"/>
        </w:rPr>
        <w:t xml:space="preserve">Copies </w:t>
      </w:r>
      <w:r w:rsidR="009663F9" w:rsidRPr="007714F0">
        <w:rPr>
          <w:rFonts w:ascii="Arial" w:eastAsia="Arial" w:hAnsi="Arial" w:cs="Arial"/>
          <w:color w:val="333333"/>
          <w:sz w:val="20"/>
          <w:szCs w:val="20"/>
          <w:lang w:val="en-US"/>
        </w:rPr>
        <w:t xml:space="preserve">of non-sensitive data </w:t>
      </w:r>
      <w:r w:rsidRPr="007714F0">
        <w:rPr>
          <w:rFonts w:ascii="Arial" w:eastAsia="Arial" w:hAnsi="Arial" w:cs="Arial"/>
          <w:color w:val="333333"/>
          <w:sz w:val="20"/>
          <w:szCs w:val="20"/>
          <w:lang w:val="en-US"/>
        </w:rPr>
        <w:t>can be made and kept on personal devices (e.g., laptops, hard drives</w:t>
      </w:r>
      <w:r w:rsidR="00A933EC" w:rsidRPr="007714F0">
        <w:rPr>
          <w:rFonts w:ascii="Arial" w:eastAsia="Arial" w:hAnsi="Arial" w:cs="Arial"/>
          <w:color w:val="333333"/>
          <w:sz w:val="20"/>
          <w:szCs w:val="20"/>
          <w:lang w:val="en-US"/>
        </w:rPr>
        <w:t xml:space="preserve"> which are encrypted and password-protected</w:t>
      </w:r>
      <w:r w:rsidRPr="007714F0">
        <w:rPr>
          <w:rFonts w:ascii="Arial" w:eastAsia="Arial" w:hAnsi="Arial" w:cs="Arial"/>
          <w:color w:val="333333"/>
          <w:sz w:val="20"/>
          <w:szCs w:val="20"/>
          <w:lang w:val="en-US"/>
        </w:rPr>
        <w:t xml:space="preserve">). </w:t>
      </w:r>
    </w:p>
    <w:p w14:paraId="5F6D2F41" w14:textId="68B1C3AE" w:rsidR="007004F4" w:rsidRPr="007714F0" w:rsidRDefault="007004F4" w:rsidP="007714F0">
      <w:pPr>
        <w:rPr>
          <w:lang w:val="en-US"/>
        </w:rPr>
      </w:pPr>
      <w:r w:rsidRPr="007714F0">
        <w:rPr>
          <w:lang w:val="en-US"/>
        </w:rPr>
        <w:t xml:space="preserve">Data in paper format (e.g., informed consents, </w:t>
      </w:r>
      <w:r w:rsidR="000F3B57" w:rsidRPr="007714F0">
        <w:rPr>
          <w:lang w:val="en-US"/>
        </w:rPr>
        <w:t xml:space="preserve">adverse event forms, </w:t>
      </w:r>
      <w:r w:rsidRPr="007714F0">
        <w:rPr>
          <w:lang w:val="en-US"/>
        </w:rPr>
        <w:t xml:space="preserve">questionnaires, personal and field notes) will be stored separately in a key-locked cabinet in a dedicated </w:t>
      </w:r>
      <w:r w:rsidR="007714F0" w:rsidRPr="007714F0">
        <w:rPr>
          <w:lang w:val="en-US"/>
        </w:rPr>
        <w:t>(</w:t>
      </w:r>
      <w:r w:rsidRPr="007714F0">
        <w:rPr>
          <w:lang w:val="en-US"/>
        </w:rPr>
        <w:t>archive</w:t>
      </w:r>
      <w:r w:rsidR="007714F0" w:rsidRPr="007714F0">
        <w:rPr>
          <w:lang w:val="en-US"/>
        </w:rPr>
        <w:t>)</w:t>
      </w:r>
      <w:r w:rsidRPr="007714F0">
        <w:rPr>
          <w:lang w:val="en-US"/>
        </w:rPr>
        <w:t xml:space="preserve"> room of the research group.</w:t>
      </w:r>
    </w:p>
    <w:p w14:paraId="7ABAABB9" w14:textId="3F1DA0A1" w:rsidR="007004F4" w:rsidRDefault="007004F4" w:rsidP="007714F0">
      <w:pPr>
        <w:rPr>
          <w:lang w:val="en-US"/>
        </w:rPr>
      </w:pPr>
      <w:r w:rsidRPr="007714F0">
        <w:rPr>
          <w:lang w:val="en-US"/>
        </w:rPr>
        <w:br/>
        <w:t xml:space="preserve">Restricted and sensitive data (e.g. personal information, contact information, </w:t>
      </w:r>
      <w:r w:rsidR="00A933EC" w:rsidRPr="007714F0">
        <w:rPr>
          <w:lang w:val="en-US"/>
        </w:rPr>
        <w:t>audio and video files,</w:t>
      </w:r>
      <w:r w:rsidRPr="007714F0">
        <w:rPr>
          <w:lang w:val="en-US"/>
        </w:rPr>
        <w:t xml:space="preserve"> etc.) will be stored separately on an encrypted password-protected </w:t>
      </w:r>
      <w:r w:rsidR="009663F9" w:rsidRPr="007714F0">
        <w:rPr>
          <w:lang w:val="en-US"/>
        </w:rPr>
        <w:t xml:space="preserve">(personal) </w:t>
      </w:r>
      <w:r w:rsidRPr="007714F0">
        <w:rPr>
          <w:lang w:val="en-US"/>
        </w:rPr>
        <w:t>drive of the KU Leuven</w:t>
      </w:r>
      <w:r w:rsidR="009663F9" w:rsidRPr="007714F0">
        <w:rPr>
          <w:lang w:val="en-US"/>
        </w:rPr>
        <w:t xml:space="preserve"> (</w:t>
      </w:r>
      <w:proofErr w:type="spellStart"/>
      <w:r w:rsidR="009663F9" w:rsidRPr="007714F0">
        <w:rPr>
          <w:lang w:val="en-US"/>
        </w:rPr>
        <w:t>Onedrive</w:t>
      </w:r>
      <w:proofErr w:type="spellEnd"/>
      <w:r w:rsidR="009663F9" w:rsidRPr="007714F0">
        <w:rPr>
          <w:lang w:val="en-US"/>
        </w:rPr>
        <w:t xml:space="preserve"> or </w:t>
      </w:r>
      <w:proofErr w:type="spellStart"/>
      <w:r w:rsidR="009663F9" w:rsidRPr="007714F0">
        <w:rPr>
          <w:lang w:val="en-US"/>
        </w:rPr>
        <w:t>Sharepoint</w:t>
      </w:r>
      <w:proofErr w:type="spellEnd"/>
      <w:r w:rsidR="009663F9" w:rsidRPr="007714F0">
        <w:rPr>
          <w:lang w:val="en-US"/>
        </w:rPr>
        <w:t xml:space="preserve"> for our research group)</w:t>
      </w:r>
      <w:r w:rsidRPr="007714F0">
        <w:rPr>
          <w:lang w:val="en-US"/>
        </w:rPr>
        <w:t xml:space="preserve"> for the duration of this project, and can only be accessed by the main researchers</w:t>
      </w:r>
      <w:r w:rsidR="00A933EC" w:rsidRPr="007714F0">
        <w:rPr>
          <w:lang w:val="en-US"/>
        </w:rPr>
        <w:t xml:space="preserve"> and PhD-students</w:t>
      </w:r>
      <w:r w:rsidRPr="007714F0">
        <w:rPr>
          <w:lang w:val="en-US"/>
        </w:rPr>
        <w:t xml:space="preserve"> of this project.</w:t>
      </w:r>
    </w:p>
    <w:p w14:paraId="6EA810CF" w14:textId="4099CA9D" w:rsidR="00005C60" w:rsidRDefault="00005C60" w:rsidP="007714F0">
      <w:pPr>
        <w:rPr>
          <w:lang w:val="en-US"/>
        </w:rPr>
      </w:pPr>
    </w:p>
    <w:p w14:paraId="7E49872E" w14:textId="77480D3D" w:rsidR="00841D5F" w:rsidRPr="007714F0" w:rsidRDefault="00841D5F" w:rsidP="007714F0">
      <w:pPr>
        <w:rPr>
          <w:lang w:val="en-US"/>
        </w:rPr>
      </w:pPr>
      <w:r>
        <w:rPr>
          <w:lang w:val="en-US"/>
        </w:rPr>
        <w:t>As this</w:t>
      </w:r>
      <w:r w:rsidRPr="007714F0">
        <w:rPr>
          <w:lang w:val="en-US"/>
        </w:rPr>
        <w:t xml:space="preserve"> project </w:t>
      </w:r>
      <w:r>
        <w:rPr>
          <w:lang w:val="en-US"/>
        </w:rPr>
        <w:t>runs</w:t>
      </w:r>
      <w:r w:rsidRPr="007714F0">
        <w:rPr>
          <w:lang w:val="en-US"/>
        </w:rPr>
        <w:t xml:space="preserve"> parallel with </w:t>
      </w:r>
      <w:r>
        <w:rPr>
          <w:lang w:val="en-US"/>
        </w:rPr>
        <w:t>a</w:t>
      </w:r>
      <w:r w:rsidRPr="00841D5F">
        <w:rPr>
          <w:lang w:val="en-US"/>
        </w:rPr>
        <w:t xml:space="preserve"> global PhD partnership, the PhD-student from Utrecht</w:t>
      </w:r>
      <w:r>
        <w:rPr>
          <w:lang w:val="en-US"/>
        </w:rPr>
        <w:t xml:space="preserve"> University (</w:t>
      </w:r>
      <w:r w:rsidRPr="007714F0">
        <w:rPr>
          <w:lang w:val="en-US"/>
        </w:rPr>
        <w:t>Elizabeth Uduwa Vidanalage</w:t>
      </w:r>
      <w:r>
        <w:rPr>
          <w:lang w:val="en-US"/>
        </w:rPr>
        <w:t>)</w:t>
      </w:r>
      <w:r w:rsidRPr="00841D5F">
        <w:rPr>
          <w:lang w:val="en-US"/>
        </w:rPr>
        <w:t xml:space="preserve"> and her supervisors (</w:t>
      </w:r>
      <w:r w:rsidRPr="007714F0">
        <w:rPr>
          <w:lang w:val="en-US"/>
        </w:rPr>
        <w:t>Iris Engelhard</w:t>
      </w:r>
      <w:r>
        <w:rPr>
          <w:lang w:val="en-US"/>
        </w:rPr>
        <w:t xml:space="preserve"> and</w:t>
      </w:r>
      <w:r w:rsidRPr="007714F0">
        <w:rPr>
          <w:lang w:val="en-US"/>
        </w:rPr>
        <w:t> Katharina Meyerbröker</w:t>
      </w:r>
      <w:r>
        <w:rPr>
          <w:lang w:val="en-US"/>
        </w:rPr>
        <w:t xml:space="preserve">) </w:t>
      </w:r>
      <w:r w:rsidRPr="00841D5F">
        <w:rPr>
          <w:lang w:val="en-US"/>
        </w:rPr>
        <w:t>will have</w:t>
      </w:r>
      <w:r>
        <w:rPr>
          <w:lang w:val="en-US"/>
        </w:rPr>
        <w:t xml:space="preserve"> full</w:t>
      </w:r>
      <w:r w:rsidRPr="00841D5F">
        <w:rPr>
          <w:lang w:val="en-US"/>
        </w:rPr>
        <w:t xml:space="preserve"> access to </w:t>
      </w:r>
      <w:r>
        <w:rPr>
          <w:lang w:val="en-US"/>
        </w:rPr>
        <w:t>all the data</w:t>
      </w:r>
      <w:r w:rsidRPr="00841D5F">
        <w:rPr>
          <w:lang w:val="en-US"/>
        </w:rPr>
        <w:t>.</w:t>
      </w:r>
      <w:r>
        <w:rPr>
          <w:lang w:val="en-US"/>
        </w:rPr>
        <w:t xml:space="preserve"> </w:t>
      </w:r>
      <w:r w:rsidRPr="007714F0">
        <w:rPr>
          <w:lang w:val="en-US"/>
        </w:rPr>
        <w:t>Elizabeth Uduwa Vidanalage</w:t>
      </w:r>
      <w:r>
        <w:rPr>
          <w:lang w:val="en-US"/>
        </w:rPr>
        <w:t xml:space="preserve"> will be involved in data collection as well.</w:t>
      </w:r>
    </w:p>
    <w:p w14:paraId="2ACBC88F" w14:textId="77777777" w:rsidR="004C6B16" w:rsidRPr="007714F0" w:rsidRDefault="004C6B16">
      <w:pPr>
        <w:rPr>
          <w:lang w:val="en-US"/>
        </w:rPr>
      </w:pPr>
    </w:p>
    <w:p w14:paraId="66D9EAC4" w14:textId="22964C1E" w:rsidR="004C6B16" w:rsidRPr="007714F0" w:rsidRDefault="00B55E7B">
      <w:pPr>
        <w:rPr>
          <w:b/>
          <w:lang w:val="en-US"/>
        </w:rPr>
      </w:pPr>
      <w:r w:rsidRPr="007714F0">
        <w:rPr>
          <w:b/>
          <w:lang w:val="en-US"/>
        </w:rPr>
        <w:t>How is backup of the data provided?</w:t>
      </w:r>
    </w:p>
    <w:p w14:paraId="511052B8" w14:textId="3F71957A" w:rsidR="004C6B16" w:rsidRPr="007714F0" w:rsidRDefault="009663F9">
      <w:pPr>
        <w:rPr>
          <w:lang w:val="en-US"/>
        </w:rPr>
      </w:pPr>
      <w:r w:rsidRPr="007714F0">
        <w:rPr>
          <w:lang w:val="en-US"/>
        </w:rPr>
        <w:t>Backups are (manually and daily) made on KU Leuven central servers such as the researcher's (personal) network drive (</w:t>
      </w:r>
      <w:proofErr w:type="spellStart"/>
      <w:r w:rsidRPr="007714F0">
        <w:rPr>
          <w:lang w:val="en-US"/>
        </w:rPr>
        <w:t>Onedrive</w:t>
      </w:r>
      <w:proofErr w:type="spellEnd"/>
      <w:r w:rsidRPr="007714F0">
        <w:rPr>
          <w:lang w:val="en-US"/>
        </w:rPr>
        <w:t xml:space="preserve"> for </w:t>
      </w:r>
      <w:proofErr w:type="spellStart"/>
      <w:r w:rsidRPr="007714F0">
        <w:rPr>
          <w:lang w:val="en-US"/>
        </w:rPr>
        <w:t>Busines</w:t>
      </w:r>
      <w:proofErr w:type="spellEnd"/>
      <w:r w:rsidRPr="007714F0">
        <w:rPr>
          <w:lang w:val="en-US"/>
        </w:rPr>
        <w:t xml:space="preserve"> and </w:t>
      </w:r>
      <w:proofErr w:type="spellStart"/>
      <w:r w:rsidRPr="007714F0">
        <w:rPr>
          <w:lang w:val="en-US"/>
        </w:rPr>
        <w:t>Sharepoint</w:t>
      </w:r>
      <w:proofErr w:type="spellEnd"/>
      <w:r w:rsidRPr="007714F0">
        <w:rPr>
          <w:lang w:val="en-US"/>
        </w:rPr>
        <w:t xml:space="preserve">) which can only be accessed by the researchers involved with their KU Leuven account and a three factor authenticator. </w:t>
      </w:r>
      <w:proofErr w:type="spellStart"/>
      <w:r w:rsidRPr="007714F0">
        <w:rPr>
          <w:lang w:val="en-US"/>
        </w:rPr>
        <w:t>Sharepoint</w:t>
      </w:r>
      <w:proofErr w:type="spellEnd"/>
      <w:r w:rsidRPr="007714F0">
        <w:rPr>
          <w:lang w:val="en-US"/>
        </w:rPr>
        <w:t xml:space="preserve"> for our research group can only be accessed by the main researchers and PhD-students of this project. </w:t>
      </w:r>
      <w:r w:rsidR="00B55E7B" w:rsidRPr="007714F0">
        <w:rPr>
          <w:lang w:val="en-US"/>
        </w:rPr>
        <w:t>All data on KU Leuven drives are backed up automatically on a daily basis. A</w:t>
      </w:r>
      <w:r w:rsidRPr="007714F0">
        <w:rPr>
          <w:lang w:val="en-US"/>
        </w:rPr>
        <w:t>nother</w:t>
      </w:r>
      <w:r w:rsidR="00B55E7B" w:rsidRPr="007714F0">
        <w:rPr>
          <w:lang w:val="en-US"/>
        </w:rPr>
        <w:t xml:space="preserve"> back-up will be stored on the Network Attached Storage (NAS) of the research group.  </w:t>
      </w:r>
    </w:p>
    <w:p w14:paraId="6C8427B5" w14:textId="77777777" w:rsidR="00E17600" w:rsidRPr="007714F0" w:rsidRDefault="00E17600" w:rsidP="009663F9">
      <w:pPr>
        <w:rPr>
          <w:lang w:val="en-US"/>
        </w:rPr>
      </w:pPr>
    </w:p>
    <w:p w14:paraId="24F43574" w14:textId="77777777" w:rsidR="004C6B16" w:rsidRPr="007714F0" w:rsidRDefault="00B55E7B">
      <w:pPr>
        <w:rPr>
          <w:lang w:val="en-US"/>
        </w:rPr>
      </w:pPr>
      <w:r w:rsidRPr="007714F0">
        <w:rPr>
          <w:lang w:val="en-US"/>
        </w:rPr>
        <w:t xml:space="preserve">An offline full backup of the data is regularly saved manually on an encrypted archive drive, which is protected by password. </w:t>
      </w:r>
    </w:p>
    <w:p w14:paraId="47B36FCB" w14:textId="77777777" w:rsidR="004C6B16" w:rsidRPr="007714F0" w:rsidRDefault="004C6B16">
      <w:pPr>
        <w:rPr>
          <w:lang w:val="en-US"/>
        </w:rPr>
      </w:pPr>
    </w:p>
    <w:p w14:paraId="49D4919E" w14:textId="77777777" w:rsidR="004C6B16" w:rsidRPr="007714F0" w:rsidRDefault="00B55E7B">
      <w:pPr>
        <w:rPr>
          <w:b/>
          <w:lang w:val="en-US"/>
        </w:rPr>
      </w:pPr>
      <w:r w:rsidRPr="007714F0">
        <w:rPr>
          <w:b/>
          <w:lang w:val="en-US"/>
        </w:rPr>
        <w:t>Is there currently sufficient storage &amp; backup capacity during the project? If yes, specify concisely. If no or insufficient storage or backup capacities are available then explain how this will be taken care of.</w:t>
      </w:r>
    </w:p>
    <w:p w14:paraId="78BCA0D0" w14:textId="7F2D655D" w:rsidR="004C6B16" w:rsidRPr="007714F0" w:rsidRDefault="009663F9">
      <w:pPr>
        <w:rPr>
          <w:lang w:val="en-US"/>
        </w:rPr>
      </w:pPr>
      <w:r w:rsidRPr="007714F0">
        <w:rPr>
          <w:lang w:val="en-US"/>
        </w:rPr>
        <w:t>Probably there is enough storage and back-up capacity a</w:t>
      </w:r>
      <w:r w:rsidR="00B55E7B" w:rsidRPr="007714F0">
        <w:rPr>
          <w:lang w:val="en-US"/>
        </w:rPr>
        <w:t>s the size of all data files do not exceed the available individual storage space of 3 GB and the available shared storage space of 100 GB</w:t>
      </w:r>
      <w:r w:rsidRPr="007714F0">
        <w:rPr>
          <w:lang w:val="en-US"/>
        </w:rPr>
        <w:t>.</w:t>
      </w:r>
    </w:p>
    <w:p w14:paraId="777243AB" w14:textId="77777777" w:rsidR="004C6B16" w:rsidRPr="007714F0" w:rsidRDefault="004C6B16">
      <w:pPr>
        <w:rPr>
          <w:lang w:val="en-US"/>
        </w:rPr>
      </w:pPr>
    </w:p>
    <w:p w14:paraId="560BF184" w14:textId="627981A6" w:rsidR="004C6B16" w:rsidRPr="007714F0" w:rsidRDefault="00B55E7B">
      <w:pPr>
        <w:rPr>
          <w:b/>
          <w:lang w:val="en-US"/>
        </w:rPr>
      </w:pPr>
      <w:r w:rsidRPr="007714F0">
        <w:rPr>
          <w:b/>
          <w:lang w:val="en-US"/>
        </w:rPr>
        <w:t xml:space="preserve">What are the expected costs for data storage and back up during the project? How will these costs be covered? </w:t>
      </w:r>
    </w:p>
    <w:p w14:paraId="015AC3D5" w14:textId="48F4919E" w:rsidR="004C6B16" w:rsidRPr="007714F0" w:rsidRDefault="00B55E7B">
      <w:pPr>
        <w:rPr>
          <w:lang w:val="en-US"/>
        </w:rPr>
      </w:pPr>
      <w:r w:rsidRPr="007714F0">
        <w:rPr>
          <w:lang w:val="en-US"/>
        </w:rPr>
        <w:t xml:space="preserve">No costs are expected. </w:t>
      </w:r>
      <w:r w:rsidR="005D067C" w:rsidRPr="007714F0">
        <w:rPr>
          <w:lang w:val="en-US"/>
        </w:rPr>
        <w:t xml:space="preserve">However, if the storage and back-up capacity is exceeded a cost of </w:t>
      </w:r>
      <w:r w:rsidR="009518AA" w:rsidRPr="007714F0">
        <w:rPr>
          <w:lang w:val="en-US"/>
        </w:rPr>
        <w:t xml:space="preserve">€160/year per TB is currently </w:t>
      </w:r>
      <w:r w:rsidR="005D067C" w:rsidRPr="007714F0">
        <w:rPr>
          <w:lang w:val="en-US"/>
        </w:rPr>
        <w:t>is expected</w:t>
      </w:r>
      <w:r w:rsidR="009518AA" w:rsidRPr="007714F0">
        <w:rPr>
          <w:lang w:val="en-US"/>
        </w:rPr>
        <w:t xml:space="preserve"> (KU Leuven ICTS, Large Volume Storage)</w:t>
      </w:r>
      <w:r w:rsidR="005D067C" w:rsidRPr="007714F0">
        <w:rPr>
          <w:lang w:val="en-US"/>
        </w:rPr>
        <w:t xml:space="preserve">. </w:t>
      </w:r>
    </w:p>
    <w:p w14:paraId="12176107" w14:textId="77777777" w:rsidR="004C6B16" w:rsidRPr="007714F0" w:rsidRDefault="00B55E7B">
      <w:pPr>
        <w:rPr>
          <w:b/>
          <w:lang w:val="en-US"/>
        </w:rPr>
      </w:pPr>
      <w:r w:rsidRPr="007714F0">
        <w:rPr>
          <w:b/>
          <w:lang w:val="en-US"/>
        </w:rPr>
        <w:lastRenderedPageBreak/>
        <w:t>Data security: how will you ensure that the data are securely stored and not accessed or modified by unauthorized persons?</w:t>
      </w:r>
    </w:p>
    <w:p w14:paraId="4A3ADDAF" w14:textId="77777777" w:rsidR="009518AA" w:rsidRPr="007714F0" w:rsidRDefault="009518AA" w:rsidP="009518AA">
      <w:pPr>
        <w:rPr>
          <w:lang w:val="en-US"/>
        </w:rPr>
      </w:pPr>
      <w:r w:rsidRPr="007714F0">
        <w:rPr>
          <w:lang w:val="en-US"/>
        </w:rPr>
        <w:t>All researchers are made aware of a document with general guidelines regarding data security when</w:t>
      </w:r>
    </w:p>
    <w:p w14:paraId="4F575FA2" w14:textId="77777777" w:rsidR="009518AA" w:rsidRPr="007714F0" w:rsidRDefault="009518AA" w:rsidP="009518AA">
      <w:pPr>
        <w:rPr>
          <w:lang w:val="en-US"/>
        </w:rPr>
      </w:pPr>
      <w:r w:rsidRPr="007714F0">
        <w:rPr>
          <w:lang w:val="en-US"/>
        </w:rPr>
        <w:t>entering the project. In brief, this document stipulates that all data should be on password-protected</w:t>
      </w:r>
    </w:p>
    <w:p w14:paraId="65FCBA9E" w14:textId="77777777" w:rsidR="009518AA" w:rsidRPr="007714F0" w:rsidRDefault="009518AA" w:rsidP="009518AA">
      <w:pPr>
        <w:rPr>
          <w:lang w:val="en-US"/>
        </w:rPr>
      </w:pPr>
      <w:r w:rsidRPr="007714F0">
        <w:rPr>
          <w:lang w:val="en-US"/>
        </w:rPr>
        <w:t>and/or encrypted drives, and that all personal laptops should be password-protected and encrypted. Upon</w:t>
      </w:r>
    </w:p>
    <w:p w14:paraId="5C19941A" w14:textId="77777777" w:rsidR="009518AA" w:rsidRPr="007714F0" w:rsidRDefault="009518AA" w:rsidP="009518AA">
      <w:pPr>
        <w:rPr>
          <w:lang w:val="en-US"/>
        </w:rPr>
      </w:pPr>
      <w:r w:rsidRPr="007714F0">
        <w:rPr>
          <w:lang w:val="en-US"/>
        </w:rPr>
        <w:t>request, all PIs can get access to data on network drives.</w:t>
      </w:r>
    </w:p>
    <w:p w14:paraId="0DFF753E" w14:textId="77777777" w:rsidR="009518AA" w:rsidRPr="007714F0" w:rsidRDefault="009518AA" w:rsidP="009518AA">
      <w:pPr>
        <w:rPr>
          <w:lang w:val="en-US"/>
        </w:rPr>
      </w:pPr>
    </w:p>
    <w:p w14:paraId="28AEE3F4" w14:textId="1C4183CC" w:rsidR="004C6B16" w:rsidRPr="007714F0" w:rsidRDefault="00B55E7B" w:rsidP="009518AA">
      <w:pPr>
        <w:rPr>
          <w:lang w:val="en-US"/>
        </w:rPr>
      </w:pPr>
      <w:r w:rsidRPr="007714F0">
        <w:rPr>
          <w:lang w:val="en-US"/>
        </w:rPr>
        <w:t xml:space="preserve">Personal and anonymized data will be encrypted and password protected. Multi-factor authentication is activated for the KU Leuven login of all researchers having access to the data. </w:t>
      </w:r>
    </w:p>
    <w:p w14:paraId="586BBDF6" w14:textId="77777777" w:rsidR="004C6B16" w:rsidRPr="007714F0" w:rsidRDefault="004C6B16">
      <w:pPr>
        <w:rPr>
          <w:lang w:val="en-US"/>
        </w:rPr>
      </w:pPr>
    </w:p>
    <w:p w14:paraId="38637AA8" w14:textId="77777777" w:rsidR="004C6B16" w:rsidRPr="007714F0" w:rsidRDefault="00B55E7B">
      <w:pPr>
        <w:pStyle w:val="Kop3"/>
        <w:contextualSpacing w:val="0"/>
        <w:rPr>
          <w:i w:val="0"/>
          <w:color w:val="000000"/>
          <w:lang w:val="en-US"/>
        </w:rPr>
      </w:pPr>
      <w:r w:rsidRPr="007714F0">
        <w:rPr>
          <w:i w:val="0"/>
          <w:color w:val="000000"/>
          <w:lang w:val="en-US"/>
        </w:rPr>
        <w:t>6. DATA PRESERVATION AFTER THE FWO PROJECT</w:t>
      </w:r>
    </w:p>
    <w:p w14:paraId="5B655546" w14:textId="77777777" w:rsidR="004C6B16" w:rsidRPr="007714F0" w:rsidRDefault="00B55E7B">
      <w:pPr>
        <w:rPr>
          <w:b/>
          <w:lang w:val="en-US"/>
        </w:rPr>
      </w:pPr>
      <w:r w:rsidRPr="007714F0">
        <w:rPr>
          <w:b/>
          <w:lang w:val="en-US"/>
        </w:rPr>
        <w:t>Which data will be retained for the expected 5 year period after the end of the project? In case only a selection of the data can/will be preserved, clearly state the reasons for this (legal or contractual restrictions, physical preservation issues, ...).</w:t>
      </w:r>
    </w:p>
    <w:p w14:paraId="59853AE4" w14:textId="77777777" w:rsidR="004C6B16" w:rsidRPr="007714F0" w:rsidRDefault="00B55E7B">
      <w:pPr>
        <w:rPr>
          <w:lang w:val="en-US"/>
        </w:rPr>
      </w:pPr>
      <w:r w:rsidRPr="007714F0">
        <w:rPr>
          <w:lang w:val="en-US"/>
        </w:rPr>
        <w:t xml:space="preserve">The research data and the documentation will be preserved for 10 years in line with the KU Leuven policies. The participants’ contact information, payment information, raw (non-anonymized) data files containing highly confidential data, analogue data with a digital equivalent (e.g., paper and pencil questionnaires) will be deleted after the project is finished as they contain personal data. </w:t>
      </w:r>
    </w:p>
    <w:p w14:paraId="67311C36" w14:textId="77777777" w:rsidR="004C6B16" w:rsidRPr="007714F0" w:rsidRDefault="004C6B16">
      <w:pPr>
        <w:rPr>
          <w:lang w:val="en-US"/>
        </w:rPr>
      </w:pPr>
    </w:p>
    <w:p w14:paraId="62142639" w14:textId="77777777" w:rsidR="004C6B16" w:rsidRPr="007714F0" w:rsidRDefault="00B55E7B">
      <w:pPr>
        <w:rPr>
          <w:b/>
          <w:lang w:val="en-US"/>
        </w:rPr>
      </w:pPr>
      <w:r w:rsidRPr="007714F0">
        <w:rPr>
          <w:b/>
          <w:lang w:val="en-US"/>
        </w:rPr>
        <w:t>Where will the data be archived (= stored for the longer term)?</w:t>
      </w:r>
    </w:p>
    <w:p w14:paraId="2C96B628" w14:textId="166EC788" w:rsidR="005D067C" w:rsidRPr="007714F0" w:rsidRDefault="005D067C" w:rsidP="005D067C">
      <w:pPr>
        <w:rPr>
          <w:lang w:val="en-US"/>
        </w:rPr>
      </w:pPr>
      <w:r w:rsidRPr="007714F0">
        <w:rPr>
          <w:lang w:val="en-US"/>
        </w:rPr>
        <w:t>After completion of data collection, and until 10 years after the end of the project, all digital data will be</w:t>
      </w:r>
    </w:p>
    <w:p w14:paraId="2CD6EAE8" w14:textId="77777777" w:rsidR="005D067C" w:rsidRPr="007714F0" w:rsidRDefault="005D067C" w:rsidP="005D067C">
      <w:pPr>
        <w:rPr>
          <w:lang w:val="en-US"/>
        </w:rPr>
      </w:pPr>
      <w:r w:rsidRPr="007714F0">
        <w:rPr>
          <w:lang w:val="en-US"/>
        </w:rPr>
        <w:t>stored on our research unit's central storage facility (a dedicated NAS (network-attached storage), with</w:t>
      </w:r>
    </w:p>
    <w:p w14:paraId="5AD873F2" w14:textId="34096118" w:rsidR="004C6B16" w:rsidRPr="007714F0" w:rsidRDefault="005D067C" w:rsidP="005D067C">
      <w:pPr>
        <w:rPr>
          <w:lang w:val="en-US"/>
        </w:rPr>
      </w:pPr>
      <w:r w:rsidRPr="007714F0">
        <w:rPr>
          <w:lang w:val="en-US"/>
        </w:rPr>
        <w:t xml:space="preserve">automatic internal back-up). PIs can request access to this NAS from the group's IT </w:t>
      </w:r>
      <w:proofErr w:type="spellStart"/>
      <w:r w:rsidRPr="007714F0">
        <w:rPr>
          <w:lang w:val="en-US"/>
        </w:rPr>
        <w:t>responsibles</w:t>
      </w:r>
      <w:proofErr w:type="spellEnd"/>
      <w:r w:rsidRPr="007714F0">
        <w:rPr>
          <w:lang w:val="en-US"/>
        </w:rPr>
        <w:t xml:space="preserve"> who manage the NAS.</w:t>
      </w:r>
    </w:p>
    <w:p w14:paraId="2632F3CE" w14:textId="77777777" w:rsidR="005D067C" w:rsidRPr="007714F0" w:rsidRDefault="005D067C" w:rsidP="005D067C">
      <w:pPr>
        <w:rPr>
          <w:lang w:val="en-US"/>
        </w:rPr>
      </w:pPr>
    </w:p>
    <w:p w14:paraId="3CE4DE9C" w14:textId="77777777" w:rsidR="004C6B16" w:rsidRPr="007714F0" w:rsidRDefault="00B55E7B">
      <w:pPr>
        <w:rPr>
          <w:b/>
          <w:lang w:val="en-US"/>
        </w:rPr>
      </w:pPr>
      <w:r w:rsidRPr="007714F0">
        <w:rPr>
          <w:b/>
          <w:lang w:val="en-US"/>
        </w:rPr>
        <w:t xml:space="preserve">What are the expected costs for data preservation during the retention period of 5 years? How will the costs be covered? </w:t>
      </w:r>
    </w:p>
    <w:p w14:paraId="0EC0C395" w14:textId="3A5FA5E4" w:rsidR="009518AA" w:rsidRPr="007714F0" w:rsidRDefault="00B55E7B" w:rsidP="009518AA">
      <w:pPr>
        <w:rPr>
          <w:lang w:val="en-US"/>
        </w:rPr>
      </w:pPr>
      <w:r w:rsidRPr="007714F0">
        <w:rPr>
          <w:lang w:val="en-US"/>
        </w:rPr>
        <w:t xml:space="preserve">All datasets will be archived on the servers of KU Leuven. Possible expenses to host these servers are always covered by the research group, but are expected to fall within normal cost ranges (based on the volume of the datafiles). </w:t>
      </w:r>
      <w:r w:rsidR="009518AA" w:rsidRPr="007714F0">
        <w:rPr>
          <w:lang w:val="en-US"/>
        </w:rPr>
        <w:t>Our current capacity is 8 TB</w:t>
      </w:r>
      <w:r w:rsidR="00896D2C" w:rsidRPr="007714F0">
        <w:rPr>
          <w:lang w:val="en-US"/>
        </w:rPr>
        <w:t>,</w:t>
      </w:r>
      <w:r w:rsidR="00213353" w:rsidRPr="007714F0">
        <w:rPr>
          <w:lang w:val="en-US"/>
        </w:rPr>
        <w:t xml:space="preserve"> if additional storage is needed there </w:t>
      </w:r>
      <w:r w:rsidR="00896D2C" w:rsidRPr="007714F0">
        <w:rPr>
          <w:lang w:val="en-US"/>
        </w:rPr>
        <w:t>will be</w:t>
      </w:r>
      <w:r w:rsidR="00213353" w:rsidRPr="007714F0">
        <w:rPr>
          <w:lang w:val="en-US"/>
        </w:rPr>
        <w:t xml:space="preserve"> </w:t>
      </w:r>
      <w:r w:rsidR="009518AA" w:rsidRPr="007714F0">
        <w:rPr>
          <w:lang w:val="en-US"/>
        </w:rPr>
        <w:t>an additional cost of</w:t>
      </w:r>
      <w:r w:rsidR="00213353" w:rsidRPr="007714F0">
        <w:rPr>
          <w:lang w:val="en-US"/>
        </w:rPr>
        <w:t xml:space="preserve"> </w:t>
      </w:r>
      <w:r w:rsidR="009518AA" w:rsidRPr="007714F0">
        <w:rPr>
          <w:lang w:val="en-US"/>
        </w:rPr>
        <w:t>250 euro per 8 TB.</w:t>
      </w:r>
    </w:p>
    <w:p w14:paraId="61FDCABE" w14:textId="77777777" w:rsidR="004C6B16" w:rsidRPr="007714F0" w:rsidRDefault="004C6B16">
      <w:pPr>
        <w:rPr>
          <w:lang w:val="en-US"/>
        </w:rPr>
      </w:pPr>
    </w:p>
    <w:p w14:paraId="6057BB01" w14:textId="77777777" w:rsidR="004C6B16" w:rsidRPr="007714F0" w:rsidRDefault="00B55E7B">
      <w:pPr>
        <w:pStyle w:val="Kop3"/>
        <w:contextualSpacing w:val="0"/>
        <w:rPr>
          <w:i w:val="0"/>
          <w:color w:val="000000"/>
          <w:lang w:val="en-US"/>
        </w:rPr>
      </w:pPr>
      <w:r w:rsidRPr="007714F0">
        <w:rPr>
          <w:i w:val="0"/>
          <w:color w:val="000000"/>
          <w:lang w:val="en-US"/>
        </w:rPr>
        <w:t>7. DATA SHARING AND REUSE</w:t>
      </w:r>
    </w:p>
    <w:p w14:paraId="20AE095B" w14:textId="77777777" w:rsidR="004C6B16" w:rsidRPr="007714F0" w:rsidRDefault="00B55E7B">
      <w:pPr>
        <w:rPr>
          <w:b/>
          <w:lang w:val="en-US"/>
        </w:rPr>
      </w:pPr>
      <w:r w:rsidRPr="007714F0">
        <w:rPr>
          <w:b/>
          <w:lang w:val="en-US"/>
        </w:rPr>
        <w:t>Are there any factors restricting or preventing the sharing of (some of) the data (e.g. as defined in an agreement with a 3rd party, legal restrictions)?</w:t>
      </w:r>
    </w:p>
    <w:p w14:paraId="4FA9A26D" w14:textId="66E30C90" w:rsidR="004C6B16" w:rsidRPr="007714F0" w:rsidRDefault="00B55E7B">
      <w:pPr>
        <w:numPr>
          <w:ilvl w:val="0"/>
          <w:numId w:val="11"/>
        </w:numPr>
        <w:ind w:hanging="359"/>
        <w:contextualSpacing/>
      </w:pPr>
      <w:r w:rsidRPr="007714F0">
        <w:t>No</w:t>
      </w:r>
    </w:p>
    <w:p w14:paraId="57C446B5" w14:textId="776E32C9" w:rsidR="009E153B" w:rsidRPr="007714F0" w:rsidRDefault="003315EE">
      <w:pPr>
        <w:contextualSpacing/>
        <w:rPr>
          <w:lang w:val="en-US"/>
        </w:rPr>
      </w:pPr>
      <w:r w:rsidRPr="007714F0">
        <w:rPr>
          <w:lang w:val="en-US"/>
        </w:rPr>
        <w:t xml:space="preserve">Personal data (strictly confidential) will obviously never be shared beyond the researchers involved in the study. </w:t>
      </w:r>
    </w:p>
    <w:p w14:paraId="6824A917" w14:textId="77777777" w:rsidR="00841D5F" w:rsidRPr="007714F0" w:rsidRDefault="00841D5F">
      <w:pPr>
        <w:rPr>
          <w:lang w:val="en-US"/>
        </w:rPr>
      </w:pPr>
    </w:p>
    <w:p w14:paraId="56CDCE7E" w14:textId="77777777" w:rsidR="004C6B16" w:rsidRPr="007714F0" w:rsidRDefault="00B55E7B">
      <w:pPr>
        <w:rPr>
          <w:b/>
          <w:lang w:val="en-US"/>
        </w:rPr>
      </w:pPr>
      <w:r w:rsidRPr="007714F0">
        <w:rPr>
          <w:b/>
          <w:lang w:val="en-US"/>
        </w:rPr>
        <w:t>Which data will be made available after the end of the project?</w:t>
      </w:r>
    </w:p>
    <w:p w14:paraId="4F24DD51" w14:textId="4D6BB865" w:rsidR="00896D2C" w:rsidRPr="007714F0" w:rsidRDefault="00896D2C" w:rsidP="00896D2C">
      <w:pPr>
        <w:rPr>
          <w:lang w:val="en-US"/>
        </w:rPr>
      </w:pPr>
      <w:r w:rsidRPr="007714F0">
        <w:rPr>
          <w:lang w:val="en-US"/>
        </w:rPr>
        <w:lastRenderedPageBreak/>
        <w:t>For reviewers and readers of our published articles a trimmed and pseudonymized dataset (i.e., only containing the variables required to reproduce our results) will be uploaded in a .csv or .xlsx format to the Open Science Framework under a CC-BY license alongside full dataset documentation. The full pseudonymized dataset will be available for colleague researchers for meta-analytic projects upon request (and signing a data-sharing agreement). Confidential data such as demographic information will be removed if these variables are not part of the research hypotheses. Participants' personal information (e.g., contact information, names, etc.) or audio files will never be shared.</w:t>
      </w:r>
    </w:p>
    <w:p w14:paraId="01E91A50" w14:textId="77777777" w:rsidR="004C6B16" w:rsidRPr="007714F0" w:rsidRDefault="004C6B16">
      <w:pPr>
        <w:rPr>
          <w:lang w:val="en-US"/>
        </w:rPr>
      </w:pPr>
    </w:p>
    <w:p w14:paraId="66A31D97" w14:textId="77777777" w:rsidR="004C6B16" w:rsidRPr="007714F0" w:rsidRDefault="00B55E7B">
      <w:pPr>
        <w:rPr>
          <w:b/>
          <w:lang w:val="en-US"/>
        </w:rPr>
      </w:pPr>
      <w:r w:rsidRPr="007714F0">
        <w:rPr>
          <w:b/>
          <w:lang w:val="en-US"/>
        </w:rPr>
        <w:t>Where/how will the data be made available for reuse?</w:t>
      </w:r>
    </w:p>
    <w:p w14:paraId="1AB32258" w14:textId="77777777" w:rsidR="004C6B16" w:rsidRPr="007714F0" w:rsidRDefault="00B55E7B">
      <w:pPr>
        <w:numPr>
          <w:ilvl w:val="0"/>
          <w:numId w:val="12"/>
        </w:numPr>
        <w:ind w:hanging="359"/>
        <w:contextualSpacing/>
      </w:pPr>
      <w:r w:rsidRPr="007714F0">
        <w:t>In an Open Access repository</w:t>
      </w:r>
    </w:p>
    <w:p w14:paraId="65395771" w14:textId="77777777" w:rsidR="004C6B16" w:rsidRPr="007714F0" w:rsidRDefault="00B55E7B">
      <w:pPr>
        <w:numPr>
          <w:ilvl w:val="0"/>
          <w:numId w:val="13"/>
        </w:numPr>
        <w:ind w:hanging="359"/>
        <w:contextualSpacing/>
      </w:pPr>
      <w:r w:rsidRPr="007714F0">
        <w:t>In a restricted access repository</w:t>
      </w:r>
    </w:p>
    <w:p w14:paraId="43A567D5" w14:textId="1B571BBB" w:rsidR="009D3198" w:rsidRPr="00841D5F" w:rsidRDefault="00B55E7B" w:rsidP="00841D5F">
      <w:pPr>
        <w:numPr>
          <w:ilvl w:val="0"/>
          <w:numId w:val="14"/>
        </w:numPr>
        <w:ind w:hanging="359"/>
        <w:contextualSpacing/>
        <w:rPr>
          <w:lang w:val="en-US"/>
        </w:rPr>
      </w:pPr>
      <w:r w:rsidRPr="007714F0">
        <w:rPr>
          <w:lang w:val="en-US"/>
        </w:rPr>
        <w:t>Other (specify):</w:t>
      </w:r>
      <w:r w:rsidR="0046348F" w:rsidRPr="007714F0">
        <w:rPr>
          <w:lang w:val="en-US"/>
        </w:rPr>
        <w:t xml:space="preserve"> </w:t>
      </w:r>
      <w:r w:rsidRPr="007714F0">
        <w:rPr>
          <w:lang w:val="en-US"/>
        </w:rPr>
        <w:t xml:space="preserve">Upon request by mail </w:t>
      </w:r>
    </w:p>
    <w:p w14:paraId="5F0C43CF" w14:textId="47BC0CC7" w:rsidR="004C6B16" w:rsidRPr="007714F0" w:rsidRDefault="0046348F">
      <w:pPr>
        <w:rPr>
          <w:lang w:val="en-US"/>
        </w:rPr>
      </w:pPr>
      <w:r w:rsidRPr="007714F0">
        <w:rPr>
          <w:lang w:val="en-US"/>
        </w:rPr>
        <w:t>We will use public repositories (e.g., the Open Science Framework (European servers))</w:t>
      </w:r>
      <w:r w:rsidR="00F057A4" w:rsidRPr="007714F0">
        <w:rPr>
          <w:lang w:val="en-US"/>
        </w:rPr>
        <w:t xml:space="preserve"> </w:t>
      </w:r>
      <w:r w:rsidRPr="007714F0">
        <w:rPr>
          <w:lang w:val="en-US"/>
        </w:rPr>
        <w:t>for sharing pseudo-anonymized data.</w:t>
      </w:r>
      <w:r w:rsidR="00F057A4" w:rsidRPr="007714F0">
        <w:rPr>
          <w:lang w:val="en-US"/>
        </w:rPr>
        <w:t xml:space="preserve"> </w:t>
      </w:r>
      <w:r w:rsidR="00B55E7B" w:rsidRPr="007714F0">
        <w:rPr>
          <w:lang w:val="en-US"/>
        </w:rPr>
        <w:t xml:space="preserve">Conditions for data usage will be specified in a data sharing agreement. </w:t>
      </w:r>
    </w:p>
    <w:p w14:paraId="7492403A" w14:textId="77777777" w:rsidR="004C6B16" w:rsidRPr="007714F0" w:rsidRDefault="004C6B16">
      <w:pPr>
        <w:rPr>
          <w:lang w:val="en-US"/>
        </w:rPr>
      </w:pPr>
    </w:p>
    <w:p w14:paraId="29B6DDB8" w14:textId="77777777" w:rsidR="004C6B16" w:rsidRPr="007714F0" w:rsidRDefault="00B55E7B">
      <w:pPr>
        <w:rPr>
          <w:b/>
          <w:lang w:val="en-US"/>
        </w:rPr>
      </w:pPr>
      <w:r w:rsidRPr="007714F0">
        <w:rPr>
          <w:b/>
          <w:lang w:val="en-US"/>
        </w:rPr>
        <w:t>When will the data be made available?</w:t>
      </w:r>
    </w:p>
    <w:p w14:paraId="2676B36D" w14:textId="77777777" w:rsidR="0046348F" w:rsidRPr="007714F0" w:rsidRDefault="0046348F" w:rsidP="0046348F">
      <w:pPr>
        <w:rPr>
          <w:lang w:val="en-US"/>
        </w:rPr>
      </w:pPr>
      <w:r w:rsidRPr="007714F0">
        <w:rPr>
          <w:lang w:val="en-US"/>
        </w:rPr>
        <w:t>Data will be made available immediately after publication or else 3 years after completion of the study (in</w:t>
      </w:r>
    </w:p>
    <w:p w14:paraId="761475AE" w14:textId="261CB169" w:rsidR="0046348F" w:rsidRPr="007714F0" w:rsidRDefault="0046348F" w:rsidP="0046348F">
      <w:pPr>
        <w:rPr>
          <w:lang w:val="en-US"/>
        </w:rPr>
      </w:pPr>
      <w:r w:rsidRPr="007714F0">
        <w:rPr>
          <w:lang w:val="en-US"/>
        </w:rPr>
        <w:t>line with international guidelines</w:t>
      </w:r>
      <w:bookmarkStart w:id="0" w:name="_GoBack"/>
      <w:bookmarkEnd w:id="0"/>
      <w:r w:rsidRPr="007714F0">
        <w:rPr>
          <w:lang w:val="en-US"/>
        </w:rPr>
        <w:t>).</w:t>
      </w:r>
    </w:p>
    <w:p w14:paraId="37AFB0D4" w14:textId="77777777" w:rsidR="004C6B16" w:rsidRPr="007714F0" w:rsidRDefault="004C6B16">
      <w:pPr>
        <w:rPr>
          <w:lang w:val="en-US"/>
        </w:rPr>
      </w:pPr>
    </w:p>
    <w:p w14:paraId="6A1F7FF1" w14:textId="77777777" w:rsidR="004C6B16" w:rsidRPr="007714F0" w:rsidRDefault="00B55E7B">
      <w:pPr>
        <w:rPr>
          <w:b/>
          <w:lang w:val="en-US"/>
        </w:rPr>
      </w:pPr>
      <w:r w:rsidRPr="007714F0">
        <w:rPr>
          <w:b/>
          <w:lang w:val="en-US"/>
        </w:rPr>
        <w:t>Who will be able to access the data and under what conditions?</w:t>
      </w:r>
    </w:p>
    <w:p w14:paraId="50187518" w14:textId="7387F5C1" w:rsidR="0046348F" w:rsidRPr="007714F0" w:rsidRDefault="0046348F">
      <w:pPr>
        <w:rPr>
          <w:lang w:val="en-US"/>
        </w:rPr>
      </w:pPr>
      <w:r w:rsidRPr="007714F0">
        <w:rPr>
          <w:lang w:val="en-US"/>
        </w:rPr>
        <w:t>Public repositories are open access, searchable through key words, and available to all registered users.</w:t>
      </w:r>
    </w:p>
    <w:p w14:paraId="206AA210" w14:textId="77777777" w:rsidR="004C6B16" w:rsidRPr="007714F0" w:rsidRDefault="004C6B16">
      <w:pPr>
        <w:rPr>
          <w:lang w:val="en-US"/>
        </w:rPr>
      </w:pPr>
    </w:p>
    <w:p w14:paraId="35D8075F" w14:textId="77777777" w:rsidR="004C6B16" w:rsidRPr="007714F0" w:rsidRDefault="00B55E7B">
      <w:pPr>
        <w:rPr>
          <w:b/>
          <w:lang w:val="en-US"/>
        </w:rPr>
      </w:pPr>
      <w:r w:rsidRPr="007714F0">
        <w:rPr>
          <w:b/>
          <w:lang w:val="en-US"/>
        </w:rPr>
        <w:t xml:space="preserve">What are the expected costs for data sharing? How will the costs be covered?  </w:t>
      </w:r>
    </w:p>
    <w:p w14:paraId="5BAA5953" w14:textId="75C26886" w:rsidR="004C6B16" w:rsidRPr="007714F0" w:rsidRDefault="00B55E7B">
      <w:pPr>
        <w:rPr>
          <w:lang w:val="en-US"/>
        </w:rPr>
      </w:pPr>
      <w:r w:rsidRPr="007714F0">
        <w:rPr>
          <w:lang w:val="en-US"/>
        </w:rPr>
        <w:t xml:space="preserve">No costs are expected. </w:t>
      </w:r>
      <w:r w:rsidR="0046348F" w:rsidRPr="007714F0">
        <w:rPr>
          <w:lang w:val="en-US"/>
        </w:rPr>
        <w:t>Public repositories are free of charge.</w:t>
      </w:r>
    </w:p>
    <w:p w14:paraId="3131B998" w14:textId="77777777" w:rsidR="004C6B16" w:rsidRPr="007714F0" w:rsidRDefault="00B55E7B">
      <w:pPr>
        <w:pStyle w:val="Kop3"/>
        <w:contextualSpacing w:val="0"/>
        <w:rPr>
          <w:i w:val="0"/>
          <w:color w:val="000000"/>
          <w:lang w:val="en-US"/>
        </w:rPr>
      </w:pPr>
      <w:r w:rsidRPr="007714F0">
        <w:rPr>
          <w:i w:val="0"/>
          <w:color w:val="000000"/>
          <w:lang w:val="en-US"/>
        </w:rPr>
        <w:t>8. RESPONSIBILITIES</w:t>
      </w:r>
    </w:p>
    <w:p w14:paraId="5BA9BA09" w14:textId="77777777" w:rsidR="004C6B16" w:rsidRPr="007714F0" w:rsidRDefault="00B55E7B">
      <w:pPr>
        <w:rPr>
          <w:b/>
          <w:lang w:val="en-US"/>
        </w:rPr>
      </w:pPr>
      <w:r w:rsidRPr="007714F0">
        <w:rPr>
          <w:b/>
          <w:lang w:val="en-US"/>
        </w:rPr>
        <w:t>Who will be responsible for data documentation &amp; metadata?</w:t>
      </w:r>
    </w:p>
    <w:p w14:paraId="1952BF7E" w14:textId="144305D0" w:rsidR="004C6B16" w:rsidRPr="007714F0" w:rsidRDefault="00B55E7B">
      <w:pPr>
        <w:rPr>
          <w:lang w:val="en-US"/>
        </w:rPr>
      </w:pPr>
      <w:r w:rsidRPr="007714F0">
        <w:rPr>
          <w:lang w:val="en-US"/>
        </w:rPr>
        <w:t xml:space="preserve">The PhD students (Jella De Lee and Elizabeth Uduwa Vidanalage) will be responsible, together with the supervisors (Dirk Hermans, Iris Engelhard, Katharina Meyerbröker and Sara Scheveneels). </w:t>
      </w:r>
      <w:r w:rsidR="00CE20E3" w:rsidRPr="007714F0">
        <w:rPr>
          <w:lang w:val="en-US"/>
        </w:rPr>
        <w:t>As a Global PhD partnership runs parallel we will use a data transfer agreement with Utrecht University.</w:t>
      </w:r>
    </w:p>
    <w:p w14:paraId="1688FE8C" w14:textId="77777777" w:rsidR="004C6B16" w:rsidRPr="007714F0" w:rsidRDefault="004C6B16">
      <w:pPr>
        <w:rPr>
          <w:lang w:val="en-US"/>
        </w:rPr>
      </w:pPr>
    </w:p>
    <w:p w14:paraId="2099F610" w14:textId="77777777" w:rsidR="004C6B16" w:rsidRPr="007714F0" w:rsidRDefault="00B55E7B">
      <w:pPr>
        <w:rPr>
          <w:b/>
          <w:lang w:val="en-US"/>
        </w:rPr>
      </w:pPr>
      <w:r w:rsidRPr="007714F0">
        <w:rPr>
          <w:b/>
          <w:lang w:val="en-US"/>
        </w:rPr>
        <w:t>Who will be responsible for data storage &amp; back up during the project?</w:t>
      </w:r>
    </w:p>
    <w:p w14:paraId="0ED9766C" w14:textId="77777777" w:rsidR="00474311" w:rsidRPr="007714F0" w:rsidRDefault="00474311" w:rsidP="00474311">
      <w:pPr>
        <w:rPr>
          <w:lang w:val="en-US"/>
        </w:rPr>
      </w:pPr>
      <w:r w:rsidRPr="007714F0">
        <w:rPr>
          <w:lang w:val="en-US"/>
        </w:rPr>
        <w:t xml:space="preserve">The PhD students (Jella De Lee and Elizabeth Uduwa Vidanalage) will be responsible, together with the supervisors (Dirk Hermans, Iris Engelhard, Katharina Meyerbröker and Sara Scheveneels). </w:t>
      </w:r>
    </w:p>
    <w:p w14:paraId="76CF65F1" w14:textId="77777777" w:rsidR="004C6B16" w:rsidRPr="007714F0" w:rsidRDefault="004C6B16">
      <w:pPr>
        <w:rPr>
          <w:lang w:val="en-US"/>
        </w:rPr>
      </w:pPr>
    </w:p>
    <w:p w14:paraId="0D86BC79" w14:textId="77777777" w:rsidR="004C6B16" w:rsidRPr="007714F0" w:rsidRDefault="00B55E7B">
      <w:pPr>
        <w:rPr>
          <w:b/>
          <w:lang w:val="en-US"/>
        </w:rPr>
      </w:pPr>
      <w:r w:rsidRPr="007714F0">
        <w:rPr>
          <w:b/>
          <w:lang w:val="en-US"/>
        </w:rPr>
        <w:t>Who will be responsible for ensuring data preservation and reuse ?</w:t>
      </w:r>
    </w:p>
    <w:p w14:paraId="04F9336B" w14:textId="77777777" w:rsidR="004C6B16" w:rsidRPr="007714F0" w:rsidRDefault="00B55E7B">
      <w:pPr>
        <w:rPr>
          <w:lang w:val="en-US"/>
        </w:rPr>
      </w:pPr>
      <w:r w:rsidRPr="007714F0">
        <w:rPr>
          <w:lang w:val="en-US"/>
        </w:rPr>
        <w:t xml:space="preserve">The PhD students (Jella De Lee and Elizabeth Uduwa Vidanalage) and eventual master students will be responsible, together with the supervisors (Dirk Hermans, Iris Engelhard, Katharina Meyerbröker and Sara Scheveneels). </w:t>
      </w:r>
    </w:p>
    <w:p w14:paraId="673651F5" w14:textId="77777777" w:rsidR="004C6B16" w:rsidRPr="007714F0" w:rsidRDefault="004C6B16">
      <w:pPr>
        <w:rPr>
          <w:lang w:val="en-US"/>
        </w:rPr>
      </w:pPr>
    </w:p>
    <w:p w14:paraId="29F305C9" w14:textId="77777777" w:rsidR="004C6B16" w:rsidRPr="007714F0" w:rsidRDefault="00B55E7B">
      <w:pPr>
        <w:rPr>
          <w:b/>
          <w:lang w:val="en-US"/>
        </w:rPr>
      </w:pPr>
      <w:r w:rsidRPr="007714F0">
        <w:rPr>
          <w:b/>
          <w:lang w:val="en-US"/>
        </w:rPr>
        <w:t>Who bears the end responsibility for updating &amp; implementing this DMP?</w:t>
      </w:r>
    </w:p>
    <w:p w14:paraId="70562BE0" w14:textId="63A1429D" w:rsidR="004C6B16" w:rsidRPr="007714F0" w:rsidRDefault="00B55E7B">
      <w:pPr>
        <w:rPr>
          <w:lang w:val="en-US"/>
        </w:rPr>
      </w:pPr>
      <w:r w:rsidRPr="007714F0">
        <w:rPr>
          <w:lang w:val="en-US"/>
        </w:rPr>
        <w:t xml:space="preserve">The end responsibility for updating and implementing the DMP is with the promotor, Dirk Hermans. </w:t>
      </w:r>
    </w:p>
    <w:sectPr w:rsidR="004C6B16" w:rsidRPr="007714F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4013C" w16cex:dateUtc="2022-06-27T08:13:00Z"/>
  <w16cex:commentExtensible w16cex:durableId="2664AD8E" w16cex:dateUtc="2022-06-27T20:28:00Z"/>
  <w16cex:commentExtensible w16cex:durableId="26640293" w16cex:dateUtc="2022-06-27T08:18:00Z"/>
  <w16cex:commentExtensible w16cex:durableId="2664AE3A" w16cex:dateUtc="2022-06-27T20:31:00Z"/>
  <w16cex:commentExtensible w16cex:durableId="2664AE7F" w16cex:dateUtc="2022-06-27T20:32:00Z"/>
  <w16cex:commentExtensible w16cex:durableId="2664035A" w16cex:dateUtc="2022-06-27T08: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ABBA5" w14:textId="77777777" w:rsidR="003A3352" w:rsidRDefault="003A3352">
      <w:pPr>
        <w:spacing w:line="240" w:lineRule="auto"/>
      </w:pPr>
      <w:r>
        <w:separator/>
      </w:r>
    </w:p>
  </w:endnote>
  <w:endnote w:type="continuationSeparator" w:id="0">
    <w:p w14:paraId="6238D482" w14:textId="77777777" w:rsidR="003A3352" w:rsidRDefault="003A3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Segoe UI Historic"/>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C3BBE" w14:textId="77777777" w:rsidR="00D36130" w:rsidRDefault="00D361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FBA6" w14:textId="77777777" w:rsidR="00C411B3" w:rsidRDefault="00C411B3">
    <w:pPr>
      <w:jc w:val="center"/>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29046" w14:textId="77777777" w:rsidR="00D36130" w:rsidRDefault="00D3613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98D61" w14:textId="77777777" w:rsidR="003A3352" w:rsidRDefault="003A3352">
      <w:pPr>
        <w:spacing w:line="240" w:lineRule="auto"/>
      </w:pPr>
      <w:r>
        <w:separator/>
      </w:r>
    </w:p>
  </w:footnote>
  <w:footnote w:type="continuationSeparator" w:id="0">
    <w:p w14:paraId="33F7C359" w14:textId="77777777" w:rsidR="003A3352" w:rsidRDefault="003A33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1278F" w14:textId="77777777" w:rsidR="00D36130" w:rsidRDefault="00D361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4F412" w14:textId="77777777" w:rsidR="00D36130" w:rsidRDefault="00D3613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9F10" w14:textId="77777777" w:rsidR="00D36130" w:rsidRDefault="00D3613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044"/>
    <w:multiLevelType w:val="multilevel"/>
    <w:tmpl w:val="4D72A3A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537795"/>
    <w:multiLevelType w:val="multilevel"/>
    <w:tmpl w:val="B6EE4F7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300EB5"/>
    <w:multiLevelType w:val="multilevel"/>
    <w:tmpl w:val="E76A68C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38371A"/>
    <w:multiLevelType w:val="multilevel"/>
    <w:tmpl w:val="A7B8D3E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112946"/>
    <w:multiLevelType w:val="multilevel"/>
    <w:tmpl w:val="28A49A4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557283"/>
    <w:multiLevelType w:val="multilevel"/>
    <w:tmpl w:val="A414FF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217D48"/>
    <w:multiLevelType w:val="multilevel"/>
    <w:tmpl w:val="FEDCF7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5041F06"/>
    <w:multiLevelType w:val="multilevel"/>
    <w:tmpl w:val="E2569BD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5416B2"/>
    <w:multiLevelType w:val="multilevel"/>
    <w:tmpl w:val="C368029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E407D2"/>
    <w:multiLevelType w:val="multilevel"/>
    <w:tmpl w:val="5C547C8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1E1AEE"/>
    <w:multiLevelType w:val="multilevel"/>
    <w:tmpl w:val="B08672D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0058C6"/>
    <w:multiLevelType w:val="multilevel"/>
    <w:tmpl w:val="E1CC0D0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7C20D0A"/>
    <w:multiLevelType w:val="multilevel"/>
    <w:tmpl w:val="D6121E3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B565990"/>
    <w:multiLevelType w:val="multilevel"/>
    <w:tmpl w:val="53AEB15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E78108B"/>
    <w:multiLevelType w:val="multilevel"/>
    <w:tmpl w:val="A7B8D3E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0"/>
  </w:num>
  <w:num w:numId="3">
    <w:abstractNumId w:val="11"/>
  </w:num>
  <w:num w:numId="4">
    <w:abstractNumId w:val="2"/>
  </w:num>
  <w:num w:numId="5">
    <w:abstractNumId w:val="9"/>
  </w:num>
  <w:num w:numId="6">
    <w:abstractNumId w:val="0"/>
  </w:num>
  <w:num w:numId="7">
    <w:abstractNumId w:val="14"/>
  </w:num>
  <w:num w:numId="8">
    <w:abstractNumId w:val="7"/>
  </w:num>
  <w:num w:numId="9">
    <w:abstractNumId w:val="13"/>
  </w:num>
  <w:num w:numId="10">
    <w:abstractNumId w:val="12"/>
  </w:num>
  <w:num w:numId="11">
    <w:abstractNumId w:val="5"/>
  </w:num>
  <w:num w:numId="12">
    <w:abstractNumId w:val="1"/>
  </w:num>
  <w:num w:numId="13">
    <w:abstractNumId w:val="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3NDA1N7U0NzE2MjJS0lEKTi0uzszPAykwrAUAczQAySwAAAA="/>
  </w:docVars>
  <w:rsids>
    <w:rsidRoot w:val="004C6B16"/>
    <w:rsid w:val="00005C60"/>
    <w:rsid w:val="00027568"/>
    <w:rsid w:val="000B5C2B"/>
    <w:rsid w:val="000E5E69"/>
    <w:rsid w:val="000F3B57"/>
    <w:rsid w:val="001034D9"/>
    <w:rsid w:val="0012142F"/>
    <w:rsid w:val="00132B69"/>
    <w:rsid w:val="001B60B7"/>
    <w:rsid w:val="001B6965"/>
    <w:rsid w:val="001C0721"/>
    <w:rsid w:val="00213353"/>
    <w:rsid w:val="00223BF7"/>
    <w:rsid w:val="00267924"/>
    <w:rsid w:val="00272922"/>
    <w:rsid w:val="002A01D7"/>
    <w:rsid w:val="003052F3"/>
    <w:rsid w:val="003315EE"/>
    <w:rsid w:val="003A3352"/>
    <w:rsid w:val="003B44DA"/>
    <w:rsid w:val="003B541C"/>
    <w:rsid w:val="003B637A"/>
    <w:rsid w:val="003C7667"/>
    <w:rsid w:val="003E2FFA"/>
    <w:rsid w:val="00421C84"/>
    <w:rsid w:val="0046348F"/>
    <w:rsid w:val="00467B81"/>
    <w:rsid w:val="00474311"/>
    <w:rsid w:val="004854E9"/>
    <w:rsid w:val="004C6B16"/>
    <w:rsid w:val="004F632F"/>
    <w:rsid w:val="0050381A"/>
    <w:rsid w:val="005472C0"/>
    <w:rsid w:val="00584185"/>
    <w:rsid w:val="005B7E74"/>
    <w:rsid w:val="005D067C"/>
    <w:rsid w:val="006E3A74"/>
    <w:rsid w:val="006E6454"/>
    <w:rsid w:val="007004F4"/>
    <w:rsid w:val="00706E35"/>
    <w:rsid w:val="007313F2"/>
    <w:rsid w:val="00732FA6"/>
    <w:rsid w:val="0076159E"/>
    <w:rsid w:val="0076363A"/>
    <w:rsid w:val="007714F0"/>
    <w:rsid w:val="00806E24"/>
    <w:rsid w:val="00841D5F"/>
    <w:rsid w:val="008457CC"/>
    <w:rsid w:val="00864BE4"/>
    <w:rsid w:val="008876BB"/>
    <w:rsid w:val="00896D2C"/>
    <w:rsid w:val="008C0A28"/>
    <w:rsid w:val="008C46D0"/>
    <w:rsid w:val="008D3554"/>
    <w:rsid w:val="009518AA"/>
    <w:rsid w:val="00954555"/>
    <w:rsid w:val="009663F9"/>
    <w:rsid w:val="009D19D4"/>
    <w:rsid w:val="009D247A"/>
    <w:rsid w:val="009D3198"/>
    <w:rsid w:val="009E153B"/>
    <w:rsid w:val="009E1B19"/>
    <w:rsid w:val="009E4790"/>
    <w:rsid w:val="00A0062B"/>
    <w:rsid w:val="00A41D6F"/>
    <w:rsid w:val="00A720B7"/>
    <w:rsid w:val="00A933EC"/>
    <w:rsid w:val="00AA1ECA"/>
    <w:rsid w:val="00AD139D"/>
    <w:rsid w:val="00AF6C34"/>
    <w:rsid w:val="00B2472C"/>
    <w:rsid w:val="00B24D12"/>
    <w:rsid w:val="00B55547"/>
    <w:rsid w:val="00B55E7B"/>
    <w:rsid w:val="00B608C7"/>
    <w:rsid w:val="00BA4042"/>
    <w:rsid w:val="00BE6D9C"/>
    <w:rsid w:val="00BF1C18"/>
    <w:rsid w:val="00C35DB7"/>
    <w:rsid w:val="00C411B3"/>
    <w:rsid w:val="00C651E8"/>
    <w:rsid w:val="00C80941"/>
    <w:rsid w:val="00C82A68"/>
    <w:rsid w:val="00CC0502"/>
    <w:rsid w:val="00CC0746"/>
    <w:rsid w:val="00CE20E3"/>
    <w:rsid w:val="00CF5C9F"/>
    <w:rsid w:val="00D059F7"/>
    <w:rsid w:val="00D30C30"/>
    <w:rsid w:val="00D36130"/>
    <w:rsid w:val="00D531DE"/>
    <w:rsid w:val="00D67A0C"/>
    <w:rsid w:val="00E034BF"/>
    <w:rsid w:val="00E0491D"/>
    <w:rsid w:val="00E17600"/>
    <w:rsid w:val="00E472A0"/>
    <w:rsid w:val="00EC38B4"/>
    <w:rsid w:val="00F057A4"/>
    <w:rsid w:val="00F213D2"/>
    <w:rsid w:val="00F76F59"/>
    <w:rsid w:val="00F92376"/>
    <w:rsid w:val="00FA4FD0"/>
    <w:rsid w:val="00FB5757"/>
    <w:rsid w:val="00FB6EC1"/>
    <w:rsid w:val="00FE3E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7CE01"/>
  <w15:docId w15:val="{538127D4-A0C5-465E-9005-08BF23FD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after="120"/>
      <w:contextualSpacing/>
      <w:outlineLvl w:val="0"/>
    </w:pPr>
    <w:rPr>
      <w:rFonts w:ascii="Palatino" w:eastAsia="Palatino" w:hAnsi="Palatino" w:cs="Palatino"/>
      <w:sz w:val="36"/>
    </w:rPr>
  </w:style>
  <w:style w:type="paragraph" w:styleId="Kop2">
    <w:name w:val="heading 2"/>
    <w:basedOn w:val="Standaard"/>
    <w:next w:val="Standaard"/>
    <w:uiPriority w:val="9"/>
    <w:unhideWhenUsed/>
    <w:qFormat/>
    <w:pPr>
      <w:spacing w:before="120" w:after="160"/>
      <w:contextualSpacing/>
      <w:outlineLvl w:val="1"/>
    </w:pPr>
    <w:rPr>
      <w:b/>
      <w:sz w:val="26"/>
    </w:rPr>
  </w:style>
  <w:style w:type="paragraph" w:styleId="Kop3">
    <w:name w:val="heading 3"/>
    <w:basedOn w:val="Standaard"/>
    <w:next w:val="Standaard"/>
    <w:uiPriority w:val="9"/>
    <w:unhideWhenUsed/>
    <w:qFormat/>
    <w:pPr>
      <w:spacing w:before="120" w:after="160"/>
      <w:contextualSpacing/>
      <w:outlineLvl w:val="2"/>
    </w:pPr>
    <w:rPr>
      <w:b/>
      <w:i/>
      <w:color w:val="666666"/>
      <w:sz w:val="24"/>
    </w:rPr>
  </w:style>
  <w:style w:type="paragraph" w:styleId="Kop4">
    <w:name w:val="heading 4"/>
    <w:basedOn w:val="Standaard"/>
    <w:next w:val="Standaard"/>
    <w:uiPriority w:val="9"/>
    <w:semiHidden/>
    <w:unhideWhenUsed/>
    <w:qFormat/>
    <w:pPr>
      <w:spacing w:before="120" w:after="120"/>
      <w:contextualSpacing/>
      <w:outlineLvl w:val="3"/>
    </w:pPr>
    <w:rPr>
      <w:rFonts w:ascii="Palatino" w:eastAsia="Palatino" w:hAnsi="Palatino" w:cs="Palatino"/>
      <w:b/>
      <w:sz w:val="24"/>
    </w:rPr>
  </w:style>
  <w:style w:type="paragraph" w:styleId="Kop5">
    <w:name w:val="heading 5"/>
    <w:basedOn w:val="Standaard"/>
    <w:next w:val="Standaard"/>
    <w:uiPriority w:val="9"/>
    <w:semiHidden/>
    <w:unhideWhenUsed/>
    <w:qFormat/>
    <w:pPr>
      <w:spacing w:before="120" w:after="120"/>
      <w:contextualSpacing/>
      <w:outlineLvl w:val="4"/>
    </w:pPr>
    <w:rPr>
      <w:b/>
      <w:sz w:val="22"/>
    </w:rPr>
  </w:style>
  <w:style w:type="paragraph" w:styleId="Kop6">
    <w:name w:val="heading 6"/>
    <w:basedOn w:val="Standaard"/>
    <w:next w:val="Standaard"/>
    <w:uiPriority w:val="9"/>
    <w:semiHidden/>
    <w:unhideWhenUsed/>
    <w:qFormat/>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pPr>
      <w:spacing w:line="459" w:lineRule="auto"/>
    </w:pPr>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Palatino" w:eastAsia="Palatino" w:hAnsi="Palatino" w:cs="Palatino"/>
      <w:sz w:val="60"/>
    </w:rPr>
  </w:style>
  <w:style w:type="paragraph" w:styleId="Ondertitel">
    <w:name w:val="Subtitle"/>
    <w:basedOn w:val="Standaard"/>
    <w:next w:val="Standaard"/>
    <w:uiPriority w:val="11"/>
    <w:qFormat/>
    <w:pPr>
      <w:spacing w:before="60"/>
      <w:contextualSpacing/>
    </w:pPr>
    <w:rPr>
      <w:sz w:val="28"/>
    </w:rPr>
  </w:style>
  <w:style w:type="table" w:customStyle="1" w:styleId="a">
    <w:basedOn w:val="TableNormal1"/>
    <w:tblPr>
      <w:tblStyleRowBandSize w:val="1"/>
      <w:tblStyleColBandSize w:val="1"/>
    </w:tblPr>
  </w:style>
  <w:style w:type="character" w:styleId="Verwijzingopmerking">
    <w:name w:val="annotation reference"/>
    <w:basedOn w:val="Standaardalinea-lettertype"/>
    <w:uiPriority w:val="99"/>
    <w:semiHidden/>
    <w:unhideWhenUsed/>
    <w:rsid w:val="00E17600"/>
    <w:rPr>
      <w:sz w:val="16"/>
      <w:szCs w:val="16"/>
    </w:rPr>
  </w:style>
  <w:style w:type="paragraph" w:styleId="Tekstopmerking">
    <w:name w:val="annotation text"/>
    <w:basedOn w:val="Standaard"/>
    <w:link w:val="TekstopmerkingChar"/>
    <w:uiPriority w:val="99"/>
    <w:semiHidden/>
    <w:unhideWhenUsed/>
    <w:rsid w:val="00E17600"/>
    <w:pPr>
      <w:spacing w:line="240" w:lineRule="auto"/>
    </w:pPr>
  </w:style>
  <w:style w:type="character" w:customStyle="1" w:styleId="TekstopmerkingChar">
    <w:name w:val="Tekst opmerking Char"/>
    <w:basedOn w:val="Standaardalinea-lettertype"/>
    <w:link w:val="Tekstopmerking"/>
    <w:uiPriority w:val="99"/>
    <w:semiHidden/>
    <w:rsid w:val="00E17600"/>
  </w:style>
  <w:style w:type="paragraph" w:styleId="Onderwerpvanopmerking">
    <w:name w:val="annotation subject"/>
    <w:basedOn w:val="Tekstopmerking"/>
    <w:next w:val="Tekstopmerking"/>
    <w:link w:val="OnderwerpvanopmerkingChar"/>
    <w:uiPriority w:val="99"/>
    <w:semiHidden/>
    <w:unhideWhenUsed/>
    <w:rsid w:val="00E17600"/>
    <w:rPr>
      <w:b/>
      <w:bCs/>
    </w:rPr>
  </w:style>
  <w:style w:type="character" w:customStyle="1" w:styleId="OnderwerpvanopmerkingChar">
    <w:name w:val="Onderwerp van opmerking Char"/>
    <w:basedOn w:val="TekstopmerkingChar"/>
    <w:link w:val="Onderwerpvanopmerking"/>
    <w:uiPriority w:val="99"/>
    <w:semiHidden/>
    <w:rsid w:val="00E17600"/>
    <w:rPr>
      <w:b/>
      <w:bCs/>
    </w:rPr>
  </w:style>
  <w:style w:type="paragraph" w:styleId="Ballontekst">
    <w:name w:val="Balloon Text"/>
    <w:basedOn w:val="Standaard"/>
    <w:link w:val="BallontekstChar"/>
    <w:uiPriority w:val="99"/>
    <w:semiHidden/>
    <w:unhideWhenUsed/>
    <w:rsid w:val="00E17600"/>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17600"/>
    <w:rPr>
      <w:rFonts w:ascii="Segoe UI" w:hAnsi="Segoe UI" w:cs="Segoe UI"/>
      <w:sz w:val="18"/>
      <w:szCs w:val="18"/>
    </w:rPr>
  </w:style>
  <w:style w:type="paragraph" w:styleId="Normaalweb">
    <w:name w:val="Normal (Web)"/>
    <w:basedOn w:val="Standaard"/>
    <w:uiPriority w:val="99"/>
    <w:semiHidden/>
    <w:unhideWhenUsed/>
    <w:rsid w:val="007004F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adruk">
    <w:name w:val="Emphasis"/>
    <w:basedOn w:val="Standaardalinea-lettertype"/>
    <w:uiPriority w:val="20"/>
    <w:qFormat/>
    <w:rsid w:val="007004F4"/>
    <w:rPr>
      <w:i/>
      <w:iCs/>
    </w:rPr>
  </w:style>
  <w:style w:type="table" w:styleId="Tabelraster">
    <w:name w:val="Table Grid"/>
    <w:basedOn w:val="Standaardtabel"/>
    <w:uiPriority w:val="39"/>
    <w:rsid w:val="00C411B3"/>
    <w:pPr>
      <w:spacing w:line="240" w:lineRule="auto"/>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315EE"/>
    <w:pPr>
      <w:ind w:left="720"/>
      <w:contextualSpacing/>
    </w:pPr>
  </w:style>
  <w:style w:type="paragraph" w:styleId="Koptekst">
    <w:name w:val="header"/>
    <w:basedOn w:val="Standaard"/>
    <w:link w:val="KoptekstChar"/>
    <w:uiPriority w:val="99"/>
    <w:unhideWhenUsed/>
    <w:rsid w:val="00D3613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36130"/>
  </w:style>
  <w:style w:type="paragraph" w:styleId="Voettekst">
    <w:name w:val="footer"/>
    <w:basedOn w:val="Standaard"/>
    <w:link w:val="VoettekstChar"/>
    <w:uiPriority w:val="99"/>
    <w:unhideWhenUsed/>
    <w:rsid w:val="00D3613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36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90127">
      <w:bodyDiv w:val="1"/>
      <w:marLeft w:val="0"/>
      <w:marRight w:val="0"/>
      <w:marTop w:val="0"/>
      <w:marBottom w:val="0"/>
      <w:divBdr>
        <w:top w:val="none" w:sz="0" w:space="0" w:color="auto"/>
        <w:left w:val="none" w:sz="0" w:space="0" w:color="auto"/>
        <w:bottom w:val="none" w:sz="0" w:space="0" w:color="auto"/>
        <w:right w:val="none" w:sz="0" w:space="0" w:color="auto"/>
      </w:divBdr>
    </w:div>
    <w:div w:id="800004479">
      <w:bodyDiv w:val="1"/>
      <w:marLeft w:val="0"/>
      <w:marRight w:val="0"/>
      <w:marTop w:val="0"/>
      <w:marBottom w:val="0"/>
      <w:divBdr>
        <w:top w:val="none" w:sz="0" w:space="0" w:color="auto"/>
        <w:left w:val="none" w:sz="0" w:space="0" w:color="auto"/>
        <w:bottom w:val="none" w:sz="0" w:space="0" w:color="auto"/>
        <w:right w:val="none" w:sz="0" w:space="0" w:color="auto"/>
      </w:divBdr>
    </w:div>
    <w:div w:id="1540781930">
      <w:bodyDiv w:val="1"/>
      <w:marLeft w:val="0"/>
      <w:marRight w:val="0"/>
      <w:marTop w:val="0"/>
      <w:marBottom w:val="0"/>
      <w:divBdr>
        <w:top w:val="none" w:sz="0" w:space="0" w:color="auto"/>
        <w:left w:val="none" w:sz="0" w:space="0" w:color="auto"/>
        <w:bottom w:val="none" w:sz="0" w:space="0" w:color="auto"/>
        <w:right w:val="none" w:sz="0" w:space="0" w:color="auto"/>
      </w:divBdr>
    </w:div>
    <w:div w:id="2029985238">
      <w:bodyDiv w:val="1"/>
      <w:marLeft w:val="0"/>
      <w:marRight w:val="0"/>
      <w:marTop w:val="0"/>
      <w:marBottom w:val="0"/>
      <w:divBdr>
        <w:top w:val="none" w:sz="0" w:space="0" w:color="auto"/>
        <w:left w:val="none" w:sz="0" w:space="0" w:color="auto"/>
        <w:bottom w:val="none" w:sz="0" w:space="0" w:color="auto"/>
        <w:right w:val="none" w:sz="0" w:space="0" w:color="auto"/>
      </w:divBdr>
    </w:div>
    <w:div w:id="2039158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G0D6322N</Project_x0020_Ref.>
    <Code xmlns="d2b4f59a-05ce-4744-9d1c-9dd30147ee09">3H220033</Code>
    <FundingCallID xmlns="d2b4f59a-05ce-4744-9d1c-9dd30147ee09">39388</FundingCallID>
    <_dlc_DocId xmlns="d2b4f59a-05ce-4744-9d1c-9dd30147ee09">P4FNSWA4HVKW-73199252-8469</_dlc_DocId>
    <_dlc_DocIdUrl xmlns="d2b4f59a-05ce-4744-9d1c-9dd30147ee09">
      <Url>https://www.groupware.kuleuven.be/sites/dmpmt/_layouts/15/DocIdRedir.aspx?ID=P4FNSWA4HVKW-73199252-8469</Url>
      <Description>P4FNSWA4HVKW-73199252-8469</Description>
    </_dlc_DocIdUrl>
    <FormID xmlns="d2b4f59a-05ce-4744-9d1c-9dd30147ee09">2020</FormID>
    <TypeDoc xmlns="de64d03d-2dbc-4782-9fbf-1d8df1c50cf7">Initial</TypeDoc>
  </documentManagement>
</p:properties>
</file>

<file path=customXml/itemProps1.xml><?xml version="1.0" encoding="utf-8"?>
<ds:datastoreItem xmlns:ds="http://schemas.openxmlformats.org/officeDocument/2006/customXml" ds:itemID="{34ACC476-D52B-4E82-8D4D-4608DB50C305}"/>
</file>

<file path=customXml/itemProps2.xml><?xml version="1.0" encoding="utf-8"?>
<ds:datastoreItem xmlns:ds="http://schemas.openxmlformats.org/officeDocument/2006/customXml" ds:itemID="{DC6FFA2F-602A-4E0D-B72A-833D851DCF6C}"/>
</file>

<file path=customXml/itemProps3.xml><?xml version="1.0" encoding="utf-8"?>
<ds:datastoreItem xmlns:ds="http://schemas.openxmlformats.org/officeDocument/2006/customXml" ds:itemID="{5FE9B726-B017-430C-9030-9761EDD9B56F}"/>
</file>

<file path=customXml/itemProps4.xml><?xml version="1.0" encoding="utf-8"?>
<ds:datastoreItem xmlns:ds="http://schemas.openxmlformats.org/officeDocument/2006/customXml" ds:itemID="{F5036327-8B52-43B0-906B-53426E13C212}"/>
</file>

<file path=customXml/itemProps5.xml><?xml version="1.0" encoding="utf-8"?>
<ds:datastoreItem xmlns:ds="http://schemas.openxmlformats.org/officeDocument/2006/customXml" ds:itemID="{74E31DAF-036C-45C9-98E1-089F0072CFDA}"/>
</file>

<file path=docProps/app.xml><?xml version="1.0" encoding="utf-8"?>
<Properties xmlns="http://schemas.openxmlformats.org/officeDocument/2006/extended-properties" xmlns:vt="http://schemas.openxmlformats.org/officeDocument/2006/docPropsVTypes">
  <Template>Normal.dotm</Template>
  <TotalTime>0</TotalTime>
  <Pages>9</Pages>
  <Words>3196</Words>
  <Characters>17579</Characters>
  <Application>Microsoft Office Word</Application>
  <DocSecurity>0</DocSecurity>
  <Lines>146</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caracal.docx</vt:lpstr>
      <vt:lpstr>caracal.docx</vt:lpstr>
    </vt:vector>
  </TitlesOfParts>
  <Company>KU Leuven</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PEVPraxisP5</dc:creator>
  <cp:lastModifiedBy>Jella De Lee</cp:lastModifiedBy>
  <cp:revision>3</cp:revision>
  <cp:lastPrinted>2022-06-21T07:33:00Z</cp:lastPrinted>
  <dcterms:created xsi:type="dcterms:W3CDTF">2022-06-28T10:08:00Z</dcterms:created>
  <dcterms:modified xsi:type="dcterms:W3CDTF">2022-06-28T10:20:00Z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2a868b88-c15f-4521-8c3d-7dddd5818f1b</vt:lpwstr>
  </property>
</Properties>
</file>