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1E532"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52827FDC" w14:textId="77777777" w:rsidR="003C48A9" w:rsidRDefault="003C48A9" w:rsidP="00AB3302">
      <w:pPr>
        <w:rPr>
          <w:bCs/>
        </w:rPr>
      </w:pPr>
    </w:p>
    <w:p w14:paraId="73700CCF"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2CA86500"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533777F5"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1201CC5F" w14:textId="77777777" w:rsidR="00AB3302" w:rsidRDefault="00AB3302" w:rsidP="00F17D69">
      <w:pPr>
        <w:spacing w:after="120"/>
        <w:rPr>
          <w:bCs/>
        </w:rPr>
      </w:pPr>
    </w:p>
    <w:p w14:paraId="6A0A0E3C" w14:textId="77777777" w:rsidR="00E20180" w:rsidRDefault="00E20180" w:rsidP="00AE0BF5"/>
    <w:p w14:paraId="1ED0F6B4" w14:textId="77777777" w:rsidR="00AB3302" w:rsidRDefault="00AB3302" w:rsidP="00AE0BF5">
      <w:pPr>
        <w:rPr>
          <w:rFonts w:cstheme="minorHAnsi"/>
        </w:rPr>
      </w:pPr>
    </w:p>
    <w:p w14:paraId="5195283D" w14:textId="77777777" w:rsidR="00AB3302" w:rsidRDefault="00AB3302" w:rsidP="00AE0BF5">
      <w:pPr>
        <w:rPr>
          <w:rFonts w:cstheme="minorHAnsi"/>
        </w:rPr>
      </w:pPr>
    </w:p>
    <w:p w14:paraId="6235859F"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736B4895" w14:textId="77777777" w:rsidTr="003B1BA3">
        <w:trPr>
          <w:cantSplit/>
        </w:trPr>
        <w:tc>
          <w:tcPr>
            <w:tcW w:w="15593" w:type="dxa"/>
            <w:gridSpan w:val="2"/>
            <w:shd w:val="clear" w:color="auto" w:fill="5B9BD5" w:themeFill="accent5"/>
          </w:tcPr>
          <w:p w14:paraId="3A542052"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4868B16C" w14:textId="77777777" w:rsidR="00202C9D" w:rsidRPr="00265950" w:rsidRDefault="00202C9D" w:rsidP="003B1BA3">
            <w:pPr>
              <w:pStyle w:val="ListParagraph"/>
              <w:ind w:left="1080"/>
              <w:rPr>
                <w:b/>
                <w:lang w:val="nl-BE"/>
              </w:rPr>
            </w:pPr>
          </w:p>
        </w:tc>
      </w:tr>
      <w:tr w:rsidR="00202C9D" w14:paraId="768B1D49" w14:textId="77777777" w:rsidTr="003B1BA3">
        <w:trPr>
          <w:cantSplit/>
          <w:trHeight w:val="269"/>
        </w:trPr>
        <w:tc>
          <w:tcPr>
            <w:tcW w:w="4962" w:type="dxa"/>
          </w:tcPr>
          <w:p w14:paraId="75CC7FDA" w14:textId="77777777" w:rsidR="00202C9D" w:rsidRDefault="00202C9D" w:rsidP="003B1BA3">
            <w:pPr>
              <w:rPr>
                <w:lang w:val="nl-BE"/>
              </w:rPr>
            </w:pPr>
            <w:r w:rsidRPr="5D59270C">
              <w:rPr>
                <w:lang w:val="nl-BE"/>
              </w:rPr>
              <w:t xml:space="preserve">Name </w:t>
            </w:r>
            <w:r>
              <w:rPr>
                <w:lang w:val="nl-BE"/>
              </w:rPr>
              <w:t>Grant Holder &amp; ORCID</w:t>
            </w:r>
          </w:p>
        </w:tc>
        <w:tc>
          <w:tcPr>
            <w:tcW w:w="10631" w:type="dxa"/>
          </w:tcPr>
          <w:p w14:paraId="4151B49F" w14:textId="0AA0ACFD" w:rsidR="00202C9D" w:rsidRPr="003605DF" w:rsidRDefault="00C334EA" w:rsidP="003B1BA3">
            <w:pPr>
              <w:rPr>
                <w:b/>
                <w:bCs/>
                <w:lang w:val="nl-BE"/>
              </w:rPr>
            </w:pPr>
            <w:r>
              <w:rPr>
                <w:b/>
                <w:bCs/>
                <w:lang w:val="nl-BE"/>
              </w:rPr>
              <w:t>Pedro Fardim – ORCID -</w:t>
            </w:r>
            <w:r>
              <w:t xml:space="preserve"> </w:t>
            </w:r>
            <w:r w:rsidRPr="00C334EA">
              <w:rPr>
                <w:b/>
                <w:bCs/>
                <w:lang w:val="nl-BE"/>
              </w:rPr>
              <w:t>0000-0003-1545-3523</w:t>
            </w:r>
          </w:p>
        </w:tc>
      </w:tr>
      <w:tr w:rsidR="00202C9D" w14:paraId="091982FC" w14:textId="77777777" w:rsidTr="003B1BA3">
        <w:trPr>
          <w:cantSplit/>
          <w:trHeight w:val="633"/>
        </w:trPr>
        <w:tc>
          <w:tcPr>
            <w:tcW w:w="4962" w:type="dxa"/>
          </w:tcPr>
          <w:p w14:paraId="51EF7E71"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6BD297E1" w14:textId="621EE3D1" w:rsidR="00202C9D" w:rsidRPr="006C0CA3" w:rsidRDefault="00C334EA" w:rsidP="003B1BA3">
            <w:pPr>
              <w:rPr>
                <w:b/>
                <w:bCs/>
              </w:rPr>
            </w:pPr>
            <w:proofErr w:type="spellStart"/>
            <w:r>
              <w:rPr>
                <w:b/>
                <w:bCs/>
              </w:rPr>
              <w:t>Femke</w:t>
            </w:r>
            <w:proofErr w:type="spellEnd"/>
            <w:r>
              <w:rPr>
                <w:b/>
                <w:bCs/>
              </w:rPr>
              <w:t xml:space="preserve"> De </w:t>
            </w:r>
            <w:proofErr w:type="spellStart"/>
            <w:r>
              <w:rPr>
                <w:b/>
                <w:bCs/>
              </w:rPr>
              <w:t>Ceulaer</w:t>
            </w:r>
            <w:proofErr w:type="spellEnd"/>
            <w:r>
              <w:rPr>
                <w:b/>
                <w:bCs/>
              </w:rPr>
              <w:t xml:space="preserve"> – Doctoral student - researcher</w:t>
            </w:r>
          </w:p>
        </w:tc>
      </w:tr>
      <w:tr w:rsidR="00202C9D" w14:paraId="052A7AE7" w14:textId="77777777" w:rsidTr="003B1BA3">
        <w:trPr>
          <w:cantSplit/>
          <w:trHeight w:val="269"/>
        </w:trPr>
        <w:tc>
          <w:tcPr>
            <w:tcW w:w="4962" w:type="dxa"/>
          </w:tcPr>
          <w:p w14:paraId="32C2B4EC"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72A37E20" w14:textId="2A0425D7" w:rsidR="00202C9D" w:rsidRPr="00250516" w:rsidRDefault="00C334EA" w:rsidP="003B1BA3">
            <w:pPr>
              <w:rPr>
                <w:lang w:val="nl-BE"/>
              </w:rPr>
            </w:pPr>
            <w:r>
              <w:rPr>
                <w:rFonts w:ascii="Arial" w:hAnsi="Arial" w:cs="Arial"/>
                <w:b/>
                <w:bCs/>
                <w:caps/>
                <w:color w:val="333333"/>
                <w:sz w:val="21"/>
                <w:szCs w:val="21"/>
                <w:shd w:val="clear" w:color="auto" w:fill="DCE8EC"/>
              </w:rPr>
              <w:t>NEOTERIC BIOMATERIALS FOR HIPSCS MONITORIZED DIFFERENTIATION TO RGCS: CREATION, MICROFABRICATION &amp; MICROFLUIDICS</w:t>
            </w:r>
          </w:p>
        </w:tc>
      </w:tr>
      <w:tr w:rsidR="00202C9D" w14:paraId="50BA4096" w14:textId="77777777" w:rsidTr="003B1BA3">
        <w:trPr>
          <w:cantSplit/>
          <w:trHeight w:val="269"/>
        </w:trPr>
        <w:tc>
          <w:tcPr>
            <w:tcW w:w="4962" w:type="dxa"/>
          </w:tcPr>
          <w:p w14:paraId="49B9AB56" w14:textId="77777777" w:rsidR="00202C9D" w:rsidRPr="00B84C69" w:rsidRDefault="00202C9D" w:rsidP="003B1BA3">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72EEDDA7" w14:textId="54110E22" w:rsidR="00202C9D" w:rsidRDefault="00C334EA" w:rsidP="003B1BA3">
            <w:pPr>
              <w:rPr>
                <w:lang w:val="nl-BE"/>
              </w:rPr>
            </w:pPr>
            <w:r w:rsidRPr="00C334EA">
              <w:rPr>
                <w:lang w:val="nl-BE"/>
              </w:rPr>
              <w:t>G0K9622N</w:t>
            </w:r>
          </w:p>
        </w:tc>
      </w:tr>
      <w:tr w:rsidR="00202C9D" w:rsidRPr="003716A8" w14:paraId="3A8EB161" w14:textId="77777777" w:rsidTr="003B1BA3">
        <w:trPr>
          <w:cantSplit/>
          <w:trHeight w:val="269"/>
        </w:trPr>
        <w:tc>
          <w:tcPr>
            <w:tcW w:w="4962" w:type="dxa"/>
          </w:tcPr>
          <w:p w14:paraId="144C8A25" w14:textId="77777777" w:rsidR="00202C9D" w:rsidRPr="00B84C69" w:rsidRDefault="00202C9D" w:rsidP="003B1BA3">
            <w:r w:rsidRPr="00C512C7">
              <w:t>Affiliation(s)</w:t>
            </w:r>
          </w:p>
        </w:tc>
        <w:tc>
          <w:tcPr>
            <w:tcW w:w="10631" w:type="dxa"/>
          </w:tcPr>
          <w:p w14:paraId="575C6423" w14:textId="4A8B212A" w:rsidR="00202C9D" w:rsidRDefault="00C334EA" w:rsidP="003B1BA3">
            <w:pPr>
              <w:rPr>
                <w:lang w:val="nl-BE"/>
              </w:rPr>
            </w:pPr>
            <w:r>
              <w:rPr>
                <w:rFonts w:ascii="Segoe UI Symbol" w:hAnsi="Segoe UI Symbol" w:cs="Segoe UI Symbol"/>
                <w:lang w:val="nl-BE"/>
              </w:rPr>
              <w:t>x</w:t>
            </w:r>
            <w:r w:rsidR="00202C9D" w:rsidRPr="0094370D">
              <w:rPr>
                <w:lang w:val="nl-BE"/>
              </w:rPr>
              <w:t xml:space="preserve"> KU Leuven </w:t>
            </w:r>
          </w:p>
          <w:p w14:paraId="0E7A837C"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0D12EDB0"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2A3530E9"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55A2286B"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48F57F8A"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Other:</w:t>
            </w:r>
          </w:p>
          <w:p w14:paraId="0D2AB5D7" w14:textId="77777777"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7A96DC8D" w14:textId="77777777" w:rsidTr="003B1BA3">
        <w:trPr>
          <w:cantSplit/>
          <w:trHeight w:val="269"/>
        </w:trPr>
        <w:tc>
          <w:tcPr>
            <w:tcW w:w="4962" w:type="dxa"/>
          </w:tcPr>
          <w:p w14:paraId="0F379987" w14:textId="77777777" w:rsidR="00202C9D" w:rsidRPr="00C512C7" w:rsidRDefault="00202C9D" w:rsidP="003B1BA3">
            <w:r w:rsidRPr="003716A8">
              <w:t>Please provide a short project description</w:t>
            </w:r>
          </w:p>
        </w:tc>
        <w:tc>
          <w:tcPr>
            <w:tcW w:w="10631" w:type="dxa"/>
          </w:tcPr>
          <w:p w14:paraId="630987DD" w14:textId="77777777" w:rsidR="00202C9D" w:rsidRDefault="00202C9D" w:rsidP="003B1BA3">
            <w:pPr>
              <w:rPr>
                <w:rFonts w:ascii="Segoe UI Symbol" w:hAnsi="Segoe UI Symbol" w:cs="Segoe UI Symbol"/>
              </w:rPr>
            </w:pPr>
          </w:p>
          <w:p w14:paraId="1605E109" w14:textId="0C3371FC" w:rsidR="00202C9D" w:rsidRPr="00C334EA" w:rsidRDefault="00C334EA" w:rsidP="00C334EA">
            <w:pPr>
              <w:pBdr>
                <w:top w:val="nil"/>
                <w:left w:val="nil"/>
                <w:bottom w:val="nil"/>
                <w:right w:val="nil"/>
                <w:between w:val="nil"/>
              </w:pBdr>
              <w:jc w:val="both"/>
              <w:rPr>
                <w:rFonts w:ascii="Arial" w:eastAsia="Arial" w:hAnsi="Arial" w:cs="Arial"/>
              </w:rPr>
            </w:pPr>
            <w:r w:rsidRPr="00A31E52">
              <w:rPr>
                <w:rFonts w:ascii="Arial" w:eastAsia="Arial" w:hAnsi="Arial" w:cs="Arial"/>
                <w:b/>
                <w:lang w:val="en-GB"/>
              </w:rPr>
              <w:t xml:space="preserve">Matrigel </w:t>
            </w:r>
            <w:r w:rsidRPr="00A31E52">
              <w:rPr>
                <w:rFonts w:ascii="Arial" w:eastAsia="Arial" w:hAnsi="Arial" w:cs="Arial"/>
                <w:lang w:val="en-GB"/>
              </w:rPr>
              <w:t>is a benchmark costly supporting material for cell culture, being a basement membrane matrix</w:t>
            </w:r>
            <w:r>
              <w:rPr>
                <w:rFonts w:ascii="Arial" w:eastAsia="Arial" w:hAnsi="Arial" w:cs="Arial"/>
                <w:lang w:val="en-GB"/>
              </w:rPr>
              <w:t xml:space="preserve"> extracted</w:t>
            </w:r>
            <w:r w:rsidRPr="00A31E52">
              <w:rPr>
                <w:rFonts w:ascii="Arial" w:eastAsia="Arial" w:hAnsi="Arial" w:cs="Arial"/>
                <w:lang w:val="en-GB"/>
              </w:rPr>
              <w:t xml:space="preserve"> from </w:t>
            </w:r>
            <w:proofErr w:type="spellStart"/>
            <w:r w:rsidRPr="00555588">
              <w:rPr>
                <w:rFonts w:ascii="Arial" w:eastAsia="Arial" w:hAnsi="Arial" w:cs="Arial"/>
                <w:b/>
                <w:lang w:val="en-GB"/>
              </w:rPr>
              <w:t>Engelbreth</w:t>
            </w:r>
            <w:proofErr w:type="spellEnd"/>
            <w:r w:rsidRPr="00555588">
              <w:rPr>
                <w:rFonts w:ascii="Arial" w:eastAsia="Arial" w:hAnsi="Arial" w:cs="Arial"/>
                <w:b/>
                <w:lang w:val="en-GB"/>
              </w:rPr>
              <w:t>–Holm–Swarm murine sarcomas</w:t>
            </w:r>
            <w:r>
              <w:rPr>
                <w:rFonts w:ascii="Arial" w:eastAsia="Arial" w:hAnsi="Arial" w:cs="Arial"/>
                <w:lang w:val="en-GB"/>
              </w:rPr>
              <w:t>, presenting ethical issues, low productivity, low batch-to-batch reproducibility, and an extraordinary complex physicochemical nature</w:t>
            </w:r>
            <w:r w:rsidRPr="00A31E52">
              <w:rPr>
                <w:rFonts w:ascii="Arial" w:eastAsia="Arial" w:hAnsi="Arial" w:cs="Arial"/>
                <w:lang w:val="en-GB"/>
              </w:rPr>
              <w:t xml:space="preserve">. Therefore, </w:t>
            </w:r>
            <w:r>
              <w:rPr>
                <w:rFonts w:ascii="Arial" w:eastAsia="Arial" w:hAnsi="Arial" w:cs="Arial"/>
                <w:b/>
                <w:lang w:val="en-GB"/>
              </w:rPr>
              <w:t>highly reliable and tuneable</w:t>
            </w:r>
            <w:r w:rsidRPr="00A31E52">
              <w:rPr>
                <w:rFonts w:ascii="Arial" w:eastAsia="Arial" w:hAnsi="Arial" w:cs="Arial"/>
                <w:b/>
                <w:lang w:val="en-GB"/>
              </w:rPr>
              <w:t xml:space="preserve"> materials</w:t>
            </w:r>
            <w:r w:rsidRPr="00A31E52">
              <w:rPr>
                <w:rFonts w:ascii="Arial" w:eastAsia="Arial" w:hAnsi="Arial" w:cs="Arial"/>
                <w:lang w:val="en-GB"/>
              </w:rPr>
              <w:t xml:space="preserve"> adequate for </w:t>
            </w:r>
            <w:r w:rsidRPr="00A31E52">
              <w:rPr>
                <w:rFonts w:ascii="Arial" w:eastAsia="Arial" w:hAnsi="Arial" w:cs="Arial"/>
                <w:b/>
                <w:lang w:val="en-GB"/>
              </w:rPr>
              <w:t xml:space="preserve">large-scale production </w:t>
            </w:r>
            <w:r w:rsidRPr="00A31E52">
              <w:rPr>
                <w:rFonts w:ascii="Arial" w:eastAsia="Arial" w:hAnsi="Arial" w:cs="Arial"/>
                <w:lang w:val="en-GB"/>
              </w:rPr>
              <w:t xml:space="preserve">to </w:t>
            </w:r>
            <w:r w:rsidRPr="00A31E52">
              <w:rPr>
                <w:rFonts w:ascii="Arial" w:eastAsia="Arial" w:hAnsi="Arial" w:cs="Arial"/>
                <w:b/>
                <w:lang w:val="en-GB"/>
              </w:rPr>
              <w:t xml:space="preserve">replace Matrigel </w:t>
            </w:r>
            <w:r w:rsidRPr="00A31E52">
              <w:rPr>
                <w:rFonts w:ascii="Arial" w:eastAsia="Arial" w:hAnsi="Arial" w:cs="Arial"/>
                <w:lang w:val="en-GB"/>
              </w:rPr>
              <w:t xml:space="preserve">are desirable. </w:t>
            </w:r>
            <w:r w:rsidRPr="00A31E52">
              <w:rPr>
                <w:rFonts w:ascii="Arial" w:eastAsia="Arial" w:hAnsi="Arial" w:cs="Arial"/>
                <w:b/>
                <w:lang w:val="en-GB"/>
              </w:rPr>
              <w:t xml:space="preserve">bioMAT4EYE </w:t>
            </w:r>
            <w:r w:rsidRPr="00A31E52">
              <w:rPr>
                <w:rFonts w:ascii="Arial" w:eastAsia="Arial" w:hAnsi="Arial" w:cs="Arial"/>
                <w:lang w:val="en-GB"/>
              </w:rPr>
              <w:t xml:space="preserve">will address this need by </w:t>
            </w:r>
            <w:r w:rsidRPr="00A31E52">
              <w:rPr>
                <w:rFonts w:ascii="Arial" w:eastAsia="Arial" w:hAnsi="Arial" w:cs="Arial"/>
                <w:b/>
                <w:lang w:val="en-GB"/>
              </w:rPr>
              <w:t xml:space="preserve">joining </w:t>
            </w:r>
            <w:r w:rsidRPr="00A31E52">
              <w:rPr>
                <w:rFonts w:ascii="Arial" w:eastAsia="Arial" w:hAnsi="Arial" w:cs="Arial"/>
                <w:lang w:val="en-GB"/>
              </w:rPr>
              <w:t xml:space="preserve">several multidisciplinary research teams with key expertise in </w:t>
            </w:r>
            <w:r w:rsidRPr="00A31E52">
              <w:rPr>
                <w:rFonts w:ascii="Arial" w:eastAsia="Arial" w:hAnsi="Arial" w:cs="Arial"/>
                <w:b/>
                <w:lang w:val="en-GB"/>
              </w:rPr>
              <w:t>biomaterial production</w:t>
            </w:r>
            <w:r w:rsidRPr="00A31E52">
              <w:rPr>
                <w:rFonts w:ascii="Arial" w:eastAsia="Arial" w:hAnsi="Arial" w:cs="Arial"/>
                <w:lang w:val="en-GB"/>
              </w:rPr>
              <w:t xml:space="preserve"> (fermentation, extraction), physicochemical </w:t>
            </w:r>
            <w:r w:rsidRPr="00A31E52">
              <w:rPr>
                <w:rFonts w:ascii="Arial" w:eastAsia="Arial" w:hAnsi="Arial" w:cs="Arial"/>
                <w:b/>
                <w:lang w:val="en-GB"/>
              </w:rPr>
              <w:t xml:space="preserve">modification </w:t>
            </w:r>
            <w:r w:rsidRPr="00A31E52">
              <w:rPr>
                <w:rFonts w:ascii="Arial" w:eastAsia="Arial" w:hAnsi="Arial" w:cs="Arial"/>
                <w:lang w:val="en-GB"/>
              </w:rPr>
              <w:t xml:space="preserve">and </w:t>
            </w:r>
            <w:r w:rsidRPr="00A31E52">
              <w:rPr>
                <w:rFonts w:ascii="Arial" w:eastAsia="Arial" w:hAnsi="Arial" w:cs="Arial"/>
                <w:b/>
                <w:lang w:val="en-GB"/>
              </w:rPr>
              <w:t xml:space="preserve">conformation </w:t>
            </w:r>
            <w:r w:rsidRPr="00A31E52">
              <w:rPr>
                <w:rFonts w:ascii="Arial" w:eastAsia="Arial" w:hAnsi="Arial" w:cs="Arial"/>
                <w:lang w:val="en-GB"/>
              </w:rPr>
              <w:t xml:space="preserve">in </w:t>
            </w:r>
            <w:r w:rsidRPr="00A31E52">
              <w:rPr>
                <w:rFonts w:ascii="Arial" w:eastAsia="Arial" w:hAnsi="Arial" w:cs="Arial"/>
                <w:b/>
                <w:lang w:val="en-GB"/>
              </w:rPr>
              <w:t>2D, 2D+ and 3D structures</w:t>
            </w:r>
            <w:r w:rsidRPr="00A31E52">
              <w:rPr>
                <w:rFonts w:ascii="Arial" w:eastAsia="Arial" w:hAnsi="Arial" w:cs="Arial"/>
                <w:lang w:val="en-GB"/>
              </w:rPr>
              <w:t xml:space="preserve"> by diverse technologies, </w:t>
            </w:r>
            <w:r w:rsidRPr="00A31E52">
              <w:rPr>
                <w:rFonts w:ascii="Arial" w:eastAsia="Arial" w:hAnsi="Arial" w:cs="Arial"/>
                <w:b/>
                <w:lang w:val="en-GB"/>
              </w:rPr>
              <w:t>micro</w:t>
            </w:r>
            <w:r>
              <w:rPr>
                <w:rFonts w:ascii="Arial" w:eastAsia="Arial" w:hAnsi="Arial" w:cs="Arial"/>
                <w:b/>
                <w:lang w:val="en-GB"/>
              </w:rPr>
              <w:t>-</w:t>
            </w:r>
            <w:r w:rsidRPr="00A31E52">
              <w:rPr>
                <w:rFonts w:ascii="Arial" w:eastAsia="Arial" w:hAnsi="Arial" w:cs="Arial"/>
                <w:b/>
                <w:lang w:val="en-GB"/>
              </w:rPr>
              <w:t xml:space="preserve">bioreactor </w:t>
            </w:r>
            <w:r w:rsidRPr="00A31E52">
              <w:rPr>
                <w:rFonts w:ascii="Arial" w:eastAsia="Arial" w:hAnsi="Arial" w:cs="Arial"/>
                <w:lang w:val="en-GB"/>
              </w:rPr>
              <w:t xml:space="preserve">design, </w:t>
            </w:r>
            <w:proofErr w:type="gramStart"/>
            <w:r w:rsidRPr="00A31E52">
              <w:rPr>
                <w:rFonts w:ascii="Arial" w:eastAsia="Arial" w:hAnsi="Arial" w:cs="Arial"/>
                <w:lang w:val="en-GB"/>
              </w:rPr>
              <w:t>construction</w:t>
            </w:r>
            <w:proofErr w:type="gramEnd"/>
            <w:r w:rsidRPr="00A31E52">
              <w:rPr>
                <w:rFonts w:ascii="Arial" w:eastAsia="Arial" w:hAnsi="Arial" w:cs="Arial"/>
                <w:lang w:val="en-GB"/>
              </w:rPr>
              <w:t xml:space="preserve"> and physicochemical control, and</w:t>
            </w:r>
            <w:r w:rsidRPr="00A31E52">
              <w:rPr>
                <w:rFonts w:ascii="Arial" w:eastAsia="Arial" w:hAnsi="Arial" w:cs="Arial"/>
                <w:b/>
                <w:lang w:val="en-GB"/>
              </w:rPr>
              <w:t xml:space="preserve"> </w:t>
            </w:r>
            <w:proofErr w:type="spellStart"/>
            <w:r w:rsidRPr="00A31E52">
              <w:rPr>
                <w:rFonts w:ascii="Arial" w:eastAsia="Arial" w:hAnsi="Arial" w:cs="Arial"/>
                <w:b/>
                <w:lang w:val="en-GB"/>
              </w:rPr>
              <w:t>hiPSCs</w:t>
            </w:r>
            <w:proofErr w:type="spellEnd"/>
            <w:r w:rsidRPr="00A31E52">
              <w:rPr>
                <w:rFonts w:ascii="Arial" w:eastAsia="Arial" w:hAnsi="Arial" w:cs="Arial"/>
                <w:lang w:val="en-GB"/>
              </w:rPr>
              <w:t xml:space="preserve"> generation, culture and </w:t>
            </w:r>
            <w:r w:rsidRPr="00A31E52">
              <w:rPr>
                <w:rFonts w:ascii="Arial" w:eastAsia="Arial" w:hAnsi="Arial" w:cs="Arial"/>
                <w:b/>
                <w:lang w:val="en-GB"/>
              </w:rPr>
              <w:t>monitored differentiation</w:t>
            </w:r>
            <w:r w:rsidRPr="00A31E52">
              <w:rPr>
                <w:rFonts w:ascii="Arial" w:eastAsia="Arial" w:hAnsi="Arial" w:cs="Arial"/>
                <w:lang w:val="en-GB"/>
              </w:rPr>
              <w:t xml:space="preserve"> to </w:t>
            </w:r>
            <w:r w:rsidRPr="00A31E52">
              <w:rPr>
                <w:rFonts w:ascii="Arial" w:eastAsia="Arial" w:hAnsi="Arial" w:cs="Arial"/>
                <w:b/>
                <w:lang w:val="en-GB"/>
              </w:rPr>
              <w:t>RGCs</w:t>
            </w:r>
            <w:r w:rsidRPr="00A31E52">
              <w:rPr>
                <w:rFonts w:ascii="Arial" w:eastAsia="Arial" w:hAnsi="Arial" w:cs="Arial"/>
                <w:lang w:val="en-GB"/>
              </w:rPr>
              <w:t xml:space="preserve">. RGCs can be the basis for </w:t>
            </w:r>
            <w:r w:rsidRPr="00A31E52">
              <w:rPr>
                <w:rFonts w:ascii="Arial" w:eastAsia="Arial" w:hAnsi="Arial" w:cs="Arial"/>
                <w:b/>
                <w:lang w:val="en-GB"/>
              </w:rPr>
              <w:t>cell therapies</w:t>
            </w:r>
            <w:r w:rsidRPr="00A31E52">
              <w:rPr>
                <w:rFonts w:ascii="Arial" w:eastAsia="Arial" w:hAnsi="Arial" w:cs="Arial"/>
                <w:lang w:val="en-GB"/>
              </w:rPr>
              <w:t xml:space="preserve"> for patients </w:t>
            </w:r>
            <w:r>
              <w:rPr>
                <w:rFonts w:ascii="Arial" w:eastAsia="Arial" w:hAnsi="Arial" w:cs="Arial"/>
                <w:lang w:val="en-GB"/>
              </w:rPr>
              <w:t>with</w:t>
            </w:r>
            <w:r w:rsidRPr="00A31E52">
              <w:rPr>
                <w:rFonts w:ascii="Arial" w:eastAsia="Arial" w:hAnsi="Arial" w:cs="Arial"/>
                <w:lang w:val="en-GB"/>
              </w:rPr>
              <w:t xml:space="preserve"> </w:t>
            </w:r>
            <w:r>
              <w:rPr>
                <w:rFonts w:ascii="Arial" w:eastAsia="Arial" w:hAnsi="Arial" w:cs="Arial"/>
                <w:b/>
                <w:lang w:val="en-GB"/>
              </w:rPr>
              <w:t>optic neuropathies</w:t>
            </w:r>
            <w:r w:rsidRPr="00A31E52">
              <w:rPr>
                <w:rFonts w:ascii="Arial" w:eastAsia="Arial" w:hAnsi="Arial" w:cs="Arial"/>
                <w:lang w:val="en-GB"/>
              </w:rPr>
              <w:t xml:space="preserve"> </w:t>
            </w:r>
            <w:r>
              <w:rPr>
                <w:rFonts w:ascii="Arial" w:eastAsia="Arial" w:hAnsi="Arial" w:cs="Arial"/>
                <w:lang w:val="en-GB"/>
              </w:rPr>
              <w:t>of low prevalence (</w:t>
            </w:r>
            <w:proofErr w:type="gramStart"/>
            <w:r>
              <w:rPr>
                <w:rFonts w:ascii="Arial" w:eastAsia="Arial" w:hAnsi="Arial" w:cs="Arial"/>
                <w:lang w:val="en-GB"/>
              </w:rPr>
              <w:t>e.g.</w:t>
            </w:r>
            <w:proofErr w:type="gramEnd"/>
            <w:r>
              <w:rPr>
                <w:rFonts w:ascii="Arial" w:eastAsia="Arial" w:hAnsi="Arial" w:cs="Arial"/>
                <w:lang w:val="en-GB"/>
              </w:rPr>
              <w:t xml:space="preserve"> LHON, DOA) and </w:t>
            </w:r>
            <w:r w:rsidRPr="00A31E52">
              <w:rPr>
                <w:rFonts w:ascii="Arial" w:eastAsia="Arial" w:hAnsi="Arial" w:cs="Arial"/>
                <w:b/>
                <w:lang w:val="en-GB"/>
              </w:rPr>
              <w:t>age-related</w:t>
            </w:r>
            <w:r w:rsidRPr="00A31E52">
              <w:rPr>
                <w:rFonts w:ascii="Arial" w:eastAsia="Arial" w:hAnsi="Arial" w:cs="Arial"/>
                <w:lang w:val="en-GB"/>
              </w:rPr>
              <w:t xml:space="preserve"> increasingly prevalent </w:t>
            </w:r>
            <w:r w:rsidRPr="00555588">
              <w:rPr>
                <w:rFonts w:ascii="Arial" w:eastAsia="Arial" w:hAnsi="Arial" w:cs="Arial"/>
                <w:lang w:val="en-GB"/>
              </w:rPr>
              <w:t>ones</w:t>
            </w:r>
            <w:r w:rsidRPr="00A31E52">
              <w:rPr>
                <w:rFonts w:ascii="Arial" w:eastAsia="Arial" w:hAnsi="Arial" w:cs="Arial"/>
                <w:b/>
                <w:lang w:val="en-GB"/>
              </w:rPr>
              <w:t xml:space="preserve"> </w:t>
            </w:r>
            <w:r w:rsidRPr="00A31E52">
              <w:rPr>
                <w:rFonts w:ascii="Arial" w:eastAsia="Arial" w:hAnsi="Arial" w:cs="Arial"/>
                <w:lang w:val="en-GB"/>
              </w:rPr>
              <w:t>(</w:t>
            </w:r>
            <w:r>
              <w:rPr>
                <w:rFonts w:ascii="Arial" w:eastAsia="Arial" w:hAnsi="Arial" w:cs="Arial"/>
                <w:lang w:val="en-GB"/>
              </w:rPr>
              <w:t xml:space="preserve">e.g. </w:t>
            </w:r>
            <w:r w:rsidRPr="00A31E52">
              <w:rPr>
                <w:rFonts w:ascii="Arial" w:eastAsia="Arial" w:hAnsi="Arial" w:cs="Arial"/>
                <w:lang w:val="en-GB"/>
              </w:rPr>
              <w:t>glaucoma).</w:t>
            </w:r>
          </w:p>
        </w:tc>
      </w:tr>
    </w:tbl>
    <w:p w14:paraId="60AC357F" w14:textId="2CA886B9" w:rsidR="00B45D33" w:rsidRDefault="00B45D33"/>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7F2A5635" w14:textId="77777777" w:rsidTr="00BA789F">
        <w:trPr>
          <w:cantSplit/>
          <w:trHeight w:val="269"/>
        </w:trPr>
        <w:tc>
          <w:tcPr>
            <w:tcW w:w="15593" w:type="dxa"/>
            <w:gridSpan w:val="2"/>
            <w:shd w:val="clear" w:color="auto" w:fill="5B9BD5" w:themeFill="accent5"/>
          </w:tcPr>
          <w:p w14:paraId="498D45E4"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4BBF263A" w14:textId="77777777" w:rsidR="00BA789F" w:rsidRPr="00184881" w:rsidRDefault="00BA789F" w:rsidP="00184881"/>
        </w:tc>
      </w:tr>
      <w:tr w:rsidR="00184881" w:rsidRPr="00F42A6F" w14:paraId="6893B19B" w14:textId="77777777" w:rsidTr="00DF0787">
        <w:trPr>
          <w:cantSplit/>
          <w:trHeight w:val="269"/>
        </w:trPr>
        <w:tc>
          <w:tcPr>
            <w:tcW w:w="15593" w:type="dxa"/>
            <w:gridSpan w:val="2"/>
          </w:tcPr>
          <w:p w14:paraId="163A38FA"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21F1941A" w14:textId="77777777" w:rsidTr="009E2081">
              <w:tc>
                <w:tcPr>
                  <w:tcW w:w="7116" w:type="dxa"/>
                  <w:gridSpan w:val="4"/>
                  <w:tcBorders>
                    <w:top w:val="nil"/>
                    <w:left w:val="nil"/>
                  </w:tcBorders>
                </w:tcPr>
                <w:p w14:paraId="52A87CE7" w14:textId="77777777" w:rsidR="007B6EED" w:rsidRPr="00184DDE" w:rsidRDefault="007B6EED" w:rsidP="00184881">
                  <w:pPr>
                    <w:rPr>
                      <w:sz w:val="20"/>
                    </w:rPr>
                  </w:pPr>
                </w:p>
              </w:tc>
              <w:tc>
                <w:tcPr>
                  <w:tcW w:w="1984" w:type="dxa"/>
                </w:tcPr>
                <w:p w14:paraId="24CC7898"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533B2E6B"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2070987D"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1A96B02E"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5C20124F" w14:textId="77777777" w:rsidTr="009E2081">
              <w:tc>
                <w:tcPr>
                  <w:tcW w:w="1588" w:type="dxa"/>
                </w:tcPr>
                <w:p w14:paraId="4BCB768C" w14:textId="77777777" w:rsidR="00202C9D" w:rsidRDefault="00202C9D" w:rsidP="00202C9D">
                  <w:r>
                    <w:t xml:space="preserve">Dataset </w:t>
                  </w:r>
                  <w:r w:rsidR="009E2081">
                    <w:t>N</w:t>
                  </w:r>
                  <w:r>
                    <w:t>ame</w:t>
                  </w:r>
                </w:p>
              </w:tc>
              <w:tc>
                <w:tcPr>
                  <w:tcW w:w="1842" w:type="dxa"/>
                </w:tcPr>
                <w:p w14:paraId="578FAF2D" w14:textId="77777777" w:rsidR="00202C9D" w:rsidRDefault="00202C9D" w:rsidP="00202C9D">
                  <w:r>
                    <w:t>Description</w:t>
                  </w:r>
                </w:p>
              </w:tc>
              <w:tc>
                <w:tcPr>
                  <w:tcW w:w="2332" w:type="dxa"/>
                </w:tcPr>
                <w:p w14:paraId="3E4034C7" w14:textId="77777777" w:rsidR="00202C9D" w:rsidRPr="00F42A6F" w:rsidRDefault="009E2081" w:rsidP="00202C9D">
                  <w:r>
                    <w:t xml:space="preserve">New or </w:t>
                  </w:r>
                  <w:proofErr w:type="gramStart"/>
                  <w:r>
                    <w:t>Reused</w:t>
                  </w:r>
                  <w:proofErr w:type="gramEnd"/>
                  <w:r w:rsidR="00202C9D">
                    <w:t xml:space="preserve"> </w:t>
                  </w:r>
                </w:p>
              </w:tc>
              <w:tc>
                <w:tcPr>
                  <w:tcW w:w="1354" w:type="dxa"/>
                </w:tcPr>
                <w:p w14:paraId="4035918E" w14:textId="77777777" w:rsidR="00202C9D" w:rsidRDefault="009E2081" w:rsidP="00202C9D">
                  <w:r>
                    <w:t>Digital or Physical</w:t>
                  </w:r>
                  <w:r w:rsidR="00202C9D">
                    <w:t xml:space="preserve"> </w:t>
                  </w:r>
                </w:p>
              </w:tc>
              <w:tc>
                <w:tcPr>
                  <w:tcW w:w="1984" w:type="dxa"/>
                </w:tcPr>
                <w:p w14:paraId="621DD791" w14:textId="77777777" w:rsidR="00202C9D" w:rsidRDefault="00202C9D" w:rsidP="00202C9D">
                  <w:r>
                    <w:t>Digital Data Type</w:t>
                  </w:r>
                </w:p>
                <w:p w14:paraId="2DE3AD7E" w14:textId="77777777" w:rsidR="00202C9D" w:rsidRDefault="00202C9D" w:rsidP="00807DDC"/>
              </w:tc>
              <w:tc>
                <w:tcPr>
                  <w:tcW w:w="1985" w:type="dxa"/>
                </w:tcPr>
                <w:p w14:paraId="1283901F" w14:textId="77777777" w:rsidR="00202C9D" w:rsidRDefault="00202C9D" w:rsidP="00202C9D">
                  <w:r>
                    <w:t xml:space="preserve">Digital Data Format </w:t>
                  </w:r>
                </w:p>
                <w:p w14:paraId="5C3CA477" w14:textId="77777777" w:rsidR="00202C9D" w:rsidRDefault="00202C9D" w:rsidP="00184DDE"/>
              </w:tc>
              <w:tc>
                <w:tcPr>
                  <w:tcW w:w="2126" w:type="dxa"/>
                </w:tcPr>
                <w:p w14:paraId="1D7E53B5" w14:textId="77777777" w:rsidR="00202C9D" w:rsidRDefault="00202C9D" w:rsidP="00202C9D">
                  <w:r>
                    <w:t>Digital Data Volume (MB, GB, TB)</w:t>
                  </w:r>
                </w:p>
              </w:tc>
              <w:tc>
                <w:tcPr>
                  <w:tcW w:w="2156" w:type="dxa"/>
                </w:tcPr>
                <w:p w14:paraId="125DFE81" w14:textId="77777777" w:rsidR="00202C9D" w:rsidRDefault="00202C9D" w:rsidP="00202C9D">
                  <w:r>
                    <w:t>Physical Volume</w:t>
                  </w:r>
                </w:p>
                <w:p w14:paraId="3AF953BC" w14:textId="77777777" w:rsidR="00202C9D" w:rsidRDefault="00202C9D" w:rsidP="00202C9D"/>
                <w:p w14:paraId="0A0E27F8" w14:textId="77777777" w:rsidR="00202C9D" w:rsidRDefault="00202C9D" w:rsidP="00184DDE"/>
              </w:tc>
            </w:tr>
            <w:tr w:rsidR="00202C9D" w14:paraId="11B9E6CA" w14:textId="77777777" w:rsidTr="009E2081">
              <w:tc>
                <w:tcPr>
                  <w:tcW w:w="1588" w:type="dxa"/>
                </w:tcPr>
                <w:p w14:paraId="556B49E6" w14:textId="75A869AD" w:rsidR="00202C9D" w:rsidRPr="004F6BFD" w:rsidRDefault="00C334EA" w:rsidP="00202C9D">
                  <w:proofErr w:type="spellStart"/>
                  <w:r w:rsidRPr="004F6BFD">
                    <w:rPr>
                      <w:rFonts w:ascii="Times New Roman" w:hAnsi="Times New Roman" w:cs="Times New Roman"/>
                    </w:rPr>
                    <w:t>Biofabrication</w:t>
                  </w:r>
                  <w:proofErr w:type="spellEnd"/>
                </w:p>
              </w:tc>
              <w:tc>
                <w:tcPr>
                  <w:tcW w:w="1842" w:type="dxa"/>
                </w:tcPr>
                <w:p w14:paraId="0FFED74C" w14:textId="7E45EAC6" w:rsidR="00202C9D" w:rsidRPr="004F6BFD" w:rsidRDefault="00C334EA" w:rsidP="00202C9D">
                  <w:r>
                    <w:rPr>
                      <w:rFonts w:ascii="Times New Roman" w:hAnsi="Times New Roman" w:cs="Times New Roman"/>
                      <w:i/>
                      <w:iCs/>
                    </w:rPr>
                    <w:t xml:space="preserve"> </w:t>
                  </w:r>
                  <w:r w:rsidRPr="004F6BFD">
                    <w:rPr>
                      <w:rFonts w:ascii="Times New Roman" w:hAnsi="Times New Roman" w:cs="Times New Roman"/>
                    </w:rPr>
                    <w:t>Process conditions and parameters for unit operations</w:t>
                  </w:r>
                </w:p>
              </w:tc>
              <w:tc>
                <w:tcPr>
                  <w:tcW w:w="2332" w:type="dxa"/>
                </w:tcPr>
                <w:p w14:paraId="3E9630D0" w14:textId="2656AC99"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4F6BFD">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22DB69DD"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56791601" w14:textId="79A08AB2"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4F6BFD">
                        <w:rPr>
                          <w:rFonts w:ascii="MS Gothic" w:eastAsia="MS Gothic" w:hAnsi="MS Gothic" w:hint="eastAsia"/>
                          <w:lang w:val="en-US"/>
                        </w:rPr>
                        <w:t>☒</w:t>
                      </w:r>
                    </w:sdtContent>
                  </w:sdt>
                  <w:r w:rsidR="00202C9D">
                    <w:rPr>
                      <w:lang w:val="en-US"/>
                    </w:rPr>
                    <w:t xml:space="preserve"> Digital</w:t>
                  </w:r>
                </w:p>
                <w:p w14:paraId="7E4E1294"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142BBF64" w14:textId="19E8CE1D" w:rsidR="00202C9D" w:rsidRPr="00250516" w:rsidRDefault="00000000" w:rsidP="00202C9D">
                  <w:pPr>
                    <w:rPr>
                      <w:lang w:val="en-US"/>
                    </w:rPr>
                  </w:pPr>
                  <w:sdt>
                    <w:sdtPr>
                      <w:rPr>
                        <w:lang w:val="en-US"/>
                      </w:rPr>
                      <w:id w:val="-1200165630"/>
                      <w14:checkbox>
                        <w14:checked w14:val="1"/>
                        <w14:checkedState w14:val="2612" w14:font="MS Gothic"/>
                        <w14:uncheckedState w14:val="2610" w14:font="MS Gothic"/>
                      </w14:checkbox>
                    </w:sdtPr>
                    <w:sdtContent>
                      <w:r w:rsidR="0027740F">
                        <w:rPr>
                          <w:rFonts w:ascii="MS Gothic" w:eastAsia="MS Gothic" w:hAnsi="MS Gothic" w:hint="eastAsia"/>
                          <w:lang w:val="en-US"/>
                        </w:rPr>
                        <w:t>☒</w:t>
                      </w:r>
                    </w:sdtContent>
                  </w:sdt>
                  <w:r w:rsidR="00202C9D">
                    <w:rPr>
                      <w:lang w:val="en-US"/>
                    </w:rPr>
                    <w:t xml:space="preserve"> Observational</w:t>
                  </w:r>
                </w:p>
                <w:p w14:paraId="6D5A0A1C" w14:textId="5EE91A85" w:rsidR="00202C9D" w:rsidRDefault="00000000" w:rsidP="00202C9D">
                  <w:pPr>
                    <w:rPr>
                      <w:lang w:val="en-US"/>
                    </w:rPr>
                  </w:pPr>
                  <w:sdt>
                    <w:sdtPr>
                      <w:rPr>
                        <w:lang w:val="en-US"/>
                      </w:rPr>
                      <w:id w:val="-914628923"/>
                      <w14:checkbox>
                        <w14:checked w14:val="1"/>
                        <w14:checkedState w14:val="2612" w14:font="MS Gothic"/>
                        <w14:uncheckedState w14:val="2610" w14:font="MS Gothic"/>
                      </w14:checkbox>
                    </w:sdtPr>
                    <w:sdtContent>
                      <w:r w:rsidR="00C334EA">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3242C983" w14:textId="6F53D8B6" w:rsidR="00202C9D" w:rsidRDefault="00000000" w:rsidP="00202C9D">
                  <w:pPr>
                    <w:rPr>
                      <w:lang w:val="en-US"/>
                    </w:rPr>
                  </w:pPr>
                  <w:sdt>
                    <w:sdtPr>
                      <w:rPr>
                        <w:lang w:val="en-US"/>
                      </w:rPr>
                      <w:id w:val="-80451465"/>
                      <w14:checkbox>
                        <w14:checked w14:val="1"/>
                        <w14:checkedState w14:val="2612" w14:font="MS Gothic"/>
                        <w14:uncheckedState w14:val="2610" w14:font="MS Gothic"/>
                      </w14:checkbox>
                    </w:sdtPr>
                    <w:sdtContent>
                      <w:r w:rsidR="004F6BFD">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p w14:paraId="47396B73"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Simulation data</w:t>
                  </w:r>
                </w:p>
                <w:p w14:paraId="00DBF1D9"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Software</w:t>
                  </w:r>
                </w:p>
                <w:p w14:paraId="10D9C7DC"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Other</w:t>
                  </w:r>
                </w:p>
                <w:p w14:paraId="0DD4F4FB" w14:textId="77777777" w:rsidR="00202C9D" w:rsidRDefault="00000000" w:rsidP="00202C9D">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3DC6E6B0" w14:textId="77777777" w:rsidR="00202C9D" w:rsidRDefault="00202C9D" w:rsidP="00202C9D">
                  <w:pPr>
                    <w:rPr>
                      <w:lang w:val="en-US"/>
                    </w:rPr>
                  </w:pPr>
                </w:p>
                <w:p w14:paraId="128CB130" w14:textId="77777777" w:rsidR="00202C9D" w:rsidRDefault="00202C9D" w:rsidP="00202C9D">
                  <w:pPr>
                    <w:rPr>
                      <w:lang w:val="en-US"/>
                    </w:rPr>
                  </w:pPr>
                </w:p>
              </w:tc>
              <w:tc>
                <w:tcPr>
                  <w:tcW w:w="1985" w:type="dxa"/>
                </w:tcPr>
                <w:p w14:paraId="3A7645EB" w14:textId="67A28DA1" w:rsidR="00202C9D" w:rsidRPr="00250516" w:rsidRDefault="00000000" w:rsidP="00202C9D">
                  <w:pPr>
                    <w:rPr>
                      <w:lang w:val="en-US"/>
                    </w:rPr>
                  </w:pPr>
                  <w:sdt>
                    <w:sdtPr>
                      <w:rPr>
                        <w:lang w:val="en-US"/>
                      </w:rPr>
                      <w:id w:val="1668053313"/>
                      <w14:checkbox>
                        <w14:checked w14:val="0"/>
                        <w14:checkedState w14:val="2612" w14:font="MS Gothic"/>
                        <w14:uncheckedState w14:val="2610" w14:font="MS Gothic"/>
                      </w14:checkbox>
                    </w:sdtPr>
                    <w:sdtContent>
                      <w:r w:rsidR="0027740F">
                        <w:rPr>
                          <w:rFonts w:ascii="MS Gothic" w:eastAsia="MS Gothic" w:hAnsi="MS Gothic" w:hint="eastAsia"/>
                          <w:lang w:val="en-US"/>
                        </w:rPr>
                        <w:t>☐</w:t>
                      </w:r>
                    </w:sdtContent>
                  </w:sdt>
                  <w:r w:rsidR="00202C9D">
                    <w:rPr>
                      <w:lang w:val="en-US"/>
                    </w:rPr>
                    <w:t xml:space="preserve"> </w:t>
                  </w:r>
                  <w:proofErr w:type="gramStart"/>
                  <w:r w:rsidR="00202C9D">
                    <w:rPr>
                      <w:lang w:val="en-US"/>
                    </w:rPr>
                    <w:t>.</w:t>
                  </w:r>
                  <w:proofErr w:type="spellStart"/>
                  <w:r w:rsidR="00202C9D">
                    <w:rPr>
                      <w:lang w:val="en-US"/>
                    </w:rPr>
                    <w:t>por</w:t>
                  </w:r>
                  <w:proofErr w:type="spellEnd"/>
                  <w:proofErr w:type="gramEnd"/>
                </w:p>
                <w:p w14:paraId="66652D26" w14:textId="77777777" w:rsidR="00202C9D" w:rsidRDefault="00000000" w:rsidP="00202C9D">
                  <w:pPr>
                    <w:rPr>
                      <w:lang w:val="en-US"/>
                    </w:rPr>
                  </w:pPr>
                  <w:sdt>
                    <w:sdtPr>
                      <w:rPr>
                        <w:lang w:val="en-US"/>
                      </w:rPr>
                      <w:id w:val="47117915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.xml</w:t>
                  </w:r>
                </w:p>
                <w:p w14:paraId="5281F068" w14:textId="77777777" w:rsidR="00202C9D" w:rsidRDefault="00000000" w:rsidP="00202C9D">
                  <w:pPr>
                    <w:rPr>
                      <w:lang w:val="en-US"/>
                    </w:rPr>
                  </w:pPr>
                  <w:sdt>
                    <w:sdtPr>
                      <w:rPr>
                        <w:lang w:val="en-US"/>
                      </w:rPr>
                      <w:id w:val="-139789523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5DF0AB4F" w14:textId="5ED325AB" w:rsidR="00202C9D" w:rsidRDefault="00000000" w:rsidP="00202C9D">
                  <w:pPr>
                    <w:rPr>
                      <w:lang w:val="en-US"/>
                    </w:rPr>
                  </w:pPr>
                  <w:sdt>
                    <w:sdtPr>
                      <w:rPr>
                        <w:lang w:val="en-US"/>
                      </w:rPr>
                      <w:id w:val="-1859037666"/>
                      <w14:checkbox>
                        <w14:checked w14:val="1"/>
                        <w14:checkedState w14:val="2612" w14:font="MS Gothic"/>
                        <w14:uncheckedState w14:val="2610" w14:font="MS Gothic"/>
                      </w14:checkbox>
                    </w:sdtPr>
                    <w:sdtContent>
                      <w:r w:rsidR="004F6BFD">
                        <w:rPr>
                          <w:rFonts w:ascii="MS Gothic" w:eastAsia="MS Gothic" w:hAnsi="MS Gothic" w:hint="eastAsia"/>
                          <w:lang w:val="en-US"/>
                        </w:rPr>
                        <w:t>☒</w:t>
                      </w:r>
                    </w:sdtContent>
                  </w:sdt>
                  <w:r w:rsidR="00202C9D">
                    <w:rPr>
                      <w:lang w:val="en-US"/>
                    </w:rPr>
                    <w:t xml:space="preserve"> .csv</w:t>
                  </w:r>
                </w:p>
                <w:p w14:paraId="74E8D441" w14:textId="54EB15B8" w:rsidR="00202C9D" w:rsidRDefault="00000000" w:rsidP="00202C9D">
                  <w:pPr>
                    <w:rPr>
                      <w:lang w:val="en-US"/>
                    </w:rPr>
                  </w:pPr>
                  <w:sdt>
                    <w:sdtPr>
                      <w:rPr>
                        <w:lang w:val="en-US"/>
                      </w:rPr>
                      <w:id w:val="38248088"/>
                      <w14:checkbox>
                        <w14:checked w14:val="1"/>
                        <w14:checkedState w14:val="2612" w14:font="MS Gothic"/>
                        <w14:uncheckedState w14:val="2610" w14:font="MS Gothic"/>
                      </w14:checkbox>
                    </w:sdtPr>
                    <w:sdtContent>
                      <w:r w:rsidR="004F6BFD">
                        <w:rPr>
                          <w:rFonts w:ascii="MS Gothic" w:eastAsia="MS Gothic" w:hAnsi="MS Gothic" w:hint="eastAsia"/>
                          <w:lang w:val="en-US"/>
                        </w:rPr>
                        <w:t>☒</w:t>
                      </w:r>
                    </w:sdtContent>
                  </w:sdt>
                  <w:r w:rsidR="00202C9D">
                    <w:rPr>
                      <w:lang w:val="en-US"/>
                    </w:rPr>
                    <w:t xml:space="preserve"> .pdf</w:t>
                  </w:r>
                </w:p>
                <w:p w14:paraId="2323CAA9" w14:textId="1BEA263E" w:rsidR="00202C9D" w:rsidRDefault="00000000" w:rsidP="00202C9D">
                  <w:pPr>
                    <w:rPr>
                      <w:lang w:val="en-US"/>
                    </w:rPr>
                  </w:pPr>
                  <w:sdt>
                    <w:sdtPr>
                      <w:rPr>
                        <w:lang w:val="en-US"/>
                      </w:rPr>
                      <w:id w:val="-1742712654"/>
                      <w14:checkbox>
                        <w14:checked w14:val="1"/>
                        <w14:checkedState w14:val="2612" w14:font="MS Gothic"/>
                        <w14:uncheckedState w14:val="2610" w14:font="MS Gothic"/>
                      </w14:checkbox>
                    </w:sdtPr>
                    <w:sdtContent>
                      <w:r w:rsidR="004F6BFD">
                        <w:rPr>
                          <w:rFonts w:ascii="MS Gothic" w:eastAsia="MS Gothic" w:hAnsi="MS Gothic" w:hint="eastAsia"/>
                          <w:lang w:val="en-US"/>
                        </w:rPr>
                        <w:t>☒</w:t>
                      </w:r>
                    </w:sdtContent>
                  </w:sdt>
                  <w:r w:rsidR="00202C9D">
                    <w:rPr>
                      <w:lang w:val="en-US"/>
                    </w:rPr>
                    <w:t xml:space="preserve"> .txt</w:t>
                  </w:r>
                </w:p>
                <w:p w14:paraId="2F22716A" w14:textId="59AC61C6" w:rsidR="00202C9D" w:rsidRPr="00250516" w:rsidRDefault="00000000" w:rsidP="00202C9D">
                  <w:pPr>
                    <w:rPr>
                      <w:lang w:val="en-US"/>
                    </w:rPr>
                  </w:pPr>
                  <w:sdt>
                    <w:sdtPr>
                      <w:rPr>
                        <w:lang w:val="en-US"/>
                      </w:rPr>
                      <w:id w:val="-470368386"/>
                      <w14:checkbox>
                        <w14:checked w14:val="1"/>
                        <w14:checkedState w14:val="2612" w14:font="MS Gothic"/>
                        <w14:uncheckedState w14:val="2610" w14:font="MS Gothic"/>
                      </w14:checkbox>
                    </w:sdtPr>
                    <w:sdtContent>
                      <w:r w:rsidR="004F6BFD">
                        <w:rPr>
                          <w:rFonts w:ascii="MS Gothic" w:eastAsia="MS Gothic" w:hAnsi="MS Gothic" w:hint="eastAsia"/>
                          <w:lang w:val="en-US"/>
                        </w:rPr>
                        <w:t>☒</w:t>
                      </w:r>
                    </w:sdtContent>
                  </w:sdt>
                  <w:r w:rsidR="00202C9D">
                    <w:rPr>
                      <w:lang w:val="en-US"/>
                    </w:rPr>
                    <w:t xml:space="preserve"> .rtf</w:t>
                  </w:r>
                </w:p>
                <w:p w14:paraId="5765B5F0" w14:textId="77777777" w:rsidR="00202C9D" w:rsidRDefault="00000000" w:rsidP="00202C9D">
                  <w:pPr>
                    <w:rPr>
                      <w:lang w:val="en-US"/>
                    </w:rPr>
                  </w:pPr>
                  <w:sdt>
                    <w:sdtPr>
                      <w:rPr>
                        <w:lang w:val="en-US"/>
                      </w:rPr>
                      <w:id w:val="-128550316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7401AE7F" w14:textId="77777777" w:rsidR="00202C9D" w:rsidRDefault="00000000" w:rsidP="00202C9D">
                  <w:pPr>
                    <w:rPr>
                      <w:lang w:val="en-US"/>
                    </w:rPr>
                  </w:pPr>
                  <w:sdt>
                    <w:sdtPr>
                      <w:rPr>
                        <w:lang w:val="en-US"/>
                      </w:rPr>
                      <w:id w:val="83488999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7F903711" w14:textId="77777777" w:rsidR="00202C9D" w:rsidRDefault="00000000" w:rsidP="00202C9D">
                  <w:pPr>
                    <w:rPr>
                      <w:lang w:val="en-US"/>
                    </w:rPr>
                  </w:pPr>
                  <w:sdt>
                    <w:sdtPr>
                      <w:rPr>
                        <w:lang w:val="en-US"/>
                      </w:rPr>
                      <w:id w:val="-120617443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proofErr w:type="gramStart"/>
                  <w:r w:rsidR="00202C9D">
                    <w:rPr>
                      <w:lang w:val="en-US"/>
                    </w:rPr>
                    <w:t>.</w:t>
                  </w:r>
                  <w:proofErr w:type="spellStart"/>
                  <w:r w:rsidR="00202C9D">
                    <w:rPr>
                      <w:lang w:val="en-US"/>
                    </w:rPr>
                    <w:t>gml</w:t>
                  </w:r>
                  <w:proofErr w:type="spellEnd"/>
                  <w:proofErr w:type="gramEnd"/>
                </w:p>
                <w:p w14:paraId="5A9D8DF8" w14:textId="77777777" w:rsidR="00202C9D" w:rsidRDefault="00000000" w:rsidP="00202C9D">
                  <w:pPr>
                    <w:rPr>
                      <w:lang w:val="en-US"/>
                    </w:rPr>
                  </w:pPr>
                  <w:sdt>
                    <w:sdtPr>
                      <w:rPr>
                        <w:lang w:val="en-US"/>
                      </w:rPr>
                      <w:id w:val="-8341451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other: </w:t>
                  </w:r>
                </w:p>
                <w:p w14:paraId="695C5A9A" w14:textId="77777777" w:rsidR="00202C9D" w:rsidRDefault="00000000" w:rsidP="00202C9D">
                  <w:pPr>
                    <w:rPr>
                      <w:lang w:val="en-US"/>
                    </w:rPr>
                  </w:pPr>
                  <w:sdt>
                    <w:sdtPr>
                      <w:rPr>
                        <w:lang w:val="en-US"/>
                      </w:rPr>
                      <w:id w:val="27815328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tc>
              <w:tc>
                <w:tcPr>
                  <w:tcW w:w="2126" w:type="dxa"/>
                </w:tcPr>
                <w:p w14:paraId="170CBB49" w14:textId="07CF73B3" w:rsidR="00202C9D" w:rsidRPr="00250516" w:rsidRDefault="00000000" w:rsidP="00202C9D">
                  <w:pPr>
                    <w:rPr>
                      <w:lang w:val="en-US"/>
                    </w:rPr>
                  </w:pPr>
                  <w:sdt>
                    <w:sdtPr>
                      <w:rPr>
                        <w:lang w:val="en-US"/>
                      </w:rPr>
                      <w:id w:val="-1851712533"/>
                      <w14:checkbox>
                        <w14:checked w14:val="0"/>
                        <w14:checkedState w14:val="2612" w14:font="MS Gothic"/>
                        <w14:uncheckedState w14:val="2610" w14:font="MS Gothic"/>
                      </w14:checkbox>
                    </w:sdtPr>
                    <w:sdtContent>
                      <w:r w:rsidR="00813988">
                        <w:rPr>
                          <w:rFonts w:ascii="MS Gothic" w:eastAsia="MS Gothic" w:hAnsi="MS Gothic" w:hint="eastAsia"/>
                          <w:lang w:val="en-US"/>
                        </w:rPr>
                        <w:t>☐</w:t>
                      </w:r>
                    </w:sdtContent>
                  </w:sdt>
                  <w:r w:rsidR="00202C9D">
                    <w:rPr>
                      <w:lang w:val="en-US"/>
                    </w:rPr>
                    <w:t xml:space="preserve"> &lt; 100 MB</w:t>
                  </w:r>
                </w:p>
                <w:p w14:paraId="5E79A43A"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7B9E348F" w14:textId="2034C5CA" w:rsidR="00202C9D" w:rsidRDefault="00000000" w:rsidP="00202C9D">
                  <w:pPr>
                    <w:rPr>
                      <w:lang w:val="en-US"/>
                    </w:rPr>
                  </w:pPr>
                  <w:sdt>
                    <w:sdtPr>
                      <w:rPr>
                        <w:lang w:val="en-US"/>
                      </w:rPr>
                      <w:id w:val="981206256"/>
                      <w14:checkbox>
                        <w14:checked w14:val="1"/>
                        <w14:checkedState w14:val="2612" w14:font="MS Gothic"/>
                        <w14:uncheckedState w14:val="2610" w14:font="MS Gothic"/>
                      </w14:checkbox>
                    </w:sdtPr>
                    <w:sdtContent>
                      <w:r w:rsidR="004F6BFD">
                        <w:rPr>
                          <w:rFonts w:ascii="MS Gothic" w:eastAsia="MS Gothic" w:hAnsi="MS Gothic" w:hint="eastAsia"/>
                          <w:lang w:val="en-US"/>
                        </w:rPr>
                        <w:t>☒</w:t>
                      </w:r>
                    </w:sdtContent>
                  </w:sdt>
                  <w:r w:rsidR="00202C9D">
                    <w:rPr>
                      <w:lang w:val="en-US"/>
                    </w:rPr>
                    <w:t xml:space="preserve"> &lt; 100 GB</w:t>
                  </w:r>
                </w:p>
                <w:p w14:paraId="7F535CF0"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3C21614B" w14:textId="77777777" w:rsidR="00202C9D"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679E48B2" w14:textId="77777777" w:rsidR="00202C9D" w:rsidRDefault="00000000" w:rsidP="00202C9D">
                  <w:pPr>
                    <w:rPr>
                      <w:lang w:val="en-US"/>
                    </w:rPr>
                  </w:pPr>
                  <w:sdt>
                    <w:sdtPr>
                      <w:rPr>
                        <w:lang w:val="en-US"/>
                      </w:rPr>
                      <w:id w:val="-23278603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 TB</w:t>
                  </w:r>
                </w:p>
                <w:p w14:paraId="3E57B552" w14:textId="77777777" w:rsidR="00202C9D" w:rsidRPr="00250516" w:rsidRDefault="00000000" w:rsidP="00202C9D">
                  <w:pPr>
                    <w:rPr>
                      <w:lang w:val="en-US"/>
                    </w:rPr>
                  </w:pPr>
                  <w:sdt>
                    <w:sdtPr>
                      <w:rPr>
                        <w:lang w:val="en-US"/>
                      </w:rPr>
                      <w:id w:val="-163332096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50 TB</w:t>
                  </w:r>
                </w:p>
                <w:p w14:paraId="45D3F0C4"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6EC87135"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1AABEE93" w14:textId="77777777" w:rsidR="00202C9D" w:rsidRDefault="00202C9D" w:rsidP="00202C9D"/>
              </w:tc>
              <w:tc>
                <w:tcPr>
                  <w:tcW w:w="2156" w:type="dxa"/>
                </w:tcPr>
                <w:p w14:paraId="50EC3BAB" w14:textId="77777777" w:rsidR="00202C9D" w:rsidRDefault="00202C9D" w:rsidP="00202C9D"/>
              </w:tc>
            </w:tr>
            <w:tr w:rsidR="004F6BFD" w14:paraId="2962FB02" w14:textId="77777777" w:rsidTr="009E2081">
              <w:tc>
                <w:tcPr>
                  <w:tcW w:w="1588" w:type="dxa"/>
                </w:tcPr>
                <w:p w14:paraId="23D79ACB" w14:textId="03AC2B17" w:rsidR="004F6BFD" w:rsidRDefault="004F6BFD" w:rsidP="004F6BFD">
                  <w:r w:rsidRPr="004F6BFD">
                    <w:t>Different types of synthesis</w:t>
                  </w:r>
                </w:p>
              </w:tc>
              <w:tc>
                <w:tcPr>
                  <w:tcW w:w="1842" w:type="dxa"/>
                </w:tcPr>
                <w:p w14:paraId="53C99CC1" w14:textId="6AF88DD6" w:rsidR="004F6BFD" w:rsidRPr="004F6BFD" w:rsidRDefault="004F6BFD" w:rsidP="004F6BFD">
                  <w:r>
                    <w:t>W</w:t>
                  </w:r>
                  <w:r w:rsidRPr="004F6BFD">
                    <w:t>et chemical synthesis, modification of biopolymers, sequences of</w:t>
                  </w:r>
                </w:p>
                <w:p w14:paraId="788F6D4E" w14:textId="77777777" w:rsidR="004F6BFD" w:rsidRPr="004F6BFD" w:rsidRDefault="004F6BFD" w:rsidP="004F6BFD">
                  <w:r w:rsidRPr="004F6BFD">
                    <w:t xml:space="preserve">reactions for preparation of cellulose derivatives, dissolution in solvents, </w:t>
                  </w:r>
                  <w:r w:rsidRPr="004F6BFD">
                    <w:lastRenderedPageBreak/>
                    <w:t>micro/nanofabrication by</w:t>
                  </w:r>
                </w:p>
                <w:p w14:paraId="215A1532" w14:textId="59A10B51" w:rsidR="004F6BFD" w:rsidRDefault="004F6BFD" w:rsidP="004F6BFD">
                  <w:r w:rsidRPr="004F6BFD">
                    <w:t>self</w:t>
                  </w:r>
                  <w:r>
                    <w:t>-</w:t>
                  </w:r>
                  <w:r w:rsidRPr="004F6BFD">
                    <w:t>assembly</w:t>
                  </w:r>
                </w:p>
              </w:tc>
              <w:tc>
                <w:tcPr>
                  <w:tcW w:w="2332" w:type="dxa"/>
                </w:tcPr>
                <w:p w14:paraId="1A672F56" w14:textId="6FCA1D34" w:rsidR="004F6BFD" w:rsidRPr="00250516" w:rsidRDefault="004F6BFD" w:rsidP="004F6BFD">
                  <w:pPr>
                    <w:rPr>
                      <w:lang w:val="en-US"/>
                    </w:rPr>
                  </w:pPr>
                  <w:sdt>
                    <w:sdtPr>
                      <w:rPr>
                        <w:lang w:val="en-US"/>
                      </w:rPr>
                      <w:id w:val="-867212536"/>
                      <w14:checkbox>
                        <w14:checked w14:val="1"/>
                        <w14:checkedState w14:val="2612" w14:font="MS Gothic"/>
                        <w14:uncheckedState w14:val="2610" w14:font="MS Gothic"/>
                      </w14:checkbox>
                    </w:sdtPr>
                    <w:sdtContent>
                      <w:r w:rsidR="0027740F">
                        <w:rPr>
                          <w:rFonts w:ascii="MS Gothic" w:eastAsia="MS Gothic" w:hAnsi="MS Gothic" w:hint="eastAsia"/>
                          <w:lang w:val="en-US"/>
                        </w:rPr>
                        <w:t>☒</w:t>
                      </w:r>
                    </w:sdtContent>
                  </w:sdt>
                  <w:r>
                    <w:rPr>
                      <w:lang w:val="en-US"/>
                    </w:rPr>
                    <w:t xml:space="preserve"> </w:t>
                  </w:r>
                  <w:r w:rsidRPr="00250516">
                    <w:rPr>
                      <w:lang w:val="en-US"/>
                    </w:rPr>
                    <w:t>Generate new data</w:t>
                  </w:r>
                </w:p>
                <w:p w14:paraId="17EBE287" w14:textId="038FC465" w:rsidR="004F6BFD" w:rsidRDefault="004F6BFD" w:rsidP="004F6BFD">
                  <w:pPr>
                    <w:rPr>
                      <w:rFonts w:ascii="MS Gothic" w:eastAsia="MS Gothic" w:hAnsi="MS Gothic"/>
                      <w:lang w:val="en-US"/>
                    </w:rPr>
                  </w:pPr>
                  <w:sdt>
                    <w:sdtPr>
                      <w:rPr>
                        <w:lang w:val="en-US"/>
                      </w:rPr>
                      <w:id w:val="190155682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4438430E" w14:textId="5398943A" w:rsidR="004F6BFD" w:rsidRPr="00250516" w:rsidRDefault="004F6BFD" w:rsidP="004F6BFD">
                  <w:pPr>
                    <w:rPr>
                      <w:lang w:val="en-US"/>
                    </w:rPr>
                  </w:pPr>
                  <w:sdt>
                    <w:sdtPr>
                      <w:rPr>
                        <w:lang w:val="en-US"/>
                      </w:rPr>
                      <w:id w:val="60870586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4F5E13D5" w14:textId="3D7153D1" w:rsidR="004F6BFD" w:rsidRDefault="004F6BFD" w:rsidP="004F6BFD">
                  <w:pPr>
                    <w:rPr>
                      <w:rFonts w:ascii="MS Gothic" w:eastAsia="MS Gothic" w:hAnsi="MS Gothic"/>
                      <w:lang w:val="en-US"/>
                    </w:rPr>
                  </w:pPr>
                  <w:sdt>
                    <w:sdtPr>
                      <w:rPr>
                        <w:lang w:val="en-US"/>
                      </w:rPr>
                      <w:id w:val="172317552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2E03FB94" w14:textId="77777777" w:rsidR="004F6BFD" w:rsidRPr="00250516" w:rsidRDefault="004F6BFD" w:rsidP="004F6BFD">
                  <w:pPr>
                    <w:rPr>
                      <w:lang w:val="en-US"/>
                    </w:rPr>
                  </w:pPr>
                  <w:sdt>
                    <w:sdtPr>
                      <w:rPr>
                        <w:lang w:val="en-US"/>
                      </w:rPr>
                      <w:id w:val="-82666131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69D72AC4" w14:textId="77777777" w:rsidR="004F6BFD" w:rsidRDefault="004F6BFD" w:rsidP="004F6BFD">
                  <w:pPr>
                    <w:rPr>
                      <w:lang w:val="en-US"/>
                    </w:rPr>
                  </w:pPr>
                  <w:sdt>
                    <w:sdtPr>
                      <w:rPr>
                        <w:lang w:val="en-US"/>
                      </w:rPr>
                      <w:id w:val="-21127107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Experimental</w:t>
                  </w:r>
                </w:p>
                <w:p w14:paraId="7E907E69" w14:textId="77777777" w:rsidR="004F6BFD" w:rsidRDefault="004F6BFD" w:rsidP="004F6BFD">
                  <w:pPr>
                    <w:rPr>
                      <w:lang w:val="en-US"/>
                    </w:rPr>
                  </w:pPr>
                  <w:sdt>
                    <w:sdtPr>
                      <w:rPr>
                        <w:lang w:val="en-US"/>
                      </w:rPr>
                      <w:id w:val="-57265224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aggregated data</w:t>
                  </w:r>
                </w:p>
                <w:p w14:paraId="084E80DA" w14:textId="77777777" w:rsidR="004F6BFD" w:rsidRDefault="004F6BFD" w:rsidP="004F6BFD">
                  <w:pPr>
                    <w:rPr>
                      <w:lang w:val="en-US"/>
                    </w:rPr>
                  </w:pPr>
                  <w:sdt>
                    <w:sdtPr>
                      <w:rPr>
                        <w:lang w:val="en-US"/>
                      </w:rPr>
                      <w:id w:val="30467809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46B1E4AA" w14:textId="77777777" w:rsidR="004F6BFD" w:rsidRDefault="004F6BFD" w:rsidP="004F6BFD">
                  <w:pPr>
                    <w:rPr>
                      <w:lang w:val="en-US"/>
                    </w:rPr>
                  </w:pPr>
                  <w:sdt>
                    <w:sdtPr>
                      <w:rPr>
                        <w:lang w:val="en-US"/>
                      </w:rPr>
                      <w:id w:val="17299987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319E33D0" w14:textId="77777777" w:rsidR="004F6BFD" w:rsidRDefault="004F6BFD" w:rsidP="004F6BFD">
                  <w:pPr>
                    <w:rPr>
                      <w:lang w:val="en-US"/>
                    </w:rPr>
                  </w:pPr>
                  <w:sdt>
                    <w:sdtPr>
                      <w:rPr>
                        <w:lang w:val="en-US"/>
                      </w:rPr>
                      <w:id w:val="-36490897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1D36752D" w14:textId="77777777" w:rsidR="004F6BFD" w:rsidRDefault="004F6BFD" w:rsidP="004F6BFD">
                  <w:pPr>
                    <w:rPr>
                      <w:lang w:val="en-US"/>
                    </w:rPr>
                  </w:pPr>
                  <w:sdt>
                    <w:sdtPr>
                      <w:rPr>
                        <w:lang w:val="en-US"/>
                      </w:rPr>
                      <w:id w:val="-182580750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672BB475" w14:textId="77777777" w:rsidR="004F6BFD" w:rsidRDefault="004F6BFD" w:rsidP="004F6BFD">
                  <w:pPr>
                    <w:rPr>
                      <w:rFonts w:ascii="MS Gothic" w:eastAsia="MS Gothic" w:hAnsi="MS Gothic"/>
                      <w:lang w:val="en-US"/>
                    </w:rPr>
                  </w:pPr>
                </w:p>
              </w:tc>
              <w:tc>
                <w:tcPr>
                  <w:tcW w:w="1985" w:type="dxa"/>
                </w:tcPr>
                <w:p w14:paraId="5F45FFB8" w14:textId="77777777" w:rsidR="004F6BFD" w:rsidRPr="00250516" w:rsidRDefault="004F6BFD" w:rsidP="004F6BFD">
                  <w:pPr>
                    <w:rPr>
                      <w:lang w:val="en-US"/>
                    </w:rPr>
                  </w:pPr>
                  <w:sdt>
                    <w:sdtPr>
                      <w:rPr>
                        <w:lang w:val="en-US"/>
                      </w:rPr>
                      <w:id w:val="-25259310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gramStart"/>
                  <w:r>
                    <w:rPr>
                      <w:lang w:val="en-US"/>
                    </w:rPr>
                    <w:t>.</w:t>
                  </w:r>
                  <w:proofErr w:type="spellStart"/>
                  <w:r>
                    <w:rPr>
                      <w:lang w:val="en-US"/>
                    </w:rPr>
                    <w:t>por</w:t>
                  </w:r>
                  <w:proofErr w:type="spellEnd"/>
                  <w:proofErr w:type="gramEnd"/>
                </w:p>
                <w:p w14:paraId="1B7016BB" w14:textId="77777777" w:rsidR="004F6BFD" w:rsidRDefault="004F6BFD" w:rsidP="004F6BFD">
                  <w:pPr>
                    <w:rPr>
                      <w:lang w:val="en-US"/>
                    </w:rPr>
                  </w:pPr>
                  <w:sdt>
                    <w:sdtPr>
                      <w:rPr>
                        <w:lang w:val="en-US"/>
                      </w:rPr>
                      <w:id w:val="121216296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3624B217" w14:textId="77777777" w:rsidR="004F6BFD" w:rsidRDefault="004F6BFD" w:rsidP="004F6BFD">
                  <w:pPr>
                    <w:rPr>
                      <w:lang w:val="en-US"/>
                    </w:rPr>
                  </w:pPr>
                  <w:sdt>
                    <w:sdtPr>
                      <w:rPr>
                        <w:lang w:val="en-US"/>
                      </w:rPr>
                      <w:id w:val="-158915040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38D0F200" w14:textId="77777777" w:rsidR="004F6BFD" w:rsidRDefault="004F6BFD" w:rsidP="004F6BFD">
                  <w:pPr>
                    <w:rPr>
                      <w:lang w:val="en-US"/>
                    </w:rPr>
                  </w:pPr>
                  <w:sdt>
                    <w:sdtPr>
                      <w:rPr>
                        <w:lang w:val="en-US"/>
                      </w:rPr>
                      <w:id w:val="105813119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.csv</w:t>
                  </w:r>
                </w:p>
                <w:p w14:paraId="42E0B514" w14:textId="77777777" w:rsidR="004F6BFD" w:rsidRDefault="004F6BFD" w:rsidP="004F6BFD">
                  <w:pPr>
                    <w:rPr>
                      <w:lang w:val="en-US"/>
                    </w:rPr>
                  </w:pPr>
                  <w:sdt>
                    <w:sdtPr>
                      <w:rPr>
                        <w:lang w:val="en-US"/>
                      </w:rPr>
                      <w:id w:val="-87915775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.pdf</w:t>
                  </w:r>
                </w:p>
                <w:p w14:paraId="418F9A41" w14:textId="77777777" w:rsidR="004F6BFD" w:rsidRDefault="004F6BFD" w:rsidP="004F6BFD">
                  <w:pPr>
                    <w:rPr>
                      <w:lang w:val="en-US"/>
                    </w:rPr>
                  </w:pPr>
                  <w:sdt>
                    <w:sdtPr>
                      <w:rPr>
                        <w:lang w:val="en-US"/>
                      </w:rPr>
                      <w:id w:val="191743694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3D1D8F39" w14:textId="77777777" w:rsidR="004F6BFD" w:rsidRPr="00250516" w:rsidRDefault="004F6BFD" w:rsidP="004F6BFD">
                  <w:pPr>
                    <w:rPr>
                      <w:lang w:val="en-US"/>
                    </w:rPr>
                  </w:pPr>
                  <w:sdt>
                    <w:sdtPr>
                      <w:rPr>
                        <w:lang w:val="en-US"/>
                      </w:rPr>
                      <w:id w:val="-95262123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.rtf</w:t>
                  </w:r>
                </w:p>
                <w:p w14:paraId="320C4EDB" w14:textId="77777777" w:rsidR="004F6BFD" w:rsidRDefault="004F6BFD" w:rsidP="004F6BFD">
                  <w:pPr>
                    <w:rPr>
                      <w:lang w:val="en-US"/>
                    </w:rPr>
                  </w:pPr>
                  <w:sdt>
                    <w:sdtPr>
                      <w:rPr>
                        <w:lang w:val="en-US"/>
                      </w:rPr>
                      <w:id w:val="29203342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.dwg</w:t>
                  </w:r>
                </w:p>
                <w:p w14:paraId="1D39F689" w14:textId="77777777" w:rsidR="004F6BFD" w:rsidRDefault="004F6BFD" w:rsidP="004F6BFD">
                  <w:pPr>
                    <w:rPr>
                      <w:lang w:val="en-US"/>
                    </w:rPr>
                  </w:pPr>
                  <w:sdt>
                    <w:sdtPr>
                      <w:rPr>
                        <w:lang w:val="en-US"/>
                      </w:rPr>
                      <w:id w:val="-185957349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53B3AA7A" w14:textId="77777777" w:rsidR="004F6BFD" w:rsidRDefault="004F6BFD" w:rsidP="004F6BFD">
                  <w:pPr>
                    <w:rPr>
                      <w:lang w:val="en-US"/>
                    </w:rPr>
                  </w:pPr>
                  <w:sdt>
                    <w:sdtPr>
                      <w:rPr>
                        <w:lang w:val="en-US"/>
                      </w:rPr>
                      <w:id w:val="127905687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gramStart"/>
                  <w:r>
                    <w:rPr>
                      <w:lang w:val="en-US"/>
                    </w:rPr>
                    <w:t>.</w:t>
                  </w:r>
                  <w:proofErr w:type="spellStart"/>
                  <w:r>
                    <w:rPr>
                      <w:lang w:val="en-US"/>
                    </w:rPr>
                    <w:t>gml</w:t>
                  </w:r>
                  <w:proofErr w:type="spellEnd"/>
                  <w:proofErr w:type="gramEnd"/>
                </w:p>
                <w:p w14:paraId="2E9FF9D1" w14:textId="77777777" w:rsidR="004F6BFD" w:rsidRDefault="004F6BFD" w:rsidP="004F6BFD">
                  <w:pPr>
                    <w:rPr>
                      <w:lang w:val="en-US"/>
                    </w:rPr>
                  </w:pPr>
                  <w:sdt>
                    <w:sdtPr>
                      <w:rPr>
                        <w:lang w:val="en-US"/>
                      </w:rPr>
                      <w:id w:val="-116168554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w:t>
                  </w:r>
                </w:p>
                <w:p w14:paraId="12B6E3CB" w14:textId="4A3F8531" w:rsidR="004F6BFD" w:rsidRDefault="004F6BFD" w:rsidP="004F6BFD">
                  <w:pPr>
                    <w:rPr>
                      <w:rFonts w:ascii="MS Gothic" w:eastAsia="MS Gothic" w:hAnsi="MS Gothic"/>
                      <w:lang w:val="en-US"/>
                    </w:rPr>
                  </w:pPr>
                  <w:sdt>
                    <w:sdtPr>
                      <w:rPr>
                        <w:lang w:val="en-US"/>
                      </w:rPr>
                      <w:id w:val="-136698245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2126" w:type="dxa"/>
                </w:tcPr>
                <w:p w14:paraId="11E3FFC4" w14:textId="77777777" w:rsidR="004F6BFD" w:rsidRPr="00250516" w:rsidRDefault="004F6BFD" w:rsidP="004F6BFD">
                  <w:pPr>
                    <w:rPr>
                      <w:lang w:val="en-US"/>
                    </w:rPr>
                  </w:pPr>
                  <w:sdt>
                    <w:sdtPr>
                      <w:rPr>
                        <w:lang w:val="en-US"/>
                      </w:rPr>
                      <w:id w:val="-89997779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MB</w:t>
                  </w:r>
                </w:p>
                <w:p w14:paraId="72D7C9FC" w14:textId="77777777" w:rsidR="004F6BFD" w:rsidRDefault="004F6BFD" w:rsidP="004F6BFD">
                  <w:pPr>
                    <w:rPr>
                      <w:lang w:val="en-US"/>
                    </w:rPr>
                  </w:pPr>
                  <w:sdt>
                    <w:sdtPr>
                      <w:rPr>
                        <w:lang w:val="en-US"/>
                      </w:rPr>
                      <w:id w:val="13483986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5B6CB9D6" w14:textId="77777777" w:rsidR="004F6BFD" w:rsidRDefault="004F6BFD" w:rsidP="004F6BFD">
                  <w:pPr>
                    <w:rPr>
                      <w:lang w:val="en-US"/>
                    </w:rPr>
                  </w:pPr>
                  <w:sdt>
                    <w:sdtPr>
                      <w:rPr>
                        <w:lang w:val="en-US"/>
                      </w:rPr>
                      <w:id w:val="-15561532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75223928" w14:textId="77777777" w:rsidR="004F6BFD" w:rsidRDefault="004F6BFD" w:rsidP="004F6BFD">
                  <w:pPr>
                    <w:rPr>
                      <w:lang w:val="en-US"/>
                    </w:rPr>
                  </w:pPr>
                  <w:sdt>
                    <w:sdtPr>
                      <w:rPr>
                        <w:lang w:val="en-US"/>
                      </w:rPr>
                      <w:id w:val="178306762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3CF79B62" w14:textId="77777777" w:rsidR="004F6BFD" w:rsidRDefault="004F6BFD" w:rsidP="004F6BFD">
                  <w:pPr>
                    <w:rPr>
                      <w:lang w:val="en-US"/>
                    </w:rPr>
                  </w:pPr>
                  <w:sdt>
                    <w:sdtPr>
                      <w:rPr>
                        <w:lang w:val="en-US"/>
                      </w:rPr>
                      <w:id w:val="-123199992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0210CF27" w14:textId="77777777" w:rsidR="004F6BFD" w:rsidRDefault="004F6BFD" w:rsidP="004F6BFD">
                  <w:pPr>
                    <w:rPr>
                      <w:lang w:val="en-US"/>
                    </w:rPr>
                  </w:pPr>
                  <w:sdt>
                    <w:sdtPr>
                      <w:rPr>
                        <w:lang w:val="en-US"/>
                      </w:rPr>
                      <w:id w:val="5266830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59E7C8C2" w14:textId="77777777" w:rsidR="004F6BFD" w:rsidRPr="00250516" w:rsidRDefault="004F6BFD" w:rsidP="004F6BFD">
                  <w:pPr>
                    <w:rPr>
                      <w:lang w:val="en-US"/>
                    </w:rPr>
                  </w:pPr>
                  <w:sdt>
                    <w:sdtPr>
                      <w:rPr>
                        <w:lang w:val="en-US"/>
                      </w:rPr>
                      <w:id w:val="-39474735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2C0DA028" w14:textId="77777777" w:rsidR="004F6BFD" w:rsidRDefault="004F6BFD" w:rsidP="004F6BFD">
                  <w:pPr>
                    <w:rPr>
                      <w:lang w:val="en-US"/>
                    </w:rPr>
                  </w:pPr>
                  <w:sdt>
                    <w:sdtPr>
                      <w:rPr>
                        <w:lang w:val="en-US"/>
                      </w:rPr>
                      <w:id w:val="-102293731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21C5FBAB" w14:textId="77777777" w:rsidR="004F6BFD" w:rsidRDefault="004F6BFD" w:rsidP="004F6BFD">
                  <w:pPr>
                    <w:rPr>
                      <w:lang w:val="en-US"/>
                    </w:rPr>
                  </w:pPr>
                  <w:sdt>
                    <w:sdtPr>
                      <w:rPr>
                        <w:lang w:val="en-US"/>
                      </w:rPr>
                      <w:id w:val="-99526403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0D4D9CD2" w14:textId="77777777" w:rsidR="004F6BFD" w:rsidRDefault="004F6BFD" w:rsidP="004F6BFD">
                  <w:pPr>
                    <w:rPr>
                      <w:rFonts w:ascii="MS Gothic" w:eastAsia="MS Gothic" w:hAnsi="MS Gothic"/>
                      <w:lang w:val="en-US"/>
                    </w:rPr>
                  </w:pPr>
                </w:p>
              </w:tc>
              <w:tc>
                <w:tcPr>
                  <w:tcW w:w="2156" w:type="dxa"/>
                </w:tcPr>
                <w:p w14:paraId="7585CEFF" w14:textId="77777777" w:rsidR="004F6BFD" w:rsidRDefault="004F6BFD" w:rsidP="004F6BFD"/>
              </w:tc>
            </w:tr>
            <w:tr w:rsidR="004F6BFD" w14:paraId="029D0E4F" w14:textId="77777777" w:rsidTr="009E2081">
              <w:tc>
                <w:tcPr>
                  <w:tcW w:w="1588" w:type="dxa"/>
                </w:tcPr>
                <w:p w14:paraId="554444A1" w14:textId="6BF97153" w:rsidR="004F6BFD" w:rsidRDefault="0027740F" w:rsidP="004F6BFD">
                  <w:r>
                    <w:t xml:space="preserve">Analytical data </w:t>
                  </w:r>
                </w:p>
              </w:tc>
              <w:tc>
                <w:tcPr>
                  <w:tcW w:w="1842" w:type="dxa"/>
                </w:tcPr>
                <w:p w14:paraId="72AA4184" w14:textId="77777777" w:rsidR="0027740F" w:rsidRDefault="0027740F" w:rsidP="0027740F">
                  <w:r>
                    <w:t>TOF-SIMS spectrometric, NMR spectroscopic, mass spectrometric data, SEM &amp; TEM &amp;</w:t>
                  </w:r>
                </w:p>
                <w:p w14:paraId="3709CA93" w14:textId="45804B4B" w:rsidR="004F6BFD" w:rsidRDefault="0027740F" w:rsidP="0027740F">
                  <w:r>
                    <w:t>TOF-SIMS images, SIMS, NMR, FTIR, XRD, TGA, BET -</w:t>
                  </w:r>
                </w:p>
              </w:tc>
              <w:tc>
                <w:tcPr>
                  <w:tcW w:w="2332" w:type="dxa"/>
                </w:tcPr>
                <w:p w14:paraId="01B199A3" w14:textId="05A05920" w:rsidR="0027740F" w:rsidRPr="00250516" w:rsidRDefault="0027740F" w:rsidP="0027740F">
                  <w:pPr>
                    <w:rPr>
                      <w:lang w:val="en-US"/>
                    </w:rPr>
                  </w:pPr>
                  <w:sdt>
                    <w:sdtPr>
                      <w:rPr>
                        <w:lang w:val="en-US"/>
                      </w:rPr>
                      <w:id w:val="-364218724"/>
                      <w14:checkbox>
                        <w14:checked w14:val="0"/>
                        <w14:checkedState w14:val="2612" w14:font="MS Gothic"/>
                        <w14:uncheckedState w14:val="2610" w14:font="MS Gothic"/>
                      </w14:checkbox>
                    </w:sdtPr>
                    <w:sdtContent>
                      <w:r w:rsidR="00813988">
                        <w:rPr>
                          <w:rFonts w:ascii="MS Gothic" w:eastAsia="MS Gothic" w:hAnsi="MS Gothic" w:hint="eastAsia"/>
                          <w:lang w:val="en-US"/>
                        </w:rPr>
                        <w:t>☐</w:t>
                      </w:r>
                    </w:sdtContent>
                  </w:sdt>
                  <w:r>
                    <w:rPr>
                      <w:lang w:val="en-US"/>
                    </w:rPr>
                    <w:t xml:space="preserve"> </w:t>
                  </w:r>
                  <w:r w:rsidRPr="00250516">
                    <w:rPr>
                      <w:lang w:val="en-US"/>
                    </w:rPr>
                    <w:t>Generate new data</w:t>
                  </w:r>
                </w:p>
                <w:p w14:paraId="0DAD4D6F" w14:textId="155FC55B" w:rsidR="004F6BFD" w:rsidRDefault="0027740F" w:rsidP="0027740F">
                  <w:pPr>
                    <w:rPr>
                      <w:rFonts w:ascii="MS Gothic" w:eastAsia="MS Gothic" w:hAnsi="MS Gothic"/>
                      <w:lang w:val="en-US"/>
                    </w:rPr>
                  </w:pPr>
                  <w:sdt>
                    <w:sdtPr>
                      <w:rPr>
                        <w:lang w:val="en-US"/>
                      </w:rPr>
                      <w:id w:val="-179535577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0302FBA1" w14:textId="026CE8D9" w:rsidR="0027740F" w:rsidRPr="00250516" w:rsidRDefault="0027740F" w:rsidP="0027740F">
                  <w:pPr>
                    <w:rPr>
                      <w:lang w:val="en-US"/>
                    </w:rPr>
                  </w:pPr>
                  <w:sdt>
                    <w:sdtPr>
                      <w:rPr>
                        <w:lang w:val="en-US"/>
                      </w:rPr>
                      <w:id w:val="1275988924"/>
                      <w14:checkbox>
                        <w14:checked w14:val="1"/>
                        <w14:checkedState w14:val="2612" w14:font="MS Gothic"/>
                        <w14:uncheckedState w14:val="2610" w14:font="MS Gothic"/>
                      </w14:checkbox>
                    </w:sdtPr>
                    <w:sdtContent>
                      <w:r w:rsidR="00813988">
                        <w:rPr>
                          <w:rFonts w:ascii="MS Gothic" w:eastAsia="MS Gothic" w:hAnsi="MS Gothic" w:hint="eastAsia"/>
                          <w:lang w:val="en-US"/>
                        </w:rPr>
                        <w:t>☒</w:t>
                      </w:r>
                    </w:sdtContent>
                  </w:sdt>
                  <w:r>
                    <w:rPr>
                      <w:lang w:val="en-US"/>
                    </w:rPr>
                    <w:t xml:space="preserve"> Digital</w:t>
                  </w:r>
                </w:p>
                <w:p w14:paraId="4C80619B" w14:textId="247BF900" w:rsidR="004F6BFD" w:rsidRDefault="0027740F" w:rsidP="0027740F">
                  <w:pPr>
                    <w:rPr>
                      <w:rFonts w:ascii="MS Gothic" w:eastAsia="MS Gothic" w:hAnsi="MS Gothic"/>
                      <w:lang w:val="en-US"/>
                    </w:rPr>
                  </w:pPr>
                  <w:sdt>
                    <w:sdtPr>
                      <w:rPr>
                        <w:lang w:val="en-US"/>
                      </w:rPr>
                      <w:id w:val="-211064706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468182F7" w14:textId="0A489BA8" w:rsidR="0027740F" w:rsidRPr="00250516" w:rsidRDefault="0027740F" w:rsidP="0027740F">
                  <w:pPr>
                    <w:rPr>
                      <w:lang w:val="en-US"/>
                    </w:rPr>
                  </w:pPr>
                  <w:sdt>
                    <w:sdtPr>
                      <w:rPr>
                        <w:lang w:val="en-US"/>
                      </w:rPr>
                      <w:id w:val="252406677"/>
                      <w14:checkbox>
                        <w14:checked w14:val="0"/>
                        <w14:checkedState w14:val="2612" w14:font="MS Gothic"/>
                        <w14:uncheckedState w14:val="2610" w14:font="MS Gothic"/>
                      </w14:checkbox>
                    </w:sdtPr>
                    <w:sdtContent>
                      <w:r w:rsidR="00813988">
                        <w:rPr>
                          <w:rFonts w:ascii="MS Gothic" w:eastAsia="MS Gothic" w:hAnsi="MS Gothic" w:hint="eastAsia"/>
                          <w:lang w:val="en-US"/>
                        </w:rPr>
                        <w:t>☐</w:t>
                      </w:r>
                    </w:sdtContent>
                  </w:sdt>
                  <w:r>
                    <w:rPr>
                      <w:lang w:val="en-US"/>
                    </w:rPr>
                    <w:t xml:space="preserve"> Observational</w:t>
                  </w:r>
                </w:p>
                <w:p w14:paraId="718A28A7" w14:textId="77777777" w:rsidR="0027740F" w:rsidRDefault="0027740F" w:rsidP="0027740F">
                  <w:pPr>
                    <w:rPr>
                      <w:lang w:val="en-US"/>
                    </w:rPr>
                  </w:pPr>
                  <w:sdt>
                    <w:sdtPr>
                      <w:rPr>
                        <w:lang w:val="en-US"/>
                      </w:rPr>
                      <w:id w:val="-185256043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Experimental</w:t>
                  </w:r>
                </w:p>
                <w:p w14:paraId="5C467039" w14:textId="77777777" w:rsidR="0027740F" w:rsidRDefault="0027740F" w:rsidP="0027740F">
                  <w:pPr>
                    <w:rPr>
                      <w:lang w:val="en-US"/>
                    </w:rPr>
                  </w:pPr>
                  <w:sdt>
                    <w:sdtPr>
                      <w:rPr>
                        <w:lang w:val="en-US"/>
                      </w:rPr>
                      <w:id w:val="111016663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aggregated data</w:t>
                  </w:r>
                </w:p>
                <w:p w14:paraId="154C27BB" w14:textId="77777777" w:rsidR="0027740F" w:rsidRDefault="0027740F" w:rsidP="0027740F">
                  <w:pPr>
                    <w:rPr>
                      <w:lang w:val="en-US"/>
                    </w:rPr>
                  </w:pPr>
                  <w:sdt>
                    <w:sdtPr>
                      <w:rPr>
                        <w:lang w:val="en-US"/>
                      </w:rPr>
                      <w:id w:val="94026734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259CEF6D" w14:textId="77777777" w:rsidR="0027740F" w:rsidRDefault="0027740F" w:rsidP="0027740F">
                  <w:pPr>
                    <w:rPr>
                      <w:lang w:val="en-US"/>
                    </w:rPr>
                  </w:pPr>
                  <w:sdt>
                    <w:sdtPr>
                      <w:rPr>
                        <w:lang w:val="en-US"/>
                      </w:rPr>
                      <w:id w:val="173250022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1099EECF" w14:textId="77777777" w:rsidR="0027740F" w:rsidRDefault="0027740F" w:rsidP="0027740F">
                  <w:pPr>
                    <w:rPr>
                      <w:lang w:val="en-US"/>
                    </w:rPr>
                  </w:pPr>
                  <w:sdt>
                    <w:sdtPr>
                      <w:rPr>
                        <w:lang w:val="en-US"/>
                      </w:rPr>
                      <w:id w:val="-24711487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7C6B363D" w14:textId="77777777" w:rsidR="0027740F" w:rsidRDefault="0027740F" w:rsidP="0027740F">
                  <w:pPr>
                    <w:rPr>
                      <w:lang w:val="en-US"/>
                    </w:rPr>
                  </w:pPr>
                  <w:sdt>
                    <w:sdtPr>
                      <w:rPr>
                        <w:lang w:val="en-US"/>
                      </w:rPr>
                      <w:id w:val="-25159638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742D5FAE" w14:textId="77777777" w:rsidR="004F6BFD" w:rsidRDefault="004F6BFD" w:rsidP="004F6BFD">
                  <w:pPr>
                    <w:rPr>
                      <w:rFonts w:ascii="MS Gothic" w:eastAsia="MS Gothic" w:hAnsi="MS Gothic"/>
                      <w:lang w:val="en-US"/>
                    </w:rPr>
                  </w:pPr>
                </w:p>
              </w:tc>
              <w:tc>
                <w:tcPr>
                  <w:tcW w:w="1985" w:type="dxa"/>
                </w:tcPr>
                <w:p w14:paraId="0EBFB974" w14:textId="5D7668A7" w:rsidR="0027740F" w:rsidRPr="00250516" w:rsidRDefault="0027740F" w:rsidP="0027740F">
                  <w:pPr>
                    <w:rPr>
                      <w:lang w:val="en-US"/>
                    </w:rPr>
                  </w:pPr>
                  <w:sdt>
                    <w:sdtPr>
                      <w:rPr>
                        <w:lang w:val="en-US"/>
                      </w:rPr>
                      <w:id w:val="-1002497615"/>
                      <w14:checkbox>
                        <w14:checked w14:val="1"/>
                        <w14:checkedState w14:val="2612" w14:font="MS Gothic"/>
                        <w14:uncheckedState w14:val="2610" w14:font="MS Gothic"/>
                      </w14:checkbox>
                    </w:sdtPr>
                    <w:sdtContent>
                      <w:r w:rsidR="00813988">
                        <w:rPr>
                          <w:rFonts w:ascii="MS Gothic" w:eastAsia="MS Gothic" w:hAnsi="MS Gothic" w:hint="eastAsia"/>
                          <w:lang w:val="en-US"/>
                        </w:rPr>
                        <w:t>☒</w:t>
                      </w:r>
                    </w:sdtContent>
                  </w:sdt>
                  <w:r>
                    <w:rPr>
                      <w:lang w:val="en-US"/>
                    </w:rPr>
                    <w:t xml:space="preserve"> </w:t>
                  </w:r>
                  <w:proofErr w:type="gramStart"/>
                  <w:r>
                    <w:rPr>
                      <w:lang w:val="en-US"/>
                    </w:rPr>
                    <w:t>.</w:t>
                  </w:r>
                  <w:proofErr w:type="spellStart"/>
                  <w:r>
                    <w:rPr>
                      <w:lang w:val="en-US"/>
                    </w:rPr>
                    <w:t>por</w:t>
                  </w:r>
                  <w:proofErr w:type="spellEnd"/>
                  <w:proofErr w:type="gramEnd"/>
                </w:p>
                <w:p w14:paraId="6C3A4751" w14:textId="4A1F9BCD" w:rsidR="0027740F" w:rsidRDefault="0027740F" w:rsidP="0027740F">
                  <w:pPr>
                    <w:rPr>
                      <w:lang w:val="en-US"/>
                    </w:rPr>
                  </w:pPr>
                  <w:sdt>
                    <w:sdtPr>
                      <w:rPr>
                        <w:lang w:val="en-US"/>
                      </w:rPr>
                      <w:id w:val="-32135010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12CEE6C4" w14:textId="77777777" w:rsidR="0027740F" w:rsidRDefault="0027740F" w:rsidP="0027740F">
                  <w:pPr>
                    <w:rPr>
                      <w:lang w:val="en-US"/>
                    </w:rPr>
                  </w:pPr>
                  <w:sdt>
                    <w:sdtPr>
                      <w:rPr>
                        <w:lang w:val="en-US"/>
                      </w:rPr>
                      <w:id w:val="-18606830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267795E4" w14:textId="77777777" w:rsidR="0027740F" w:rsidRDefault="0027740F" w:rsidP="0027740F">
                  <w:pPr>
                    <w:rPr>
                      <w:lang w:val="en-US"/>
                    </w:rPr>
                  </w:pPr>
                  <w:sdt>
                    <w:sdtPr>
                      <w:rPr>
                        <w:lang w:val="en-US"/>
                      </w:rPr>
                      <w:id w:val="-184785860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.csv</w:t>
                  </w:r>
                </w:p>
                <w:p w14:paraId="54BE1781" w14:textId="77777777" w:rsidR="0027740F" w:rsidRDefault="0027740F" w:rsidP="0027740F">
                  <w:pPr>
                    <w:rPr>
                      <w:lang w:val="en-US"/>
                    </w:rPr>
                  </w:pPr>
                  <w:sdt>
                    <w:sdtPr>
                      <w:rPr>
                        <w:lang w:val="en-US"/>
                      </w:rPr>
                      <w:id w:val="160298623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.pdf</w:t>
                  </w:r>
                </w:p>
                <w:p w14:paraId="1B989B3D" w14:textId="77777777" w:rsidR="0027740F" w:rsidRDefault="0027740F" w:rsidP="0027740F">
                  <w:pPr>
                    <w:rPr>
                      <w:lang w:val="en-US"/>
                    </w:rPr>
                  </w:pPr>
                  <w:sdt>
                    <w:sdtPr>
                      <w:rPr>
                        <w:lang w:val="en-US"/>
                      </w:rPr>
                      <w:id w:val="-148245780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488831CD" w14:textId="77777777" w:rsidR="0027740F" w:rsidRPr="00250516" w:rsidRDefault="0027740F" w:rsidP="0027740F">
                  <w:pPr>
                    <w:rPr>
                      <w:lang w:val="en-US"/>
                    </w:rPr>
                  </w:pPr>
                  <w:sdt>
                    <w:sdtPr>
                      <w:rPr>
                        <w:lang w:val="en-US"/>
                      </w:rPr>
                      <w:id w:val="48367608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.rtf</w:t>
                  </w:r>
                </w:p>
                <w:p w14:paraId="2BEB599E" w14:textId="77777777" w:rsidR="0027740F" w:rsidRDefault="0027740F" w:rsidP="0027740F">
                  <w:pPr>
                    <w:rPr>
                      <w:lang w:val="en-US"/>
                    </w:rPr>
                  </w:pPr>
                  <w:sdt>
                    <w:sdtPr>
                      <w:rPr>
                        <w:lang w:val="en-US"/>
                      </w:rPr>
                      <w:id w:val="-105353794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.dwg</w:t>
                  </w:r>
                </w:p>
                <w:p w14:paraId="7ED9DB8F" w14:textId="77777777" w:rsidR="0027740F" w:rsidRDefault="0027740F" w:rsidP="0027740F">
                  <w:pPr>
                    <w:rPr>
                      <w:lang w:val="en-US"/>
                    </w:rPr>
                  </w:pPr>
                  <w:sdt>
                    <w:sdtPr>
                      <w:rPr>
                        <w:lang w:val="en-US"/>
                      </w:rPr>
                      <w:id w:val="-103665878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06C90300" w14:textId="77777777" w:rsidR="0027740F" w:rsidRDefault="0027740F" w:rsidP="0027740F">
                  <w:pPr>
                    <w:rPr>
                      <w:lang w:val="en-US"/>
                    </w:rPr>
                  </w:pPr>
                  <w:sdt>
                    <w:sdtPr>
                      <w:rPr>
                        <w:lang w:val="en-US"/>
                      </w:rPr>
                      <w:id w:val="-34040092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gramStart"/>
                  <w:r>
                    <w:rPr>
                      <w:lang w:val="en-US"/>
                    </w:rPr>
                    <w:t>.</w:t>
                  </w:r>
                  <w:proofErr w:type="spellStart"/>
                  <w:r>
                    <w:rPr>
                      <w:lang w:val="en-US"/>
                    </w:rPr>
                    <w:t>gml</w:t>
                  </w:r>
                  <w:proofErr w:type="spellEnd"/>
                  <w:proofErr w:type="gramEnd"/>
                </w:p>
                <w:p w14:paraId="6884C8D3" w14:textId="7CDD0FCA" w:rsidR="0027740F" w:rsidRDefault="0027740F" w:rsidP="0027740F">
                  <w:pPr>
                    <w:rPr>
                      <w:lang w:val="en-US"/>
                    </w:rPr>
                  </w:pPr>
                  <w:sdt>
                    <w:sdtPr>
                      <w:rPr>
                        <w:lang w:val="en-US"/>
                      </w:rPr>
                      <w:id w:val="-99441269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w:t>
                  </w:r>
                  <w:r>
                    <w:rPr>
                      <w:lang w:val="en-US"/>
                    </w:rPr>
                    <w:t>jpg</w:t>
                  </w:r>
                </w:p>
                <w:p w14:paraId="0BBC9764" w14:textId="49193ED6" w:rsidR="004F6BFD" w:rsidRDefault="0027740F" w:rsidP="0027740F">
                  <w:pPr>
                    <w:rPr>
                      <w:rFonts w:ascii="MS Gothic" w:eastAsia="MS Gothic" w:hAnsi="MS Gothic"/>
                      <w:lang w:val="en-US"/>
                    </w:rPr>
                  </w:pPr>
                  <w:sdt>
                    <w:sdtPr>
                      <w:rPr>
                        <w:lang w:val="en-US"/>
                      </w:rPr>
                      <w:id w:val="64902706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2126" w:type="dxa"/>
                </w:tcPr>
                <w:p w14:paraId="3C113F35" w14:textId="61CC179F" w:rsidR="0027740F" w:rsidRPr="00250516" w:rsidRDefault="0027740F" w:rsidP="0027740F">
                  <w:pPr>
                    <w:rPr>
                      <w:lang w:val="en-US"/>
                    </w:rPr>
                  </w:pPr>
                  <w:sdt>
                    <w:sdtPr>
                      <w:rPr>
                        <w:lang w:val="en-US"/>
                      </w:rPr>
                      <w:id w:val="255946399"/>
                      <w14:checkbox>
                        <w14:checked w14:val="0"/>
                        <w14:checkedState w14:val="2612" w14:font="MS Gothic"/>
                        <w14:uncheckedState w14:val="2610" w14:font="MS Gothic"/>
                      </w14:checkbox>
                    </w:sdtPr>
                    <w:sdtContent>
                      <w:r w:rsidR="00813988">
                        <w:rPr>
                          <w:rFonts w:ascii="MS Gothic" w:eastAsia="MS Gothic" w:hAnsi="MS Gothic" w:hint="eastAsia"/>
                          <w:lang w:val="en-US"/>
                        </w:rPr>
                        <w:t>☐</w:t>
                      </w:r>
                    </w:sdtContent>
                  </w:sdt>
                  <w:r>
                    <w:rPr>
                      <w:lang w:val="en-US"/>
                    </w:rPr>
                    <w:t xml:space="preserve"> &lt; 100 MB</w:t>
                  </w:r>
                </w:p>
                <w:p w14:paraId="7CB2A001" w14:textId="77777777" w:rsidR="0027740F" w:rsidRDefault="0027740F" w:rsidP="0027740F">
                  <w:pPr>
                    <w:rPr>
                      <w:lang w:val="en-US"/>
                    </w:rPr>
                  </w:pPr>
                  <w:sdt>
                    <w:sdtPr>
                      <w:rPr>
                        <w:lang w:val="en-US"/>
                      </w:rPr>
                      <w:id w:val="33758631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6BB138B4" w14:textId="34E746E7" w:rsidR="0027740F" w:rsidRDefault="0027740F" w:rsidP="0027740F">
                  <w:pPr>
                    <w:rPr>
                      <w:lang w:val="en-US"/>
                    </w:rPr>
                  </w:pPr>
                  <w:sdt>
                    <w:sdtPr>
                      <w:rPr>
                        <w:lang w:val="en-US"/>
                      </w:rPr>
                      <w:id w:val="69119280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08D9326D" w14:textId="77777777" w:rsidR="0027740F" w:rsidRDefault="0027740F" w:rsidP="0027740F">
                  <w:pPr>
                    <w:rPr>
                      <w:lang w:val="en-US"/>
                    </w:rPr>
                  </w:pPr>
                  <w:sdt>
                    <w:sdtPr>
                      <w:rPr>
                        <w:lang w:val="en-US"/>
                      </w:rPr>
                      <w:id w:val="94519310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0F703BC5" w14:textId="05BE3E89" w:rsidR="0027740F" w:rsidRDefault="0027740F" w:rsidP="0027740F">
                  <w:pPr>
                    <w:rPr>
                      <w:lang w:val="en-US"/>
                    </w:rPr>
                  </w:pPr>
                  <w:sdt>
                    <w:sdtPr>
                      <w:rPr>
                        <w:lang w:val="en-US"/>
                      </w:rPr>
                      <w:id w:val="30730104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5FB1A292" w14:textId="77777777" w:rsidR="0027740F" w:rsidRDefault="0027740F" w:rsidP="0027740F">
                  <w:pPr>
                    <w:rPr>
                      <w:lang w:val="en-US"/>
                    </w:rPr>
                  </w:pPr>
                  <w:sdt>
                    <w:sdtPr>
                      <w:rPr>
                        <w:lang w:val="en-US"/>
                      </w:rPr>
                      <w:id w:val="-154752454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3CB6A91C" w14:textId="77777777" w:rsidR="0027740F" w:rsidRPr="00250516" w:rsidRDefault="0027740F" w:rsidP="0027740F">
                  <w:pPr>
                    <w:rPr>
                      <w:lang w:val="en-US"/>
                    </w:rPr>
                  </w:pPr>
                  <w:sdt>
                    <w:sdtPr>
                      <w:rPr>
                        <w:lang w:val="en-US"/>
                      </w:rPr>
                      <w:id w:val="-54776099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46826A7E" w14:textId="77777777" w:rsidR="0027740F" w:rsidRDefault="0027740F" w:rsidP="0027740F">
                  <w:pPr>
                    <w:rPr>
                      <w:lang w:val="en-US"/>
                    </w:rPr>
                  </w:pPr>
                  <w:sdt>
                    <w:sdtPr>
                      <w:rPr>
                        <w:lang w:val="en-US"/>
                      </w:rPr>
                      <w:id w:val="-194012768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5D08907F" w14:textId="143C3D04" w:rsidR="004F6BFD" w:rsidRDefault="0027740F" w:rsidP="0027740F">
                  <w:pPr>
                    <w:rPr>
                      <w:rFonts w:ascii="MS Gothic" w:eastAsia="MS Gothic" w:hAnsi="MS Gothic"/>
                      <w:lang w:val="en-US"/>
                    </w:rPr>
                  </w:pPr>
                  <w:sdt>
                    <w:sdtPr>
                      <w:rPr>
                        <w:lang w:val="en-US"/>
                      </w:rPr>
                      <w:id w:val="-127363009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2156" w:type="dxa"/>
                </w:tcPr>
                <w:p w14:paraId="2C9C48AE" w14:textId="77777777" w:rsidR="004F6BFD" w:rsidRDefault="004F6BFD" w:rsidP="004F6BFD"/>
              </w:tc>
            </w:tr>
            <w:tr w:rsidR="00813988" w14:paraId="55814C22" w14:textId="77777777" w:rsidTr="009E2081">
              <w:tc>
                <w:tcPr>
                  <w:tcW w:w="1588" w:type="dxa"/>
                </w:tcPr>
                <w:p w14:paraId="5041E297" w14:textId="718168FF" w:rsidR="00813988" w:rsidRDefault="00813988" w:rsidP="004F6BFD">
                  <w:proofErr w:type="gramStart"/>
                  <w:r>
                    <w:t>Project management</w:t>
                  </w:r>
                  <w:proofErr w:type="gramEnd"/>
                </w:p>
              </w:tc>
              <w:tc>
                <w:tcPr>
                  <w:tcW w:w="1842" w:type="dxa"/>
                </w:tcPr>
                <w:p w14:paraId="0A9EA256" w14:textId="2643D16E" w:rsidR="00813988" w:rsidRDefault="00813988" w:rsidP="0027740F">
                  <w:proofErr w:type="spellStart"/>
                  <w:r>
                    <w:t>Reports</w:t>
                  </w:r>
                  <w:proofErr w:type="spellEnd"/>
                  <w:r>
                    <w:t xml:space="preserve"> </w:t>
                  </w:r>
                  <w:proofErr w:type="spellStart"/>
                  <w:r>
                    <w:t>and</w:t>
                  </w:r>
                  <w:proofErr w:type="spellEnd"/>
                  <w:r>
                    <w:t xml:space="preserve"> minutes of consortium meetings </w:t>
                  </w:r>
                </w:p>
              </w:tc>
              <w:tc>
                <w:tcPr>
                  <w:tcW w:w="2332" w:type="dxa"/>
                </w:tcPr>
                <w:p w14:paraId="00B72227" w14:textId="59CA52BF" w:rsidR="00813988" w:rsidRPr="00250516" w:rsidRDefault="00813988" w:rsidP="00813988">
                  <w:pPr>
                    <w:rPr>
                      <w:lang w:val="en-US"/>
                    </w:rPr>
                  </w:pPr>
                  <w:sdt>
                    <w:sdtPr>
                      <w:rPr>
                        <w:lang w:val="en-US"/>
                      </w:rPr>
                      <w:id w:val="110137587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02C66ACD" w14:textId="0CA5DDB4" w:rsidR="00813988" w:rsidRDefault="00813988" w:rsidP="00813988">
                  <w:pPr>
                    <w:rPr>
                      <w:lang w:val="en-US"/>
                    </w:rPr>
                  </w:pPr>
                  <w:sdt>
                    <w:sdtPr>
                      <w:rPr>
                        <w:lang w:val="en-US"/>
                      </w:rPr>
                      <w:id w:val="-91031126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76ADBA22" w14:textId="14A53F2A" w:rsidR="00813988" w:rsidRPr="00250516" w:rsidRDefault="00813988" w:rsidP="00813988">
                  <w:pPr>
                    <w:rPr>
                      <w:lang w:val="en-US"/>
                    </w:rPr>
                  </w:pPr>
                  <w:sdt>
                    <w:sdtPr>
                      <w:rPr>
                        <w:lang w:val="en-US"/>
                      </w:rPr>
                      <w:id w:val="-173499374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10FBFEBC" w14:textId="01CAA324" w:rsidR="00813988" w:rsidRDefault="00813988" w:rsidP="00813988">
                  <w:pPr>
                    <w:rPr>
                      <w:lang w:val="en-US"/>
                    </w:rPr>
                  </w:pPr>
                  <w:sdt>
                    <w:sdtPr>
                      <w:rPr>
                        <w:lang w:val="en-US"/>
                      </w:rPr>
                      <w:id w:val="214600551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5A377109" w14:textId="04348593" w:rsidR="00813988" w:rsidRPr="00250516" w:rsidRDefault="00813988" w:rsidP="00813988">
                  <w:pPr>
                    <w:rPr>
                      <w:lang w:val="en-US"/>
                    </w:rPr>
                  </w:pPr>
                  <w:sdt>
                    <w:sdtPr>
                      <w:rPr>
                        <w:lang w:val="en-US"/>
                      </w:rPr>
                      <w:id w:val="143994533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1BF84B5A" w14:textId="54ED2967" w:rsidR="00813988" w:rsidRDefault="00813988" w:rsidP="00813988">
                  <w:pPr>
                    <w:rPr>
                      <w:lang w:val="en-US"/>
                    </w:rPr>
                  </w:pPr>
                  <w:sdt>
                    <w:sdtPr>
                      <w:rPr>
                        <w:lang w:val="en-US"/>
                      </w:rPr>
                      <w:id w:val="203914793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Experimental</w:t>
                  </w:r>
                </w:p>
                <w:p w14:paraId="1F6F7072" w14:textId="77777777" w:rsidR="00813988" w:rsidRDefault="00813988" w:rsidP="00813988">
                  <w:pPr>
                    <w:rPr>
                      <w:lang w:val="en-US"/>
                    </w:rPr>
                  </w:pPr>
                  <w:sdt>
                    <w:sdtPr>
                      <w:rPr>
                        <w:lang w:val="en-US"/>
                      </w:rPr>
                      <w:id w:val="-114750699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aggregated data</w:t>
                  </w:r>
                </w:p>
                <w:p w14:paraId="11399A76" w14:textId="77777777" w:rsidR="00813988" w:rsidRDefault="00813988" w:rsidP="00813988">
                  <w:pPr>
                    <w:rPr>
                      <w:lang w:val="en-US"/>
                    </w:rPr>
                  </w:pPr>
                  <w:sdt>
                    <w:sdtPr>
                      <w:rPr>
                        <w:lang w:val="en-US"/>
                      </w:rPr>
                      <w:id w:val="-73732394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69E75A8F" w14:textId="77777777" w:rsidR="00813988" w:rsidRDefault="00813988" w:rsidP="00813988">
                  <w:pPr>
                    <w:rPr>
                      <w:lang w:val="en-US"/>
                    </w:rPr>
                  </w:pPr>
                  <w:sdt>
                    <w:sdtPr>
                      <w:rPr>
                        <w:lang w:val="en-US"/>
                      </w:rPr>
                      <w:id w:val="188637041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6B8A1AE7" w14:textId="77777777" w:rsidR="00813988" w:rsidRDefault="00813988" w:rsidP="00813988">
                  <w:pPr>
                    <w:rPr>
                      <w:lang w:val="en-US"/>
                    </w:rPr>
                  </w:pPr>
                  <w:sdt>
                    <w:sdtPr>
                      <w:rPr>
                        <w:lang w:val="en-US"/>
                      </w:rPr>
                      <w:id w:val="145991611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2E6837FC" w14:textId="2C3712E5" w:rsidR="00813988" w:rsidRDefault="00813988" w:rsidP="00813988">
                  <w:pPr>
                    <w:rPr>
                      <w:lang w:val="en-US"/>
                    </w:rPr>
                  </w:pPr>
                  <w:sdt>
                    <w:sdtPr>
                      <w:rPr>
                        <w:lang w:val="en-US"/>
                      </w:rPr>
                      <w:id w:val="-138085751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1985" w:type="dxa"/>
                </w:tcPr>
                <w:p w14:paraId="30BE4C68" w14:textId="30991C27" w:rsidR="00813988" w:rsidRPr="00250516" w:rsidRDefault="00813988" w:rsidP="00813988">
                  <w:pPr>
                    <w:rPr>
                      <w:lang w:val="en-US"/>
                    </w:rPr>
                  </w:pPr>
                  <w:sdt>
                    <w:sdtPr>
                      <w:rPr>
                        <w:lang w:val="en-US"/>
                      </w:rPr>
                      <w:id w:val="-156925448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gramStart"/>
                  <w:r>
                    <w:rPr>
                      <w:lang w:val="en-US"/>
                    </w:rPr>
                    <w:t>.</w:t>
                  </w:r>
                  <w:proofErr w:type="spellStart"/>
                  <w:r>
                    <w:rPr>
                      <w:lang w:val="en-US"/>
                    </w:rPr>
                    <w:t>por</w:t>
                  </w:r>
                  <w:proofErr w:type="spellEnd"/>
                  <w:proofErr w:type="gramEnd"/>
                </w:p>
                <w:p w14:paraId="0F86075A" w14:textId="4B803769" w:rsidR="00813988" w:rsidRDefault="00813988" w:rsidP="00813988">
                  <w:pPr>
                    <w:rPr>
                      <w:lang w:val="en-US"/>
                    </w:rPr>
                  </w:pPr>
                  <w:sdt>
                    <w:sdtPr>
                      <w:rPr>
                        <w:lang w:val="en-US"/>
                      </w:rPr>
                      <w:id w:val="171669476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23D4CBCF" w14:textId="77777777" w:rsidR="00813988" w:rsidRDefault="00813988" w:rsidP="00813988">
                  <w:pPr>
                    <w:rPr>
                      <w:lang w:val="en-US"/>
                    </w:rPr>
                  </w:pPr>
                  <w:sdt>
                    <w:sdtPr>
                      <w:rPr>
                        <w:lang w:val="en-US"/>
                      </w:rPr>
                      <w:id w:val="126534443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359B7BF2" w14:textId="2AB6F3B4" w:rsidR="00813988" w:rsidRDefault="00813988" w:rsidP="00813988">
                  <w:pPr>
                    <w:rPr>
                      <w:lang w:val="en-US"/>
                    </w:rPr>
                  </w:pPr>
                  <w:sdt>
                    <w:sdtPr>
                      <w:rPr>
                        <w:lang w:val="en-US"/>
                      </w:rPr>
                      <w:id w:val="-21659846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.csv</w:t>
                  </w:r>
                </w:p>
                <w:p w14:paraId="28EED226" w14:textId="77777777" w:rsidR="00813988" w:rsidRDefault="00813988" w:rsidP="00813988">
                  <w:pPr>
                    <w:rPr>
                      <w:lang w:val="en-US"/>
                    </w:rPr>
                  </w:pPr>
                  <w:sdt>
                    <w:sdtPr>
                      <w:rPr>
                        <w:lang w:val="en-US"/>
                      </w:rPr>
                      <w:id w:val="19828862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.pdf</w:t>
                  </w:r>
                </w:p>
                <w:p w14:paraId="6D00D079" w14:textId="77777777" w:rsidR="00813988" w:rsidRDefault="00813988" w:rsidP="00813988">
                  <w:pPr>
                    <w:rPr>
                      <w:lang w:val="en-US"/>
                    </w:rPr>
                  </w:pPr>
                  <w:sdt>
                    <w:sdtPr>
                      <w:rPr>
                        <w:lang w:val="en-US"/>
                      </w:rPr>
                      <w:id w:val="-180468757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534A9589" w14:textId="77777777" w:rsidR="00813988" w:rsidRPr="00250516" w:rsidRDefault="00813988" w:rsidP="00813988">
                  <w:pPr>
                    <w:rPr>
                      <w:lang w:val="en-US"/>
                    </w:rPr>
                  </w:pPr>
                  <w:sdt>
                    <w:sdtPr>
                      <w:rPr>
                        <w:lang w:val="en-US"/>
                      </w:rPr>
                      <w:id w:val="156005750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.rtf</w:t>
                  </w:r>
                </w:p>
                <w:p w14:paraId="6F57920B" w14:textId="77777777" w:rsidR="00813988" w:rsidRDefault="00813988" w:rsidP="00813988">
                  <w:pPr>
                    <w:rPr>
                      <w:lang w:val="en-US"/>
                    </w:rPr>
                  </w:pPr>
                  <w:sdt>
                    <w:sdtPr>
                      <w:rPr>
                        <w:lang w:val="en-US"/>
                      </w:rPr>
                      <w:id w:val="59691717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.dwg</w:t>
                  </w:r>
                </w:p>
                <w:p w14:paraId="0D8A91B5" w14:textId="77777777" w:rsidR="00813988" w:rsidRDefault="00813988" w:rsidP="00813988">
                  <w:pPr>
                    <w:rPr>
                      <w:lang w:val="en-US"/>
                    </w:rPr>
                  </w:pPr>
                  <w:sdt>
                    <w:sdtPr>
                      <w:rPr>
                        <w:lang w:val="en-US"/>
                      </w:rPr>
                      <w:id w:val="48236575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18047AD6" w14:textId="77777777" w:rsidR="00813988" w:rsidRDefault="00813988" w:rsidP="00813988">
                  <w:pPr>
                    <w:rPr>
                      <w:lang w:val="en-US"/>
                    </w:rPr>
                  </w:pPr>
                  <w:sdt>
                    <w:sdtPr>
                      <w:rPr>
                        <w:lang w:val="en-US"/>
                      </w:rPr>
                      <w:id w:val="156899078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gramStart"/>
                  <w:r>
                    <w:rPr>
                      <w:lang w:val="en-US"/>
                    </w:rPr>
                    <w:t>.</w:t>
                  </w:r>
                  <w:proofErr w:type="spellStart"/>
                  <w:r>
                    <w:rPr>
                      <w:lang w:val="en-US"/>
                    </w:rPr>
                    <w:t>gml</w:t>
                  </w:r>
                  <w:proofErr w:type="spellEnd"/>
                  <w:proofErr w:type="gramEnd"/>
                </w:p>
                <w:p w14:paraId="7EE9326A" w14:textId="77777777" w:rsidR="00813988" w:rsidRDefault="00813988" w:rsidP="00813988">
                  <w:pPr>
                    <w:rPr>
                      <w:lang w:val="en-US"/>
                    </w:rPr>
                  </w:pPr>
                  <w:sdt>
                    <w:sdtPr>
                      <w:rPr>
                        <w:lang w:val="en-US"/>
                      </w:rPr>
                      <w:id w:val="-24257116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jpg</w:t>
                  </w:r>
                </w:p>
                <w:p w14:paraId="6F38862D" w14:textId="53400212" w:rsidR="00813988" w:rsidRDefault="00813988" w:rsidP="00813988">
                  <w:pPr>
                    <w:rPr>
                      <w:lang w:val="en-US"/>
                    </w:rPr>
                  </w:pPr>
                  <w:sdt>
                    <w:sdtPr>
                      <w:rPr>
                        <w:lang w:val="en-US"/>
                      </w:rPr>
                      <w:id w:val="-30293417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2126" w:type="dxa"/>
                </w:tcPr>
                <w:p w14:paraId="6E165954" w14:textId="1D902CB4" w:rsidR="00813988" w:rsidRPr="00250516" w:rsidRDefault="00813988" w:rsidP="00813988">
                  <w:pPr>
                    <w:rPr>
                      <w:lang w:val="en-US"/>
                    </w:rPr>
                  </w:pPr>
                  <w:sdt>
                    <w:sdtPr>
                      <w:rPr>
                        <w:lang w:val="en-US"/>
                      </w:rPr>
                      <w:id w:val="-85148609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MB</w:t>
                  </w:r>
                </w:p>
                <w:p w14:paraId="6A6DE57F" w14:textId="77777777" w:rsidR="00813988" w:rsidRDefault="00813988" w:rsidP="00813988">
                  <w:pPr>
                    <w:rPr>
                      <w:lang w:val="en-US"/>
                    </w:rPr>
                  </w:pPr>
                  <w:sdt>
                    <w:sdtPr>
                      <w:rPr>
                        <w:lang w:val="en-US"/>
                      </w:rPr>
                      <w:id w:val="-90468307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150A2E41" w14:textId="3B554CDF" w:rsidR="00813988" w:rsidRDefault="00813988" w:rsidP="00813988">
                  <w:pPr>
                    <w:rPr>
                      <w:lang w:val="en-US"/>
                    </w:rPr>
                  </w:pPr>
                  <w:sdt>
                    <w:sdtPr>
                      <w:rPr>
                        <w:lang w:val="en-US"/>
                      </w:rPr>
                      <w:id w:val="-172744085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429D236B" w14:textId="77777777" w:rsidR="00813988" w:rsidRDefault="00813988" w:rsidP="00813988">
                  <w:pPr>
                    <w:rPr>
                      <w:lang w:val="en-US"/>
                    </w:rPr>
                  </w:pPr>
                  <w:sdt>
                    <w:sdtPr>
                      <w:rPr>
                        <w:lang w:val="en-US"/>
                      </w:rPr>
                      <w:id w:val="-37763584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2164955E" w14:textId="6D789BE9" w:rsidR="00813988" w:rsidRDefault="00813988" w:rsidP="00813988">
                  <w:pPr>
                    <w:rPr>
                      <w:lang w:val="en-US"/>
                    </w:rPr>
                  </w:pPr>
                  <w:sdt>
                    <w:sdtPr>
                      <w:rPr>
                        <w:lang w:val="en-US"/>
                      </w:rPr>
                      <w:id w:val="-156726135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2AC2F44B" w14:textId="77777777" w:rsidR="00813988" w:rsidRDefault="00813988" w:rsidP="00813988">
                  <w:pPr>
                    <w:rPr>
                      <w:lang w:val="en-US"/>
                    </w:rPr>
                  </w:pPr>
                  <w:sdt>
                    <w:sdtPr>
                      <w:rPr>
                        <w:lang w:val="en-US"/>
                      </w:rPr>
                      <w:id w:val="128592165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14229D1E" w14:textId="77777777" w:rsidR="00813988" w:rsidRPr="00250516" w:rsidRDefault="00813988" w:rsidP="00813988">
                  <w:pPr>
                    <w:rPr>
                      <w:lang w:val="en-US"/>
                    </w:rPr>
                  </w:pPr>
                  <w:sdt>
                    <w:sdtPr>
                      <w:rPr>
                        <w:lang w:val="en-US"/>
                      </w:rPr>
                      <w:id w:val="-183961050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0EF24066" w14:textId="77777777" w:rsidR="00813988" w:rsidRDefault="00813988" w:rsidP="00813988">
                  <w:pPr>
                    <w:rPr>
                      <w:lang w:val="en-US"/>
                    </w:rPr>
                  </w:pPr>
                  <w:sdt>
                    <w:sdtPr>
                      <w:rPr>
                        <w:lang w:val="en-US"/>
                      </w:rPr>
                      <w:id w:val="-209885591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66805F10" w14:textId="7E9D3AE1" w:rsidR="00813988" w:rsidRDefault="00813988" w:rsidP="00813988">
                  <w:pPr>
                    <w:rPr>
                      <w:lang w:val="en-US"/>
                    </w:rPr>
                  </w:pPr>
                  <w:sdt>
                    <w:sdtPr>
                      <w:rPr>
                        <w:lang w:val="en-US"/>
                      </w:rPr>
                      <w:id w:val="-66038725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2156" w:type="dxa"/>
                </w:tcPr>
                <w:p w14:paraId="65CBC63F" w14:textId="77777777" w:rsidR="00813988" w:rsidRDefault="00813988" w:rsidP="004F6BFD"/>
              </w:tc>
            </w:tr>
          </w:tbl>
          <w:p w14:paraId="5E3AB108" w14:textId="77777777" w:rsidR="00BA789F" w:rsidRDefault="00BA789F" w:rsidP="00BA789F">
            <w:pPr>
              <w:spacing w:before="80"/>
              <w:rPr>
                <w:lang w:val="en-US"/>
              </w:rPr>
            </w:pPr>
          </w:p>
          <w:p w14:paraId="0CA672ED" w14:textId="77777777" w:rsidR="00BA789F" w:rsidRDefault="00BA789F" w:rsidP="00BA789F">
            <w:pPr>
              <w:spacing w:before="80"/>
              <w:rPr>
                <w:lang w:val="en-US"/>
              </w:rPr>
            </w:pPr>
          </w:p>
        </w:tc>
      </w:tr>
      <w:tr w:rsidR="00BA789F" w:rsidRPr="00F42A6F" w14:paraId="19FA829D" w14:textId="77777777" w:rsidTr="008B586D">
        <w:trPr>
          <w:cantSplit/>
          <w:trHeight w:val="269"/>
        </w:trPr>
        <w:tc>
          <w:tcPr>
            <w:tcW w:w="15593" w:type="dxa"/>
            <w:gridSpan w:val="2"/>
          </w:tcPr>
          <w:p w14:paraId="05117A67"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0A9174E6"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093E46DE"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353165AD" w14:textId="77777777" w:rsidR="00BA789F" w:rsidRPr="00184DDE" w:rsidRDefault="00BA789F" w:rsidP="00BA789F">
            <w:pPr>
              <w:spacing w:before="80"/>
              <w:rPr>
                <w:rStyle w:val="SubtleReference"/>
                <w:i/>
                <w:sz w:val="20"/>
              </w:rPr>
            </w:pPr>
            <w:r w:rsidRPr="00184DDE">
              <w:rPr>
                <w:rStyle w:val="SubtleReference"/>
                <w:i/>
                <w:sz w:val="20"/>
              </w:rPr>
              <w:t xml:space="preserve">Examples of data formats: tabular data </w:t>
            </w:r>
            <w:proofErr w:type="gramStart"/>
            <w:r w:rsidRPr="00184DDE">
              <w:rPr>
                <w:rStyle w:val="SubtleReference"/>
                <w:i/>
                <w:sz w:val="20"/>
              </w:rPr>
              <w:t>(.por,.</w:t>
            </w:r>
            <w:proofErr w:type="gramEnd"/>
            <w:r w:rsidRPr="00184DDE">
              <w:rPr>
                <w:rStyle w:val="SubtleReference"/>
                <w:i/>
                <w:sz w:val="20"/>
              </w:rPr>
              <w:t xml:space="preserve"> </w:t>
            </w:r>
            <w:proofErr w:type="spellStart"/>
            <w:r w:rsidRPr="00184DDE">
              <w:rPr>
                <w:rStyle w:val="SubtleReference"/>
                <w:i/>
                <w:sz w:val="20"/>
              </w:rPr>
              <w:t>spss</w:t>
            </w:r>
            <w:proofErr w:type="spellEnd"/>
            <w:r w:rsidRPr="00184DDE">
              <w:rPr>
                <w:rStyle w:val="SubtleReference"/>
                <w:i/>
                <w:sz w:val="20"/>
              </w:rPr>
              <w:t xml:space="preserve">, structured text or mark-up file XML, .tab, .csv), textual data (.rtf, .xml, .txt), geospatial data </w:t>
            </w:r>
            <w:proofErr w:type="gramStart"/>
            <w:r w:rsidRPr="00184DDE">
              <w:rPr>
                <w:rStyle w:val="SubtleReference"/>
                <w:i/>
                <w:sz w:val="20"/>
              </w:rPr>
              <w:t>(.</w:t>
            </w:r>
            <w:proofErr w:type="spellStart"/>
            <w:r w:rsidRPr="00184DDE">
              <w:rPr>
                <w:rStyle w:val="SubtleReference"/>
                <w:i/>
                <w:sz w:val="20"/>
              </w:rPr>
              <w:t>dwg</w:t>
            </w:r>
            <w:proofErr w:type="spellEnd"/>
            <w:r w:rsidRPr="00184DDE">
              <w:rPr>
                <w:rStyle w:val="SubtleReference"/>
                <w:i/>
                <w:sz w:val="20"/>
              </w:rPr>
              <w:t>,.</w:t>
            </w:r>
            <w:proofErr w:type="gramEnd"/>
            <w:r w:rsidRPr="00184DDE">
              <w:rPr>
                <w:rStyle w:val="SubtleReference"/>
                <w:i/>
                <w:sz w:val="20"/>
              </w:rPr>
              <w:t xml:space="preserve"> GML, </w:t>
            </w:r>
            <w:proofErr w:type="gramStart"/>
            <w:r w:rsidRPr="00184DDE">
              <w:rPr>
                <w:rStyle w:val="SubtleReference"/>
                <w:i/>
                <w:sz w:val="20"/>
              </w:rPr>
              <w:t xml:space="preserve"> ..</w:t>
            </w:r>
            <w:proofErr w:type="gramEnd"/>
            <w:r w:rsidRPr="00184DDE">
              <w:rPr>
                <w:rStyle w:val="SubtleReference"/>
                <w:i/>
                <w:sz w:val="20"/>
              </w:rPr>
              <w:t>), image data, audio data, video data, documentation &amp; computational script.</w:t>
            </w:r>
          </w:p>
          <w:p w14:paraId="43166C13"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4E3CE0A8"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10835903" w14:textId="77777777" w:rsidR="00BA789F" w:rsidRPr="00BA789F" w:rsidRDefault="00BA789F" w:rsidP="00345E00"/>
        </w:tc>
      </w:tr>
      <w:tr w:rsidR="00AE4A22" w:rsidRPr="00F42A6F" w14:paraId="5F399BC3" w14:textId="77777777" w:rsidTr="00436EB9">
        <w:trPr>
          <w:cantSplit/>
          <w:trHeight w:val="269"/>
        </w:trPr>
        <w:tc>
          <w:tcPr>
            <w:tcW w:w="4962" w:type="dxa"/>
          </w:tcPr>
          <w:p w14:paraId="3A716F31" w14:textId="77777777" w:rsidR="00AE4A22" w:rsidRDefault="00AE4A22" w:rsidP="00AE4A22">
            <w:r w:rsidRPr="008E2CC2">
              <w:t>If you reuse existing data, please specify the source, preferably by using a persistent identifier (</w:t>
            </w:r>
            <w:proofErr w:type="gramStart"/>
            <w:r w:rsidRPr="008E2CC2">
              <w:t>e.g.</w:t>
            </w:r>
            <w:proofErr w:type="gramEnd"/>
            <w:r w:rsidRPr="008E2CC2">
              <w:t xml:space="preserve"> DOI, Handle, URL etc.) per dataset or data type</w:t>
            </w:r>
            <w:r>
              <w:t xml:space="preserve">. </w:t>
            </w:r>
            <w:r w:rsidRPr="008E2CC2">
              <w:t xml:space="preserve"> </w:t>
            </w:r>
          </w:p>
          <w:p w14:paraId="2CC38072" w14:textId="77777777" w:rsidR="00AE4A22" w:rsidRDefault="00AE4A22" w:rsidP="00CA2D12"/>
        </w:tc>
        <w:tc>
          <w:tcPr>
            <w:tcW w:w="10631" w:type="dxa"/>
          </w:tcPr>
          <w:p w14:paraId="6323607E" w14:textId="77777777" w:rsidR="00AE4A22" w:rsidRDefault="00AE4A22" w:rsidP="00345E00">
            <w:pPr>
              <w:rPr>
                <w:lang w:val="en-US"/>
              </w:rPr>
            </w:pPr>
          </w:p>
        </w:tc>
      </w:tr>
      <w:tr w:rsidR="003D036F" w:rsidRPr="00F42A6F" w14:paraId="03DB215E" w14:textId="77777777" w:rsidTr="00436EB9">
        <w:trPr>
          <w:cantSplit/>
          <w:trHeight w:val="269"/>
        </w:trPr>
        <w:tc>
          <w:tcPr>
            <w:tcW w:w="4962" w:type="dxa"/>
          </w:tcPr>
          <w:p w14:paraId="40196773" w14:textId="77777777" w:rsidR="003D036F" w:rsidRPr="008E2CC2" w:rsidRDefault="00FB5895" w:rsidP="00AE4A22">
            <w:r w:rsidRPr="0036197D">
              <w:t xml:space="preserve">Are there any ethical issues concerning the creation and/or use of the data </w:t>
            </w:r>
            <w:r w:rsidR="002330AD">
              <w:br/>
            </w:r>
            <w:r w:rsidRPr="0036197D">
              <w:t>(</w:t>
            </w:r>
            <w:proofErr w:type="gramStart"/>
            <w:r w:rsidRPr="0036197D">
              <w:t>e.g.</w:t>
            </w:r>
            <w:proofErr w:type="gramEnd"/>
            <w:r w:rsidRPr="0036197D">
              <w:t xml:space="preserve">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29A277ED"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58DF8E12"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135A339D"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067AD72B" w14:textId="6FFD87A5"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C334EA">
                  <w:rPr>
                    <w:rFonts w:ascii="MS Gothic" w:eastAsia="MS Gothic" w:hAnsi="MS Gothic" w:hint="eastAsia"/>
                    <w:lang w:val="en-US"/>
                  </w:rPr>
                  <w:t>☒</w:t>
                </w:r>
              </w:sdtContent>
            </w:sdt>
            <w:r w:rsidR="00FB5895">
              <w:rPr>
                <w:lang w:val="en-US"/>
              </w:rPr>
              <w:t xml:space="preserve"> </w:t>
            </w:r>
            <w:r w:rsidR="003D128A">
              <w:rPr>
                <w:lang w:val="en-US"/>
              </w:rPr>
              <w:t>No</w:t>
            </w:r>
          </w:p>
          <w:p w14:paraId="319D4AE3" w14:textId="77777777" w:rsidR="003D036F" w:rsidRDefault="00EE33E8" w:rsidP="003D128A">
            <w:pPr>
              <w:rPr>
                <w:lang w:val="en-US"/>
              </w:rPr>
            </w:pPr>
            <w:r>
              <w:rPr>
                <w:lang w:val="en-US"/>
              </w:rPr>
              <w:t>If yes, please describe:</w:t>
            </w:r>
          </w:p>
          <w:p w14:paraId="39E0E5C2" w14:textId="77777777" w:rsidR="00EE33E8" w:rsidRDefault="00EE33E8" w:rsidP="006B3948">
            <w:pPr>
              <w:rPr>
                <w:lang w:val="en-US"/>
              </w:rPr>
            </w:pPr>
          </w:p>
        </w:tc>
      </w:tr>
      <w:tr w:rsidR="003D036F" w:rsidRPr="00F42A6F" w14:paraId="0242FA65" w14:textId="77777777" w:rsidTr="00436EB9">
        <w:trPr>
          <w:cantSplit/>
          <w:trHeight w:val="269"/>
        </w:trPr>
        <w:tc>
          <w:tcPr>
            <w:tcW w:w="4962" w:type="dxa"/>
          </w:tcPr>
          <w:p w14:paraId="089BB71E"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58CCB491"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p>
          <w:p w14:paraId="40380122" w14:textId="1F260782"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27740F">
                  <w:rPr>
                    <w:rFonts w:ascii="MS Gothic" w:eastAsia="MS Gothic" w:hAnsi="MS Gothic" w:hint="eastAsia"/>
                    <w:lang w:val="en-US"/>
                  </w:rPr>
                  <w:t>☒</w:t>
                </w:r>
              </w:sdtContent>
            </w:sdt>
            <w:r w:rsidR="00E62A40" w:rsidRPr="00250516">
              <w:rPr>
                <w:lang w:val="en-US"/>
              </w:rPr>
              <w:t xml:space="preserve"> </w:t>
            </w:r>
            <w:r w:rsidR="00E62A40">
              <w:rPr>
                <w:lang w:val="en-US"/>
              </w:rPr>
              <w:t>No</w:t>
            </w:r>
          </w:p>
          <w:p w14:paraId="3F9042C1" w14:textId="77777777" w:rsidR="00E62A40" w:rsidRDefault="00E62A40" w:rsidP="00E62A40">
            <w:pPr>
              <w:rPr>
                <w:lang w:val="en-US"/>
              </w:rPr>
            </w:pPr>
            <w:r>
              <w:rPr>
                <w:lang w:val="en-US"/>
              </w:rPr>
              <w:t>If yes:</w:t>
            </w:r>
          </w:p>
          <w:p w14:paraId="1C5DB1F1" w14:textId="77777777" w:rsidR="00E62A40" w:rsidRDefault="00E62A40" w:rsidP="00E62A40">
            <w:pPr>
              <w:rPr>
                <w:lang w:val="en-US"/>
              </w:rPr>
            </w:pPr>
          </w:p>
          <w:p w14:paraId="51803D7F"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3FC40DE6" w14:textId="77777777" w:rsidR="00AD5ABD" w:rsidRPr="00CA2D12" w:rsidRDefault="00AD5ABD" w:rsidP="00AD5ABD">
            <w:pPr>
              <w:pStyle w:val="ListParagraph"/>
              <w:numPr>
                <w:ilvl w:val="0"/>
                <w:numId w:val="29"/>
              </w:numPr>
              <w:rPr>
                <w:lang w:val="en-US"/>
              </w:rPr>
            </w:pPr>
            <w:r w:rsidRPr="00CA2D12">
              <w:rPr>
                <w:lang w:val="en-US"/>
              </w:rPr>
              <w:t>Privacy Registry Reference:</w:t>
            </w:r>
          </w:p>
          <w:p w14:paraId="5F560572" w14:textId="77777777" w:rsidR="00E62A40" w:rsidRDefault="00E62A40" w:rsidP="00E62A40">
            <w:pPr>
              <w:rPr>
                <w:lang w:val="en-US"/>
              </w:rPr>
            </w:pPr>
          </w:p>
          <w:p w14:paraId="021BDEE7" w14:textId="77777777" w:rsidR="003D036F" w:rsidRDefault="003D036F" w:rsidP="00345E00">
            <w:pPr>
              <w:rPr>
                <w:lang w:val="en-US"/>
              </w:rPr>
            </w:pPr>
          </w:p>
        </w:tc>
      </w:tr>
      <w:tr w:rsidR="003D036F" w:rsidRPr="00F42A6F" w14:paraId="15F03113" w14:textId="77777777" w:rsidTr="00436EB9">
        <w:trPr>
          <w:cantSplit/>
          <w:trHeight w:val="269"/>
        </w:trPr>
        <w:tc>
          <w:tcPr>
            <w:tcW w:w="4962" w:type="dxa"/>
          </w:tcPr>
          <w:p w14:paraId="5E8CAA31" w14:textId="77777777"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r w:rsidRPr="00C40606">
              <w:t>valorization (</w:t>
            </w:r>
            <w:proofErr w:type="gramStart"/>
            <w:r w:rsidRPr="00C40606">
              <w:t>e.g.</w:t>
            </w:r>
            <w:proofErr w:type="gramEnd"/>
            <w:r w:rsidRPr="00C40606">
              <w:t xml:space="preserve">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5569FECC" w14:textId="7DBE7F8B" w:rsidR="00DF3028" w:rsidRPr="00250516" w:rsidRDefault="00000000" w:rsidP="00DF3028">
            <w:pPr>
              <w:rPr>
                <w:lang w:val="en-US"/>
              </w:rPr>
            </w:pPr>
            <w:sdt>
              <w:sdtPr>
                <w:rPr>
                  <w:lang w:val="en-US"/>
                </w:rPr>
                <w:id w:val="-955715386"/>
                <w14:checkbox>
                  <w14:checked w14:val="1"/>
                  <w14:checkedState w14:val="2612" w14:font="MS Gothic"/>
                  <w14:uncheckedState w14:val="2610" w14:font="MS Gothic"/>
                </w14:checkbox>
              </w:sdtPr>
              <w:sdtContent>
                <w:r w:rsidR="0027740F">
                  <w:rPr>
                    <w:rFonts w:ascii="MS Gothic" w:eastAsia="MS Gothic" w:hAnsi="MS Gothic" w:hint="eastAsia"/>
                    <w:lang w:val="en-US"/>
                  </w:rPr>
                  <w:t>☒</w:t>
                </w:r>
              </w:sdtContent>
            </w:sdt>
            <w:r w:rsidR="00DF3028">
              <w:rPr>
                <w:lang w:val="en-US"/>
              </w:rPr>
              <w:t xml:space="preserve"> Yes</w:t>
            </w:r>
          </w:p>
          <w:p w14:paraId="5E60CAF9" w14:textId="77777777" w:rsidR="00DF3028" w:rsidRDefault="00000000" w:rsidP="00DF3028">
            <w:pPr>
              <w:rPr>
                <w:lang w:val="en-US"/>
              </w:rPr>
            </w:pPr>
            <w:sdt>
              <w:sdtPr>
                <w:rPr>
                  <w:lang w:val="en-US"/>
                </w:rPr>
                <w:id w:val="1126897889"/>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No</w:t>
            </w:r>
          </w:p>
          <w:p w14:paraId="42579DC1"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563C7759" w14:textId="5AA8B2AC" w:rsidR="006B3948" w:rsidRDefault="006B3948" w:rsidP="006B3948">
            <w:pPr>
              <w:rPr>
                <w:lang w:val="en-US"/>
              </w:rPr>
            </w:pPr>
            <w:r>
              <w:rPr>
                <w:lang w:val="en-US"/>
              </w:rPr>
              <w:t xml:space="preserve">There are potential </w:t>
            </w:r>
            <w:proofErr w:type="spellStart"/>
            <w:r>
              <w:rPr>
                <w:lang w:val="en-US"/>
              </w:rPr>
              <w:t>valorisation</w:t>
            </w:r>
            <w:proofErr w:type="spellEnd"/>
            <w:r>
              <w:rPr>
                <w:lang w:val="en-US"/>
              </w:rPr>
              <w:t xml:space="preserve"> opportunities in </w:t>
            </w:r>
            <w:proofErr w:type="spellStart"/>
            <w:proofErr w:type="gramStart"/>
            <w:r>
              <w:rPr>
                <w:lang w:val="en-US"/>
              </w:rPr>
              <w:t>biofabrication</w:t>
            </w:r>
            <w:proofErr w:type="spellEnd"/>
            <w:proofErr w:type="gramEnd"/>
            <w:r>
              <w:rPr>
                <w:lang w:val="en-US"/>
              </w:rPr>
              <w:t xml:space="preserve"> and different types of synthesis</w:t>
            </w:r>
            <w:r>
              <w:rPr>
                <w:lang w:val="en-US"/>
              </w:rPr>
              <w:t xml:space="preserve"> as new or novel gels will be created with possibility to replace current commercial Matrigel. </w:t>
            </w:r>
          </w:p>
          <w:p w14:paraId="364BD326" w14:textId="77777777" w:rsidR="003D036F" w:rsidRDefault="003D036F" w:rsidP="00345E00">
            <w:pPr>
              <w:rPr>
                <w:lang w:val="en-US"/>
              </w:rPr>
            </w:pPr>
          </w:p>
        </w:tc>
      </w:tr>
      <w:tr w:rsidR="003D036F" w:rsidRPr="00F42A6F" w14:paraId="2C73471E" w14:textId="77777777" w:rsidTr="00436EB9">
        <w:trPr>
          <w:cantSplit/>
          <w:trHeight w:val="269"/>
        </w:trPr>
        <w:tc>
          <w:tcPr>
            <w:tcW w:w="4962" w:type="dxa"/>
          </w:tcPr>
          <w:p w14:paraId="3A975854" w14:textId="77777777" w:rsidR="003D036F" w:rsidRPr="008E2CC2" w:rsidRDefault="007C3FA4" w:rsidP="00AE4A22">
            <w:r w:rsidRPr="00C40606">
              <w:t xml:space="preserve">Do existing 3rd party agreements restrict </w:t>
            </w:r>
            <w:r>
              <w:t xml:space="preserve">exploitation or </w:t>
            </w:r>
            <w:r w:rsidRPr="00C40606">
              <w:t>dissemination of the data you (re)use (</w:t>
            </w:r>
            <w:proofErr w:type="gramStart"/>
            <w:r w:rsidRPr="00C40606">
              <w:t>e.g.</w:t>
            </w:r>
            <w:proofErr w:type="gramEnd"/>
            <w:r w:rsidRPr="00C40606">
              <w:t xml:space="preserve">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5B2471B8" w14:textId="7EF96868" w:rsidR="007C3FA4" w:rsidRPr="00250516" w:rsidRDefault="00000000" w:rsidP="007C3FA4">
            <w:pPr>
              <w:rPr>
                <w:lang w:val="en-US"/>
              </w:rPr>
            </w:pPr>
            <w:sdt>
              <w:sdtPr>
                <w:rPr>
                  <w:lang w:val="en-US"/>
                </w:rPr>
                <w:id w:val="1533380235"/>
                <w14:checkbox>
                  <w14:checked w14:val="1"/>
                  <w14:checkedState w14:val="2612" w14:font="MS Gothic"/>
                  <w14:uncheckedState w14:val="2610" w14:font="MS Gothic"/>
                </w14:checkbox>
              </w:sdtPr>
              <w:sdtContent>
                <w:r w:rsidR="00A80676">
                  <w:rPr>
                    <w:rFonts w:ascii="MS Gothic" w:eastAsia="MS Gothic" w:hAnsi="MS Gothic" w:hint="eastAsia"/>
                    <w:lang w:val="en-US"/>
                  </w:rPr>
                  <w:t>☒</w:t>
                </w:r>
              </w:sdtContent>
            </w:sdt>
            <w:r w:rsidR="007C3FA4">
              <w:rPr>
                <w:lang w:val="en-US"/>
              </w:rPr>
              <w:t xml:space="preserve"> Yes</w:t>
            </w:r>
          </w:p>
          <w:p w14:paraId="202B8C91" w14:textId="77777777" w:rsidR="007C3FA4" w:rsidRDefault="00000000" w:rsidP="007C3FA4">
            <w:pPr>
              <w:rPr>
                <w:lang w:val="en-US"/>
              </w:rPr>
            </w:pPr>
            <w:sdt>
              <w:sdtPr>
                <w:rPr>
                  <w:lang w:val="en-US"/>
                </w:rPr>
                <w:id w:val="-755433304"/>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No</w:t>
            </w:r>
          </w:p>
          <w:p w14:paraId="41BC5FA8" w14:textId="77777777" w:rsidR="007C3FA4" w:rsidRDefault="007C3FA4" w:rsidP="007C3FA4">
            <w:pPr>
              <w:rPr>
                <w:lang w:val="en-US"/>
              </w:rPr>
            </w:pPr>
            <w:r>
              <w:rPr>
                <w:lang w:val="en-US"/>
              </w:rPr>
              <w:t xml:space="preserve">If yes, please explain: </w:t>
            </w:r>
          </w:p>
          <w:p w14:paraId="72AE86B8" w14:textId="6795F668" w:rsidR="003D036F" w:rsidRDefault="00A80676" w:rsidP="00345E00">
            <w:pPr>
              <w:rPr>
                <w:lang w:val="en-US"/>
              </w:rPr>
            </w:pPr>
            <w:r>
              <w:rPr>
                <w:lang w:val="en-US"/>
              </w:rPr>
              <w:t xml:space="preserve">There are restrictions for exploitation of data to be created during the project as it should follow a signed consortium agreement </w:t>
            </w:r>
          </w:p>
        </w:tc>
      </w:tr>
      <w:tr w:rsidR="003D036F" w:rsidRPr="00F42A6F" w14:paraId="630438B0" w14:textId="77777777" w:rsidTr="00436EB9">
        <w:trPr>
          <w:cantSplit/>
          <w:trHeight w:val="269"/>
        </w:trPr>
        <w:tc>
          <w:tcPr>
            <w:tcW w:w="4962" w:type="dxa"/>
          </w:tcPr>
          <w:p w14:paraId="5D7C108E"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7B93FC70" w14:textId="45CFF615" w:rsidR="00950DB8" w:rsidRPr="00250516" w:rsidRDefault="00000000" w:rsidP="00950DB8">
            <w:pPr>
              <w:rPr>
                <w:lang w:val="en-US"/>
              </w:rPr>
            </w:pPr>
            <w:sdt>
              <w:sdtPr>
                <w:rPr>
                  <w:lang w:val="en-US"/>
                </w:rPr>
                <w:id w:val="1639530547"/>
                <w14:checkbox>
                  <w14:checked w14:val="1"/>
                  <w14:checkedState w14:val="2612" w14:font="MS Gothic"/>
                  <w14:uncheckedState w14:val="2610" w14:font="MS Gothic"/>
                </w14:checkbox>
              </w:sdtPr>
              <w:sdtContent>
                <w:r w:rsidR="00A80676">
                  <w:rPr>
                    <w:rFonts w:ascii="MS Gothic" w:eastAsia="MS Gothic" w:hAnsi="MS Gothic" w:hint="eastAsia"/>
                    <w:lang w:val="en-US"/>
                  </w:rPr>
                  <w:t>☒</w:t>
                </w:r>
              </w:sdtContent>
            </w:sdt>
            <w:r w:rsidR="00950DB8">
              <w:rPr>
                <w:lang w:val="en-US"/>
              </w:rPr>
              <w:t xml:space="preserve"> Yes</w:t>
            </w:r>
          </w:p>
          <w:p w14:paraId="77484141" w14:textId="77777777" w:rsidR="00950DB8" w:rsidRDefault="00000000" w:rsidP="00950DB8">
            <w:pPr>
              <w:rPr>
                <w:lang w:val="en-US"/>
              </w:rPr>
            </w:pPr>
            <w:sdt>
              <w:sdtPr>
                <w:rPr>
                  <w:lang w:val="en-US"/>
                </w:rPr>
                <w:id w:val="1018036039"/>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No</w:t>
            </w:r>
          </w:p>
          <w:p w14:paraId="29FC6276" w14:textId="77777777" w:rsidR="00950DB8" w:rsidRDefault="00950DB8" w:rsidP="00950DB8">
            <w:pPr>
              <w:rPr>
                <w:lang w:val="en-US"/>
              </w:rPr>
            </w:pPr>
            <w:r>
              <w:rPr>
                <w:lang w:val="en-US"/>
              </w:rPr>
              <w:t xml:space="preserve">If yes, please explain: </w:t>
            </w:r>
          </w:p>
          <w:p w14:paraId="525A087B" w14:textId="5D519CA6" w:rsidR="003D036F" w:rsidRDefault="00A80676" w:rsidP="00345E00">
            <w:pPr>
              <w:rPr>
                <w:lang w:val="en-US"/>
              </w:rPr>
            </w:pPr>
            <w:r>
              <w:rPr>
                <w:lang w:val="en-US"/>
              </w:rPr>
              <w:t>IP rights for new data created in the project should be managed according to signed consortium agreement.</w:t>
            </w:r>
          </w:p>
        </w:tc>
      </w:tr>
    </w:tbl>
    <w:p w14:paraId="33FFA842" w14:textId="77777777" w:rsidR="00171BFB" w:rsidRDefault="00171BFB"/>
    <w:p w14:paraId="71E6AA2A" w14:textId="77777777" w:rsidR="00171BFB" w:rsidRDefault="00171BFB"/>
    <w:p w14:paraId="391B0452"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1262E010" w14:textId="77777777" w:rsidTr="005E32FD">
        <w:trPr>
          <w:cantSplit/>
          <w:trHeight w:val="269"/>
        </w:trPr>
        <w:tc>
          <w:tcPr>
            <w:tcW w:w="15593" w:type="dxa"/>
            <w:gridSpan w:val="2"/>
            <w:shd w:val="clear" w:color="auto" w:fill="5B9BD5" w:themeFill="accent5"/>
          </w:tcPr>
          <w:p w14:paraId="5C818964" w14:textId="77777777" w:rsidR="00877A71" w:rsidRPr="00184DDE" w:rsidRDefault="00171BFB" w:rsidP="00BA789F">
            <w:pPr>
              <w:pStyle w:val="ListParagraph"/>
              <w:numPr>
                <w:ilvl w:val="0"/>
                <w:numId w:val="22"/>
              </w:numPr>
              <w:jc w:val="center"/>
              <w:rPr>
                <w:b/>
              </w:rPr>
            </w:pPr>
            <w:r>
              <w:rPr>
                <w:b/>
                <w:bCs/>
              </w:rPr>
              <w:t>Documentation and Metadata</w:t>
            </w:r>
          </w:p>
          <w:p w14:paraId="7080A5BB" w14:textId="77777777" w:rsidR="00184DDE" w:rsidRPr="00AB71F6" w:rsidRDefault="00184DDE" w:rsidP="00184DDE">
            <w:pPr>
              <w:pStyle w:val="ListParagraph"/>
              <w:ind w:left="1080"/>
              <w:rPr>
                <w:b/>
              </w:rPr>
            </w:pPr>
          </w:p>
        </w:tc>
      </w:tr>
      <w:tr w:rsidR="002300DE" w14:paraId="3C3E1991" w14:textId="77777777" w:rsidTr="00436EB9">
        <w:trPr>
          <w:cantSplit/>
          <w:trHeight w:val="269"/>
        </w:trPr>
        <w:tc>
          <w:tcPr>
            <w:tcW w:w="4962" w:type="dxa"/>
            <w:shd w:val="clear" w:color="auto" w:fill="FFFFFF" w:themeFill="background1"/>
          </w:tcPr>
          <w:p w14:paraId="763A734A"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for yourself and others, now and in the future (</w:t>
            </w:r>
            <w:proofErr w:type="gramStart"/>
            <w:r>
              <w:t>e.g.</w:t>
            </w:r>
            <w:proofErr w:type="gramEnd"/>
            <w:r>
              <w:t xml:space="preserve"> in terms of documentation levels and types required, procedures used, Electronic Lab Notebooks, </w:t>
            </w:r>
            <w:r w:rsidRPr="003A7DBA">
              <w:t>README.txt files, Codebook.tsv etc. where this information is recorded</w:t>
            </w:r>
            <w:r>
              <w:t>).</w:t>
            </w:r>
          </w:p>
          <w:p w14:paraId="3B65E7E7" w14:textId="77777777" w:rsidR="00CA2D12" w:rsidRPr="00CA2D12" w:rsidRDefault="00CA2D12" w:rsidP="0035345E">
            <w:pPr>
              <w:jc w:val="both"/>
              <w:rPr>
                <w:i/>
              </w:rPr>
            </w:pPr>
          </w:p>
        </w:tc>
        <w:tc>
          <w:tcPr>
            <w:tcW w:w="10631" w:type="dxa"/>
            <w:shd w:val="clear" w:color="auto" w:fill="FFFFFF" w:themeFill="background1"/>
          </w:tcPr>
          <w:p w14:paraId="5A88776E" w14:textId="583FA634" w:rsidR="007E02B2" w:rsidRDefault="007E02B2" w:rsidP="007E02B2">
            <w:pPr>
              <w:spacing w:before="100" w:beforeAutospacing="1" w:after="24"/>
              <w:rPr>
                <w:rFonts w:ascii="Arial" w:hAnsi="Arial" w:cs="Arial"/>
                <w:color w:val="202122"/>
                <w:sz w:val="21"/>
                <w:szCs w:val="21"/>
                <w:lang w:val="en-BE"/>
              </w:rPr>
            </w:pPr>
            <w:r>
              <w:rPr>
                <w:rFonts w:ascii="Arial" w:hAnsi="Arial" w:cs="Arial"/>
                <w:color w:val="202122"/>
                <w:sz w:val="21"/>
                <w:szCs w:val="21"/>
              </w:rPr>
              <w:t xml:space="preserve">We </w:t>
            </w:r>
            <w:proofErr w:type="spellStart"/>
            <w:r>
              <w:rPr>
                <w:rFonts w:ascii="Arial" w:hAnsi="Arial" w:cs="Arial"/>
                <w:color w:val="202122"/>
                <w:sz w:val="21"/>
                <w:szCs w:val="21"/>
              </w:rPr>
              <w:t>will</w:t>
            </w:r>
            <w:proofErr w:type="spellEnd"/>
            <w:r>
              <w:rPr>
                <w:rFonts w:ascii="Arial" w:hAnsi="Arial" w:cs="Arial"/>
                <w:color w:val="202122"/>
                <w:sz w:val="21"/>
                <w:szCs w:val="21"/>
              </w:rPr>
              <w:t xml:space="preserve"> collect </w:t>
            </w:r>
            <w:proofErr w:type="spellStart"/>
            <w:r>
              <w:rPr>
                <w:rFonts w:ascii="Arial" w:hAnsi="Arial" w:cs="Arial"/>
                <w:color w:val="202122"/>
                <w:sz w:val="21"/>
                <w:szCs w:val="21"/>
              </w:rPr>
              <w:t>descriptive</w:t>
            </w:r>
            <w:proofErr w:type="spellEnd"/>
            <w:r>
              <w:rPr>
                <w:rFonts w:ascii="Arial" w:hAnsi="Arial" w:cs="Arial"/>
                <w:color w:val="202122"/>
                <w:sz w:val="21"/>
                <w:szCs w:val="21"/>
              </w:rPr>
              <w:t xml:space="preserve"> metadata</w:t>
            </w:r>
            <w:r>
              <w:rPr>
                <w:rStyle w:val="apple-converted-space"/>
                <w:rFonts w:ascii="Arial" w:hAnsi="Arial" w:cs="Arial"/>
                <w:color w:val="202122"/>
                <w:sz w:val="21"/>
                <w:szCs w:val="21"/>
              </w:rPr>
              <w:t xml:space="preserve">, </w:t>
            </w:r>
            <w:proofErr w:type="spellStart"/>
            <w:r>
              <w:rPr>
                <w:rFonts w:ascii="Arial" w:hAnsi="Arial" w:cs="Arial"/>
                <w:color w:val="202122"/>
                <w:sz w:val="21"/>
                <w:szCs w:val="21"/>
              </w:rPr>
              <w:t>structural</w:t>
            </w:r>
            <w:proofErr w:type="spellEnd"/>
            <w:r>
              <w:rPr>
                <w:rFonts w:ascii="Arial" w:hAnsi="Arial" w:cs="Arial"/>
                <w:color w:val="202122"/>
                <w:sz w:val="21"/>
                <w:szCs w:val="21"/>
              </w:rPr>
              <w:t xml:space="preserve"> metadata</w:t>
            </w:r>
            <w:r>
              <w:rPr>
                <w:rStyle w:val="apple-converted-space"/>
                <w:rFonts w:ascii="Arial" w:hAnsi="Arial" w:cs="Arial"/>
                <w:color w:val="202122"/>
                <w:sz w:val="21"/>
                <w:szCs w:val="21"/>
              </w:rPr>
              <w:t xml:space="preserve">, </w:t>
            </w:r>
            <w:proofErr w:type="spellStart"/>
            <w:r>
              <w:rPr>
                <w:rFonts w:ascii="Arial" w:hAnsi="Arial" w:cs="Arial"/>
                <w:color w:val="202122"/>
                <w:sz w:val="21"/>
                <w:szCs w:val="21"/>
              </w:rPr>
              <w:t>administrative</w:t>
            </w:r>
            <w:proofErr w:type="spellEnd"/>
            <w:r>
              <w:rPr>
                <w:rFonts w:ascii="Arial" w:hAnsi="Arial" w:cs="Arial"/>
                <w:color w:val="202122"/>
                <w:sz w:val="21"/>
                <w:szCs w:val="21"/>
              </w:rPr>
              <w:t xml:space="preserve"> metadata, </w:t>
            </w:r>
            <w:proofErr w:type="spellStart"/>
            <w:r>
              <w:rPr>
                <w:rFonts w:ascii="Arial" w:hAnsi="Arial" w:cs="Arial"/>
                <w:color w:val="202122"/>
                <w:sz w:val="21"/>
                <w:szCs w:val="21"/>
              </w:rPr>
              <w:t>reference</w:t>
            </w:r>
            <w:proofErr w:type="spellEnd"/>
            <w:r>
              <w:rPr>
                <w:rFonts w:ascii="Arial" w:hAnsi="Arial" w:cs="Arial"/>
                <w:color w:val="202122"/>
                <w:sz w:val="21"/>
                <w:szCs w:val="21"/>
              </w:rPr>
              <w:t xml:space="preserve"> metadata</w:t>
            </w:r>
            <w:r>
              <w:rPr>
                <w:rStyle w:val="apple-converted-space"/>
                <w:rFonts w:ascii="Arial" w:hAnsi="Arial" w:cs="Arial"/>
                <w:color w:val="202122"/>
                <w:sz w:val="21"/>
                <w:szCs w:val="21"/>
              </w:rPr>
              <w:t> </w:t>
            </w:r>
            <w:proofErr w:type="spellStart"/>
            <w:r>
              <w:rPr>
                <w:rFonts w:ascii="Arial" w:hAnsi="Arial" w:cs="Arial"/>
                <w:color w:val="202122"/>
                <w:sz w:val="21"/>
                <w:szCs w:val="21"/>
              </w:rPr>
              <w:t>and</w:t>
            </w:r>
            <w:proofErr w:type="spellEnd"/>
            <w:r>
              <w:rPr>
                <w:rFonts w:ascii="Arial" w:hAnsi="Arial" w:cs="Arial"/>
                <w:color w:val="202122"/>
                <w:sz w:val="21"/>
                <w:szCs w:val="21"/>
              </w:rPr>
              <w:t xml:space="preserve"> </w:t>
            </w:r>
            <w:proofErr w:type="spellStart"/>
            <w:r>
              <w:rPr>
                <w:rFonts w:ascii="Arial" w:hAnsi="Arial" w:cs="Arial"/>
                <w:color w:val="202122"/>
                <w:sz w:val="21"/>
                <w:szCs w:val="21"/>
              </w:rPr>
              <w:t>statistical</w:t>
            </w:r>
            <w:proofErr w:type="spellEnd"/>
            <w:r>
              <w:rPr>
                <w:rFonts w:ascii="Arial" w:hAnsi="Arial" w:cs="Arial"/>
                <w:color w:val="202122"/>
                <w:sz w:val="21"/>
                <w:szCs w:val="21"/>
              </w:rPr>
              <w:t xml:space="preserve"> metadata. </w:t>
            </w:r>
            <w:proofErr w:type="spellStart"/>
            <w:r>
              <w:rPr>
                <w:rFonts w:ascii="Arial" w:hAnsi="Arial" w:cs="Arial"/>
                <w:color w:val="202122"/>
                <w:sz w:val="21"/>
                <w:szCs w:val="21"/>
              </w:rPr>
              <w:t>All</w:t>
            </w:r>
            <w:proofErr w:type="spellEnd"/>
            <w:r>
              <w:rPr>
                <w:rFonts w:ascii="Arial" w:hAnsi="Arial" w:cs="Arial"/>
                <w:color w:val="202122"/>
                <w:sz w:val="21"/>
                <w:szCs w:val="21"/>
              </w:rPr>
              <w:t xml:space="preserve"> </w:t>
            </w:r>
            <w:proofErr w:type="spellStart"/>
            <w:r>
              <w:rPr>
                <w:rFonts w:ascii="Arial" w:hAnsi="Arial" w:cs="Arial"/>
                <w:color w:val="202122"/>
                <w:sz w:val="21"/>
                <w:szCs w:val="21"/>
              </w:rPr>
              <w:t>laboratory</w:t>
            </w:r>
            <w:proofErr w:type="spellEnd"/>
            <w:r>
              <w:rPr>
                <w:rFonts w:ascii="Arial" w:hAnsi="Arial" w:cs="Arial"/>
                <w:color w:val="202122"/>
                <w:sz w:val="21"/>
                <w:szCs w:val="21"/>
              </w:rPr>
              <w:t xml:space="preserve"> </w:t>
            </w:r>
            <w:proofErr w:type="spellStart"/>
            <w:r>
              <w:rPr>
                <w:rFonts w:ascii="Arial" w:hAnsi="Arial" w:cs="Arial"/>
                <w:color w:val="202122"/>
                <w:sz w:val="21"/>
                <w:szCs w:val="21"/>
              </w:rPr>
              <w:t>experimental</w:t>
            </w:r>
            <w:proofErr w:type="spellEnd"/>
            <w:r>
              <w:rPr>
                <w:rFonts w:ascii="Arial" w:hAnsi="Arial" w:cs="Arial"/>
                <w:color w:val="202122"/>
                <w:sz w:val="21"/>
                <w:szCs w:val="21"/>
              </w:rPr>
              <w:t xml:space="preserve"> details </w:t>
            </w:r>
            <w:proofErr w:type="spellStart"/>
            <w:r>
              <w:rPr>
                <w:rFonts w:ascii="Arial" w:hAnsi="Arial" w:cs="Arial"/>
                <w:color w:val="202122"/>
                <w:sz w:val="21"/>
                <w:szCs w:val="21"/>
              </w:rPr>
              <w:t>and</w:t>
            </w:r>
            <w:proofErr w:type="spellEnd"/>
            <w:r>
              <w:rPr>
                <w:rFonts w:ascii="Arial" w:hAnsi="Arial" w:cs="Arial"/>
                <w:color w:val="202122"/>
                <w:sz w:val="21"/>
                <w:szCs w:val="21"/>
              </w:rPr>
              <w:t xml:space="preserve"> data </w:t>
            </w:r>
            <w:proofErr w:type="spellStart"/>
            <w:r>
              <w:rPr>
                <w:rFonts w:ascii="Arial" w:hAnsi="Arial" w:cs="Arial"/>
                <w:color w:val="202122"/>
                <w:sz w:val="21"/>
                <w:szCs w:val="21"/>
              </w:rPr>
              <w:t>will</w:t>
            </w:r>
            <w:proofErr w:type="spellEnd"/>
            <w:r>
              <w:rPr>
                <w:rFonts w:ascii="Arial" w:hAnsi="Arial" w:cs="Arial"/>
                <w:color w:val="202122"/>
                <w:sz w:val="21"/>
                <w:szCs w:val="21"/>
              </w:rPr>
              <w:t xml:space="preserve"> </w:t>
            </w:r>
            <w:proofErr w:type="spellStart"/>
            <w:r>
              <w:rPr>
                <w:rFonts w:ascii="Arial" w:hAnsi="Arial" w:cs="Arial"/>
                <w:color w:val="202122"/>
                <w:sz w:val="21"/>
                <w:szCs w:val="21"/>
              </w:rPr>
              <w:t>be</w:t>
            </w:r>
            <w:proofErr w:type="spellEnd"/>
            <w:r>
              <w:rPr>
                <w:rFonts w:ascii="Arial" w:hAnsi="Arial" w:cs="Arial"/>
                <w:color w:val="202122"/>
                <w:sz w:val="21"/>
                <w:szCs w:val="21"/>
              </w:rPr>
              <w:t xml:space="preserve"> </w:t>
            </w:r>
            <w:proofErr w:type="spellStart"/>
            <w:r>
              <w:rPr>
                <w:rFonts w:ascii="Arial" w:hAnsi="Arial" w:cs="Arial"/>
                <w:color w:val="202122"/>
                <w:sz w:val="21"/>
                <w:szCs w:val="21"/>
              </w:rPr>
              <w:t>recorded</w:t>
            </w:r>
            <w:proofErr w:type="spellEnd"/>
            <w:r>
              <w:rPr>
                <w:rFonts w:ascii="Arial" w:hAnsi="Arial" w:cs="Arial"/>
                <w:color w:val="202122"/>
                <w:sz w:val="21"/>
                <w:szCs w:val="21"/>
              </w:rPr>
              <w:t xml:space="preserve"> </w:t>
            </w:r>
            <w:proofErr w:type="spellStart"/>
            <w:r>
              <w:rPr>
                <w:rFonts w:ascii="Arial" w:hAnsi="Arial" w:cs="Arial"/>
                <w:color w:val="202122"/>
                <w:sz w:val="21"/>
                <w:szCs w:val="21"/>
              </w:rPr>
              <w:t>daily</w:t>
            </w:r>
            <w:proofErr w:type="spellEnd"/>
            <w:r>
              <w:rPr>
                <w:rFonts w:ascii="Arial" w:hAnsi="Arial" w:cs="Arial"/>
                <w:color w:val="202122"/>
                <w:sz w:val="21"/>
                <w:szCs w:val="21"/>
              </w:rPr>
              <w:t xml:space="preserve"> </w:t>
            </w:r>
            <w:proofErr w:type="spellStart"/>
            <w:r>
              <w:rPr>
                <w:rFonts w:ascii="Arial" w:hAnsi="Arial" w:cs="Arial"/>
                <w:color w:val="202122"/>
                <w:sz w:val="21"/>
                <w:szCs w:val="21"/>
              </w:rPr>
              <w:t>and</w:t>
            </w:r>
            <w:proofErr w:type="spellEnd"/>
            <w:r>
              <w:rPr>
                <w:rFonts w:ascii="Arial" w:hAnsi="Arial" w:cs="Arial"/>
                <w:color w:val="202122"/>
                <w:sz w:val="21"/>
                <w:szCs w:val="21"/>
              </w:rPr>
              <w:t xml:space="preserve"> </w:t>
            </w:r>
            <w:proofErr w:type="spellStart"/>
            <w:r>
              <w:rPr>
                <w:rFonts w:ascii="Arial" w:hAnsi="Arial" w:cs="Arial"/>
                <w:color w:val="202122"/>
                <w:sz w:val="21"/>
                <w:szCs w:val="21"/>
              </w:rPr>
              <w:t>dated</w:t>
            </w:r>
            <w:proofErr w:type="spellEnd"/>
            <w:r>
              <w:rPr>
                <w:rFonts w:ascii="Arial" w:hAnsi="Arial" w:cs="Arial"/>
                <w:color w:val="202122"/>
                <w:sz w:val="21"/>
                <w:szCs w:val="21"/>
              </w:rPr>
              <w:t xml:space="preserve"> in </w:t>
            </w:r>
            <w:proofErr w:type="spellStart"/>
            <w:r>
              <w:rPr>
                <w:rFonts w:ascii="Arial" w:hAnsi="Arial" w:cs="Arial"/>
                <w:color w:val="202122"/>
                <w:sz w:val="21"/>
                <w:szCs w:val="21"/>
              </w:rPr>
              <w:t>dedicated</w:t>
            </w:r>
            <w:proofErr w:type="spellEnd"/>
            <w:r>
              <w:rPr>
                <w:rFonts w:ascii="Arial" w:hAnsi="Arial" w:cs="Arial"/>
                <w:color w:val="202122"/>
                <w:sz w:val="21"/>
                <w:szCs w:val="21"/>
              </w:rPr>
              <w:t xml:space="preserve"> </w:t>
            </w:r>
            <w:proofErr w:type="spellStart"/>
            <w:r>
              <w:rPr>
                <w:rFonts w:ascii="Arial" w:hAnsi="Arial" w:cs="Arial"/>
                <w:color w:val="202122"/>
                <w:sz w:val="21"/>
                <w:szCs w:val="21"/>
              </w:rPr>
              <w:t>laboratory</w:t>
            </w:r>
            <w:proofErr w:type="spellEnd"/>
            <w:r>
              <w:rPr>
                <w:rFonts w:ascii="Arial" w:hAnsi="Arial" w:cs="Arial"/>
                <w:color w:val="202122"/>
                <w:sz w:val="21"/>
                <w:szCs w:val="21"/>
              </w:rPr>
              <w:t xml:space="preserve"> notebooks </w:t>
            </w:r>
            <w:proofErr w:type="spellStart"/>
            <w:r>
              <w:rPr>
                <w:rFonts w:ascii="Arial" w:hAnsi="Arial" w:cs="Arial"/>
                <w:color w:val="202122"/>
                <w:sz w:val="21"/>
                <w:szCs w:val="21"/>
              </w:rPr>
              <w:t>and</w:t>
            </w:r>
            <w:proofErr w:type="spellEnd"/>
            <w:r>
              <w:rPr>
                <w:rFonts w:ascii="Arial" w:hAnsi="Arial" w:cs="Arial"/>
                <w:color w:val="202122"/>
                <w:sz w:val="21"/>
                <w:szCs w:val="21"/>
              </w:rPr>
              <w:t xml:space="preserve"> </w:t>
            </w:r>
            <w:proofErr w:type="spellStart"/>
            <w:r>
              <w:rPr>
                <w:rFonts w:ascii="Arial" w:hAnsi="Arial" w:cs="Arial"/>
                <w:color w:val="202122"/>
                <w:sz w:val="21"/>
                <w:szCs w:val="21"/>
              </w:rPr>
              <w:t>scrutinized</w:t>
            </w:r>
            <w:proofErr w:type="spellEnd"/>
            <w:r>
              <w:rPr>
                <w:rFonts w:ascii="Arial" w:hAnsi="Arial" w:cs="Arial"/>
                <w:color w:val="202122"/>
                <w:sz w:val="21"/>
                <w:szCs w:val="21"/>
              </w:rPr>
              <w:t xml:space="preserve"> at lab meetings. Minutes of consortium meetings</w:t>
            </w:r>
            <w:r w:rsidR="002300F1">
              <w:rPr>
                <w:rFonts w:ascii="Arial" w:hAnsi="Arial" w:cs="Arial"/>
                <w:color w:val="202122"/>
                <w:sz w:val="21"/>
                <w:szCs w:val="21"/>
              </w:rPr>
              <w:t xml:space="preserve">, </w:t>
            </w:r>
            <w:proofErr w:type="spellStart"/>
            <w:r w:rsidR="002300F1">
              <w:rPr>
                <w:rFonts w:ascii="Arial" w:hAnsi="Arial" w:cs="Arial"/>
                <w:color w:val="202122"/>
                <w:sz w:val="21"/>
                <w:szCs w:val="21"/>
              </w:rPr>
              <w:t>administrative</w:t>
            </w:r>
            <w:proofErr w:type="spellEnd"/>
            <w:r w:rsidR="002300F1">
              <w:rPr>
                <w:rFonts w:ascii="Arial" w:hAnsi="Arial" w:cs="Arial"/>
                <w:color w:val="202122"/>
                <w:sz w:val="21"/>
                <w:szCs w:val="21"/>
              </w:rPr>
              <w:t xml:space="preserve"> </w:t>
            </w:r>
            <w:proofErr w:type="spellStart"/>
            <w:r w:rsidR="002300F1">
              <w:rPr>
                <w:rFonts w:ascii="Arial" w:hAnsi="Arial" w:cs="Arial"/>
                <w:color w:val="202122"/>
                <w:sz w:val="21"/>
                <w:szCs w:val="21"/>
              </w:rPr>
              <w:t>decisions</w:t>
            </w:r>
            <w:proofErr w:type="spellEnd"/>
            <w:r w:rsidR="002300F1">
              <w:rPr>
                <w:rFonts w:ascii="Arial" w:hAnsi="Arial" w:cs="Arial"/>
                <w:color w:val="202122"/>
                <w:sz w:val="21"/>
                <w:szCs w:val="21"/>
              </w:rPr>
              <w:t xml:space="preserve">, </w:t>
            </w:r>
            <w:proofErr w:type="spellStart"/>
            <w:r w:rsidR="002300F1">
              <w:rPr>
                <w:rFonts w:ascii="Arial" w:hAnsi="Arial" w:cs="Arial"/>
                <w:color w:val="202122"/>
                <w:sz w:val="21"/>
                <w:szCs w:val="21"/>
              </w:rPr>
              <w:t>literature</w:t>
            </w:r>
            <w:proofErr w:type="spellEnd"/>
            <w:r w:rsidR="002300F1">
              <w:rPr>
                <w:rFonts w:ascii="Arial" w:hAnsi="Arial" w:cs="Arial"/>
                <w:color w:val="202122"/>
                <w:sz w:val="21"/>
                <w:szCs w:val="21"/>
              </w:rPr>
              <w:t xml:space="preserve"> </w:t>
            </w:r>
            <w:proofErr w:type="spellStart"/>
            <w:r w:rsidR="002300F1">
              <w:rPr>
                <w:rFonts w:ascii="Arial" w:hAnsi="Arial" w:cs="Arial"/>
                <w:color w:val="202122"/>
                <w:sz w:val="21"/>
                <w:szCs w:val="21"/>
              </w:rPr>
              <w:t>references</w:t>
            </w:r>
            <w:proofErr w:type="spellEnd"/>
            <w:r w:rsidR="002300F1">
              <w:rPr>
                <w:rFonts w:ascii="Arial" w:hAnsi="Arial" w:cs="Arial"/>
                <w:color w:val="202122"/>
                <w:sz w:val="21"/>
                <w:szCs w:val="21"/>
              </w:rPr>
              <w:t xml:space="preserve">, </w:t>
            </w:r>
            <w:proofErr w:type="spellStart"/>
            <w:r w:rsidR="002300F1">
              <w:rPr>
                <w:rFonts w:ascii="Arial" w:hAnsi="Arial" w:cs="Arial"/>
                <w:color w:val="202122"/>
                <w:sz w:val="21"/>
                <w:szCs w:val="21"/>
              </w:rPr>
              <w:t>statistical</w:t>
            </w:r>
            <w:proofErr w:type="spellEnd"/>
            <w:r w:rsidR="002300F1">
              <w:rPr>
                <w:rFonts w:ascii="Arial" w:hAnsi="Arial" w:cs="Arial"/>
                <w:color w:val="202122"/>
                <w:sz w:val="21"/>
                <w:szCs w:val="21"/>
              </w:rPr>
              <w:t xml:space="preserve"> data </w:t>
            </w:r>
            <w:proofErr w:type="spellStart"/>
            <w:r>
              <w:rPr>
                <w:rFonts w:ascii="Arial" w:hAnsi="Arial" w:cs="Arial"/>
                <w:color w:val="202122"/>
                <w:sz w:val="21"/>
                <w:szCs w:val="21"/>
              </w:rPr>
              <w:t>will</w:t>
            </w:r>
            <w:proofErr w:type="spellEnd"/>
            <w:r>
              <w:rPr>
                <w:rFonts w:ascii="Arial" w:hAnsi="Arial" w:cs="Arial"/>
                <w:color w:val="202122"/>
                <w:sz w:val="21"/>
                <w:szCs w:val="21"/>
              </w:rPr>
              <w:t xml:space="preserve"> </w:t>
            </w:r>
            <w:proofErr w:type="spellStart"/>
            <w:r>
              <w:rPr>
                <w:rFonts w:ascii="Arial" w:hAnsi="Arial" w:cs="Arial"/>
                <w:color w:val="202122"/>
                <w:sz w:val="21"/>
                <w:szCs w:val="21"/>
              </w:rPr>
              <w:t>be</w:t>
            </w:r>
            <w:proofErr w:type="spellEnd"/>
            <w:r>
              <w:rPr>
                <w:rFonts w:ascii="Arial" w:hAnsi="Arial" w:cs="Arial"/>
                <w:color w:val="202122"/>
                <w:sz w:val="21"/>
                <w:szCs w:val="21"/>
              </w:rPr>
              <w:t xml:space="preserve"> </w:t>
            </w:r>
            <w:proofErr w:type="spellStart"/>
            <w:r>
              <w:rPr>
                <w:rFonts w:ascii="Arial" w:hAnsi="Arial" w:cs="Arial"/>
                <w:color w:val="202122"/>
                <w:sz w:val="21"/>
                <w:szCs w:val="21"/>
              </w:rPr>
              <w:t>recorded</w:t>
            </w:r>
            <w:proofErr w:type="spellEnd"/>
            <w:r>
              <w:rPr>
                <w:rFonts w:ascii="Arial" w:hAnsi="Arial" w:cs="Arial"/>
                <w:color w:val="202122"/>
                <w:sz w:val="21"/>
                <w:szCs w:val="21"/>
              </w:rPr>
              <w:t xml:space="preserve"> </w:t>
            </w:r>
            <w:r w:rsidR="002300F1">
              <w:rPr>
                <w:rFonts w:ascii="Arial" w:hAnsi="Arial" w:cs="Arial"/>
                <w:color w:val="202122"/>
                <w:sz w:val="21"/>
                <w:szCs w:val="21"/>
              </w:rPr>
              <w:t xml:space="preserve">in </w:t>
            </w:r>
            <w:proofErr w:type="spellStart"/>
            <w:r w:rsidR="002300F1">
              <w:rPr>
                <w:rFonts w:ascii="Arial" w:hAnsi="Arial" w:cs="Arial"/>
                <w:color w:val="202122"/>
                <w:sz w:val="21"/>
                <w:szCs w:val="21"/>
              </w:rPr>
              <w:t>text</w:t>
            </w:r>
            <w:proofErr w:type="spellEnd"/>
            <w:r w:rsidR="002300F1">
              <w:rPr>
                <w:rFonts w:ascii="Arial" w:hAnsi="Arial" w:cs="Arial"/>
                <w:color w:val="202122"/>
                <w:sz w:val="21"/>
                <w:szCs w:val="21"/>
              </w:rPr>
              <w:t xml:space="preserve"> or </w:t>
            </w:r>
            <w:proofErr w:type="spellStart"/>
            <w:r w:rsidR="002300F1">
              <w:rPr>
                <w:rFonts w:ascii="Arial" w:hAnsi="Arial" w:cs="Arial"/>
                <w:color w:val="202122"/>
                <w:sz w:val="21"/>
                <w:szCs w:val="21"/>
              </w:rPr>
              <w:t>Excell</w:t>
            </w:r>
            <w:proofErr w:type="spellEnd"/>
            <w:r w:rsidR="002300F1">
              <w:rPr>
                <w:rFonts w:ascii="Arial" w:hAnsi="Arial" w:cs="Arial"/>
                <w:color w:val="202122"/>
                <w:sz w:val="21"/>
                <w:szCs w:val="21"/>
              </w:rPr>
              <w:t xml:space="preserve"> files </w:t>
            </w:r>
            <w:proofErr w:type="spellStart"/>
            <w:r>
              <w:rPr>
                <w:rFonts w:ascii="Arial" w:hAnsi="Arial" w:cs="Arial"/>
                <w:color w:val="202122"/>
                <w:sz w:val="21"/>
                <w:szCs w:val="21"/>
              </w:rPr>
              <w:t>and</w:t>
            </w:r>
            <w:proofErr w:type="spellEnd"/>
            <w:r>
              <w:rPr>
                <w:rFonts w:ascii="Arial" w:hAnsi="Arial" w:cs="Arial"/>
                <w:color w:val="202122"/>
                <w:sz w:val="21"/>
                <w:szCs w:val="21"/>
              </w:rPr>
              <w:t xml:space="preserve"> </w:t>
            </w:r>
            <w:proofErr w:type="spellStart"/>
            <w:r>
              <w:rPr>
                <w:rFonts w:ascii="Arial" w:hAnsi="Arial" w:cs="Arial"/>
                <w:color w:val="202122"/>
                <w:sz w:val="21"/>
                <w:szCs w:val="21"/>
              </w:rPr>
              <w:t>stored</w:t>
            </w:r>
            <w:proofErr w:type="spellEnd"/>
            <w:r>
              <w:rPr>
                <w:rFonts w:ascii="Arial" w:hAnsi="Arial" w:cs="Arial"/>
                <w:color w:val="202122"/>
                <w:sz w:val="21"/>
                <w:szCs w:val="21"/>
              </w:rPr>
              <w:t xml:space="preserve"> in </w:t>
            </w:r>
            <w:proofErr w:type="spellStart"/>
            <w:r>
              <w:rPr>
                <w:rFonts w:ascii="Arial" w:hAnsi="Arial" w:cs="Arial"/>
                <w:color w:val="202122"/>
                <w:sz w:val="21"/>
                <w:szCs w:val="21"/>
              </w:rPr>
              <w:t>dedicated</w:t>
            </w:r>
            <w:proofErr w:type="spellEnd"/>
            <w:r>
              <w:rPr>
                <w:rFonts w:ascii="Arial" w:hAnsi="Arial" w:cs="Arial"/>
                <w:color w:val="202122"/>
                <w:sz w:val="21"/>
                <w:szCs w:val="21"/>
              </w:rPr>
              <w:t xml:space="preserve"> folders</w:t>
            </w:r>
            <w:r w:rsidR="002300F1">
              <w:rPr>
                <w:rFonts w:ascii="Arial" w:hAnsi="Arial" w:cs="Arial"/>
                <w:color w:val="202122"/>
                <w:sz w:val="21"/>
                <w:szCs w:val="21"/>
              </w:rPr>
              <w:t xml:space="preserve"> at </w:t>
            </w:r>
            <w:proofErr w:type="spellStart"/>
            <w:r w:rsidR="002300F1">
              <w:rPr>
                <w:rFonts w:ascii="Arial" w:hAnsi="Arial" w:cs="Arial"/>
                <w:color w:val="202122"/>
                <w:sz w:val="21"/>
                <w:szCs w:val="21"/>
              </w:rPr>
              <w:t>university</w:t>
            </w:r>
            <w:proofErr w:type="spellEnd"/>
            <w:r w:rsidR="002300F1">
              <w:rPr>
                <w:rFonts w:ascii="Arial" w:hAnsi="Arial" w:cs="Arial"/>
                <w:color w:val="202122"/>
                <w:sz w:val="21"/>
                <w:szCs w:val="21"/>
              </w:rPr>
              <w:t xml:space="preserve"> server. </w:t>
            </w:r>
          </w:p>
          <w:p w14:paraId="4F7E52DF" w14:textId="270BAE40" w:rsidR="00CA2D12" w:rsidRPr="002A3F77" w:rsidRDefault="00CA2D12" w:rsidP="002A3F77">
            <w:pPr>
              <w:autoSpaceDE w:val="0"/>
              <w:autoSpaceDN w:val="0"/>
              <w:adjustRightInd w:val="0"/>
              <w:rPr>
                <w:rFonts w:ascii="Times New Roman" w:hAnsi="Times New Roman" w:cs="Times New Roman"/>
                <w:sz w:val="24"/>
                <w:szCs w:val="24"/>
              </w:rPr>
            </w:pPr>
          </w:p>
        </w:tc>
      </w:tr>
      <w:tr w:rsidR="002300DE" w14:paraId="0CEE83C2" w14:textId="77777777" w:rsidTr="00436EB9">
        <w:trPr>
          <w:cantSplit/>
          <w:trHeight w:val="269"/>
        </w:trPr>
        <w:tc>
          <w:tcPr>
            <w:tcW w:w="4962" w:type="dxa"/>
            <w:shd w:val="clear" w:color="auto" w:fill="FFFFFF" w:themeFill="background1"/>
          </w:tcPr>
          <w:p w14:paraId="3567A060"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63804E67"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4C4CA2DA" w14:textId="77777777" w:rsidR="00771CF4" w:rsidRDefault="00771CF4" w:rsidP="00771CF4">
            <w:pPr>
              <w:rPr>
                <w:rFonts w:ascii="Arial" w:eastAsia="Times New Roman" w:hAnsi="Arial" w:cs="Arial"/>
                <w:sz w:val="16"/>
                <w:szCs w:val="16"/>
                <w:lang w:val="en-US" w:eastAsia="nl-BE"/>
              </w:rPr>
            </w:pPr>
          </w:p>
          <w:p w14:paraId="33107271"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19032C73"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29CCF1A0"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Yes</w:t>
            </w:r>
          </w:p>
          <w:p w14:paraId="365E434B" w14:textId="49529770"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443D56">
                  <w:rPr>
                    <w:rFonts w:ascii="MS Gothic" w:eastAsia="MS Gothic" w:hAnsi="MS Gothic" w:hint="eastAsia"/>
                    <w:lang w:val="en-US"/>
                  </w:rPr>
                  <w:t>☒</w:t>
                </w:r>
              </w:sdtContent>
            </w:sdt>
            <w:r w:rsidR="00CA2D12">
              <w:rPr>
                <w:lang w:val="en-US"/>
              </w:rPr>
              <w:t xml:space="preserve"> No</w:t>
            </w:r>
          </w:p>
          <w:p w14:paraId="5948689D"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074F0822" w14:textId="77777777" w:rsidR="00F81457" w:rsidRDefault="00F81457" w:rsidP="00F81457">
            <w:pPr>
              <w:rPr>
                <w:lang w:val="en-US"/>
              </w:rPr>
            </w:pPr>
          </w:p>
          <w:p w14:paraId="7DF7B339"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22A39EB9" w14:textId="76F7BDE6" w:rsidR="00F81457" w:rsidRDefault="00443D56" w:rsidP="00F81457">
            <w:pPr>
              <w:rPr>
                <w:lang w:val="en-US"/>
              </w:rPr>
            </w:pPr>
            <w:proofErr w:type="spellStart"/>
            <w:r>
              <w:rPr>
                <w:lang w:val="en-US"/>
              </w:rPr>
              <w:t>Biofabrication</w:t>
            </w:r>
            <w:proofErr w:type="spellEnd"/>
            <w:r>
              <w:rPr>
                <w:lang w:val="en-US"/>
              </w:rPr>
              <w:t xml:space="preserve"> data set: descriptive metadata, reference metadata, statistical metadata</w:t>
            </w:r>
          </w:p>
          <w:p w14:paraId="193D2209" w14:textId="4689BFD0" w:rsidR="00443D56" w:rsidRDefault="00443D56" w:rsidP="00F81457">
            <w:pPr>
              <w:rPr>
                <w:lang w:val="en-US"/>
              </w:rPr>
            </w:pPr>
            <w:r>
              <w:rPr>
                <w:lang w:val="en-US"/>
              </w:rPr>
              <w:t xml:space="preserve">Different types of synthesis: </w:t>
            </w:r>
            <w:r w:rsidR="00BB29E5">
              <w:rPr>
                <w:lang w:val="en-US"/>
              </w:rPr>
              <w:t>descriptive metadata, reference metadata</w:t>
            </w:r>
            <w:r w:rsidR="00BB29E5">
              <w:rPr>
                <w:lang w:val="en-US"/>
              </w:rPr>
              <w:t>, structural metadata</w:t>
            </w:r>
          </w:p>
          <w:p w14:paraId="2D906867" w14:textId="1D10E8AF" w:rsidR="00BB29E5" w:rsidRDefault="00BB29E5" w:rsidP="00F81457">
            <w:pPr>
              <w:rPr>
                <w:lang w:val="en-US"/>
              </w:rPr>
            </w:pPr>
            <w:r>
              <w:rPr>
                <w:lang w:val="en-US"/>
              </w:rPr>
              <w:t xml:space="preserve">Analytical data: </w:t>
            </w:r>
            <w:r>
              <w:rPr>
                <w:lang w:val="en-US"/>
              </w:rPr>
              <w:t>descriptive metadata, reference metadata, statistical metadata</w:t>
            </w:r>
          </w:p>
          <w:p w14:paraId="2CBB47EF" w14:textId="79494CC2" w:rsidR="00BB29E5" w:rsidRDefault="00BB29E5" w:rsidP="00F81457">
            <w:pPr>
              <w:rPr>
                <w:lang w:val="en-US"/>
              </w:rPr>
            </w:pPr>
            <w:r>
              <w:rPr>
                <w:lang w:val="en-US"/>
              </w:rPr>
              <w:t>Project management: Administrative metadata</w:t>
            </w:r>
          </w:p>
          <w:p w14:paraId="7A0CF359" w14:textId="77777777" w:rsidR="00F81457" w:rsidRPr="00F81457" w:rsidRDefault="00F81457" w:rsidP="00F81457">
            <w:pPr>
              <w:rPr>
                <w:lang w:val="en-US"/>
              </w:rPr>
            </w:pPr>
          </w:p>
          <w:p w14:paraId="5DE09CDC" w14:textId="77777777" w:rsidR="002300DE" w:rsidRDefault="002300DE" w:rsidP="00534707">
            <w:pPr>
              <w:jc w:val="both"/>
              <w:rPr>
                <w:b/>
                <w:bCs/>
              </w:rPr>
            </w:pPr>
          </w:p>
        </w:tc>
      </w:tr>
    </w:tbl>
    <w:p w14:paraId="3541692B" w14:textId="77777777" w:rsidR="00CE6D90" w:rsidRDefault="00CE6D90"/>
    <w:p w14:paraId="296C593C"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8007F0D" w14:textId="77777777" w:rsidTr="005E32FD">
        <w:trPr>
          <w:cantSplit/>
          <w:trHeight w:val="269"/>
        </w:trPr>
        <w:tc>
          <w:tcPr>
            <w:tcW w:w="15593" w:type="dxa"/>
            <w:gridSpan w:val="2"/>
            <w:shd w:val="clear" w:color="auto" w:fill="5B9BD5" w:themeFill="accent5"/>
          </w:tcPr>
          <w:p w14:paraId="3CA818A1"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17C5BD6B" w14:textId="77777777" w:rsidR="00877A71" w:rsidRPr="00145CC7" w:rsidRDefault="00877A71" w:rsidP="00EE6614">
            <w:pPr>
              <w:ind w:left="360"/>
              <w:jc w:val="center"/>
              <w:rPr>
                <w:b/>
              </w:rPr>
            </w:pPr>
          </w:p>
        </w:tc>
      </w:tr>
      <w:tr w:rsidR="002300DE" w:rsidRPr="00F42A6F" w14:paraId="523FB2FD" w14:textId="77777777" w:rsidTr="00436EB9">
        <w:trPr>
          <w:cantSplit/>
          <w:trHeight w:val="269"/>
        </w:trPr>
        <w:tc>
          <w:tcPr>
            <w:tcW w:w="4962" w:type="dxa"/>
          </w:tcPr>
          <w:p w14:paraId="6616CCA5" w14:textId="77777777" w:rsidR="002300DE" w:rsidRDefault="00CE6D90" w:rsidP="008F2D7E">
            <w:r w:rsidRPr="002B78E0">
              <w:t>Where will the data be stored?</w:t>
            </w:r>
          </w:p>
        </w:tc>
        <w:tc>
          <w:tcPr>
            <w:tcW w:w="10631" w:type="dxa"/>
          </w:tcPr>
          <w:p w14:paraId="13B5B541" w14:textId="2F4E32EC" w:rsidR="002300DE" w:rsidRDefault="002A3F77" w:rsidP="6320600B">
            <w:pPr>
              <w:rPr>
                <w:b/>
                <w:bCs/>
              </w:rPr>
            </w:pPr>
            <w:r w:rsidRPr="002A3F77">
              <w:rPr>
                <w:rFonts w:ascii="Times New Roman" w:hAnsi="Times New Roman" w:cs="Times New Roman"/>
                <w:sz w:val="24"/>
                <w:szCs w:val="24"/>
              </w:rPr>
              <w:t xml:space="preserve">The data generated will be stored for at least 5 years in the Fardim lab external hard drives and University servers for long-term use in the shared space which can be accessed both by the PIs and collaborators. All laboratory experimental details and data will be recorded daily and dated in dedicated laboratory notebooks and scrutinized at lab meetings. These records will be durable, accessible, and made safe from tampering or falsification. </w:t>
            </w:r>
          </w:p>
          <w:p w14:paraId="3CF733E3" w14:textId="77777777" w:rsidR="00CE6D90" w:rsidRDefault="00CE6D90" w:rsidP="6320600B">
            <w:pPr>
              <w:rPr>
                <w:b/>
                <w:bCs/>
              </w:rPr>
            </w:pPr>
          </w:p>
          <w:p w14:paraId="728E6AEC" w14:textId="77777777" w:rsidR="00CE6D90" w:rsidRDefault="00CE6D90" w:rsidP="6320600B">
            <w:pPr>
              <w:rPr>
                <w:b/>
                <w:bCs/>
              </w:rPr>
            </w:pPr>
          </w:p>
          <w:p w14:paraId="5CA8C94F" w14:textId="77777777" w:rsidR="00CE6D90" w:rsidRPr="00877A71" w:rsidRDefault="00CE6D90" w:rsidP="6320600B">
            <w:pPr>
              <w:rPr>
                <w:b/>
                <w:bCs/>
              </w:rPr>
            </w:pPr>
          </w:p>
        </w:tc>
      </w:tr>
      <w:tr w:rsidR="002300DE" w:rsidRPr="00F42A6F" w14:paraId="76907A0A" w14:textId="77777777" w:rsidTr="00436EB9">
        <w:trPr>
          <w:cantSplit/>
          <w:trHeight w:val="269"/>
        </w:trPr>
        <w:tc>
          <w:tcPr>
            <w:tcW w:w="4962" w:type="dxa"/>
          </w:tcPr>
          <w:p w14:paraId="70C28533" w14:textId="77777777" w:rsidR="0008393F" w:rsidRDefault="00C67569" w:rsidP="00877A71">
            <w:r w:rsidRPr="002B78E0">
              <w:lastRenderedPageBreak/>
              <w:t>How will the data be backed up?</w:t>
            </w:r>
          </w:p>
          <w:p w14:paraId="717CE7F1" w14:textId="77777777" w:rsidR="0008393F" w:rsidRDefault="0008393F" w:rsidP="0008393F"/>
          <w:p w14:paraId="5FDAF07A"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14:paraId="6D484FC2" w14:textId="77777777" w:rsidR="0093526F" w:rsidRDefault="0093526F" w:rsidP="0008393F">
            <w:pPr>
              <w:rPr>
                <w:i/>
                <w:sz w:val="20"/>
                <w:szCs w:val="20"/>
              </w:rPr>
            </w:pPr>
          </w:p>
          <w:p w14:paraId="0A28C4B5"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590F17B6" w14:textId="77777777" w:rsidR="002300DE" w:rsidRPr="0008393F" w:rsidRDefault="002300DE" w:rsidP="0008393F"/>
        </w:tc>
        <w:tc>
          <w:tcPr>
            <w:tcW w:w="10631" w:type="dxa"/>
          </w:tcPr>
          <w:p w14:paraId="330D97A8" w14:textId="66044D7E" w:rsidR="002300DE" w:rsidRDefault="002A3F77" w:rsidP="00C67569">
            <w:pPr>
              <w:rPr>
                <w:rFonts w:ascii="MS Gothic" w:eastAsia="MS Gothic" w:hAnsi="MS Gothic"/>
                <w:lang w:val="en-US"/>
              </w:rPr>
            </w:pPr>
            <w:r w:rsidRPr="002A3F77">
              <w:rPr>
                <w:rFonts w:ascii="Times New Roman" w:hAnsi="Times New Roman" w:cs="Times New Roman"/>
                <w:sz w:val="24"/>
                <w:szCs w:val="24"/>
              </w:rPr>
              <w:t>Electronic records of the data will be generated (</w:t>
            </w:r>
            <w:proofErr w:type="gramStart"/>
            <w:r w:rsidRPr="002A3F77">
              <w:rPr>
                <w:rFonts w:ascii="Times New Roman" w:hAnsi="Times New Roman" w:cs="Times New Roman"/>
                <w:sz w:val="24"/>
                <w:szCs w:val="24"/>
              </w:rPr>
              <w:t>e.g.</w:t>
            </w:r>
            <w:proofErr w:type="gramEnd"/>
            <w:r w:rsidRPr="002A3F77">
              <w:rPr>
                <w:rFonts w:ascii="Times New Roman" w:hAnsi="Times New Roman" w:cs="Times New Roman"/>
                <w:sz w:val="24"/>
                <w:szCs w:val="24"/>
              </w:rPr>
              <w:t xml:space="preserve"> Excel spreadsheets etc) and saved to the University server (which is automatically backed up daily) and also at laboratory hard discs</w:t>
            </w:r>
            <w:r w:rsidRPr="002A3F77">
              <w:rPr>
                <w:rFonts w:ascii="Times New Roman" w:hAnsi="Times New Roman" w:cs="Times New Roman"/>
                <w:i/>
                <w:iCs/>
                <w:sz w:val="24"/>
                <w:szCs w:val="24"/>
              </w:rPr>
              <w:t>.</w:t>
            </w:r>
          </w:p>
          <w:p w14:paraId="2B7FC925" w14:textId="77777777" w:rsidR="00C67569" w:rsidRDefault="00C67569" w:rsidP="00C67569">
            <w:pPr>
              <w:rPr>
                <w:b/>
                <w:bCs/>
                <w:lang w:val="en-US"/>
              </w:rPr>
            </w:pPr>
          </w:p>
          <w:p w14:paraId="6054645C" w14:textId="77777777" w:rsidR="00C67569" w:rsidRDefault="00C67569" w:rsidP="00C67569">
            <w:pPr>
              <w:rPr>
                <w:b/>
                <w:bCs/>
                <w:lang w:val="en-US"/>
              </w:rPr>
            </w:pPr>
          </w:p>
          <w:p w14:paraId="209B080C" w14:textId="77777777" w:rsidR="00C67569" w:rsidRPr="00CA2D12" w:rsidRDefault="00C67569" w:rsidP="00C67569">
            <w:pPr>
              <w:rPr>
                <w:b/>
                <w:bCs/>
                <w:lang w:val="en-US"/>
              </w:rPr>
            </w:pPr>
          </w:p>
        </w:tc>
      </w:tr>
      <w:tr w:rsidR="00C271CA" w:rsidRPr="00F42A6F" w14:paraId="75218309" w14:textId="77777777" w:rsidTr="00436EB9">
        <w:trPr>
          <w:cantSplit/>
          <w:trHeight w:val="269"/>
        </w:trPr>
        <w:tc>
          <w:tcPr>
            <w:tcW w:w="4962" w:type="dxa"/>
          </w:tcPr>
          <w:p w14:paraId="1FA6CEFD"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5D5F9567" w14:textId="6544D598"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2A3F77">
                  <w:rPr>
                    <w:rFonts w:ascii="MS Gothic" w:eastAsia="MS Gothic" w:hAnsi="MS Gothic" w:hint="eastAsia"/>
                    <w:lang w:val="en-US"/>
                  </w:rPr>
                  <w:t>☒</w:t>
                </w:r>
              </w:sdtContent>
            </w:sdt>
            <w:r w:rsidR="00C271CA" w:rsidRPr="00436EB9">
              <w:rPr>
                <w:lang w:val="en-US"/>
              </w:rPr>
              <w:t xml:space="preserve"> Yes</w:t>
            </w:r>
          </w:p>
          <w:p w14:paraId="36F373EC"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34B306F7" w14:textId="77777777" w:rsidR="0087485C" w:rsidRDefault="0087485C" w:rsidP="00C271CA">
            <w:pPr>
              <w:rPr>
                <w:bCs/>
              </w:rPr>
            </w:pPr>
            <w:r>
              <w:rPr>
                <w:bCs/>
              </w:rPr>
              <w:t>If yes, please specify concisely:</w:t>
            </w:r>
          </w:p>
          <w:p w14:paraId="531F1097" w14:textId="58331928" w:rsidR="0087485C" w:rsidRDefault="00BB29E5" w:rsidP="00C271CA">
            <w:pPr>
              <w:rPr>
                <w:bCs/>
              </w:rPr>
            </w:pPr>
            <w:r>
              <w:rPr>
                <w:bCs/>
              </w:rPr>
              <w:t xml:space="preserve">We </w:t>
            </w:r>
            <w:proofErr w:type="spellStart"/>
            <w:r>
              <w:rPr>
                <w:bCs/>
              </w:rPr>
              <w:t>will</w:t>
            </w:r>
            <w:proofErr w:type="spellEnd"/>
            <w:r>
              <w:rPr>
                <w:bCs/>
              </w:rPr>
              <w:t xml:space="preserve"> online </w:t>
            </w:r>
            <w:proofErr w:type="spellStart"/>
            <w:r>
              <w:rPr>
                <w:bCs/>
              </w:rPr>
              <w:t>capibilites</w:t>
            </w:r>
            <w:proofErr w:type="spellEnd"/>
            <w:r>
              <w:rPr>
                <w:bCs/>
              </w:rPr>
              <w:t xml:space="preserve"> of </w:t>
            </w:r>
            <w:proofErr w:type="spellStart"/>
            <w:r>
              <w:rPr>
                <w:bCs/>
              </w:rPr>
              <w:t>One</w:t>
            </w:r>
            <w:proofErr w:type="spellEnd"/>
            <w:r>
              <w:rPr>
                <w:bCs/>
              </w:rPr>
              <w:t xml:space="preserve"> Drive server of KU Leuven </w:t>
            </w:r>
            <w:proofErr w:type="spellStart"/>
            <w:r>
              <w:rPr>
                <w:bCs/>
              </w:rPr>
              <w:t>and</w:t>
            </w:r>
            <w:proofErr w:type="spellEnd"/>
            <w:r>
              <w:rPr>
                <w:bCs/>
              </w:rPr>
              <w:t xml:space="preserve"> </w:t>
            </w:r>
            <w:proofErr w:type="spellStart"/>
            <w:r>
              <w:rPr>
                <w:bCs/>
              </w:rPr>
              <w:t>physical</w:t>
            </w:r>
            <w:proofErr w:type="spellEnd"/>
            <w:r>
              <w:rPr>
                <w:bCs/>
              </w:rPr>
              <w:t xml:space="preserve"> har drives of 2 T </w:t>
            </w:r>
            <w:proofErr w:type="spellStart"/>
            <w:r>
              <w:rPr>
                <w:bCs/>
              </w:rPr>
              <w:t>available</w:t>
            </w:r>
            <w:proofErr w:type="spellEnd"/>
            <w:r>
              <w:rPr>
                <w:bCs/>
              </w:rPr>
              <w:t xml:space="preserve"> at </w:t>
            </w:r>
            <w:proofErr w:type="spellStart"/>
            <w:r>
              <w:rPr>
                <w:bCs/>
              </w:rPr>
              <w:t>teh</w:t>
            </w:r>
            <w:proofErr w:type="spellEnd"/>
            <w:r>
              <w:rPr>
                <w:bCs/>
              </w:rPr>
              <w:t xml:space="preserve"> lab of </w:t>
            </w:r>
            <w:proofErr w:type="spellStart"/>
            <w:r>
              <w:rPr>
                <w:bCs/>
              </w:rPr>
              <w:t>Porf</w:t>
            </w:r>
            <w:proofErr w:type="spellEnd"/>
            <w:r>
              <w:rPr>
                <w:bCs/>
              </w:rPr>
              <w:t>. Fardim</w:t>
            </w:r>
          </w:p>
          <w:p w14:paraId="69CC490B" w14:textId="77777777" w:rsidR="00C271CA" w:rsidRDefault="00C271CA" w:rsidP="00C271CA">
            <w:pPr>
              <w:rPr>
                <w:bCs/>
              </w:rPr>
            </w:pPr>
            <w:r w:rsidRPr="00436EB9">
              <w:rPr>
                <w:bCs/>
              </w:rPr>
              <w:t xml:space="preserve">If no, please </w:t>
            </w:r>
            <w:r>
              <w:rPr>
                <w:bCs/>
              </w:rPr>
              <w:t>specify</w:t>
            </w:r>
            <w:r w:rsidRPr="00436EB9">
              <w:rPr>
                <w:bCs/>
              </w:rPr>
              <w:t xml:space="preserve">: </w:t>
            </w:r>
          </w:p>
          <w:p w14:paraId="5D1B232E" w14:textId="77777777" w:rsidR="0087485C" w:rsidRPr="00436EB9" w:rsidRDefault="0087485C" w:rsidP="00C271CA">
            <w:pPr>
              <w:rPr>
                <w:bCs/>
              </w:rPr>
            </w:pPr>
          </w:p>
        </w:tc>
      </w:tr>
      <w:tr w:rsidR="00C271CA" w:rsidRPr="00F42A6F" w14:paraId="33DC3CEF" w14:textId="77777777" w:rsidTr="00436EB9">
        <w:trPr>
          <w:cantSplit/>
          <w:trHeight w:val="269"/>
        </w:trPr>
        <w:tc>
          <w:tcPr>
            <w:tcW w:w="4962" w:type="dxa"/>
          </w:tcPr>
          <w:p w14:paraId="21ACDC9E" w14:textId="77777777" w:rsidR="00EB125A" w:rsidRDefault="00EB125A" w:rsidP="00C271CA">
            <w:r w:rsidRPr="00C40606">
              <w:t>How will you ensure that the data are securely stored and not accessed or modified by unauthorized persons?</w:t>
            </w:r>
          </w:p>
          <w:p w14:paraId="7F98660C" w14:textId="77777777" w:rsidR="00EB125A" w:rsidRDefault="00EB125A" w:rsidP="00EB125A"/>
          <w:p w14:paraId="148FD399"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6CB54429" w14:textId="77777777" w:rsidR="00C271CA" w:rsidRPr="00EB125A" w:rsidRDefault="00C271CA" w:rsidP="00EB125A"/>
        </w:tc>
        <w:tc>
          <w:tcPr>
            <w:tcW w:w="10631" w:type="dxa"/>
          </w:tcPr>
          <w:p w14:paraId="0104BFDA" w14:textId="342EAFB3" w:rsidR="00C271CA" w:rsidRDefault="00BB29E5" w:rsidP="00C271CA">
            <w:pPr>
              <w:rPr>
                <w:rFonts w:ascii="MS Gothic" w:eastAsia="MS Gothic" w:hAnsi="MS Gothic"/>
                <w:lang w:val="en-US"/>
              </w:rPr>
            </w:pPr>
            <w:r>
              <w:rPr>
                <w:rFonts w:ascii="MS Gothic" w:eastAsia="MS Gothic" w:hAnsi="MS Gothic"/>
                <w:lang w:val="en-US"/>
              </w:rPr>
              <w:t xml:space="preserve">The access of </w:t>
            </w:r>
            <w:proofErr w:type="spellStart"/>
            <w:r>
              <w:rPr>
                <w:rFonts w:ascii="MS Gothic" w:eastAsia="MS Gothic" w:hAnsi="MS Gothic"/>
                <w:lang w:val="en-US"/>
              </w:rPr>
              <w:t>to</w:t>
            </w:r>
            <w:proofErr w:type="spellEnd"/>
            <w:r>
              <w:rPr>
                <w:rFonts w:ascii="MS Gothic" w:eastAsia="MS Gothic" w:hAnsi="MS Gothic"/>
                <w:lang w:val="en-US"/>
              </w:rPr>
              <w:t xml:space="preserve"> data will be controlled and restricted via authorized passwords that will be changed at least once a year. </w:t>
            </w:r>
          </w:p>
          <w:p w14:paraId="2E40B17D" w14:textId="77777777" w:rsidR="00EB125A" w:rsidRDefault="00EB125A" w:rsidP="00C271CA">
            <w:pPr>
              <w:rPr>
                <w:rFonts w:ascii="MS Gothic" w:eastAsia="MS Gothic" w:hAnsi="MS Gothic"/>
                <w:lang w:val="en-US"/>
              </w:rPr>
            </w:pPr>
          </w:p>
          <w:p w14:paraId="02E5D119" w14:textId="77777777" w:rsidR="00EB125A" w:rsidRDefault="00EB125A" w:rsidP="00C271CA">
            <w:pPr>
              <w:rPr>
                <w:rFonts w:ascii="MS Gothic" w:eastAsia="MS Gothic" w:hAnsi="MS Gothic"/>
                <w:lang w:val="en-US"/>
              </w:rPr>
            </w:pPr>
          </w:p>
          <w:p w14:paraId="45934C0A" w14:textId="77777777" w:rsidR="00EB125A" w:rsidRDefault="00EB125A" w:rsidP="00C271CA">
            <w:pPr>
              <w:rPr>
                <w:rFonts w:ascii="MS Gothic" w:eastAsia="MS Gothic" w:hAnsi="MS Gothic"/>
                <w:lang w:val="en-US"/>
              </w:rPr>
            </w:pPr>
          </w:p>
          <w:p w14:paraId="3ED8F450" w14:textId="77777777" w:rsidR="00EB125A" w:rsidRDefault="00EB125A" w:rsidP="00C271CA">
            <w:pPr>
              <w:rPr>
                <w:rFonts w:ascii="MS Gothic" w:eastAsia="MS Gothic" w:hAnsi="MS Gothic"/>
                <w:lang w:val="en-US"/>
              </w:rPr>
            </w:pPr>
          </w:p>
          <w:p w14:paraId="24217D9A" w14:textId="77777777" w:rsidR="00EB125A" w:rsidRDefault="00EB125A" w:rsidP="00C271CA">
            <w:pPr>
              <w:rPr>
                <w:rFonts w:ascii="MS Gothic" w:eastAsia="MS Gothic" w:hAnsi="MS Gothic"/>
                <w:lang w:val="en-US"/>
              </w:rPr>
            </w:pPr>
          </w:p>
        </w:tc>
      </w:tr>
      <w:tr w:rsidR="00C271CA" w:rsidRPr="00F42A6F" w14:paraId="26569C54" w14:textId="77777777" w:rsidTr="00436EB9">
        <w:trPr>
          <w:cantSplit/>
          <w:trHeight w:val="269"/>
        </w:trPr>
        <w:tc>
          <w:tcPr>
            <w:tcW w:w="4962" w:type="dxa"/>
          </w:tcPr>
          <w:p w14:paraId="231A7B50"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49F96169" w14:textId="5D5EBFCC" w:rsidR="00771609" w:rsidRDefault="00BB29E5" w:rsidP="00C271CA">
            <w:pPr>
              <w:rPr>
                <w:rFonts w:ascii="MS Gothic" w:eastAsia="MS Gothic" w:hAnsi="MS Gothic"/>
                <w:lang w:val="en-US"/>
              </w:rPr>
            </w:pPr>
            <w:r>
              <w:rPr>
                <w:rFonts w:ascii="MS Gothic" w:eastAsia="MS Gothic" w:hAnsi="MS Gothic"/>
                <w:lang w:val="en-US"/>
              </w:rPr>
              <w:t xml:space="preserve">Data storage at </w:t>
            </w:r>
            <w:proofErr w:type="gramStart"/>
            <w:r>
              <w:rPr>
                <w:rFonts w:ascii="MS Gothic" w:eastAsia="MS Gothic" w:hAnsi="MS Gothic"/>
                <w:lang w:val="en-US"/>
              </w:rPr>
              <w:t>University</w:t>
            </w:r>
            <w:proofErr w:type="gramEnd"/>
            <w:r>
              <w:rPr>
                <w:rFonts w:ascii="MS Gothic" w:eastAsia="MS Gothic" w:hAnsi="MS Gothic"/>
                <w:lang w:val="en-US"/>
              </w:rPr>
              <w:t xml:space="preserve"> serve</w:t>
            </w:r>
            <w:r w:rsidR="00813988">
              <w:rPr>
                <w:rFonts w:ascii="MS Gothic" w:eastAsia="MS Gothic" w:hAnsi="MS Gothic"/>
                <w:lang w:val="en-US"/>
              </w:rPr>
              <w:t>r</w:t>
            </w:r>
            <w:r>
              <w:rPr>
                <w:rFonts w:ascii="MS Gothic" w:eastAsia="MS Gothic" w:hAnsi="MS Gothic"/>
                <w:lang w:val="en-US"/>
              </w:rPr>
              <w:t xml:space="preserve"> will be provided by KU Leuven. Data storage in hard disks will supplied by project funding in consumables. The expected cost is 200 euro for the whole duration of the project. </w:t>
            </w:r>
          </w:p>
          <w:p w14:paraId="7F1ADF91" w14:textId="77777777" w:rsidR="00771609" w:rsidRDefault="00771609" w:rsidP="00C271CA">
            <w:pPr>
              <w:rPr>
                <w:rFonts w:ascii="MS Gothic" w:eastAsia="MS Gothic" w:hAnsi="MS Gothic"/>
                <w:lang w:val="en-US"/>
              </w:rPr>
            </w:pPr>
          </w:p>
          <w:p w14:paraId="44FFC97E" w14:textId="77777777" w:rsidR="00771609" w:rsidRDefault="00771609" w:rsidP="00C271CA">
            <w:pPr>
              <w:rPr>
                <w:rFonts w:ascii="MS Gothic" w:eastAsia="MS Gothic" w:hAnsi="MS Gothic"/>
                <w:lang w:val="en-US"/>
              </w:rPr>
            </w:pPr>
          </w:p>
          <w:p w14:paraId="23E1BE84" w14:textId="77777777" w:rsidR="00771609" w:rsidRDefault="00771609" w:rsidP="00C271CA">
            <w:pPr>
              <w:rPr>
                <w:rFonts w:ascii="MS Gothic" w:eastAsia="MS Gothic" w:hAnsi="MS Gothic"/>
                <w:lang w:val="en-US"/>
              </w:rPr>
            </w:pPr>
          </w:p>
        </w:tc>
      </w:tr>
    </w:tbl>
    <w:p w14:paraId="63B81C34" w14:textId="77777777" w:rsidR="00E93C67" w:rsidRDefault="00E93C67"/>
    <w:p w14:paraId="291EE0FE"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0AA6341" w14:textId="77777777" w:rsidTr="005E32FD">
        <w:trPr>
          <w:cantSplit/>
          <w:trHeight w:val="269"/>
        </w:trPr>
        <w:tc>
          <w:tcPr>
            <w:tcW w:w="15593" w:type="dxa"/>
            <w:gridSpan w:val="2"/>
            <w:shd w:val="clear" w:color="auto" w:fill="5B9BD5" w:themeFill="accent5"/>
          </w:tcPr>
          <w:p w14:paraId="20AA2B8B"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B5540F9" w14:textId="77777777" w:rsidR="00877A71" w:rsidRPr="00145CC7" w:rsidRDefault="00877A71" w:rsidP="00A729DC">
            <w:pPr>
              <w:ind w:left="720"/>
              <w:jc w:val="center"/>
              <w:rPr>
                <w:b/>
              </w:rPr>
            </w:pPr>
          </w:p>
        </w:tc>
      </w:tr>
      <w:tr w:rsidR="002300DE" w:rsidRPr="00F42A6F" w14:paraId="032B3C07" w14:textId="77777777" w:rsidTr="00436EB9">
        <w:trPr>
          <w:cantSplit/>
          <w:trHeight w:val="269"/>
        </w:trPr>
        <w:tc>
          <w:tcPr>
            <w:tcW w:w="4962" w:type="dxa"/>
          </w:tcPr>
          <w:p w14:paraId="33AE8370"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proofErr w:type="gramStart"/>
            <w:r>
              <w:t>e.g.</w:t>
            </w:r>
            <w:proofErr w:type="gramEnd"/>
            <w:r>
              <w:t xml:space="preserve"> </w:t>
            </w:r>
            <w:r w:rsidRPr="00C40606">
              <w:t xml:space="preserve">legal or contractual restrictions, </w:t>
            </w:r>
            <w:r w:rsidRPr="0017180C">
              <w:t>storage/budget issues, institutional policies..</w:t>
            </w:r>
            <w:r w:rsidRPr="00C40606">
              <w:t>.).</w:t>
            </w:r>
          </w:p>
        </w:tc>
        <w:tc>
          <w:tcPr>
            <w:tcW w:w="10631" w:type="dxa"/>
          </w:tcPr>
          <w:p w14:paraId="48F53CD3" w14:textId="1C9F9B34" w:rsidR="002300DE" w:rsidRPr="00BB29E5" w:rsidRDefault="00BB29E5" w:rsidP="6320600B">
            <w:proofErr w:type="spellStart"/>
            <w:r>
              <w:t>Biofabrication</w:t>
            </w:r>
            <w:proofErr w:type="spellEnd"/>
            <w:r>
              <w:t xml:space="preserve">, different types of </w:t>
            </w:r>
            <w:proofErr w:type="spellStart"/>
            <w:proofErr w:type="gramStart"/>
            <w:r>
              <w:t>synthesis</w:t>
            </w:r>
            <w:proofErr w:type="spellEnd"/>
            <w:r w:rsidR="00813988">
              <w:t xml:space="preserve">, </w:t>
            </w:r>
            <w:r>
              <w:t xml:space="preserve"> </w:t>
            </w:r>
            <w:proofErr w:type="spellStart"/>
            <w:r>
              <w:t>analytical</w:t>
            </w:r>
            <w:proofErr w:type="spellEnd"/>
            <w:proofErr w:type="gramEnd"/>
            <w:r>
              <w:t xml:space="preserve"> data</w:t>
            </w:r>
            <w:r w:rsidR="00813988">
              <w:t xml:space="preserve"> </w:t>
            </w:r>
            <w:proofErr w:type="spellStart"/>
            <w:r w:rsidR="00813988">
              <w:t>and</w:t>
            </w:r>
            <w:proofErr w:type="spellEnd"/>
            <w:r w:rsidR="00813988">
              <w:t xml:space="preserve"> project management data</w:t>
            </w:r>
            <w:r w:rsidRPr="00BB29E5">
              <w:t xml:space="preserve"> </w:t>
            </w:r>
            <w:proofErr w:type="spellStart"/>
            <w:r w:rsidRPr="00BB29E5">
              <w:t>will</w:t>
            </w:r>
            <w:proofErr w:type="spellEnd"/>
            <w:r w:rsidRPr="00BB29E5">
              <w:t xml:space="preserve"> </w:t>
            </w:r>
            <w:proofErr w:type="spellStart"/>
            <w:r w:rsidRPr="00BB29E5">
              <w:t>be</w:t>
            </w:r>
            <w:proofErr w:type="spellEnd"/>
            <w:r w:rsidRPr="00BB29E5">
              <w:t xml:space="preserve"> </w:t>
            </w:r>
            <w:proofErr w:type="spellStart"/>
            <w:r w:rsidRPr="00BB29E5">
              <w:t>stored</w:t>
            </w:r>
            <w:proofErr w:type="spellEnd"/>
            <w:r w:rsidRPr="00BB29E5">
              <w:t xml:space="preserve"> </w:t>
            </w:r>
            <w:proofErr w:type="spellStart"/>
            <w:r w:rsidRPr="00BB29E5">
              <w:t>for</w:t>
            </w:r>
            <w:proofErr w:type="spellEnd"/>
            <w:r w:rsidRPr="00BB29E5">
              <w:t xml:space="preserve"> at </w:t>
            </w:r>
            <w:proofErr w:type="spellStart"/>
            <w:r w:rsidRPr="00BB29E5">
              <w:t>least</w:t>
            </w:r>
            <w:proofErr w:type="spellEnd"/>
            <w:r w:rsidRPr="00BB29E5">
              <w:t xml:space="preserve"> 5 </w:t>
            </w:r>
            <w:proofErr w:type="spellStart"/>
            <w:r w:rsidRPr="00BB29E5">
              <w:t>years</w:t>
            </w:r>
            <w:proofErr w:type="spellEnd"/>
            <w:r w:rsidRPr="00BB29E5">
              <w:t xml:space="preserve">, </w:t>
            </w:r>
            <w:proofErr w:type="spellStart"/>
            <w:r w:rsidRPr="00BB29E5">
              <w:t>preferably</w:t>
            </w:r>
            <w:proofErr w:type="spellEnd"/>
            <w:r w:rsidRPr="00BB29E5">
              <w:t xml:space="preserve"> 10 </w:t>
            </w:r>
            <w:proofErr w:type="spellStart"/>
            <w:r w:rsidRPr="00BB29E5">
              <w:t>years</w:t>
            </w:r>
            <w:proofErr w:type="spellEnd"/>
            <w:r>
              <w:t xml:space="preserve">. </w:t>
            </w:r>
            <w:proofErr w:type="spellStart"/>
            <w:r>
              <w:t>There</w:t>
            </w:r>
            <w:proofErr w:type="spellEnd"/>
            <w:r>
              <w:t xml:space="preserve"> is no </w:t>
            </w:r>
            <w:proofErr w:type="spellStart"/>
            <w:r>
              <w:t>restriction</w:t>
            </w:r>
            <w:proofErr w:type="spellEnd"/>
            <w:r>
              <w:t xml:space="preserve"> </w:t>
            </w:r>
            <w:proofErr w:type="spellStart"/>
            <w:r>
              <w:t>for</w:t>
            </w:r>
            <w:proofErr w:type="spellEnd"/>
            <w:r>
              <w:t xml:space="preserve"> data storage. </w:t>
            </w:r>
          </w:p>
        </w:tc>
      </w:tr>
      <w:tr w:rsidR="002300DE" w:rsidRPr="00F42A6F" w14:paraId="34969FB7" w14:textId="77777777" w:rsidTr="00436EB9">
        <w:trPr>
          <w:cantSplit/>
          <w:trHeight w:val="269"/>
        </w:trPr>
        <w:tc>
          <w:tcPr>
            <w:tcW w:w="4962" w:type="dxa"/>
          </w:tcPr>
          <w:p w14:paraId="2CAA9610" w14:textId="77777777" w:rsidR="002300DE" w:rsidRDefault="000C4BF5" w:rsidP="000C4BF5">
            <w:r w:rsidRPr="00C40606">
              <w:t>Where will these data be archived (stored and curated for the long-term)?</w:t>
            </w:r>
          </w:p>
        </w:tc>
        <w:tc>
          <w:tcPr>
            <w:tcW w:w="10631" w:type="dxa"/>
          </w:tcPr>
          <w:p w14:paraId="274B9C2A" w14:textId="00BC44E3" w:rsidR="002300DE" w:rsidRDefault="00813988" w:rsidP="6320600B">
            <w:pPr>
              <w:rPr>
                <w:b/>
                <w:bCs/>
              </w:rPr>
            </w:pPr>
            <w:r>
              <w:rPr>
                <w:b/>
                <w:bCs/>
              </w:rPr>
              <w:t xml:space="preserve">Yes, at </w:t>
            </w:r>
            <w:proofErr w:type="spellStart"/>
            <w:r>
              <w:rPr>
                <w:b/>
                <w:bCs/>
              </w:rPr>
              <w:t>least</w:t>
            </w:r>
            <w:proofErr w:type="spellEnd"/>
            <w:r>
              <w:rPr>
                <w:b/>
                <w:bCs/>
              </w:rPr>
              <w:t xml:space="preserve"> 5 </w:t>
            </w:r>
            <w:proofErr w:type="spellStart"/>
            <w:r>
              <w:rPr>
                <w:b/>
                <w:bCs/>
              </w:rPr>
              <w:t>years</w:t>
            </w:r>
            <w:proofErr w:type="spellEnd"/>
            <w:r>
              <w:rPr>
                <w:b/>
                <w:bCs/>
              </w:rPr>
              <w:t xml:space="preserve">, </w:t>
            </w:r>
            <w:proofErr w:type="spellStart"/>
            <w:r>
              <w:rPr>
                <w:b/>
                <w:bCs/>
              </w:rPr>
              <w:t>preferably</w:t>
            </w:r>
            <w:proofErr w:type="spellEnd"/>
            <w:r>
              <w:rPr>
                <w:b/>
                <w:bCs/>
              </w:rPr>
              <w:t xml:space="preserve"> 10 </w:t>
            </w:r>
            <w:proofErr w:type="spellStart"/>
            <w:r>
              <w:rPr>
                <w:b/>
                <w:bCs/>
              </w:rPr>
              <w:t>years</w:t>
            </w:r>
            <w:proofErr w:type="spellEnd"/>
            <w:r>
              <w:rPr>
                <w:b/>
                <w:bCs/>
              </w:rPr>
              <w:t xml:space="preserve"> </w:t>
            </w:r>
          </w:p>
          <w:p w14:paraId="1AB2B227" w14:textId="77777777" w:rsidR="000C4BF5" w:rsidRDefault="000C4BF5" w:rsidP="6320600B">
            <w:pPr>
              <w:rPr>
                <w:b/>
                <w:bCs/>
              </w:rPr>
            </w:pPr>
          </w:p>
          <w:p w14:paraId="5469532A" w14:textId="77777777" w:rsidR="000C4BF5" w:rsidRDefault="000C4BF5" w:rsidP="6320600B">
            <w:pPr>
              <w:rPr>
                <w:b/>
                <w:bCs/>
              </w:rPr>
            </w:pPr>
          </w:p>
          <w:p w14:paraId="67A859A8" w14:textId="77777777" w:rsidR="000C4BF5" w:rsidRDefault="000C4BF5" w:rsidP="6320600B">
            <w:pPr>
              <w:rPr>
                <w:b/>
                <w:bCs/>
              </w:rPr>
            </w:pPr>
          </w:p>
          <w:p w14:paraId="40847559" w14:textId="77777777" w:rsidR="000C4BF5" w:rsidRPr="00C57639" w:rsidRDefault="000C4BF5" w:rsidP="6320600B">
            <w:pPr>
              <w:rPr>
                <w:b/>
                <w:bCs/>
              </w:rPr>
            </w:pPr>
          </w:p>
        </w:tc>
      </w:tr>
      <w:tr w:rsidR="002300DE" w:rsidRPr="00906DA8" w14:paraId="5477318E" w14:textId="77777777" w:rsidTr="00436EB9">
        <w:trPr>
          <w:cantSplit/>
          <w:trHeight w:val="269"/>
        </w:trPr>
        <w:tc>
          <w:tcPr>
            <w:tcW w:w="4962" w:type="dxa"/>
          </w:tcPr>
          <w:p w14:paraId="1179F4CB" w14:textId="77777777" w:rsidR="00436EB9" w:rsidRDefault="00AB632D" w:rsidP="00877A71">
            <w:r w:rsidRPr="00C40606">
              <w:t>What are the expected costs for data preservation during the expected retention period? How will these costs be covered?</w:t>
            </w:r>
          </w:p>
          <w:p w14:paraId="0EB0C3E6" w14:textId="77777777" w:rsidR="00AB632D" w:rsidRPr="00436EB9" w:rsidRDefault="00AB632D" w:rsidP="00877A71">
            <w:pPr>
              <w:rPr>
                <w:sz w:val="12"/>
              </w:rPr>
            </w:pPr>
          </w:p>
          <w:p w14:paraId="2E581237" w14:textId="77777777" w:rsidR="00436EB9" w:rsidRDefault="00436EB9" w:rsidP="00877A71">
            <w:pPr>
              <w:rPr>
                <w:i/>
                <w:lang w:val="en-US"/>
              </w:rPr>
            </w:pPr>
          </w:p>
          <w:p w14:paraId="03BFA2A6" w14:textId="77777777" w:rsidR="00AB632D" w:rsidRPr="00436EB9" w:rsidRDefault="00AB632D" w:rsidP="00877A71">
            <w:pPr>
              <w:rPr>
                <w:i/>
              </w:rPr>
            </w:pPr>
          </w:p>
        </w:tc>
        <w:tc>
          <w:tcPr>
            <w:tcW w:w="10631" w:type="dxa"/>
          </w:tcPr>
          <w:p w14:paraId="69CF6589" w14:textId="64CD2C82" w:rsidR="002300DE" w:rsidRPr="00CE49D2" w:rsidRDefault="00813988" w:rsidP="5D59270C">
            <w:pPr>
              <w:rPr>
                <w:b/>
                <w:bCs/>
              </w:rPr>
            </w:pPr>
            <w:r>
              <w:rPr>
                <w:b/>
                <w:bCs/>
              </w:rPr>
              <w:t xml:space="preserve">The </w:t>
            </w:r>
            <w:proofErr w:type="spellStart"/>
            <w:r>
              <w:rPr>
                <w:b/>
                <w:bCs/>
              </w:rPr>
              <w:t>costs</w:t>
            </w:r>
            <w:proofErr w:type="spellEnd"/>
            <w:r>
              <w:rPr>
                <w:b/>
                <w:bCs/>
              </w:rPr>
              <w:t xml:space="preserve"> </w:t>
            </w:r>
            <w:proofErr w:type="spellStart"/>
            <w:r>
              <w:rPr>
                <w:b/>
                <w:bCs/>
              </w:rPr>
              <w:t>for</w:t>
            </w:r>
            <w:proofErr w:type="spellEnd"/>
            <w:r>
              <w:rPr>
                <w:b/>
                <w:bCs/>
              </w:rPr>
              <w:t xml:space="preserve"> data </w:t>
            </w:r>
            <w:proofErr w:type="spellStart"/>
            <w:r>
              <w:rPr>
                <w:b/>
                <w:bCs/>
              </w:rPr>
              <w:t>preservation</w:t>
            </w:r>
            <w:proofErr w:type="spellEnd"/>
            <w:r>
              <w:rPr>
                <w:b/>
                <w:bCs/>
              </w:rPr>
              <w:t xml:space="preserve"> </w:t>
            </w:r>
            <w:proofErr w:type="spellStart"/>
            <w:r>
              <w:rPr>
                <w:b/>
                <w:bCs/>
              </w:rPr>
              <w:t>will</w:t>
            </w:r>
            <w:proofErr w:type="spellEnd"/>
            <w:r>
              <w:rPr>
                <w:b/>
                <w:bCs/>
              </w:rPr>
              <w:t xml:space="preserve"> </w:t>
            </w:r>
            <w:proofErr w:type="spellStart"/>
            <w:r>
              <w:rPr>
                <w:b/>
                <w:bCs/>
              </w:rPr>
              <w:t>be</w:t>
            </w:r>
            <w:proofErr w:type="spellEnd"/>
            <w:r>
              <w:rPr>
                <w:b/>
                <w:bCs/>
              </w:rPr>
              <w:t xml:space="preserve"> </w:t>
            </w:r>
            <w:proofErr w:type="spellStart"/>
            <w:r>
              <w:rPr>
                <w:b/>
                <w:bCs/>
              </w:rPr>
              <w:t>be</w:t>
            </w:r>
            <w:proofErr w:type="spellEnd"/>
            <w:r>
              <w:rPr>
                <w:b/>
                <w:bCs/>
              </w:rPr>
              <w:t xml:space="preserve"> </w:t>
            </w:r>
            <w:proofErr w:type="spellStart"/>
            <w:r>
              <w:rPr>
                <w:b/>
                <w:bCs/>
              </w:rPr>
              <w:t>coverd</w:t>
            </w:r>
            <w:proofErr w:type="spellEnd"/>
            <w:r>
              <w:rPr>
                <w:b/>
                <w:bCs/>
              </w:rPr>
              <w:t xml:space="preserve"> </w:t>
            </w:r>
            <w:proofErr w:type="spellStart"/>
            <w:r>
              <w:rPr>
                <w:b/>
                <w:bCs/>
              </w:rPr>
              <w:t>by</w:t>
            </w:r>
            <w:proofErr w:type="spellEnd"/>
            <w:r>
              <w:rPr>
                <w:b/>
                <w:bCs/>
              </w:rPr>
              <w:t xml:space="preserve"> research </w:t>
            </w:r>
            <w:proofErr w:type="spellStart"/>
            <w:r>
              <w:rPr>
                <w:b/>
                <w:bCs/>
              </w:rPr>
              <w:t>expenses</w:t>
            </w:r>
            <w:proofErr w:type="spellEnd"/>
            <w:r>
              <w:rPr>
                <w:b/>
                <w:bCs/>
              </w:rPr>
              <w:t xml:space="preserve"> of Prof. Fardim.</w:t>
            </w:r>
          </w:p>
        </w:tc>
      </w:tr>
    </w:tbl>
    <w:p w14:paraId="7BB4E6EE" w14:textId="77777777" w:rsidR="00032ED4" w:rsidRDefault="00032ED4"/>
    <w:p w14:paraId="660C2A33"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CD183B7" w14:textId="77777777" w:rsidTr="005E32FD">
        <w:trPr>
          <w:cantSplit/>
          <w:trHeight w:val="269"/>
        </w:trPr>
        <w:tc>
          <w:tcPr>
            <w:tcW w:w="15593" w:type="dxa"/>
            <w:gridSpan w:val="2"/>
            <w:shd w:val="clear" w:color="auto" w:fill="5B9BD5" w:themeFill="accent5"/>
          </w:tcPr>
          <w:p w14:paraId="7BBBDC89"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71087731" w14:textId="77777777" w:rsidR="00877A71" w:rsidRPr="00145CC7" w:rsidRDefault="00877A71" w:rsidP="00EE6614">
            <w:pPr>
              <w:rPr>
                <w:b/>
              </w:rPr>
            </w:pPr>
          </w:p>
        </w:tc>
      </w:tr>
      <w:tr w:rsidR="0046404A" w:rsidRPr="00F42A6F" w14:paraId="7AA530D0" w14:textId="77777777" w:rsidTr="00436EB9">
        <w:trPr>
          <w:cantSplit/>
          <w:trHeight w:val="269"/>
        </w:trPr>
        <w:tc>
          <w:tcPr>
            <w:tcW w:w="4962" w:type="dxa"/>
          </w:tcPr>
          <w:p w14:paraId="3CB6F97E" w14:textId="77777777" w:rsidR="0046404A" w:rsidRDefault="0046404A" w:rsidP="00877A71">
            <w:r w:rsidRPr="0046404A">
              <w:t xml:space="preserve">Will the data (or part of the data) be made available for reuse after/during the project?  </w:t>
            </w:r>
          </w:p>
          <w:p w14:paraId="528E33E9"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46A4305"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9" w:anchor="infoeurepo-AccessRights" w:history="1">
              <w:r w:rsidRPr="00394E22">
                <w:rPr>
                  <w:rStyle w:val="Hyperlink"/>
                  <w:i/>
                  <w:smallCaps/>
                  <w:sz w:val="20"/>
                  <w:szCs w:val="20"/>
                </w:rPr>
                <w:t>https://wiki.surfnet.nl/display/standards/info-eu-repo/#infoeurepo-AccessRights</w:t>
              </w:r>
            </w:hyperlink>
          </w:p>
          <w:p w14:paraId="6B99D455" w14:textId="77777777" w:rsidR="0046404A" w:rsidRPr="00394E22" w:rsidRDefault="0046404A" w:rsidP="00394E22"/>
        </w:tc>
        <w:tc>
          <w:tcPr>
            <w:tcW w:w="10631" w:type="dxa"/>
          </w:tcPr>
          <w:p w14:paraId="07739F98" w14:textId="785CC3CB" w:rsidR="004D37B4" w:rsidRDefault="00000000" w:rsidP="004D37B4">
            <w:sdt>
              <w:sdtPr>
                <w:rPr>
                  <w:lang w:val="en-US"/>
                </w:rPr>
                <w:id w:val="-1392488952"/>
                <w14:checkbox>
                  <w14:checked w14:val="0"/>
                  <w14:checkedState w14:val="2612" w14:font="MS Gothic"/>
                  <w14:uncheckedState w14:val="2610" w14:font="MS Gothic"/>
                </w14:checkbox>
              </w:sdtPr>
              <w:sdtContent>
                <w:r w:rsidR="00D04202">
                  <w:rPr>
                    <w:rFonts w:ascii="MS Gothic" w:eastAsia="MS Gothic" w:hAnsi="MS Gothic" w:hint="eastAsia"/>
                    <w:lang w:val="en-US"/>
                  </w:rPr>
                  <w:t>☐</w:t>
                </w:r>
              </w:sdtContent>
            </w:sdt>
            <w:r w:rsidR="004D37B4">
              <w:t xml:space="preserve"> Yes, in </w:t>
            </w:r>
            <w:proofErr w:type="spellStart"/>
            <w:r w:rsidR="004D37B4">
              <w:t>an</w:t>
            </w:r>
            <w:proofErr w:type="spellEnd"/>
            <w:r w:rsidR="004D37B4">
              <w:t xml:space="preserve"> Open Access </w:t>
            </w:r>
            <w:proofErr w:type="spellStart"/>
            <w:r w:rsidR="004D37B4">
              <w:t>repository</w:t>
            </w:r>
            <w:proofErr w:type="spellEnd"/>
          </w:p>
          <w:p w14:paraId="79BE2E1B" w14:textId="2EA48692" w:rsidR="004D37B4" w:rsidRDefault="00000000" w:rsidP="004D37B4">
            <w:sdt>
              <w:sdtPr>
                <w:rPr>
                  <w:lang w:val="en-US"/>
                </w:rPr>
                <w:id w:val="-768703336"/>
                <w14:checkbox>
                  <w14:checked w14:val="1"/>
                  <w14:checkedState w14:val="2612" w14:font="MS Gothic"/>
                  <w14:uncheckedState w14:val="2610" w14:font="MS Gothic"/>
                </w14:checkbox>
              </w:sdtPr>
              <w:sdtContent>
                <w:r w:rsidR="00813988">
                  <w:rPr>
                    <w:rFonts w:ascii="MS Gothic" w:eastAsia="MS Gothic" w:hAnsi="MS Gothic" w:hint="eastAsia"/>
                    <w:lang w:val="en-US"/>
                  </w:rPr>
                  <w:t>☒</w:t>
                </w:r>
              </w:sdtContent>
            </w:sdt>
            <w:r w:rsidR="004D37B4">
              <w:t xml:space="preserve"> Yes, in a </w:t>
            </w:r>
            <w:proofErr w:type="spellStart"/>
            <w:r w:rsidR="004D37B4">
              <w:t>restricted</w:t>
            </w:r>
            <w:proofErr w:type="spellEnd"/>
            <w:r w:rsidR="004D37B4">
              <w:t xml:space="preserve"> access </w:t>
            </w:r>
            <w:proofErr w:type="spellStart"/>
            <w:r w:rsidR="004D37B4">
              <w:t>repository</w:t>
            </w:r>
            <w:proofErr w:type="spellEnd"/>
            <w:r w:rsidR="004D37B4">
              <w:t xml:space="preserve"> (</w:t>
            </w:r>
            <w:proofErr w:type="spellStart"/>
            <w:r w:rsidR="004D37B4">
              <w:t>after</w:t>
            </w:r>
            <w:proofErr w:type="spellEnd"/>
            <w:r w:rsidR="004D37B4">
              <w:t xml:space="preserve"> </w:t>
            </w:r>
            <w:proofErr w:type="spellStart"/>
            <w:r w:rsidR="004D37B4">
              <w:t>approval</w:t>
            </w:r>
            <w:proofErr w:type="spellEnd"/>
            <w:r w:rsidR="004D37B4">
              <w:t xml:space="preserve">, </w:t>
            </w:r>
            <w:proofErr w:type="spellStart"/>
            <w:r w:rsidR="004D37B4">
              <w:t>institutional</w:t>
            </w:r>
            <w:proofErr w:type="spellEnd"/>
            <w:r w:rsidR="004D37B4">
              <w:t xml:space="preserve"> access </w:t>
            </w:r>
            <w:proofErr w:type="spellStart"/>
            <w:r w:rsidR="004D37B4">
              <w:t>only</w:t>
            </w:r>
            <w:proofErr w:type="spellEnd"/>
            <w:r w:rsidR="004D37B4">
              <w:t>, …)</w:t>
            </w:r>
          </w:p>
          <w:p w14:paraId="0FFBC23D"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No (closed access)</w:t>
            </w:r>
          </w:p>
          <w:p w14:paraId="48575E86"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5AD215A4" w14:textId="77777777" w:rsidR="004D37B4" w:rsidRDefault="004D37B4" w:rsidP="004D37B4"/>
          <w:p w14:paraId="4895220C" w14:textId="77777777" w:rsidR="004D37B4" w:rsidRDefault="004D37B4" w:rsidP="004D37B4"/>
          <w:p w14:paraId="1C480EA9" w14:textId="77777777" w:rsidR="004D37B4" w:rsidRDefault="004D37B4" w:rsidP="004D37B4"/>
          <w:p w14:paraId="13673D3E" w14:textId="77777777" w:rsidR="0046404A" w:rsidRPr="004D37B4" w:rsidRDefault="0046404A" w:rsidP="00436EB9"/>
        </w:tc>
      </w:tr>
      <w:tr w:rsidR="008F41F6" w:rsidRPr="00F42A6F" w14:paraId="16EEE909" w14:textId="77777777" w:rsidTr="00436EB9">
        <w:trPr>
          <w:cantSplit/>
          <w:trHeight w:val="269"/>
        </w:trPr>
        <w:tc>
          <w:tcPr>
            <w:tcW w:w="4962" w:type="dxa"/>
          </w:tcPr>
          <w:p w14:paraId="2E4E8BBB" w14:textId="77777777" w:rsidR="008F41F6" w:rsidRDefault="008F41F6" w:rsidP="00877A71">
            <w:r w:rsidRPr="008F41F6">
              <w:t>If access is restricted, please specify who will be able to access the data and under what conditions.</w:t>
            </w:r>
          </w:p>
        </w:tc>
        <w:tc>
          <w:tcPr>
            <w:tcW w:w="10631" w:type="dxa"/>
          </w:tcPr>
          <w:p w14:paraId="16535BA1" w14:textId="3B8C1E64" w:rsidR="008F41F6" w:rsidRDefault="00D04202" w:rsidP="00436EB9">
            <w:pPr>
              <w:rPr>
                <w:lang w:val="en-US"/>
              </w:rPr>
            </w:pPr>
            <w:r>
              <w:rPr>
                <w:lang w:val="en-US"/>
              </w:rPr>
              <w:t xml:space="preserve">The data will be restricted to consortium partners as described in signed consortium agreement. </w:t>
            </w:r>
          </w:p>
        </w:tc>
      </w:tr>
      <w:tr w:rsidR="002300DE" w:rsidRPr="00F42A6F" w14:paraId="16357C12" w14:textId="77777777" w:rsidTr="00436EB9">
        <w:trPr>
          <w:cantSplit/>
          <w:trHeight w:val="269"/>
        </w:trPr>
        <w:tc>
          <w:tcPr>
            <w:tcW w:w="4962" w:type="dxa"/>
          </w:tcPr>
          <w:p w14:paraId="666EC4ED" w14:textId="77777777" w:rsidR="002300DE" w:rsidRPr="00441D64" w:rsidRDefault="009F3B66" w:rsidP="00877A71">
            <w:r w:rsidRPr="009F3B66">
              <w:t>Are there any factors that restrict or prevent the sharing of (some of) the data (</w:t>
            </w:r>
            <w:proofErr w:type="gramStart"/>
            <w:r w:rsidRPr="009F3B66">
              <w:t>e.g.</w:t>
            </w:r>
            <w:proofErr w:type="gramEnd"/>
            <w:r w:rsidRPr="009F3B66">
              <w:t xml:space="preserve"> as defined in an agreement with a 3rd party, legal restrictions)? Please explain per dataset or data type where appropriate.</w:t>
            </w:r>
          </w:p>
        </w:tc>
        <w:tc>
          <w:tcPr>
            <w:tcW w:w="10631" w:type="dxa"/>
          </w:tcPr>
          <w:p w14:paraId="42859CF4"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1AE302DA" w14:textId="501386A2" w:rsidR="00566351" w:rsidRDefault="00000000" w:rsidP="00436EB9">
            <w:pPr>
              <w:rPr>
                <w:lang w:val="en-US"/>
              </w:rPr>
            </w:pPr>
            <w:sdt>
              <w:sdtPr>
                <w:rPr>
                  <w:lang w:val="en-US"/>
                </w:rPr>
                <w:id w:val="-2025085753"/>
                <w14:checkbox>
                  <w14:checked w14:val="1"/>
                  <w14:checkedState w14:val="2612" w14:font="MS Gothic"/>
                  <w14:uncheckedState w14:val="2610" w14:font="MS Gothic"/>
                </w14:checkbox>
              </w:sdtPr>
              <w:sdtContent>
                <w:r w:rsidR="00813988">
                  <w:rPr>
                    <w:rFonts w:ascii="MS Gothic" w:eastAsia="MS Gothic" w:hAnsi="MS Gothic" w:hint="eastAsia"/>
                    <w:lang w:val="en-US"/>
                  </w:rPr>
                  <w:t>☒</w:t>
                </w:r>
              </w:sdtContent>
            </w:sdt>
            <w:r w:rsidR="00566351">
              <w:rPr>
                <w:lang w:val="en-US"/>
              </w:rPr>
              <w:t xml:space="preserve"> Yes, intellectual property rights</w:t>
            </w:r>
          </w:p>
          <w:p w14:paraId="11F1203E"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6A6EA318"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3173AEE1"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3E08BB70" w14:textId="77777777" w:rsid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14:paraId="700B9F63" w14:textId="77777777" w:rsidR="005904AD" w:rsidRPr="00436EB9" w:rsidRDefault="005904AD" w:rsidP="00436EB9">
            <w:pPr>
              <w:rPr>
                <w:lang w:val="en-US"/>
              </w:rPr>
            </w:pPr>
          </w:p>
          <w:p w14:paraId="08EE81CB" w14:textId="77777777" w:rsidR="002300DE" w:rsidRDefault="00436EB9" w:rsidP="00436EB9">
            <w:pPr>
              <w:rPr>
                <w:bCs/>
              </w:rPr>
            </w:pPr>
            <w:r w:rsidRPr="00436EB9">
              <w:rPr>
                <w:bCs/>
              </w:rPr>
              <w:t>I</w:t>
            </w:r>
            <w:r>
              <w:rPr>
                <w:bCs/>
              </w:rPr>
              <w:t>f yes, please specify</w:t>
            </w:r>
            <w:r w:rsidRPr="00436EB9">
              <w:rPr>
                <w:bCs/>
              </w:rPr>
              <w:t>:</w:t>
            </w:r>
          </w:p>
          <w:p w14:paraId="40F600B8" w14:textId="4F68D484" w:rsidR="005904AD" w:rsidRDefault="00D04202" w:rsidP="00436EB9">
            <w:pPr>
              <w:rPr>
                <w:b/>
                <w:bCs/>
              </w:rPr>
            </w:pPr>
            <w:proofErr w:type="spellStart"/>
            <w:r>
              <w:rPr>
                <w:b/>
                <w:bCs/>
              </w:rPr>
              <w:t>There</w:t>
            </w:r>
            <w:proofErr w:type="spellEnd"/>
            <w:r>
              <w:rPr>
                <w:b/>
                <w:bCs/>
              </w:rPr>
              <w:t xml:space="preserve"> is a </w:t>
            </w:r>
            <w:proofErr w:type="spellStart"/>
            <w:r>
              <w:rPr>
                <w:b/>
                <w:bCs/>
              </w:rPr>
              <w:t>signed</w:t>
            </w:r>
            <w:proofErr w:type="spellEnd"/>
            <w:r>
              <w:rPr>
                <w:b/>
                <w:bCs/>
              </w:rPr>
              <w:t xml:space="preserve"> consortium agreement</w:t>
            </w:r>
          </w:p>
          <w:p w14:paraId="3886609F" w14:textId="77777777" w:rsidR="005904AD" w:rsidRPr="00C57639" w:rsidRDefault="005904AD" w:rsidP="00436EB9">
            <w:pPr>
              <w:rPr>
                <w:b/>
                <w:bCs/>
              </w:rPr>
            </w:pPr>
          </w:p>
        </w:tc>
      </w:tr>
      <w:tr w:rsidR="002300DE" w:rsidRPr="00F42A6F" w14:paraId="0606002A" w14:textId="77777777" w:rsidTr="00436EB9">
        <w:trPr>
          <w:cantSplit/>
          <w:trHeight w:val="269"/>
        </w:trPr>
        <w:tc>
          <w:tcPr>
            <w:tcW w:w="4962" w:type="dxa"/>
          </w:tcPr>
          <w:p w14:paraId="1CE57CE2"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2AF4A260" w14:textId="307C1464" w:rsidR="002300DE" w:rsidRPr="00C57639" w:rsidRDefault="00D04202" w:rsidP="6320600B">
            <w:pPr>
              <w:rPr>
                <w:b/>
                <w:bCs/>
              </w:rPr>
            </w:pPr>
            <w:r>
              <w:rPr>
                <w:b/>
                <w:bCs/>
              </w:rPr>
              <w:t xml:space="preserve">The data </w:t>
            </w:r>
            <w:proofErr w:type="spellStart"/>
            <w:r>
              <w:rPr>
                <w:b/>
                <w:bCs/>
              </w:rPr>
              <w:t>will</w:t>
            </w:r>
            <w:proofErr w:type="spellEnd"/>
            <w:r>
              <w:rPr>
                <w:b/>
                <w:bCs/>
              </w:rPr>
              <w:t xml:space="preserve"> </w:t>
            </w:r>
            <w:proofErr w:type="spellStart"/>
            <w:r>
              <w:rPr>
                <w:b/>
                <w:bCs/>
              </w:rPr>
              <w:t>be</w:t>
            </w:r>
            <w:proofErr w:type="spellEnd"/>
            <w:r>
              <w:rPr>
                <w:b/>
                <w:bCs/>
              </w:rPr>
              <w:t xml:space="preserve"> made </w:t>
            </w:r>
            <w:proofErr w:type="spellStart"/>
            <w:r>
              <w:rPr>
                <w:b/>
                <w:bCs/>
              </w:rPr>
              <w:t>available</w:t>
            </w:r>
            <w:proofErr w:type="spellEnd"/>
            <w:r>
              <w:rPr>
                <w:b/>
                <w:bCs/>
              </w:rPr>
              <w:t xml:space="preserve"> </w:t>
            </w:r>
            <w:proofErr w:type="spellStart"/>
            <w:r>
              <w:rPr>
                <w:b/>
                <w:bCs/>
              </w:rPr>
              <w:t>to</w:t>
            </w:r>
            <w:proofErr w:type="spellEnd"/>
            <w:r>
              <w:rPr>
                <w:b/>
                <w:bCs/>
              </w:rPr>
              <w:t xml:space="preserve"> consortium partners </w:t>
            </w:r>
            <w:proofErr w:type="spellStart"/>
            <w:r w:rsidR="005877C0">
              <w:rPr>
                <w:b/>
                <w:bCs/>
              </w:rPr>
              <w:t>during</w:t>
            </w:r>
            <w:proofErr w:type="spellEnd"/>
            <w:r w:rsidR="005877C0">
              <w:rPr>
                <w:b/>
                <w:bCs/>
              </w:rPr>
              <w:t xml:space="preserve"> </w:t>
            </w:r>
            <w:proofErr w:type="spellStart"/>
            <w:r w:rsidR="005877C0">
              <w:rPr>
                <w:b/>
                <w:bCs/>
              </w:rPr>
              <w:t>the</w:t>
            </w:r>
            <w:proofErr w:type="spellEnd"/>
            <w:r w:rsidR="005877C0">
              <w:rPr>
                <w:b/>
                <w:bCs/>
              </w:rPr>
              <w:t xml:space="preserve"> project </w:t>
            </w:r>
            <w:proofErr w:type="spellStart"/>
            <w:r w:rsidR="005877C0">
              <w:rPr>
                <w:b/>
                <w:bCs/>
              </w:rPr>
              <w:t>period</w:t>
            </w:r>
            <w:proofErr w:type="spellEnd"/>
            <w:r w:rsidR="005877C0">
              <w:rPr>
                <w:b/>
                <w:bCs/>
              </w:rPr>
              <w:t xml:space="preserve">. We </w:t>
            </w:r>
            <w:proofErr w:type="spellStart"/>
            <w:r w:rsidR="005877C0">
              <w:rPr>
                <w:b/>
                <w:bCs/>
              </w:rPr>
              <w:t>will</w:t>
            </w:r>
            <w:proofErr w:type="spellEnd"/>
            <w:r w:rsidR="005877C0">
              <w:rPr>
                <w:b/>
                <w:bCs/>
              </w:rPr>
              <w:t xml:space="preserve"> </w:t>
            </w:r>
            <w:proofErr w:type="spellStart"/>
            <w:r w:rsidR="005877C0">
              <w:rPr>
                <w:b/>
                <w:bCs/>
              </w:rPr>
              <w:t>use</w:t>
            </w:r>
            <w:proofErr w:type="spellEnd"/>
            <w:r w:rsidR="005877C0">
              <w:rPr>
                <w:b/>
                <w:bCs/>
              </w:rPr>
              <w:t xml:space="preserve"> online platform, </w:t>
            </w:r>
            <w:proofErr w:type="spellStart"/>
            <w:r w:rsidR="005877C0">
              <w:rPr>
                <w:b/>
                <w:bCs/>
              </w:rPr>
              <w:t>preferably</w:t>
            </w:r>
            <w:proofErr w:type="spellEnd"/>
            <w:r w:rsidR="005877C0">
              <w:rPr>
                <w:b/>
                <w:bCs/>
              </w:rPr>
              <w:t xml:space="preserve"> </w:t>
            </w:r>
            <w:proofErr w:type="spellStart"/>
            <w:r w:rsidR="005877C0">
              <w:rPr>
                <w:b/>
                <w:bCs/>
              </w:rPr>
              <w:t>One</w:t>
            </w:r>
            <w:proofErr w:type="spellEnd"/>
            <w:r w:rsidR="005877C0">
              <w:rPr>
                <w:b/>
                <w:bCs/>
              </w:rPr>
              <w:t xml:space="preserve"> Drive </w:t>
            </w:r>
            <w:proofErr w:type="spellStart"/>
            <w:r w:rsidR="005877C0">
              <w:rPr>
                <w:b/>
                <w:bCs/>
              </w:rPr>
              <w:t>dedicated</w:t>
            </w:r>
            <w:proofErr w:type="spellEnd"/>
            <w:r w:rsidR="005877C0">
              <w:rPr>
                <w:b/>
                <w:bCs/>
              </w:rPr>
              <w:t xml:space="preserve"> </w:t>
            </w:r>
            <w:proofErr w:type="spellStart"/>
            <w:r w:rsidR="005877C0">
              <w:rPr>
                <w:b/>
                <w:bCs/>
              </w:rPr>
              <w:t>to</w:t>
            </w:r>
            <w:proofErr w:type="spellEnd"/>
            <w:r w:rsidR="005877C0">
              <w:rPr>
                <w:b/>
                <w:bCs/>
              </w:rPr>
              <w:t xml:space="preserve"> </w:t>
            </w:r>
            <w:proofErr w:type="spellStart"/>
            <w:r w:rsidR="005877C0">
              <w:rPr>
                <w:b/>
                <w:bCs/>
              </w:rPr>
              <w:t>the</w:t>
            </w:r>
            <w:proofErr w:type="spellEnd"/>
            <w:r w:rsidR="005877C0">
              <w:rPr>
                <w:b/>
                <w:bCs/>
              </w:rPr>
              <w:t xml:space="preserve"> </w:t>
            </w:r>
            <w:proofErr w:type="spellStart"/>
            <w:r w:rsidR="005877C0">
              <w:rPr>
                <w:b/>
                <w:bCs/>
              </w:rPr>
              <w:t>proejct</w:t>
            </w:r>
            <w:proofErr w:type="spellEnd"/>
            <w:r w:rsidR="005877C0">
              <w:rPr>
                <w:b/>
                <w:bCs/>
              </w:rPr>
              <w:t xml:space="preserve"> </w:t>
            </w:r>
            <w:proofErr w:type="spellStart"/>
            <w:r w:rsidR="005877C0">
              <w:rPr>
                <w:b/>
                <w:bCs/>
              </w:rPr>
              <w:t>and</w:t>
            </w:r>
            <w:proofErr w:type="spellEnd"/>
            <w:r w:rsidR="005877C0">
              <w:rPr>
                <w:b/>
                <w:bCs/>
              </w:rPr>
              <w:t xml:space="preserve"> </w:t>
            </w:r>
            <w:proofErr w:type="spellStart"/>
            <w:r w:rsidR="005877C0">
              <w:rPr>
                <w:b/>
                <w:bCs/>
              </w:rPr>
              <w:t>with</w:t>
            </w:r>
            <w:proofErr w:type="spellEnd"/>
            <w:r w:rsidR="005877C0">
              <w:rPr>
                <w:b/>
                <w:bCs/>
              </w:rPr>
              <w:t xml:space="preserve"> </w:t>
            </w:r>
            <w:proofErr w:type="spellStart"/>
            <w:r w:rsidR="005877C0">
              <w:rPr>
                <w:b/>
                <w:bCs/>
              </w:rPr>
              <w:t>defined</w:t>
            </w:r>
            <w:proofErr w:type="spellEnd"/>
            <w:r w:rsidR="005877C0">
              <w:rPr>
                <w:b/>
                <w:bCs/>
              </w:rPr>
              <w:t xml:space="preserve"> folders </w:t>
            </w:r>
            <w:proofErr w:type="spellStart"/>
            <w:r w:rsidR="005877C0">
              <w:rPr>
                <w:b/>
                <w:bCs/>
              </w:rPr>
              <w:t>for</w:t>
            </w:r>
            <w:proofErr w:type="spellEnd"/>
            <w:r w:rsidR="005877C0">
              <w:rPr>
                <w:b/>
                <w:bCs/>
              </w:rPr>
              <w:t xml:space="preserve"> </w:t>
            </w:r>
            <w:proofErr w:type="spellStart"/>
            <w:r w:rsidR="005877C0">
              <w:rPr>
                <w:b/>
                <w:bCs/>
              </w:rPr>
              <w:t>each</w:t>
            </w:r>
            <w:proofErr w:type="spellEnd"/>
            <w:r w:rsidR="005877C0">
              <w:rPr>
                <w:b/>
                <w:bCs/>
              </w:rPr>
              <w:t xml:space="preserve"> </w:t>
            </w:r>
            <w:proofErr w:type="spellStart"/>
            <w:r w:rsidR="005877C0">
              <w:rPr>
                <w:b/>
                <w:bCs/>
              </w:rPr>
              <w:t>datased</w:t>
            </w:r>
            <w:proofErr w:type="spellEnd"/>
            <w:r w:rsidR="005877C0">
              <w:rPr>
                <w:b/>
                <w:bCs/>
              </w:rPr>
              <w:t xml:space="preserve"> as </w:t>
            </w:r>
            <w:proofErr w:type="spellStart"/>
            <w:r w:rsidR="005877C0">
              <w:rPr>
                <w:b/>
                <w:bCs/>
              </w:rPr>
              <w:t>described</w:t>
            </w:r>
            <w:proofErr w:type="spellEnd"/>
            <w:r w:rsidR="005877C0">
              <w:rPr>
                <w:b/>
                <w:bCs/>
              </w:rPr>
              <w:t xml:space="preserve"> in 2.</w:t>
            </w:r>
          </w:p>
        </w:tc>
      </w:tr>
      <w:tr w:rsidR="002300DE" w:rsidRPr="00F42A6F" w14:paraId="1DA7EBD7" w14:textId="77777777" w:rsidTr="00436EB9">
        <w:trPr>
          <w:cantSplit/>
          <w:trHeight w:val="269"/>
        </w:trPr>
        <w:tc>
          <w:tcPr>
            <w:tcW w:w="4962" w:type="dxa"/>
          </w:tcPr>
          <w:p w14:paraId="2F410315" w14:textId="77777777" w:rsidR="00CF3DAB" w:rsidRDefault="00CF3DAB" w:rsidP="00877A71">
            <w:r w:rsidRPr="00CF3DAB">
              <w:lastRenderedPageBreak/>
              <w:t>When will the data be made available?</w:t>
            </w:r>
          </w:p>
          <w:p w14:paraId="6C1FFC77" w14:textId="77777777" w:rsidR="00CF3DAB" w:rsidRDefault="00CF3DAB" w:rsidP="00CF3DAB"/>
          <w:p w14:paraId="22255825"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0DB3411C" w14:textId="77777777" w:rsidR="002300DE" w:rsidRDefault="002300DE" w:rsidP="6320600B">
            <w:pPr>
              <w:rPr>
                <w:b/>
                <w:bCs/>
              </w:rPr>
            </w:pPr>
          </w:p>
          <w:p w14:paraId="30D59575" w14:textId="6825176C" w:rsidR="00CF3DAB" w:rsidRDefault="008C7A0A" w:rsidP="6320600B">
            <w:pPr>
              <w:rPr>
                <w:b/>
                <w:bCs/>
              </w:rPr>
            </w:pPr>
            <w:r>
              <w:rPr>
                <w:b/>
                <w:bCs/>
              </w:rPr>
              <w:t>01.12.2023</w:t>
            </w:r>
          </w:p>
          <w:p w14:paraId="0CD36B85" w14:textId="77777777" w:rsidR="00CF3DAB" w:rsidRDefault="00CF3DAB" w:rsidP="6320600B">
            <w:pPr>
              <w:rPr>
                <w:b/>
                <w:bCs/>
              </w:rPr>
            </w:pPr>
          </w:p>
          <w:p w14:paraId="25D081C5" w14:textId="77777777" w:rsidR="00CF3DAB" w:rsidRDefault="00CF3DAB" w:rsidP="6320600B">
            <w:pPr>
              <w:rPr>
                <w:b/>
                <w:bCs/>
              </w:rPr>
            </w:pPr>
          </w:p>
          <w:p w14:paraId="4B0F1BBD" w14:textId="77777777" w:rsidR="00CF3DAB" w:rsidRPr="00C57639" w:rsidRDefault="00CF3DAB" w:rsidP="6320600B">
            <w:pPr>
              <w:rPr>
                <w:b/>
                <w:bCs/>
              </w:rPr>
            </w:pPr>
          </w:p>
        </w:tc>
      </w:tr>
      <w:tr w:rsidR="002300DE" w:rsidRPr="00F42A6F" w14:paraId="5C8C542D" w14:textId="77777777" w:rsidTr="00436EB9">
        <w:trPr>
          <w:cantSplit/>
          <w:trHeight w:val="269"/>
        </w:trPr>
        <w:tc>
          <w:tcPr>
            <w:tcW w:w="4962" w:type="dxa"/>
          </w:tcPr>
          <w:p w14:paraId="4E0F6A33" w14:textId="77777777" w:rsidR="002300DE" w:rsidRDefault="009966C3" w:rsidP="00877A71">
            <w:r w:rsidRPr="009966C3">
              <w:t>Which data usage licenses are you going to provide? If none, please explain why.</w:t>
            </w:r>
          </w:p>
          <w:p w14:paraId="406A113A" w14:textId="77777777" w:rsidR="00CF07B7" w:rsidRDefault="00CF07B7" w:rsidP="00877A71"/>
          <w:p w14:paraId="4023AAB9"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33594E14" w14:textId="77777777" w:rsidR="009C54E5" w:rsidRPr="007B6EED" w:rsidRDefault="009C54E5" w:rsidP="00CF07B7">
            <w:pPr>
              <w:rPr>
                <w:rStyle w:val="SubtleReference"/>
                <w:i/>
                <w:sz w:val="20"/>
                <w:szCs w:val="20"/>
              </w:rPr>
            </w:pPr>
          </w:p>
          <w:p w14:paraId="04152B10"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 xml:space="preserve">Example Answer: </w:t>
            </w:r>
            <w:proofErr w:type="gramStart"/>
            <w:r w:rsidRPr="007B6EED">
              <w:rPr>
                <w:rStyle w:val="SubtleReference"/>
                <w:i/>
                <w:sz w:val="20"/>
                <w:szCs w:val="20"/>
              </w:rPr>
              <w:t>E.g.</w:t>
            </w:r>
            <w:proofErr w:type="gramEnd"/>
            <w:r w:rsidRPr="007B6EED">
              <w:rPr>
                <w:rStyle w:val="SubtleReference"/>
                <w:i/>
                <w:sz w:val="20"/>
                <w:szCs w:val="20"/>
              </w:rPr>
              <w:t xml:space="preserve">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3B21B777" w14:textId="77777777" w:rsidR="009966C3" w:rsidRDefault="009966C3" w:rsidP="00877A71"/>
        </w:tc>
        <w:tc>
          <w:tcPr>
            <w:tcW w:w="10631" w:type="dxa"/>
          </w:tcPr>
          <w:p w14:paraId="178821FB" w14:textId="68EF0797" w:rsidR="002300DE" w:rsidRPr="00C57639" w:rsidRDefault="008C7A0A" w:rsidP="00BB4EB5">
            <w:pPr>
              <w:rPr>
                <w:b/>
                <w:bCs/>
              </w:rPr>
            </w:pPr>
            <w:r>
              <w:rPr>
                <w:b/>
                <w:bCs/>
              </w:rPr>
              <w:t xml:space="preserve">Data </w:t>
            </w:r>
            <w:proofErr w:type="spellStart"/>
            <w:r>
              <w:rPr>
                <w:b/>
                <w:bCs/>
              </w:rPr>
              <w:t>from</w:t>
            </w:r>
            <w:proofErr w:type="spellEnd"/>
            <w:r>
              <w:rPr>
                <w:b/>
                <w:bCs/>
              </w:rPr>
              <w:t xml:space="preserve"> </w:t>
            </w:r>
            <w:proofErr w:type="spellStart"/>
            <w:r>
              <w:rPr>
                <w:b/>
                <w:bCs/>
              </w:rPr>
              <w:t>the</w:t>
            </w:r>
            <w:proofErr w:type="spellEnd"/>
            <w:r>
              <w:rPr>
                <w:b/>
                <w:bCs/>
              </w:rPr>
              <w:t xml:space="preserve"> project </w:t>
            </w:r>
            <w:proofErr w:type="spellStart"/>
            <w:r>
              <w:rPr>
                <w:b/>
                <w:bCs/>
              </w:rPr>
              <w:t>taht</w:t>
            </w:r>
            <w:proofErr w:type="spellEnd"/>
            <w:r>
              <w:rPr>
                <w:b/>
                <w:bCs/>
              </w:rPr>
              <w:t xml:space="preserve"> </w:t>
            </w:r>
            <w:proofErr w:type="spellStart"/>
            <w:r>
              <w:rPr>
                <w:b/>
                <w:bCs/>
              </w:rPr>
              <w:t>can</w:t>
            </w:r>
            <w:proofErr w:type="spellEnd"/>
            <w:r>
              <w:rPr>
                <w:b/>
                <w:bCs/>
              </w:rPr>
              <w:t xml:space="preserve"> </w:t>
            </w:r>
            <w:proofErr w:type="spellStart"/>
            <w:r>
              <w:rPr>
                <w:b/>
                <w:bCs/>
              </w:rPr>
              <w:t>be</w:t>
            </w:r>
            <w:proofErr w:type="spellEnd"/>
            <w:r>
              <w:rPr>
                <w:b/>
                <w:bCs/>
              </w:rPr>
              <w:t xml:space="preserve"> shared </w:t>
            </w:r>
            <w:proofErr w:type="spellStart"/>
            <w:r>
              <w:rPr>
                <w:b/>
                <w:bCs/>
              </w:rPr>
              <w:t>will</w:t>
            </w:r>
            <w:proofErr w:type="spellEnd"/>
            <w:r>
              <w:rPr>
                <w:b/>
                <w:bCs/>
              </w:rPr>
              <w:t xml:space="preserve"> </w:t>
            </w:r>
            <w:proofErr w:type="spellStart"/>
            <w:r>
              <w:rPr>
                <w:b/>
                <w:bCs/>
              </w:rPr>
              <w:t>be</w:t>
            </w:r>
            <w:proofErr w:type="spellEnd"/>
            <w:r>
              <w:rPr>
                <w:b/>
                <w:bCs/>
              </w:rPr>
              <w:t xml:space="preserve"> made </w:t>
            </w:r>
            <w:proofErr w:type="spellStart"/>
            <w:r>
              <w:rPr>
                <w:b/>
                <w:bCs/>
              </w:rPr>
              <w:t>available</w:t>
            </w:r>
            <w:proofErr w:type="spellEnd"/>
            <w:r>
              <w:rPr>
                <w:b/>
                <w:bCs/>
              </w:rPr>
              <w:t xml:space="preserve"> </w:t>
            </w:r>
            <w:proofErr w:type="spellStart"/>
            <w:r>
              <w:rPr>
                <w:b/>
                <w:bCs/>
              </w:rPr>
              <w:t>under</w:t>
            </w:r>
            <w:proofErr w:type="spellEnd"/>
            <w:r>
              <w:rPr>
                <w:b/>
                <w:bCs/>
              </w:rPr>
              <w:t xml:space="preserve"> a </w:t>
            </w:r>
            <w:proofErr w:type="spellStart"/>
            <w:r>
              <w:rPr>
                <w:b/>
                <w:bCs/>
              </w:rPr>
              <w:t>creative</w:t>
            </w:r>
            <w:proofErr w:type="spellEnd"/>
            <w:r>
              <w:rPr>
                <w:b/>
                <w:bCs/>
              </w:rPr>
              <w:t xml:space="preserve"> </w:t>
            </w:r>
            <w:proofErr w:type="spellStart"/>
            <w:r>
              <w:rPr>
                <w:b/>
                <w:bCs/>
              </w:rPr>
              <w:t>commons</w:t>
            </w:r>
            <w:proofErr w:type="spellEnd"/>
            <w:r>
              <w:rPr>
                <w:b/>
                <w:bCs/>
              </w:rPr>
              <w:t xml:space="preserve"> </w:t>
            </w:r>
            <w:proofErr w:type="spellStart"/>
            <w:r>
              <w:rPr>
                <w:b/>
                <w:bCs/>
              </w:rPr>
              <w:t>attribution</w:t>
            </w:r>
            <w:proofErr w:type="spellEnd"/>
            <w:r>
              <w:rPr>
                <w:b/>
                <w:bCs/>
              </w:rPr>
              <w:t xml:space="preserve"> </w:t>
            </w:r>
            <w:proofErr w:type="spellStart"/>
            <w:r>
              <w:rPr>
                <w:b/>
                <w:bCs/>
              </w:rPr>
              <w:t>license</w:t>
            </w:r>
            <w:proofErr w:type="spellEnd"/>
            <w:r>
              <w:rPr>
                <w:b/>
                <w:bCs/>
              </w:rPr>
              <w:t xml:space="preserve"> (cc-</w:t>
            </w:r>
            <w:proofErr w:type="spellStart"/>
            <w:r>
              <w:rPr>
                <w:b/>
                <w:bCs/>
              </w:rPr>
              <w:t>by</w:t>
            </w:r>
            <w:proofErr w:type="spellEnd"/>
            <w:r>
              <w:rPr>
                <w:b/>
                <w:bCs/>
              </w:rPr>
              <w:t xml:space="preserve"> 4.0), </w:t>
            </w:r>
            <w:proofErr w:type="spellStart"/>
            <w:r>
              <w:rPr>
                <w:b/>
                <w:bCs/>
              </w:rPr>
              <w:t>so</w:t>
            </w:r>
            <w:proofErr w:type="spellEnd"/>
            <w:r>
              <w:rPr>
                <w:b/>
                <w:bCs/>
              </w:rPr>
              <w:t xml:space="preserve"> </w:t>
            </w:r>
            <w:proofErr w:type="spellStart"/>
            <w:r>
              <w:rPr>
                <w:b/>
                <w:bCs/>
              </w:rPr>
              <w:t>that</w:t>
            </w:r>
            <w:proofErr w:type="spellEnd"/>
            <w:r>
              <w:rPr>
                <w:b/>
                <w:bCs/>
              </w:rPr>
              <w:t xml:space="preserve"> users have </w:t>
            </w:r>
            <w:proofErr w:type="spellStart"/>
            <w:r>
              <w:rPr>
                <w:b/>
                <w:bCs/>
              </w:rPr>
              <w:t>to</w:t>
            </w:r>
            <w:proofErr w:type="spellEnd"/>
            <w:r>
              <w:rPr>
                <w:b/>
                <w:bCs/>
              </w:rPr>
              <w:t xml:space="preserve"> </w:t>
            </w:r>
            <w:proofErr w:type="spellStart"/>
            <w:r>
              <w:rPr>
                <w:b/>
                <w:bCs/>
              </w:rPr>
              <w:t>give</w:t>
            </w:r>
            <w:proofErr w:type="spellEnd"/>
            <w:r>
              <w:rPr>
                <w:b/>
                <w:bCs/>
              </w:rPr>
              <w:t xml:space="preserve"> credit </w:t>
            </w:r>
            <w:proofErr w:type="spellStart"/>
            <w:r>
              <w:rPr>
                <w:b/>
                <w:bCs/>
              </w:rPr>
              <w:t>to</w:t>
            </w:r>
            <w:proofErr w:type="spellEnd"/>
            <w:r>
              <w:rPr>
                <w:b/>
                <w:bCs/>
              </w:rPr>
              <w:t xml:space="preserve"> </w:t>
            </w:r>
            <w:proofErr w:type="spellStart"/>
            <w:r>
              <w:rPr>
                <w:b/>
                <w:bCs/>
              </w:rPr>
              <w:t>the</w:t>
            </w:r>
            <w:proofErr w:type="spellEnd"/>
            <w:r>
              <w:rPr>
                <w:b/>
                <w:bCs/>
              </w:rPr>
              <w:t xml:space="preserve"> </w:t>
            </w:r>
            <w:proofErr w:type="spellStart"/>
            <w:r>
              <w:rPr>
                <w:b/>
                <w:bCs/>
              </w:rPr>
              <w:t>original</w:t>
            </w:r>
            <w:proofErr w:type="spellEnd"/>
            <w:r>
              <w:rPr>
                <w:b/>
                <w:bCs/>
              </w:rPr>
              <w:t xml:space="preserve"> data creators</w:t>
            </w:r>
          </w:p>
        </w:tc>
      </w:tr>
      <w:tr w:rsidR="00331EA7" w:rsidRPr="00F42A6F" w14:paraId="3DB1CFB0" w14:textId="77777777" w:rsidTr="00436EB9">
        <w:trPr>
          <w:cantSplit/>
          <w:trHeight w:val="269"/>
        </w:trPr>
        <w:tc>
          <w:tcPr>
            <w:tcW w:w="4962" w:type="dxa"/>
          </w:tcPr>
          <w:p w14:paraId="0E8632D2"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4D58480D" w14:textId="77777777" w:rsidR="00C25D47" w:rsidRDefault="00C25D47" w:rsidP="00877A71"/>
          <w:p w14:paraId="4ED1098B"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4467E5C6" w14:textId="77777777" w:rsidR="00331EA7" w:rsidRPr="00C25D47" w:rsidRDefault="00331EA7" w:rsidP="00C25D47"/>
        </w:tc>
        <w:tc>
          <w:tcPr>
            <w:tcW w:w="10631" w:type="dxa"/>
          </w:tcPr>
          <w:p w14:paraId="60E6B352"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331EA7" w:rsidRPr="00436EB9">
              <w:rPr>
                <w:lang w:val="en-US"/>
              </w:rPr>
              <w:t xml:space="preserve"> Yes</w:t>
            </w:r>
          </w:p>
          <w:p w14:paraId="0D7A3B31" w14:textId="2A2A2313" w:rsidR="00331EA7" w:rsidRPr="00436EB9" w:rsidRDefault="00000000" w:rsidP="00331EA7">
            <w:pPr>
              <w:rPr>
                <w:lang w:val="en-US"/>
              </w:rPr>
            </w:pPr>
            <w:sdt>
              <w:sdtPr>
                <w:rPr>
                  <w:lang w:val="en-US"/>
                </w:rPr>
                <w:id w:val="-1466434150"/>
                <w14:checkbox>
                  <w14:checked w14:val="1"/>
                  <w14:checkedState w14:val="2612" w14:font="MS Gothic"/>
                  <w14:uncheckedState w14:val="2610" w14:font="MS Gothic"/>
                </w14:checkbox>
              </w:sdtPr>
              <w:sdtContent>
                <w:r w:rsidR="005877C0">
                  <w:rPr>
                    <w:rFonts w:ascii="MS Gothic" w:eastAsia="MS Gothic" w:hAnsi="MS Gothic" w:hint="eastAsia"/>
                    <w:lang w:val="en-US"/>
                  </w:rPr>
                  <w:t>☒</w:t>
                </w:r>
              </w:sdtContent>
            </w:sdt>
            <w:r w:rsidR="00331EA7" w:rsidRPr="00436EB9">
              <w:rPr>
                <w:lang w:val="en-US"/>
              </w:rPr>
              <w:t xml:space="preserve"> No</w:t>
            </w:r>
          </w:p>
          <w:p w14:paraId="253D7795" w14:textId="77777777" w:rsidR="00331EA7" w:rsidRDefault="00331EA7" w:rsidP="00331EA7">
            <w:pPr>
              <w:rPr>
                <w:bCs/>
              </w:rPr>
            </w:pPr>
            <w:r w:rsidRPr="00436EB9">
              <w:rPr>
                <w:bCs/>
              </w:rPr>
              <w:t xml:space="preserve">If </w:t>
            </w:r>
            <w:r>
              <w:rPr>
                <w:bCs/>
              </w:rPr>
              <w:t>yes</w:t>
            </w:r>
            <w:r w:rsidRPr="00436EB9">
              <w:rPr>
                <w:bCs/>
              </w:rPr>
              <w:t>:</w:t>
            </w:r>
          </w:p>
          <w:p w14:paraId="42214C1F" w14:textId="77777777" w:rsidR="00331EA7" w:rsidRDefault="00331EA7" w:rsidP="00331EA7">
            <w:pPr>
              <w:rPr>
                <w:b/>
                <w:bCs/>
              </w:rPr>
            </w:pPr>
          </w:p>
          <w:p w14:paraId="1272158F" w14:textId="77777777" w:rsidR="00331EA7" w:rsidRPr="00C57639" w:rsidRDefault="00331EA7" w:rsidP="00331EA7">
            <w:pPr>
              <w:rPr>
                <w:b/>
                <w:bCs/>
              </w:rPr>
            </w:pPr>
          </w:p>
        </w:tc>
      </w:tr>
      <w:tr w:rsidR="002300DE" w:rsidRPr="005B780B" w14:paraId="5502CD13" w14:textId="77777777" w:rsidTr="00436EB9">
        <w:trPr>
          <w:cantSplit/>
          <w:trHeight w:val="269"/>
        </w:trPr>
        <w:tc>
          <w:tcPr>
            <w:tcW w:w="4962" w:type="dxa"/>
          </w:tcPr>
          <w:p w14:paraId="69796A60" w14:textId="77777777" w:rsidR="00D712D9" w:rsidRPr="00BD4178" w:rsidRDefault="002300DE" w:rsidP="00877A71">
            <w:r>
              <w:t xml:space="preserve">What are the expected costs for data sharing? How will these costs be covered? </w:t>
            </w:r>
          </w:p>
          <w:p w14:paraId="71F2E41A" w14:textId="77777777" w:rsidR="00171BDA" w:rsidRPr="00D712D9" w:rsidRDefault="00171BDA" w:rsidP="00877A71">
            <w:pPr>
              <w:rPr>
                <w:i/>
              </w:rPr>
            </w:pPr>
          </w:p>
        </w:tc>
        <w:tc>
          <w:tcPr>
            <w:tcW w:w="10631" w:type="dxa"/>
          </w:tcPr>
          <w:p w14:paraId="0E25A39F" w14:textId="3DD301DA" w:rsidR="002300DE" w:rsidRPr="00CE49D2" w:rsidRDefault="008C7A0A" w:rsidP="5D59270C">
            <w:pPr>
              <w:rPr>
                <w:b/>
                <w:bCs/>
              </w:rPr>
            </w:pPr>
            <w:r>
              <w:rPr>
                <w:b/>
                <w:bCs/>
              </w:rPr>
              <w:t xml:space="preserve">We </w:t>
            </w:r>
            <w:proofErr w:type="spellStart"/>
            <w:r>
              <w:rPr>
                <w:b/>
                <w:bCs/>
              </w:rPr>
              <w:t>will</w:t>
            </w:r>
            <w:proofErr w:type="spellEnd"/>
            <w:r>
              <w:rPr>
                <w:b/>
                <w:bCs/>
              </w:rPr>
              <w:t xml:space="preserve"> </w:t>
            </w:r>
            <w:proofErr w:type="spellStart"/>
            <w:r>
              <w:rPr>
                <w:b/>
                <w:bCs/>
              </w:rPr>
              <w:t>use</w:t>
            </w:r>
            <w:proofErr w:type="spellEnd"/>
            <w:r>
              <w:rPr>
                <w:b/>
                <w:bCs/>
              </w:rPr>
              <w:t xml:space="preserve"> </w:t>
            </w:r>
            <w:proofErr w:type="spellStart"/>
            <w:r>
              <w:rPr>
                <w:b/>
                <w:bCs/>
              </w:rPr>
              <w:t>One</w:t>
            </w:r>
            <w:proofErr w:type="spellEnd"/>
            <w:r>
              <w:rPr>
                <w:b/>
                <w:bCs/>
              </w:rPr>
              <w:t xml:space="preserve"> Drive </w:t>
            </w:r>
            <w:proofErr w:type="spellStart"/>
            <w:r>
              <w:rPr>
                <w:b/>
                <w:bCs/>
              </w:rPr>
              <w:t>from</w:t>
            </w:r>
            <w:proofErr w:type="spellEnd"/>
            <w:r>
              <w:rPr>
                <w:b/>
                <w:bCs/>
              </w:rPr>
              <w:t xml:space="preserve"> KU Leuven </w:t>
            </w:r>
            <w:proofErr w:type="spellStart"/>
            <w:r>
              <w:rPr>
                <w:b/>
                <w:bCs/>
              </w:rPr>
              <w:t>and</w:t>
            </w:r>
            <w:proofErr w:type="spellEnd"/>
            <w:r>
              <w:rPr>
                <w:b/>
                <w:bCs/>
              </w:rPr>
              <w:t xml:space="preserve"> a </w:t>
            </w:r>
            <w:proofErr w:type="spellStart"/>
            <w:r>
              <w:rPr>
                <w:b/>
                <w:bCs/>
              </w:rPr>
              <w:t>solid</w:t>
            </w:r>
            <w:proofErr w:type="spellEnd"/>
            <w:r>
              <w:rPr>
                <w:b/>
                <w:bCs/>
              </w:rPr>
              <w:t xml:space="preserve"> </w:t>
            </w:r>
            <w:proofErr w:type="gramStart"/>
            <w:r>
              <w:rPr>
                <w:b/>
                <w:bCs/>
              </w:rPr>
              <w:t>hard disk</w:t>
            </w:r>
            <w:proofErr w:type="gramEnd"/>
            <w:r>
              <w:rPr>
                <w:b/>
                <w:bCs/>
              </w:rPr>
              <w:t xml:space="preserve"> </w:t>
            </w:r>
            <w:proofErr w:type="spellStart"/>
            <w:r>
              <w:rPr>
                <w:b/>
                <w:bCs/>
              </w:rPr>
              <w:t>for</w:t>
            </w:r>
            <w:proofErr w:type="spellEnd"/>
            <w:r>
              <w:rPr>
                <w:b/>
                <w:bCs/>
              </w:rPr>
              <w:t xml:space="preserve"> storage </w:t>
            </w:r>
            <w:proofErr w:type="spellStart"/>
            <w:r>
              <w:rPr>
                <w:b/>
                <w:bCs/>
              </w:rPr>
              <w:t>and</w:t>
            </w:r>
            <w:proofErr w:type="spellEnd"/>
            <w:r>
              <w:rPr>
                <w:b/>
                <w:bCs/>
              </w:rPr>
              <w:t xml:space="preserve"> back-up. In case of </w:t>
            </w:r>
            <w:proofErr w:type="spellStart"/>
            <w:r>
              <w:rPr>
                <w:b/>
                <w:bCs/>
              </w:rPr>
              <w:t>costs</w:t>
            </w:r>
            <w:proofErr w:type="spellEnd"/>
            <w:r>
              <w:rPr>
                <w:b/>
                <w:bCs/>
              </w:rPr>
              <w:t xml:space="preserve">, we </w:t>
            </w:r>
            <w:proofErr w:type="spellStart"/>
            <w:r>
              <w:rPr>
                <w:b/>
                <w:bCs/>
              </w:rPr>
              <w:t>will</w:t>
            </w:r>
            <w:proofErr w:type="spellEnd"/>
            <w:r>
              <w:rPr>
                <w:b/>
                <w:bCs/>
              </w:rPr>
              <w:t xml:space="preserve"> cover </w:t>
            </w:r>
            <w:proofErr w:type="spellStart"/>
            <w:r>
              <w:rPr>
                <w:b/>
                <w:bCs/>
              </w:rPr>
              <w:t>with</w:t>
            </w:r>
            <w:proofErr w:type="spellEnd"/>
            <w:r>
              <w:rPr>
                <w:b/>
                <w:bCs/>
              </w:rPr>
              <w:t xml:space="preserve"> project funding. </w:t>
            </w:r>
          </w:p>
        </w:tc>
      </w:tr>
    </w:tbl>
    <w:p w14:paraId="67822239"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0A2BC8F" w14:textId="77777777" w:rsidTr="005E32FD">
        <w:trPr>
          <w:cantSplit/>
          <w:trHeight w:val="501"/>
        </w:trPr>
        <w:tc>
          <w:tcPr>
            <w:tcW w:w="15593" w:type="dxa"/>
            <w:gridSpan w:val="2"/>
            <w:shd w:val="clear" w:color="auto" w:fill="5B9BD5" w:themeFill="accent5"/>
          </w:tcPr>
          <w:p w14:paraId="0667DA20" w14:textId="77777777" w:rsidR="00877A71" w:rsidRPr="00E67B8A" w:rsidRDefault="00E67B8A" w:rsidP="00E67B8A">
            <w:pPr>
              <w:ind w:left="720"/>
              <w:jc w:val="center"/>
              <w:rPr>
                <w:b/>
                <w:bCs/>
              </w:rPr>
            </w:pPr>
            <w:r>
              <w:rPr>
                <w:b/>
                <w:bCs/>
              </w:rPr>
              <w:lastRenderedPageBreak/>
              <w:t xml:space="preserve">7. </w:t>
            </w:r>
            <w:r w:rsidR="5FB6CA38" w:rsidRPr="00E67B8A">
              <w:rPr>
                <w:b/>
                <w:bCs/>
              </w:rPr>
              <w:t>Responsibilities</w:t>
            </w:r>
          </w:p>
          <w:p w14:paraId="5927A2F0" w14:textId="77777777" w:rsidR="00877A71" w:rsidRPr="00145CC7" w:rsidRDefault="00877A71" w:rsidP="00EE6614">
            <w:pPr>
              <w:ind w:left="360"/>
              <w:rPr>
                <w:b/>
              </w:rPr>
            </w:pPr>
          </w:p>
        </w:tc>
      </w:tr>
      <w:tr w:rsidR="002300DE" w:rsidRPr="00F42A6F" w14:paraId="1D7E5A30" w14:textId="77777777" w:rsidTr="00436EB9">
        <w:trPr>
          <w:cantSplit/>
          <w:trHeight w:val="269"/>
        </w:trPr>
        <w:tc>
          <w:tcPr>
            <w:tcW w:w="4962" w:type="dxa"/>
          </w:tcPr>
          <w:p w14:paraId="5E289EF3" w14:textId="77777777" w:rsidR="002300DE" w:rsidRPr="00CA44D7" w:rsidRDefault="00F621F9" w:rsidP="00877A71">
            <w:r w:rsidRPr="00C40606">
              <w:t>Who will manage data documentation and metadata during the research project?</w:t>
            </w:r>
          </w:p>
        </w:tc>
        <w:tc>
          <w:tcPr>
            <w:tcW w:w="10631" w:type="dxa"/>
          </w:tcPr>
          <w:p w14:paraId="5766CAC9" w14:textId="5FFE0417" w:rsidR="002300DE" w:rsidRPr="00C57639" w:rsidRDefault="008C7A0A" w:rsidP="6320600B">
            <w:pPr>
              <w:rPr>
                <w:b/>
                <w:bCs/>
              </w:rPr>
            </w:pPr>
            <w:r>
              <w:rPr>
                <w:b/>
                <w:bCs/>
              </w:rPr>
              <w:t xml:space="preserve">Femke de </w:t>
            </w:r>
            <w:proofErr w:type="spellStart"/>
            <w:r>
              <w:rPr>
                <w:b/>
                <w:bCs/>
              </w:rPr>
              <w:t>Ceulaer</w:t>
            </w:r>
            <w:proofErr w:type="spellEnd"/>
            <w:r>
              <w:rPr>
                <w:b/>
                <w:bCs/>
              </w:rPr>
              <w:t xml:space="preserve"> </w:t>
            </w:r>
          </w:p>
        </w:tc>
      </w:tr>
      <w:tr w:rsidR="002300DE" w:rsidRPr="00F42A6F" w14:paraId="36461013" w14:textId="77777777" w:rsidTr="00436EB9">
        <w:trPr>
          <w:cantSplit/>
          <w:trHeight w:val="269"/>
        </w:trPr>
        <w:tc>
          <w:tcPr>
            <w:tcW w:w="4962" w:type="dxa"/>
          </w:tcPr>
          <w:p w14:paraId="13569CC3" w14:textId="77777777" w:rsidR="002300DE" w:rsidRDefault="00F621F9" w:rsidP="00877A71">
            <w:r w:rsidRPr="00C40606">
              <w:t>Who will manage data storage and backup during the research project?</w:t>
            </w:r>
          </w:p>
        </w:tc>
        <w:tc>
          <w:tcPr>
            <w:tcW w:w="10631" w:type="dxa"/>
          </w:tcPr>
          <w:p w14:paraId="7CC89697" w14:textId="3868549A" w:rsidR="002300DE" w:rsidRPr="00C57639" w:rsidRDefault="008F61FE" w:rsidP="6320600B">
            <w:pPr>
              <w:rPr>
                <w:b/>
                <w:bCs/>
              </w:rPr>
            </w:pPr>
            <w:r>
              <w:rPr>
                <w:b/>
                <w:bCs/>
              </w:rPr>
              <w:t xml:space="preserve">Femke de </w:t>
            </w:r>
            <w:proofErr w:type="spellStart"/>
            <w:r>
              <w:rPr>
                <w:b/>
                <w:bCs/>
              </w:rPr>
              <w:t>Ceulaer</w:t>
            </w:r>
            <w:proofErr w:type="spellEnd"/>
          </w:p>
        </w:tc>
      </w:tr>
      <w:tr w:rsidR="002300DE" w:rsidRPr="00F42A6F" w14:paraId="55D4503B" w14:textId="77777777" w:rsidTr="00436EB9">
        <w:trPr>
          <w:cantSplit/>
          <w:trHeight w:val="269"/>
        </w:trPr>
        <w:tc>
          <w:tcPr>
            <w:tcW w:w="4962" w:type="dxa"/>
          </w:tcPr>
          <w:p w14:paraId="38E36E10" w14:textId="77777777" w:rsidR="002300DE" w:rsidRDefault="00F621F9" w:rsidP="00877A71">
            <w:r w:rsidRPr="00C40606">
              <w:t>Who will manage data preservation and sharing?</w:t>
            </w:r>
          </w:p>
        </w:tc>
        <w:tc>
          <w:tcPr>
            <w:tcW w:w="10631" w:type="dxa"/>
          </w:tcPr>
          <w:p w14:paraId="08022865" w14:textId="5C21F8C1" w:rsidR="002300DE" w:rsidRPr="00C57639" w:rsidRDefault="008F61FE" w:rsidP="6320600B">
            <w:pPr>
              <w:rPr>
                <w:b/>
                <w:bCs/>
              </w:rPr>
            </w:pPr>
            <w:r>
              <w:rPr>
                <w:b/>
                <w:bCs/>
              </w:rPr>
              <w:t xml:space="preserve">Femke de </w:t>
            </w:r>
            <w:proofErr w:type="spellStart"/>
            <w:r>
              <w:rPr>
                <w:b/>
                <w:bCs/>
              </w:rPr>
              <w:t>Ceulaer</w:t>
            </w:r>
            <w:proofErr w:type="spellEnd"/>
            <w:r>
              <w:rPr>
                <w:b/>
                <w:bCs/>
              </w:rPr>
              <w:t xml:space="preserve"> </w:t>
            </w:r>
            <w:proofErr w:type="spellStart"/>
            <w:r>
              <w:rPr>
                <w:b/>
                <w:bCs/>
              </w:rPr>
              <w:t>and</w:t>
            </w:r>
            <w:proofErr w:type="spellEnd"/>
            <w:r>
              <w:rPr>
                <w:b/>
                <w:bCs/>
              </w:rPr>
              <w:t xml:space="preserve"> Pedro Fardim</w:t>
            </w:r>
          </w:p>
        </w:tc>
      </w:tr>
      <w:tr w:rsidR="002300DE" w:rsidRPr="00F42A6F" w14:paraId="28E364BA" w14:textId="77777777" w:rsidTr="00436EB9">
        <w:trPr>
          <w:cantSplit/>
          <w:trHeight w:val="269"/>
        </w:trPr>
        <w:tc>
          <w:tcPr>
            <w:tcW w:w="4962" w:type="dxa"/>
          </w:tcPr>
          <w:p w14:paraId="4D16C159" w14:textId="77777777" w:rsidR="00D712D9" w:rsidRPr="00D712D9" w:rsidRDefault="000E7787" w:rsidP="00D712D9">
            <w:pPr>
              <w:rPr>
                <w:i/>
              </w:rPr>
            </w:pPr>
            <w:r w:rsidRPr="00C40606">
              <w:t>Who will update and implement this DMP?</w:t>
            </w:r>
          </w:p>
        </w:tc>
        <w:tc>
          <w:tcPr>
            <w:tcW w:w="10631" w:type="dxa"/>
          </w:tcPr>
          <w:p w14:paraId="7D044BF8" w14:textId="7983C578" w:rsidR="002300DE" w:rsidRPr="00C57639" w:rsidRDefault="008F61FE" w:rsidP="6320600B">
            <w:pPr>
              <w:rPr>
                <w:b/>
                <w:bCs/>
              </w:rPr>
            </w:pPr>
            <w:r>
              <w:rPr>
                <w:b/>
                <w:bCs/>
              </w:rPr>
              <w:t xml:space="preserve">Femke de </w:t>
            </w:r>
            <w:proofErr w:type="spellStart"/>
            <w:r>
              <w:rPr>
                <w:b/>
                <w:bCs/>
              </w:rPr>
              <w:t>Ceulaer</w:t>
            </w:r>
            <w:proofErr w:type="spellEnd"/>
            <w:r>
              <w:rPr>
                <w:b/>
                <w:bCs/>
              </w:rPr>
              <w:t xml:space="preserve"> </w:t>
            </w:r>
            <w:proofErr w:type="spellStart"/>
            <w:r>
              <w:rPr>
                <w:b/>
                <w:bCs/>
              </w:rPr>
              <w:t>and</w:t>
            </w:r>
            <w:proofErr w:type="spellEnd"/>
            <w:r>
              <w:rPr>
                <w:b/>
                <w:bCs/>
              </w:rPr>
              <w:t xml:space="preserve"> Pedro Fardim</w:t>
            </w:r>
          </w:p>
        </w:tc>
      </w:tr>
    </w:tbl>
    <w:p w14:paraId="369C0252" w14:textId="77777777" w:rsidR="0095381F" w:rsidRDefault="0095381F" w:rsidP="0095381F"/>
    <w:p w14:paraId="1A11D9F6" w14:textId="77777777" w:rsidR="00FB3BB1" w:rsidRDefault="00FB3BB1" w:rsidP="0095381F"/>
    <w:p w14:paraId="39E3617F" w14:textId="77777777" w:rsidR="00FB3BB1" w:rsidRDefault="00FB3BB1" w:rsidP="0095381F"/>
    <w:p w14:paraId="632028A4" w14:textId="77777777" w:rsidR="00FB3BB1" w:rsidRDefault="00FB3BB1" w:rsidP="0095381F"/>
    <w:p w14:paraId="63C3FDCF" w14:textId="77777777" w:rsidR="00FB3BB1" w:rsidRDefault="00FB3BB1" w:rsidP="0095381F"/>
    <w:p w14:paraId="70ECCD0E" w14:textId="77777777" w:rsidR="00FB3BB1" w:rsidRDefault="00FB3BB1" w:rsidP="0095381F"/>
    <w:p w14:paraId="478390A4" w14:textId="77777777" w:rsidR="00FB3BB1" w:rsidRDefault="00FB3BB1" w:rsidP="0095381F"/>
    <w:p w14:paraId="1D50B57A" w14:textId="77777777" w:rsidR="00FB3BB1" w:rsidRDefault="00FB3BB1" w:rsidP="0095381F"/>
    <w:p w14:paraId="3C4ED141" w14:textId="77777777" w:rsidR="00FB3BB1" w:rsidRDefault="00FB3BB1" w:rsidP="0095381F"/>
    <w:p w14:paraId="36BE6C7A" w14:textId="77777777" w:rsidR="00FB3BB1" w:rsidRPr="00FA78D3" w:rsidRDefault="00FB3BB1" w:rsidP="0095381F">
      <w:pPr>
        <w:rPr>
          <w:sz w:val="28"/>
          <w:szCs w:val="28"/>
          <w:u w:val="single"/>
        </w:rPr>
      </w:pPr>
    </w:p>
    <w:sectPr w:rsidR="00FB3BB1" w:rsidRPr="00FA78D3" w:rsidSect="00097E2A">
      <w:footerReference w:type="default" r:id="rId10"/>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F5C7D" w14:textId="77777777" w:rsidR="007A0AC6" w:rsidRDefault="007A0AC6" w:rsidP="00CE49D2">
      <w:r>
        <w:separator/>
      </w:r>
    </w:p>
  </w:endnote>
  <w:endnote w:type="continuationSeparator" w:id="0">
    <w:p w14:paraId="6B800B5A" w14:textId="77777777" w:rsidR="007A0AC6" w:rsidRDefault="007A0AC6"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7F4CB312"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3C7EC8A7"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0792F" w14:textId="77777777" w:rsidR="007A0AC6" w:rsidRDefault="007A0AC6" w:rsidP="00CE49D2">
      <w:r>
        <w:separator/>
      </w:r>
    </w:p>
  </w:footnote>
  <w:footnote w:type="continuationSeparator" w:id="0">
    <w:p w14:paraId="6800C0EF" w14:textId="77777777" w:rsidR="007A0AC6" w:rsidRDefault="007A0AC6" w:rsidP="00CE49D2">
      <w:r>
        <w:continuationSeparator/>
      </w:r>
    </w:p>
  </w:footnote>
  <w:footnote w:id="1">
    <w:p w14:paraId="723C7871"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14E56FA7"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40F92306"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30C1705A"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07FFF801"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01D9E089"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1E8794A7"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525E9CF1"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331829097">
    <w:abstractNumId w:val="15"/>
  </w:num>
  <w:num w:numId="2" w16cid:durableId="1479540765">
    <w:abstractNumId w:val="31"/>
  </w:num>
  <w:num w:numId="3" w16cid:durableId="1852328315">
    <w:abstractNumId w:val="11"/>
  </w:num>
  <w:num w:numId="4" w16cid:durableId="1970355560">
    <w:abstractNumId w:val="8"/>
  </w:num>
  <w:num w:numId="5" w16cid:durableId="393937103">
    <w:abstractNumId w:val="27"/>
  </w:num>
  <w:num w:numId="6" w16cid:durableId="1501387725">
    <w:abstractNumId w:val="24"/>
  </w:num>
  <w:num w:numId="7" w16cid:durableId="722026135">
    <w:abstractNumId w:val="32"/>
  </w:num>
  <w:num w:numId="8" w16cid:durableId="495611184">
    <w:abstractNumId w:val="7"/>
  </w:num>
  <w:num w:numId="9" w16cid:durableId="1911304963">
    <w:abstractNumId w:val="5"/>
  </w:num>
  <w:num w:numId="10" w16cid:durableId="804930714">
    <w:abstractNumId w:val="18"/>
  </w:num>
  <w:num w:numId="11" w16cid:durableId="1929465436">
    <w:abstractNumId w:val="16"/>
  </w:num>
  <w:num w:numId="12" w16cid:durableId="1552881945">
    <w:abstractNumId w:val="2"/>
  </w:num>
  <w:num w:numId="13" w16cid:durableId="1170486844">
    <w:abstractNumId w:val="33"/>
  </w:num>
  <w:num w:numId="14" w16cid:durableId="1376463092">
    <w:abstractNumId w:val="3"/>
  </w:num>
  <w:num w:numId="15" w16cid:durableId="2140561755">
    <w:abstractNumId w:val="34"/>
  </w:num>
  <w:num w:numId="16" w16cid:durableId="267736445">
    <w:abstractNumId w:val="4"/>
  </w:num>
  <w:num w:numId="17" w16cid:durableId="1956330928">
    <w:abstractNumId w:val="26"/>
  </w:num>
  <w:num w:numId="18" w16cid:durableId="1160734230">
    <w:abstractNumId w:val="29"/>
  </w:num>
  <w:num w:numId="19" w16cid:durableId="579297322">
    <w:abstractNumId w:val="25"/>
  </w:num>
  <w:num w:numId="20" w16cid:durableId="460660820">
    <w:abstractNumId w:val="28"/>
  </w:num>
  <w:num w:numId="21" w16cid:durableId="1302809299">
    <w:abstractNumId w:val="12"/>
  </w:num>
  <w:num w:numId="22" w16cid:durableId="1566717463">
    <w:abstractNumId w:val="30"/>
  </w:num>
  <w:num w:numId="23" w16cid:durableId="2065371385">
    <w:abstractNumId w:val="14"/>
  </w:num>
  <w:num w:numId="24" w16cid:durableId="1748919016">
    <w:abstractNumId w:val="17"/>
  </w:num>
  <w:num w:numId="25" w16cid:durableId="633952638">
    <w:abstractNumId w:val="22"/>
  </w:num>
  <w:num w:numId="26" w16cid:durableId="1718626936">
    <w:abstractNumId w:val="20"/>
  </w:num>
  <w:num w:numId="27" w16cid:durableId="1943953656">
    <w:abstractNumId w:val="21"/>
  </w:num>
  <w:num w:numId="28" w16cid:durableId="161284866">
    <w:abstractNumId w:val="6"/>
  </w:num>
  <w:num w:numId="29" w16cid:durableId="775827869">
    <w:abstractNumId w:val="13"/>
  </w:num>
  <w:num w:numId="30" w16cid:durableId="1160609760">
    <w:abstractNumId w:val="19"/>
  </w:num>
  <w:num w:numId="31" w16cid:durableId="527566653">
    <w:abstractNumId w:val="0"/>
  </w:num>
  <w:num w:numId="32" w16cid:durableId="842863767">
    <w:abstractNumId w:val="9"/>
  </w:num>
  <w:num w:numId="33" w16cid:durableId="2075855535">
    <w:abstractNumId w:val="23"/>
  </w:num>
  <w:num w:numId="34" w16cid:durableId="1291546975">
    <w:abstractNumId w:val="35"/>
  </w:num>
  <w:num w:numId="35" w16cid:durableId="98991934">
    <w:abstractNumId w:val="10"/>
  </w:num>
  <w:num w:numId="36" w16cid:durableId="1535920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10B"/>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F6067"/>
    <w:rsid w:val="00202C9D"/>
    <w:rsid w:val="00203D87"/>
    <w:rsid w:val="00207D68"/>
    <w:rsid w:val="00223EB2"/>
    <w:rsid w:val="002300DE"/>
    <w:rsid w:val="002300F1"/>
    <w:rsid w:val="002330AD"/>
    <w:rsid w:val="00243B39"/>
    <w:rsid w:val="00244A11"/>
    <w:rsid w:val="002466F2"/>
    <w:rsid w:val="0024685C"/>
    <w:rsid w:val="00247520"/>
    <w:rsid w:val="00250516"/>
    <w:rsid w:val="00250D8D"/>
    <w:rsid w:val="00251FCB"/>
    <w:rsid w:val="0025638E"/>
    <w:rsid w:val="00265950"/>
    <w:rsid w:val="00274F0B"/>
    <w:rsid w:val="0027740F"/>
    <w:rsid w:val="00277747"/>
    <w:rsid w:val="00280887"/>
    <w:rsid w:val="00282F85"/>
    <w:rsid w:val="00282FDF"/>
    <w:rsid w:val="00283137"/>
    <w:rsid w:val="0029352E"/>
    <w:rsid w:val="00294D7D"/>
    <w:rsid w:val="002977B7"/>
    <w:rsid w:val="002A0F9E"/>
    <w:rsid w:val="002A243F"/>
    <w:rsid w:val="002A3F77"/>
    <w:rsid w:val="002C28CD"/>
    <w:rsid w:val="002C5FEE"/>
    <w:rsid w:val="002D0C7D"/>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3D56"/>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BFD"/>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666D"/>
    <w:rsid w:val="00586889"/>
    <w:rsid w:val="005877C0"/>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73DA"/>
    <w:rsid w:val="00671B90"/>
    <w:rsid w:val="00682AAC"/>
    <w:rsid w:val="00687A26"/>
    <w:rsid w:val="00691D07"/>
    <w:rsid w:val="00693CE5"/>
    <w:rsid w:val="00694E66"/>
    <w:rsid w:val="006A5D4A"/>
    <w:rsid w:val="006A6191"/>
    <w:rsid w:val="006B279A"/>
    <w:rsid w:val="006B3948"/>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0AC6"/>
    <w:rsid w:val="007A26E0"/>
    <w:rsid w:val="007A56FE"/>
    <w:rsid w:val="007A6DDB"/>
    <w:rsid w:val="007B6E98"/>
    <w:rsid w:val="007B6EED"/>
    <w:rsid w:val="007C0C85"/>
    <w:rsid w:val="007C3FA4"/>
    <w:rsid w:val="007D6EBF"/>
    <w:rsid w:val="007E02B2"/>
    <w:rsid w:val="007E35BB"/>
    <w:rsid w:val="007F11F0"/>
    <w:rsid w:val="007F13A5"/>
    <w:rsid w:val="007F2F46"/>
    <w:rsid w:val="007F3B26"/>
    <w:rsid w:val="007F3E3D"/>
    <w:rsid w:val="007F4754"/>
    <w:rsid w:val="007F5AC1"/>
    <w:rsid w:val="00803AF8"/>
    <w:rsid w:val="00806A6B"/>
    <w:rsid w:val="00806FB4"/>
    <w:rsid w:val="00807DDC"/>
    <w:rsid w:val="00813988"/>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C7A0A"/>
    <w:rsid w:val="008D3E1D"/>
    <w:rsid w:val="008F15D8"/>
    <w:rsid w:val="008F2823"/>
    <w:rsid w:val="008F2D7E"/>
    <w:rsid w:val="008F2E0D"/>
    <w:rsid w:val="008F41F6"/>
    <w:rsid w:val="008F61FE"/>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447AF"/>
    <w:rsid w:val="00A46496"/>
    <w:rsid w:val="00A517CF"/>
    <w:rsid w:val="00A555D2"/>
    <w:rsid w:val="00A564D2"/>
    <w:rsid w:val="00A616E0"/>
    <w:rsid w:val="00A64CBA"/>
    <w:rsid w:val="00A65FEF"/>
    <w:rsid w:val="00A668A3"/>
    <w:rsid w:val="00A729DC"/>
    <w:rsid w:val="00A73E90"/>
    <w:rsid w:val="00A77C6A"/>
    <w:rsid w:val="00A80676"/>
    <w:rsid w:val="00A82458"/>
    <w:rsid w:val="00A83C02"/>
    <w:rsid w:val="00A87F42"/>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29E5"/>
    <w:rsid w:val="00BB4EB5"/>
    <w:rsid w:val="00BB76F4"/>
    <w:rsid w:val="00BB7DDF"/>
    <w:rsid w:val="00BC076D"/>
    <w:rsid w:val="00BC1A18"/>
    <w:rsid w:val="00BD4178"/>
    <w:rsid w:val="00BE1EDA"/>
    <w:rsid w:val="00BE259C"/>
    <w:rsid w:val="00C10A94"/>
    <w:rsid w:val="00C1455E"/>
    <w:rsid w:val="00C149C1"/>
    <w:rsid w:val="00C15D94"/>
    <w:rsid w:val="00C161F1"/>
    <w:rsid w:val="00C21924"/>
    <w:rsid w:val="00C25D47"/>
    <w:rsid w:val="00C26A02"/>
    <w:rsid w:val="00C271CA"/>
    <w:rsid w:val="00C334EA"/>
    <w:rsid w:val="00C4422C"/>
    <w:rsid w:val="00C47672"/>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02"/>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75A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2B2"/>
    <w:rPr>
      <w:sz w:val="22"/>
      <w:szCs w:val="22"/>
      <w:lang w:val="nl-NL"/>
    </w:rPr>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rPr>
      <w:sz w:val="24"/>
      <w:szCs w:val="24"/>
      <w:lang w:val="en-GB"/>
    </w:r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rPr>
      <w:sz w:val="24"/>
      <w:szCs w:val="24"/>
      <w:lang w:val="en-GB"/>
    </w:rPr>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lang w:val="en-GB"/>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sz w:val="24"/>
      <w:szCs w:val="24"/>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rPr>
      <w:sz w:val="24"/>
      <w:szCs w:val="24"/>
      <w:lang w:val="en-GB"/>
    </w:r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rPr>
      <w:sz w:val="24"/>
      <w:szCs w:val="24"/>
      <w:lang w:val="en-GB"/>
    </w:r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lang w:val="en-GB"/>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 w:type="character" w:customStyle="1" w:styleId="apple-converted-space">
    <w:name w:val="apple-converted-space"/>
    <w:basedOn w:val="DefaultParagraphFont"/>
    <w:rsid w:val="007E0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625920">
      <w:bodyDiv w:val="1"/>
      <w:marLeft w:val="0"/>
      <w:marRight w:val="0"/>
      <w:marTop w:val="0"/>
      <w:marBottom w:val="0"/>
      <w:divBdr>
        <w:top w:val="none" w:sz="0" w:space="0" w:color="auto"/>
        <w:left w:val="none" w:sz="0" w:space="0" w:color="auto"/>
        <w:bottom w:val="none" w:sz="0" w:space="0" w:color="auto"/>
        <w:right w:val="none" w:sz="0" w:space="0" w:color="auto"/>
      </w:divBdr>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G0K9622N</Project_x0020_Ref.>
    <Code xmlns="d2b4f59a-05ce-4744-9d1c-9dd30147ee09">3E220509</Code>
    <FundingCallID xmlns="d2b4f59a-05ce-4744-9d1c-9dd30147ee09">39452</FundingCallID>
    <_dlc_DocId xmlns="d2b4f59a-05ce-4744-9d1c-9dd30147ee09">P4FNSWA4HVKW-73199252-9473</_dlc_DocId>
    <_dlc_DocIdUrl xmlns="d2b4f59a-05ce-4744-9d1c-9dd30147ee09">
      <Url>https://www.groupware.kuleuven.be/sites/dmpmt/_layouts/15/DocIdRedir.aspx?ID=P4FNSWA4HVKW-73199252-9473</Url>
      <Description>P4FNSWA4HVKW-73199252-9473</Description>
    </_dlc_DocIdUrl>
    <TypeDoc xmlns="de64d03d-2dbc-4782-9fbf-1d8df1c50cf7">Initial</TypeDoc>
    <FormID xmlns="d2b4f59a-05ce-4744-9d1c-9dd30147ee09">2212</FormID>
  </documentManagement>
</p:properties>
</file>

<file path=customXml/itemProps1.xml><?xml version="1.0" encoding="utf-8"?>
<ds:datastoreItem xmlns:ds="http://schemas.openxmlformats.org/officeDocument/2006/customXml" ds:itemID="{0D34D5F8-7A1D-4138-B91E-F172D9F092EA}"/>
</file>

<file path=customXml/itemProps2.xml><?xml version="1.0" encoding="utf-8"?>
<ds:datastoreItem xmlns:ds="http://schemas.openxmlformats.org/officeDocument/2006/customXml" ds:itemID="{B2A3EFA8-CC4B-4F28-B558-DCA2930C18C2}"/>
</file>

<file path=customXml/itemProps3.xml><?xml version="1.0" encoding="utf-8"?>
<ds:datastoreItem xmlns:ds="http://schemas.openxmlformats.org/officeDocument/2006/customXml" ds:itemID="{6B28FF58-B420-4078-9A22-296B8B00D506}"/>
</file>

<file path=customXml/itemProps4.xml><?xml version="1.0" encoding="utf-8"?>
<ds:datastoreItem xmlns:ds="http://schemas.openxmlformats.org/officeDocument/2006/customXml" ds:itemID="{14636ACC-3B80-4483-879E-451B59F99493}"/>
</file>

<file path=customXml/itemProps5.xml><?xml version="1.0" encoding="utf-8"?>
<ds:datastoreItem xmlns:ds="http://schemas.openxmlformats.org/officeDocument/2006/customXml" ds:itemID="{BC4F6E91-5BEA-49FB-A1C6-023CEF45F82B}"/>
</file>

<file path=docProps/app.xml><?xml version="1.0" encoding="utf-8"?>
<Properties xmlns="http://schemas.openxmlformats.org/officeDocument/2006/extended-properties" xmlns:vt="http://schemas.openxmlformats.org/officeDocument/2006/docPropsVTypes">
  <Template>Normal.dotm</Template>
  <TotalTime>0</TotalTime>
  <Pages>13</Pages>
  <Words>2682</Words>
  <Characters>15291</Characters>
  <Application>Microsoft Office Word</Application>
  <DocSecurity>0</DocSecurity>
  <Lines>127</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2022-12-01T14:39:00Z</dcterms:created>
  <dcterms:modified xsi:type="dcterms:W3CDTF">2022-12-01T14:39:00Z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667ad5e1-d6da-4942-9919-285ad27cc6df</vt:lpwstr>
  </property>
</Properties>
</file>