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89236E" w14:textId="3861293D" w:rsidR="001B4355" w:rsidRPr="00812879" w:rsidRDefault="007C4001">
      <w:pPr>
        <w:rPr>
          <w:sz w:val="32"/>
        </w:rPr>
      </w:pPr>
      <w:r w:rsidRPr="00812879">
        <w:rPr>
          <w:sz w:val="32"/>
        </w:rPr>
        <w:t xml:space="preserve"> </w:t>
      </w:r>
    </w:p>
    <w:p w14:paraId="37212CB8" w14:textId="221E9787" w:rsidR="001B4355" w:rsidRPr="00941627" w:rsidRDefault="00C26B73">
      <w:pPr>
        <w:pStyle w:val="Heading1"/>
        <w:contextualSpacing w:val="0"/>
        <w:rPr>
          <w:color w:val="000000"/>
        </w:rPr>
      </w:pPr>
      <w:r w:rsidRPr="00941627">
        <w:rPr>
          <w:rFonts w:ascii="Arial" w:eastAsia="Arial" w:hAnsi="Arial" w:cs="Arial"/>
          <w:color w:val="000000"/>
        </w:rPr>
        <w:t xml:space="preserve">ARCKENS </w:t>
      </w:r>
      <w:r w:rsidR="00941627">
        <w:rPr>
          <w:rFonts w:ascii="Arial" w:eastAsia="Arial" w:hAnsi="Arial" w:cs="Arial"/>
          <w:color w:val="000000"/>
        </w:rPr>
        <w:t>AstroShank (</w:t>
      </w:r>
      <w:r w:rsidR="00941627" w:rsidRPr="00941627">
        <w:rPr>
          <w:rFonts w:ascii="Arial" w:eastAsia="Arial" w:hAnsi="Arial" w:cs="Arial"/>
          <w:color w:val="000000"/>
        </w:rPr>
        <w:t>ERANET</w:t>
      </w:r>
      <w:r w:rsidRPr="00941627">
        <w:rPr>
          <w:rFonts w:ascii="Arial" w:eastAsia="Arial" w:hAnsi="Arial" w:cs="Arial"/>
          <w:color w:val="000000"/>
        </w:rPr>
        <w:t xml:space="preserve"> DMP)</w:t>
      </w:r>
    </w:p>
    <w:p w14:paraId="0EBD6F0E" w14:textId="0AA7E193" w:rsidR="001B4355" w:rsidRPr="00812879" w:rsidRDefault="00C26B73">
      <w:pPr>
        <w:pStyle w:val="Heading2"/>
        <w:contextualSpacing w:val="0"/>
        <w:rPr>
          <w:color w:val="000000"/>
        </w:rPr>
      </w:pPr>
      <w:r w:rsidRPr="00812879">
        <w:rPr>
          <w:color w:val="000000"/>
        </w:rPr>
        <w:t>DMP TITLE</w:t>
      </w:r>
      <w:r w:rsidR="00D37A67" w:rsidRPr="00812879">
        <w:rPr>
          <w:color w:val="000000"/>
        </w:rPr>
        <w:t xml:space="preserve"> </w:t>
      </w:r>
    </w:p>
    <w:p w14:paraId="145A2842" w14:textId="77777777" w:rsidR="001B4355" w:rsidRPr="00812879" w:rsidRDefault="001B4355"/>
    <w:p w14:paraId="61C719FB" w14:textId="77777777" w:rsidR="001B4355" w:rsidRPr="001A5EE6" w:rsidRDefault="00C26B73">
      <w:pPr>
        <w:pStyle w:val="Heading3"/>
        <w:contextualSpacing w:val="0"/>
        <w:rPr>
          <w:i w:val="0"/>
          <w:color w:val="000000"/>
          <w:lang w:val="en-GB"/>
        </w:rPr>
      </w:pPr>
      <w:r w:rsidRPr="001A5EE6">
        <w:rPr>
          <w:i w:val="0"/>
          <w:color w:val="000000"/>
          <w:lang w:val="en-GB"/>
        </w:rPr>
        <w:t>ADMIN DETAILS</w:t>
      </w:r>
    </w:p>
    <w:p w14:paraId="2E3CA041" w14:textId="23A53F14" w:rsidR="001B4355" w:rsidRPr="001A5EE6" w:rsidRDefault="00C26B73">
      <w:pPr>
        <w:rPr>
          <w:lang w:val="en-GB"/>
        </w:rPr>
      </w:pPr>
      <w:r w:rsidRPr="001A5EE6">
        <w:rPr>
          <w:b/>
          <w:color w:val="000000"/>
          <w:lang w:val="en-GB"/>
        </w:rPr>
        <w:t xml:space="preserve">Project Name: </w:t>
      </w:r>
      <w:r w:rsidRPr="001A5EE6">
        <w:rPr>
          <w:lang w:val="en-GB"/>
        </w:rPr>
        <w:t>Arckens-</w:t>
      </w:r>
      <w:r w:rsidR="00941627">
        <w:rPr>
          <w:lang w:val="en-GB"/>
        </w:rPr>
        <w:t>Holt</w:t>
      </w:r>
      <w:r w:rsidRPr="001A5EE6">
        <w:rPr>
          <w:lang w:val="en-GB"/>
        </w:rPr>
        <w:t xml:space="preserve"> </w:t>
      </w:r>
      <w:proofErr w:type="spellStart"/>
      <w:r w:rsidRPr="001A5EE6">
        <w:rPr>
          <w:lang w:val="en-GB"/>
        </w:rPr>
        <w:t>Astro</w:t>
      </w:r>
      <w:r w:rsidR="00941627">
        <w:rPr>
          <w:lang w:val="en-GB"/>
        </w:rPr>
        <w:t>Shank</w:t>
      </w:r>
      <w:proofErr w:type="spellEnd"/>
      <w:r w:rsidRPr="001A5EE6">
        <w:rPr>
          <w:lang w:val="en-GB"/>
        </w:rPr>
        <w:t xml:space="preserve"> (</w:t>
      </w:r>
      <w:r w:rsidR="00941627">
        <w:rPr>
          <w:lang w:val="en-GB"/>
        </w:rPr>
        <w:t>ERANET</w:t>
      </w:r>
      <w:r w:rsidRPr="001A5EE6">
        <w:rPr>
          <w:lang w:val="en-GB"/>
        </w:rPr>
        <w:t xml:space="preserve"> DMP) </w:t>
      </w:r>
    </w:p>
    <w:p w14:paraId="7D838DEC" w14:textId="3BE81A5F" w:rsidR="00941627" w:rsidRDefault="00C26B73">
      <w:pPr>
        <w:rPr>
          <w:lang w:val="en-US"/>
        </w:rPr>
      </w:pPr>
      <w:r w:rsidRPr="001A5EE6">
        <w:rPr>
          <w:b/>
          <w:color w:val="000000"/>
          <w:lang w:val="en-GB"/>
        </w:rPr>
        <w:t xml:space="preserve">Grant Title: </w:t>
      </w:r>
      <w:r w:rsidR="00941627" w:rsidRPr="00941627">
        <w:rPr>
          <w:lang w:val="en-US"/>
        </w:rPr>
        <w:t>Astrocytes dysfunctions in Phelan-McDermid syndrome: from mechanisms towards new therapeutic strategies</w:t>
      </w:r>
    </w:p>
    <w:p w14:paraId="3B7C9A10" w14:textId="365BDEEA" w:rsidR="001B4355" w:rsidRPr="001A5EE6" w:rsidRDefault="00C26B73">
      <w:pPr>
        <w:rPr>
          <w:lang w:val="en-GB"/>
        </w:rPr>
      </w:pPr>
      <w:r w:rsidRPr="001A5EE6">
        <w:rPr>
          <w:b/>
          <w:color w:val="000000"/>
          <w:lang w:val="en-GB"/>
        </w:rPr>
        <w:t xml:space="preserve">Principal Investigator / Researcher: </w:t>
      </w:r>
      <w:proofErr w:type="spellStart"/>
      <w:r w:rsidRPr="001A5EE6">
        <w:rPr>
          <w:lang w:val="en-GB"/>
        </w:rPr>
        <w:t>Lutgarde</w:t>
      </w:r>
      <w:proofErr w:type="spellEnd"/>
      <w:r w:rsidRPr="001A5EE6">
        <w:rPr>
          <w:lang w:val="en-GB"/>
        </w:rPr>
        <w:t xml:space="preserve"> Arckens</w:t>
      </w:r>
    </w:p>
    <w:p w14:paraId="362F3E77" w14:textId="02B392DD" w:rsidR="001B4355" w:rsidRPr="001A5EE6" w:rsidRDefault="00C26B73">
      <w:pPr>
        <w:rPr>
          <w:lang w:val="en-GB"/>
        </w:rPr>
      </w:pPr>
      <w:r w:rsidRPr="001A5EE6">
        <w:rPr>
          <w:b/>
          <w:color w:val="000000"/>
          <w:lang w:val="en-GB"/>
        </w:rPr>
        <w:t xml:space="preserve">Project Data Contact: </w:t>
      </w:r>
      <w:r w:rsidR="00D37A67">
        <w:rPr>
          <w:lang w:val="en-GB"/>
        </w:rPr>
        <w:t>Postdoc to be hired on the project</w:t>
      </w:r>
    </w:p>
    <w:p w14:paraId="4D7C2F39" w14:textId="77777777" w:rsidR="001B4355" w:rsidRPr="001A5EE6" w:rsidRDefault="00C26B73">
      <w:pPr>
        <w:rPr>
          <w:lang w:val="en-GB"/>
        </w:rPr>
      </w:pPr>
      <w:r w:rsidRPr="001A5EE6">
        <w:rPr>
          <w:b/>
          <w:color w:val="000000"/>
          <w:lang w:val="en-GB"/>
        </w:rPr>
        <w:t xml:space="preserve">Institution: </w:t>
      </w:r>
      <w:r w:rsidRPr="001A5EE6">
        <w:rPr>
          <w:lang w:val="en-GB"/>
        </w:rPr>
        <w:t>KU Leuven</w:t>
      </w:r>
    </w:p>
    <w:p w14:paraId="302C8F4D" w14:textId="77777777" w:rsidR="001B4355" w:rsidRPr="001A5EE6" w:rsidRDefault="001B4355">
      <w:pPr>
        <w:rPr>
          <w:lang w:val="en-GB"/>
        </w:rPr>
      </w:pPr>
    </w:p>
    <w:p w14:paraId="38823E89" w14:textId="77777777" w:rsidR="001B4355" w:rsidRPr="001A5EE6" w:rsidRDefault="00C26B73">
      <w:pPr>
        <w:pStyle w:val="Heading3"/>
        <w:contextualSpacing w:val="0"/>
        <w:rPr>
          <w:i w:val="0"/>
          <w:color w:val="000000"/>
          <w:lang w:val="en-GB"/>
        </w:rPr>
      </w:pPr>
      <w:r w:rsidRPr="001A5EE6">
        <w:rPr>
          <w:i w:val="0"/>
          <w:color w:val="000000"/>
          <w:lang w:val="en-GB"/>
        </w:rPr>
        <w:t>1. GENERAL INFORMATION</w:t>
      </w:r>
    </w:p>
    <w:p w14:paraId="77A5E522" w14:textId="77777777" w:rsidR="001B4355" w:rsidRPr="001A5EE6" w:rsidRDefault="00C26B73">
      <w:pPr>
        <w:rPr>
          <w:b/>
          <w:lang w:val="en-GB"/>
        </w:rPr>
      </w:pPr>
      <w:r w:rsidRPr="001A5EE6">
        <w:rPr>
          <w:b/>
          <w:lang w:val="en-GB"/>
        </w:rPr>
        <w:t>Name applicant</w:t>
      </w:r>
    </w:p>
    <w:p w14:paraId="3254419D" w14:textId="77777777" w:rsidR="001B4355" w:rsidRPr="001A5EE6" w:rsidRDefault="00C26B73">
      <w:pPr>
        <w:rPr>
          <w:lang w:val="en-GB"/>
        </w:rPr>
      </w:pPr>
      <w:r w:rsidRPr="001A5EE6">
        <w:rPr>
          <w:lang w:val="en-GB"/>
        </w:rPr>
        <w:t xml:space="preserve">Prof. </w:t>
      </w:r>
      <w:proofErr w:type="spellStart"/>
      <w:r w:rsidRPr="001A5EE6">
        <w:rPr>
          <w:lang w:val="en-GB"/>
        </w:rPr>
        <w:t>Dr.</w:t>
      </w:r>
      <w:proofErr w:type="spellEnd"/>
      <w:r w:rsidRPr="001A5EE6">
        <w:rPr>
          <w:lang w:val="en-GB"/>
        </w:rPr>
        <w:t xml:space="preserve"> </w:t>
      </w:r>
      <w:proofErr w:type="spellStart"/>
      <w:r w:rsidRPr="001A5EE6">
        <w:rPr>
          <w:lang w:val="en-GB"/>
        </w:rPr>
        <w:t>Lutgarde</w:t>
      </w:r>
      <w:proofErr w:type="spellEnd"/>
      <w:r w:rsidRPr="001A5EE6">
        <w:rPr>
          <w:lang w:val="en-GB"/>
        </w:rPr>
        <w:t xml:space="preserve"> Arckens </w:t>
      </w:r>
    </w:p>
    <w:p w14:paraId="6565EC0A" w14:textId="77777777" w:rsidR="001B4355" w:rsidRPr="001A5EE6" w:rsidRDefault="001B4355">
      <w:pPr>
        <w:rPr>
          <w:lang w:val="en-GB"/>
        </w:rPr>
      </w:pPr>
    </w:p>
    <w:p w14:paraId="121D2AD4" w14:textId="77777777" w:rsidR="001B4355" w:rsidRPr="001A5EE6" w:rsidRDefault="00C26B73">
      <w:pPr>
        <w:rPr>
          <w:b/>
          <w:lang w:val="en-GB"/>
        </w:rPr>
      </w:pPr>
      <w:r w:rsidRPr="001A5EE6">
        <w:rPr>
          <w:b/>
          <w:lang w:val="en-GB"/>
        </w:rPr>
        <w:t>FWO Project Number &amp; Title</w:t>
      </w:r>
    </w:p>
    <w:p w14:paraId="0400CFC6" w14:textId="3A68B572" w:rsidR="001B4355" w:rsidRPr="00941627" w:rsidRDefault="00C26B73">
      <w:pPr>
        <w:rPr>
          <w:lang w:val="en-US"/>
        </w:rPr>
      </w:pPr>
      <w:r w:rsidRPr="001A5EE6">
        <w:rPr>
          <w:lang w:val="en-GB"/>
        </w:rPr>
        <w:t>Title: </w:t>
      </w:r>
      <w:r w:rsidR="00941627" w:rsidRPr="00941627">
        <w:rPr>
          <w:lang w:val="en-US"/>
        </w:rPr>
        <w:t>Astrocytes dysfunctions in Phelan-McDermid syndrome: from mechanisms towards new therapeutic strategies</w:t>
      </w:r>
    </w:p>
    <w:p w14:paraId="2E2FA0B8" w14:textId="73C3B2C2" w:rsidR="001B4355" w:rsidRDefault="00C26B73">
      <w:pPr>
        <w:rPr>
          <w:lang w:val="en-GB"/>
        </w:rPr>
      </w:pPr>
      <w:r w:rsidRPr="001A5EE6">
        <w:rPr>
          <w:lang w:val="en-GB"/>
        </w:rPr>
        <w:t>Number:</w:t>
      </w:r>
      <w:r w:rsidR="00812879">
        <w:rPr>
          <w:lang w:val="en-GB"/>
        </w:rPr>
        <w:t xml:space="preserve"> G0G4521N</w:t>
      </w:r>
    </w:p>
    <w:p w14:paraId="0F2DB267" w14:textId="77777777" w:rsidR="005A5C53" w:rsidRPr="001A5EE6" w:rsidRDefault="005A5C53">
      <w:pPr>
        <w:rPr>
          <w:lang w:val="en-GB"/>
        </w:rPr>
      </w:pPr>
    </w:p>
    <w:p w14:paraId="7EB6A0E4" w14:textId="7AD147B1" w:rsidR="005A5C53" w:rsidRDefault="005A5C53" w:rsidP="005A5C53">
      <w:pPr>
        <w:rPr>
          <w:b/>
          <w:lang w:val="en-GB"/>
        </w:rPr>
      </w:pPr>
      <w:r>
        <w:rPr>
          <w:b/>
          <w:lang w:val="en-GB"/>
        </w:rPr>
        <w:t>Abstract</w:t>
      </w:r>
    </w:p>
    <w:p w14:paraId="3BB77AAB" w14:textId="432B9B15" w:rsidR="005A5C53" w:rsidRPr="00941627" w:rsidRDefault="00941627" w:rsidP="005A5C53">
      <w:pPr>
        <w:rPr>
          <w:b/>
          <w:lang w:val="en-US"/>
        </w:rPr>
      </w:pPr>
      <w:r w:rsidRPr="00941627">
        <w:rPr>
          <w:lang w:val="en-US"/>
        </w:rPr>
        <w:t xml:space="preserve">The lack of one copy of the SHANK3 gene is the main cause of the neuropsychiatric symptoms of Phelan- McDermid syndrome (PMS), a neurodevelopmental disorder </w:t>
      </w:r>
      <w:r w:rsidR="00D37A67" w:rsidRPr="00941627">
        <w:rPr>
          <w:lang w:val="en-US"/>
        </w:rPr>
        <w:t>characterized</w:t>
      </w:r>
      <w:r w:rsidRPr="00941627">
        <w:rPr>
          <w:lang w:val="en-US"/>
        </w:rPr>
        <w:t xml:space="preserve"> by intellectual disability and autistic-like deficits. To date, SHANK3-related syndromes have only been investigated from a neuronal perspective, but recent data have highlighted a possible involvement of astrocytic SHANK3 in the pathophysiology of PMS. Astrocyte-specific deletion of SHANK3 early in postnatal development is associated with impaired astrocyte maturation and recapitulates many of the main phenotypes of PMS mouse models, such as impaired synaptogenesis, repetitive </w:t>
      </w:r>
      <w:r w:rsidR="00D37A67" w:rsidRPr="00941627">
        <w:rPr>
          <w:lang w:val="en-US"/>
        </w:rPr>
        <w:t>behaviors</w:t>
      </w:r>
      <w:r w:rsidRPr="00941627">
        <w:rPr>
          <w:lang w:val="en-US"/>
        </w:rPr>
        <w:t xml:space="preserve"> and cognitive dysfunction. These findings suggest that defects in the postnatal maturation of SHANK3 deficient astrocytes may (at least partially) account for the neuronal </w:t>
      </w:r>
      <w:proofErr w:type="spellStart"/>
      <w:r w:rsidRPr="00941627">
        <w:rPr>
          <w:lang w:val="en-US"/>
        </w:rPr>
        <w:t>dysmorphogenesis</w:t>
      </w:r>
      <w:proofErr w:type="spellEnd"/>
      <w:r w:rsidRPr="00941627">
        <w:rPr>
          <w:lang w:val="en-US"/>
        </w:rPr>
        <w:t xml:space="preserve">, </w:t>
      </w:r>
      <w:proofErr w:type="spellStart"/>
      <w:r w:rsidRPr="00941627">
        <w:rPr>
          <w:lang w:val="en-US"/>
        </w:rPr>
        <w:t>synaptopathies</w:t>
      </w:r>
      <w:proofErr w:type="spellEnd"/>
      <w:r w:rsidRPr="00941627">
        <w:rPr>
          <w:lang w:val="en-US"/>
        </w:rPr>
        <w:t xml:space="preserve">, and </w:t>
      </w:r>
      <w:r w:rsidR="00D37A67" w:rsidRPr="00941627">
        <w:rPr>
          <w:lang w:val="en-US"/>
        </w:rPr>
        <w:t>behavioral</w:t>
      </w:r>
      <w:r w:rsidRPr="00941627">
        <w:rPr>
          <w:lang w:val="en-US"/>
        </w:rPr>
        <w:t xml:space="preserve"> impairments associated with SHANK3-related syndromes. By deleting and re-expressing astrocyte-specific SHANK3 in systems ranging from </w:t>
      </w:r>
      <w:r w:rsidRPr="00941627">
        <w:rPr>
          <w:i/>
          <w:iCs/>
          <w:lang w:val="en-US"/>
        </w:rPr>
        <w:t xml:space="preserve">in vitro </w:t>
      </w:r>
      <w:r w:rsidRPr="00941627">
        <w:rPr>
          <w:lang w:val="en-US"/>
        </w:rPr>
        <w:t xml:space="preserve">cultures to state-of-the-art animal models and next-generation brain organoids, we will be able to provide important new insights into the pathological mechanisms of neurodevelopment in PMS. These could guide development of therapies for PMS, and possibly other autism-spectrum disorders </w:t>
      </w:r>
      <w:r w:rsidR="00D37A67" w:rsidRPr="00941627">
        <w:rPr>
          <w:lang w:val="en-US"/>
        </w:rPr>
        <w:t>characterized</w:t>
      </w:r>
      <w:r w:rsidRPr="00941627">
        <w:rPr>
          <w:lang w:val="en-US"/>
        </w:rPr>
        <w:t xml:space="preserve"> by mGluR5 </w:t>
      </w:r>
      <w:r w:rsidR="00D37A67" w:rsidRPr="00941627">
        <w:rPr>
          <w:lang w:val="en-US"/>
        </w:rPr>
        <w:t>signaling</w:t>
      </w:r>
      <w:r w:rsidRPr="00941627">
        <w:rPr>
          <w:lang w:val="en-US"/>
        </w:rPr>
        <w:t xml:space="preserve"> dysfunction.</w:t>
      </w:r>
    </w:p>
    <w:p w14:paraId="743578C0" w14:textId="77777777" w:rsidR="001B4355" w:rsidRPr="001A5EE6" w:rsidRDefault="001B4355">
      <w:pPr>
        <w:rPr>
          <w:lang w:val="en-GB"/>
        </w:rPr>
      </w:pPr>
    </w:p>
    <w:p w14:paraId="426649A6" w14:textId="77777777" w:rsidR="001B4355" w:rsidRPr="001A5EE6" w:rsidRDefault="00C26B73">
      <w:pPr>
        <w:rPr>
          <w:b/>
          <w:lang w:val="en-GB"/>
        </w:rPr>
      </w:pPr>
      <w:r w:rsidRPr="001A5EE6">
        <w:rPr>
          <w:b/>
          <w:lang w:val="en-GB"/>
        </w:rPr>
        <w:lastRenderedPageBreak/>
        <w:t>Affiliation</w:t>
      </w:r>
    </w:p>
    <w:p w14:paraId="69242E5C" w14:textId="77777777" w:rsidR="001B4355" w:rsidRPr="001A5EE6" w:rsidRDefault="00C26B73">
      <w:pPr>
        <w:numPr>
          <w:ilvl w:val="0"/>
          <w:numId w:val="1"/>
        </w:numPr>
        <w:ind w:hanging="359"/>
        <w:contextualSpacing/>
        <w:rPr>
          <w:lang w:val="en-GB"/>
        </w:rPr>
      </w:pPr>
      <w:r w:rsidRPr="001A5EE6">
        <w:rPr>
          <w:lang w:val="en-GB"/>
        </w:rPr>
        <w:t>KU Leuven</w:t>
      </w:r>
    </w:p>
    <w:p w14:paraId="2C135D15" w14:textId="77777777" w:rsidR="001B4355" w:rsidRPr="001A5EE6" w:rsidRDefault="001B4355">
      <w:pPr>
        <w:rPr>
          <w:lang w:val="en-GB"/>
        </w:rPr>
      </w:pPr>
    </w:p>
    <w:p w14:paraId="7DE6CA6A" w14:textId="77777777" w:rsidR="001B4355" w:rsidRPr="001A5EE6" w:rsidRDefault="001B4355">
      <w:pPr>
        <w:rPr>
          <w:lang w:val="en-GB"/>
        </w:rPr>
      </w:pPr>
    </w:p>
    <w:p w14:paraId="19F031E8" w14:textId="77777777" w:rsidR="001B4355" w:rsidRPr="001A5EE6" w:rsidRDefault="00C26B73">
      <w:pPr>
        <w:pStyle w:val="Heading3"/>
        <w:contextualSpacing w:val="0"/>
        <w:rPr>
          <w:i w:val="0"/>
          <w:color w:val="000000"/>
          <w:lang w:val="en-GB"/>
        </w:rPr>
      </w:pPr>
      <w:r w:rsidRPr="001A5EE6">
        <w:rPr>
          <w:i w:val="0"/>
          <w:color w:val="000000"/>
          <w:lang w:val="en-GB"/>
        </w:rPr>
        <w:t>2. DATA DESCRIPTION</w:t>
      </w:r>
    </w:p>
    <w:p w14:paraId="2EB74C40" w14:textId="77777777" w:rsidR="001B4355" w:rsidRPr="001A5EE6" w:rsidRDefault="00C26B73">
      <w:pPr>
        <w:rPr>
          <w:b/>
          <w:lang w:val="en-GB"/>
        </w:rPr>
      </w:pPr>
      <w:r w:rsidRPr="001A5EE6">
        <w:rPr>
          <w:b/>
          <w:lang w:val="en-GB"/>
        </w:rPr>
        <w:t xml:space="preserve">Will you generate/collect new data and/or make use of existing data? </w:t>
      </w:r>
    </w:p>
    <w:p w14:paraId="48F50B37" w14:textId="77777777" w:rsidR="001B4355" w:rsidRPr="001A5EE6" w:rsidRDefault="00C26B73">
      <w:pPr>
        <w:numPr>
          <w:ilvl w:val="0"/>
          <w:numId w:val="2"/>
        </w:numPr>
        <w:ind w:hanging="359"/>
        <w:contextualSpacing/>
        <w:rPr>
          <w:lang w:val="en-GB"/>
        </w:rPr>
      </w:pPr>
      <w:r w:rsidRPr="001A5EE6">
        <w:rPr>
          <w:lang w:val="en-GB"/>
        </w:rPr>
        <w:t>Generate new data</w:t>
      </w:r>
    </w:p>
    <w:p w14:paraId="7BBC2042" w14:textId="77777777" w:rsidR="001B4355" w:rsidRPr="001A5EE6" w:rsidRDefault="001B4355">
      <w:pPr>
        <w:rPr>
          <w:lang w:val="en-GB"/>
        </w:rPr>
      </w:pPr>
    </w:p>
    <w:p w14:paraId="7B2E77AA" w14:textId="77777777" w:rsidR="001B4355" w:rsidRDefault="00C26B73">
      <w:pPr>
        <w:rPr>
          <w:b/>
          <w:lang w:val="en-GB"/>
        </w:rPr>
      </w:pPr>
      <w:r w:rsidRPr="001A5EE6">
        <w:rPr>
          <w:b/>
          <w:lang w:val="en-G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1049B482" w14:textId="77777777" w:rsidR="00EE2E74" w:rsidRDefault="00EE2E74">
      <w:pPr>
        <w:rPr>
          <w:b/>
          <w:lang w:val="en-GB"/>
        </w:rPr>
      </w:pPr>
    </w:p>
    <w:p w14:paraId="3B358329" w14:textId="77777777" w:rsidR="00EE2E74" w:rsidRDefault="00EE2E74">
      <w:pPr>
        <w:rPr>
          <w:b/>
          <w:lang w:val="en-GB"/>
        </w:rPr>
      </w:pPr>
    </w:p>
    <w:p w14:paraId="7CC372E2" w14:textId="77777777" w:rsidR="00EE2E74" w:rsidRDefault="00EE2E74">
      <w:pPr>
        <w:rPr>
          <w:b/>
          <w:lang w:val="en-GB"/>
        </w:rPr>
      </w:pPr>
    </w:p>
    <w:p w14:paraId="3BFFC91F" w14:textId="77777777" w:rsidR="00EE2E74" w:rsidRDefault="00EE2E74">
      <w:pPr>
        <w:rPr>
          <w:b/>
          <w:lang w:val="en-GB"/>
        </w:rPr>
      </w:pPr>
    </w:p>
    <w:p w14:paraId="733AAE38" w14:textId="77777777" w:rsidR="00EE2E74" w:rsidRPr="001A5EE6" w:rsidRDefault="00EE2E74">
      <w:pPr>
        <w:rPr>
          <w:b/>
          <w:lang w:val="en-GB"/>
        </w:rPr>
      </w:pPr>
    </w:p>
    <w:tbl>
      <w:tblPr>
        <w:tblStyle w:val="GridTable4"/>
        <w:tblW w:w="0" w:type="auto"/>
        <w:tblLook w:val="04A0" w:firstRow="1" w:lastRow="0" w:firstColumn="1" w:lastColumn="0" w:noHBand="0" w:noVBand="1"/>
      </w:tblPr>
      <w:tblGrid>
        <w:gridCol w:w="2788"/>
        <w:gridCol w:w="1900"/>
        <w:gridCol w:w="1900"/>
        <w:gridCol w:w="1900"/>
      </w:tblGrid>
      <w:tr w:rsidR="001A5EE6" w14:paraId="362E56C6" w14:textId="77777777" w:rsidTr="009D4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056BCC41" w14:textId="4DBDEED7" w:rsidR="001A5EE6" w:rsidRPr="00176B61" w:rsidRDefault="001A5EE6" w:rsidP="003440DD">
            <w:pPr>
              <w:jc w:val="center"/>
              <w:rPr>
                <w:rFonts w:asciiTheme="minorHAnsi" w:hAnsiTheme="minorHAnsi" w:cstheme="minorHAnsi"/>
                <w:iCs/>
                <w:sz w:val="22"/>
                <w:szCs w:val="22"/>
                <w:lang w:val="en-GB"/>
              </w:rPr>
            </w:pPr>
            <w:r w:rsidRPr="00176B61">
              <w:rPr>
                <w:rFonts w:asciiTheme="minorHAnsi" w:hAnsiTheme="minorHAnsi" w:cstheme="minorHAnsi"/>
                <w:iCs/>
                <w:sz w:val="22"/>
                <w:szCs w:val="22"/>
                <w:lang w:val="en-GB"/>
              </w:rPr>
              <w:t>Type of data</w:t>
            </w:r>
          </w:p>
        </w:tc>
        <w:tc>
          <w:tcPr>
            <w:tcW w:w="1900" w:type="dxa"/>
          </w:tcPr>
          <w:p w14:paraId="13879F3A" w14:textId="77CBBF49"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Format</w:t>
            </w:r>
          </w:p>
        </w:tc>
        <w:tc>
          <w:tcPr>
            <w:tcW w:w="1900" w:type="dxa"/>
          </w:tcPr>
          <w:p w14:paraId="54F41DBB" w14:textId="5EC09A23"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Volume</w:t>
            </w:r>
          </w:p>
        </w:tc>
        <w:tc>
          <w:tcPr>
            <w:tcW w:w="1900" w:type="dxa"/>
          </w:tcPr>
          <w:p w14:paraId="34256879" w14:textId="29FE6C6D"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How created</w:t>
            </w:r>
          </w:p>
        </w:tc>
      </w:tr>
      <w:tr w:rsidR="00CC4B19" w:rsidRPr="009D70FD" w14:paraId="4F5E01B4" w14:textId="77777777" w:rsidTr="009D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8" w:type="dxa"/>
            <w:gridSpan w:val="4"/>
          </w:tcPr>
          <w:p w14:paraId="732622F6" w14:textId="3FAA1069" w:rsidR="00CC4B19" w:rsidRPr="00773EA3" w:rsidRDefault="00773EA3" w:rsidP="00773EA3">
            <w:pPr>
              <w:pStyle w:val="Default"/>
              <w:jc w:val="center"/>
              <w:rPr>
                <w:sz w:val="20"/>
              </w:rPr>
            </w:pPr>
            <w:r>
              <w:rPr>
                <w:b w:val="0"/>
                <w:bCs w:val="0"/>
                <w:sz w:val="20"/>
                <w:szCs w:val="20"/>
              </w:rPr>
              <w:t xml:space="preserve"> </w:t>
            </w:r>
          </w:p>
        </w:tc>
      </w:tr>
      <w:tr w:rsidR="001A5EE6" w:rsidRPr="009D70FD" w14:paraId="18A20B3F" w14:textId="77777777" w:rsidTr="009D4258">
        <w:tc>
          <w:tcPr>
            <w:cnfStyle w:val="001000000000" w:firstRow="0" w:lastRow="0" w:firstColumn="1" w:lastColumn="0" w:oddVBand="0" w:evenVBand="0" w:oddHBand="0" w:evenHBand="0" w:firstRowFirstColumn="0" w:firstRowLastColumn="0" w:lastRowFirstColumn="0" w:lastRowLastColumn="0"/>
            <w:tcW w:w="2788" w:type="dxa"/>
          </w:tcPr>
          <w:p w14:paraId="4818574D" w14:textId="60F90972" w:rsidR="001A5EE6" w:rsidRPr="00055A43" w:rsidRDefault="00696EA2">
            <w:pPr>
              <w:rPr>
                <w:rFonts w:asciiTheme="minorHAnsi" w:hAnsiTheme="minorHAnsi" w:cstheme="minorHAnsi"/>
                <w:iCs/>
                <w:sz w:val="22"/>
                <w:szCs w:val="22"/>
                <w:lang w:val="en-GB"/>
              </w:rPr>
            </w:pPr>
            <w:proofErr w:type="spellStart"/>
            <w:r w:rsidRPr="00055A43">
              <w:rPr>
                <w:rFonts w:asciiTheme="minorHAnsi" w:eastAsia="Times New Roman" w:hAnsiTheme="minorHAnsi" w:cstheme="minorHAnsi"/>
                <w:sz w:val="22"/>
                <w:szCs w:val="22"/>
                <w:lang w:val="en-US"/>
              </w:rPr>
              <w:t>Stocksheet</w:t>
            </w:r>
            <w:proofErr w:type="spellEnd"/>
            <w:r w:rsidRPr="00055A43">
              <w:rPr>
                <w:rFonts w:asciiTheme="minorHAnsi" w:eastAsia="Times New Roman" w:hAnsiTheme="minorHAnsi" w:cstheme="minorHAnsi"/>
                <w:sz w:val="22"/>
                <w:szCs w:val="22"/>
                <w:lang w:val="en-US"/>
              </w:rPr>
              <w:t xml:space="preserve"> </w:t>
            </w:r>
            <w:r w:rsidR="00773EA3">
              <w:rPr>
                <w:rFonts w:asciiTheme="minorHAnsi" w:eastAsia="Times New Roman" w:hAnsiTheme="minorHAnsi" w:cstheme="minorHAnsi"/>
                <w:sz w:val="22"/>
                <w:szCs w:val="22"/>
                <w:lang w:val="en-US"/>
              </w:rPr>
              <w:t>plasmids for TRAP experiments</w:t>
            </w:r>
          </w:p>
        </w:tc>
        <w:tc>
          <w:tcPr>
            <w:tcW w:w="1900" w:type="dxa"/>
          </w:tcPr>
          <w:p w14:paraId="68DA0B8C" w14:textId="6BB73029" w:rsidR="001A5EE6" w:rsidRPr="00055A43" w:rsidRDefault="0080333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xlsx file</w:t>
            </w:r>
          </w:p>
        </w:tc>
        <w:tc>
          <w:tcPr>
            <w:tcW w:w="1900" w:type="dxa"/>
          </w:tcPr>
          <w:p w14:paraId="0FF9ED41" w14:textId="4EAC4324" w:rsidR="001A5EE6" w:rsidRPr="00055A43" w:rsidRDefault="00FF1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450 KB</w:t>
            </w:r>
          </w:p>
        </w:tc>
        <w:tc>
          <w:tcPr>
            <w:tcW w:w="1900" w:type="dxa"/>
          </w:tcPr>
          <w:p w14:paraId="020F7F9A" w14:textId="0F77CA8B" w:rsidR="001A5EE6" w:rsidRPr="00055A43" w:rsidRDefault="00FB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 xml:space="preserve">Repository of </w:t>
            </w:r>
            <w:r w:rsidR="00773EA3">
              <w:rPr>
                <w:rFonts w:asciiTheme="minorHAnsi" w:eastAsia="Times New Roman" w:hAnsiTheme="minorHAnsi" w:cstheme="minorHAnsi"/>
                <w:sz w:val="22"/>
                <w:szCs w:val="22"/>
                <w:lang w:val="en-US"/>
              </w:rPr>
              <w:t>plasmids</w:t>
            </w:r>
          </w:p>
        </w:tc>
      </w:tr>
      <w:tr w:rsidR="001A5EE6" w:rsidRPr="001C00CF" w14:paraId="133632EB" w14:textId="77777777" w:rsidTr="009D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C8D2528" w14:textId="6C4E9E4D" w:rsidR="00773EA3" w:rsidRPr="00773EA3" w:rsidRDefault="00820A9B">
            <w:pPr>
              <w:rPr>
                <w:rFonts w:asciiTheme="minorHAnsi" w:hAnsiTheme="minorHAnsi" w:cstheme="minorHAnsi"/>
                <w:b w:val="0"/>
                <w:bCs w:val="0"/>
                <w:sz w:val="22"/>
                <w:szCs w:val="22"/>
                <w:lang w:val="en-US"/>
              </w:rPr>
            </w:pPr>
            <w:r>
              <w:rPr>
                <w:rFonts w:asciiTheme="minorHAnsi" w:hAnsiTheme="minorHAnsi" w:cstheme="minorHAnsi"/>
                <w:sz w:val="22"/>
                <w:szCs w:val="22"/>
                <w:lang w:val="en-US"/>
              </w:rPr>
              <w:t>Transcriptome/</w:t>
            </w:r>
            <w:proofErr w:type="spellStart"/>
            <w:r w:rsidR="00773EA3">
              <w:rPr>
                <w:rFonts w:asciiTheme="minorHAnsi" w:hAnsiTheme="minorHAnsi" w:cstheme="minorHAnsi"/>
                <w:sz w:val="22"/>
                <w:szCs w:val="22"/>
                <w:lang w:val="en-US"/>
              </w:rPr>
              <w:t>Translatome</w:t>
            </w:r>
            <w:proofErr w:type="spellEnd"/>
            <w:r w:rsidR="002D395C" w:rsidRPr="00055A43">
              <w:rPr>
                <w:rFonts w:asciiTheme="minorHAnsi" w:hAnsiTheme="minorHAnsi" w:cstheme="minorHAnsi"/>
                <w:sz w:val="22"/>
                <w:szCs w:val="22"/>
                <w:lang w:val="en-US"/>
              </w:rPr>
              <w:t xml:space="preserve"> data</w:t>
            </w:r>
            <w:r w:rsidR="00773EA3">
              <w:rPr>
                <w:rFonts w:asciiTheme="minorHAnsi" w:hAnsiTheme="minorHAnsi" w:cstheme="minorHAnsi"/>
                <w:sz w:val="22"/>
                <w:szCs w:val="22"/>
                <w:lang w:val="en-US"/>
              </w:rPr>
              <w:t xml:space="preserve"> from mice</w:t>
            </w:r>
            <w:r w:rsidR="009D4258">
              <w:rPr>
                <w:rFonts w:asciiTheme="minorHAnsi" w:hAnsiTheme="minorHAnsi" w:cstheme="minorHAnsi"/>
                <w:sz w:val="22"/>
                <w:szCs w:val="22"/>
                <w:lang w:val="en-US"/>
              </w:rPr>
              <w:t xml:space="preserve"> expressing TRAP constructs (lentiviral vector delivery)</w:t>
            </w:r>
          </w:p>
        </w:tc>
        <w:tc>
          <w:tcPr>
            <w:tcW w:w="1900" w:type="dxa"/>
          </w:tcPr>
          <w:p w14:paraId="2DD7682B" w14:textId="598A5CD9" w:rsidR="001A5EE6" w:rsidRPr="00055A43" w:rsidRDefault="00F063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hAnsiTheme="minorHAnsi" w:cstheme="minorHAnsi"/>
                <w:sz w:val="22"/>
                <w:szCs w:val="22"/>
              </w:rPr>
              <w:t>BCL/FASTQ file</w:t>
            </w:r>
          </w:p>
        </w:tc>
        <w:tc>
          <w:tcPr>
            <w:tcW w:w="1900" w:type="dxa"/>
          </w:tcPr>
          <w:p w14:paraId="3BC3FE08" w14:textId="51A8EA00" w:rsidR="001A5EE6" w:rsidRPr="00055A43" w:rsidRDefault="003E4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hAnsiTheme="minorHAnsi" w:cstheme="minorHAnsi"/>
                <w:sz w:val="22"/>
                <w:szCs w:val="22"/>
              </w:rPr>
              <w:t>3 TB</w:t>
            </w:r>
          </w:p>
        </w:tc>
        <w:tc>
          <w:tcPr>
            <w:tcW w:w="1900" w:type="dxa"/>
          </w:tcPr>
          <w:p w14:paraId="68F54C86" w14:textId="223A9E44" w:rsidR="001A5EE6" w:rsidRPr="00055A43" w:rsidRDefault="009D4258" w:rsidP="009812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US"/>
              </w:rPr>
            </w:pPr>
            <w:r>
              <w:rPr>
                <w:rFonts w:asciiTheme="minorHAnsi" w:hAnsiTheme="minorHAnsi" w:cstheme="minorHAnsi"/>
                <w:sz w:val="22"/>
                <w:szCs w:val="22"/>
                <w:lang w:val="en-US"/>
              </w:rPr>
              <w:t>Ribosome pull-down followed by Illumina sequencing</w:t>
            </w:r>
          </w:p>
        </w:tc>
      </w:tr>
      <w:tr w:rsidR="009D4258" w:rsidRPr="001C00CF" w14:paraId="276749BE" w14:textId="77777777" w:rsidTr="009D4258">
        <w:tc>
          <w:tcPr>
            <w:cnfStyle w:val="001000000000" w:firstRow="0" w:lastRow="0" w:firstColumn="1" w:lastColumn="0" w:oddVBand="0" w:evenVBand="0" w:oddHBand="0" w:evenHBand="0" w:firstRowFirstColumn="0" w:firstRowLastColumn="0" w:lastRowFirstColumn="0" w:lastRowLastColumn="0"/>
            <w:tcW w:w="2788" w:type="dxa"/>
          </w:tcPr>
          <w:p w14:paraId="4CFAF899" w14:textId="3E3C288F" w:rsidR="009D4258" w:rsidRPr="00055A43" w:rsidRDefault="009D4258" w:rsidP="009D4258">
            <w:pPr>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Transcriptome/</w:t>
            </w:r>
            <w:proofErr w:type="spellStart"/>
            <w:r>
              <w:rPr>
                <w:rFonts w:asciiTheme="minorHAnsi" w:eastAsia="Times New Roman" w:hAnsiTheme="minorHAnsi" w:cstheme="minorHAnsi"/>
                <w:sz w:val="22"/>
                <w:szCs w:val="22"/>
                <w:lang w:val="en-US"/>
              </w:rPr>
              <w:t>Translatome</w:t>
            </w:r>
            <w:proofErr w:type="spellEnd"/>
            <w:r>
              <w:rPr>
                <w:rFonts w:asciiTheme="minorHAnsi" w:eastAsia="Times New Roman" w:hAnsiTheme="minorHAnsi" w:cstheme="minorHAnsi"/>
                <w:sz w:val="22"/>
                <w:szCs w:val="22"/>
                <w:lang w:val="en-US"/>
              </w:rPr>
              <w:t xml:space="preserve"> data from organoids expressing TRAP constructs (electroporation-based delivery)</w:t>
            </w:r>
          </w:p>
        </w:tc>
        <w:tc>
          <w:tcPr>
            <w:tcW w:w="1900" w:type="dxa"/>
          </w:tcPr>
          <w:p w14:paraId="531FE5B7" w14:textId="34391A1B" w:rsidR="009D4258" w:rsidRPr="00055A43" w:rsidRDefault="009D4258" w:rsidP="009D425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BCL/FASTQ file</w:t>
            </w:r>
          </w:p>
        </w:tc>
        <w:tc>
          <w:tcPr>
            <w:tcW w:w="1900" w:type="dxa"/>
          </w:tcPr>
          <w:p w14:paraId="09BC790C" w14:textId="6D95AE72" w:rsidR="009D4258" w:rsidRPr="00055A43" w:rsidRDefault="009D4258" w:rsidP="009D425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3 TB</w:t>
            </w:r>
            <w:r w:rsidRPr="00055A43">
              <w:rPr>
                <w:rFonts w:asciiTheme="minorHAnsi" w:eastAsia="Times New Roman" w:hAnsiTheme="minorHAnsi" w:cstheme="minorHAnsi"/>
                <w:sz w:val="22"/>
                <w:szCs w:val="22"/>
                <w:lang w:val="en-US"/>
              </w:rPr>
              <w:br/>
            </w:r>
          </w:p>
        </w:tc>
        <w:tc>
          <w:tcPr>
            <w:tcW w:w="1900" w:type="dxa"/>
          </w:tcPr>
          <w:p w14:paraId="1E7C737D" w14:textId="3DFEB79F" w:rsidR="009D4258" w:rsidRPr="00055A43" w:rsidRDefault="009D4258" w:rsidP="009D425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Pr>
                <w:rFonts w:asciiTheme="minorHAnsi" w:hAnsiTheme="minorHAnsi" w:cstheme="minorHAnsi"/>
                <w:sz w:val="22"/>
                <w:szCs w:val="22"/>
                <w:lang w:val="en-US"/>
              </w:rPr>
              <w:t>Ribosome pull-down followed by Illumina sequencing</w:t>
            </w:r>
          </w:p>
        </w:tc>
      </w:tr>
    </w:tbl>
    <w:p w14:paraId="79533752" w14:textId="77777777" w:rsidR="001B4355" w:rsidRPr="001A5EE6" w:rsidRDefault="001B4355">
      <w:pPr>
        <w:rPr>
          <w:iCs/>
          <w:lang w:val="en-GB"/>
        </w:rPr>
      </w:pPr>
    </w:p>
    <w:p w14:paraId="087E4E83" w14:textId="77777777" w:rsidR="001B4355" w:rsidRPr="001A5EE6" w:rsidRDefault="001B4355">
      <w:pPr>
        <w:rPr>
          <w:lang w:val="en-GB"/>
        </w:rPr>
      </w:pPr>
    </w:p>
    <w:p w14:paraId="7096A5AB" w14:textId="77777777" w:rsidR="001B4355" w:rsidRPr="001A5EE6" w:rsidRDefault="00C26B73">
      <w:pPr>
        <w:pStyle w:val="Heading3"/>
        <w:contextualSpacing w:val="0"/>
        <w:rPr>
          <w:i w:val="0"/>
          <w:color w:val="000000"/>
          <w:lang w:val="en-GB"/>
        </w:rPr>
      </w:pPr>
      <w:r w:rsidRPr="001A5EE6">
        <w:rPr>
          <w:i w:val="0"/>
          <w:color w:val="000000"/>
          <w:lang w:val="en-GB"/>
        </w:rPr>
        <w:t>3. LEGAL AND ETHICAL ISSUES</w:t>
      </w:r>
    </w:p>
    <w:p w14:paraId="5E5E8628" w14:textId="77777777" w:rsidR="001B4355" w:rsidRPr="001A5EE6" w:rsidRDefault="00C26B73">
      <w:pPr>
        <w:rPr>
          <w:b/>
          <w:lang w:val="en-GB"/>
        </w:rPr>
      </w:pPr>
      <w:r w:rsidRPr="001A5EE6">
        <w:rPr>
          <w:b/>
          <w:lang w:val="en-G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6B4DA23E" w14:textId="77777777" w:rsidR="001B4355" w:rsidRPr="001A5EE6" w:rsidRDefault="00C26B73">
      <w:pPr>
        <w:numPr>
          <w:ilvl w:val="0"/>
          <w:numId w:val="3"/>
        </w:numPr>
        <w:ind w:hanging="359"/>
        <w:contextualSpacing/>
        <w:rPr>
          <w:lang w:val="en-GB"/>
        </w:rPr>
      </w:pPr>
      <w:r w:rsidRPr="001A5EE6">
        <w:rPr>
          <w:lang w:val="en-GB"/>
        </w:rPr>
        <w:t>No</w:t>
      </w:r>
    </w:p>
    <w:p w14:paraId="1C560C14" w14:textId="77777777" w:rsidR="001B4355" w:rsidRPr="001A5EE6" w:rsidRDefault="00C26B73">
      <w:pPr>
        <w:rPr>
          <w:lang w:val="en-GB"/>
        </w:rPr>
      </w:pPr>
      <w:r w:rsidRPr="001A5EE6">
        <w:rPr>
          <w:lang w:val="en-GB"/>
        </w:rPr>
        <w:t xml:space="preserve">Privacy Registry Reference: </w:t>
      </w:r>
    </w:p>
    <w:p w14:paraId="2C1A0FF1" w14:textId="77777777" w:rsidR="001B4355" w:rsidRPr="001A5EE6" w:rsidRDefault="00C26B73">
      <w:pPr>
        <w:rPr>
          <w:lang w:val="en-GB"/>
        </w:rPr>
      </w:pPr>
      <w:r w:rsidRPr="001A5EE6">
        <w:rPr>
          <w:lang w:val="en-GB"/>
        </w:rPr>
        <w:t xml:space="preserve">Short description of the kind of personal data that will be used: </w:t>
      </w:r>
    </w:p>
    <w:p w14:paraId="7EE25E9F" w14:textId="77777777" w:rsidR="001B4355" w:rsidRPr="001A5EE6" w:rsidRDefault="001B4355">
      <w:pPr>
        <w:rPr>
          <w:lang w:val="en-GB"/>
        </w:rPr>
      </w:pPr>
    </w:p>
    <w:p w14:paraId="4D55044E" w14:textId="77777777" w:rsidR="001B4355" w:rsidRPr="001A5EE6" w:rsidRDefault="00C26B73">
      <w:pPr>
        <w:rPr>
          <w:b/>
          <w:lang w:val="en-GB"/>
        </w:rPr>
      </w:pPr>
      <w:r w:rsidRPr="001A5EE6">
        <w:rPr>
          <w:b/>
          <w:lang w:val="en-GB"/>
        </w:rPr>
        <w:lastRenderedPageBreak/>
        <w:t>Are there any ethical issues concerning the creation and/or use of the data (</w:t>
      </w:r>
      <w:proofErr w:type="gramStart"/>
      <w:r w:rsidRPr="001A5EE6">
        <w:rPr>
          <w:b/>
          <w:lang w:val="en-GB"/>
        </w:rPr>
        <w:t>e.g.</w:t>
      </w:r>
      <w:proofErr w:type="gramEnd"/>
      <w:r w:rsidRPr="001A5EE6">
        <w:rPr>
          <w:b/>
          <w:lang w:val="en-GB"/>
        </w:rPr>
        <w:t xml:space="preserve"> experiments on humans or animals, dual use)? If so, add the reference to the formal approval by the relevant ethical review committee(s)</w:t>
      </w:r>
    </w:p>
    <w:p w14:paraId="5192F8A1" w14:textId="5133DBEF" w:rsidR="001B4355" w:rsidRPr="001A5EE6" w:rsidRDefault="00941627">
      <w:pPr>
        <w:numPr>
          <w:ilvl w:val="0"/>
          <w:numId w:val="4"/>
        </w:numPr>
        <w:ind w:hanging="359"/>
        <w:contextualSpacing/>
        <w:rPr>
          <w:lang w:val="en-GB"/>
        </w:rPr>
      </w:pPr>
      <w:r>
        <w:rPr>
          <w:lang w:val="en-GB"/>
        </w:rPr>
        <w:t>No</w:t>
      </w:r>
      <w:r w:rsidR="00773EA3">
        <w:rPr>
          <w:lang w:val="en-GB"/>
        </w:rPr>
        <w:t xml:space="preserve"> (</w:t>
      </w:r>
      <w:r w:rsidR="00812879">
        <w:rPr>
          <w:lang w:val="en-GB"/>
        </w:rPr>
        <w:t>No</w:t>
      </w:r>
      <w:r w:rsidR="00773EA3">
        <w:rPr>
          <w:lang w:val="en-GB"/>
        </w:rPr>
        <w:t xml:space="preserve"> animal experimentation</w:t>
      </w:r>
      <w:r w:rsidR="00812879">
        <w:rPr>
          <w:lang w:val="en-GB"/>
        </w:rPr>
        <w:t xml:space="preserve"> at KU Leuven planned</w:t>
      </w:r>
      <w:r w:rsidR="00820A9B">
        <w:rPr>
          <w:lang w:val="en-GB"/>
        </w:rPr>
        <w:t>)</w:t>
      </w:r>
      <w:r w:rsidR="00773EA3">
        <w:rPr>
          <w:lang w:val="en-GB"/>
        </w:rPr>
        <w:t xml:space="preserve"> </w:t>
      </w:r>
    </w:p>
    <w:p w14:paraId="0C1DBB4D" w14:textId="77777777" w:rsidR="001B4355" w:rsidRPr="001A5EE6" w:rsidRDefault="001B4355">
      <w:pPr>
        <w:rPr>
          <w:lang w:val="en-GB"/>
        </w:rPr>
      </w:pPr>
    </w:p>
    <w:p w14:paraId="6BA72B79" w14:textId="77777777" w:rsidR="001B4355" w:rsidRPr="001A5EE6" w:rsidRDefault="00C26B73">
      <w:pPr>
        <w:rPr>
          <w:b/>
          <w:lang w:val="en-GB"/>
        </w:rPr>
      </w:pPr>
      <w:r w:rsidRPr="001A5EE6">
        <w:rPr>
          <w:b/>
          <w:lang w:val="en-GB"/>
        </w:rPr>
        <w:t xml:space="preserve">Does your work possibly result in research data with potential for tech transfer and valorisation? Will IP restrictions be claimed for the data you created? If so, for what data and which restrictions will be asserted? </w:t>
      </w:r>
    </w:p>
    <w:p w14:paraId="073BAB22" w14:textId="77777777" w:rsidR="001B4355" w:rsidRPr="001A5EE6" w:rsidRDefault="00C26B73">
      <w:pPr>
        <w:numPr>
          <w:ilvl w:val="0"/>
          <w:numId w:val="5"/>
        </w:numPr>
        <w:ind w:hanging="359"/>
        <w:contextualSpacing/>
        <w:rPr>
          <w:lang w:val="en-GB"/>
        </w:rPr>
      </w:pPr>
      <w:r w:rsidRPr="001A5EE6">
        <w:rPr>
          <w:lang w:val="en-GB"/>
        </w:rPr>
        <w:t>Yes</w:t>
      </w:r>
    </w:p>
    <w:p w14:paraId="1720F9AA" w14:textId="687503CD" w:rsidR="001B4355" w:rsidRPr="001A5EE6" w:rsidRDefault="00C26B73">
      <w:pPr>
        <w:rPr>
          <w:lang w:val="en-GB"/>
        </w:rPr>
      </w:pPr>
      <w:r w:rsidRPr="001A5EE6">
        <w:rPr>
          <w:lang w:val="en-GB"/>
        </w:rPr>
        <w:t xml:space="preserve">The project largely contains fundamental research that will generate insights for possible future valorisation. It holds a potential to medical translation or application in the clinic but only on the long run. There might be IP depending on the obtained results. This may involve the identification of molecules </w:t>
      </w:r>
      <w:r w:rsidR="00820A9B">
        <w:rPr>
          <w:lang w:val="en-GB"/>
        </w:rPr>
        <w:t>implemented in neurodevelopmental disorders (autism and others)</w:t>
      </w:r>
      <w:r w:rsidRPr="001A5EE6">
        <w:rPr>
          <w:lang w:val="en-GB"/>
        </w:rPr>
        <w:t xml:space="preserve">. If mechanisms or molecules being identified in the project are novel and promising for clinical application, possible IP protection will be considered, which will then be performed in consultation with LRD and VIB. </w:t>
      </w:r>
    </w:p>
    <w:p w14:paraId="6716BF14" w14:textId="77777777" w:rsidR="001B4355" w:rsidRPr="001A5EE6" w:rsidRDefault="001B4355">
      <w:pPr>
        <w:rPr>
          <w:lang w:val="en-GB"/>
        </w:rPr>
      </w:pPr>
    </w:p>
    <w:p w14:paraId="6EAD57AD" w14:textId="77777777" w:rsidR="001B4355" w:rsidRPr="001A5EE6" w:rsidRDefault="00C26B73">
      <w:pPr>
        <w:rPr>
          <w:b/>
          <w:lang w:val="en-GB"/>
        </w:rPr>
      </w:pPr>
      <w:r w:rsidRPr="001A5EE6">
        <w:rPr>
          <w:b/>
          <w:lang w:val="en-GB"/>
        </w:rPr>
        <w:t>Do existing 3rd party agreements restrict dissemination or exploitation of the data you (re)use? If so, to what data do they relate and what restrictions are in place?</w:t>
      </w:r>
    </w:p>
    <w:p w14:paraId="0B0979E4" w14:textId="77777777" w:rsidR="001B4355" w:rsidRPr="001C00CF" w:rsidRDefault="00C26B73">
      <w:pPr>
        <w:numPr>
          <w:ilvl w:val="0"/>
          <w:numId w:val="6"/>
        </w:numPr>
        <w:ind w:hanging="359"/>
        <w:contextualSpacing/>
        <w:rPr>
          <w:lang w:val="en-GB"/>
        </w:rPr>
      </w:pPr>
      <w:r w:rsidRPr="001C00CF">
        <w:rPr>
          <w:lang w:val="en-GB"/>
        </w:rPr>
        <w:t>No</w:t>
      </w:r>
    </w:p>
    <w:p w14:paraId="0595E4FE" w14:textId="77777777" w:rsidR="001B4355" w:rsidRPr="001A5EE6" w:rsidRDefault="001B4355">
      <w:pPr>
        <w:rPr>
          <w:lang w:val="en-GB"/>
        </w:rPr>
      </w:pPr>
    </w:p>
    <w:p w14:paraId="627E8A7C" w14:textId="77777777" w:rsidR="001B4355" w:rsidRPr="001A5EE6" w:rsidRDefault="001B4355">
      <w:pPr>
        <w:rPr>
          <w:lang w:val="en-GB"/>
        </w:rPr>
      </w:pPr>
    </w:p>
    <w:p w14:paraId="2B93A950" w14:textId="77777777" w:rsidR="001B4355" w:rsidRPr="001A5EE6" w:rsidRDefault="00C26B73">
      <w:pPr>
        <w:pStyle w:val="Heading3"/>
        <w:contextualSpacing w:val="0"/>
        <w:rPr>
          <w:i w:val="0"/>
          <w:color w:val="000000"/>
          <w:lang w:val="en-GB"/>
        </w:rPr>
      </w:pPr>
      <w:r w:rsidRPr="001A5EE6">
        <w:rPr>
          <w:i w:val="0"/>
          <w:color w:val="000000"/>
          <w:lang w:val="en-GB"/>
        </w:rPr>
        <w:t>4. DOCUMENTATION AND METADATA</w:t>
      </w:r>
    </w:p>
    <w:p w14:paraId="5AD33BFA" w14:textId="77777777" w:rsidR="001B4355" w:rsidRPr="001A5EE6" w:rsidRDefault="00C26B73">
      <w:pPr>
        <w:rPr>
          <w:b/>
          <w:lang w:val="en-GB"/>
        </w:rPr>
      </w:pPr>
      <w:r w:rsidRPr="001A5EE6">
        <w:rPr>
          <w:b/>
          <w:lang w:val="en-GB"/>
        </w:rPr>
        <w:t>What documentation will be provided to enable reuse of the data collected/generated in this project?</w:t>
      </w:r>
    </w:p>
    <w:p w14:paraId="74B0BE75" w14:textId="77777777" w:rsidR="001B4355" w:rsidRPr="001A5EE6" w:rsidRDefault="00C26B73">
      <w:pPr>
        <w:rPr>
          <w:lang w:val="en-GB"/>
        </w:rPr>
      </w:pPr>
      <w:r w:rsidRPr="001A5EE6">
        <w:rPr>
          <w:b/>
          <w:lang w:val="en-GB"/>
        </w:rPr>
        <w:t>Digital</w:t>
      </w:r>
      <w:r w:rsidRPr="001A5EE6">
        <w:rPr>
          <w:lang w:val="en-GB"/>
        </w:rPr>
        <w:t xml:space="preserve"> </w:t>
      </w:r>
      <w:r w:rsidRPr="001A5EE6">
        <w:rPr>
          <w:b/>
          <w:lang w:val="en-GB"/>
        </w:rPr>
        <w:t>data:</w:t>
      </w:r>
      <w:r w:rsidRPr="001A5EE6">
        <w:rPr>
          <w:lang w:val="en-GB"/>
        </w:rPr>
        <w:t xml:space="preserve"> </w:t>
      </w:r>
    </w:p>
    <w:p w14:paraId="3B878A23" w14:textId="1331D3A1" w:rsidR="001B4355" w:rsidRPr="001A5EE6" w:rsidRDefault="00C26B73">
      <w:pPr>
        <w:rPr>
          <w:lang w:val="en-GB"/>
        </w:rPr>
      </w:pPr>
      <w:r w:rsidRPr="001A5EE6">
        <w:rPr>
          <w:lang w:val="en-GB"/>
        </w:rPr>
        <w:t xml:space="preserve">We will maintain a record of the following for </w:t>
      </w:r>
      <w:r w:rsidR="00820A9B">
        <w:rPr>
          <w:lang w:val="en-GB"/>
        </w:rPr>
        <w:t>the project</w:t>
      </w:r>
      <w:r w:rsidRPr="001A5EE6">
        <w:rPr>
          <w:lang w:val="en-GB"/>
        </w:rPr>
        <w:t xml:space="preserve"> (where applicable): </w:t>
      </w:r>
    </w:p>
    <w:p w14:paraId="59CB2F77" w14:textId="77777777" w:rsidR="001B4355" w:rsidRPr="001A5EE6" w:rsidRDefault="00C26B73">
      <w:pPr>
        <w:rPr>
          <w:lang w:val="en-GB"/>
        </w:rPr>
      </w:pPr>
      <w:r w:rsidRPr="001A5EE6">
        <w:rPr>
          <w:lang w:val="en-GB"/>
        </w:rPr>
        <w:t xml:space="preserve">-Experimental design and protocol (.docx file) </w:t>
      </w:r>
    </w:p>
    <w:p w14:paraId="62E8BE65" w14:textId="77777777" w:rsidR="001B4355" w:rsidRPr="001A5EE6" w:rsidRDefault="00C26B73">
      <w:pPr>
        <w:rPr>
          <w:lang w:val="en-GB"/>
        </w:rPr>
      </w:pPr>
      <w:r w:rsidRPr="001A5EE6">
        <w:rPr>
          <w:lang w:val="en-GB"/>
        </w:rPr>
        <w:t xml:space="preserve">-Abbreviations used (.docx file) </w:t>
      </w:r>
    </w:p>
    <w:p w14:paraId="15DD248D" w14:textId="77777777" w:rsidR="001B4355" w:rsidRPr="001A5EE6" w:rsidRDefault="00C26B73">
      <w:pPr>
        <w:rPr>
          <w:lang w:val="en-GB"/>
        </w:rPr>
      </w:pPr>
      <w:r w:rsidRPr="001A5EE6">
        <w:rPr>
          <w:lang w:val="en-GB"/>
        </w:rPr>
        <w:t xml:space="preserve">-Structure of the data (.docx file) </w:t>
      </w:r>
    </w:p>
    <w:p w14:paraId="5FCFF25D" w14:textId="77777777" w:rsidR="001B4355" w:rsidRPr="001A5EE6" w:rsidRDefault="00C26B73">
      <w:pPr>
        <w:rPr>
          <w:lang w:val="en-GB"/>
        </w:rPr>
      </w:pPr>
      <w:r w:rsidRPr="001A5EE6">
        <w:rPr>
          <w:lang w:val="en-GB"/>
        </w:rPr>
        <w:t xml:space="preserve">-Steps involved in data analysis and relevant analysis scripts </w:t>
      </w:r>
    </w:p>
    <w:p w14:paraId="4791BC04" w14:textId="77777777" w:rsidR="001B4355" w:rsidRPr="001A5EE6" w:rsidRDefault="00C26B73">
      <w:pPr>
        <w:rPr>
          <w:lang w:val="en-GB"/>
        </w:rPr>
      </w:pPr>
      <w:r w:rsidRPr="001A5EE6">
        <w:rPr>
          <w:lang w:val="en-GB"/>
        </w:rPr>
        <w:t xml:space="preserve">-Raw data (specific file format according to data type) </w:t>
      </w:r>
    </w:p>
    <w:p w14:paraId="3CE6C450" w14:textId="77777777" w:rsidR="001B4355" w:rsidRPr="001A5EE6" w:rsidRDefault="00C26B73">
      <w:pPr>
        <w:rPr>
          <w:lang w:val="en-GB"/>
        </w:rPr>
      </w:pPr>
      <w:r w:rsidRPr="001A5EE6">
        <w:rPr>
          <w:lang w:val="en-GB"/>
        </w:rPr>
        <w:t>-</w:t>
      </w:r>
      <w:proofErr w:type="spellStart"/>
      <w:r w:rsidRPr="001A5EE6">
        <w:rPr>
          <w:lang w:val="en-GB"/>
        </w:rPr>
        <w:t>Analyzed</w:t>
      </w:r>
      <w:proofErr w:type="spellEnd"/>
      <w:r w:rsidRPr="001A5EE6">
        <w:rPr>
          <w:lang w:val="en-GB"/>
        </w:rPr>
        <w:t xml:space="preserve"> data (specific file format according to data type) </w:t>
      </w:r>
    </w:p>
    <w:p w14:paraId="7C060940" w14:textId="77777777" w:rsidR="001B4355" w:rsidRPr="001A5EE6" w:rsidRDefault="00C26B73">
      <w:pPr>
        <w:rPr>
          <w:lang w:val="en-GB"/>
        </w:rPr>
      </w:pPr>
      <w:r w:rsidRPr="001A5EE6">
        <w:rPr>
          <w:lang w:val="en-GB"/>
        </w:rPr>
        <w:t xml:space="preserve">-Index file/read me file (.txt file) for every WP, linking the name, location (folder and subfolder on /server) and description of above-mentioned files. </w:t>
      </w:r>
    </w:p>
    <w:p w14:paraId="0E9DD470" w14:textId="77777777" w:rsidR="001B4355" w:rsidRPr="001A5EE6" w:rsidRDefault="00C26B73">
      <w:pPr>
        <w:rPr>
          <w:lang w:val="en-GB"/>
        </w:rPr>
      </w:pPr>
      <w:r w:rsidRPr="001A5EE6">
        <w:rPr>
          <w:b/>
          <w:lang w:val="en-GB"/>
        </w:rPr>
        <w:t>Physical</w:t>
      </w:r>
      <w:r w:rsidRPr="001A5EE6">
        <w:rPr>
          <w:lang w:val="en-GB"/>
        </w:rPr>
        <w:t xml:space="preserve"> </w:t>
      </w:r>
      <w:r w:rsidRPr="001A5EE6">
        <w:rPr>
          <w:b/>
          <w:lang w:val="en-GB"/>
        </w:rPr>
        <w:t>data:</w:t>
      </w:r>
      <w:r w:rsidRPr="001A5EE6">
        <w:rPr>
          <w:lang w:val="en-GB"/>
        </w:rPr>
        <w:t xml:space="preserve"> </w:t>
      </w:r>
    </w:p>
    <w:p w14:paraId="57EB8DA6" w14:textId="19CEEBE1" w:rsidR="001B4355" w:rsidRPr="001A5EE6" w:rsidRDefault="00C26B73">
      <w:pPr>
        <w:rPr>
          <w:lang w:val="en-GB"/>
        </w:rPr>
      </w:pPr>
      <w:r w:rsidRPr="001A5EE6">
        <w:rPr>
          <w:lang w:val="en-GB"/>
        </w:rPr>
        <w:t xml:space="preserve">Samples taken from experiments </w:t>
      </w:r>
      <w:r w:rsidR="00820A9B">
        <w:rPr>
          <w:lang w:val="en-GB"/>
        </w:rPr>
        <w:t xml:space="preserve">(in labs of the other partners) </w:t>
      </w:r>
      <w:r w:rsidRPr="001A5EE6">
        <w:rPr>
          <w:lang w:val="en-GB"/>
        </w:rPr>
        <w:t xml:space="preserve">will be documented and stored </w:t>
      </w:r>
      <w:r w:rsidR="00820A9B">
        <w:rPr>
          <w:lang w:val="en-GB"/>
        </w:rPr>
        <w:t xml:space="preserve">upon arrival </w:t>
      </w:r>
      <w:r w:rsidRPr="001A5EE6">
        <w:rPr>
          <w:lang w:val="en-GB"/>
        </w:rPr>
        <w:t xml:space="preserve">for up to three years after the end of the project. Storage will be in freezers. </w:t>
      </w:r>
    </w:p>
    <w:p w14:paraId="02A605A8" w14:textId="77777777" w:rsidR="001B4355" w:rsidRPr="001A5EE6" w:rsidRDefault="001B4355">
      <w:pPr>
        <w:rPr>
          <w:lang w:val="en-GB"/>
        </w:rPr>
      </w:pPr>
    </w:p>
    <w:p w14:paraId="3633A42C" w14:textId="77777777" w:rsidR="001B4355" w:rsidRPr="001A5EE6" w:rsidRDefault="00C26B73">
      <w:pPr>
        <w:rPr>
          <w:b/>
          <w:lang w:val="en-GB"/>
        </w:rPr>
      </w:pPr>
      <w:r w:rsidRPr="001A5EE6">
        <w:rPr>
          <w:b/>
          <w:lang w:val="en-GB"/>
        </w:rPr>
        <w:t xml:space="preserve">Will a metadata standard be used? If </w:t>
      </w:r>
      <w:proofErr w:type="gramStart"/>
      <w:r w:rsidRPr="001A5EE6">
        <w:rPr>
          <w:b/>
          <w:lang w:val="en-GB"/>
        </w:rPr>
        <w:t>so,  describe</w:t>
      </w:r>
      <w:proofErr w:type="gramEnd"/>
      <w:r w:rsidRPr="001A5EE6">
        <w:rPr>
          <w:b/>
          <w:lang w:val="en-GB"/>
        </w:rPr>
        <w:t xml:space="preserve"> in detail which standard will be used.  If no, state in detail which metadata will be created to make the data easy/easier to find and reuse.</w:t>
      </w:r>
    </w:p>
    <w:p w14:paraId="762DF0EB" w14:textId="77777777" w:rsidR="001B4355" w:rsidRPr="001A5EE6" w:rsidRDefault="00C26B73">
      <w:pPr>
        <w:numPr>
          <w:ilvl w:val="0"/>
          <w:numId w:val="7"/>
        </w:numPr>
        <w:ind w:hanging="359"/>
        <w:contextualSpacing/>
        <w:rPr>
          <w:lang w:val="en-GB"/>
        </w:rPr>
      </w:pPr>
      <w:r w:rsidRPr="001A5EE6">
        <w:rPr>
          <w:lang w:val="en-GB"/>
        </w:rPr>
        <w:t>Yes</w:t>
      </w:r>
    </w:p>
    <w:p w14:paraId="5B805C68" w14:textId="77777777" w:rsidR="001B4355" w:rsidRPr="001A5EE6" w:rsidRDefault="00C26B73">
      <w:pPr>
        <w:rPr>
          <w:lang w:val="en-GB"/>
        </w:rPr>
      </w:pPr>
      <w:r w:rsidRPr="001A5EE6">
        <w:rPr>
          <w:lang w:val="en-GB"/>
        </w:rPr>
        <w:lastRenderedPageBreak/>
        <w:t xml:space="preserve">The experiments are unique, but the data will be standardized according to data-type across experiments to make it easier to interpret the structure. Below, we list the metadata standards applicable to this project: </w:t>
      </w:r>
    </w:p>
    <w:p w14:paraId="6665F77E" w14:textId="216A0B36" w:rsidR="001B4355" w:rsidRPr="001A5EE6" w:rsidRDefault="00C26B73">
      <w:pPr>
        <w:rPr>
          <w:lang w:val="en-GB"/>
        </w:rPr>
      </w:pPr>
      <w:r w:rsidRPr="001A5EE6">
        <w:rPr>
          <w:lang w:val="en-GB"/>
        </w:rPr>
        <w:t xml:space="preserve">Metadata standards will be used for </w:t>
      </w:r>
      <w:r w:rsidR="00820A9B">
        <w:rPr>
          <w:lang w:val="en-GB"/>
        </w:rPr>
        <w:t xml:space="preserve">the </w:t>
      </w:r>
      <w:r w:rsidRPr="001A5EE6">
        <w:rPr>
          <w:lang w:val="en-GB"/>
        </w:rPr>
        <w:t xml:space="preserve">genomics data ( </w:t>
      </w:r>
      <w:hyperlink r:id="rId7">
        <w:r w:rsidRPr="001A5EE6">
          <w:rPr>
            <w:color w:val="1155CC"/>
            <w:u w:val="single"/>
            <w:lang w:val="en-GB"/>
          </w:rPr>
          <w:t>http://www.dcc.ac.uk/resources/metadata-standards/genome-metadata</w:t>
        </w:r>
      </w:hyperlink>
      <w:r w:rsidRPr="001A5EE6">
        <w:rPr>
          <w:lang w:val="en-GB"/>
        </w:rPr>
        <w:t xml:space="preserve">). For all other data, metadata will be created using the Dublin core (http://www.dcc.ac.uk/resources/metadata-standards/dublin-core). </w:t>
      </w:r>
    </w:p>
    <w:p w14:paraId="70D48452" w14:textId="77777777" w:rsidR="001B4355" w:rsidRPr="001A5EE6" w:rsidRDefault="001B4355">
      <w:pPr>
        <w:rPr>
          <w:lang w:val="en-GB"/>
        </w:rPr>
      </w:pPr>
    </w:p>
    <w:p w14:paraId="23E53F0B" w14:textId="77777777" w:rsidR="001B4355" w:rsidRPr="001A5EE6" w:rsidRDefault="001B4355">
      <w:pPr>
        <w:rPr>
          <w:lang w:val="en-GB"/>
        </w:rPr>
      </w:pPr>
    </w:p>
    <w:p w14:paraId="2CB04936" w14:textId="734D7660" w:rsidR="001B4355" w:rsidRPr="001A5EE6" w:rsidRDefault="00C26B73">
      <w:pPr>
        <w:pStyle w:val="Heading3"/>
        <w:contextualSpacing w:val="0"/>
        <w:rPr>
          <w:i w:val="0"/>
          <w:color w:val="000000"/>
          <w:lang w:val="en-GB"/>
        </w:rPr>
      </w:pPr>
      <w:r w:rsidRPr="001A5EE6">
        <w:rPr>
          <w:i w:val="0"/>
          <w:color w:val="000000"/>
          <w:lang w:val="en-GB"/>
        </w:rPr>
        <w:t xml:space="preserve">5. DATA STORAGE AND BACKUP DURING THE </w:t>
      </w:r>
      <w:r w:rsidR="00D37A67">
        <w:rPr>
          <w:i w:val="0"/>
          <w:color w:val="000000"/>
          <w:lang w:val="en-GB"/>
        </w:rPr>
        <w:t>ERANET</w:t>
      </w:r>
      <w:r w:rsidRPr="001A5EE6">
        <w:rPr>
          <w:i w:val="0"/>
          <w:color w:val="000000"/>
          <w:lang w:val="en-GB"/>
        </w:rPr>
        <w:t xml:space="preserve"> PROJECT</w:t>
      </w:r>
    </w:p>
    <w:p w14:paraId="01F569A6" w14:textId="7355A326" w:rsidR="001B4355" w:rsidRDefault="00C26B73">
      <w:pPr>
        <w:rPr>
          <w:b/>
          <w:lang w:val="en-GB"/>
        </w:rPr>
      </w:pPr>
      <w:r w:rsidRPr="001A5EE6">
        <w:rPr>
          <w:b/>
          <w:lang w:val="en-GB"/>
        </w:rPr>
        <w:t xml:space="preserve">Where will the data be stored? </w:t>
      </w:r>
    </w:p>
    <w:p w14:paraId="6D2041D4" w14:textId="4E0C309E" w:rsidR="009E2047" w:rsidRPr="00747528" w:rsidRDefault="009E2047" w:rsidP="009E2047">
      <w:pPr>
        <w:rPr>
          <w:lang w:val="en-US"/>
        </w:rPr>
      </w:pPr>
      <w:r w:rsidRPr="00747528">
        <w:rPr>
          <w:lang w:val="en-US"/>
        </w:rPr>
        <w:t>All digital data will be stored on servers centrally managed by ICTS KU Leuven and with back-up capacities (KU Leuven</w:t>
      </w:r>
      <w:r>
        <w:rPr>
          <w:lang w:val="en-US"/>
        </w:rPr>
        <w:t xml:space="preserve"> OneDrive, </w:t>
      </w:r>
      <w:proofErr w:type="spellStart"/>
      <w:r w:rsidRPr="00747528">
        <w:rPr>
          <w:lang w:val="en-US"/>
        </w:rPr>
        <w:t>LargeVolume</w:t>
      </w:r>
      <w:proofErr w:type="spellEnd"/>
      <w:r w:rsidRPr="00747528">
        <w:rPr>
          <w:lang w:val="en-US"/>
        </w:rPr>
        <w:t xml:space="preserve">-storage). </w:t>
      </w:r>
    </w:p>
    <w:p w14:paraId="098A594E" w14:textId="0D2593AB" w:rsidR="009E2047" w:rsidRPr="00747528" w:rsidRDefault="009E2047" w:rsidP="009E2047">
      <w:pPr>
        <w:rPr>
          <w:lang w:val="en-US"/>
        </w:rPr>
      </w:pPr>
      <w:r w:rsidRPr="00747528">
        <w:rPr>
          <w:lang w:val="en-US"/>
        </w:rPr>
        <w:t>We expect about </w:t>
      </w:r>
      <w:r w:rsidR="00747528">
        <w:rPr>
          <w:lang w:val="en-US"/>
        </w:rPr>
        <w:t>6</w:t>
      </w:r>
      <w:r w:rsidRPr="00747528">
        <w:rPr>
          <w:lang w:val="en-US"/>
        </w:rPr>
        <w:t xml:space="preserve"> Tb of data to be stored. </w:t>
      </w:r>
    </w:p>
    <w:p w14:paraId="1B90BF68" w14:textId="02B74E01" w:rsidR="009E2047" w:rsidRPr="00747528" w:rsidRDefault="009E2047" w:rsidP="009E2047">
      <w:pPr>
        <w:rPr>
          <w:lang w:val="en-US"/>
        </w:rPr>
      </w:pPr>
      <w:r w:rsidRPr="00747528">
        <w:rPr>
          <w:lang w:val="en-US"/>
        </w:rPr>
        <w:t>The physi</w:t>
      </w:r>
      <w:r w:rsidR="00812879">
        <w:rPr>
          <w:lang w:val="en-US"/>
        </w:rPr>
        <w:t>c</w:t>
      </w:r>
      <w:r w:rsidRPr="00747528">
        <w:rPr>
          <w:lang w:val="en-US"/>
        </w:rPr>
        <w:t xml:space="preserve">al </w:t>
      </w:r>
      <w:r w:rsidR="00B93B19">
        <w:rPr>
          <w:lang w:val="en-US"/>
        </w:rPr>
        <w:t xml:space="preserve">samples </w:t>
      </w:r>
      <w:r w:rsidRPr="00747528">
        <w:rPr>
          <w:lang w:val="en-US"/>
        </w:rPr>
        <w:t xml:space="preserve">will be stored in freezers/fridges. </w:t>
      </w:r>
    </w:p>
    <w:p w14:paraId="3EE2AE4A" w14:textId="77777777" w:rsidR="001B4355" w:rsidRPr="001A5EE6" w:rsidRDefault="001B4355">
      <w:pPr>
        <w:rPr>
          <w:lang w:val="en-GB"/>
        </w:rPr>
      </w:pPr>
    </w:p>
    <w:p w14:paraId="19453470" w14:textId="77777777" w:rsidR="001B4355" w:rsidRPr="001A5EE6" w:rsidRDefault="00C26B73">
      <w:pPr>
        <w:rPr>
          <w:b/>
          <w:lang w:val="en-GB"/>
        </w:rPr>
      </w:pPr>
      <w:r w:rsidRPr="001A5EE6">
        <w:rPr>
          <w:b/>
          <w:lang w:val="en-GB"/>
        </w:rPr>
        <w:t>How is backup of the data provided?</w:t>
      </w:r>
    </w:p>
    <w:p w14:paraId="0EF97838" w14:textId="77777777" w:rsidR="001B4355" w:rsidRPr="001A5EE6" w:rsidRDefault="00C26B73">
      <w:pPr>
        <w:rPr>
          <w:lang w:val="en-GB"/>
        </w:rPr>
      </w:pPr>
      <w:r w:rsidRPr="001A5EE6">
        <w:rPr>
          <w:lang w:val="en-GB"/>
        </w:rPr>
        <w:t xml:space="preserve">We will use the back-up facilities of the KU Leuven ICTS. </w:t>
      </w:r>
    </w:p>
    <w:p w14:paraId="1385B36B" w14:textId="77777777" w:rsidR="001B4355" w:rsidRPr="001A5EE6" w:rsidRDefault="001B4355">
      <w:pPr>
        <w:rPr>
          <w:lang w:val="en-GB"/>
        </w:rPr>
      </w:pPr>
    </w:p>
    <w:p w14:paraId="0B40D6C2" w14:textId="77777777" w:rsidR="001B4355" w:rsidRPr="001A5EE6" w:rsidRDefault="00C26B73">
      <w:pPr>
        <w:rPr>
          <w:b/>
          <w:lang w:val="en-GB"/>
        </w:rPr>
      </w:pPr>
      <w:r w:rsidRPr="001A5EE6">
        <w:rPr>
          <w:b/>
          <w:lang w:val="en-GB"/>
        </w:rPr>
        <w:t>Is there currently sufficient storage &amp; backup capacity during the project? If yes, specify concisely. If no or insufficient storage or backup capacities are available then explain how this will be taken care of.</w:t>
      </w:r>
    </w:p>
    <w:p w14:paraId="098AC470" w14:textId="6B925876" w:rsidR="001B4355" w:rsidRPr="00812879" w:rsidRDefault="00C26B73" w:rsidP="00812879">
      <w:pPr>
        <w:numPr>
          <w:ilvl w:val="0"/>
          <w:numId w:val="8"/>
        </w:numPr>
        <w:ind w:hanging="359"/>
        <w:contextualSpacing/>
        <w:rPr>
          <w:lang w:val="en-GB"/>
        </w:rPr>
      </w:pPr>
      <w:r w:rsidRPr="001A5EE6">
        <w:rPr>
          <w:lang w:val="en-GB"/>
        </w:rPr>
        <w:t>Yes</w:t>
      </w:r>
    </w:p>
    <w:p w14:paraId="2B9EB8DB" w14:textId="77777777" w:rsidR="001B4355" w:rsidRPr="001A5EE6" w:rsidRDefault="00C26B73">
      <w:pPr>
        <w:rPr>
          <w:lang w:val="en-GB"/>
        </w:rPr>
      </w:pPr>
      <w:r w:rsidRPr="001A5EE6">
        <w:rPr>
          <w:lang w:val="en-GB"/>
        </w:rPr>
        <w:t xml:space="preserve">There is currently sufficient storage at KU Leuven ICTS. </w:t>
      </w:r>
    </w:p>
    <w:p w14:paraId="03267DEF" w14:textId="77777777" w:rsidR="001B4355" w:rsidRPr="001A5EE6" w:rsidRDefault="001B4355">
      <w:pPr>
        <w:rPr>
          <w:lang w:val="en-GB"/>
        </w:rPr>
      </w:pPr>
    </w:p>
    <w:p w14:paraId="76B9DB2A" w14:textId="77777777" w:rsidR="001B4355" w:rsidRPr="001A5EE6" w:rsidRDefault="00C26B73">
      <w:pPr>
        <w:rPr>
          <w:b/>
          <w:lang w:val="en-GB"/>
        </w:rPr>
      </w:pPr>
      <w:r w:rsidRPr="001A5EE6">
        <w:rPr>
          <w:b/>
          <w:lang w:val="en-GB"/>
        </w:rPr>
        <w:t xml:space="preserve">What are the expected costs for data storage and back up during the project? How will these costs be covered? </w:t>
      </w:r>
    </w:p>
    <w:p w14:paraId="5319D3F1" w14:textId="77777777" w:rsidR="001B4355" w:rsidRPr="001A5EE6" w:rsidRDefault="00C26B73">
      <w:pPr>
        <w:rPr>
          <w:lang w:val="en-GB"/>
        </w:rPr>
      </w:pPr>
      <w:r w:rsidRPr="001A5EE6">
        <w:rPr>
          <w:lang w:val="en-GB"/>
        </w:rPr>
        <w:t xml:space="preserve">Back-up cost per Tb (KU Leuven ICTS): 295€/year </w:t>
      </w:r>
    </w:p>
    <w:p w14:paraId="20E4B4DF" w14:textId="3FBCF6D2" w:rsidR="001B4355" w:rsidRPr="001A5EE6" w:rsidRDefault="00C26B73">
      <w:pPr>
        <w:rPr>
          <w:lang w:val="en-GB"/>
        </w:rPr>
      </w:pPr>
      <w:r w:rsidRPr="001A5EE6">
        <w:rPr>
          <w:lang w:val="en-GB"/>
        </w:rPr>
        <w:t xml:space="preserve">Expected amount of data </w:t>
      </w:r>
      <w:r w:rsidRPr="00747528">
        <w:rPr>
          <w:lang w:val="en-GB"/>
        </w:rPr>
        <w:t>(</w:t>
      </w:r>
      <w:r w:rsidR="00611A42" w:rsidRPr="00747528">
        <w:rPr>
          <w:lang w:val="en-GB"/>
        </w:rPr>
        <w:t>6</w:t>
      </w:r>
      <w:r w:rsidRPr="00747528">
        <w:rPr>
          <w:lang w:val="en-GB"/>
        </w:rPr>
        <w:t xml:space="preserve"> Tb).</w:t>
      </w:r>
      <w:r w:rsidRPr="001A5EE6">
        <w:rPr>
          <w:lang w:val="en-GB"/>
        </w:rPr>
        <w:t xml:space="preserve"> Digital vault for private data: windows server (KU Leuven ICTS): </w:t>
      </w:r>
      <w:r w:rsidR="00F85099" w:rsidRPr="00747528">
        <w:rPr>
          <w:lang w:val="en-GB"/>
        </w:rPr>
        <w:t>1770</w:t>
      </w:r>
      <w:r w:rsidRPr="001A5EE6">
        <w:rPr>
          <w:lang w:val="en-GB"/>
        </w:rPr>
        <w:t xml:space="preserve"> €/year. </w:t>
      </w:r>
    </w:p>
    <w:p w14:paraId="00FB8D35" w14:textId="77777777" w:rsidR="001B4355" w:rsidRPr="001A5EE6" w:rsidRDefault="00C26B73">
      <w:pPr>
        <w:rPr>
          <w:lang w:val="en-GB"/>
        </w:rPr>
      </w:pPr>
      <w:r w:rsidRPr="001A5EE6">
        <w:rPr>
          <w:lang w:val="en-GB"/>
        </w:rPr>
        <w:t xml:space="preserve">The costs will be covered by the running costs on the grant. </w:t>
      </w:r>
    </w:p>
    <w:p w14:paraId="4D64D497" w14:textId="77777777" w:rsidR="001B4355" w:rsidRPr="001A5EE6" w:rsidRDefault="001B4355">
      <w:pPr>
        <w:rPr>
          <w:lang w:val="en-GB"/>
        </w:rPr>
      </w:pPr>
    </w:p>
    <w:p w14:paraId="303C7063" w14:textId="77777777" w:rsidR="001B4355" w:rsidRPr="001A5EE6" w:rsidRDefault="00C26B73">
      <w:pPr>
        <w:rPr>
          <w:b/>
          <w:lang w:val="en-GB"/>
        </w:rPr>
      </w:pPr>
      <w:r w:rsidRPr="001A5EE6">
        <w:rPr>
          <w:b/>
          <w:lang w:val="en-GB"/>
        </w:rPr>
        <w:t>Data security: how will you ensure that the data are securely stored and not accessed or modified by unauthorized persons?</w:t>
      </w:r>
    </w:p>
    <w:p w14:paraId="19B04881" w14:textId="77777777" w:rsidR="001B4355" w:rsidRPr="001A5EE6" w:rsidRDefault="00C26B73">
      <w:pPr>
        <w:rPr>
          <w:lang w:val="en-GB"/>
        </w:rPr>
      </w:pPr>
      <w:r w:rsidRPr="001A5EE6">
        <w:rPr>
          <w:lang w:val="en-GB"/>
        </w:rPr>
        <w:t xml:space="preserve">All network storage is hosted in the KU Leuven ICTS data </w:t>
      </w:r>
      <w:proofErr w:type="spellStart"/>
      <w:r w:rsidRPr="001A5EE6">
        <w:rPr>
          <w:lang w:val="en-GB"/>
        </w:rPr>
        <w:t>center</w:t>
      </w:r>
      <w:proofErr w:type="spellEnd"/>
      <w:r w:rsidRPr="001A5EE6">
        <w:rPr>
          <w:lang w:val="en-GB"/>
        </w:rPr>
        <w:t xml:space="preserve">, with a mirror in the second ICTS </w:t>
      </w:r>
      <w:proofErr w:type="spellStart"/>
      <w:r w:rsidRPr="001A5EE6">
        <w:rPr>
          <w:lang w:val="en-GB"/>
        </w:rPr>
        <w:t>center</w:t>
      </w:r>
      <w:proofErr w:type="spellEnd"/>
      <w:r w:rsidRPr="001A5EE6">
        <w:rPr>
          <w:lang w:val="en-GB"/>
        </w:rPr>
        <w:t xml:space="preserve">, to provide disaster recovery and additional back-up capacity, thus guaranteeing long-term data availability. Access to data is conditioned by KU Leuven security groups. All data will be password protected. </w:t>
      </w:r>
    </w:p>
    <w:p w14:paraId="1ADA3BBB" w14:textId="77777777" w:rsidR="001B4355" w:rsidRPr="001A5EE6" w:rsidRDefault="001B4355">
      <w:pPr>
        <w:rPr>
          <w:lang w:val="en-GB"/>
        </w:rPr>
      </w:pPr>
    </w:p>
    <w:p w14:paraId="4132379F" w14:textId="77777777" w:rsidR="001B4355" w:rsidRPr="001A5EE6" w:rsidRDefault="001B4355">
      <w:pPr>
        <w:rPr>
          <w:lang w:val="en-GB"/>
        </w:rPr>
      </w:pPr>
    </w:p>
    <w:p w14:paraId="3E8C9B90" w14:textId="6CB81C7B" w:rsidR="001B4355" w:rsidRPr="001A5EE6" w:rsidRDefault="00C26B73">
      <w:pPr>
        <w:pStyle w:val="Heading3"/>
        <w:contextualSpacing w:val="0"/>
        <w:rPr>
          <w:i w:val="0"/>
          <w:color w:val="000000"/>
          <w:lang w:val="en-GB"/>
        </w:rPr>
      </w:pPr>
      <w:r w:rsidRPr="001A5EE6">
        <w:rPr>
          <w:i w:val="0"/>
          <w:color w:val="000000"/>
          <w:lang w:val="en-GB"/>
        </w:rPr>
        <w:t xml:space="preserve">6. DATA PRESERVATION AFTER THE </w:t>
      </w:r>
      <w:r w:rsidR="00D37A67">
        <w:rPr>
          <w:i w:val="0"/>
          <w:color w:val="000000"/>
          <w:lang w:val="en-GB"/>
        </w:rPr>
        <w:t>ERANET</w:t>
      </w:r>
      <w:r w:rsidRPr="001A5EE6">
        <w:rPr>
          <w:i w:val="0"/>
          <w:color w:val="000000"/>
          <w:lang w:val="en-GB"/>
        </w:rPr>
        <w:t xml:space="preserve"> PROJECT</w:t>
      </w:r>
    </w:p>
    <w:p w14:paraId="3338C41F" w14:textId="77777777" w:rsidR="001B4355" w:rsidRPr="001A5EE6" w:rsidRDefault="00C26B73">
      <w:pPr>
        <w:rPr>
          <w:b/>
          <w:lang w:val="en-GB"/>
        </w:rPr>
      </w:pPr>
      <w:r w:rsidRPr="001A5EE6">
        <w:rPr>
          <w:b/>
          <w:lang w:val="en-GB"/>
        </w:rPr>
        <w:lastRenderedPageBreak/>
        <w:t xml:space="preserve">Which data will be retained for the expected </w:t>
      </w:r>
      <w:proofErr w:type="gramStart"/>
      <w:r w:rsidRPr="001A5EE6">
        <w:rPr>
          <w:b/>
          <w:lang w:val="en-GB"/>
        </w:rPr>
        <w:t>5 year</w:t>
      </w:r>
      <w:proofErr w:type="gramEnd"/>
      <w:r w:rsidRPr="001A5EE6">
        <w:rPr>
          <w:b/>
          <w:lang w:val="en-GB"/>
        </w:rPr>
        <w:t xml:space="preserve"> period after the end of the project? In case only a selection of the data can/will be preserved, clearly state the reasons for this (legal or contractual restrictions, physical preservation issues, ...).</w:t>
      </w:r>
    </w:p>
    <w:p w14:paraId="23C8A6D1" w14:textId="1A857F5D" w:rsidR="001B4355" w:rsidRPr="001A5EE6" w:rsidRDefault="00C26B73">
      <w:pPr>
        <w:rPr>
          <w:lang w:val="en-GB"/>
        </w:rPr>
      </w:pPr>
      <w:r w:rsidRPr="001A5EE6">
        <w:rPr>
          <w:b/>
          <w:lang w:val="en-GB"/>
        </w:rPr>
        <w:t>Digital</w:t>
      </w:r>
      <w:r w:rsidRPr="001A5EE6">
        <w:rPr>
          <w:lang w:val="en-GB"/>
        </w:rPr>
        <w:t xml:space="preserve"> </w:t>
      </w:r>
      <w:r w:rsidRPr="001A5EE6">
        <w:rPr>
          <w:b/>
          <w:lang w:val="en-GB"/>
        </w:rPr>
        <w:t>data:</w:t>
      </w:r>
      <w:r w:rsidRPr="001A5EE6">
        <w:rPr>
          <w:lang w:val="en-GB"/>
        </w:rPr>
        <w:t xml:space="preserve"> We will retain all data for the expected </w:t>
      </w:r>
      <w:r w:rsidR="00D37A67" w:rsidRPr="001A5EE6">
        <w:rPr>
          <w:lang w:val="en-GB"/>
        </w:rPr>
        <w:t>5-year</w:t>
      </w:r>
      <w:r w:rsidRPr="001A5EE6">
        <w:rPr>
          <w:lang w:val="en-GB"/>
        </w:rPr>
        <w:t xml:space="preserve"> period. For most publications we expect that we will make the data publicly available on data repositories. Sequencing data will be submitted to public databases (EBI-ENA/NCBI- SRA), where they will be permanently archived to preserve access to the public. </w:t>
      </w:r>
    </w:p>
    <w:p w14:paraId="63B45353" w14:textId="479D68F4" w:rsidR="001B4355" w:rsidRPr="001A5EE6" w:rsidRDefault="00C26B73">
      <w:pPr>
        <w:rPr>
          <w:lang w:val="en-GB"/>
        </w:rPr>
      </w:pPr>
      <w:r w:rsidRPr="001A5EE6">
        <w:rPr>
          <w:b/>
          <w:lang w:val="en-GB"/>
        </w:rPr>
        <w:t>Physical</w:t>
      </w:r>
      <w:r w:rsidRPr="001A5EE6">
        <w:rPr>
          <w:lang w:val="en-GB"/>
        </w:rPr>
        <w:t xml:space="preserve"> </w:t>
      </w:r>
      <w:r w:rsidRPr="001A5EE6">
        <w:rPr>
          <w:b/>
          <w:lang w:val="en-GB"/>
        </w:rPr>
        <w:t>data:</w:t>
      </w:r>
      <w:r w:rsidRPr="001A5EE6">
        <w:rPr>
          <w:lang w:val="en-GB"/>
        </w:rPr>
        <w:t xml:space="preserve"> </w:t>
      </w:r>
      <w:r w:rsidR="00705FC1">
        <w:rPr>
          <w:lang w:val="en-GB"/>
        </w:rPr>
        <w:t>Fridge</w:t>
      </w:r>
      <w:r w:rsidR="00705FC1" w:rsidRPr="001A5EE6">
        <w:rPr>
          <w:lang w:val="en-GB"/>
        </w:rPr>
        <w:t xml:space="preserve"> </w:t>
      </w:r>
      <w:r w:rsidRPr="001A5EE6">
        <w:rPr>
          <w:lang w:val="en-GB"/>
        </w:rPr>
        <w:t xml:space="preserve">stocks </w:t>
      </w:r>
      <w:r w:rsidRPr="001C00CF">
        <w:rPr>
          <w:lang w:val="en-GB"/>
        </w:rPr>
        <w:t xml:space="preserve">of </w:t>
      </w:r>
      <w:r w:rsidR="00D37A67" w:rsidRPr="001C00CF">
        <w:rPr>
          <w:lang w:val="en-GB"/>
        </w:rPr>
        <w:t>the plasmids</w:t>
      </w:r>
      <w:r w:rsidRPr="001A5EE6">
        <w:rPr>
          <w:lang w:val="en-GB"/>
        </w:rPr>
        <w:t xml:space="preserve"> will be available upon request. After the conclusion of the project</w:t>
      </w:r>
      <w:r w:rsidR="00E718B3">
        <w:rPr>
          <w:lang w:val="en-GB"/>
        </w:rPr>
        <w:t>,</w:t>
      </w:r>
      <w:r w:rsidRPr="001A5EE6">
        <w:rPr>
          <w:lang w:val="en-GB"/>
        </w:rPr>
        <w:t xml:space="preserve"> samples will be stored for up to three years after the end of the project. Storage will be in freezers. </w:t>
      </w:r>
    </w:p>
    <w:p w14:paraId="17ED8839" w14:textId="77777777" w:rsidR="001B4355" w:rsidRPr="001A5EE6" w:rsidRDefault="001B4355">
      <w:pPr>
        <w:rPr>
          <w:lang w:val="en-GB"/>
        </w:rPr>
      </w:pPr>
    </w:p>
    <w:p w14:paraId="0E8FA9DC" w14:textId="77777777" w:rsidR="001B4355" w:rsidRPr="001A5EE6" w:rsidRDefault="00C26B73">
      <w:pPr>
        <w:rPr>
          <w:b/>
          <w:lang w:val="en-GB"/>
        </w:rPr>
      </w:pPr>
      <w:r w:rsidRPr="001A5EE6">
        <w:rPr>
          <w:b/>
          <w:lang w:val="en-GB"/>
        </w:rPr>
        <w:t>Where will the data be archived (= stored for the longer term)?</w:t>
      </w:r>
    </w:p>
    <w:p w14:paraId="38740469" w14:textId="0D69A8E8" w:rsidR="001B4355" w:rsidRPr="001A5EE6" w:rsidRDefault="00C26B73">
      <w:pPr>
        <w:rPr>
          <w:lang w:val="en-GB"/>
        </w:rPr>
      </w:pPr>
      <w:r w:rsidRPr="001A5EE6">
        <w:rPr>
          <w:lang w:val="en-GB"/>
        </w:rPr>
        <w:t xml:space="preserve">We will use the back-up possibilities as proposed by KU Leuven ICTS, with servers centrally managed by the ICTS to store all digital data. </w:t>
      </w:r>
      <w:r w:rsidR="00D37A67" w:rsidRPr="001A5EE6">
        <w:rPr>
          <w:lang w:val="en-GB"/>
        </w:rPr>
        <w:t>Notebooks</w:t>
      </w:r>
      <w:r w:rsidRPr="001A5EE6">
        <w:rPr>
          <w:lang w:val="en-GB"/>
        </w:rPr>
        <w:t xml:space="preserve"> will be kept in the lab for at least 5 years, conform the KU Leuven RDM policy. </w:t>
      </w:r>
    </w:p>
    <w:p w14:paraId="55D9FF6B" w14:textId="77777777" w:rsidR="001B4355" w:rsidRPr="001A5EE6" w:rsidRDefault="001B4355">
      <w:pPr>
        <w:rPr>
          <w:lang w:val="en-GB"/>
        </w:rPr>
      </w:pPr>
    </w:p>
    <w:p w14:paraId="27288C75" w14:textId="77777777" w:rsidR="001B4355" w:rsidRPr="001A5EE6" w:rsidRDefault="00C26B73">
      <w:pPr>
        <w:rPr>
          <w:b/>
          <w:lang w:val="en-GB"/>
        </w:rPr>
      </w:pPr>
      <w:r w:rsidRPr="001A5EE6">
        <w:rPr>
          <w:b/>
          <w:lang w:val="en-GB"/>
        </w:rPr>
        <w:t xml:space="preserve">What are the expected costs for data preservation during the retention period of 5 years? How will the costs be covered? </w:t>
      </w:r>
    </w:p>
    <w:p w14:paraId="59A11D26" w14:textId="2311B241" w:rsidR="001B4355" w:rsidRPr="001A5EE6" w:rsidRDefault="00C26B73">
      <w:pPr>
        <w:rPr>
          <w:lang w:val="en-GB"/>
        </w:rPr>
      </w:pPr>
      <w:r w:rsidRPr="001A5EE6">
        <w:rPr>
          <w:lang w:val="en-GB"/>
        </w:rPr>
        <w:t xml:space="preserve">We expect about </w:t>
      </w:r>
      <w:proofErr w:type="gramStart"/>
      <w:r w:rsidR="005B55EF" w:rsidRPr="00747528">
        <w:rPr>
          <w:lang w:val="en-GB"/>
        </w:rPr>
        <w:t>1770</w:t>
      </w:r>
      <w:r w:rsidR="005B55EF" w:rsidRPr="001A5EE6">
        <w:rPr>
          <w:lang w:val="en-GB"/>
        </w:rPr>
        <w:t xml:space="preserve"> </w:t>
      </w:r>
      <w:r w:rsidRPr="001A5EE6">
        <w:rPr>
          <w:lang w:val="en-GB"/>
        </w:rPr>
        <w:t xml:space="preserve"> EUR</w:t>
      </w:r>
      <w:proofErr w:type="gramEnd"/>
      <w:r w:rsidRPr="001A5EE6">
        <w:rPr>
          <w:lang w:val="en-GB"/>
        </w:rPr>
        <w:t xml:space="preserve">/year. These costs will be budgeted into the project. </w:t>
      </w:r>
    </w:p>
    <w:p w14:paraId="14E820EF" w14:textId="77777777" w:rsidR="001B4355" w:rsidRPr="001A5EE6" w:rsidRDefault="001B4355">
      <w:pPr>
        <w:rPr>
          <w:lang w:val="en-GB"/>
        </w:rPr>
      </w:pPr>
    </w:p>
    <w:p w14:paraId="28443A68" w14:textId="77777777" w:rsidR="001B4355" w:rsidRPr="001A5EE6" w:rsidRDefault="001B4355">
      <w:pPr>
        <w:rPr>
          <w:lang w:val="en-GB"/>
        </w:rPr>
      </w:pPr>
    </w:p>
    <w:p w14:paraId="5C81697E" w14:textId="77777777" w:rsidR="001B4355" w:rsidRPr="001A5EE6" w:rsidRDefault="00C26B73">
      <w:pPr>
        <w:pStyle w:val="Heading3"/>
        <w:contextualSpacing w:val="0"/>
        <w:rPr>
          <w:i w:val="0"/>
          <w:color w:val="000000"/>
          <w:lang w:val="en-GB"/>
        </w:rPr>
      </w:pPr>
      <w:r w:rsidRPr="001A5EE6">
        <w:rPr>
          <w:i w:val="0"/>
          <w:color w:val="000000"/>
          <w:lang w:val="en-GB"/>
        </w:rPr>
        <w:t>7. DATA SHARING AND REUSE</w:t>
      </w:r>
    </w:p>
    <w:p w14:paraId="6BB8EC13" w14:textId="77777777" w:rsidR="001B4355" w:rsidRPr="001A5EE6" w:rsidRDefault="00C26B73">
      <w:pPr>
        <w:rPr>
          <w:b/>
          <w:lang w:val="en-GB"/>
        </w:rPr>
      </w:pPr>
      <w:r w:rsidRPr="001A5EE6">
        <w:rPr>
          <w:b/>
          <w:lang w:val="en-GB"/>
        </w:rPr>
        <w:t>Are there any factors restricting or preventing the sharing of (some of) the data (</w:t>
      </w:r>
      <w:proofErr w:type="gramStart"/>
      <w:r w:rsidRPr="001A5EE6">
        <w:rPr>
          <w:b/>
          <w:lang w:val="en-GB"/>
        </w:rPr>
        <w:t>e.g.</w:t>
      </w:r>
      <w:proofErr w:type="gramEnd"/>
      <w:r w:rsidRPr="001A5EE6">
        <w:rPr>
          <w:b/>
          <w:lang w:val="en-GB"/>
        </w:rPr>
        <w:t xml:space="preserve"> as defined in an agreement with a 3rd party, legal restrictions)?</w:t>
      </w:r>
    </w:p>
    <w:p w14:paraId="304584EC" w14:textId="77777777" w:rsidR="001B4355" w:rsidRPr="001A5EE6" w:rsidRDefault="00C26B73">
      <w:pPr>
        <w:numPr>
          <w:ilvl w:val="0"/>
          <w:numId w:val="9"/>
        </w:numPr>
        <w:ind w:hanging="359"/>
        <w:contextualSpacing/>
        <w:rPr>
          <w:lang w:val="en-GB"/>
        </w:rPr>
      </w:pPr>
      <w:r w:rsidRPr="001A5EE6">
        <w:rPr>
          <w:lang w:val="en-GB"/>
        </w:rPr>
        <w:t>No</w:t>
      </w:r>
    </w:p>
    <w:p w14:paraId="76091A7D" w14:textId="77777777" w:rsidR="001B4355" w:rsidRPr="001A5EE6" w:rsidRDefault="001B4355">
      <w:pPr>
        <w:rPr>
          <w:lang w:val="en-GB"/>
        </w:rPr>
      </w:pPr>
    </w:p>
    <w:p w14:paraId="564A158F" w14:textId="77777777" w:rsidR="001B4355" w:rsidRPr="001A5EE6" w:rsidRDefault="00C26B73">
      <w:pPr>
        <w:rPr>
          <w:b/>
          <w:lang w:val="en-GB"/>
        </w:rPr>
      </w:pPr>
      <w:r w:rsidRPr="001A5EE6">
        <w:rPr>
          <w:b/>
          <w:lang w:val="en-GB"/>
        </w:rPr>
        <w:t>Which data will be made available after the end of the project?</w:t>
      </w:r>
    </w:p>
    <w:p w14:paraId="7329FB5E" w14:textId="7D1F3A6F" w:rsidR="001B4355" w:rsidRPr="001A5EE6" w:rsidRDefault="00C26B73">
      <w:pPr>
        <w:rPr>
          <w:lang w:val="en-GB"/>
        </w:rPr>
      </w:pPr>
      <w:r w:rsidRPr="001A5EE6">
        <w:rPr>
          <w:lang w:val="en-GB"/>
        </w:rPr>
        <w:t xml:space="preserve">Relevant neurobiological findings will be disseminated through publication in high profile, peer-reviewed international journals within the life science field. The data will be presented on (inter)national scientific field- specific meetings, </w:t>
      </w:r>
      <w:proofErr w:type="gramStart"/>
      <w:r w:rsidRPr="001A5EE6">
        <w:rPr>
          <w:lang w:val="en-GB"/>
        </w:rPr>
        <w:t>e.g.</w:t>
      </w:r>
      <w:proofErr w:type="gramEnd"/>
      <w:r w:rsidRPr="001A5EE6">
        <w:rPr>
          <w:lang w:val="en-GB"/>
        </w:rPr>
        <w:t xml:space="preserve"> </w:t>
      </w:r>
      <w:proofErr w:type="spellStart"/>
      <w:r w:rsidR="00E718B3">
        <w:rPr>
          <w:lang w:val="en-GB"/>
        </w:rPr>
        <w:t>Euro</w:t>
      </w:r>
      <w:r w:rsidR="00D37A67">
        <w:rPr>
          <w:lang w:val="en-GB"/>
        </w:rPr>
        <w:t>Glia</w:t>
      </w:r>
      <w:proofErr w:type="spellEnd"/>
      <w:r w:rsidRPr="001A5EE6">
        <w:rPr>
          <w:lang w:val="en-GB"/>
        </w:rPr>
        <w:t xml:space="preserve">, </w:t>
      </w:r>
      <w:proofErr w:type="spellStart"/>
      <w:r w:rsidRPr="001A5EE6">
        <w:rPr>
          <w:lang w:val="en-GB"/>
        </w:rPr>
        <w:t>SfN</w:t>
      </w:r>
      <w:proofErr w:type="spellEnd"/>
      <w:r w:rsidR="00D37A67">
        <w:rPr>
          <w:lang w:val="en-GB"/>
        </w:rPr>
        <w:t xml:space="preserve"> and</w:t>
      </w:r>
      <w:r w:rsidRPr="001A5EE6">
        <w:rPr>
          <w:lang w:val="en-GB"/>
        </w:rPr>
        <w:t xml:space="preserve"> FENS etc. </w:t>
      </w:r>
    </w:p>
    <w:p w14:paraId="2C9D3EFC" w14:textId="3211A159" w:rsidR="001B4355" w:rsidRPr="001A5EE6" w:rsidRDefault="00C26B73">
      <w:pPr>
        <w:rPr>
          <w:lang w:val="en-GB"/>
        </w:rPr>
      </w:pPr>
      <w:r w:rsidRPr="001A5EE6">
        <w:rPr>
          <w:lang w:val="en-GB"/>
        </w:rPr>
        <w:t>Published data will be available to all. For most publications</w:t>
      </w:r>
      <w:r w:rsidR="00E718B3">
        <w:rPr>
          <w:lang w:val="en-GB"/>
        </w:rPr>
        <w:t>,</w:t>
      </w:r>
      <w:r w:rsidRPr="001A5EE6">
        <w:rPr>
          <w:lang w:val="en-GB"/>
        </w:rPr>
        <w:t xml:space="preserve"> we expect that we will make the data publicly available on data repositories.  </w:t>
      </w:r>
    </w:p>
    <w:p w14:paraId="27860A83" w14:textId="77777777" w:rsidR="001B4355" w:rsidRPr="001A5EE6" w:rsidRDefault="001B4355">
      <w:pPr>
        <w:rPr>
          <w:lang w:val="en-GB"/>
        </w:rPr>
      </w:pPr>
    </w:p>
    <w:p w14:paraId="5C4E0992" w14:textId="77777777" w:rsidR="001B4355" w:rsidRPr="001A5EE6" w:rsidRDefault="00C26B73">
      <w:pPr>
        <w:rPr>
          <w:b/>
          <w:lang w:val="en-GB"/>
        </w:rPr>
      </w:pPr>
      <w:r w:rsidRPr="001A5EE6">
        <w:rPr>
          <w:b/>
          <w:lang w:val="en-GB"/>
        </w:rPr>
        <w:t>Where/how will the data be made available for reuse?</w:t>
      </w:r>
    </w:p>
    <w:p w14:paraId="38D218E8" w14:textId="77777777" w:rsidR="001B4355" w:rsidRPr="001A5EE6" w:rsidRDefault="00C26B73">
      <w:pPr>
        <w:numPr>
          <w:ilvl w:val="0"/>
          <w:numId w:val="10"/>
        </w:numPr>
        <w:ind w:hanging="359"/>
        <w:contextualSpacing/>
        <w:rPr>
          <w:lang w:val="en-GB"/>
        </w:rPr>
      </w:pPr>
      <w:r w:rsidRPr="001A5EE6">
        <w:rPr>
          <w:lang w:val="en-GB"/>
        </w:rPr>
        <w:t>In an Open Access repository</w:t>
      </w:r>
    </w:p>
    <w:p w14:paraId="6F124136" w14:textId="77777777" w:rsidR="001B4355" w:rsidRPr="001A5EE6" w:rsidRDefault="00C26B73">
      <w:pPr>
        <w:rPr>
          <w:lang w:val="en-GB"/>
        </w:rPr>
      </w:pPr>
      <w:r w:rsidRPr="001A5EE6">
        <w:rPr>
          <w:lang w:val="en-GB"/>
        </w:rPr>
        <w:t xml:space="preserve">Published experimental data will be made available through a data repository such as </w:t>
      </w:r>
      <w:proofErr w:type="spellStart"/>
      <w:r w:rsidRPr="001A5EE6">
        <w:rPr>
          <w:lang w:val="en-GB"/>
        </w:rPr>
        <w:t>Genebank</w:t>
      </w:r>
      <w:proofErr w:type="spellEnd"/>
      <w:r w:rsidRPr="001A5EE6">
        <w:rPr>
          <w:lang w:val="en-GB"/>
        </w:rPr>
        <w:t xml:space="preserve">, </w:t>
      </w:r>
      <w:proofErr w:type="spellStart"/>
      <w:r w:rsidRPr="001A5EE6">
        <w:rPr>
          <w:lang w:val="en-GB"/>
        </w:rPr>
        <w:t>FigShare</w:t>
      </w:r>
      <w:proofErr w:type="spellEnd"/>
      <w:r w:rsidRPr="001A5EE6">
        <w:rPr>
          <w:lang w:val="en-GB"/>
        </w:rPr>
        <w:t xml:space="preserve"> (https://figshare.com/), Dryad (https://datadryad.org/) or https://zenodo.org/ depending on the type of data. We will explore the possibilities via online repositories and will use the website www.re3data.org. </w:t>
      </w:r>
    </w:p>
    <w:p w14:paraId="2A5CB904" w14:textId="77777777" w:rsidR="001B4355" w:rsidRPr="001A5EE6" w:rsidRDefault="00C26B73">
      <w:pPr>
        <w:rPr>
          <w:lang w:val="en-GB"/>
        </w:rPr>
      </w:pPr>
      <w:r w:rsidRPr="001A5EE6">
        <w:rPr>
          <w:lang w:val="en-GB"/>
        </w:rPr>
        <w:t xml:space="preserve">  </w:t>
      </w:r>
    </w:p>
    <w:p w14:paraId="4232A6CB" w14:textId="77777777" w:rsidR="001B4355" w:rsidRPr="001A5EE6" w:rsidRDefault="001B4355">
      <w:pPr>
        <w:rPr>
          <w:lang w:val="en-GB"/>
        </w:rPr>
      </w:pPr>
    </w:p>
    <w:p w14:paraId="2C359982" w14:textId="77777777" w:rsidR="001B4355" w:rsidRPr="001A5EE6" w:rsidRDefault="00C26B73">
      <w:pPr>
        <w:rPr>
          <w:b/>
          <w:lang w:val="en-GB"/>
        </w:rPr>
      </w:pPr>
      <w:r w:rsidRPr="001A5EE6">
        <w:rPr>
          <w:b/>
          <w:lang w:val="en-GB"/>
        </w:rPr>
        <w:lastRenderedPageBreak/>
        <w:t>When will the data be made available?</w:t>
      </w:r>
    </w:p>
    <w:p w14:paraId="1F4EC8F3" w14:textId="77777777" w:rsidR="001B4355" w:rsidRPr="001A5EE6" w:rsidRDefault="00C26B73">
      <w:pPr>
        <w:numPr>
          <w:ilvl w:val="0"/>
          <w:numId w:val="11"/>
        </w:numPr>
        <w:ind w:hanging="359"/>
        <w:contextualSpacing/>
        <w:rPr>
          <w:lang w:val="en-GB"/>
        </w:rPr>
      </w:pPr>
      <w:r w:rsidRPr="001A5EE6">
        <w:rPr>
          <w:lang w:val="en-GB"/>
        </w:rPr>
        <w:t>Upon publication of the research results</w:t>
      </w:r>
    </w:p>
    <w:p w14:paraId="2C7FD903" w14:textId="77777777" w:rsidR="001B4355" w:rsidRPr="001A5EE6" w:rsidRDefault="001B4355">
      <w:pPr>
        <w:rPr>
          <w:lang w:val="en-GB"/>
        </w:rPr>
      </w:pPr>
    </w:p>
    <w:p w14:paraId="3FB50D8C" w14:textId="77777777" w:rsidR="001B4355" w:rsidRPr="001A5EE6" w:rsidRDefault="00C26B73">
      <w:pPr>
        <w:rPr>
          <w:b/>
          <w:lang w:val="en-GB"/>
        </w:rPr>
      </w:pPr>
      <w:r w:rsidRPr="001A5EE6">
        <w:rPr>
          <w:b/>
          <w:lang w:val="en-GB"/>
        </w:rPr>
        <w:t>Who will be able to access the data and under what conditions?</w:t>
      </w:r>
    </w:p>
    <w:p w14:paraId="1FD59C50" w14:textId="77777777" w:rsidR="001B4355" w:rsidRPr="001A5EE6" w:rsidRDefault="00C26B73">
      <w:pPr>
        <w:rPr>
          <w:lang w:val="en-GB"/>
        </w:rPr>
      </w:pPr>
      <w:r w:rsidRPr="001A5EE6">
        <w:rPr>
          <w:lang w:val="en-GB"/>
        </w:rPr>
        <w:t xml:space="preserve">All team members have access as long as they are affiliated to KU Leuven. Once all files are released, anyone can use these data to generate new results, referring to the original publication and not for commercial use. Data will be released under a CC-BY-NC reuse license. </w:t>
      </w:r>
    </w:p>
    <w:p w14:paraId="60DA647B" w14:textId="77777777" w:rsidR="001B4355" w:rsidRPr="001A5EE6" w:rsidRDefault="001B4355">
      <w:pPr>
        <w:rPr>
          <w:lang w:val="en-GB"/>
        </w:rPr>
      </w:pPr>
    </w:p>
    <w:p w14:paraId="354D9E19" w14:textId="77777777" w:rsidR="001B4355" w:rsidRPr="001A5EE6" w:rsidRDefault="00C26B73">
      <w:pPr>
        <w:rPr>
          <w:b/>
          <w:lang w:val="en-GB"/>
        </w:rPr>
      </w:pPr>
      <w:r w:rsidRPr="001A5EE6">
        <w:rPr>
          <w:b/>
          <w:lang w:val="en-GB"/>
        </w:rPr>
        <w:t xml:space="preserve">What are the expected costs for data sharing? How will the costs be covered?  </w:t>
      </w:r>
    </w:p>
    <w:p w14:paraId="7DB6EFA2" w14:textId="77777777" w:rsidR="001B4355" w:rsidRPr="001A5EE6" w:rsidRDefault="00C26B73">
      <w:pPr>
        <w:rPr>
          <w:lang w:val="en-GB"/>
        </w:rPr>
      </w:pPr>
      <w:r w:rsidRPr="001A5EE6">
        <w:rPr>
          <w:lang w:val="en-GB"/>
        </w:rPr>
        <w:t xml:space="preserve">The transfer costs depend on the data repository selected. Costs will be covered by project fund. </w:t>
      </w:r>
    </w:p>
    <w:p w14:paraId="6E140FC9" w14:textId="77777777" w:rsidR="001B4355" w:rsidRPr="001A5EE6" w:rsidRDefault="001B4355">
      <w:pPr>
        <w:rPr>
          <w:lang w:val="en-GB"/>
        </w:rPr>
      </w:pPr>
    </w:p>
    <w:p w14:paraId="12AE8EA1" w14:textId="77777777" w:rsidR="001B4355" w:rsidRPr="001A5EE6" w:rsidRDefault="001B4355">
      <w:pPr>
        <w:rPr>
          <w:lang w:val="en-GB"/>
        </w:rPr>
      </w:pPr>
    </w:p>
    <w:p w14:paraId="4DA26CA9" w14:textId="77777777" w:rsidR="001B4355" w:rsidRPr="001A5EE6" w:rsidRDefault="00C26B73">
      <w:pPr>
        <w:pStyle w:val="Heading3"/>
        <w:contextualSpacing w:val="0"/>
        <w:rPr>
          <w:i w:val="0"/>
          <w:color w:val="000000"/>
          <w:lang w:val="en-GB"/>
        </w:rPr>
      </w:pPr>
      <w:r w:rsidRPr="001A5EE6">
        <w:rPr>
          <w:i w:val="0"/>
          <w:color w:val="000000"/>
          <w:lang w:val="en-GB"/>
        </w:rPr>
        <w:t>8. RESPONSIBILITIES</w:t>
      </w:r>
    </w:p>
    <w:p w14:paraId="6B2F75BF" w14:textId="77777777" w:rsidR="001B4355" w:rsidRPr="001A5EE6" w:rsidRDefault="00C26B73">
      <w:pPr>
        <w:rPr>
          <w:b/>
          <w:lang w:val="en-GB"/>
        </w:rPr>
      </w:pPr>
      <w:r w:rsidRPr="001A5EE6">
        <w:rPr>
          <w:b/>
          <w:lang w:val="en-GB"/>
        </w:rPr>
        <w:t>Who will be responsible for data documentation &amp; metadata?</w:t>
      </w:r>
    </w:p>
    <w:p w14:paraId="16C4FEE0" w14:textId="1EC810DF" w:rsidR="001B4355" w:rsidRPr="001C00CF" w:rsidRDefault="00C26B73">
      <w:pPr>
        <w:rPr>
          <w:lang w:val="en-GB"/>
        </w:rPr>
      </w:pPr>
      <w:r w:rsidRPr="001A5EE6">
        <w:rPr>
          <w:lang w:val="en-GB"/>
        </w:rPr>
        <w:t>The PI (</w:t>
      </w:r>
      <w:proofErr w:type="spellStart"/>
      <w:r w:rsidRPr="001A5EE6">
        <w:rPr>
          <w:lang w:val="en-GB"/>
        </w:rPr>
        <w:t>Lutgarde</w:t>
      </w:r>
      <w:proofErr w:type="spellEnd"/>
      <w:r w:rsidRPr="001A5EE6">
        <w:rPr>
          <w:lang w:val="en-GB"/>
        </w:rPr>
        <w:t xml:space="preserve"> Arckens), and the day-to-day manager of </w:t>
      </w:r>
      <w:r w:rsidRPr="001C00CF">
        <w:rPr>
          <w:lang w:val="en-GB"/>
        </w:rPr>
        <w:t xml:space="preserve">the </w:t>
      </w:r>
      <w:proofErr w:type="spellStart"/>
      <w:r w:rsidR="00D37A67" w:rsidRPr="001C00CF">
        <w:rPr>
          <w:lang w:val="en-GB"/>
        </w:rPr>
        <w:t>Eranet</w:t>
      </w:r>
      <w:proofErr w:type="spellEnd"/>
      <w:r w:rsidRPr="001C00CF">
        <w:rPr>
          <w:lang w:val="en-GB"/>
        </w:rPr>
        <w:t xml:space="preserve"> project (</w:t>
      </w:r>
      <w:r w:rsidR="00D37A67" w:rsidRPr="001C00CF">
        <w:rPr>
          <w:lang w:val="en-GB"/>
        </w:rPr>
        <w:t>Postdoc to be hired).</w:t>
      </w:r>
      <w:r w:rsidRPr="001C00CF">
        <w:rPr>
          <w:lang w:val="en-GB"/>
        </w:rPr>
        <w:t xml:space="preserve"> </w:t>
      </w:r>
    </w:p>
    <w:p w14:paraId="1E728CCD" w14:textId="77777777" w:rsidR="001B4355" w:rsidRPr="001C00CF" w:rsidRDefault="001B4355">
      <w:pPr>
        <w:rPr>
          <w:lang w:val="en-GB"/>
        </w:rPr>
      </w:pPr>
    </w:p>
    <w:p w14:paraId="2B905B82" w14:textId="77777777" w:rsidR="001B4355" w:rsidRPr="001C00CF" w:rsidRDefault="00C26B73">
      <w:pPr>
        <w:rPr>
          <w:b/>
          <w:lang w:val="en-GB"/>
        </w:rPr>
      </w:pPr>
      <w:r w:rsidRPr="001C00CF">
        <w:rPr>
          <w:b/>
          <w:lang w:val="en-GB"/>
        </w:rPr>
        <w:t>Who will be responsible for data storage &amp; back up during the project?</w:t>
      </w:r>
    </w:p>
    <w:p w14:paraId="5C134532" w14:textId="78C49EDA" w:rsidR="001B4355" w:rsidRPr="001A5EE6" w:rsidRDefault="00C26B73">
      <w:pPr>
        <w:rPr>
          <w:lang w:val="en-GB"/>
        </w:rPr>
      </w:pPr>
      <w:r w:rsidRPr="001C00CF">
        <w:rPr>
          <w:lang w:val="en-GB"/>
        </w:rPr>
        <w:t>The PI (</w:t>
      </w:r>
      <w:proofErr w:type="spellStart"/>
      <w:r w:rsidRPr="001C00CF">
        <w:rPr>
          <w:lang w:val="en-GB"/>
        </w:rPr>
        <w:t>Lutgarde</w:t>
      </w:r>
      <w:proofErr w:type="spellEnd"/>
      <w:r w:rsidRPr="001C00CF">
        <w:rPr>
          <w:lang w:val="en-GB"/>
        </w:rPr>
        <w:t xml:space="preserve"> Arckens), and the day-to-day manager of the </w:t>
      </w:r>
      <w:proofErr w:type="spellStart"/>
      <w:r w:rsidR="001C00CF" w:rsidRPr="001C00CF">
        <w:rPr>
          <w:lang w:val="en-GB"/>
        </w:rPr>
        <w:t>Eranet</w:t>
      </w:r>
      <w:proofErr w:type="spellEnd"/>
      <w:r w:rsidRPr="001C00CF">
        <w:rPr>
          <w:lang w:val="en-GB"/>
        </w:rPr>
        <w:t xml:space="preserve"> project (</w:t>
      </w:r>
      <w:r w:rsidR="00D37A67" w:rsidRPr="001C00CF">
        <w:rPr>
          <w:lang w:val="en-GB"/>
        </w:rPr>
        <w:t>postdoc to be hired</w:t>
      </w:r>
      <w:r w:rsidRPr="001C00CF">
        <w:rPr>
          <w:lang w:val="en-GB"/>
        </w:rPr>
        <w:t>).</w:t>
      </w:r>
      <w:r w:rsidRPr="001A5EE6">
        <w:rPr>
          <w:lang w:val="en-GB"/>
        </w:rPr>
        <w:t xml:space="preserve"> </w:t>
      </w:r>
    </w:p>
    <w:p w14:paraId="6A526721" w14:textId="77777777" w:rsidR="001B4355" w:rsidRPr="001A5EE6" w:rsidRDefault="001B4355">
      <w:pPr>
        <w:rPr>
          <w:lang w:val="en-GB"/>
        </w:rPr>
      </w:pPr>
    </w:p>
    <w:p w14:paraId="764B4044" w14:textId="77777777" w:rsidR="001B4355" w:rsidRPr="001A5EE6" w:rsidRDefault="00C26B73">
      <w:pPr>
        <w:rPr>
          <w:b/>
          <w:lang w:val="en-GB"/>
        </w:rPr>
      </w:pPr>
      <w:r w:rsidRPr="001A5EE6">
        <w:rPr>
          <w:b/>
          <w:lang w:val="en-GB"/>
        </w:rPr>
        <w:t xml:space="preserve">Who will be responsible for ensuring data preservation and </w:t>
      </w:r>
      <w:proofErr w:type="gramStart"/>
      <w:r w:rsidRPr="001A5EE6">
        <w:rPr>
          <w:b/>
          <w:lang w:val="en-GB"/>
        </w:rPr>
        <w:t>reuse ?</w:t>
      </w:r>
      <w:proofErr w:type="gramEnd"/>
    </w:p>
    <w:p w14:paraId="3FED6465" w14:textId="77777777" w:rsidR="001B4355" w:rsidRPr="001A5EE6" w:rsidRDefault="00C26B73">
      <w:pPr>
        <w:rPr>
          <w:lang w:val="en-GB"/>
        </w:rPr>
      </w:pPr>
      <w:r w:rsidRPr="001A5EE6">
        <w:rPr>
          <w:lang w:val="en-GB"/>
        </w:rPr>
        <w:t xml:space="preserve">The PI, </w:t>
      </w:r>
      <w:proofErr w:type="spellStart"/>
      <w:r w:rsidRPr="001A5EE6">
        <w:rPr>
          <w:lang w:val="en-GB"/>
        </w:rPr>
        <w:t>Lutgarde</w:t>
      </w:r>
      <w:proofErr w:type="spellEnd"/>
      <w:r w:rsidRPr="001A5EE6">
        <w:rPr>
          <w:lang w:val="en-GB"/>
        </w:rPr>
        <w:t xml:space="preserve"> Arckens. </w:t>
      </w:r>
    </w:p>
    <w:p w14:paraId="11313B8E" w14:textId="77777777" w:rsidR="001B4355" w:rsidRPr="001A5EE6" w:rsidRDefault="001B4355">
      <w:pPr>
        <w:rPr>
          <w:lang w:val="en-GB"/>
        </w:rPr>
      </w:pPr>
    </w:p>
    <w:p w14:paraId="28C6674B" w14:textId="77777777" w:rsidR="001B4355" w:rsidRPr="001A5EE6" w:rsidRDefault="00C26B73">
      <w:pPr>
        <w:rPr>
          <w:b/>
          <w:lang w:val="en-GB"/>
        </w:rPr>
      </w:pPr>
      <w:r w:rsidRPr="001A5EE6">
        <w:rPr>
          <w:b/>
          <w:lang w:val="en-GB"/>
        </w:rPr>
        <w:t>Who bears the end responsibility for updating &amp; implementing this DMP?</w:t>
      </w:r>
    </w:p>
    <w:p w14:paraId="5E755E45" w14:textId="77777777" w:rsidR="001B4355" w:rsidRPr="001A5EE6" w:rsidRDefault="00C26B73">
      <w:pPr>
        <w:rPr>
          <w:lang w:val="en-GB"/>
        </w:rPr>
      </w:pPr>
      <w:r w:rsidRPr="001A5EE6">
        <w:rPr>
          <w:lang w:val="en-GB"/>
        </w:rPr>
        <w:t xml:space="preserve">The PI bears the end responsibility of updating &amp; implementing this DMP. </w:t>
      </w:r>
    </w:p>
    <w:p w14:paraId="57AE557B" w14:textId="77777777" w:rsidR="001B4355" w:rsidRPr="001A5EE6" w:rsidRDefault="001B4355">
      <w:pPr>
        <w:rPr>
          <w:lang w:val="en-GB"/>
        </w:rPr>
      </w:pPr>
    </w:p>
    <w:sectPr w:rsidR="001B4355" w:rsidRPr="001A5E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BE5C" w14:textId="77777777" w:rsidR="00C82E48" w:rsidRDefault="00C82E48">
      <w:pPr>
        <w:spacing w:line="240" w:lineRule="auto"/>
      </w:pPr>
      <w:r>
        <w:separator/>
      </w:r>
    </w:p>
  </w:endnote>
  <w:endnote w:type="continuationSeparator" w:id="0">
    <w:p w14:paraId="57918883" w14:textId="77777777" w:rsidR="00C82E48" w:rsidRDefault="00C82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Segoe UI Historic"/>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BB5E" w14:textId="77777777" w:rsidR="009D70FD" w:rsidRDefault="009D7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852C" w14:textId="77777777" w:rsidR="001B4355" w:rsidRDefault="00C26B73">
    <w:pPr>
      <w:jc w:val="center"/>
    </w:pPr>
    <w:r>
      <w:fldChar w:fldCharType="begin"/>
    </w:r>
    <w:r>
      <w:instrText>PAGE</w:instrText>
    </w:r>
    <w:r>
      <w:fldChar w:fldCharType="separate"/>
    </w:r>
    <w:r w:rsidR="001A5EE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5046" w14:textId="77777777" w:rsidR="009D70FD" w:rsidRDefault="009D7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3285" w14:textId="77777777" w:rsidR="00C82E48" w:rsidRDefault="00C82E48">
      <w:pPr>
        <w:spacing w:line="240" w:lineRule="auto"/>
      </w:pPr>
      <w:r>
        <w:separator/>
      </w:r>
    </w:p>
  </w:footnote>
  <w:footnote w:type="continuationSeparator" w:id="0">
    <w:p w14:paraId="50894D69" w14:textId="77777777" w:rsidR="00C82E48" w:rsidRDefault="00C82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FF6F" w14:textId="77777777" w:rsidR="009D70FD" w:rsidRDefault="009D7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7BDE" w14:textId="77777777" w:rsidR="009D70FD" w:rsidRDefault="009D70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D381" w14:textId="77777777" w:rsidR="009D70FD" w:rsidRDefault="009D7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C70"/>
    <w:multiLevelType w:val="multilevel"/>
    <w:tmpl w:val="9112E6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137457"/>
    <w:multiLevelType w:val="multilevel"/>
    <w:tmpl w:val="F3E675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DB2A00"/>
    <w:multiLevelType w:val="multilevel"/>
    <w:tmpl w:val="04E2BD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1B45A6"/>
    <w:multiLevelType w:val="multilevel"/>
    <w:tmpl w:val="82381F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1C22AE"/>
    <w:multiLevelType w:val="multilevel"/>
    <w:tmpl w:val="5046105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3F2972"/>
    <w:multiLevelType w:val="multilevel"/>
    <w:tmpl w:val="457C1D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6A124C"/>
    <w:multiLevelType w:val="multilevel"/>
    <w:tmpl w:val="318AE07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7521EC"/>
    <w:multiLevelType w:val="multilevel"/>
    <w:tmpl w:val="2F0A19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A45B85"/>
    <w:multiLevelType w:val="multilevel"/>
    <w:tmpl w:val="AC8600A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7B6462"/>
    <w:multiLevelType w:val="multilevel"/>
    <w:tmpl w:val="920C78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FD3146"/>
    <w:multiLevelType w:val="multilevel"/>
    <w:tmpl w:val="F6222D6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942FA4"/>
    <w:multiLevelType w:val="multilevel"/>
    <w:tmpl w:val="A2A66A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8179733">
    <w:abstractNumId w:val="2"/>
  </w:num>
  <w:num w:numId="2" w16cid:durableId="444807366">
    <w:abstractNumId w:val="10"/>
  </w:num>
  <w:num w:numId="3" w16cid:durableId="1534730472">
    <w:abstractNumId w:val="1"/>
  </w:num>
  <w:num w:numId="4" w16cid:durableId="2050953777">
    <w:abstractNumId w:val="5"/>
  </w:num>
  <w:num w:numId="5" w16cid:durableId="1884514099">
    <w:abstractNumId w:val="4"/>
  </w:num>
  <w:num w:numId="6" w16cid:durableId="1781996439">
    <w:abstractNumId w:val="6"/>
  </w:num>
  <w:num w:numId="7" w16cid:durableId="963266531">
    <w:abstractNumId w:val="0"/>
  </w:num>
  <w:num w:numId="8" w16cid:durableId="2041315491">
    <w:abstractNumId w:val="8"/>
  </w:num>
  <w:num w:numId="9" w16cid:durableId="2054234688">
    <w:abstractNumId w:val="3"/>
  </w:num>
  <w:num w:numId="10" w16cid:durableId="3022487">
    <w:abstractNumId w:val="7"/>
  </w:num>
  <w:num w:numId="11" w16cid:durableId="171844206">
    <w:abstractNumId w:val="9"/>
  </w:num>
  <w:num w:numId="12" w16cid:durableId="245841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55"/>
    <w:rsid w:val="00055A43"/>
    <w:rsid w:val="000563DE"/>
    <w:rsid w:val="00080A9E"/>
    <w:rsid w:val="000E6582"/>
    <w:rsid w:val="00152D0E"/>
    <w:rsid w:val="00176B61"/>
    <w:rsid w:val="001A5EE6"/>
    <w:rsid w:val="001B4355"/>
    <w:rsid w:val="001C00CF"/>
    <w:rsid w:val="001C4CC6"/>
    <w:rsid w:val="001F754F"/>
    <w:rsid w:val="002029D2"/>
    <w:rsid w:val="00233BE9"/>
    <w:rsid w:val="00255192"/>
    <w:rsid w:val="0026683B"/>
    <w:rsid w:val="002B4AFE"/>
    <w:rsid w:val="002D395C"/>
    <w:rsid w:val="003341E1"/>
    <w:rsid w:val="003440DD"/>
    <w:rsid w:val="00353A59"/>
    <w:rsid w:val="00381F93"/>
    <w:rsid w:val="003A2C0E"/>
    <w:rsid w:val="003E40DB"/>
    <w:rsid w:val="003F2B87"/>
    <w:rsid w:val="004320C5"/>
    <w:rsid w:val="00495FE3"/>
    <w:rsid w:val="004D6137"/>
    <w:rsid w:val="00506544"/>
    <w:rsid w:val="00525912"/>
    <w:rsid w:val="0054119E"/>
    <w:rsid w:val="00570378"/>
    <w:rsid w:val="005A5C53"/>
    <w:rsid w:val="005B55EF"/>
    <w:rsid w:val="005C1E8F"/>
    <w:rsid w:val="00611A42"/>
    <w:rsid w:val="00674334"/>
    <w:rsid w:val="00695991"/>
    <w:rsid w:val="00696EA2"/>
    <w:rsid w:val="006A6AD2"/>
    <w:rsid w:val="006E2E4E"/>
    <w:rsid w:val="007038AC"/>
    <w:rsid w:val="00705FC1"/>
    <w:rsid w:val="00747528"/>
    <w:rsid w:val="00773EA3"/>
    <w:rsid w:val="007C4001"/>
    <w:rsid w:val="0080333D"/>
    <w:rsid w:val="00812879"/>
    <w:rsid w:val="00813B84"/>
    <w:rsid w:val="00820A9B"/>
    <w:rsid w:val="00840829"/>
    <w:rsid w:val="008464EB"/>
    <w:rsid w:val="00866618"/>
    <w:rsid w:val="00874902"/>
    <w:rsid w:val="00887CC0"/>
    <w:rsid w:val="008A2C83"/>
    <w:rsid w:val="008D2493"/>
    <w:rsid w:val="008F4568"/>
    <w:rsid w:val="00907E5A"/>
    <w:rsid w:val="00934BDF"/>
    <w:rsid w:val="0093686F"/>
    <w:rsid w:val="00941627"/>
    <w:rsid w:val="00955844"/>
    <w:rsid w:val="00981248"/>
    <w:rsid w:val="009D4258"/>
    <w:rsid w:val="009D70FD"/>
    <w:rsid w:val="009E2047"/>
    <w:rsid w:val="00A813B2"/>
    <w:rsid w:val="00AD1EFB"/>
    <w:rsid w:val="00B41945"/>
    <w:rsid w:val="00B86B85"/>
    <w:rsid w:val="00B93B19"/>
    <w:rsid w:val="00BA782C"/>
    <w:rsid w:val="00BB2927"/>
    <w:rsid w:val="00BF2956"/>
    <w:rsid w:val="00C104F0"/>
    <w:rsid w:val="00C26B73"/>
    <w:rsid w:val="00C61732"/>
    <w:rsid w:val="00C82E48"/>
    <w:rsid w:val="00CC4B19"/>
    <w:rsid w:val="00D17B6B"/>
    <w:rsid w:val="00D37A67"/>
    <w:rsid w:val="00D45571"/>
    <w:rsid w:val="00DF1886"/>
    <w:rsid w:val="00E12731"/>
    <w:rsid w:val="00E718B3"/>
    <w:rsid w:val="00EA6A57"/>
    <w:rsid w:val="00EB5203"/>
    <w:rsid w:val="00EE2E74"/>
    <w:rsid w:val="00F0630E"/>
    <w:rsid w:val="00F20F46"/>
    <w:rsid w:val="00F3639D"/>
    <w:rsid w:val="00F74DF1"/>
    <w:rsid w:val="00F843B8"/>
    <w:rsid w:val="00F85099"/>
    <w:rsid w:val="00FB13D4"/>
    <w:rsid w:val="00FF18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2DEE"/>
  <w15:docId w15:val="{082F6C2C-0CDA-4E82-956F-490BC71F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1A5E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A5EE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6582"/>
    <w:rPr>
      <w:sz w:val="16"/>
      <w:szCs w:val="16"/>
    </w:rPr>
  </w:style>
  <w:style w:type="paragraph" w:styleId="CommentText">
    <w:name w:val="annotation text"/>
    <w:basedOn w:val="Normal"/>
    <w:link w:val="CommentTextChar"/>
    <w:uiPriority w:val="99"/>
    <w:semiHidden/>
    <w:unhideWhenUsed/>
    <w:rsid w:val="000E6582"/>
    <w:pPr>
      <w:spacing w:line="240" w:lineRule="auto"/>
    </w:pPr>
  </w:style>
  <w:style w:type="character" w:customStyle="1" w:styleId="CommentTextChar">
    <w:name w:val="Comment Text Char"/>
    <w:basedOn w:val="DefaultParagraphFont"/>
    <w:link w:val="CommentText"/>
    <w:uiPriority w:val="99"/>
    <w:semiHidden/>
    <w:rsid w:val="000E6582"/>
  </w:style>
  <w:style w:type="paragraph" w:styleId="CommentSubject">
    <w:name w:val="annotation subject"/>
    <w:basedOn w:val="CommentText"/>
    <w:next w:val="CommentText"/>
    <w:link w:val="CommentSubjectChar"/>
    <w:uiPriority w:val="99"/>
    <w:semiHidden/>
    <w:unhideWhenUsed/>
    <w:rsid w:val="000E6582"/>
    <w:rPr>
      <w:b/>
      <w:bCs/>
    </w:rPr>
  </w:style>
  <w:style w:type="character" w:customStyle="1" w:styleId="CommentSubjectChar">
    <w:name w:val="Comment Subject Char"/>
    <w:basedOn w:val="CommentTextChar"/>
    <w:link w:val="CommentSubject"/>
    <w:uiPriority w:val="99"/>
    <w:semiHidden/>
    <w:rsid w:val="000E6582"/>
    <w:rPr>
      <w:b/>
      <w:bCs/>
    </w:rPr>
  </w:style>
  <w:style w:type="paragraph" w:styleId="Header">
    <w:name w:val="header"/>
    <w:basedOn w:val="Normal"/>
    <w:link w:val="HeaderChar"/>
    <w:uiPriority w:val="99"/>
    <w:unhideWhenUsed/>
    <w:rsid w:val="009D70FD"/>
    <w:pPr>
      <w:tabs>
        <w:tab w:val="center" w:pos="4513"/>
        <w:tab w:val="right" w:pos="9026"/>
      </w:tabs>
      <w:spacing w:line="240" w:lineRule="auto"/>
    </w:pPr>
  </w:style>
  <w:style w:type="character" w:customStyle="1" w:styleId="HeaderChar">
    <w:name w:val="Header Char"/>
    <w:basedOn w:val="DefaultParagraphFont"/>
    <w:link w:val="Header"/>
    <w:uiPriority w:val="99"/>
    <w:rsid w:val="009D70FD"/>
  </w:style>
  <w:style w:type="paragraph" w:styleId="Footer">
    <w:name w:val="footer"/>
    <w:basedOn w:val="Normal"/>
    <w:link w:val="FooterChar"/>
    <w:uiPriority w:val="99"/>
    <w:unhideWhenUsed/>
    <w:rsid w:val="009D70FD"/>
    <w:pPr>
      <w:tabs>
        <w:tab w:val="center" w:pos="4513"/>
        <w:tab w:val="right" w:pos="9026"/>
      </w:tabs>
      <w:spacing w:line="240" w:lineRule="auto"/>
    </w:pPr>
  </w:style>
  <w:style w:type="character" w:customStyle="1" w:styleId="FooterChar">
    <w:name w:val="Footer Char"/>
    <w:basedOn w:val="DefaultParagraphFont"/>
    <w:link w:val="Footer"/>
    <w:uiPriority w:val="99"/>
    <w:rsid w:val="009D70FD"/>
  </w:style>
  <w:style w:type="paragraph" w:customStyle="1" w:styleId="Default">
    <w:name w:val="Default"/>
    <w:rsid w:val="00773EA3"/>
    <w:pPr>
      <w:autoSpaceDE w:val="0"/>
      <w:autoSpaceDN w:val="0"/>
      <w:adjustRightInd w:val="0"/>
      <w:spacing w:line="240" w:lineRule="auto"/>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dcc.ac.uk/resources/metadata-standards/genome-metadata"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G0G4521N</Project_x0020_Ref.>
    <Code xmlns="d2b4f59a-05ce-4744-9d1c-9dd30147ee09">3E220609</Code>
    <FundingCallID xmlns="d2b4f59a-05ce-4744-9d1c-9dd30147ee09">39386</FundingCallID>
    <_dlc_DocId xmlns="d2b4f59a-05ce-4744-9d1c-9dd30147ee09">P4FNSWA4HVKW-73199252-9470</_dlc_DocId>
    <_dlc_DocIdUrl xmlns="d2b4f59a-05ce-4744-9d1c-9dd30147ee09">
      <Url>https://www.groupware.kuleuven.be/sites/dmpmt/_layouts/15/DocIdRedir.aspx?ID=P4FNSWA4HVKW-73199252-9470</Url>
      <Description>P4FNSWA4HVKW-73199252-9470</Description>
    </_dlc_DocIdUrl>
    <TypeDoc xmlns="de64d03d-2dbc-4782-9fbf-1d8df1c50cf7">Initial</TypeDoc>
    <FormID xmlns="d2b4f59a-05ce-4744-9d1c-9dd30147ee09">2214</FormID>
  </documentManagement>
</p:properties>
</file>

<file path=customXml/itemProps1.xml><?xml version="1.0" encoding="utf-8"?>
<ds:datastoreItem xmlns:ds="http://schemas.openxmlformats.org/officeDocument/2006/customXml" ds:itemID="{F650591E-9FB3-42DA-B225-32FD5BB4130F}"/>
</file>

<file path=customXml/itemProps2.xml><?xml version="1.0" encoding="utf-8"?>
<ds:datastoreItem xmlns:ds="http://schemas.openxmlformats.org/officeDocument/2006/customXml" ds:itemID="{D8B82397-3BA8-4476-B069-8F9B2274F78D}"/>
</file>

<file path=customXml/itemProps3.xml><?xml version="1.0" encoding="utf-8"?>
<ds:datastoreItem xmlns:ds="http://schemas.openxmlformats.org/officeDocument/2006/customXml" ds:itemID="{9E2FDF0B-B79E-4D26-B328-85010A89E8EF}"/>
</file>

<file path=customXml/itemProps4.xml><?xml version="1.0" encoding="utf-8"?>
<ds:datastoreItem xmlns:ds="http://schemas.openxmlformats.org/officeDocument/2006/customXml" ds:itemID="{B1A68E95-9506-4D71-919B-7B43B1ADDA6A}"/>
</file>

<file path=docProps/app.xml><?xml version="1.0" encoding="utf-8"?>
<Properties xmlns="http://schemas.openxmlformats.org/officeDocument/2006/extended-properties" xmlns:vt="http://schemas.openxmlformats.org/officeDocument/2006/docPropsVTypes">
  <Template>Normal.dotm</Template>
  <TotalTime>1</TotalTime>
  <Pages>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Jolien Van houcke</dc:creator>
  <cp:lastModifiedBy>Lut Arckens</cp:lastModifiedBy>
  <cp:revision>3</cp:revision>
  <cp:lastPrinted>2022-11-25T09:19:00Z</cp:lastPrinted>
  <dcterms:created xsi:type="dcterms:W3CDTF">2022-11-28T15:35:00Z</dcterms:created>
  <dcterms:modified xsi:type="dcterms:W3CDTF">2022-11-28T15:35:00Z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355bd1aa-1101-47d1-8573-b8c2fca5ce9d</vt:lpwstr>
  </property>
</Properties>
</file>