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04C8"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9454094" w14:textId="77777777" w:rsidR="003C48A9" w:rsidRDefault="003C48A9" w:rsidP="00AB3302">
      <w:pPr>
        <w:rPr>
          <w:bCs/>
        </w:rPr>
      </w:pPr>
    </w:p>
    <w:p w14:paraId="40CB320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E4AFC3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DBB141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CFD7F3A" w14:textId="77777777" w:rsidR="00AB3302" w:rsidRDefault="00AB3302" w:rsidP="00F17D69">
      <w:pPr>
        <w:spacing w:after="120"/>
        <w:rPr>
          <w:bCs/>
        </w:rPr>
      </w:pPr>
    </w:p>
    <w:p w14:paraId="2406D6F9" w14:textId="77777777" w:rsidR="00E20180" w:rsidRDefault="00E20180" w:rsidP="00AE0BF5"/>
    <w:p w14:paraId="3571CE86" w14:textId="77777777" w:rsidR="00AB3302" w:rsidRDefault="00AB3302" w:rsidP="00AE0BF5">
      <w:pPr>
        <w:rPr>
          <w:rFonts w:cstheme="minorHAnsi"/>
        </w:rPr>
      </w:pPr>
    </w:p>
    <w:p w14:paraId="6A0CA9C4" w14:textId="77777777" w:rsidR="00AB3302" w:rsidRDefault="00AB3302" w:rsidP="00AE0BF5">
      <w:pPr>
        <w:rPr>
          <w:rFonts w:cstheme="minorHAnsi"/>
        </w:rPr>
      </w:pPr>
    </w:p>
    <w:p w14:paraId="02D9C229"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4A6028D" w14:textId="77777777" w:rsidTr="003B1BA3">
        <w:trPr>
          <w:cantSplit/>
        </w:trPr>
        <w:tc>
          <w:tcPr>
            <w:tcW w:w="15593" w:type="dxa"/>
            <w:gridSpan w:val="2"/>
            <w:shd w:val="clear" w:color="auto" w:fill="5B9BD5" w:themeFill="accent5"/>
          </w:tcPr>
          <w:p w14:paraId="76FA5F54"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E2821CF" w14:textId="77777777" w:rsidR="00202C9D" w:rsidRPr="00265950" w:rsidRDefault="00202C9D" w:rsidP="003B1BA3">
            <w:pPr>
              <w:pStyle w:val="ListParagraph"/>
              <w:ind w:left="1080"/>
              <w:rPr>
                <w:b/>
                <w:lang w:val="nl-BE"/>
              </w:rPr>
            </w:pPr>
          </w:p>
        </w:tc>
      </w:tr>
      <w:tr w:rsidR="00202C9D" w:rsidRPr="00F07A46" w14:paraId="430FC9E8" w14:textId="77777777" w:rsidTr="003B1BA3">
        <w:trPr>
          <w:cantSplit/>
          <w:trHeight w:val="269"/>
        </w:trPr>
        <w:tc>
          <w:tcPr>
            <w:tcW w:w="4962" w:type="dxa"/>
          </w:tcPr>
          <w:p w14:paraId="4FBCBAE8"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165B2E66" w14:textId="294FD142" w:rsidR="00202C9D" w:rsidRPr="003605DF" w:rsidRDefault="00A60605" w:rsidP="003B1BA3">
            <w:pPr>
              <w:rPr>
                <w:b/>
                <w:bCs/>
                <w:lang w:val="nl-BE"/>
              </w:rPr>
            </w:pPr>
            <w:r>
              <w:rPr>
                <w:b/>
                <w:bCs/>
                <w:lang w:val="nl-BE"/>
              </w:rPr>
              <w:t xml:space="preserve">Timo van Leeuwen, ORCID: </w:t>
            </w:r>
            <w:r w:rsidRPr="00A60605">
              <w:rPr>
                <w:b/>
                <w:bCs/>
                <w:lang w:val="nl-BE"/>
              </w:rPr>
              <w:t>0000-0002-1782-022X</w:t>
            </w:r>
          </w:p>
        </w:tc>
      </w:tr>
      <w:tr w:rsidR="00202C9D" w14:paraId="740FB784" w14:textId="77777777" w:rsidTr="003B1BA3">
        <w:trPr>
          <w:cantSplit/>
          <w:trHeight w:val="633"/>
        </w:trPr>
        <w:tc>
          <w:tcPr>
            <w:tcW w:w="4962" w:type="dxa"/>
          </w:tcPr>
          <w:p w14:paraId="4FC1B4BA"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553F2F8A" w14:textId="77777777" w:rsidR="00202C9D" w:rsidRPr="006C0CA3" w:rsidRDefault="00202C9D" w:rsidP="003B1BA3">
            <w:pPr>
              <w:rPr>
                <w:b/>
                <w:bCs/>
              </w:rPr>
            </w:pPr>
          </w:p>
        </w:tc>
      </w:tr>
      <w:tr w:rsidR="00202C9D" w14:paraId="1B5F0797" w14:textId="77777777" w:rsidTr="003B1BA3">
        <w:trPr>
          <w:cantSplit/>
          <w:trHeight w:val="269"/>
        </w:trPr>
        <w:tc>
          <w:tcPr>
            <w:tcW w:w="4962" w:type="dxa"/>
          </w:tcPr>
          <w:p w14:paraId="1A0042DC"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1711A7CC" w14:textId="312428E0" w:rsidR="00202C9D" w:rsidRPr="00A60605" w:rsidRDefault="00202C9D" w:rsidP="003B1BA3">
            <w:r w:rsidRPr="00A60605">
              <w:t xml:space="preserve"> </w:t>
            </w:r>
            <w:r w:rsidR="00A60605" w:rsidRPr="00A60605">
              <w:t>An innovative modelling approach to estimating loading history from bone micro-architecture</w:t>
            </w:r>
          </w:p>
        </w:tc>
      </w:tr>
      <w:tr w:rsidR="00202C9D" w14:paraId="53234CC7" w14:textId="77777777" w:rsidTr="003B1BA3">
        <w:trPr>
          <w:cantSplit/>
          <w:trHeight w:val="269"/>
        </w:trPr>
        <w:tc>
          <w:tcPr>
            <w:tcW w:w="4962" w:type="dxa"/>
          </w:tcPr>
          <w:p w14:paraId="27B2F476" w14:textId="77777777" w:rsidR="00202C9D" w:rsidRPr="00B84C69" w:rsidRDefault="00202C9D" w:rsidP="003B1BA3">
            <w:r w:rsidRPr="006C0CA3">
              <w:t>Funder(s) GrantID</w:t>
            </w:r>
            <w:r w:rsidRPr="006C0CA3">
              <w:rPr>
                <w:vertAlign w:val="superscript"/>
              </w:rPr>
              <w:footnoteReference w:id="2"/>
            </w:r>
          </w:p>
        </w:tc>
        <w:tc>
          <w:tcPr>
            <w:tcW w:w="10631" w:type="dxa"/>
          </w:tcPr>
          <w:p w14:paraId="17592D15" w14:textId="46D8A98F" w:rsidR="00202C9D" w:rsidRPr="000010A3" w:rsidRDefault="000010A3" w:rsidP="003B1BA3">
            <w:pPr>
              <w:rPr>
                <w:b/>
                <w:bCs/>
                <w:lang w:val="nl-BE"/>
              </w:rPr>
            </w:pPr>
            <w:r>
              <w:rPr>
                <w:lang w:val="en-US" w:eastAsia="en-GB"/>
              </w:rPr>
              <w:t>12B3523N</w:t>
            </w:r>
          </w:p>
        </w:tc>
      </w:tr>
      <w:tr w:rsidR="00202C9D" w:rsidRPr="003716A8" w14:paraId="481F2D1B" w14:textId="77777777" w:rsidTr="003B1BA3">
        <w:trPr>
          <w:cantSplit/>
          <w:trHeight w:val="269"/>
        </w:trPr>
        <w:tc>
          <w:tcPr>
            <w:tcW w:w="4962" w:type="dxa"/>
          </w:tcPr>
          <w:p w14:paraId="0C455972" w14:textId="77777777" w:rsidR="00202C9D" w:rsidRPr="00B84C69" w:rsidRDefault="00202C9D" w:rsidP="003B1BA3">
            <w:r w:rsidRPr="00C512C7">
              <w:t>Affiliation(s)</w:t>
            </w:r>
          </w:p>
        </w:tc>
        <w:tc>
          <w:tcPr>
            <w:tcW w:w="10631" w:type="dxa"/>
          </w:tcPr>
          <w:p w14:paraId="5B851426" w14:textId="68AD8CAD" w:rsidR="00202C9D" w:rsidRDefault="00000000" w:rsidP="003B1BA3">
            <w:pPr>
              <w:rPr>
                <w:lang w:val="nl-BE"/>
              </w:rPr>
            </w:pPr>
            <w:sdt>
              <w:sdtPr>
                <w:rPr>
                  <w:lang w:val="nl-NL"/>
                </w:rPr>
                <w:id w:val="2005932495"/>
                <w14:checkbox>
                  <w14:checked w14:val="1"/>
                  <w14:checkedState w14:val="2612" w14:font="MS Gothic"/>
                  <w14:uncheckedState w14:val="2610" w14:font="MS Gothic"/>
                </w14:checkbox>
              </w:sdtPr>
              <w:sdtContent>
                <w:r w:rsidR="00120903" w:rsidRPr="00F07A46">
                  <w:rPr>
                    <w:rFonts w:ascii="MS Gothic" w:eastAsia="MS Gothic" w:hAnsi="MS Gothic" w:hint="eastAsia"/>
                    <w:lang w:val="nl-NL"/>
                  </w:rPr>
                  <w:t>☒</w:t>
                </w:r>
              </w:sdtContent>
            </w:sdt>
            <w:r w:rsidR="00202C9D" w:rsidRPr="0094370D">
              <w:rPr>
                <w:lang w:val="nl-BE"/>
              </w:rPr>
              <w:t xml:space="preserve"> KU Leuven </w:t>
            </w:r>
          </w:p>
          <w:p w14:paraId="1B62D65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39C4931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454C36B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17DB13D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4A96173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3E5BB4A4" w14:textId="49E9BF4B" w:rsidR="00202C9D"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hyperlink r:id="rId9" w:history="1">
              <w:r w:rsidR="000010A3" w:rsidRPr="002C78AA">
                <w:rPr>
                  <w:rStyle w:val="Hyperlink"/>
                </w:rPr>
                <w:t>https://ror.org/05f950310</w:t>
              </w:r>
            </w:hyperlink>
          </w:p>
          <w:p w14:paraId="7B069F6E" w14:textId="0F01425D" w:rsidR="000010A3" w:rsidRPr="003716A8" w:rsidRDefault="000010A3" w:rsidP="003B1BA3"/>
        </w:tc>
      </w:tr>
      <w:tr w:rsidR="00202C9D" w:rsidRPr="003716A8" w14:paraId="1BE65416" w14:textId="77777777" w:rsidTr="003B1BA3">
        <w:trPr>
          <w:cantSplit/>
          <w:trHeight w:val="269"/>
        </w:trPr>
        <w:tc>
          <w:tcPr>
            <w:tcW w:w="4962" w:type="dxa"/>
          </w:tcPr>
          <w:p w14:paraId="6F123F3F" w14:textId="77777777" w:rsidR="00202C9D" w:rsidRPr="00C512C7" w:rsidRDefault="00202C9D" w:rsidP="003B1BA3">
            <w:r w:rsidRPr="003716A8">
              <w:lastRenderedPageBreak/>
              <w:t>Please provide a short project description</w:t>
            </w:r>
          </w:p>
        </w:tc>
        <w:tc>
          <w:tcPr>
            <w:tcW w:w="10631" w:type="dxa"/>
          </w:tcPr>
          <w:p w14:paraId="2A1136F2" w14:textId="40B429B0" w:rsidR="00202C9D" w:rsidRPr="009A34BB" w:rsidRDefault="000010A3" w:rsidP="009A34BB">
            <w:pPr>
              <w:autoSpaceDE w:val="0"/>
              <w:autoSpaceDN w:val="0"/>
              <w:adjustRightInd w:val="0"/>
              <w:jc w:val="both"/>
              <w:rPr>
                <w:rFonts w:ascii="Calibri" w:hAnsi="Calibri" w:cs="Calibri"/>
              </w:rPr>
            </w:pPr>
            <w:r w:rsidRPr="009A34BB">
              <w:rPr>
                <w:rFonts w:ascii="Calibri" w:hAnsi="Calibri" w:cs="Calibri"/>
              </w:rPr>
              <w:t>Bone is remarkable tissue in that its morphology can inform us about the loading history in which it</w:t>
            </w:r>
            <w:r w:rsidR="009A34BB" w:rsidRPr="009A34BB">
              <w:rPr>
                <w:rFonts w:ascii="Calibri" w:hAnsi="Calibri" w:cs="Calibri"/>
              </w:rPr>
              <w:t xml:space="preserve"> </w:t>
            </w:r>
            <w:r w:rsidRPr="009A34BB">
              <w:rPr>
                <w:rFonts w:ascii="Calibri" w:hAnsi="Calibri" w:cs="Calibri"/>
              </w:rPr>
              <w:t>was developed. The fact that bone adapts in response to habitual mechanical stimuli is of interest to</w:t>
            </w:r>
            <w:r w:rsidR="009A34BB" w:rsidRPr="009A34BB">
              <w:rPr>
                <w:rFonts w:ascii="Calibri" w:hAnsi="Calibri" w:cs="Calibri"/>
              </w:rPr>
              <w:t xml:space="preserve"> </w:t>
            </w:r>
            <w:r w:rsidRPr="009A34BB">
              <w:rPr>
                <w:rFonts w:ascii="Calibri" w:hAnsi="Calibri" w:cs="Calibri"/>
              </w:rPr>
              <w:t>a wide range of research fields. Computational tools, such as Finite Element (FE) modelling and</w:t>
            </w:r>
            <w:r w:rsidR="009A34BB" w:rsidRPr="009A34BB">
              <w:rPr>
                <w:rFonts w:ascii="Calibri" w:hAnsi="Calibri" w:cs="Calibri"/>
              </w:rPr>
              <w:t xml:space="preserve"> </w:t>
            </w:r>
            <w:r w:rsidRPr="009A34BB">
              <w:rPr>
                <w:rFonts w:ascii="Calibri" w:hAnsi="Calibri" w:cs="Calibri"/>
              </w:rPr>
              <w:t>machine learning, have been applied in the clinical and paleo fields to study bone remodelling and its</w:t>
            </w:r>
            <w:r w:rsidR="009A34BB" w:rsidRPr="009A34BB">
              <w:rPr>
                <w:rFonts w:ascii="Calibri" w:hAnsi="Calibri" w:cs="Calibri"/>
              </w:rPr>
              <w:t xml:space="preserve"> </w:t>
            </w:r>
            <w:r w:rsidRPr="009A34BB">
              <w:rPr>
                <w:rFonts w:ascii="Calibri" w:hAnsi="Calibri" w:cs="Calibri"/>
              </w:rPr>
              <w:t>adaptation to function. Yet, with the amount of fossil data available in museum collections, it would</w:t>
            </w:r>
            <w:r w:rsidR="009A34BB" w:rsidRPr="009A34BB">
              <w:rPr>
                <w:rFonts w:ascii="Calibri" w:hAnsi="Calibri" w:cs="Calibri"/>
              </w:rPr>
              <w:t xml:space="preserve"> </w:t>
            </w:r>
            <w:r w:rsidRPr="009A34BB">
              <w:rPr>
                <w:rFonts w:ascii="Calibri" w:hAnsi="Calibri" w:cs="Calibri"/>
              </w:rPr>
              <w:t>be truly impactful to apply concepts of functional bone adaptation to uncover the behaviour of extinct</w:t>
            </w:r>
            <w:r w:rsidR="009A34BB" w:rsidRPr="009A34BB">
              <w:rPr>
                <w:rFonts w:ascii="Calibri" w:hAnsi="Calibri" w:cs="Calibri"/>
              </w:rPr>
              <w:t xml:space="preserve"> </w:t>
            </w:r>
            <w:r w:rsidRPr="009A34BB">
              <w:rPr>
                <w:rFonts w:ascii="Calibri" w:hAnsi="Calibri" w:cs="Calibri"/>
              </w:rPr>
              <w:t xml:space="preserve">species. </w:t>
            </w:r>
            <w:r w:rsidR="009A34BB" w:rsidRPr="009A34BB">
              <w:rPr>
                <w:rFonts w:ascii="Calibri" w:hAnsi="Calibri" w:cs="Calibri"/>
              </w:rPr>
              <w:t>In this</w:t>
            </w:r>
            <w:r w:rsidRPr="009A34BB">
              <w:rPr>
                <w:rFonts w:ascii="Calibri" w:hAnsi="Calibri" w:cs="Calibri"/>
              </w:rPr>
              <w:t xml:space="preserve"> project </w:t>
            </w:r>
            <w:r w:rsidR="009A34BB" w:rsidRPr="009A34BB">
              <w:rPr>
                <w:rFonts w:ascii="Calibri" w:hAnsi="Calibri" w:cs="Calibri"/>
              </w:rPr>
              <w:t>we</w:t>
            </w:r>
            <w:r w:rsidRPr="009A34BB">
              <w:rPr>
                <w:rFonts w:ascii="Calibri" w:hAnsi="Calibri" w:cs="Calibri"/>
              </w:rPr>
              <w:t xml:space="preserve"> will explore the possibilities of developing an innovative</w:t>
            </w:r>
            <w:r w:rsidR="009A34BB" w:rsidRPr="009A34BB">
              <w:rPr>
                <w:rFonts w:ascii="Calibri" w:hAnsi="Calibri" w:cs="Calibri"/>
              </w:rPr>
              <w:t xml:space="preserve"> </w:t>
            </w:r>
            <w:r w:rsidRPr="009A34BB">
              <w:rPr>
                <w:rFonts w:ascii="Calibri" w:hAnsi="Calibri" w:cs="Calibri"/>
              </w:rPr>
              <w:t>modelling workflow to estimate loading history from bone morphology. The project make</w:t>
            </w:r>
            <w:r w:rsidR="009A34BB" w:rsidRPr="009A34BB">
              <w:rPr>
                <w:rFonts w:ascii="Calibri" w:hAnsi="Calibri" w:cs="Calibri"/>
              </w:rPr>
              <w:t>s</w:t>
            </w:r>
            <w:r w:rsidRPr="009A34BB">
              <w:rPr>
                <w:rFonts w:ascii="Calibri" w:hAnsi="Calibri" w:cs="Calibri"/>
              </w:rPr>
              <w:t xml:space="preserve"> optimal</w:t>
            </w:r>
            <w:r w:rsidR="009A34BB" w:rsidRPr="009A34BB">
              <w:rPr>
                <w:rFonts w:ascii="Calibri" w:hAnsi="Calibri" w:cs="Calibri"/>
              </w:rPr>
              <w:t xml:space="preserve"> </w:t>
            </w:r>
            <w:r w:rsidRPr="009A34BB">
              <w:rPr>
                <w:rFonts w:ascii="Calibri" w:hAnsi="Calibri" w:cs="Calibri"/>
              </w:rPr>
              <w:t>use of a newly established collaboration between KU Leuven, the Auckland Bioengineering Institute</w:t>
            </w:r>
            <w:r w:rsidR="009A34BB" w:rsidRPr="009A34BB">
              <w:rPr>
                <w:rFonts w:ascii="Calibri" w:hAnsi="Calibri" w:cs="Calibri"/>
              </w:rPr>
              <w:t xml:space="preserve"> </w:t>
            </w:r>
            <w:r w:rsidRPr="009A34BB">
              <w:rPr>
                <w:rFonts w:ascii="Calibri" w:hAnsi="Calibri" w:cs="Calibri"/>
              </w:rPr>
              <w:t>(ABI), and Penn State. We have access to a comprehensive dataset of distinct loading cases in the</w:t>
            </w:r>
            <w:r w:rsidR="009A34BB" w:rsidRPr="009A34BB">
              <w:rPr>
                <w:rFonts w:ascii="Calibri" w:hAnsi="Calibri" w:cs="Calibri"/>
              </w:rPr>
              <w:t xml:space="preserve"> </w:t>
            </w:r>
            <w:r w:rsidRPr="009A34BB">
              <w:rPr>
                <w:rFonts w:ascii="Calibri" w:hAnsi="Calibri" w:cs="Calibri"/>
              </w:rPr>
              <w:t>bipedal avian model of guineafowl, unique to the current research at Penn State. These will allow us</w:t>
            </w:r>
            <w:r w:rsidR="009A34BB" w:rsidRPr="009A34BB">
              <w:rPr>
                <w:rFonts w:ascii="Calibri" w:hAnsi="Calibri" w:cs="Calibri"/>
              </w:rPr>
              <w:t xml:space="preserve"> </w:t>
            </w:r>
            <w:r w:rsidRPr="009A34BB">
              <w:rPr>
                <w:rFonts w:ascii="Calibri" w:hAnsi="Calibri" w:cs="Calibri"/>
              </w:rPr>
              <w:t xml:space="preserve">to validate high fidelity (μ)FE modelling paradigms that </w:t>
            </w:r>
            <w:r w:rsidR="009A34BB" w:rsidRPr="009A34BB">
              <w:rPr>
                <w:rFonts w:ascii="Calibri" w:hAnsi="Calibri" w:cs="Calibri"/>
              </w:rPr>
              <w:t>are being</w:t>
            </w:r>
            <w:r w:rsidRPr="009A34BB">
              <w:rPr>
                <w:rFonts w:ascii="Calibri" w:hAnsi="Calibri" w:cs="Calibri"/>
              </w:rPr>
              <w:t xml:space="preserve"> developed within the world-leading</w:t>
            </w:r>
            <w:r w:rsidR="009A34BB" w:rsidRPr="009A34BB">
              <w:rPr>
                <w:rFonts w:ascii="Calibri" w:hAnsi="Calibri" w:cs="Calibri"/>
              </w:rPr>
              <w:t xml:space="preserve"> </w:t>
            </w:r>
            <w:r w:rsidRPr="009A34BB">
              <w:rPr>
                <w:rFonts w:ascii="Calibri" w:hAnsi="Calibri" w:cs="Calibri"/>
              </w:rPr>
              <w:t>environment</w:t>
            </w:r>
            <w:r w:rsidR="009A34BB" w:rsidRPr="009A34BB">
              <w:rPr>
                <w:rFonts w:ascii="Calibri" w:hAnsi="Calibri" w:cs="Calibri"/>
              </w:rPr>
              <w:t xml:space="preserve"> for biomechanical research at </w:t>
            </w:r>
            <w:r w:rsidRPr="009A34BB">
              <w:rPr>
                <w:rFonts w:ascii="Calibri" w:hAnsi="Calibri" w:cs="Calibri"/>
              </w:rPr>
              <w:t xml:space="preserve">the ABI. </w:t>
            </w:r>
            <w:r w:rsidR="009A34BB" w:rsidRPr="009A34BB">
              <w:rPr>
                <w:rFonts w:ascii="Calibri" w:hAnsi="Calibri" w:cs="Calibri"/>
              </w:rPr>
              <w:t>Moreover, the</w:t>
            </w:r>
            <w:r w:rsidRPr="009A34BB">
              <w:rPr>
                <w:rFonts w:ascii="Calibri" w:hAnsi="Calibri" w:cs="Calibri"/>
              </w:rPr>
              <w:t xml:space="preserve"> developed workflows will be published Open Source to</w:t>
            </w:r>
            <w:r w:rsidR="009A34BB" w:rsidRPr="009A34BB">
              <w:rPr>
                <w:rFonts w:ascii="Calibri" w:hAnsi="Calibri" w:cs="Calibri"/>
              </w:rPr>
              <w:t xml:space="preserve"> </w:t>
            </w:r>
            <w:r w:rsidRPr="009A34BB">
              <w:rPr>
                <w:rFonts w:ascii="Calibri" w:hAnsi="Calibri" w:cs="Calibri"/>
              </w:rPr>
              <w:t>facilitate data sharing and interdisciplinary collaboration.</w:t>
            </w:r>
          </w:p>
          <w:p w14:paraId="71759A7B" w14:textId="77777777" w:rsidR="00202C9D" w:rsidRDefault="00202C9D" w:rsidP="003B1BA3">
            <w:pPr>
              <w:rPr>
                <w:rFonts w:ascii="Segoe UI Symbol" w:hAnsi="Segoe UI Symbol" w:cs="Segoe UI Symbol"/>
              </w:rPr>
            </w:pPr>
          </w:p>
          <w:p w14:paraId="47B46635" w14:textId="77777777" w:rsidR="00202C9D" w:rsidRDefault="00202C9D" w:rsidP="003B1BA3">
            <w:pPr>
              <w:rPr>
                <w:rFonts w:ascii="Segoe UI Symbol" w:hAnsi="Segoe UI Symbol" w:cs="Segoe UI Symbol"/>
              </w:rPr>
            </w:pPr>
          </w:p>
          <w:p w14:paraId="6EC1CD1A" w14:textId="77777777" w:rsidR="00202C9D" w:rsidRPr="003716A8" w:rsidRDefault="00202C9D" w:rsidP="003B1BA3">
            <w:pPr>
              <w:rPr>
                <w:rFonts w:ascii="Segoe UI Symbol" w:hAnsi="Segoe UI Symbol" w:cs="Segoe UI Symbol"/>
              </w:rPr>
            </w:pPr>
          </w:p>
        </w:tc>
      </w:tr>
    </w:tbl>
    <w:p w14:paraId="6E348A5C" w14:textId="77777777" w:rsidR="00AB3302" w:rsidRDefault="00AB3302" w:rsidP="00AE0BF5">
      <w:pPr>
        <w:rPr>
          <w:rFonts w:cstheme="minorHAnsi"/>
        </w:rPr>
      </w:pPr>
    </w:p>
    <w:p w14:paraId="70ACD85D" w14:textId="77777777" w:rsidR="00AB3302" w:rsidRDefault="00AB3302" w:rsidP="00AE0BF5">
      <w:pPr>
        <w:rPr>
          <w:rFonts w:cstheme="minorHAnsi"/>
        </w:rPr>
      </w:pPr>
    </w:p>
    <w:p w14:paraId="31F56C2F" w14:textId="77777777" w:rsidR="00FF09CC" w:rsidRDefault="00FF09CC" w:rsidP="00AE0BF5">
      <w:pPr>
        <w:rPr>
          <w:rFonts w:cstheme="minorHAnsi"/>
        </w:rPr>
      </w:pPr>
    </w:p>
    <w:p w14:paraId="2F441F6B" w14:textId="77777777" w:rsidR="00FF09CC" w:rsidRPr="00AE0BF5" w:rsidRDefault="00FF09CC" w:rsidP="00AE0BF5">
      <w:pPr>
        <w:rPr>
          <w:rFonts w:cstheme="minorHAnsi"/>
        </w:rPr>
      </w:pPr>
    </w:p>
    <w:p w14:paraId="63760544" w14:textId="77777777" w:rsidR="5BB2912E" w:rsidRDefault="5BB2912E"/>
    <w:p w14:paraId="41B4E0CA"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8A90B82" w14:textId="77777777" w:rsidTr="00BA789F">
        <w:trPr>
          <w:cantSplit/>
          <w:trHeight w:val="269"/>
        </w:trPr>
        <w:tc>
          <w:tcPr>
            <w:tcW w:w="15593" w:type="dxa"/>
            <w:gridSpan w:val="2"/>
            <w:shd w:val="clear" w:color="auto" w:fill="5B9BD5" w:themeFill="accent5"/>
          </w:tcPr>
          <w:p w14:paraId="53206C1D"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DE0805C" w14:textId="77777777" w:rsidR="00BA789F" w:rsidRPr="00184881" w:rsidRDefault="00BA789F" w:rsidP="00184881"/>
        </w:tc>
      </w:tr>
      <w:tr w:rsidR="00184881" w:rsidRPr="00F42A6F" w14:paraId="7CAEF64F" w14:textId="77777777" w:rsidTr="00DF0787">
        <w:trPr>
          <w:cantSplit/>
          <w:trHeight w:val="269"/>
        </w:trPr>
        <w:tc>
          <w:tcPr>
            <w:tcW w:w="15593" w:type="dxa"/>
            <w:gridSpan w:val="2"/>
          </w:tcPr>
          <w:p w14:paraId="182B5C03"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2013"/>
              <w:gridCol w:w="1843"/>
              <w:gridCol w:w="1906"/>
              <w:gridCol w:w="1354"/>
              <w:gridCol w:w="1984"/>
              <w:gridCol w:w="1985"/>
              <w:gridCol w:w="2126"/>
              <w:gridCol w:w="2156"/>
            </w:tblGrid>
            <w:tr w:rsidR="007B6EED" w14:paraId="6BC89E47" w14:textId="77777777" w:rsidTr="009E2081">
              <w:tc>
                <w:tcPr>
                  <w:tcW w:w="7116" w:type="dxa"/>
                  <w:gridSpan w:val="4"/>
                  <w:tcBorders>
                    <w:top w:val="nil"/>
                    <w:left w:val="nil"/>
                  </w:tcBorders>
                </w:tcPr>
                <w:p w14:paraId="52759423" w14:textId="77777777" w:rsidR="007B6EED" w:rsidRPr="00184DDE" w:rsidRDefault="007B6EED" w:rsidP="00184881">
                  <w:pPr>
                    <w:rPr>
                      <w:sz w:val="20"/>
                    </w:rPr>
                  </w:pPr>
                </w:p>
              </w:tc>
              <w:tc>
                <w:tcPr>
                  <w:tcW w:w="1984" w:type="dxa"/>
                </w:tcPr>
                <w:p w14:paraId="03C0F3A3"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C4F5D6E"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BBFF4B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E1AF8D2"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595F661" w14:textId="77777777" w:rsidTr="008F63E0">
              <w:tc>
                <w:tcPr>
                  <w:tcW w:w="2013" w:type="dxa"/>
                </w:tcPr>
                <w:p w14:paraId="0A6CEBBA" w14:textId="77777777" w:rsidR="00202C9D" w:rsidRDefault="00202C9D" w:rsidP="00202C9D">
                  <w:r>
                    <w:t xml:space="preserve">Dataset </w:t>
                  </w:r>
                  <w:r w:rsidR="009E2081">
                    <w:t>N</w:t>
                  </w:r>
                  <w:r>
                    <w:t>ame</w:t>
                  </w:r>
                </w:p>
              </w:tc>
              <w:tc>
                <w:tcPr>
                  <w:tcW w:w="1843" w:type="dxa"/>
                </w:tcPr>
                <w:p w14:paraId="0F9C01A2" w14:textId="77777777" w:rsidR="00202C9D" w:rsidRDefault="00202C9D" w:rsidP="00202C9D">
                  <w:r>
                    <w:t>Description</w:t>
                  </w:r>
                </w:p>
              </w:tc>
              <w:tc>
                <w:tcPr>
                  <w:tcW w:w="1906" w:type="dxa"/>
                </w:tcPr>
                <w:p w14:paraId="6EF76D21" w14:textId="77777777" w:rsidR="00202C9D" w:rsidRPr="00F42A6F" w:rsidRDefault="009E2081" w:rsidP="00202C9D">
                  <w:r>
                    <w:t>New or Reused</w:t>
                  </w:r>
                  <w:r w:rsidR="00202C9D">
                    <w:t xml:space="preserve"> </w:t>
                  </w:r>
                </w:p>
              </w:tc>
              <w:tc>
                <w:tcPr>
                  <w:tcW w:w="1354" w:type="dxa"/>
                </w:tcPr>
                <w:p w14:paraId="25227D8E" w14:textId="77777777" w:rsidR="00202C9D" w:rsidRDefault="009E2081" w:rsidP="00202C9D">
                  <w:r>
                    <w:t>Digital or Physical</w:t>
                  </w:r>
                  <w:r w:rsidR="00202C9D">
                    <w:t xml:space="preserve"> </w:t>
                  </w:r>
                </w:p>
              </w:tc>
              <w:tc>
                <w:tcPr>
                  <w:tcW w:w="1984" w:type="dxa"/>
                </w:tcPr>
                <w:p w14:paraId="37378016" w14:textId="77777777" w:rsidR="00202C9D" w:rsidRDefault="00202C9D" w:rsidP="00202C9D">
                  <w:r>
                    <w:t>Digital Data Type</w:t>
                  </w:r>
                </w:p>
                <w:p w14:paraId="67399B1D" w14:textId="77777777" w:rsidR="00202C9D" w:rsidRDefault="00202C9D" w:rsidP="00807DDC"/>
              </w:tc>
              <w:tc>
                <w:tcPr>
                  <w:tcW w:w="1985" w:type="dxa"/>
                </w:tcPr>
                <w:p w14:paraId="2800A08C" w14:textId="77777777" w:rsidR="00202C9D" w:rsidRDefault="00202C9D" w:rsidP="00202C9D">
                  <w:r>
                    <w:t xml:space="preserve">Digital Data Format </w:t>
                  </w:r>
                </w:p>
                <w:p w14:paraId="3B1BDBBF" w14:textId="77777777" w:rsidR="00202C9D" w:rsidRDefault="00202C9D" w:rsidP="00184DDE"/>
              </w:tc>
              <w:tc>
                <w:tcPr>
                  <w:tcW w:w="2126" w:type="dxa"/>
                </w:tcPr>
                <w:p w14:paraId="36CA13C4" w14:textId="77777777" w:rsidR="00202C9D" w:rsidRDefault="00202C9D" w:rsidP="00202C9D">
                  <w:r>
                    <w:t>Digital Data Volume (MB, GB, TB)</w:t>
                  </w:r>
                </w:p>
              </w:tc>
              <w:tc>
                <w:tcPr>
                  <w:tcW w:w="2156" w:type="dxa"/>
                </w:tcPr>
                <w:p w14:paraId="016516D5" w14:textId="77777777" w:rsidR="00202C9D" w:rsidRDefault="00202C9D" w:rsidP="00202C9D">
                  <w:r>
                    <w:t>Physical Volume</w:t>
                  </w:r>
                </w:p>
                <w:p w14:paraId="1E298794" w14:textId="77777777" w:rsidR="00202C9D" w:rsidRDefault="00202C9D" w:rsidP="00202C9D"/>
                <w:p w14:paraId="3A42F3F6" w14:textId="77777777" w:rsidR="00202C9D" w:rsidRDefault="00202C9D" w:rsidP="00184DDE"/>
              </w:tc>
            </w:tr>
            <w:tr w:rsidR="00202C9D" w14:paraId="5211157C" w14:textId="77777777" w:rsidTr="008F63E0">
              <w:tc>
                <w:tcPr>
                  <w:tcW w:w="2013" w:type="dxa"/>
                </w:tcPr>
                <w:p w14:paraId="1A14B6B3" w14:textId="77777777" w:rsidR="00202C9D" w:rsidRDefault="000010A3" w:rsidP="00202C9D">
                  <w:r>
                    <w:t xml:space="preserve">Guinea Fowl </w:t>
                  </w:r>
                </w:p>
                <w:p w14:paraId="22617AE6" w14:textId="77777777" w:rsidR="000010A3" w:rsidRDefault="000010A3" w:rsidP="00202C9D">
                  <w:r>
                    <w:t>Data set</w:t>
                  </w:r>
                </w:p>
                <w:p w14:paraId="7A4839D1" w14:textId="77777777" w:rsidR="008F63E0" w:rsidRDefault="008F63E0" w:rsidP="00202C9D"/>
                <w:p w14:paraId="68E68CDB" w14:textId="77777777" w:rsidR="008F63E0" w:rsidRDefault="008F63E0" w:rsidP="00202C9D"/>
                <w:p w14:paraId="4D4C0DFD" w14:textId="77777777" w:rsidR="008F63E0" w:rsidRDefault="008F63E0" w:rsidP="00202C9D"/>
                <w:p w14:paraId="0D1577DC" w14:textId="77777777" w:rsidR="008F63E0" w:rsidRDefault="008F63E0" w:rsidP="00202C9D"/>
                <w:p w14:paraId="5BFA41FD" w14:textId="77777777" w:rsidR="008F63E0" w:rsidRDefault="008F63E0" w:rsidP="00202C9D">
                  <w:r>
                    <w:t>Musculoskeletal model dataset</w:t>
                  </w:r>
                </w:p>
                <w:p w14:paraId="66DA8940" w14:textId="77777777" w:rsidR="008F63E0" w:rsidRDefault="008F63E0" w:rsidP="00202C9D"/>
                <w:p w14:paraId="08B7B25F" w14:textId="46FCAF36" w:rsidR="008F63E0" w:rsidRDefault="008F63E0" w:rsidP="00202C9D">
                  <w:r>
                    <w:t>Finite element dataset</w:t>
                  </w:r>
                </w:p>
                <w:p w14:paraId="191666BE" w14:textId="77777777" w:rsidR="008F63E0" w:rsidRDefault="008F63E0" w:rsidP="00202C9D"/>
                <w:p w14:paraId="6D5B5CD5" w14:textId="77777777" w:rsidR="008F63E0" w:rsidRDefault="008F63E0" w:rsidP="00202C9D"/>
                <w:p w14:paraId="14C211B6" w14:textId="77777777" w:rsidR="008F63E0" w:rsidRDefault="008F63E0" w:rsidP="00202C9D"/>
                <w:p w14:paraId="28AE10DA" w14:textId="77777777" w:rsidR="008F63E0" w:rsidRDefault="008F63E0" w:rsidP="00202C9D"/>
                <w:p w14:paraId="5519A67A" w14:textId="40411194" w:rsidR="008F63E0" w:rsidRDefault="008F63E0" w:rsidP="00202C9D">
                  <w:r>
                    <w:t>Open Source integrated modelling software suite</w:t>
                  </w:r>
                </w:p>
              </w:tc>
              <w:tc>
                <w:tcPr>
                  <w:tcW w:w="1843" w:type="dxa"/>
                </w:tcPr>
                <w:p w14:paraId="662CBE7F" w14:textId="77777777" w:rsidR="00202C9D" w:rsidRDefault="000010A3" w:rsidP="00202C9D">
                  <w:r>
                    <w:t>Experimental and medical imaging dataset of the Guinea Fowl Hindlimb</w:t>
                  </w:r>
                </w:p>
                <w:p w14:paraId="38938574" w14:textId="6C4C3510" w:rsidR="000010A3" w:rsidRPr="008F63E0" w:rsidRDefault="000010A3" w:rsidP="00202C9D">
                  <w:pPr>
                    <w:rPr>
                      <w:lang w:val="es-ES"/>
                    </w:rPr>
                  </w:pPr>
                  <w:r w:rsidRPr="008F63E0">
                    <w:rPr>
                      <w:lang w:val="es-ES"/>
                    </w:rPr>
                    <w:t>+</w:t>
                  </w:r>
                </w:p>
                <w:p w14:paraId="0B421E59" w14:textId="77777777" w:rsidR="000010A3" w:rsidRPr="008F63E0" w:rsidRDefault="000010A3" w:rsidP="00202C9D">
                  <w:pPr>
                    <w:rPr>
                      <w:lang w:val="es-ES"/>
                    </w:rPr>
                  </w:pPr>
                  <w:r w:rsidRPr="008F63E0">
                    <w:rPr>
                      <w:lang w:val="es-ES"/>
                    </w:rPr>
                    <w:t xml:space="preserve">Musculoskeletal Model </w:t>
                  </w:r>
                </w:p>
                <w:p w14:paraId="3E85A135" w14:textId="77777777" w:rsidR="000010A3" w:rsidRPr="008F63E0" w:rsidRDefault="000010A3" w:rsidP="00202C9D">
                  <w:pPr>
                    <w:rPr>
                      <w:lang w:val="es-ES"/>
                    </w:rPr>
                  </w:pPr>
                  <w:r w:rsidRPr="008F63E0">
                    <w:rPr>
                      <w:lang w:val="es-ES"/>
                    </w:rPr>
                    <w:t>+</w:t>
                  </w:r>
                </w:p>
                <w:p w14:paraId="6C72BB5E" w14:textId="66AA24A4" w:rsidR="000010A3" w:rsidRPr="008F63E0" w:rsidRDefault="000010A3" w:rsidP="00202C9D">
                  <w:pPr>
                    <w:rPr>
                      <w:lang w:val="es-ES"/>
                    </w:rPr>
                  </w:pPr>
                  <w:r w:rsidRPr="008F63E0">
                    <w:rPr>
                      <w:lang w:val="es-ES"/>
                    </w:rPr>
                    <w:t>Finite element models</w:t>
                  </w:r>
                </w:p>
                <w:p w14:paraId="18D1C208" w14:textId="77777777" w:rsidR="000010A3" w:rsidRPr="008F63E0" w:rsidRDefault="000010A3" w:rsidP="00202C9D">
                  <w:pPr>
                    <w:rPr>
                      <w:lang w:val="es-ES"/>
                    </w:rPr>
                  </w:pPr>
                  <w:r w:rsidRPr="008F63E0">
                    <w:rPr>
                      <w:lang w:val="es-ES"/>
                    </w:rPr>
                    <w:t>+</w:t>
                  </w:r>
                </w:p>
                <w:p w14:paraId="1B6C67C5" w14:textId="77777777" w:rsidR="000010A3" w:rsidRDefault="000010A3" w:rsidP="00202C9D">
                  <w:r>
                    <w:t>Micro finite element models</w:t>
                  </w:r>
                </w:p>
                <w:p w14:paraId="6262A712" w14:textId="77777777" w:rsidR="000010A3" w:rsidRDefault="000010A3" w:rsidP="00202C9D">
                  <w:r>
                    <w:t>+</w:t>
                  </w:r>
                </w:p>
                <w:p w14:paraId="54147BD9" w14:textId="25E359EC" w:rsidR="000010A3" w:rsidRDefault="000010A3" w:rsidP="00202C9D">
                  <w:r>
                    <w:t xml:space="preserve">Integrated </w:t>
                  </w:r>
                  <w:r w:rsidR="008F63E0">
                    <w:t xml:space="preserve">pre/post processing and </w:t>
                  </w:r>
                  <w:r>
                    <w:t>modelling workflow</w:t>
                  </w:r>
                </w:p>
              </w:tc>
              <w:tc>
                <w:tcPr>
                  <w:tcW w:w="1906" w:type="dxa"/>
                </w:tcPr>
                <w:p w14:paraId="30E01265"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F2E6903" w14:textId="30727311"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0010A3">
                        <w:rPr>
                          <w:rFonts w:ascii="MS Gothic" w:eastAsia="MS Gothic" w:hAnsi="MS Gothic" w:hint="eastAsia"/>
                          <w:lang w:val="en-US"/>
                        </w:rPr>
                        <w:t>☒</w:t>
                      </w:r>
                    </w:sdtContent>
                  </w:sdt>
                  <w:r w:rsidR="00202C9D" w:rsidRPr="00250516">
                    <w:rPr>
                      <w:lang w:val="en-US"/>
                    </w:rPr>
                    <w:t xml:space="preserve"> Reuse existing data</w:t>
                  </w:r>
                </w:p>
              </w:tc>
              <w:bookmarkStart w:id="1" w:name="_Hlk132273165"/>
              <w:tc>
                <w:tcPr>
                  <w:tcW w:w="1354" w:type="dxa"/>
                </w:tcPr>
                <w:p w14:paraId="527F5408" w14:textId="71B18507"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120903">
                        <w:rPr>
                          <w:rFonts w:ascii="MS Gothic" w:eastAsia="MS Gothic" w:hAnsi="MS Gothic" w:hint="eastAsia"/>
                          <w:lang w:val="en-US"/>
                        </w:rPr>
                        <w:t>☒</w:t>
                      </w:r>
                    </w:sdtContent>
                  </w:sdt>
                  <w:bookmarkEnd w:id="1"/>
                  <w:r w:rsidR="00202C9D">
                    <w:rPr>
                      <w:lang w:val="en-US"/>
                    </w:rPr>
                    <w:t xml:space="preserve"> Digital</w:t>
                  </w:r>
                </w:p>
                <w:p w14:paraId="79C79CBB"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9D4AC5D"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6EE5647E" w14:textId="6D301CA1"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0010A3">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714D2796"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37F4A266" w14:textId="1DBEF516"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0010A3">
                        <w:rPr>
                          <w:rFonts w:ascii="MS Gothic" w:eastAsia="MS Gothic" w:hAnsi="MS Gothic" w:hint="eastAsia"/>
                          <w:lang w:val="en-US"/>
                        </w:rPr>
                        <w:t>☒</w:t>
                      </w:r>
                    </w:sdtContent>
                  </w:sdt>
                  <w:r w:rsidR="00202C9D">
                    <w:rPr>
                      <w:lang w:val="en-US"/>
                    </w:rPr>
                    <w:t xml:space="preserve"> Simulation data</w:t>
                  </w:r>
                </w:p>
                <w:p w14:paraId="3F06F51A" w14:textId="70C2EB53"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0010A3">
                        <w:rPr>
                          <w:rFonts w:ascii="MS Gothic" w:eastAsia="MS Gothic" w:hAnsi="MS Gothic" w:hint="eastAsia"/>
                          <w:lang w:val="en-US"/>
                        </w:rPr>
                        <w:t>☒</w:t>
                      </w:r>
                    </w:sdtContent>
                  </w:sdt>
                  <w:r w:rsidR="00202C9D">
                    <w:rPr>
                      <w:lang w:val="en-US"/>
                    </w:rPr>
                    <w:t xml:space="preserve"> Software</w:t>
                  </w:r>
                </w:p>
                <w:p w14:paraId="08F5BC51"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5646290B"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CA17EFC" w14:textId="77777777" w:rsidR="00202C9D" w:rsidRDefault="00202C9D" w:rsidP="00202C9D">
                  <w:pPr>
                    <w:rPr>
                      <w:lang w:val="en-US"/>
                    </w:rPr>
                  </w:pPr>
                </w:p>
                <w:p w14:paraId="3A916A48" w14:textId="77777777" w:rsidR="00202C9D" w:rsidRDefault="00202C9D" w:rsidP="00202C9D">
                  <w:pPr>
                    <w:rPr>
                      <w:lang w:val="en-US"/>
                    </w:rPr>
                  </w:pPr>
                </w:p>
              </w:tc>
              <w:tc>
                <w:tcPr>
                  <w:tcW w:w="1985" w:type="dxa"/>
                </w:tcPr>
                <w:p w14:paraId="77A712BC"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5F86BA8B"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4EAF5743"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37B38D57"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7E4220F0"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49F68B53"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124BDDF9"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038F65BD"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2F3EB3B1"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13805157"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3CBD2762" w14:textId="4AFBC1A6" w:rsidR="00202C9D"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8F63E0">
                        <w:rPr>
                          <w:rFonts w:ascii="MS Gothic" w:eastAsia="MS Gothic" w:hAnsi="MS Gothic" w:hint="eastAsia"/>
                          <w:lang w:val="en-US"/>
                        </w:rPr>
                        <w:t>☒</w:t>
                      </w:r>
                    </w:sdtContent>
                  </w:sdt>
                  <w:r w:rsidR="00202C9D">
                    <w:rPr>
                      <w:lang w:val="en-US"/>
                    </w:rPr>
                    <w:t xml:space="preserve"> other: </w:t>
                  </w:r>
                </w:p>
                <w:p w14:paraId="3740DD4A" w14:textId="6413718E" w:rsidR="008F63E0" w:rsidRDefault="008F63E0" w:rsidP="00202C9D">
                  <w:pPr>
                    <w:rPr>
                      <w:lang w:val="en-US"/>
                    </w:rPr>
                  </w:pPr>
                  <w:r>
                    <w:rPr>
                      <w:lang w:val="en-US"/>
                    </w:rPr>
                    <w:t>.dicom</w:t>
                  </w:r>
                </w:p>
                <w:p w14:paraId="4373C48E" w14:textId="34DE599A" w:rsidR="008F63E0" w:rsidRDefault="008F63E0" w:rsidP="00202C9D">
                  <w:pPr>
                    <w:rPr>
                      <w:lang w:val="en-US"/>
                    </w:rPr>
                  </w:pPr>
                  <w:r>
                    <w:rPr>
                      <w:lang w:val="en-US"/>
                    </w:rPr>
                    <w:t>.tif</w:t>
                  </w:r>
                </w:p>
                <w:p w14:paraId="51203CA4" w14:textId="564D3396" w:rsidR="008F63E0" w:rsidRDefault="008F63E0" w:rsidP="00202C9D">
                  <w:pPr>
                    <w:rPr>
                      <w:lang w:val="en-US"/>
                    </w:rPr>
                  </w:pPr>
                  <w:r>
                    <w:rPr>
                      <w:lang w:val="en-US"/>
                    </w:rPr>
                    <w:t>.osim</w:t>
                  </w:r>
                </w:p>
                <w:p w14:paraId="140476FC" w14:textId="06C85790" w:rsidR="008F63E0" w:rsidRDefault="008F63E0" w:rsidP="00202C9D">
                  <w:pPr>
                    <w:rPr>
                      <w:lang w:val="en-US"/>
                    </w:rPr>
                  </w:pPr>
                  <w:r>
                    <w:rPr>
                      <w:lang w:val="en-US"/>
                    </w:rPr>
                    <w:t>.feb</w:t>
                  </w:r>
                </w:p>
                <w:p w14:paraId="4ED3DF7E" w14:textId="3131B6BF" w:rsidR="008F63E0" w:rsidRDefault="008F63E0" w:rsidP="00202C9D">
                  <w:pPr>
                    <w:rPr>
                      <w:lang w:val="en-US"/>
                    </w:rPr>
                  </w:pPr>
                </w:p>
                <w:p w14:paraId="5B3C8C49" w14:textId="77777777" w:rsidR="008F63E0" w:rsidRDefault="008F63E0" w:rsidP="00202C9D">
                  <w:pPr>
                    <w:rPr>
                      <w:lang w:val="en-US"/>
                    </w:rPr>
                  </w:pPr>
                </w:p>
                <w:p w14:paraId="3F9CBDF5"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7B30344C"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03532EB7"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933D38F"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4447EDD1"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167B45BE" w14:textId="2A29472D" w:rsidR="00202C9D" w:rsidRDefault="00000000" w:rsidP="00202C9D">
                  <w:pPr>
                    <w:rPr>
                      <w:lang w:val="en-US"/>
                    </w:rPr>
                  </w:pPr>
                  <w:sdt>
                    <w:sdtPr>
                      <w:rPr>
                        <w:lang w:val="en-US"/>
                      </w:rPr>
                      <w:id w:val="1736737703"/>
                      <w14:checkbox>
                        <w14:checked w14:val="1"/>
                        <w14:checkedState w14:val="2612" w14:font="MS Gothic"/>
                        <w14:uncheckedState w14:val="2610" w14:font="MS Gothic"/>
                      </w14:checkbox>
                    </w:sdtPr>
                    <w:sdtContent>
                      <w:r w:rsidR="008F63E0">
                        <w:rPr>
                          <w:rFonts w:ascii="MS Gothic" w:eastAsia="MS Gothic" w:hAnsi="MS Gothic" w:hint="eastAsia"/>
                          <w:lang w:val="en-US"/>
                        </w:rPr>
                        <w:t>☒</w:t>
                      </w:r>
                    </w:sdtContent>
                  </w:sdt>
                  <w:r w:rsidR="00202C9D">
                    <w:rPr>
                      <w:lang w:val="en-US"/>
                    </w:rPr>
                    <w:t xml:space="preserve"> &lt; 5 TB</w:t>
                  </w:r>
                </w:p>
                <w:p w14:paraId="122F4332"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3A319F58"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1CBAC611"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444D3E83"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6263F43D" w14:textId="77777777" w:rsidR="00202C9D" w:rsidRDefault="00202C9D" w:rsidP="00202C9D"/>
              </w:tc>
              <w:tc>
                <w:tcPr>
                  <w:tcW w:w="2156" w:type="dxa"/>
                </w:tcPr>
                <w:p w14:paraId="2F9DC165" w14:textId="66EC363A" w:rsidR="00202C9D" w:rsidRDefault="008F63E0" w:rsidP="00202C9D">
                  <w:r>
                    <w:t>NA</w:t>
                  </w:r>
                </w:p>
              </w:tc>
            </w:tr>
            <w:tr w:rsidR="00184DDE" w14:paraId="59302A90" w14:textId="77777777" w:rsidTr="008F63E0">
              <w:tc>
                <w:tcPr>
                  <w:tcW w:w="2013" w:type="dxa"/>
                </w:tcPr>
                <w:p w14:paraId="74720F0F" w14:textId="77777777" w:rsidR="00184DDE" w:rsidRDefault="00184DDE" w:rsidP="00202C9D"/>
              </w:tc>
              <w:tc>
                <w:tcPr>
                  <w:tcW w:w="1843" w:type="dxa"/>
                </w:tcPr>
                <w:p w14:paraId="56B8AA8F" w14:textId="77777777" w:rsidR="00184DDE" w:rsidRDefault="00184DDE" w:rsidP="00202C9D"/>
              </w:tc>
              <w:tc>
                <w:tcPr>
                  <w:tcW w:w="1906" w:type="dxa"/>
                </w:tcPr>
                <w:p w14:paraId="05741063" w14:textId="77777777" w:rsidR="00184DDE" w:rsidRDefault="00184DDE" w:rsidP="00202C9D">
                  <w:pPr>
                    <w:rPr>
                      <w:rFonts w:ascii="MS Gothic" w:eastAsia="MS Gothic" w:hAnsi="MS Gothic"/>
                      <w:lang w:val="en-US"/>
                    </w:rPr>
                  </w:pPr>
                </w:p>
              </w:tc>
              <w:tc>
                <w:tcPr>
                  <w:tcW w:w="1354" w:type="dxa"/>
                </w:tcPr>
                <w:p w14:paraId="50A550AC" w14:textId="77777777" w:rsidR="00184DDE" w:rsidRDefault="00184DDE" w:rsidP="00202C9D">
                  <w:pPr>
                    <w:rPr>
                      <w:rFonts w:ascii="MS Gothic" w:eastAsia="MS Gothic" w:hAnsi="MS Gothic"/>
                      <w:lang w:val="en-US"/>
                    </w:rPr>
                  </w:pPr>
                </w:p>
              </w:tc>
              <w:tc>
                <w:tcPr>
                  <w:tcW w:w="1984" w:type="dxa"/>
                </w:tcPr>
                <w:p w14:paraId="7114C4DA" w14:textId="77777777" w:rsidR="00184DDE" w:rsidRDefault="00184DDE" w:rsidP="00202C9D">
                  <w:pPr>
                    <w:rPr>
                      <w:rFonts w:ascii="MS Gothic" w:eastAsia="MS Gothic" w:hAnsi="MS Gothic"/>
                      <w:lang w:val="en-US"/>
                    </w:rPr>
                  </w:pPr>
                </w:p>
              </w:tc>
              <w:tc>
                <w:tcPr>
                  <w:tcW w:w="1985" w:type="dxa"/>
                </w:tcPr>
                <w:p w14:paraId="44D0CE64" w14:textId="77777777" w:rsidR="00184DDE" w:rsidRDefault="00184DDE" w:rsidP="00202C9D">
                  <w:pPr>
                    <w:rPr>
                      <w:rFonts w:ascii="MS Gothic" w:eastAsia="MS Gothic" w:hAnsi="MS Gothic"/>
                      <w:lang w:val="en-US"/>
                    </w:rPr>
                  </w:pPr>
                </w:p>
              </w:tc>
              <w:tc>
                <w:tcPr>
                  <w:tcW w:w="2126" w:type="dxa"/>
                </w:tcPr>
                <w:p w14:paraId="198A9B16" w14:textId="77777777" w:rsidR="00184DDE" w:rsidRDefault="00184DDE" w:rsidP="00202C9D">
                  <w:pPr>
                    <w:rPr>
                      <w:rFonts w:ascii="MS Gothic" w:eastAsia="MS Gothic" w:hAnsi="MS Gothic"/>
                      <w:lang w:val="en-US"/>
                    </w:rPr>
                  </w:pPr>
                </w:p>
              </w:tc>
              <w:tc>
                <w:tcPr>
                  <w:tcW w:w="2156" w:type="dxa"/>
                </w:tcPr>
                <w:p w14:paraId="756C5CC7" w14:textId="77777777" w:rsidR="00184DDE" w:rsidRDefault="00184DDE" w:rsidP="00202C9D"/>
              </w:tc>
            </w:tr>
            <w:tr w:rsidR="00BA789F" w14:paraId="083107E4" w14:textId="77777777" w:rsidTr="008F63E0">
              <w:tc>
                <w:tcPr>
                  <w:tcW w:w="2013" w:type="dxa"/>
                </w:tcPr>
                <w:p w14:paraId="27DDC249" w14:textId="77777777" w:rsidR="00BA789F" w:rsidRDefault="00BA789F" w:rsidP="00202C9D"/>
              </w:tc>
              <w:tc>
                <w:tcPr>
                  <w:tcW w:w="1843" w:type="dxa"/>
                </w:tcPr>
                <w:p w14:paraId="01733A8C" w14:textId="77777777" w:rsidR="00BA789F" w:rsidRDefault="00BA789F" w:rsidP="00202C9D"/>
              </w:tc>
              <w:tc>
                <w:tcPr>
                  <w:tcW w:w="1906" w:type="dxa"/>
                </w:tcPr>
                <w:p w14:paraId="3C99C009" w14:textId="77777777" w:rsidR="00BA789F" w:rsidRDefault="00BA789F" w:rsidP="00202C9D">
                  <w:pPr>
                    <w:rPr>
                      <w:rFonts w:ascii="MS Gothic" w:eastAsia="MS Gothic" w:hAnsi="MS Gothic"/>
                      <w:lang w:val="en-US"/>
                    </w:rPr>
                  </w:pPr>
                </w:p>
              </w:tc>
              <w:tc>
                <w:tcPr>
                  <w:tcW w:w="1354" w:type="dxa"/>
                </w:tcPr>
                <w:p w14:paraId="7168F56E" w14:textId="77777777" w:rsidR="00BA789F" w:rsidRDefault="00BA789F" w:rsidP="00202C9D">
                  <w:pPr>
                    <w:rPr>
                      <w:rFonts w:ascii="MS Gothic" w:eastAsia="MS Gothic" w:hAnsi="MS Gothic"/>
                      <w:lang w:val="en-US"/>
                    </w:rPr>
                  </w:pPr>
                </w:p>
              </w:tc>
              <w:tc>
                <w:tcPr>
                  <w:tcW w:w="1984" w:type="dxa"/>
                </w:tcPr>
                <w:p w14:paraId="629C724C" w14:textId="77777777" w:rsidR="00BA789F" w:rsidRDefault="00BA789F" w:rsidP="00202C9D">
                  <w:pPr>
                    <w:rPr>
                      <w:rFonts w:ascii="MS Gothic" w:eastAsia="MS Gothic" w:hAnsi="MS Gothic"/>
                      <w:lang w:val="en-US"/>
                    </w:rPr>
                  </w:pPr>
                </w:p>
              </w:tc>
              <w:tc>
                <w:tcPr>
                  <w:tcW w:w="1985" w:type="dxa"/>
                </w:tcPr>
                <w:p w14:paraId="26D9B8D5" w14:textId="77777777" w:rsidR="00BA789F" w:rsidRDefault="00BA789F" w:rsidP="00202C9D">
                  <w:pPr>
                    <w:rPr>
                      <w:rFonts w:ascii="MS Gothic" w:eastAsia="MS Gothic" w:hAnsi="MS Gothic"/>
                      <w:lang w:val="en-US"/>
                    </w:rPr>
                  </w:pPr>
                </w:p>
              </w:tc>
              <w:tc>
                <w:tcPr>
                  <w:tcW w:w="2126" w:type="dxa"/>
                </w:tcPr>
                <w:p w14:paraId="09949A73" w14:textId="77777777" w:rsidR="00BA789F" w:rsidRDefault="00BA789F" w:rsidP="00202C9D">
                  <w:pPr>
                    <w:rPr>
                      <w:rFonts w:ascii="MS Gothic" w:eastAsia="MS Gothic" w:hAnsi="MS Gothic"/>
                      <w:lang w:val="en-US"/>
                    </w:rPr>
                  </w:pPr>
                </w:p>
              </w:tc>
              <w:tc>
                <w:tcPr>
                  <w:tcW w:w="2156" w:type="dxa"/>
                </w:tcPr>
                <w:p w14:paraId="24F5E3CD" w14:textId="77777777" w:rsidR="00BA789F" w:rsidRDefault="00BA789F" w:rsidP="00202C9D"/>
              </w:tc>
            </w:tr>
          </w:tbl>
          <w:p w14:paraId="5C087631" w14:textId="77777777" w:rsidR="00BA789F" w:rsidRDefault="00BA789F" w:rsidP="00BA789F">
            <w:pPr>
              <w:spacing w:before="80"/>
              <w:rPr>
                <w:lang w:val="en-US"/>
              </w:rPr>
            </w:pPr>
          </w:p>
          <w:p w14:paraId="4BAB10C3" w14:textId="77777777" w:rsidR="00BA789F" w:rsidRDefault="00BA789F" w:rsidP="00BA789F">
            <w:pPr>
              <w:spacing w:before="80"/>
              <w:rPr>
                <w:lang w:val="en-US"/>
              </w:rPr>
            </w:pPr>
          </w:p>
        </w:tc>
      </w:tr>
      <w:tr w:rsidR="00BA789F" w:rsidRPr="00F42A6F" w14:paraId="36DB52E3" w14:textId="77777777" w:rsidTr="008B586D">
        <w:trPr>
          <w:cantSplit/>
          <w:trHeight w:val="269"/>
        </w:trPr>
        <w:tc>
          <w:tcPr>
            <w:tcW w:w="15593" w:type="dxa"/>
            <w:gridSpan w:val="2"/>
          </w:tcPr>
          <w:p w14:paraId="5F2C1CFF"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3A615CD8"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4433AE20"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0DABCB6F"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12A81195"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54B733B4"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13477189" w14:textId="77777777" w:rsidR="00BA789F" w:rsidRPr="00BA789F" w:rsidRDefault="00BA789F" w:rsidP="00345E00"/>
        </w:tc>
      </w:tr>
      <w:tr w:rsidR="00AE4A22" w:rsidRPr="009A34BB" w14:paraId="60031987" w14:textId="77777777" w:rsidTr="00436EB9">
        <w:trPr>
          <w:cantSplit/>
          <w:trHeight w:val="269"/>
        </w:trPr>
        <w:tc>
          <w:tcPr>
            <w:tcW w:w="4962" w:type="dxa"/>
          </w:tcPr>
          <w:p w14:paraId="1707983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96685D1" w14:textId="77777777" w:rsidR="00AE4A22" w:rsidRDefault="00AE4A22" w:rsidP="00CA2D12"/>
        </w:tc>
        <w:tc>
          <w:tcPr>
            <w:tcW w:w="10631" w:type="dxa"/>
          </w:tcPr>
          <w:p w14:paraId="0D2859A0" w14:textId="23908548" w:rsidR="00AE4A22" w:rsidRDefault="009A34BB" w:rsidP="00345E00">
            <w:pPr>
              <w:rPr>
                <w:lang w:val="en-US"/>
              </w:rPr>
            </w:pPr>
            <w:r>
              <w:rPr>
                <w:lang w:val="en-US"/>
              </w:rPr>
              <w:t xml:space="preserve">The data originate from </w:t>
            </w:r>
            <w:r w:rsidR="00612B07">
              <w:rPr>
                <w:lang w:val="en-US"/>
              </w:rPr>
              <w:t>Penn State University</w:t>
            </w:r>
            <w:r>
              <w:rPr>
                <w:lang w:val="en-US"/>
              </w:rPr>
              <w:t>. No identifier is available as of yet, these will be included in later versions of the DMP.</w:t>
            </w:r>
          </w:p>
        </w:tc>
      </w:tr>
      <w:tr w:rsidR="003D036F" w:rsidRPr="00F42A6F" w14:paraId="0B0F3381" w14:textId="77777777" w:rsidTr="00436EB9">
        <w:trPr>
          <w:cantSplit/>
          <w:trHeight w:val="269"/>
        </w:trPr>
        <w:tc>
          <w:tcPr>
            <w:tcW w:w="4962" w:type="dxa"/>
          </w:tcPr>
          <w:p w14:paraId="71F7380A"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42DDC55"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5E6A76BA" w14:textId="4B754083"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612B07">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3559B335"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D3CD8D6" w14:textId="4EF81E42"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612B07">
                  <w:rPr>
                    <w:rFonts w:ascii="MS Gothic" w:eastAsia="MS Gothic" w:hAnsi="MS Gothic" w:hint="eastAsia"/>
                    <w:lang w:val="en-US"/>
                  </w:rPr>
                  <w:t>☐</w:t>
                </w:r>
              </w:sdtContent>
            </w:sdt>
            <w:r w:rsidR="00FB5895">
              <w:rPr>
                <w:lang w:val="en-US"/>
              </w:rPr>
              <w:t xml:space="preserve"> </w:t>
            </w:r>
            <w:r w:rsidR="003D128A">
              <w:rPr>
                <w:lang w:val="en-US"/>
              </w:rPr>
              <w:t>No</w:t>
            </w:r>
          </w:p>
          <w:p w14:paraId="325768C1" w14:textId="77777777" w:rsidR="003D036F" w:rsidRDefault="00EE33E8" w:rsidP="003D128A">
            <w:pPr>
              <w:rPr>
                <w:lang w:val="en-US"/>
              </w:rPr>
            </w:pPr>
            <w:r>
              <w:rPr>
                <w:lang w:val="en-US"/>
              </w:rPr>
              <w:t>If yes, please describe:</w:t>
            </w:r>
          </w:p>
          <w:p w14:paraId="4E10D8ED" w14:textId="77777777" w:rsidR="00612B07" w:rsidRPr="00612B07" w:rsidRDefault="00612B07" w:rsidP="00612B07">
            <w:pPr>
              <w:rPr>
                <w:lang w:val="en-US"/>
              </w:rPr>
            </w:pPr>
            <w:r w:rsidRPr="00612B07">
              <w:rPr>
                <w:lang w:val="en-US"/>
              </w:rPr>
              <w:t>The guinea fowl experimental protocols were approved for by the Institutional Animal Care and Use</w:t>
            </w:r>
          </w:p>
          <w:p w14:paraId="775EDB7A" w14:textId="77777777" w:rsidR="00612B07" w:rsidRPr="00612B07" w:rsidRDefault="00612B07" w:rsidP="00612B07">
            <w:pPr>
              <w:rPr>
                <w:lang w:val="en-US"/>
              </w:rPr>
            </w:pPr>
            <w:r w:rsidRPr="00612B07">
              <w:rPr>
                <w:lang w:val="en-US"/>
              </w:rPr>
              <w:t>Committee (IACUC) of Penn State University (8/9/2021), assigned to principal investigator prof.</w:t>
            </w:r>
          </w:p>
          <w:p w14:paraId="0D16E04B" w14:textId="77777777" w:rsidR="00612B07" w:rsidRPr="00612B07" w:rsidRDefault="00612B07" w:rsidP="00612B07">
            <w:pPr>
              <w:rPr>
                <w:lang w:val="en-US"/>
              </w:rPr>
            </w:pPr>
            <w:r w:rsidRPr="00612B07">
              <w:rPr>
                <w:lang w:val="en-US"/>
              </w:rPr>
              <w:t>Jonas Rubenson. IACUC Protocol number: PRAMS201546435.</w:t>
            </w:r>
          </w:p>
          <w:p w14:paraId="5E5A73E0" w14:textId="52C21099" w:rsidR="00EE33E8" w:rsidRDefault="00612B07" w:rsidP="00612B07">
            <w:pPr>
              <w:rPr>
                <w:lang w:val="en-US"/>
              </w:rPr>
            </w:pPr>
            <w:r w:rsidRPr="00612B07">
              <w:rPr>
                <w:lang w:val="en-US"/>
              </w:rPr>
              <w:t xml:space="preserve">The current research project only </w:t>
            </w:r>
            <w:r>
              <w:rPr>
                <w:lang w:val="en-US"/>
              </w:rPr>
              <w:t>makes use</w:t>
            </w:r>
            <w:r w:rsidRPr="00612B07">
              <w:rPr>
                <w:lang w:val="en-US"/>
              </w:rPr>
              <w:t xml:space="preserve"> of the medical imaging of available</w:t>
            </w:r>
            <w:r w:rsidR="00401FD0">
              <w:rPr>
                <w:lang w:val="en-US"/>
              </w:rPr>
              <w:t xml:space="preserve"> </w:t>
            </w:r>
            <w:r w:rsidRPr="00612B07">
              <w:rPr>
                <w:lang w:val="en-US"/>
              </w:rPr>
              <w:t>specimens.</w:t>
            </w:r>
          </w:p>
          <w:p w14:paraId="4F1C4851" w14:textId="77777777" w:rsidR="00EE33E8" w:rsidRDefault="00EE33E8" w:rsidP="003D128A">
            <w:pPr>
              <w:rPr>
                <w:lang w:val="en-US"/>
              </w:rPr>
            </w:pPr>
          </w:p>
        </w:tc>
      </w:tr>
      <w:tr w:rsidR="003D036F" w:rsidRPr="00F42A6F" w14:paraId="774202D2" w14:textId="77777777" w:rsidTr="00436EB9">
        <w:trPr>
          <w:cantSplit/>
          <w:trHeight w:val="269"/>
        </w:trPr>
        <w:tc>
          <w:tcPr>
            <w:tcW w:w="4962" w:type="dxa"/>
          </w:tcPr>
          <w:p w14:paraId="61379ACD"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6"/>
            </w:r>
            <w:bookmarkEnd w:id="2"/>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2D3A9A7E"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3C459C74" w14:textId="7996DFA2"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8F63E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58FEF52" w14:textId="77777777" w:rsidR="00E62A40" w:rsidRDefault="00E62A40" w:rsidP="00E62A40">
            <w:pPr>
              <w:rPr>
                <w:lang w:val="en-US"/>
              </w:rPr>
            </w:pPr>
            <w:r>
              <w:rPr>
                <w:lang w:val="en-US"/>
              </w:rPr>
              <w:t>If yes:</w:t>
            </w:r>
          </w:p>
          <w:p w14:paraId="0DDD0D2F" w14:textId="77777777" w:rsidR="00E62A40" w:rsidRDefault="00E62A40" w:rsidP="00E62A40">
            <w:pPr>
              <w:rPr>
                <w:lang w:val="en-US"/>
              </w:rPr>
            </w:pPr>
          </w:p>
          <w:p w14:paraId="744F893B"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2A508F60"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6F9921ED" w14:textId="77777777" w:rsidR="00E62A40" w:rsidRDefault="00E62A40" w:rsidP="00E62A40">
            <w:pPr>
              <w:rPr>
                <w:lang w:val="en-US"/>
              </w:rPr>
            </w:pPr>
          </w:p>
          <w:p w14:paraId="60B768F2" w14:textId="77777777" w:rsidR="003D036F" w:rsidRDefault="003D036F" w:rsidP="00345E00">
            <w:pPr>
              <w:rPr>
                <w:lang w:val="en-US"/>
              </w:rPr>
            </w:pPr>
          </w:p>
        </w:tc>
      </w:tr>
      <w:tr w:rsidR="003D036F" w:rsidRPr="00F42A6F" w14:paraId="7A76068A" w14:textId="77777777" w:rsidTr="00436EB9">
        <w:trPr>
          <w:cantSplit/>
          <w:trHeight w:val="269"/>
        </w:trPr>
        <w:tc>
          <w:tcPr>
            <w:tcW w:w="4962" w:type="dxa"/>
          </w:tcPr>
          <w:p w14:paraId="3A733C9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1E8EC22"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FB7CECA" w14:textId="2A77A345"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8F63E0">
                  <w:rPr>
                    <w:rFonts w:ascii="MS Gothic" w:eastAsia="MS Gothic" w:hAnsi="MS Gothic" w:hint="eastAsia"/>
                    <w:lang w:val="en-US"/>
                  </w:rPr>
                  <w:t>☒</w:t>
                </w:r>
              </w:sdtContent>
            </w:sdt>
            <w:r w:rsidR="00DF3028">
              <w:rPr>
                <w:lang w:val="en-US"/>
              </w:rPr>
              <w:t xml:space="preserve"> No</w:t>
            </w:r>
          </w:p>
          <w:p w14:paraId="1984C75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5E12C87" w14:textId="77777777" w:rsidR="003D036F" w:rsidRDefault="003D036F" w:rsidP="00345E00">
            <w:pPr>
              <w:rPr>
                <w:lang w:val="en-US"/>
              </w:rPr>
            </w:pPr>
          </w:p>
        </w:tc>
      </w:tr>
      <w:tr w:rsidR="003D036F" w:rsidRPr="00F42A6F" w14:paraId="134CB901" w14:textId="77777777" w:rsidTr="00436EB9">
        <w:trPr>
          <w:cantSplit/>
          <w:trHeight w:val="269"/>
        </w:trPr>
        <w:tc>
          <w:tcPr>
            <w:tcW w:w="4962" w:type="dxa"/>
          </w:tcPr>
          <w:p w14:paraId="1CE5D19F"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7A79369"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32CEE409" w14:textId="3936641D"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8F63E0">
                  <w:rPr>
                    <w:rFonts w:ascii="MS Gothic" w:eastAsia="MS Gothic" w:hAnsi="MS Gothic" w:hint="eastAsia"/>
                    <w:lang w:val="en-US"/>
                  </w:rPr>
                  <w:t>☒</w:t>
                </w:r>
              </w:sdtContent>
            </w:sdt>
            <w:r w:rsidR="007C3FA4">
              <w:rPr>
                <w:lang w:val="en-US"/>
              </w:rPr>
              <w:t xml:space="preserve"> No</w:t>
            </w:r>
          </w:p>
          <w:p w14:paraId="460EEC49" w14:textId="77777777" w:rsidR="007C3FA4" w:rsidRDefault="007C3FA4" w:rsidP="007C3FA4">
            <w:pPr>
              <w:rPr>
                <w:lang w:val="en-US"/>
              </w:rPr>
            </w:pPr>
            <w:r>
              <w:rPr>
                <w:lang w:val="en-US"/>
              </w:rPr>
              <w:t xml:space="preserve">If yes, please explain: </w:t>
            </w:r>
          </w:p>
          <w:p w14:paraId="458B7D24" w14:textId="77777777" w:rsidR="003D036F" w:rsidRDefault="003D036F" w:rsidP="00345E00">
            <w:pPr>
              <w:rPr>
                <w:lang w:val="en-US"/>
              </w:rPr>
            </w:pPr>
          </w:p>
        </w:tc>
      </w:tr>
      <w:tr w:rsidR="003D036F" w:rsidRPr="00F42A6F" w14:paraId="158D4F70" w14:textId="77777777" w:rsidTr="00436EB9">
        <w:trPr>
          <w:cantSplit/>
          <w:trHeight w:val="269"/>
        </w:trPr>
        <w:tc>
          <w:tcPr>
            <w:tcW w:w="4962" w:type="dxa"/>
          </w:tcPr>
          <w:p w14:paraId="01621690"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B083275"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484896B" w14:textId="2739780C"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8F63E0">
                  <w:rPr>
                    <w:rFonts w:ascii="MS Gothic" w:eastAsia="MS Gothic" w:hAnsi="MS Gothic" w:hint="eastAsia"/>
                    <w:lang w:val="en-US"/>
                  </w:rPr>
                  <w:t>☒</w:t>
                </w:r>
              </w:sdtContent>
            </w:sdt>
            <w:r w:rsidR="00950DB8">
              <w:rPr>
                <w:lang w:val="en-US"/>
              </w:rPr>
              <w:t xml:space="preserve"> No</w:t>
            </w:r>
          </w:p>
          <w:p w14:paraId="1B98CE30" w14:textId="77777777" w:rsidR="00950DB8" w:rsidRDefault="00950DB8" w:rsidP="00950DB8">
            <w:pPr>
              <w:rPr>
                <w:lang w:val="en-US"/>
              </w:rPr>
            </w:pPr>
            <w:r>
              <w:rPr>
                <w:lang w:val="en-US"/>
              </w:rPr>
              <w:t xml:space="preserve">If yes, please explain: </w:t>
            </w:r>
          </w:p>
          <w:p w14:paraId="502AD07E" w14:textId="77777777" w:rsidR="003D036F" w:rsidRDefault="003D036F" w:rsidP="00345E00">
            <w:pPr>
              <w:rPr>
                <w:lang w:val="en-US"/>
              </w:rPr>
            </w:pPr>
          </w:p>
        </w:tc>
      </w:tr>
    </w:tbl>
    <w:p w14:paraId="692D311C" w14:textId="77777777" w:rsidR="00171BFB" w:rsidRDefault="00171BFB"/>
    <w:p w14:paraId="05C1EC92" w14:textId="77777777" w:rsidR="00171BFB" w:rsidRDefault="00171BFB"/>
    <w:p w14:paraId="7B9D5801"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DC80231" w14:textId="77777777" w:rsidTr="005E32FD">
        <w:trPr>
          <w:cantSplit/>
          <w:trHeight w:val="269"/>
        </w:trPr>
        <w:tc>
          <w:tcPr>
            <w:tcW w:w="15593" w:type="dxa"/>
            <w:gridSpan w:val="2"/>
            <w:shd w:val="clear" w:color="auto" w:fill="5B9BD5" w:themeFill="accent5"/>
          </w:tcPr>
          <w:p w14:paraId="5E461CB1" w14:textId="77777777" w:rsidR="00877A71" w:rsidRPr="00184DDE" w:rsidRDefault="00171BFB" w:rsidP="00BA789F">
            <w:pPr>
              <w:pStyle w:val="ListParagraph"/>
              <w:numPr>
                <w:ilvl w:val="0"/>
                <w:numId w:val="22"/>
              </w:numPr>
              <w:jc w:val="center"/>
              <w:rPr>
                <w:b/>
              </w:rPr>
            </w:pPr>
            <w:r>
              <w:rPr>
                <w:b/>
                <w:bCs/>
              </w:rPr>
              <w:t>Documentation and Metadata</w:t>
            </w:r>
          </w:p>
          <w:p w14:paraId="42C795BB" w14:textId="77777777" w:rsidR="00184DDE" w:rsidRPr="00AB71F6" w:rsidRDefault="00184DDE" w:rsidP="00184DDE">
            <w:pPr>
              <w:pStyle w:val="ListParagraph"/>
              <w:ind w:left="1080"/>
              <w:rPr>
                <w:b/>
              </w:rPr>
            </w:pPr>
          </w:p>
        </w:tc>
      </w:tr>
      <w:tr w:rsidR="002300DE" w14:paraId="40E5E01E" w14:textId="77777777" w:rsidTr="00436EB9">
        <w:trPr>
          <w:cantSplit/>
          <w:trHeight w:val="269"/>
        </w:trPr>
        <w:tc>
          <w:tcPr>
            <w:tcW w:w="4962" w:type="dxa"/>
            <w:shd w:val="clear" w:color="auto" w:fill="FFFFFF" w:themeFill="background1"/>
          </w:tcPr>
          <w:p w14:paraId="7D091B24"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1633255" w14:textId="77777777" w:rsidR="00CA2D12" w:rsidRPr="00CA2D12" w:rsidRDefault="00CA2D12" w:rsidP="0035345E">
            <w:pPr>
              <w:jc w:val="both"/>
              <w:rPr>
                <w:i/>
              </w:rPr>
            </w:pPr>
          </w:p>
        </w:tc>
        <w:tc>
          <w:tcPr>
            <w:tcW w:w="10631" w:type="dxa"/>
            <w:shd w:val="clear" w:color="auto" w:fill="FFFFFF" w:themeFill="background1"/>
          </w:tcPr>
          <w:p w14:paraId="23BA328E" w14:textId="77777777" w:rsidR="00CA2D12" w:rsidRDefault="008F63E0" w:rsidP="008F63E0">
            <w:r>
              <w:t>Data will be stored in a clearly labelled, hierarchical folder format</w:t>
            </w:r>
          </w:p>
          <w:p w14:paraId="247E9C3F" w14:textId="52B3B5D3" w:rsidR="008F63E0" w:rsidRDefault="008F63E0" w:rsidP="008F63E0">
            <w:r>
              <w:t>Notebook/README.txt will provide reference to folder contents and data location</w:t>
            </w:r>
          </w:p>
          <w:p w14:paraId="53534AA6" w14:textId="2C96E326" w:rsidR="008F63E0" w:rsidRDefault="00612B07" w:rsidP="008F63E0">
            <w:r>
              <w:t>Open Access data will be made available with proper project and data content descriptions on MorphoSource.org</w:t>
            </w:r>
          </w:p>
          <w:p w14:paraId="418DC063" w14:textId="77777777" w:rsidR="008F63E0" w:rsidRDefault="008F63E0" w:rsidP="008F63E0"/>
          <w:p w14:paraId="358EC344" w14:textId="43935C77" w:rsidR="008F63E0" w:rsidRPr="008F63E0" w:rsidRDefault="00612B07" w:rsidP="008F63E0">
            <w:r>
              <w:t xml:space="preserve">Pre/post processing and modelling workflow scripts, as well as the intended open source software suite deliverable, will be clearly annotated and made available on GitHub repositories. Usability will be a main focus and realized by means of detailed repository descriptions, examples and (video) tutorials. </w:t>
            </w:r>
          </w:p>
        </w:tc>
      </w:tr>
      <w:tr w:rsidR="002300DE" w14:paraId="4E2018FE" w14:textId="77777777" w:rsidTr="00436EB9">
        <w:trPr>
          <w:cantSplit/>
          <w:trHeight w:val="269"/>
        </w:trPr>
        <w:tc>
          <w:tcPr>
            <w:tcW w:w="4962" w:type="dxa"/>
            <w:shd w:val="clear" w:color="auto" w:fill="FFFFFF" w:themeFill="background1"/>
          </w:tcPr>
          <w:p w14:paraId="4DD3C5A0"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5051661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DC64776" w14:textId="77777777" w:rsidR="00771CF4" w:rsidRDefault="00771CF4" w:rsidP="00771CF4">
            <w:pPr>
              <w:rPr>
                <w:rFonts w:ascii="Arial" w:eastAsia="Times New Roman" w:hAnsi="Arial" w:cs="Arial"/>
                <w:sz w:val="16"/>
                <w:szCs w:val="16"/>
                <w:lang w:val="en-US" w:eastAsia="nl-BE"/>
              </w:rPr>
            </w:pPr>
          </w:p>
          <w:p w14:paraId="1AB0622C"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BB2DF76"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833BBE3" w14:textId="309EE478"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9A34BB">
                  <w:rPr>
                    <w:rFonts w:ascii="MS Gothic" w:eastAsia="MS Gothic" w:hAnsi="MS Gothic" w:hint="eastAsia"/>
                    <w:lang w:val="en-US"/>
                  </w:rPr>
                  <w:t>☒</w:t>
                </w:r>
              </w:sdtContent>
            </w:sdt>
            <w:r w:rsidR="00CA2D12">
              <w:rPr>
                <w:lang w:val="en-US"/>
              </w:rPr>
              <w:t xml:space="preserve"> Yes</w:t>
            </w:r>
          </w:p>
          <w:p w14:paraId="13BBBD6C" w14:textId="4AA83A38"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9A34BB">
                  <w:rPr>
                    <w:rFonts w:ascii="MS Gothic" w:eastAsia="MS Gothic" w:hAnsi="MS Gothic" w:hint="eastAsia"/>
                    <w:lang w:val="en-US"/>
                  </w:rPr>
                  <w:t>☐</w:t>
                </w:r>
              </w:sdtContent>
            </w:sdt>
            <w:r w:rsidR="00CA2D12">
              <w:rPr>
                <w:lang w:val="en-US"/>
              </w:rPr>
              <w:t xml:space="preserve"> No</w:t>
            </w:r>
          </w:p>
          <w:p w14:paraId="245E966D"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BBDA44B" w14:textId="1E062CEB" w:rsidR="00F81457" w:rsidRDefault="009A34BB" w:rsidP="00F81457">
            <w:pPr>
              <w:rPr>
                <w:lang w:val="en-US"/>
              </w:rPr>
            </w:pPr>
            <w:r>
              <w:rPr>
                <w:lang w:val="en-US"/>
              </w:rPr>
              <w:t>DOI</w:t>
            </w:r>
          </w:p>
          <w:p w14:paraId="1554C324" w14:textId="77777777" w:rsidR="00F81457" w:rsidRDefault="00F81457" w:rsidP="00F81457">
            <w:pPr>
              <w:rPr>
                <w:lang w:val="en-US"/>
              </w:rPr>
            </w:pPr>
          </w:p>
          <w:p w14:paraId="6FCEF326"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152E60C" w14:textId="77777777" w:rsidR="00F81457" w:rsidRDefault="00F81457" w:rsidP="00F81457">
            <w:pPr>
              <w:rPr>
                <w:lang w:val="en-US"/>
              </w:rPr>
            </w:pPr>
          </w:p>
          <w:p w14:paraId="14505445" w14:textId="77777777" w:rsidR="00F81457" w:rsidRPr="00F81457" w:rsidRDefault="00F81457" w:rsidP="00F81457">
            <w:pPr>
              <w:rPr>
                <w:lang w:val="en-US"/>
              </w:rPr>
            </w:pPr>
          </w:p>
          <w:p w14:paraId="68BDA2EC" w14:textId="77777777" w:rsidR="002300DE" w:rsidRDefault="002300DE" w:rsidP="00534707">
            <w:pPr>
              <w:jc w:val="both"/>
              <w:rPr>
                <w:b/>
                <w:bCs/>
              </w:rPr>
            </w:pPr>
          </w:p>
        </w:tc>
      </w:tr>
    </w:tbl>
    <w:p w14:paraId="406B9945" w14:textId="77777777" w:rsidR="00CE6D90" w:rsidRDefault="00CE6D90"/>
    <w:p w14:paraId="7AE3D37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26CEDB5" w14:textId="77777777" w:rsidTr="005E32FD">
        <w:trPr>
          <w:cantSplit/>
          <w:trHeight w:val="269"/>
        </w:trPr>
        <w:tc>
          <w:tcPr>
            <w:tcW w:w="15593" w:type="dxa"/>
            <w:gridSpan w:val="2"/>
            <w:shd w:val="clear" w:color="auto" w:fill="5B9BD5" w:themeFill="accent5"/>
          </w:tcPr>
          <w:p w14:paraId="11346F8C"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3A81651" w14:textId="77777777" w:rsidR="00877A71" w:rsidRPr="00145CC7" w:rsidRDefault="00877A71" w:rsidP="00EE6614">
            <w:pPr>
              <w:ind w:left="360"/>
              <w:jc w:val="center"/>
              <w:rPr>
                <w:b/>
              </w:rPr>
            </w:pPr>
          </w:p>
        </w:tc>
      </w:tr>
      <w:tr w:rsidR="002300DE" w:rsidRPr="00F42A6F" w14:paraId="1DCE040D" w14:textId="77777777" w:rsidTr="00436EB9">
        <w:trPr>
          <w:cantSplit/>
          <w:trHeight w:val="269"/>
        </w:trPr>
        <w:tc>
          <w:tcPr>
            <w:tcW w:w="4962" w:type="dxa"/>
          </w:tcPr>
          <w:p w14:paraId="27E7E8C9" w14:textId="77777777" w:rsidR="002300DE" w:rsidRDefault="00CE6D90" w:rsidP="008F2D7E">
            <w:r w:rsidRPr="002B78E0">
              <w:t>Where will the data be stored?</w:t>
            </w:r>
          </w:p>
        </w:tc>
        <w:tc>
          <w:tcPr>
            <w:tcW w:w="10631" w:type="dxa"/>
          </w:tcPr>
          <w:p w14:paraId="4DD224B7" w14:textId="77777777" w:rsidR="00401FD0" w:rsidRPr="00401FD0" w:rsidRDefault="00401FD0" w:rsidP="00401FD0">
            <w:r w:rsidRPr="00401FD0">
              <w:t>During the project and 5 years following: data will be stored on password protected university</w:t>
            </w:r>
          </w:p>
          <w:p w14:paraId="11D76C3B" w14:textId="303448C8" w:rsidR="00401FD0" w:rsidRPr="00401FD0" w:rsidRDefault="00401FD0" w:rsidP="00401FD0">
            <w:r w:rsidRPr="00401FD0">
              <w:t>servers, and</w:t>
            </w:r>
            <w:r>
              <w:t xml:space="preserve"> external</w:t>
            </w:r>
            <w:r w:rsidRPr="00401FD0">
              <w:t xml:space="preserve"> drives backed up internally to the cloud daily. We will follow the</w:t>
            </w:r>
          </w:p>
          <w:p w14:paraId="105FCE8E" w14:textId="77777777" w:rsidR="00401FD0" w:rsidRPr="00401FD0" w:rsidRDefault="00401FD0" w:rsidP="00401FD0">
            <w:r w:rsidRPr="00401FD0">
              <w:t>recommendations of good research data management as outlined by the university (e.g keep</w:t>
            </w:r>
          </w:p>
          <w:p w14:paraId="4683DD20" w14:textId="77777777" w:rsidR="00401FD0" w:rsidRPr="00401FD0" w:rsidRDefault="00401FD0" w:rsidP="00401FD0">
            <w:r w:rsidRPr="00401FD0">
              <w:t>logbooks, organization and backup of files). To enable access by other research groups during</w:t>
            </w:r>
          </w:p>
          <w:p w14:paraId="4BC6EFAA" w14:textId="77777777" w:rsidR="00401FD0" w:rsidRPr="00401FD0" w:rsidRDefault="00401FD0" w:rsidP="00401FD0">
            <w:r w:rsidRPr="00401FD0">
              <w:t>workflow development, we will share data, models, and scripts on restricted Github, Figshare, and</w:t>
            </w:r>
          </w:p>
          <w:p w14:paraId="29E51AD6" w14:textId="77777777" w:rsidR="00401FD0" w:rsidRPr="00401FD0" w:rsidRDefault="00401FD0" w:rsidP="00401FD0">
            <w:r w:rsidRPr="00401FD0">
              <w:t>Morphosource repositories. Final source code, software packages and apps will be published on open</w:t>
            </w:r>
          </w:p>
          <w:p w14:paraId="329FFFB9" w14:textId="241C54C2" w:rsidR="00CE6D90" w:rsidRDefault="00401FD0" w:rsidP="6320600B">
            <w:pPr>
              <w:rPr>
                <w:b/>
                <w:bCs/>
              </w:rPr>
            </w:pPr>
            <w:r w:rsidRPr="00401FD0">
              <w:t>source versions of these repositories.</w:t>
            </w:r>
          </w:p>
          <w:p w14:paraId="3F223167" w14:textId="77777777" w:rsidR="00CE6D90" w:rsidRPr="00877A71" w:rsidRDefault="00CE6D90" w:rsidP="6320600B">
            <w:pPr>
              <w:rPr>
                <w:b/>
                <w:bCs/>
              </w:rPr>
            </w:pPr>
          </w:p>
        </w:tc>
      </w:tr>
      <w:tr w:rsidR="002300DE" w:rsidRPr="00F42A6F" w14:paraId="655B8F88" w14:textId="77777777" w:rsidTr="00436EB9">
        <w:trPr>
          <w:cantSplit/>
          <w:trHeight w:val="269"/>
        </w:trPr>
        <w:tc>
          <w:tcPr>
            <w:tcW w:w="4962" w:type="dxa"/>
          </w:tcPr>
          <w:p w14:paraId="037E3314" w14:textId="77777777" w:rsidR="0008393F" w:rsidRDefault="00C67569" w:rsidP="00877A71">
            <w:r w:rsidRPr="002B78E0">
              <w:lastRenderedPageBreak/>
              <w:t xml:space="preserve">How will the data be </w:t>
            </w:r>
            <w:commentRangeStart w:id="3"/>
            <w:r w:rsidRPr="002B78E0">
              <w:t>backed up</w:t>
            </w:r>
            <w:commentRangeEnd w:id="3"/>
            <w:r w:rsidR="00401FD0">
              <w:rPr>
                <w:rStyle w:val="CommentReference"/>
              </w:rPr>
              <w:commentReference w:id="3"/>
            </w:r>
            <w:r w:rsidRPr="002B78E0">
              <w:t>?</w:t>
            </w:r>
          </w:p>
          <w:p w14:paraId="1B7A3D44" w14:textId="77777777" w:rsidR="0008393F" w:rsidRDefault="0008393F" w:rsidP="0008393F"/>
          <w:p w14:paraId="3B8D199E"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4" w:name="_Ref112255174"/>
            <w:r w:rsidR="00534576">
              <w:rPr>
                <w:rStyle w:val="FootnoteReference"/>
                <w:i/>
                <w:smallCaps/>
                <w:color w:val="5A5A5A" w:themeColor="text1" w:themeTint="A5"/>
                <w:sz w:val="20"/>
                <w:szCs w:val="20"/>
              </w:rPr>
              <w:footnoteReference w:id="7"/>
            </w:r>
            <w:bookmarkEnd w:id="4"/>
          </w:p>
          <w:p w14:paraId="2F1C99EB" w14:textId="77777777" w:rsidR="0093526F" w:rsidRDefault="0093526F" w:rsidP="0008393F">
            <w:pPr>
              <w:rPr>
                <w:i/>
                <w:sz w:val="20"/>
                <w:szCs w:val="20"/>
              </w:rPr>
            </w:pPr>
          </w:p>
          <w:p w14:paraId="774985D7"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AA06F28" w14:textId="77777777" w:rsidR="002300DE" w:rsidRPr="0008393F" w:rsidRDefault="002300DE" w:rsidP="0008393F"/>
        </w:tc>
        <w:tc>
          <w:tcPr>
            <w:tcW w:w="10631" w:type="dxa"/>
          </w:tcPr>
          <w:p w14:paraId="44361F29" w14:textId="13064169" w:rsidR="00C67569" w:rsidRDefault="00F07A46" w:rsidP="00C67569">
            <w:pPr>
              <w:rPr>
                <w:b/>
                <w:bCs/>
                <w:lang w:val="en-US"/>
              </w:rPr>
            </w:pPr>
            <w:r>
              <w:rPr>
                <w:bCs/>
              </w:rPr>
              <w:t>University data servers are automatically backed up daily</w:t>
            </w:r>
          </w:p>
          <w:p w14:paraId="6B5635D1" w14:textId="77777777" w:rsidR="00C67569" w:rsidRPr="00CA2D12" w:rsidRDefault="00C67569" w:rsidP="00C67569">
            <w:pPr>
              <w:rPr>
                <w:b/>
                <w:bCs/>
                <w:lang w:val="en-US"/>
              </w:rPr>
            </w:pPr>
          </w:p>
        </w:tc>
      </w:tr>
      <w:tr w:rsidR="00C271CA" w:rsidRPr="00F42A6F" w14:paraId="4FE3BACE" w14:textId="77777777" w:rsidTr="00436EB9">
        <w:trPr>
          <w:cantSplit/>
          <w:trHeight w:val="269"/>
        </w:trPr>
        <w:tc>
          <w:tcPr>
            <w:tcW w:w="4962" w:type="dxa"/>
          </w:tcPr>
          <w:p w14:paraId="049E30F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3C873E7" w14:textId="2FF3C788"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401FD0">
                  <w:rPr>
                    <w:rFonts w:ascii="MS Gothic" w:eastAsia="MS Gothic" w:hAnsi="MS Gothic" w:hint="eastAsia"/>
                    <w:lang w:val="en-US"/>
                  </w:rPr>
                  <w:t>☒</w:t>
                </w:r>
              </w:sdtContent>
            </w:sdt>
            <w:r w:rsidR="00C271CA" w:rsidRPr="00436EB9">
              <w:rPr>
                <w:lang w:val="en-US"/>
              </w:rPr>
              <w:t xml:space="preserve"> Yes</w:t>
            </w:r>
          </w:p>
          <w:p w14:paraId="7C134366"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A0DA222" w14:textId="77777777" w:rsidR="0087485C" w:rsidRDefault="0087485C" w:rsidP="00C271CA">
            <w:pPr>
              <w:rPr>
                <w:bCs/>
              </w:rPr>
            </w:pPr>
            <w:r>
              <w:rPr>
                <w:bCs/>
              </w:rPr>
              <w:t>If yes, please specify concisely:</w:t>
            </w:r>
          </w:p>
          <w:p w14:paraId="4811B26A" w14:textId="77777777" w:rsidR="0087485C" w:rsidRDefault="0087485C" w:rsidP="00C271CA">
            <w:pPr>
              <w:rPr>
                <w:bCs/>
              </w:rPr>
            </w:pPr>
          </w:p>
          <w:p w14:paraId="69F671F5" w14:textId="77777777" w:rsidR="00C271CA" w:rsidRDefault="00C271CA" w:rsidP="00C271CA">
            <w:pPr>
              <w:rPr>
                <w:bCs/>
              </w:rPr>
            </w:pPr>
            <w:r w:rsidRPr="00436EB9">
              <w:rPr>
                <w:bCs/>
              </w:rPr>
              <w:t xml:space="preserve">If no, please </w:t>
            </w:r>
            <w:r>
              <w:rPr>
                <w:bCs/>
              </w:rPr>
              <w:t>specify</w:t>
            </w:r>
            <w:r w:rsidRPr="00436EB9">
              <w:rPr>
                <w:bCs/>
              </w:rPr>
              <w:t xml:space="preserve">: </w:t>
            </w:r>
          </w:p>
          <w:p w14:paraId="2E7EC1F6" w14:textId="77777777" w:rsidR="0087485C" w:rsidRPr="00436EB9" w:rsidRDefault="0087485C" w:rsidP="00C271CA">
            <w:pPr>
              <w:rPr>
                <w:bCs/>
              </w:rPr>
            </w:pPr>
          </w:p>
        </w:tc>
      </w:tr>
      <w:tr w:rsidR="00C271CA" w:rsidRPr="00F42A6F" w14:paraId="759E4ED5" w14:textId="77777777" w:rsidTr="00436EB9">
        <w:trPr>
          <w:cantSplit/>
          <w:trHeight w:val="269"/>
        </w:trPr>
        <w:tc>
          <w:tcPr>
            <w:tcW w:w="4962" w:type="dxa"/>
          </w:tcPr>
          <w:p w14:paraId="6E8252C4" w14:textId="77777777" w:rsidR="00EB125A" w:rsidRDefault="00EB125A" w:rsidP="00C271CA">
            <w:r w:rsidRPr="00C40606">
              <w:t>How will you ensure that the data are securely stored and not accessed or modified by unauthorized persons?</w:t>
            </w:r>
          </w:p>
          <w:p w14:paraId="18AE128E" w14:textId="77777777" w:rsidR="00EB125A" w:rsidRDefault="00EB125A" w:rsidP="00EB125A"/>
          <w:p w14:paraId="690A940C"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55DE6E9E" w14:textId="77777777" w:rsidR="00C271CA" w:rsidRPr="00EB125A" w:rsidRDefault="00C271CA" w:rsidP="00EB125A"/>
        </w:tc>
        <w:tc>
          <w:tcPr>
            <w:tcW w:w="10631" w:type="dxa"/>
          </w:tcPr>
          <w:p w14:paraId="51469091" w14:textId="3CFE4E7F" w:rsidR="00C271CA" w:rsidRDefault="00401FD0" w:rsidP="00C271CA">
            <w:pPr>
              <w:rPr>
                <w:rFonts w:ascii="MS Gothic" w:eastAsia="MS Gothic" w:hAnsi="MS Gothic"/>
                <w:lang w:val="en-US"/>
              </w:rPr>
            </w:pPr>
            <w:r>
              <w:t xml:space="preserve">The </w:t>
            </w:r>
            <w:r w:rsidRPr="00C40606">
              <w:t>data</w:t>
            </w:r>
            <w:r>
              <w:t xml:space="preserve"> and backups are stored on secured data servers for which specific clearance needs to be attained.</w:t>
            </w:r>
          </w:p>
          <w:p w14:paraId="1B24FD78" w14:textId="77777777" w:rsidR="00EB125A" w:rsidRDefault="00EB125A" w:rsidP="00C271CA">
            <w:pPr>
              <w:rPr>
                <w:rFonts w:ascii="MS Gothic" w:eastAsia="MS Gothic" w:hAnsi="MS Gothic"/>
                <w:lang w:val="en-US"/>
              </w:rPr>
            </w:pPr>
          </w:p>
          <w:p w14:paraId="751CA28E" w14:textId="77777777" w:rsidR="00EB125A" w:rsidRDefault="00EB125A" w:rsidP="00C271CA">
            <w:pPr>
              <w:rPr>
                <w:rFonts w:ascii="MS Gothic" w:eastAsia="MS Gothic" w:hAnsi="MS Gothic"/>
                <w:lang w:val="en-US"/>
              </w:rPr>
            </w:pPr>
          </w:p>
          <w:p w14:paraId="66952A1A" w14:textId="77777777" w:rsidR="00EB125A" w:rsidRDefault="00EB125A" w:rsidP="00C271CA">
            <w:pPr>
              <w:rPr>
                <w:rFonts w:ascii="MS Gothic" w:eastAsia="MS Gothic" w:hAnsi="MS Gothic"/>
                <w:lang w:val="en-US"/>
              </w:rPr>
            </w:pPr>
          </w:p>
          <w:p w14:paraId="037D25DA" w14:textId="77777777" w:rsidR="00EB125A" w:rsidRDefault="00EB125A" w:rsidP="00C271CA">
            <w:pPr>
              <w:rPr>
                <w:rFonts w:ascii="MS Gothic" w:eastAsia="MS Gothic" w:hAnsi="MS Gothic"/>
                <w:lang w:val="en-US"/>
              </w:rPr>
            </w:pPr>
          </w:p>
          <w:p w14:paraId="7321E014" w14:textId="77777777" w:rsidR="00EB125A" w:rsidRDefault="00EB125A" w:rsidP="00C271CA">
            <w:pPr>
              <w:rPr>
                <w:rFonts w:ascii="MS Gothic" w:eastAsia="MS Gothic" w:hAnsi="MS Gothic"/>
                <w:lang w:val="en-US"/>
              </w:rPr>
            </w:pPr>
          </w:p>
        </w:tc>
      </w:tr>
      <w:tr w:rsidR="00C271CA" w:rsidRPr="00F42A6F" w14:paraId="223C531A" w14:textId="77777777" w:rsidTr="00436EB9">
        <w:trPr>
          <w:cantSplit/>
          <w:trHeight w:val="269"/>
        </w:trPr>
        <w:tc>
          <w:tcPr>
            <w:tcW w:w="4962" w:type="dxa"/>
          </w:tcPr>
          <w:p w14:paraId="55432D0D"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3EDE95B1" w14:textId="111FD976" w:rsidR="00771609" w:rsidRDefault="00401FD0" w:rsidP="00C271CA">
            <w:r>
              <w:t>Server costs are related to the KU Leuven and Penn State University data storage policies and included in the lab budgets of prof. Vereecke and prof. Rubens.</w:t>
            </w:r>
          </w:p>
          <w:p w14:paraId="0DE64941" w14:textId="5694FDBB" w:rsidR="008536A4" w:rsidRDefault="008536A4" w:rsidP="00C271CA"/>
          <w:p w14:paraId="2CD6D4D6" w14:textId="2127B749" w:rsidR="008536A4" w:rsidRDefault="008536A4" w:rsidP="00C271CA">
            <w:r>
              <w:t>Open Access repositories (GitHub, Morphosource, Figshare) currently include sufficient storage within their free-to-use options.</w:t>
            </w:r>
          </w:p>
          <w:p w14:paraId="2BE59971" w14:textId="77777777" w:rsidR="00771609" w:rsidRDefault="00771609" w:rsidP="00C271CA">
            <w:pPr>
              <w:rPr>
                <w:rFonts w:ascii="MS Gothic" w:eastAsia="MS Gothic" w:hAnsi="MS Gothic"/>
                <w:lang w:val="en-US"/>
              </w:rPr>
            </w:pPr>
          </w:p>
        </w:tc>
      </w:tr>
    </w:tbl>
    <w:p w14:paraId="7F4CD81F" w14:textId="77777777" w:rsidR="00E93C67" w:rsidRDefault="00E93C67"/>
    <w:p w14:paraId="420C08A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DEB1872" w14:textId="77777777" w:rsidTr="005E32FD">
        <w:trPr>
          <w:cantSplit/>
          <w:trHeight w:val="269"/>
        </w:trPr>
        <w:tc>
          <w:tcPr>
            <w:tcW w:w="15593" w:type="dxa"/>
            <w:gridSpan w:val="2"/>
            <w:shd w:val="clear" w:color="auto" w:fill="5B9BD5" w:themeFill="accent5"/>
          </w:tcPr>
          <w:p w14:paraId="62B413EE"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16D6C93" w14:textId="77777777" w:rsidR="00877A71" w:rsidRPr="00145CC7" w:rsidRDefault="00877A71" w:rsidP="00A729DC">
            <w:pPr>
              <w:ind w:left="720"/>
              <w:jc w:val="center"/>
              <w:rPr>
                <w:b/>
              </w:rPr>
            </w:pPr>
          </w:p>
        </w:tc>
      </w:tr>
      <w:tr w:rsidR="002300DE" w:rsidRPr="00F42A6F" w14:paraId="39A330D6" w14:textId="77777777" w:rsidTr="00436EB9">
        <w:trPr>
          <w:cantSplit/>
          <w:trHeight w:val="269"/>
        </w:trPr>
        <w:tc>
          <w:tcPr>
            <w:tcW w:w="4962" w:type="dxa"/>
          </w:tcPr>
          <w:p w14:paraId="4F15AD79"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1A0AB717" w14:textId="4149B38F" w:rsidR="00401FD0" w:rsidRPr="00401FD0" w:rsidRDefault="00401FD0" w:rsidP="00401FD0">
            <w:r w:rsidRPr="00401FD0">
              <w:t>CT and micro CT scans</w:t>
            </w:r>
          </w:p>
          <w:p w14:paraId="281EBCB5" w14:textId="19B48AA9" w:rsidR="00401FD0" w:rsidRPr="00401FD0" w:rsidRDefault="00401FD0" w:rsidP="00401FD0">
            <w:r w:rsidRPr="00401FD0">
              <w:t>Bone morphological parameters</w:t>
            </w:r>
          </w:p>
          <w:p w14:paraId="3E3A2CF1" w14:textId="108EAF83" w:rsidR="00401FD0" w:rsidRPr="00401FD0" w:rsidRDefault="00401FD0" w:rsidP="00401FD0">
            <w:r>
              <w:t>Kinematical data</w:t>
            </w:r>
          </w:p>
          <w:p w14:paraId="58DAF470" w14:textId="3FBC2BEA" w:rsidR="00401FD0" w:rsidRPr="00401FD0" w:rsidRDefault="00401FD0" w:rsidP="00401FD0">
            <w:r w:rsidRPr="00401FD0">
              <w:t>Musculoskeletal models</w:t>
            </w:r>
          </w:p>
          <w:p w14:paraId="52E444DC" w14:textId="2BDAB66B" w:rsidR="00401FD0" w:rsidRPr="00401FD0" w:rsidRDefault="00401FD0" w:rsidP="00401FD0">
            <w:r w:rsidRPr="00401FD0">
              <w:t>Force</w:t>
            </w:r>
            <w:r>
              <w:t>s</w:t>
            </w:r>
            <w:r w:rsidRPr="00401FD0">
              <w:t xml:space="preserve"> and inertial</w:t>
            </w:r>
            <w:r>
              <w:t xml:space="preserve"> data</w:t>
            </w:r>
          </w:p>
          <w:p w14:paraId="1A327F65" w14:textId="327AC535" w:rsidR="00401FD0" w:rsidRPr="00401FD0" w:rsidRDefault="00401FD0" w:rsidP="00401FD0">
            <w:r w:rsidRPr="00401FD0">
              <w:t>(μ)FE Models + Visualisations</w:t>
            </w:r>
          </w:p>
          <w:p w14:paraId="1E4E0682" w14:textId="1A9B764C" w:rsidR="00401FD0" w:rsidRPr="00401FD0" w:rsidRDefault="00401FD0" w:rsidP="00401FD0">
            <w:r w:rsidRPr="00401FD0">
              <w:t>Bone remodelling data</w:t>
            </w:r>
          </w:p>
          <w:p w14:paraId="325C6146" w14:textId="47999CF1" w:rsidR="00401FD0" w:rsidRPr="00401FD0" w:rsidRDefault="00401FD0" w:rsidP="00401FD0">
            <w:r w:rsidRPr="00401FD0">
              <w:t>e-logbooks</w:t>
            </w:r>
          </w:p>
          <w:p w14:paraId="1D0C8F2D" w14:textId="77777777" w:rsidR="00401FD0" w:rsidRPr="00401FD0" w:rsidRDefault="00401FD0" w:rsidP="00401FD0">
            <w:r w:rsidRPr="00401FD0">
              <w:t>Manuscripts</w:t>
            </w:r>
          </w:p>
          <w:p w14:paraId="0DACCF8E" w14:textId="40796751" w:rsidR="002300DE" w:rsidRPr="00401FD0" w:rsidRDefault="00401FD0" w:rsidP="00401FD0">
            <w:r w:rsidRPr="00401FD0">
              <w:t xml:space="preserve">Python </w:t>
            </w:r>
            <w:r>
              <w:t>scripts</w:t>
            </w:r>
          </w:p>
        </w:tc>
      </w:tr>
      <w:tr w:rsidR="002300DE" w:rsidRPr="00F42A6F" w14:paraId="60CDE2DF" w14:textId="77777777" w:rsidTr="00436EB9">
        <w:trPr>
          <w:cantSplit/>
          <w:trHeight w:val="269"/>
        </w:trPr>
        <w:tc>
          <w:tcPr>
            <w:tcW w:w="4962" w:type="dxa"/>
          </w:tcPr>
          <w:p w14:paraId="449548B3" w14:textId="77777777" w:rsidR="002300DE" w:rsidRDefault="000C4BF5" w:rsidP="000C4BF5">
            <w:r w:rsidRPr="00C40606">
              <w:t>Where will these data be archived (stored and curated for the long-term)?</w:t>
            </w:r>
          </w:p>
        </w:tc>
        <w:tc>
          <w:tcPr>
            <w:tcW w:w="10631" w:type="dxa"/>
          </w:tcPr>
          <w:p w14:paraId="2E12D564" w14:textId="5BE5D29D" w:rsidR="002300DE" w:rsidRPr="00401FD0" w:rsidRDefault="00401FD0" w:rsidP="6320600B">
            <w:r>
              <w:t>Password protected university drives and, in case of open access data/scripts, GitHub</w:t>
            </w:r>
            <w:r w:rsidR="008536A4">
              <w:t>,</w:t>
            </w:r>
            <w:r>
              <w:t xml:space="preserve"> Morphosource</w:t>
            </w:r>
            <w:r w:rsidR="008536A4">
              <w:t>, and Figshare</w:t>
            </w:r>
          </w:p>
          <w:p w14:paraId="2391396B" w14:textId="77777777" w:rsidR="000C4BF5" w:rsidRDefault="000C4BF5" w:rsidP="6320600B">
            <w:pPr>
              <w:rPr>
                <w:b/>
                <w:bCs/>
              </w:rPr>
            </w:pPr>
          </w:p>
          <w:p w14:paraId="15547A6B" w14:textId="77777777" w:rsidR="000C4BF5" w:rsidRDefault="000C4BF5" w:rsidP="6320600B">
            <w:pPr>
              <w:rPr>
                <w:b/>
                <w:bCs/>
              </w:rPr>
            </w:pPr>
          </w:p>
          <w:p w14:paraId="64E9055A" w14:textId="77777777" w:rsidR="000C4BF5" w:rsidRDefault="000C4BF5" w:rsidP="6320600B">
            <w:pPr>
              <w:rPr>
                <w:b/>
                <w:bCs/>
              </w:rPr>
            </w:pPr>
          </w:p>
          <w:p w14:paraId="5A7F4D86" w14:textId="77777777" w:rsidR="000C4BF5" w:rsidRPr="00C57639" w:rsidRDefault="000C4BF5" w:rsidP="6320600B">
            <w:pPr>
              <w:rPr>
                <w:b/>
                <w:bCs/>
              </w:rPr>
            </w:pPr>
          </w:p>
        </w:tc>
      </w:tr>
      <w:tr w:rsidR="002300DE" w:rsidRPr="00906DA8" w14:paraId="3DA9FE70" w14:textId="77777777" w:rsidTr="00436EB9">
        <w:trPr>
          <w:cantSplit/>
          <w:trHeight w:val="269"/>
        </w:trPr>
        <w:tc>
          <w:tcPr>
            <w:tcW w:w="4962" w:type="dxa"/>
          </w:tcPr>
          <w:p w14:paraId="55857301" w14:textId="77777777" w:rsidR="00436EB9" w:rsidRDefault="00AB632D" w:rsidP="00877A71">
            <w:r w:rsidRPr="00C40606">
              <w:lastRenderedPageBreak/>
              <w:t>What are the expected costs for data preservation during the expected retention period? How will these costs be covered?</w:t>
            </w:r>
          </w:p>
          <w:p w14:paraId="7B99E013" w14:textId="77777777" w:rsidR="00AB632D" w:rsidRPr="00436EB9" w:rsidRDefault="00AB632D" w:rsidP="00877A71">
            <w:pPr>
              <w:rPr>
                <w:sz w:val="12"/>
              </w:rPr>
            </w:pPr>
          </w:p>
          <w:p w14:paraId="59363CA0" w14:textId="77777777" w:rsidR="00436EB9" w:rsidRDefault="00436EB9" w:rsidP="00877A71">
            <w:pPr>
              <w:rPr>
                <w:i/>
                <w:sz w:val="22"/>
                <w:lang w:val="en-US"/>
              </w:rPr>
            </w:pPr>
          </w:p>
          <w:p w14:paraId="10C0AC8E" w14:textId="77777777" w:rsidR="00AB632D" w:rsidRPr="00436EB9" w:rsidRDefault="00AB632D" w:rsidP="00877A71">
            <w:pPr>
              <w:rPr>
                <w:i/>
              </w:rPr>
            </w:pPr>
          </w:p>
        </w:tc>
        <w:tc>
          <w:tcPr>
            <w:tcW w:w="10631" w:type="dxa"/>
          </w:tcPr>
          <w:p w14:paraId="22248C28" w14:textId="77777777" w:rsidR="00401FD0" w:rsidRDefault="00401FD0" w:rsidP="00401FD0">
            <w:pPr>
              <w:rPr>
                <w:rFonts w:ascii="MS Gothic" w:eastAsia="MS Gothic" w:hAnsi="MS Gothic"/>
                <w:lang w:val="en-US"/>
              </w:rPr>
            </w:pPr>
            <w:r>
              <w:t>Server costs are related to the KU Leuven and Penn State University data storage policies and included in the lab budgets of prof. Vereecke and prof. Rubens.</w:t>
            </w:r>
          </w:p>
          <w:p w14:paraId="044C1C33" w14:textId="77777777" w:rsidR="002300DE" w:rsidRDefault="002300DE" w:rsidP="5D59270C">
            <w:pPr>
              <w:rPr>
                <w:b/>
                <w:bCs/>
                <w:lang w:val="en-US"/>
              </w:rPr>
            </w:pPr>
          </w:p>
          <w:p w14:paraId="76E292C3" w14:textId="77777777" w:rsidR="008536A4" w:rsidRDefault="008536A4" w:rsidP="008536A4">
            <w:r>
              <w:t>Open Access repositories (GitHub, Morphosource, Figshare) currently include sufficient storage within their free-to-use options.</w:t>
            </w:r>
          </w:p>
          <w:p w14:paraId="4AA882AD" w14:textId="30F00DBF" w:rsidR="008536A4" w:rsidRPr="008536A4" w:rsidRDefault="008536A4" w:rsidP="5D59270C">
            <w:pPr>
              <w:rPr>
                <w:b/>
                <w:bCs/>
              </w:rPr>
            </w:pPr>
          </w:p>
        </w:tc>
      </w:tr>
    </w:tbl>
    <w:p w14:paraId="3D92F57D" w14:textId="77777777" w:rsidR="00032ED4" w:rsidRDefault="00032ED4"/>
    <w:p w14:paraId="49E09E57"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7E400BF" w14:textId="77777777" w:rsidTr="005E32FD">
        <w:trPr>
          <w:cantSplit/>
          <w:trHeight w:val="269"/>
        </w:trPr>
        <w:tc>
          <w:tcPr>
            <w:tcW w:w="15593" w:type="dxa"/>
            <w:gridSpan w:val="2"/>
            <w:shd w:val="clear" w:color="auto" w:fill="5B9BD5" w:themeFill="accent5"/>
          </w:tcPr>
          <w:p w14:paraId="492758F4"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58C7152" w14:textId="77777777" w:rsidR="00877A71" w:rsidRPr="00145CC7" w:rsidRDefault="00877A71" w:rsidP="00EE6614">
            <w:pPr>
              <w:rPr>
                <w:b/>
              </w:rPr>
            </w:pPr>
          </w:p>
        </w:tc>
      </w:tr>
      <w:tr w:rsidR="0046404A" w:rsidRPr="00F42A6F" w14:paraId="34771324" w14:textId="77777777" w:rsidTr="00436EB9">
        <w:trPr>
          <w:cantSplit/>
          <w:trHeight w:val="269"/>
        </w:trPr>
        <w:tc>
          <w:tcPr>
            <w:tcW w:w="4962" w:type="dxa"/>
          </w:tcPr>
          <w:p w14:paraId="00FD94CE" w14:textId="77777777" w:rsidR="0046404A" w:rsidRDefault="0046404A" w:rsidP="00877A71">
            <w:r w:rsidRPr="0046404A">
              <w:t xml:space="preserve">Will the data (or part of the data) be made available for reuse after/during the project?  </w:t>
            </w:r>
          </w:p>
          <w:p w14:paraId="1B42483A"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8D9A50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3" w:anchor="infoeurepo-AccessRights" w:history="1">
              <w:r w:rsidRPr="00394E22">
                <w:rPr>
                  <w:rStyle w:val="Hyperlink"/>
                  <w:i/>
                  <w:smallCaps/>
                  <w:sz w:val="20"/>
                  <w:szCs w:val="20"/>
                </w:rPr>
                <w:t>https://wiki.surfnet.nl/display/standards/info-eu-repo/#infoeurepo-AccessRights</w:t>
              </w:r>
            </w:hyperlink>
          </w:p>
          <w:p w14:paraId="309DA9BF" w14:textId="77777777" w:rsidR="0046404A" w:rsidRPr="00394E22" w:rsidRDefault="0046404A" w:rsidP="00394E22"/>
        </w:tc>
        <w:tc>
          <w:tcPr>
            <w:tcW w:w="10631" w:type="dxa"/>
          </w:tcPr>
          <w:p w14:paraId="2B85C13B" w14:textId="47116B32" w:rsidR="004D37B4" w:rsidRDefault="00000000" w:rsidP="004D37B4">
            <w:sdt>
              <w:sdtPr>
                <w:rPr>
                  <w:lang w:val="en-US"/>
                </w:rPr>
                <w:id w:val="-1392488952"/>
                <w14:checkbox>
                  <w14:checked w14:val="1"/>
                  <w14:checkedState w14:val="2612" w14:font="MS Gothic"/>
                  <w14:uncheckedState w14:val="2610" w14:font="MS Gothic"/>
                </w14:checkbox>
              </w:sdtPr>
              <w:sdtContent>
                <w:r w:rsidR="008536A4">
                  <w:rPr>
                    <w:rFonts w:ascii="MS Gothic" w:eastAsia="MS Gothic" w:hAnsi="MS Gothic" w:hint="eastAsia"/>
                    <w:lang w:val="en-US"/>
                  </w:rPr>
                  <w:t>☒</w:t>
                </w:r>
              </w:sdtContent>
            </w:sdt>
            <w:r w:rsidR="004D37B4">
              <w:t xml:space="preserve"> Yes, in an Open Access repository</w:t>
            </w:r>
          </w:p>
          <w:p w14:paraId="4552BACB"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11D4C6BB"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2AD8A444"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4227E3F" w14:textId="77777777" w:rsidR="004D37B4" w:rsidRDefault="004D37B4" w:rsidP="004D37B4"/>
          <w:p w14:paraId="4A5223E8" w14:textId="77777777" w:rsidR="004D37B4" w:rsidRDefault="004D37B4" w:rsidP="004D37B4"/>
          <w:p w14:paraId="4C386022" w14:textId="77777777" w:rsidR="004D37B4" w:rsidRDefault="004D37B4" w:rsidP="004D37B4"/>
          <w:p w14:paraId="29CCE4ED" w14:textId="77777777" w:rsidR="0046404A" w:rsidRPr="004D37B4" w:rsidRDefault="0046404A" w:rsidP="00436EB9"/>
        </w:tc>
      </w:tr>
      <w:tr w:rsidR="008F41F6" w:rsidRPr="00F42A6F" w14:paraId="18CFF1F4" w14:textId="77777777" w:rsidTr="00436EB9">
        <w:trPr>
          <w:cantSplit/>
          <w:trHeight w:val="269"/>
        </w:trPr>
        <w:tc>
          <w:tcPr>
            <w:tcW w:w="4962" w:type="dxa"/>
          </w:tcPr>
          <w:p w14:paraId="57262B03" w14:textId="77777777" w:rsidR="008F41F6" w:rsidRDefault="008F41F6" w:rsidP="00877A71">
            <w:r w:rsidRPr="008F41F6">
              <w:t>If access is restricted, please specify who will be able to access the data and under what conditions.</w:t>
            </w:r>
          </w:p>
        </w:tc>
        <w:tc>
          <w:tcPr>
            <w:tcW w:w="10631" w:type="dxa"/>
          </w:tcPr>
          <w:p w14:paraId="6E4CF13F" w14:textId="033B60AB" w:rsidR="008F41F6" w:rsidRDefault="009F3C94" w:rsidP="00436EB9">
            <w:pPr>
              <w:rPr>
                <w:lang w:val="en-US"/>
              </w:rPr>
            </w:pPr>
            <w:r>
              <w:rPr>
                <w:lang w:val="en-US"/>
              </w:rPr>
              <w:t>NA</w:t>
            </w:r>
          </w:p>
        </w:tc>
      </w:tr>
      <w:tr w:rsidR="002300DE" w:rsidRPr="00F42A6F" w14:paraId="5788FBB3" w14:textId="77777777" w:rsidTr="00436EB9">
        <w:trPr>
          <w:cantSplit/>
          <w:trHeight w:val="269"/>
        </w:trPr>
        <w:tc>
          <w:tcPr>
            <w:tcW w:w="4962" w:type="dxa"/>
          </w:tcPr>
          <w:p w14:paraId="7C81DF0D"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D56E58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9AFD318"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94206E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50F94D2"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1CD3260"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481270E7" w14:textId="730D7FF7"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8536A4">
                  <w:rPr>
                    <w:rFonts w:ascii="MS Gothic" w:eastAsia="MS Gothic" w:hAnsi="MS Gothic" w:hint="eastAsia"/>
                    <w:lang w:val="en-US"/>
                  </w:rPr>
                  <w:t>☒</w:t>
                </w:r>
              </w:sdtContent>
            </w:sdt>
            <w:r w:rsidR="00436EB9" w:rsidRPr="00436EB9">
              <w:rPr>
                <w:lang w:val="en-US"/>
              </w:rPr>
              <w:t xml:space="preserve"> No</w:t>
            </w:r>
          </w:p>
          <w:p w14:paraId="06823A91" w14:textId="77777777" w:rsidR="005904AD" w:rsidRPr="00436EB9" w:rsidRDefault="005904AD" w:rsidP="00436EB9">
            <w:pPr>
              <w:rPr>
                <w:lang w:val="en-US"/>
              </w:rPr>
            </w:pPr>
          </w:p>
          <w:p w14:paraId="4D0D8EB0" w14:textId="77777777" w:rsidR="002300DE" w:rsidRDefault="00436EB9" w:rsidP="00436EB9">
            <w:pPr>
              <w:rPr>
                <w:bCs/>
              </w:rPr>
            </w:pPr>
            <w:r w:rsidRPr="00436EB9">
              <w:rPr>
                <w:bCs/>
              </w:rPr>
              <w:t>I</w:t>
            </w:r>
            <w:r>
              <w:rPr>
                <w:bCs/>
              </w:rPr>
              <w:t>f yes, please specify</w:t>
            </w:r>
            <w:r w:rsidRPr="00436EB9">
              <w:rPr>
                <w:bCs/>
              </w:rPr>
              <w:t>:</w:t>
            </w:r>
          </w:p>
          <w:p w14:paraId="1C27D0C1" w14:textId="77777777" w:rsidR="005904AD" w:rsidRDefault="005904AD" w:rsidP="00436EB9">
            <w:pPr>
              <w:rPr>
                <w:b/>
                <w:bCs/>
              </w:rPr>
            </w:pPr>
          </w:p>
          <w:p w14:paraId="3E803549" w14:textId="77777777" w:rsidR="005904AD" w:rsidRPr="00C57639" w:rsidRDefault="005904AD" w:rsidP="00436EB9">
            <w:pPr>
              <w:rPr>
                <w:b/>
                <w:bCs/>
              </w:rPr>
            </w:pPr>
          </w:p>
        </w:tc>
      </w:tr>
      <w:tr w:rsidR="002300DE" w:rsidRPr="00F42A6F" w14:paraId="1840DA06" w14:textId="77777777" w:rsidTr="00436EB9">
        <w:trPr>
          <w:cantSplit/>
          <w:trHeight w:val="269"/>
        </w:trPr>
        <w:tc>
          <w:tcPr>
            <w:tcW w:w="4962" w:type="dxa"/>
          </w:tcPr>
          <w:p w14:paraId="3D2CD52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BF8F0F5" w14:textId="795CD213" w:rsidR="002300DE" w:rsidRPr="008536A4" w:rsidRDefault="008536A4" w:rsidP="6320600B">
            <w:r w:rsidRPr="008536A4">
              <w:t>GitHub</w:t>
            </w:r>
            <w:r>
              <w:t>, Morphosource, and Figshare</w:t>
            </w:r>
          </w:p>
        </w:tc>
      </w:tr>
      <w:tr w:rsidR="002300DE" w:rsidRPr="00F42A6F" w14:paraId="27AA53E3" w14:textId="77777777" w:rsidTr="00436EB9">
        <w:trPr>
          <w:cantSplit/>
          <w:trHeight w:val="269"/>
        </w:trPr>
        <w:tc>
          <w:tcPr>
            <w:tcW w:w="4962" w:type="dxa"/>
          </w:tcPr>
          <w:p w14:paraId="0AF8C4C4" w14:textId="77777777" w:rsidR="00CF3DAB" w:rsidRDefault="00CF3DAB" w:rsidP="00877A71">
            <w:r w:rsidRPr="00CF3DAB">
              <w:lastRenderedPageBreak/>
              <w:t>When will the data be made available?</w:t>
            </w:r>
          </w:p>
          <w:p w14:paraId="04A1499B" w14:textId="77777777" w:rsidR="00CF3DAB" w:rsidRDefault="00CF3DAB" w:rsidP="00CF3DAB"/>
          <w:p w14:paraId="3A916DD7"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782FA339" w14:textId="47AE375A" w:rsidR="002300DE" w:rsidRPr="008536A4" w:rsidRDefault="008536A4" w:rsidP="6320600B">
            <w:r>
              <w:t>Upon publication of the related research</w:t>
            </w:r>
          </w:p>
          <w:p w14:paraId="5695C4E8" w14:textId="77777777" w:rsidR="00CF3DAB" w:rsidRDefault="00CF3DAB" w:rsidP="6320600B">
            <w:pPr>
              <w:rPr>
                <w:b/>
                <w:bCs/>
              </w:rPr>
            </w:pPr>
          </w:p>
          <w:p w14:paraId="4AAFD438" w14:textId="77777777" w:rsidR="00CF3DAB" w:rsidRDefault="00CF3DAB" w:rsidP="6320600B">
            <w:pPr>
              <w:rPr>
                <w:b/>
                <w:bCs/>
              </w:rPr>
            </w:pPr>
          </w:p>
          <w:p w14:paraId="566D3D50" w14:textId="77777777" w:rsidR="00CF3DAB" w:rsidRDefault="00CF3DAB" w:rsidP="6320600B">
            <w:pPr>
              <w:rPr>
                <w:b/>
                <w:bCs/>
              </w:rPr>
            </w:pPr>
          </w:p>
          <w:p w14:paraId="37D5FF27" w14:textId="77777777" w:rsidR="00CF3DAB" w:rsidRPr="00C57639" w:rsidRDefault="00CF3DAB" w:rsidP="6320600B">
            <w:pPr>
              <w:rPr>
                <w:b/>
                <w:bCs/>
              </w:rPr>
            </w:pPr>
          </w:p>
        </w:tc>
      </w:tr>
      <w:tr w:rsidR="002300DE" w:rsidRPr="00F42A6F" w14:paraId="646ADDC1" w14:textId="77777777" w:rsidTr="00436EB9">
        <w:trPr>
          <w:cantSplit/>
          <w:trHeight w:val="269"/>
        </w:trPr>
        <w:tc>
          <w:tcPr>
            <w:tcW w:w="4962" w:type="dxa"/>
          </w:tcPr>
          <w:p w14:paraId="4C60E156" w14:textId="77777777" w:rsidR="002300DE" w:rsidRDefault="009966C3" w:rsidP="00877A71">
            <w:r w:rsidRPr="009966C3">
              <w:t>Which data usage licenses are you going to provide? If none, please explain why.</w:t>
            </w:r>
          </w:p>
          <w:p w14:paraId="3BB19116" w14:textId="77777777" w:rsidR="00CF07B7" w:rsidRDefault="00CF07B7" w:rsidP="00877A71"/>
          <w:p w14:paraId="2617C19A"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86AE4CB" w14:textId="77777777" w:rsidR="009C54E5" w:rsidRPr="007B6EED" w:rsidRDefault="009C54E5" w:rsidP="00CF07B7">
            <w:pPr>
              <w:rPr>
                <w:rStyle w:val="SubtleReference"/>
                <w:i/>
                <w:sz w:val="20"/>
                <w:szCs w:val="20"/>
              </w:rPr>
            </w:pPr>
          </w:p>
          <w:p w14:paraId="37D83443"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7C59B332" w14:textId="77777777" w:rsidR="009966C3" w:rsidRDefault="009966C3" w:rsidP="00877A71"/>
        </w:tc>
        <w:tc>
          <w:tcPr>
            <w:tcW w:w="10631" w:type="dxa"/>
          </w:tcPr>
          <w:p w14:paraId="183C8299" w14:textId="3D973362" w:rsidR="002300DE" w:rsidRPr="009A34BB" w:rsidRDefault="009A34BB" w:rsidP="00BB4EB5">
            <w:r>
              <w:t>Data licences may depend on the publisher but i</w:t>
            </w:r>
            <w:r w:rsidR="00363B64">
              <w:t>f</w:t>
            </w:r>
            <w:r>
              <w:t xml:space="preserve"> </w:t>
            </w:r>
            <w:r w:rsidR="00363B64">
              <w:t>possible</w:t>
            </w:r>
            <w:r>
              <w:t xml:space="preserve"> the </w:t>
            </w:r>
            <w:r w:rsidR="00363B64">
              <w:t>data will be made available under a Creative Commons Attribution licence (CC BY 4.0).</w:t>
            </w:r>
          </w:p>
        </w:tc>
      </w:tr>
      <w:tr w:rsidR="00331EA7" w:rsidRPr="00F42A6F" w14:paraId="12969236" w14:textId="77777777" w:rsidTr="00436EB9">
        <w:trPr>
          <w:cantSplit/>
          <w:trHeight w:val="269"/>
        </w:trPr>
        <w:tc>
          <w:tcPr>
            <w:tcW w:w="4962" w:type="dxa"/>
          </w:tcPr>
          <w:p w14:paraId="72CA1B76"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E8C82B7" w14:textId="77777777" w:rsidR="00C25D47" w:rsidRDefault="00C25D47" w:rsidP="00877A71"/>
          <w:p w14:paraId="7F7F8244"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59B55819" w14:textId="77777777" w:rsidR="00331EA7" w:rsidRPr="00C25D47" w:rsidRDefault="00331EA7" w:rsidP="00C25D47"/>
        </w:tc>
        <w:tc>
          <w:tcPr>
            <w:tcW w:w="10631" w:type="dxa"/>
          </w:tcPr>
          <w:p w14:paraId="1D01986B" w14:textId="4BD226D4"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8536A4">
                  <w:rPr>
                    <w:rFonts w:ascii="MS Gothic" w:eastAsia="MS Gothic" w:hAnsi="MS Gothic" w:hint="eastAsia"/>
                    <w:lang w:val="en-US"/>
                  </w:rPr>
                  <w:t>☒</w:t>
                </w:r>
              </w:sdtContent>
            </w:sdt>
            <w:r w:rsidR="00331EA7" w:rsidRPr="00436EB9">
              <w:rPr>
                <w:lang w:val="en-US"/>
              </w:rPr>
              <w:t xml:space="preserve"> Yes</w:t>
            </w:r>
          </w:p>
          <w:p w14:paraId="6140F279"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13A2EF3D" w14:textId="77777777" w:rsidR="00331EA7" w:rsidRDefault="00331EA7" w:rsidP="00331EA7">
            <w:pPr>
              <w:rPr>
                <w:bCs/>
              </w:rPr>
            </w:pPr>
            <w:r w:rsidRPr="00436EB9">
              <w:rPr>
                <w:bCs/>
              </w:rPr>
              <w:t xml:space="preserve">If </w:t>
            </w:r>
            <w:r>
              <w:rPr>
                <w:bCs/>
              </w:rPr>
              <w:t>yes</w:t>
            </w:r>
            <w:r w:rsidRPr="00436EB9">
              <w:rPr>
                <w:bCs/>
              </w:rPr>
              <w:t>:</w:t>
            </w:r>
          </w:p>
          <w:p w14:paraId="6CC0C47C" w14:textId="72E49933" w:rsidR="00331EA7" w:rsidRPr="008536A4" w:rsidRDefault="008536A4" w:rsidP="00331EA7">
            <w:r>
              <w:t>Both Morpho</w:t>
            </w:r>
            <w:r w:rsidR="00E52C52">
              <w:t>s</w:t>
            </w:r>
            <w:r>
              <w:t xml:space="preserve">ource and Figshare offer options to add such identifiers to data made available. The GitHub repositories are fully open </w:t>
            </w:r>
            <w:r w:rsidR="00363B64">
              <w:t>access and will be credited/referred to</w:t>
            </w:r>
            <w:r w:rsidR="004B1192">
              <w:t xml:space="preserve"> directly.</w:t>
            </w:r>
          </w:p>
          <w:p w14:paraId="3A3EB445" w14:textId="77777777" w:rsidR="00331EA7" w:rsidRPr="00C57639" w:rsidRDefault="00331EA7" w:rsidP="00331EA7">
            <w:pPr>
              <w:rPr>
                <w:b/>
                <w:bCs/>
              </w:rPr>
            </w:pPr>
          </w:p>
        </w:tc>
      </w:tr>
      <w:tr w:rsidR="002300DE" w:rsidRPr="005B780B" w14:paraId="458EEED2" w14:textId="77777777" w:rsidTr="00436EB9">
        <w:trPr>
          <w:cantSplit/>
          <w:trHeight w:val="269"/>
        </w:trPr>
        <w:tc>
          <w:tcPr>
            <w:tcW w:w="4962" w:type="dxa"/>
          </w:tcPr>
          <w:p w14:paraId="392FDAF8" w14:textId="50B357A9" w:rsidR="00171BDA" w:rsidRPr="00E52C52" w:rsidRDefault="00171BDA" w:rsidP="00877A71"/>
        </w:tc>
        <w:tc>
          <w:tcPr>
            <w:tcW w:w="10631" w:type="dxa"/>
          </w:tcPr>
          <w:p w14:paraId="7BF01CD4" w14:textId="77777777" w:rsidR="002300DE" w:rsidRPr="00CE49D2" w:rsidRDefault="002300DE" w:rsidP="5D59270C">
            <w:pPr>
              <w:rPr>
                <w:b/>
                <w:bCs/>
              </w:rPr>
            </w:pPr>
          </w:p>
        </w:tc>
      </w:tr>
    </w:tbl>
    <w:p w14:paraId="176CC73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4629D0" w14:textId="77777777" w:rsidTr="005E32FD">
        <w:trPr>
          <w:cantSplit/>
          <w:trHeight w:val="501"/>
        </w:trPr>
        <w:tc>
          <w:tcPr>
            <w:tcW w:w="15593" w:type="dxa"/>
            <w:gridSpan w:val="2"/>
            <w:shd w:val="clear" w:color="auto" w:fill="5B9BD5" w:themeFill="accent5"/>
          </w:tcPr>
          <w:p w14:paraId="4323ED36"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54501518" w14:textId="77777777" w:rsidR="00877A71" w:rsidRPr="00145CC7" w:rsidRDefault="00877A71" w:rsidP="00EE6614">
            <w:pPr>
              <w:ind w:left="360"/>
              <w:rPr>
                <w:b/>
              </w:rPr>
            </w:pPr>
          </w:p>
        </w:tc>
      </w:tr>
      <w:tr w:rsidR="002300DE" w:rsidRPr="00F42A6F" w14:paraId="5839619D" w14:textId="77777777" w:rsidTr="00436EB9">
        <w:trPr>
          <w:cantSplit/>
          <w:trHeight w:val="269"/>
        </w:trPr>
        <w:tc>
          <w:tcPr>
            <w:tcW w:w="4962" w:type="dxa"/>
          </w:tcPr>
          <w:p w14:paraId="61BEE036" w14:textId="77777777" w:rsidR="002300DE" w:rsidRPr="00CA44D7" w:rsidRDefault="00F621F9" w:rsidP="00877A71">
            <w:r w:rsidRPr="00C40606">
              <w:t>Who will manage data documentation and metadata during the research project?</w:t>
            </w:r>
          </w:p>
        </w:tc>
        <w:tc>
          <w:tcPr>
            <w:tcW w:w="10631" w:type="dxa"/>
          </w:tcPr>
          <w:p w14:paraId="72AC54AD" w14:textId="4380A8CE" w:rsidR="002300DE" w:rsidRPr="00E52C52" w:rsidRDefault="00E52C52" w:rsidP="6320600B">
            <w:r w:rsidRPr="00E52C52">
              <w:t>Timo van Leeuwen</w:t>
            </w:r>
          </w:p>
        </w:tc>
      </w:tr>
      <w:tr w:rsidR="002300DE" w:rsidRPr="00F42A6F" w14:paraId="003378FB" w14:textId="77777777" w:rsidTr="00436EB9">
        <w:trPr>
          <w:cantSplit/>
          <w:trHeight w:val="269"/>
        </w:trPr>
        <w:tc>
          <w:tcPr>
            <w:tcW w:w="4962" w:type="dxa"/>
          </w:tcPr>
          <w:p w14:paraId="2C62AC1D" w14:textId="77777777" w:rsidR="002300DE" w:rsidRDefault="00F621F9" w:rsidP="00877A71">
            <w:r w:rsidRPr="00C40606">
              <w:t>Who will manage data storage and backup during the research project?</w:t>
            </w:r>
          </w:p>
        </w:tc>
        <w:tc>
          <w:tcPr>
            <w:tcW w:w="10631" w:type="dxa"/>
          </w:tcPr>
          <w:p w14:paraId="60719379" w14:textId="4CF9CC49" w:rsidR="002300DE" w:rsidRPr="00C57639" w:rsidRDefault="00E52C52" w:rsidP="6320600B">
            <w:pPr>
              <w:rPr>
                <w:b/>
                <w:bCs/>
              </w:rPr>
            </w:pPr>
            <w:r w:rsidRPr="00E52C52">
              <w:t>Timo van Leeuwen</w:t>
            </w:r>
          </w:p>
        </w:tc>
      </w:tr>
      <w:tr w:rsidR="002300DE" w:rsidRPr="00F42A6F" w14:paraId="4ABE53FD" w14:textId="77777777" w:rsidTr="00436EB9">
        <w:trPr>
          <w:cantSplit/>
          <w:trHeight w:val="269"/>
        </w:trPr>
        <w:tc>
          <w:tcPr>
            <w:tcW w:w="4962" w:type="dxa"/>
          </w:tcPr>
          <w:p w14:paraId="51B4D780" w14:textId="77777777" w:rsidR="002300DE" w:rsidRDefault="00F621F9" w:rsidP="00877A71">
            <w:r w:rsidRPr="00C40606">
              <w:t>Who will manage data preservation and sharing?</w:t>
            </w:r>
          </w:p>
        </w:tc>
        <w:tc>
          <w:tcPr>
            <w:tcW w:w="10631" w:type="dxa"/>
          </w:tcPr>
          <w:p w14:paraId="21BC2AB0" w14:textId="261EE04B" w:rsidR="002300DE" w:rsidRPr="00C57639" w:rsidRDefault="00E52C52" w:rsidP="6320600B">
            <w:pPr>
              <w:rPr>
                <w:b/>
                <w:bCs/>
              </w:rPr>
            </w:pPr>
            <w:r w:rsidRPr="00E52C52">
              <w:t>Timo van Leeuwen</w:t>
            </w:r>
          </w:p>
        </w:tc>
      </w:tr>
      <w:tr w:rsidR="002300DE" w:rsidRPr="00F42A6F" w14:paraId="1E53C2D3" w14:textId="77777777" w:rsidTr="00436EB9">
        <w:trPr>
          <w:cantSplit/>
          <w:trHeight w:val="269"/>
        </w:trPr>
        <w:tc>
          <w:tcPr>
            <w:tcW w:w="4962" w:type="dxa"/>
          </w:tcPr>
          <w:p w14:paraId="02A8F7A4" w14:textId="77777777" w:rsidR="00D712D9" w:rsidRPr="00D712D9" w:rsidRDefault="000E7787" w:rsidP="00D712D9">
            <w:pPr>
              <w:rPr>
                <w:i/>
              </w:rPr>
            </w:pPr>
            <w:r w:rsidRPr="00C40606">
              <w:t>Who will update and implement this DMP?</w:t>
            </w:r>
          </w:p>
        </w:tc>
        <w:tc>
          <w:tcPr>
            <w:tcW w:w="10631" w:type="dxa"/>
          </w:tcPr>
          <w:p w14:paraId="2731032E" w14:textId="098F5393" w:rsidR="002300DE" w:rsidRPr="00C57639" w:rsidRDefault="00E52C52" w:rsidP="6320600B">
            <w:pPr>
              <w:rPr>
                <w:b/>
                <w:bCs/>
              </w:rPr>
            </w:pPr>
            <w:r w:rsidRPr="00E52C52">
              <w:t>Timo van Leeuwen</w:t>
            </w:r>
          </w:p>
        </w:tc>
      </w:tr>
    </w:tbl>
    <w:p w14:paraId="0E65CB3B" w14:textId="77777777" w:rsidR="0095381F" w:rsidRDefault="0095381F" w:rsidP="0095381F"/>
    <w:p w14:paraId="72326136" w14:textId="77777777" w:rsidR="00FB3BB1" w:rsidRDefault="00FB3BB1" w:rsidP="0095381F"/>
    <w:p w14:paraId="11C83919" w14:textId="77777777" w:rsidR="00FB3BB1" w:rsidRDefault="00FB3BB1" w:rsidP="0095381F"/>
    <w:p w14:paraId="49433DE3" w14:textId="77777777" w:rsidR="00FB3BB1" w:rsidRDefault="00FB3BB1" w:rsidP="0095381F"/>
    <w:p w14:paraId="33AA0415" w14:textId="77777777" w:rsidR="00FB3BB1" w:rsidRDefault="00FB3BB1" w:rsidP="0095381F"/>
    <w:p w14:paraId="1C6B7292" w14:textId="77777777" w:rsidR="00FB3BB1" w:rsidRDefault="00FB3BB1" w:rsidP="0095381F"/>
    <w:p w14:paraId="611715D1" w14:textId="77777777" w:rsidR="00FB3BB1" w:rsidRDefault="00FB3BB1" w:rsidP="0095381F"/>
    <w:p w14:paraId="4DACD767" w14:textId="77777777" w:rsidR="00FB3BB1" w:rsidRDefault="00FB3BB1" w:rsidP="0095381F"/>
    <w:p w14:paraId="7AD07A82" w14:textId="77777777" w:rsidR="00FB3BB1" w:rsidRDefault="00FB3BB1" w:rsidP="0095381F"/>
    <w:p w14:paraId="2AF8C33E" w14:textId="77777777" w:rsidR="00FB3BB1" w:rsidRPr="00FA78D3" w:rsidRDefault="00FB3BB1" w:rsidP="0095381F">
      <w:pPr>
        <w:rPr>
          <w:sz w:val="28"/>
          <w:szCs w:val="28"/>
          <w:u w:val="single"/>
        </w:rPr>
      </w:pPr>
    </w:p>
    <w:sectPr w:rsidR="00FB3BB1" w:rsidRPr="00FA78D3" w:rsidSect="00097E2A">
      <w:footerReference w:type="default" r:id="rId14"/>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uthor" w:initials="A">
    <w:p w14:paraId="6DEC4BAC" w14:textId="31E728C8" w:rsidR="00401FD0" w:rsidRDefault="00401FD0">
      <w:pPr>
        <w:pStyle w:val="CommentText"/>
      </w:pPr>
      <w:r>
        <w:rPr>
          <w:rStyle w:val="CommentReference"/>
        </w:rPr>
        <w:annotationRef/>
      </w:r>
      <w:r>
        <w:t>evie / jonas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C4B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C4BAC" w16cid:durableId="27DFCD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D1D3" w14:textId="77777777" w:rsidR="00B25C72" w:rsidRDefault="00B25C72" w:rsidP="00CE49D2">
      <w:r>
        <w:separator/>
      </w:r>
    </w:p>
  </w:endnote>
  <w:endnote w:type="continuationSeparator" w:id="0">
    <w:p w14:paraId="18141CC7" w14:textId="77777777" w:rsidR="00B25C72" w:rsidRDefault="00B25C72"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001D9EDB"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B63F920"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4FF27" w14:textId="77777777" w:rsidR="00B25C72" w:rsidRDefault="00B25C72" w:rsidP="00CE49D2">
      <w:r>
        <w:separator/>
      </w:r>
    </w:p>
  </w:footnote>
  <w:footnote w:type="continuationSeparator" w:id="0">
    <w:p w14:paraId="11DDD6FF" w14:textId="77777777" w:rsidR="00B25C72" w:rsidRDefault="00B25C72" w:rsidP="00CE49D2">
      <w:r>
        <w:continuationSeparator/>
      </w:r>
    </w:p>
  </w:footnote>
  <w:footnote w:id="1">
    <w:p w14:paraId="315D4C18"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633CF32B"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3449B4E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0AAD5F28"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38282A38"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77E87205"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2B6B1531"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4618B784"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104714984">
    <w:abstractNumId w:val="15"/>
  </w:num>
  <w:num w:numId="2" w16cid:durableId="1309364733">
    <w:abstractNumId w:val="31"/>
  </w:num>
  <w:num w:numId="3" w16cid:durableId="1072586493">
    <w:abstractNumId w:val="11"/>
  </w:num>
  <w:num w:numId="4" w16cid:durableId="208104302">
    <w:abstractNumId w:val="8"/>
  </w:num>
  <w:num w:numId="5" w16cid:durableId="1002123779">
    <w:abstractNumId w:val="27"/>
  </w:num>
  <w:num w:numId="6" w16cid:durableId="1348362315">
    <w:abstractNumId w:val="24"/>
  </w:num>
  <w:num w:numId="7" w16cid:durableId="466968503">
    <w:abstractNumId w:val="32"/>
  </w:num>
  <w:num w:numId="8" w16cid:durableId="409233277">
    <w:abstractNumId w:val="7"/>
  </w:num>
  <w:num w:numId="9" w16cid:durableId="897593607">
    <w:abstractNumId w:val="5"/>
  </w:num>
  <w:num w:numId="10" w16cid:durableId="393550660">
    <w:abstractNumId w:val="18"/>
  </w:num>
  <w:num w:numId="11" w16cid:durableId="1262490370">
    <w:abstractNumId w:val="16"/>
  </w:num>
  <w:num w:numId="12" w16cid:durableId="289821449">
    <w:abstractNumId w:val="2"/>
  </w:num>
  <w:num w:numId="13" w16cid:durableId="926883527">
    <w:abstractNumId w:val="33"/>
  </w:num>
  <w:num w:numId="14" w16cid:durableId="118031724">
    <w:abstractNumId w:val="3"/>
  </w:num>
  <w:num w:numId="15" w16cid:durableId="787821462">
    <w:abstractNumId w:val="34"/>
  </w:num>
  <w:num w:numId="16" w16cid:durableId="1468204440">
    <w:abstractNumId w:val="4"/>
  </w:num>
  <w:num w:numId="17" w16cid:durableId="1902670658">
    <w:abstractNumId w:val="26"/>
  </w:num>
  <w:num w:numId="18" w16cid:durableId="1209533673">
    <w:abstractNumId w:val="29"/>
  </w:num>
  <w:num w:numId="19" w16cid:durableId="2129354026">
    <w:abstractNumId w:val="25"/>
  </w:num>
  <w:num w:numId="20" w16cid:durableId="169949392">
    <w:abstractNumId w:val="28"/>
  </w:num>
  <w:num w:numId="21" w16cid:durableId="266934873">
    <w:abstractNumId w:val="12"/>
  </w:num>
  <w:num w:numId="22" w16cid:durableId="505094157">
    <w:abstractNumId w:val="30"/>
  </w:num>
  <w:num w:numId="23" w16cid:durableId="1965651577">
    <w:abstractNumId w:val="14"/>
  </w:num>
  <w:num w:numId="24" w16cid:durableId="1480150395">
    <w:abstractNumId w:val="17"/>
  </w:num>
  <w:num w:numId="25" w16cid:durableId="661202521">
    <w:abstractNumId w:val="22"/>
  </w:num>
  <w:num w:numId="26" w16cid:durableId="255748766">
    <w:abstractNumId w:val="20"/>
  </w:num>
  <w:num w:numId="27" w16cid:durableId="1528450929">
    <w:abstractNumId w:val="21"/>
  </w:num>
  <w:num w:numId="28" w16cid:durableId="684022084">
    <w:abstractNumId w:val="6"/>
  </w:num>
  <w:num w:numId="29" w16cid:durableId="1435126569">
    <w:abstractNumId w:val="13"/>
  </w:num>
  <w:num w:numId="30" w16cid:durableId="1255557476">
    <w:abstractNumId w:val="19"/>
  </w:num>
  <w:num w:numId="31" w16cid:durableId="649094856">
    <w:abstractNumId w:val="0"/>
  </w:num>
  <w:num w:numId="32" w16cid:durableId="1917670004">
    <w:abstractNumId w:val="9"/>
  </w:num>
  <w:num w:numId="33" w16cid:durableId="2116635674">
    <w:abstractNumId w:val="23"/>
  </w:num>
  <w:num w:numId="34" w16cid:durableId="2115859748">
    <w:abstractNumId w:val="35"/>
  </w:num>
  <w:num w:numId="35" w16cid:durableId="18819949">
    <w:abstractNumId w:val="10"/>
  </w:num>
  <w:num w:numId="36" w16cid:durableId="572661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0A3"/>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54B0"/>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903"/>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3B64"/>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1FD0"/>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1192"/>
    <w:rsid w:val="004B2CCF"/>
    <w:rsid w:val="004B3A11"/>
    <w:rsid w:val="004B414E"/>
    <w:rsid w:val="004B6368"/>
    <w:rsid w:val="004C16AA"/>
    <w:rsid w:val="004C3C19"/>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12B07"/>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36A4"/>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3E0"/>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34BB"/>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3C94"/>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0605"/>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2179"/>
    <w:rsid w:val="00B20831"/>
    <w:rsid w:val="00B25C72"/>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2C52"/>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07A46"/>
    <w:rsid w:val="00F12E7F"/>
    <w:rsid w:val="00F175CA"/>
    <w:rsid w:val="00F17D69"/>
    <w:rsid w:val="00F2558D"/>
    <w:rsid w:val="00F2717A"/>
    <w:rsid w:val="00F33180"/>
    <w:rsid w:val="00F34590"/>
    <w:rsid w:val="00F41148"/>
    <w:rsid w:val="00F41A4D"/>
    <w:rsid w:val="00F41FFA"/>
    <w:rsid w:val="00F42A6F"/>
    <w:rsid w:val="00F4339D"/>
    <w:rsid w:val="00F457B7"/>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C0F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560395">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iki.surfnet.nl/display/standards/info-eu-repo/"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ror.org/05f950310"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12B3523N</Project_x0020_Ref.>
    <Code xmlns="d2b4f59a-05ce-4744-9d1c-9dd30147ee09">3M220377</Code>
    <FundingCallID xmlns="d2b4f59a-05ce-4744-9d1c-9dd30147ee09">39763</FundingCallID>
    <_dlc_DocId xmlns="d2b4f59a-05ce-4744-9d1c-9dd30147ee09">P4FNSWA4HVKW-73199252-12486</_dlc_DocId>
    <_dlc_DocIdUrl xmlns="d2b4f59a-05ce-4744-9d1c-9dd30147ee09">
      <Url>https://www.groupware.kuleuven.be/sites/dmpmt/_layouts/15/DocIdRedir.aspx?ID=P4FNSWA4HVKW-73199252-12486</Url>
      <Description>P4FNSWA4HVKW-73199252-12486</Description>
    </_dlc_DocIdUrl>
    <TypeDoc xmlns="de64d03d-2dbc-4782-9fbf-1d8df1c50cf7">Initial</TypeDoc>
    <FormID xmlns="d2b4f59a-05ce-4744-9d1c-9dd30147ee09">2397</FormID>
  </documentManagement>
</p:properties>
</file>

<file path=customXml/itemProps1.xml><?xml version="1.0" encoding="utf-8"?>
<ds:datastoreItem xmlns:ds="http://schemas.openxmlformats.org/officeDocument/2006/customXml" ds:itemID="{E1B29CC6-18DE-4340-BBFD-E20F9E97F4DF}"/>
</file>

<file path=customXml/itemProps2.xml><?xml version="1.0" encoding="utf-8"?>
<ds:datastoreItem xmlns:ds="http://schemas.openxmlformats.org/officeDocument/2006/customXml" ds:itemID="{FE64C1E9-FF62-4D9B-AEE8-807DB43025FF}"/>
</file>

<file path=customXml/itemProps3.xml><?xml version="1.0" encoding="utf-8"?>
<ds:datastoreItem xmlns:ds="http://schemas.openxmlformats.org/officeDocument/2006/customXml" ds:itemID="{B2A3EFA8-CC4B-4F28-B558-DCA2930C18C2}"/>
</file>

<file path=customXml/itemProps4.xml><?xml version="1.0" encoding="utf-8"?>
<ds:datastoreItem xmlns:ds="http://schemas.openxmlformats.org/officeDocument/2006/customXml" ds:itemID="{3664A7AD-EC68-4092-BC59-7395332C8077}"/>
</file>

<file path=customXml/itemProps5.xml><?xml version="1.0" encoding="utf-8"?>
<ds:datastoreItem xmlns:ds="http://schemas.openxmlformats.org/officeDocument/2006/customXml" ds:itemID="{1C75BDB0-34BD-41ED-A136-21D17A119DDA}"/>
</file>

<file path=docProps/app.xml><?xml version="1.0" encoding="utf-8"?>
<Properties xmlns="http://schemas.openxmlformats.org/officeDocument/2006/extended-properties" xmlns:vt="http://schemas.openxmlformats.org/officeDocument/2006/docPropsVTypes">
  <Template>Normal</Template>
  <TotalTime>0</TotalTime>
  <Pages>15</Pages>
  <Words>2499</Words>
  <Characters>14248</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2023-04-11T09:32:00Z</dcterms:created>
  <dcterms:modified xsi:type="dcterms:W3CDTF">2023-04-13T11:13:00Z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67cdfd98-fc94-4933-8c28-1562947e4ad7</vt:lpwstr>
  </property>
</Properties>
</file>