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D6D1E" w14:textId="77777777" w:rsidR="00AB3302" w:rsidRPr="00AB3302" w:rsidRDefault="00FA78D3" w:rsidP="00AB3302">
      <w:pPr>
        <w:pStyle w:val="Kop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56700598" w14:textId="77777777" w:rsidR="003C48A9" w:rsidRDefault="003C48A9" w:rsidP="00AB3302">
      <w:pPr>
        <w:rPr>
          <w:bCs/>
        </w:rPr>
      </w:pPr>
    </w:p>
    <w:p w14:paraId="22936F10"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D18804C"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FFEA20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69AA5C8" w14:textId="77777777" w:rsidR="00AB3302" w:rsidRDefault="00AB3302" w:rsidP="00F17D69">
      <w:pPr>
        <w:spacing w:after="120"/>
        <w:rPr>
          <w:bCs/>
        </w:rPr>
      </w:pPr>
    </w:p>
    <w:p w14:paraId="55D6CF2F" w14:textId="77777777" w:rsidR="00E20180" w:rsidRDefault="00E20180" w:rsidP="00AE0BF5"/>
    <w:p w14:paraId="2CD71CA3" w14:textId="77777777" w:rsidR="00AB3302" w:rsidRDefault="00AB3302" w:rsidP="00AE0BF5">
      <w:pPr>
        <w:rPr>
          <w:rFonts w:cstheme="minorHAnsi"/>
        </w:rPr>
      </w:pPr>
    </w:p>
    <w:p w14:paraId="53725588" w14:textId="77777777" w:rsidR="00AB3302" w:rsidRDefault="00AB3302" w:rsidP="00AE0BF5">
      <w:pPr>
        <w:rPr>
          <w:rFonts w:cstheme="minorHAnsi"/>
        </w:rPr>
      </w:pPr>
    </w:p>
    <w:p w14:paraId="644824B6"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524367BE" w14:textId="77777777" w:rsidTr="003B1BA3">
        <w:trPr>
          <w:cantSplit/>
        </w:trPr>
        <w:tc>
          <w:tcPr>
            <w:tcW w:w="15593" w:type="dxa"/>
            <w:gridSpan w:val="2"/>
            <w:shd w:val="clear" w:color="auto" w:fill="5B9BD5" w:themeFill="accent5"/>
          </w:tcPr>
          <w:p w14:paraId="3EB53FF2" w14:textId="77777777" w:rsidR="00202C9D" w:rsidRPr="00AB71F6" w:rsidRDefault="00202C9D" w:rsidP="003B1BA3">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A62FAFC" w14:textId="77777777" w:rsidR="00202C9D" w:rsidRPr="00265950" w:rsidRDefault="00202C9D" w:rsidP="003B1BA3">
            <w:pPr>
              <w:pStyle w:val="Lijstalinea"/>
              <w:ind w:left="1080"/>
              <w:rPr>
                <w:b/>
                <w:lang w:val="nl-BE"/>
              </w:rPr>
            </w:pPr>
          </w:p>
        </w:tc>
      </w:tr>
      <w:tr w:rsidR="00202C9D" w:rsidRPr="003D1E36" w14:paraId="42B4CBED" w14:textId="77777777" w:rsidTr="003B1BA3">
        <w:trPr>
          <w:cantSplit/>
          <w:trHeight w:val="269"/>
        </w:trPr>
        <w:tc>
          <w:tcPr>
            <w:tcW w:w="4962" w:type="dxa"/>
          </w:tcPr>
          <w:p w14:paraId="7EEFC7D3"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4FD1E7C2" w14:textId="3C7389B1" w:rsidR="00202C9D" w:rsidRPr="00CE7B17" w:rsidRDefault="004A5C2D" w:rsidP="003B1BA3">
            <w:pPr>
              <w:rPr>
                <w:lang w:val="nl-BE"/>
              </w:rPr>
            </w:pPr>
            <w:r w:rsidRPr="00CE7B17">
              <w:rPr>
                <w:lang w:val="nl-BE"/>
              </w:rPr>
              <w:t>Rik Ouwerkerk (</w:t>
            </w:r>
            <w:hyperlink r:id="rId9" w:history="1">
              <w:r w:rsidRPr="00CE7B17">
                <w:rPr>
                  <w:rStyle w:val="Hyperlink"/>
                  <w:lang w:val="nl-BE"/>
                </w:rPr>
                <w:t>https://orcid.org/0000-0002-0845-5726</w:t>
              </w:r>
            </w:hyperlink>
            <w:r w:rsidRPr="00CE7B17">
              <w:rPr>
                <w:lang w:val="nl-BE"/>
              </w:rPr>
              <w:t>)</w:t>
            </w:r>
          </w:p>
        </w:tc>
      </w:tr>
      <w:tr w:rsidR="00202C9D" w:rsidRPr="004A5C2D" w14:paraId="3A60195D" w14:textId="77777777" w:rsidTr="003B1BA3">
        <w:trPr>
          <w:cantSplit/>
          <w:trHeight w:val="633"/>
        </w:trPr>
        <w:tc>
          <w:tcPr>
            <w:tcW w:w="4962" w:type="dxa"/>
          </w:tcPr>
          <w:p w14:paraId="2D0023C2"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79688916" w14:textId="027A18CC" w:rsidR="00202C9D" w:rsidRPr="00CE7B17" w:rsidRDefault="004A5C2D" w:rsidP="003B1BA3">
            <w:pPr>
              <w:rPr>
                <w:lang w:val="en-US"/>
              </w:rPr>
            </w:pPr>
            <w:r w:rsidRPr="00CE7B17">
              <w:rPr>
                <w:lang w:val="en-US"/>
              </w:rPr>
              <w:t>Ernst Wolff (</w:t>
            </w:r>
            <w:hyperlink r:id="rId10" w:history="1">
              <w:r w:rsidRPr="00CE7B17">
                <w:rPr>
                  <w:rStyle w:val="Hyperlink"/>
                  <w:lang w:val="en-US"/>
                </w:rPr>
                <w:t>http://orcid.org/0000-0003-1203-0664</w:t>
              </w:r>
            </w:hyperlink>
            <w:r w:rsidRPr="00CE7B17">
              <w:rPr>
                <w:lang w:val="en-US"/>
              </w:rPr>
              <w:t xml:space="preserve">) - Supervisor </w:t>
            </w:r>
          </w:p>
        </w:tc>
      </w:tr>
      <w:tr w:rsidR="00202C9D" w14:paraId="7330C7AD" w14:textId="77777777" w:rsidTr="003B1BA3">
        <w:trPr>
          <w:cantSplit/>
          <w:trHeight w:val="269"/>
        </w:trPr>
        <w:tc>
          <w:tcPr>
            <w:tcW w:w="4962" w:type="dxa"/>
          </w:tcPr>
          <w:p w14:paraId="13B9CEBE" w14:textId="77777777" w:rsidR="00202C9D" w:rsidRDefault="00202C9D" w:rsidP="003B1BA3">
            <w:pPr>
              <w:rPr>
                <w:lang w:val="nl-BE"/>
              </w:rPr>
            </w:pPr>
            <w:r w:rsidRPr="00B84C69">
              <w:t>Project number</w:t>
            </w:r>
            <w:bookmarkStart w:id="0" w:name="_Ref112255161"/>
            <w:r>
              <w:rPr>
                <w:rStyle w:val="Voetnootmarkering"/>
              </w:rPr>
              <w:footnoteReference w:id="1"/>
            </w:r>
            <w:bookmarkEnd w:id="0"/>
            <w:r w:rsidRPr="00B84C69">
              <w:t xml:space="preserve"> </w:t>
            </w:r>
            <w:r>
              <w:t>&amp;</w:t>
            </w:r>
            <w:r w:rsidRPr="00B84C69">
              <w:t xml:space="preserve"> title</w:t>
            </w:r>
          </w:p>
        </w:tc>
        <w:tc>
          <w:tcPr>
            <w:tcW w:w="10631" w:type="dxa"/>
          </w:tcPr>
          <w:p w14:paraId="5A3D0D36" w14:textId="0C8B4902" w:rsidR="00202C9D" w:rsidRPr="00CE7B17" w:rsidRDefault="00202C9D" w:rsidP="003B1BA3">
            <w:pPr>
              <w:rPr>
                <w:lang w:val="en-US"/>
              </w:rPr>
            </w:pPr>
            <w:r w:rsidRPr="00CE7B17">
              <w:rPr>
                <w:lang w:val="en-US"/>
              </w:rPr>
              <w:t xml:space="preserve"> </w:t>
            </w:r>
            <w:r w:rsidR="00CE7B17" w:rsidRPr="00CE7B17">
              <w:rPr>
                <w:lang w:val="en-US"/>
              </w:rPr>
              <w:t>- Precarious critique: demarcating a socially engaged critical theory</w:t>
            </w:r>
          </w:p>
        </w:tc>
      </w:tr>
      <w:tr w:rsidR="00202C9D" w14:paraId="1BFD26F7" w14:textId="77777777" w:rsidTr="003B1BA3">
        <w:trPr>
          <w:cantSplit/>
          <w:trHeight w:val="269"/>
        </w:trPr>
        <w:tc>
          <w:tcPr>
            <w:tcW w:w="4962" w:type="dxa"/>
          </w:tcPr>
          <w:p w14:paraId="316929BD" w14:textId="77777777" w:rsidR="00202C9D" w:rsidRPr="00B84C69" w:rsidRDefault="00202C9D" w:rsidP="003B1BA3">
            <w:r w:rsidRPr="006C0CA3">
              <w:t>Funder(s) GrantID</w:t>
            </w:r>
            <w:r w:rsidRPr="006C0CA3">
              <w:rPr>
                <w:vertAlign w:val="superscript"/>
              </w:rPr>
              <w:footnoteReference w:id="2"/>
            </w:r>
          </w:p>
        </w:tc>
        <w:tc>
          <w:tcPr>
            <w:tcW w:w="10631" w:type="dxa"/>
          </w:tcPr>
          <w:p w14:paraId="2A731519" w14:textId="567C8CFE" w:rsidR="00202C9D" w:rsidRPr="00CE7B17" w:rsidRDefault="00CE7B17" w:rsidP="003B1BA3">
            <w:pPr>
              <w:rPr>
                <w:b/>
                <w:bCs/>
                <w:lang w:val="nl-BE"/>
              </w:rPr>
            </w:pPr>
            <w:r w:rsidRPr="00CE7B17">
              <w:rPr>
                <w:lang w:val="en-US"/>
              </w:rPr>
              <w:t>1111723N</w:t>
            </w:r>
          </w:p>
        </w:tc>
      </w:tr>
      <w:tr w:rsidR="00202C9D" w:rsidRPr="003716A8" w14:paraId="3D12A8A2" w14:textId="77777777" w:rsidTr="003B1BA3">
        <w:trPr>
          <w:cantSplit/>
          <w:trHeight w:val="269"/>
        </w:trPr>
        <w:tc>
          <w:tcPr>
            <w:tcW w:w="4962" w:type="dxa"/>
          </w:tcPr>
          <w:p w14:paraId="59CCA520" w14:textId="77777777" w:rsidR="00202C9D" w:rsidRPr="00B84C69" w:rsidRDefault="00202C9D" w:rsidP="003B1BA3">
            <w:r w:rsidRPr="00C512C7">
              <w:t>Affiliation(s)</w:t>
            </w:r>
          </w:p>
        </w:tc>
        <w:tc>
          <w:tcPr>
            <w:tcW w:w="10631" w:type="dxa"/>
          </w:tcPr>
          <w:p w14:paraId="1AE79CD6" w14:textId="203D620D" w:rsidR="00202C9D" w:rsidRDefault="00050092" w:rsidP="003B1BA3">
            <w:pPr>
              <w:rPr>
                <w:lang w:val="nl-BE"/>
              </w:rPr>
            </w:pPr>
            <w:sdt>
              <w:sdtPr>
                <w:rPr>
                  <w:lang w:val="nl-NL"/>
                </w:rPr>
                <w:id w:val="-292212179"/>
                <w14:checkbox>
                  <w14:checked w14:val="1"/>
                  <w14:checkedState w14:val="2612" w14:font="MS Gothic"/>
                  <w14:uncheckedState w14:val="2610" w14:font="MS Gothic"/>
                </w14:checkbox>
              </w:sdtPr>
              <w:sdtEndPr/>
              <w:sdtContent>
                <w:r w:rsidR="00CE7B17" w:rsidRPr="003D1E36">
                  <w:rPr>
                    <w:rFonts w:ascii="MS Gothic" w:eastAsia="MS Gothic" w:hAnsi="MS Gothic" w:hint="eastAsia"/>
                    <w:lang w:val="nl-NL"/>
                  </w:rPr>
                  <w:t>☒</w:t>
                </w:r>
              </w:sdtContent>
            </w:sdt>
            <w:r w:rsidR="00202C9D" w:rsidRPr="0094370D">
              <w:rPr>
                <w:lang w:val="nl-BE"/>
              </w:rPr>
              <w:t xml:space="preserve"> KU Leuven </w:t>
            </w:r>
          </w:p>
          <w:p w14:paraId="427879E9"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22E9B40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7AABC52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2AB7893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5E17DC3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546836FF"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2D78A61D" w14:textId="77777777" w:rsidTr="003B1BA3">
        <w:trPr>
          <w:cantSplit/>
          <w:trHeight w:val="269"/>
        </w:trPr>
        <w:tc>
          <w:tcPr>
            <w:tcW w:w="4962" w:type="dxa"/>
          </w:tcPr>
          <w:p w14:paraId="0FDC1A15" w14:textId="77777777" w:rsidR="00202C9D" w:rsidRPr="00C512C7" w:rsidRDefault="00202C9D" w:rsidP="003B1BA3">
            <w:r w:rsidRPr="003716A8">
              <w:t>Please provide a short project description</w:t>
            </w:r>
          </w:p>
        </w:tc>
        <w:tc>
          <w:tcPr>
            <w:tcW w:w="10631" w:type="dxa"/>
          </w:tcPr>
          <w:p w14:paraId="218CB140" w14:textId="246B1020" w:rsidR="00202C9D" w:rsidRPr="003716A8" w:rsidRDefault="003D1E36" w:rsidP="00501A17">
            <w:pPr>
              <w:rPr>
                <w:rFonts w:ascii="Segoe UI Symbol" w:hAnsi="Segoe UI Symbol" w:cs="Segoe UI Symbol"/>
              </w:rPr>
            </w:pPr>
            <w:r>
              <w:rPr>
                <w:rFonts w:ascii="Segoe UI Symbol" w:hAnsi="Segoe UI Symbol" w:cs="Segoe UI Symbol"/>
              </w:rPr>
              <w:t>My projec</w:t>
            </w:r>
            <w:r w:rsidR="00D5646C">
              <w:rPr>
                <w:rFonts w:ascii="Segoe UI Symbol" w:hAnsi="Segoe UI Symbol" w:cs="Segoe UI Symbol"/>
              </w:rPr>
              <w:t>t has two broad aims, which are necessarily intertwined.</w:t>
            </w:r>
            <w:r w:rsidR="006B25DA">
              <w:rPr>
                <w:rFonts w:ascii="Segoe UI Symbol" w:hAnsi="Segoe UI Symbol" w:cs="Segoe UI Symbol"/>
              </w:rPr>
              <w:t xml:space="preserve"> The more descriptive</w:t>
            </w:r>
            <w:r w:rsidR="00563579">
              <w:rPr>
                <w:rFonts w:ascii="Segoe UI Symbol" w:hAnsi="Segoe UI Symbol" w:cs="Segoe UI Symbol"/>
              </w:rPr>
              <w:t>-analytical</w:t>
            </w:r>
            <w:r w:rsidR="006B25DA">
              <w:rPr>
                <w:rFonts w:ascii="Segoe UI Symbol" w:hAnsi="Segoe UI Symbol" w:cs="Segoe UI Symbol"/>
              </w:rPr>
              <w:t xml:space="preserve"> dimension is </w:t>
            </w:r>
            <w:r w:rsidR="00E55BAD">
              <w:rPr>
                <w:rFonts w:ascii="Segoe UI Symbol" w:hAnsi="Segoe UI Symbol" w:cs="Segoe UI Symbol"/>
              </w:rPr>
              <w:t xml:space="preserve">a phenomenological and </w:t>
            </w:r>
            <w:r w:rsidR="0001111A">
              <w:rPr>
                <w:rFonts w:ascii="Segoe UI Symbol" w:hAnsi="Segoe UI Symbol" w:cs="Segoe UI Symbol"/>
              </w:rPr>
              <w:t>action-theoretical</w:t>
            </w:r>
            <w:r w:rsidR="00CB37F4">
              <w:rPr>
                <w:rFonts w:ascii="Segoe UI Symbol" w:hAnsi="Segoe UI Symbol" w:cs="Segoe UI Symbol"/>
              </w:rPr>
              <w:t xml:space="preserve"> </w:t>
            </w:r>
            <w:r w:rsidR="00A26CC8">
              <w:rPr>
                <w:rFonts w:ascii="Segoe UI Symbol" w:hAnsi="Segoe UI Symbol" w:cs="Segoe UI Symbol"/>
              </w:rPr>
              <w:t xml:space="preserve">analysis of </w:t>
            </w:r>
            <w:r w:rsidR="00FE53D7">
              <w:rPr>
                <w:rFonts w:ascii="Segoe UI Symbol" w:hAnsi="Segoe UI Symbol" w:cs="Segoe UI Symbol"/>
              </w:rPr>
              <w:t xml:space="preserve">critique as a core human capability which </w:t>
            </w:r>
            <w:r w:rsidR="00A26CC8">
              <w:rPr>
                <w:rFonts w:ascii="Segoe UI Symbol" w:hAnsi="Segoe UI Symbol" w:cs="Segoe UI Symbol"/>
              </w:rPr>
              <w:t xml:space="preserve">is inherently precarious. This analysis will highlight forms of critical inhibitions </w:t>
            </w:r>
            <w:r w:rsidR="00A26CC8">
              <w:rPr>
                <w:rFonts w:ascii="Segoe UI Symbol" w:hAnsi="Segoe UI Symbol" w:cs="Segoe UI Symbol"/>
              </w:rPr>
              <w:t>and forms of theoretical assistance which these precarities indicate.</w:t>
            </w:r>
            <w:r w:rsidR="000B5576">
              <w:rPr>
                <w:rFonts w:ascii="Segoe UI Symbol" w:hAnsi="Segoe UI Symbol" w:cs="Segoe UI Symbol"/>
              </w:rPr>
              <w:t xml:space="preserve"> More normatively, I will both establish </w:t>
            </w:r>
            <w:r w:rsidR="000B5576">
              <w:rPr>
                <w:rFonts w:ascii="Segoe UI Symbol" w:hAnsi="Segoe UI Symbol" w:cs="Segoe UI Symbol"/>
                <w:i/>
                <w:iCs/>
              </w:rPr>
              <w:t>why</w:t>
            </w:r>
            <w:r w:rsidR="000B5576">
              <w:rPr>
                <w:rFonts w:ascii="Segoe UI Symbol" w:hAnsi="Segoe UI Symbol" w:cs="Segoe UI Symbol"/>
              </w:rPr>
              <w:t xml:space="preserve"> and </w:t>
            </w:r>
            <w:r w:rsidR="000B5576">
              <w:rPr>
                <w:rFonts w:ascii="Segoe UI Symbol" w:hAnsi="Segoe UI Symbol" w:cs="Segoe UI Symbol"/>
                <w:i/>
                <w:iCs/>
              </w:rPr>
              <w:t xml:space="preserve">how </w:t>
            </w:r>
            <w:r w:rsidR="000B5576">
              <w:rPr>
                <w:rFonts w:ascii="Segoe UI Symbol" w:hAnsi="Segoe UI Symbol" w:cs="Segoe UI Symbol"/>
              </w:rPr>
              <w:t xml:space="preserve">critical theory should take </w:t>
            </w:r>
            <w:r w:rsidR="00762E10">
              <w:rPr>
                <w:rFonts w:ascii="Segoe UI Symbol" w:hAnsi="Segoe UI Symbol" w:cs="Segoe UI Symbol"/>
              </w:rPr>
              <w:t>th</w:t>
            </w:r>
            <w:r w:rsidR="002F5DB9">
              <w:rPr>
                <w:rFonts w:ascii="Segoe UI Symbol" w:hAnsi="Segoe UI Symbol" w:cs="Segoe UI Symbol"/>
              </w:rPr>
              <w:t xml:space="preserve">ose dimensions of possible assistance as </w:t>
            </w:r>
            <w:r w:rsidR="00FE53D7">
              <w:rPr>
                <w:rFonts w:ascii="Segoe UI Symbol" w:hAnsi="Segoe UI Symbol" w:cs="Segoe UI Symbol"/>
              </w:rPr>
              <w:t xml:space="preserve">yardstick for doing critical theory </w:t>
            </w:r>
            <w:r w:rsidR="00FE53D7">
              <w:rPr>
                <w:rFonts w:ascii="Segoe UI Symbol" w:hAnsi="Segoe UI Symbol" w:cs="Segoe UI Symbol"/>
                <w:i/>
                <w:iCs/>
              </w:rPr>
              <w:t>well</w:t>
            </w:r>
            <w:r w:rsidR="00FE53D7">
              <w:rPr>
                <w:rFonts w:ascii="Segoe UI Symbol" w:hAnsi="Segoe UI Symbol" w:cs="Segoe UI Symbol"/>
              </w:rPr>
              <w:t xml:space="preserve">. </w:t>
            </w:r>
            <w:r w:rsidR="00D03212">
              <w:rPr>
                <w:rFonts w:ascii="Segoe UI Symbol" w:hAnsi="Segoe UI Symbol" w:cs="Segoe UI Symbol"/>
              </w:rPr>
              <w:t xml:space="preserve">That is to say: </w:t>
            </w:r>
            <w:r w:rsidR="00336D7A">
              <w:rPr>
                <w:rFonts w:ascii="Segoe UI Symbol" w:hAnsi="Segoe UI Symbol" w:cs="Segoe UI Symbol"/>
              </w:rPr>
              <w:t xml:space="preserve">the first step of the project will be to outline </w:t>
            </w:r>
            <w:r w:rsidR="00BD5A65">
              <w:rPr>
                <w:rFonts w:ascii="Segoe UI Symbol" w:hAnsi="Segoe UI Symbol" w:cs="Segoe UI Symbol"/>
              </w:rPr>
              <w:t>what critical theory’s social engagement is</w:t>
            </w:r>
            <w:r w:rsidR="0044639C">
              <w:rPr>
                <w:rFonts w:ascii="Segoe UI Symbol" w:hAnsi="Segoe UI Symbol" w:cs="Segoe UI Symbol"/>
              </w:rPr>
              <w:t xml:space="preserve">, and why it is necessary for such an engagement to understand critique as an everyday social practice. </w:t>
            </w:r>
            <w:r w:rsidR="0050358C">
              <w:rPr>
                <w:rFonts w:ascii="Segoe UI Symbol" w:hAnsi="Segoe UI Symbol" w:cs="Segoe UI Symbol"/>
              </w:rPr>
              <w:t xml:space="preserve">In a final step – after the more </w:t>
            </w:r>
            <w:r w:rsidR="00563579">
              <w:rPr>
                <w:rFonts w:ascii="Segoe UI Symbol" w:hAnsi="Segoe UI Symbol" w:cs="Segoe UI Symbol"/>
              </w:rPr>
              <w:t>analytical dimension of the project has been developed – I will return to</w:t>
            </w:r>
            <w:r w:rsidR="00133F03">
              <w:rPr>
                <w:rFonts w:ascii="Segoe UI Symbol" w:hAnsi="Segoe UI Symbol" w:cs="Segoe UI Symbol"/>
              </w:rPr>
              <w:t xml:space="preserve"> this question of </w:t>
            </w:r>
            <w:r w:rsidR="00501A17">
              <w:rPr>
                <w:rFonts w:ascii="Segoe UI Symbol" w:hAnsi="Segoe UI Symbol" w:cs="Segoe UI Symbol"/>
              </w:rPr>
              <w:t>engagement and</w:t>
            </w:r>
            <w:r w:rsidR="00133F03">
              <w:rPr>
                <w:rFonts w:ascii="Segoe UI Symbol" w:hAnsi="Segoe UI Symbol" w:cs="Segoe UI Symbol"/>
              </w:rPr>
              <w:t xml:space="preserve"> outline the forms of assistance critical theory </w:t>
            </w:r>
            <w:r w:rsidR="00133F03">
              <w:rPr>
                <w:rFonts w:ascii="Segoe UI Symbol" w:hAnsi="Segoe UI Symbol" w:cs="Segoe UI Symbol"/>
                <w:i/>
                <w:iCs/>
              </w:rPr>
              <w:t xml:space="preserve">can </w:t>
            </w:r>
            <w:r w:rsidR="00133F03">
              <w:rPr>
                <w:rFonts w:ascii="Segoe UI Symbol" w:hAnsi="Segoe UI Symbol" w:cs="Segoe UI Symbol"/>
              </w:rPr>
              <w:t xml:space="preserve">and </w:t>
            </w:r>
            <w:r w:rsidR="00133F03">
              <w:rPr>
                <w:rFonts w:ascii="Segoe UI Symbol" w:hAnsi="Segoe UI Symbol" w:cs="Segoe UI Symbol"/>
                <w:i/>
                <w:iCs/>
              </w:rPr>
              <w:t xml:space="preserve">should </w:t>
            </w:r>
            <w:r w:rsidR="00133F03">
              <w:rPr>
                <w:rFonts w:ascii="Segoe UI Symbol" w:hAnsi="Segoe UI Symbol" w:cs="Segoe UI Symbol"/>
              </w:rPr>
              <w:t>provide.</w:t>
            </w:r>
          </w:p>
        </w:tc>
      </w:tr>
    </w:tbl>
    <w:p w14:paraId="73131711" w14:textId="3A565DCA" w:rsidR="00B45D33" w:rsidRDefault="00B45D33"/>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59E21214" w14:textId="77777777" w:rsidTr="00BA789F">
        <w:trPr>
          <w:cantSplit/>
          <w:trHeight w:val="269"/>
        </w:trPr>
        <w:tc>
          <w:tcPr>
            <w:tcW w:w="15593" w:type="dxa"/>
            <w:gridSpan w:val="2"/>
            <w:shd w:val="clear" w:color="auto" w:fill="5B9BD5" w:themeFill="accent5"/>
          </w:tcPr>
          <w:p w14:paraId="3E68CDE7" w14:textId="77777777" w:rsidR="00BA789F" w:rsidRDefault="00BA789F" w:rsidP="00BA789F">
            <w:pPr>
              <w:pStyle w:val="Lijstalinea"/>
              <w:numPr>
                <w:ilvl w:val="0"/>
                <w:numId w:val="22"/>
              </w:numPr>
              <w:jc w:val="center"/>
              <w:rPr>
                <w:b/>
                <w:bCs/>
                <w:lang w:val="nl-BE"/>
              </w:rPr>
            </w:pPr>
            <w:r>
              <w:rPr>
                <w:b/>
                <w:bCs/>
                <w:lang w:val="nl-BE"/>
              </w:rPr>
              <w:t>Research Data Summary</w:t>
            </w:r>
          </w:p>
          <w:p w14:paraId="55AFF1F4" w14:textId="77777777" w:rsidR="00BA789F" w:rsidRPr="00184881" w:rsidRDefault="00BA789F" w:rsidP="00184881"/>
        </w:tc>
      </w:tr>
      <w:tr w:rsidR="00184881" w:rsidRPr="00F42A6F" w14:paraId="0DEF01D6" w14:textId="77777777" w:rsidTr="00DF0787">
        <w:trPr>
          <w:cantSplit/>
          <w:trHeight w:val="269"/>
        </w:trPr>
        <w:tc>
          <w:tcPr>
            <w:tcW w:w="15593" w:type="dxa"/>
            <w:gridSpan w:val="2"/>
          </w:tcPr>
          <w:p w14:paraId="50DC6D72"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Voetnootmarkering"/>
              </w:rPr>
              <w:footnoteReference w:id="4"/>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8A20EFA" w14:textId="77777777" w:rsidTr="009E2081">
              <w:tc>
                <w:tcPr>
                  <w:tcW w:w="7116" w:type="dxa"/>
                  <w:gridSpan w:val="4"/>
                  <w:tcBorders>
                    <w:top w:val="nil"/>
                    <w:left w:val="nil"/>
                  </w:tcBorders>
                </w:tcPr>
                <w:p w14:paraId="335F82A2" w14:textId="77777777" w:rsidR="007B6EED" w:rsidRPr="00184DDE" w:rsidRDefault="007B6EED" w:rsidP="00184881">
                  <w:pPr>
                    <w:rPr>
                      <w:sz w:val="20"/>
                    </w:rPr>
                  </w:pPr>
                </w:p>
              </w:tc>
              <w:tc>
                <w:tcPr>
                  <w:tcW w:w="1984" w:type="dxa"/>
                </w:tcPr>
                <w:p w14:paraId="722360FB"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524C7F1C"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5BB52DD0"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50AB59D5"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013E5D13" w14:textId="77777777" w:rsidTr="009E2081">
              <w:tc>
                <w:tcPr>
                  <w:tcW w:w="1588" w:type="dxa"/>
                </w:tcPr>
                <w:p w14:paraId="5C257B6A" w14:textId="77777777" w:rsidR="00202C9D" w:rsidRDefault="00202C9D" w:rsidP="00202C9D">
                  <w:r>
                    <w:t xml:space="preserve">Dataset </w:t>
                  </w:r>
                  <w:r w:rsidR="009E2081">
                    <w:t>N</w:t>
                  </w:r>
                  <w:r>
                    <w:t>ame</w:t>
                  </w:r>
                </w:p>
              </w:tc>
              <w:tc>
                <w:tcPr>
                  <w:tcW w:w="1842" w:type="dxa"/>
                </w:tcPr>
                <w:p w14:paraId="24FC6F3F" w14:textId="77777777" w:rsidR="00202C9D" w:rsidRDefault="00202C9D" w:rsidP="00202C9D">
                  <w:r>
                    <w:t>Description</w:t>
                  </w:r>
                </w:p>
              </w:tc>
              <w:tc>
                <w:tcPr>
                  <w:tcW w:w="2332" w:type="dxa"/>
                </w:tcPr>
                <w:p w14:paraId="03448048" w14:textId="77777777" w:rsidR="00202C9D" w:rsidRPr="00F42A6F" w:rsidRDefault="009E2081" w:rsidP="00202C9D">
                  <w:r>
                    <w:t>New or Reused</w:t>
                  </w:r>
                  <w:r w:rsidR="00202C9D">
                    <w:t xml:space="preserve"> </w:t>
                  </w:r>
                </w:p>
              </w:tc>
              <w:tc>
                <w:tcPr>
                  <w:tcW w:w="1354" w:type="dxa"/>
                </w:tcPr>
                <w:p w14:paraId="75FA0D10" w14:textId="77777777" w:rsidR="00202C9D" w:rsidRDefault="009E2081" w:rsidP="00202C9D">
                  <w:r>
                    <w:t>Digital or Physical</w:t>
                  </w:r>
                  <w:r w:rsidR="00202C9D">
                    <w:t xml:space="preserve"> </w:t>
                  </w:r>
                </w:p>
              </w:tc>
              <w:tc>
                <w:tcPr>
                  <w:tcW w:w="1984" w:type="dxa"/>
                </w:tcPr>
                <w:p w14:paraId="14D426E3" w14:textId="77777777" w:rsidR="00202C9D" w:rsidRDefault="00202C9D" w:rsidP="00202C9D">
                  <w:r>
                    <w:t>Digital Data Type</w:t>
                  </w:r>
                </w:p>
                <w:p w14:paraId="29E497A0" w14:textId="77777777" w:rsidR="00202C9D" w:rsidRDefault="00202C9D" w:rsidP="00807DDC"/>
              </w:tc>
              <w:tc>
                <w:tcPr>
                  <w:tcW w:w="1985" w:type="dxa"/>
                </w:tcPr>
                <w:p w14:paraId="4199A1B4" w14:textId="77777777" w:rsidR="00202C9D" w:rsidRDefault="00202C9D" w:rsidP="00202C9D">
                  <w:r>
                    <w:t xml:space="preserve">Digital Data Format </w:t>
                  </w:r>
                </w:p>
                <w:p w14:paraId="3DDD424B" w14:textId="77777777" w:rsidR="00202C9D" w:rsidRDefault="00202C9D" w:rsidP="00184DDE"/>
              </w:tc>
              <w:tc>
                <w:tcPr>
                  <w:tcW w:w="2126" w:type="dxa"/>
                </w:tcPr>
                <w:p w14:paraId="6C451128" w14:textId="77777777" w:rsidR="00202C9D" w:rsidRDefault="00202C9D" w:rsidP="00202C9D">
                  <w:r>
                    <w:t>Digital Data Volume (MB, GB, TB)</w:t>
                  </w:r>
                </w:p>
              </w:tc>
              <w:tc>
                <w:tcPr>
                  <w:tcW w:w="2156" w:type="dxa"/>
                </w:tcPr>
                <w:p w14:paraId="30B02A89" w14:textId="77777777" w:rsidR="00202C9D" w:rsidRDefault="00202C9D" w:rsidP="00202C9D">
                  <w:r>
                    <w:t>Physical Volume</w:t>
                  </w:r>
                </w:p>
                <w:p w14:paraId="715C9F1C" w14:textId="77777777" w:rsidR="00202C9D" w:rsidRDefault="00202C9D" w:rsidP="00202C9D"/>
                <w:p w14:paraId="0950F11B" w14:textId="77777777" w:rsidR="00202C9D" w:rsidRDefault="00202C9D" w:rsidP="00184DDE"/>
              </w:tc>
            </w:tr>
            <w:tr w:rsidR="00202C9D" w14:paraId="01CC2E9E" w14:textId="77777777" w:rsidTr="009E2081">
              <w:tc>
                <w:tcPr>
                  <w:tcW w:w="1588" w:type="dxa"/>
                </w:tcPr>
                <w:p w14:paraId="50854139" w14:textId="77777777" w:rsidR="00202C9D" w:rsidRDefault="005B6A46" w:rsidP="00202C9D">
                  <w:r>
                    <w:t>Literature notes</w:t>
                  </w:r>
                </w:p>
              </w:tc>
              <w:tc>
                <w:tcPr>
                  <w:tcW w:w="1842" w:type="dxa"/>
                </w:tcPr>
                <w:p w14:paraId="2323FEB4" w14:textId="3C69A0A9" w:rsidR="00202C9D" w:rsidRDefault="00C20AA8" w:rsidP="00202C9D">
                  <w:r>
                    <w:t>The notes taken when reading articles/books</w:t>
                  </w:r>
                </w:p>
              </w:tc>
              <w:tc>
                <w:tcPr>
                  <w:tcW w:w="2332" w:type="dxa"/>
                </w:tcPr>
                <w:p w14:paraId="36EEF9E9" w14:textId="24780376" w:rsidR="00202C9D" w:rsidRPr="00250516" w:rsidRDefault="00050092"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DF176B">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08F6342B" w14:textId="77777777" w:rsidR="00202C9D" w:rsidRPr="000E6129" w:rsidRDefault="00050092"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683C04E6" w14:textId="6AA5A001" w:rsidR="00202C9D" w:rsidRPr="00250516" w:rsidRDefault="00050092"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C20AA8">
                        <w:rPr>
                          <w:rFonts w:ascii="MS Gothic" w:eastAsia="MS Gothic" w:hAnsi="MS Gothic" w:hint="eastAsia"/>
                          <w:lang w:val="en-US"/>
                        </w:rPr>
                        <w:t>☒</w:t>
                      </w:r>
                    </w:sdtContent>
                  </w:sdt>
                  <w:r w:rsidR="00202C9D">
                    <w:rPr>
                      <w:lang w:val="en-US"/>
                    </w:rPr>
                    <w:t xml:space="preserve"> Digital</w:t>
                  </w:r>
                </w:p>
                <w:p w14:paraId="6194DCFF" w14:textId="77777777" w:rsidR="00202C9D" w:rsidRDefault="00050092"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26EEFCA1" w14:textId="77777777" w:rsidR="00202C9D" w:rsidRPr="00250516" w:rsidRDefault="00050092"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Observational</w:t>
                  </w:r>
                </w:p>
                <w:p w14:paraId="395E65BC" w14:textId="77777777" w:rsidR="00202C9D" w:rsidRDefault="00050092"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7571AE71" w14:textId="77777777" w:rsidR="00202C9D" w:rsidRDefault="00050092"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253E1A64" w14:textId="77777777" w:rsidR="00202C9D" w:rsidRDefault="00050092"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5A873330" w14:textId="77777777" w:rsidR="00202C9D" w:rsidRDefault="00050092"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0FC38F82" w14:textId="5E01D031" w:rsidR="00202C9D" w:rsidRDefault="00050092" w:rsidP="00202C9D">
                  <w:pPr>
                    <w:rPr>
                      <w:lang w:val="en-US"/>
                    </w:rPr>
                  </w:pPr>
                  <w:sdt>
                    <w:sdtPr>
                      <w:rPr>
                        <w:lang w:val="en-US"/>
                      </w:rPr>
                      <w:id w:val="-845932847"/>
                      <w14:checkbox>
                        <w14:checked w14:val="1"/>
                        <w14:checkedState w14:val="2612" w14:font="MS Gothic"/>
                        <w14:uncheckedState w14:val="2610" w14:font="MS Gothic"/>
                      </w14:checkbox>
                    </w:sdtPr>
                    <w:sdtEndPr/>
                    <w:sdtContent>
                      <w:r w:rsidR="008E6CAC">
                        <w:rPr>
                          <w:rFonts w:ascii="MS Gothic" w:eastAsia="MS Gothic" w:hAnsi="MS Gothic" w:hint="eastAsia"/>
                          <w:lang w:val="en-US"/>
                        </w:rPr>
                        <w:t>☒</w:t>
                      </w:r>
                    </w:sdtContent>
                  </w:sdt>
                  <w:r w:rsidR="00202C9D">
                    <w:rPr>
                      <w:lang w:val="en-US"/>
                    </w:rPr>
                    <w:t xml:space="preserve"> Other</w:t>
                  </w:r>
                </w:p>
                <w:p w14:paraId="5C652440" w14:textId="77777777" w:rsidR="00202C9D" w:rsidRDefault="00050092"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2F2C83AB" w14:textId="77777777" w:rsidR="00202C9D" w:rsidRDefault="00202C9D" w:rsidP="00202C9D">
                  <w:pPr>
                    <w:rPr>
                      <w:lang w:val="en-US"/>
                    </w:rPr>
                  </w:pPr>
                </w:p>
                <w:p w14:paraId="59C3F77C" w14:textId="77777777" w:rsidR="00202C9D" w:rsidRDefault="00202C9D" w:rsidP="00202C9D">
                  <w:pPr>
                    <w:rPr>
                      <w:lang w:val="en-US"/>
                    </w:rPr>
                  </w:pPr>
                </w:p>
              </w:tc>
              <w:tc>
                <w:tcPr>
                  <w:tcW w:w="1985" w:type="dxa"/>
                </w:tcPr>
                <w:p w14:paraId="4DFA2B02" w14:textId="77777777" w:rsidR="00202C9D" w:rsidRPr="00250516" w:rsidRDefault="00050092"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.por</w:t>
                  </w:r>
                </w:p>
                <w:p w14:paraId="1150D933" w14:textId="77777777" w:rsidR="00202C9D" w:rsidRDefault="00050092"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65A93B76" w14:textId="77777777" w:rsidR="00202C9D" w:rsidRDefault="00050092"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285B1814" w14:textId="77777777" w:rsidR="00202C9D" w:rsidRDefault="00050092"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.csv</w:t>
                  </w:r>
                </w:p>
                <w:p w14:paraId="49B7748F" w14:textId="77777777" w:rsidR="00202C9D" w:rsidRDefault="00050092" w:rsidP="00202C9D">
                  <w:pPr>
                    <w:rPr>
                      <w:lang w:val="en-US"/>
                    </w:rPr>
                  </w:pPr>
                  <w:sdt>
                    <w:sdtPr>
                      <w:rPr>
                        <w:lang w:val="en-US"/>
                      </w:rPr>
                      <w:id w:val="3824808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.pdf</w:t>
                  </w:r>
                </w:p>
                <w:p w14:paraId="1DFF5BC2" w14:textId="77777777" w:rsidR="00202C9D" w:rsidRDefault="00050092"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.txt</w:t>
                  </w:r>
                </w:p>
                <w:p w14:paraId="686FD1BA" w14:textId="77777777" w:rsidR="00202C9D" w:rsidRPr="00250516" w:rsidRDefault="00050092"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24CDCBE0" w14:textId="77777777" w:rsidR="00202C9D" w:rsidRDefault="00050092"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06131B28" w14:textId="77777777" w:rsidR="00202C9D" w:rsidRDefault="00050092"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26058BA6" w14:textId="77777777" w:rsidR="00202C9D" w:rsidRDefault="00050092"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.gml</w:t>
                  </w:r>
                </w:p>
                <w:p w14:paraId="3DCB2909" w14:textId="05017AA5" w:rsidR="00202C9D" w:rsidRDefault="00050092" w:rsidP="00202C9D">
                  <w:pPr>
                    <w:rPr>
                      <w:lang w:val="en-US"/>
                    </w:rPr>
                  </w:pPr>
                  <w:sdt>
                    <w:sdtPr>
                      <w:rPr>
                        <w:lang w:val="en-US"/>
                      </w:rPr>
                      <w:id w:val="-834145166"/>
                      <w14:checkbox>
                        <w14:checked w14:val="1"/>
                        <w14:checkedState w14:val="2612" w14:font="MS Gothic"/>
                        <w14:uncheckedState w14:val="2610" w14:font="MS Gothic"/>
                      </w14:checkbox>
                    </w:sdtPr>
                    <w:sdtEndPr/>
                    <w:sdtContent>
                      <w:r w:rsidR="008E6CAC">
                        <w:rPr>
                          <w:rFonts w:ascii="MS Gothic" w:eastAsia="MS Gothic" w:hAnsi="MS Gothic" w:hint="eastAsia"/>
                          <w:lang w:val="en-US"/>
                        </w:rPr>
                        <w:t>☒</w:t>
                      </w:r>
                    </w:sdtContent>
                  </w:sdt>
                  <w:r w:rsidR="00202C9D">
                    <w:rPr>
                      <w:lang w:val="en-US"/>
                    </w:rPr>
                    <w:t xml:space="preserve"> other: </w:t>
                  </w:r>
                  <w:r w:rsidR="008E6CAC">
                    <w:rPr>
                      <w:lang w:val="en-US"/>
                    </w:rPr>
                    <w:t>docx</w:t>
                  </w:r>
                </w:p>
                <w:p w14:paraId="35F20DEB" w14:textId="77777777" w:rsidR="00202C9D" w:rsidRDefault="00050092"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220CCD6F" w14:textId="424CADE9" w:rsidR="00202C9D" w:rsidRPr="00250516" w:rsidRDefault="00050092" w:rsidP="00202C9D">
                  <w:pPr>
                    <w:rPr>
                      <w:lang w:val="en-US"/>
                    </w:rPr>
                  </w:pPr>
                  <w:sdt>
                    <w:sdtPr>
                      <w:rPr>
                        <w:lang w:val="en-US"/>
                      </w:rPr>
                      <w:id w:val="-1851712533"/>
                      <w14:checkbox>
                        <w14:checked w14:val="1"/>
                        <w14:checkedState w14:val="2612" w14:font="MS Gothic"/>
                        <w14:uncheckedState w14:val="2610" w14:font="MS Gothic"/>
                      </w14:checkbox>
                    </w:sdtPr>
                    <w:sdtEndPr/>
                    <w:sdtContent>
                      <w:r w:rsidR="00165F8C">
                        <w:rPr>
                          <w:rFonts w:ascii="MS Gothic" w:eastAsia="MS Gothic" w:hAnsi="MS Gothic" w:hint="eastAsia"/>
                          <w:lang w:val="en-US"/>
                        </w:rPr>
                        <w:t>☒</w:t>
                      </w:r>
                    </w:sdtContent>
                  </w:sdt>
                  <w:r w:rsidR="00202C9D">
                    <w:rPr>
                      <w:lang w:val="en-US"/>
                    </w:rPr>
                    <w:t xml:space="preserve"> &lt; 100 MB</w:t>
                  </w:r>
                </w:p>
                <w:p w14:paraId="6031E5BA" w14:textId="77777777" w:rsidR="00202C9D" w:rsidRDefault="00050092"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546F891" w14:textId="77777777" w:rsidR="00202C9D" w:rsidRDefault="00050092"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3EBAD760" w14:textId="77777777" w:rsidR="00202C9D" w:rsidRDefault="00050092"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20E54BBA" w14:textId="77777777" w:rsidR="00202C9D" w:rsidRDefault="00050092"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1796EDD9" w14:textId="77777777" w:rsidR="00202C9D" w:rsidRDefault="00050092"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142F580E" w14:textId="77777777" w:rsidR="00202C9D" w:rsidRPr="00250516" w:rsidRDefault="00050092"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7751C9BB" w14:textId="77777777" w:rsidR="00202C9D" w:rsidRDefault="00050092"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17B4F110" w14:textId="77777777" w:rsidR="00202C9D" w:rsidRDefault="00050092"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1390BC78" w14:textId="77777777" w:rsidR="00202C9D" w:rsidRDefault="00202C9D" w:rsidP="00202C9D"/>
              </w:tc>
              <w:tc>
                <w:tcPr>
                  <w:tcW w:w="2156" w:type="dxa"/>
                </w:tcPr>
                <w:p w14:paraId="329B1046" w14:textId="77777777" w:rsidR="00202C9D" w:rsidRDefault="00202C9D" w:rsidP="00202C9D"/>
              </w:tc>
            </w:tr>
            <w:tr w:rsidR="00165F8C" w14:paraId="1ADC2F61" w14:textId="77777777" w:rsidTr="009E2081">
              <w:tc>
                <w:tcPr>
                  <w:tcW w:w="1588" w:type="dxa"/>
                </w:tcPr>
                <w:p w14:paraId="11250711" w14:textId="7B9AE3AC" w:rsidR="00165F8C" w:rsidRDefault="00165F8C" w:rsidP="00165F8C">
                  <w:r>
                    <w:t xml:space="preserve">PhD-chapters in progress, </w:t>
                  </w:r>
                  <w:r w:rsidR="00421013">
                    <w:t>draft</w:t>
                  </w:r>
                  <w:r w:rsidR="005A5547">
                    <w:t xml:space="preserve"> documents, </w:t>
                  </w:r>
                  <w:r w:rsidR="00421013">
                    <w:t>drafts of articles, conference presentations</w:t>
                  </w:r>
                </w:p>
              </w:tc>
              <w:tc>
                <w:tcPr>
                  <w:tcW w:w="1842" w:type="dxa"/>
                </w:tcPr>
                <w:p w14:paraId="548CDC56" w14:textId="58D59FF9" w:rsidR="00165F8C" w:rsidRDefault="00421013" w:rsidP="00165F8C">
                  <w:r>
                    <w:t xml:space="preserve">Various </w:t>
                  </w:r>
                  <w:r w:rsidR="00B05E0E">
                    <w:t>original texts which are not publicly available</w:t>
                  </w:r>
                </w:p>
              </w:tc>
              <w:tc>
                <w:tcPr>
                  <w:tcW w:w="2332" w:type="dxa"/>
                </w:tcPr>
                <w:p w14:paraId="04748102" w14:textId="77777777" w:rsidR="00165F8C" w:rsidRPr="00250516" w:rsidRDefault="00165F8C" w:rsidP="00165F8C">
                  <w:pPr>
                    <w:rPr>
                      <w:lang w:val="en-US"/>
                    </w:rPr>
                  </w:pPr>
                  <w:sdt>
                    <w:sdtPr>
                      <w:rPr>
                        <w:lang w:val="en-US"/>
                      </w:rPr>
                      <w:id w:val="6477350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3AEDB2D3" w14:textId="0485E633" w:rsidR="00165F8C" w:rsidRDefault="00165F8C" w:rsidP="00165F8C">
                  <w:pPr>
                    <w:rPr>
                      <w:rFonts w:ascii="MS Gothic" w:eastAsia="MS Gothic" w:hAnsi="MS Gothic"/>
                      <w:lang w:val="en-US"/>
                    </w:rPr>
                  </w:pPr>
                  <w:sdt>
                    <w:sdtPr>
                      <w:rPr>
                        <w:lang w:val="en-US"/>
                      </w:rPr>
                      <w:id w:val="-1084345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FDCD60C" w14:textId="77777777" w:rsidR="00165F8C" w:rsidRPr="00250516" w:rsidRDefault="00165F8C" w:rsidP="00165F8C">
                  <w:pPr>
                    <w:rPr>
                      <w:lang w:val="en-US"/>
                    </w:rPr>
                  </w:pPr>
                  <w:sdt>
                    <w:sdtPr>
                      <w:rPr>
                        <w:lang w:val="en-US"/>
                      </w:rPr>
                      <w:id w:val="17246340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4BF20B7D" w14:textId="760C4194" w:rsidR="00165F8C" w:rsidRDefault="00165F8C" w:rsidP="00165F8C">
                  <w:pPr>
                    <w:rPr>
                      <w:rFonts w:ascii="MS Gothic" w:eastAsia="MS Gothic" w:hAnsi="MS Gothic"/>
                      <w:lang w:val="en-US"/>
                    </w:rPr>
                  </w:pPr>
                  <w:sdt>
                    <w:sdtPr>
                      <w:rPr>
                        <w:lang w:val="en-US"/>
                      </w:rPr>
                      <w:id w:val="-10796727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4F3CC5F2" w14:textId="77777777" w:rsidR="00165F8C" w:rsidRPr="00250516" w:rsidRDefault="00165F8C" w:rsidP="00165F8C">
                  <w:pPr>
                    <w:rPr>
                      <w:lang w:val="en-US"/>
                    </w:rPr>
                  </w:pPr>
                  <w:sdt>
                    <w:sdtPr>
                      <w:rPr>
                        <w:lang w:val="en-US"/>
                      </w:rPr>
                      <w:id w:val="-10032747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6982C66E" w14:textId="77777777" w:rsidR="00165F8C" w:rsidRDefault="00165F8C" w:rsidP="00165F8C">
                  <w:pPr>
                    <w:rPr>
                      <w:lang w:val="en-US"/>
                    </w:rPr>
                  </w:pPr>
                  <w:sdt>
                    <w:sdtPr>
                      <w:rPr>
                        <w:lang w:val="en-US"/>
                      </w:rPr>
                      <w:id w:val="-1886007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59034AEB" w14:textId="77777777" w:rsidR="00165F8C" w:rsidRDefault="00165F8C" w:rsidP="00165F8C">
                  <w:pPr>
                    <w:rPr>
                      <w:lang w:val="en-US"/>
                    </w:rPr>
                  </w:pPr>
                  <w:sdt>
                    <w:sdtPr>
                      <w:rPr>
                        <w:lang w:val="en-US"/>
                      </w:rPr>
                      <w:id w:val="-8252788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6E5DF4DB" w14:textId="77777777" w:rsidR="00165F8C" w:rsidRDefault="00165F8C" w:rsidP="00165F8C">
                  <w:pPr>
                    <w:rPr>
                      <w:lang w:val="en-US"/>
                    </w:rPr>
                  </w:pPr>
                  <w:sdt>
                    <w:sdtPr>
                      <w:rPr>
                        <w:lang w:val="en-US"/>
                      </w:rPr>
                      <w:id w:val="-15950182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25876D72" w14:textId="77777777" w:rsidR="00165F8C" w:rsidRDefault="00165F8C" w:rsidP="00165F8C">
                  <w:pPr>
                    <w:rPr>
                      <w:lang w:val="en-US"/>
                    </w:rPr>
                  </w:pPr>
                  <w:sdt>
                    <w:sdtPr>
                      <w:rPr>
                        <w:lang w:val="en-US"/>
                      </w:rPr>
                      <w:id w:val="-18826992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577E79DE" w14:textId="77777777" w:rsidR="00165F8C" w:rsidRDefault="00165F8C" w:rsidP="00165F8C">
                  <w:pPr>
                    <w:rPr>
                      <w:lang w:val="en-US"/>
                    </w:rPr>
                  </w:pPr>
                  <w:sdt>
                    <w:sdtPr>
                      <w:rPr>
                        <w:lang w:val="en-US"/>
                      </w:rPr>
                      <w:id w:val="54101920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2A16101E" w14:textId="77777777" w:rsidR="00165F8C" w:rsidRDefault="00165F8C" w:rsidP="00165F8C">
                  <w:pPr>
                    <w:rPr>
                      <w:lang w:val="en-US"/>
                    </w:rPr>
                  </w:pPr>
                  <w:sdt>
                    <w:sdtPr>
                      <w:rPr>
                        <w:lang w:val="en-US"/>
                      </w:rPr>
                      <w:id w:val="-18611135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B7519E7" w14:textId="77777777" w:rsidR="00165F8C" w:rsidRDefault="00165F8C" w:rsidP="00165F8C">
                  <w:pPr>
                    <w:rPr>
                      <w:lang w:val="en-US"/>
                    </w:rPr>
                  </w:pPr>
                </w:p>
                <w:p w14:paraId="1FAF9527" w14:textId="77777777" w:rsidR="00165F8C" w:rsidRDefault="00165F8C" w:rsidP="00165F8C">
                  <w:pPr>
                    <w:rPr>
                      <w:rFonts w:ascii="MS Gothic" w:eastAsia="MS Gothic" w:hAnsi="MS Gothic"/>
                      <w:lang w:val="en-US"/>
                    </w:rPr>
                  </w:pPr>
                </w:p>
              </w:tc>
              <w:tc>
                <w:tcPr>
                  <w:tcW w:w="1985" w:type="dxa"/>
                </w:tcPr>
                <w:p w14:paraId="466F85F0" w14:textId="77777777" w:rsidR="00165F8C" w:rsidRPr="00250516" w:rsidRDefault="00165F8C" w:rsidP="00165F8C">
                  <w:pPr>
                    <w:rPr>
                      <w:lang w:val="en-US"/>
                    </w:rPr>
                  </w:pPr>
                  <w:sdt>
                    <w:sdtPr>
                      <w:rPr>
                        <w:lang w:val="en-US"/>
                      </w:rPr>
                      <w:id w:val="-12545076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.por</w:t>
                  </w:r>
                </w:p>
                <w:p w14:paraId="3F722BEB" w14:textId="77777777" w:rsidR="00165F8C" w:rsidRDefault="00165F8C" w:rsidP="00165F8C">
                  <w:pPr>
                    <w:rPr>
                      <w:lang w:val="en-US"/>
                    </w:rPr>
                  </w:pPr>
                  <w:sdt>
                    <w:sdtPr>
                      <w:rPr>
                        <w:lang w:val="en-US"/>
                      </w:rPr>
                      <w:id w:val="-20135146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1A0BA725" w14:textId="77777777" w:rsidR="00165F8C" w:rsidRDefault="00165F8C" w:rsidP="00165F8C">
                  <w:pPr>
                    <w:rPr>
                      <w:lang w:val="en-US"/>
                    </w:rPr>
                  </w:pPr>
                  <w:sdt>
                    <w:sdtPr>
                      <w:rPr>
                        <w:lang w:val="en-US"/>
                      </w:rPr>
                      <w:id w:val="2547874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4C1808F0" w14:textId="77777777" w:rsidR="00165F8C" w:rsidRDefault="00165F8C" w:rsidP="00165F8C">
                  <w:pPr>
                    <w:rPr>
                      <w:lang w:val="en-US"/>
                    </w:rPr>
                  </w:pPr>
                  <w:sdt>
                    <w:sdtPr>
                      <w:rPr>
                        <w:lang w:val="en-US"/>
                      </w:rPr>
                      <w:id w:val="-13445466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511BB880" w14:textId="77777777" w:rsidR="00165F8C" w:rsidRDefault="00165F8C" w:rsidP="00165F8C">
                  <w:pPr>
                    <w:rPr>
                      <w:lang w:val="en-US"/>
                    </w:rPr>
                  </w:pPr>
                  <w:sdt>
                    <w:sdtPr>
                      <w:rPr>
                        <w:lang w:val="en-US"/>
                      </w:rPr>
                      <w:id w:val="-21095729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2F81F41F" w14:textId="77777777" w:rsidR="00165F8C" w:rsidRDefault="00165F8C" w:rsidP="00165F8C">
                  <w:pPr>
                    <w:rPr>
                      <w:lang w:val="en-US"/>
                    </w:rPr>
                  </w:pPr>
                  <w:sdt>
                    <w:sdtPr>
                      <w:rPr>
                        <w:lang w:val="en-US"/>
                      </w:rPr>
                      <w:id w:val="-17864173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277F1923" w14:textId="77777777" w:rsidR="00165F8C" w:rsidRPr="00250516" w:rsidRDefault="00165F8C" w:rsidP="00165F8C">
                  <w:pPr>
                    <w:rPr>
                      <w:lang w:val="en-US"/>
                    </w:rPr>
                  </w:pPr>
                  <w:sdt>
                    <w:sdtPr>
                      <w:rPr>
                        <w:lang w:val="en-US"/>
                      </w:rPr>
                      <w:id w:val="-20188415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51F41F51" w14:textId="77777777" w:rsidR="00165F8C" w:rsidRDefault="00165F8C" w:rsidP="00165F8C">
                  <w:pPr>
                    <w:rPr>
                      <w:lang w:val="en-US"/>
                    </w:rPr>
                  </w:pPr>
                  <w:sdt>
                    <w:sdtPr>
                      <w:rPr>
                        <w:lang w:val="en-US"/>
                      </w:rPr>
                      <w:id w:val="-2818898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1D624AD5" w14:textId="77777777" w:rsidR="00165F8C" w:rsidRDefault="00165F8C" w:rsidP="00165F8C">
                  <w:pPr>
                    <w:rPr>
                      <w:lang w:val="en-US"/>
                    </w:rPr>
                  </w:pPr>
                  <w:sdt>
                    <w:sdtPr>
                      <w:rPr>
                        <w:lang w:val="en-US"/>
                      </w:rPr>
                      <w:id w:val="-5957884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5EDD9023" w14:textId="77777777" w:rsidR="00165F8C" w:rsidRDefault="00165F8C" w:rsidP="00165F8C">
                  <w:pPr>
                    <w:rPr>
                      <w:lang w:val="en-US"/>
                    </w:rPr>
                  </w:pPr>
                  <w:sdt>
                    <w:sdtPr>
                      <w:rPr>
                        <w:lang w:val="en-US"/>
                      </w:rPr>
                      <w:id w:val="14738690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.gml</w:t>
                  </w:r>
                </w:p>
                <w:p w14:paraId="74EF88D8" w14:textId="77777777" w:rsidR="00165F8C" w:rsidRDefault="00165F8C" w:rsidP="00165F8C">
                  <w:pPr>
                    <w:rPr>
                      <w:lang w:val="en-US"/>
                    </w:rPr>
                  </w:pPr>
                  <w:sdt>
                    <w:sdtPr>
                      <w:rPr>
                        <w:lang w:val="en-US"/>
                      </w:rPr>
                      <w:id w:val="-212120265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docx</w:t>
                  </w:r>
                </w:p>
                <w:p w14:paraId="2DF9AB5F" w14:textId="2461C985" w:rsidR="00165F8C" w:rsidRDefault="00165F8C" w:rsidP="00165F8C">
                  <w:pPr>
                    <w:rPr>
                      <w:rFonts w:ascii="MS Gothic" w:eastAsia="MS Gothic" w:hAnsi="MS Gothic"/>
                      <w:lang w:val="en-US"/>
                    </w:rPr>
                  </w:pPr>
                  <w:sdt>
                    <w:sdtPr>
                      <w:rPr>
                        <w:lang w:val="en-US"/>
                      </w:rPr>
                      <w:id w:val="-6469683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567CC151" w14:textId="77777777" w:rsidR="00165F8C" w:rsidRPr="00250516" w:rsidRDefault="00165F8C" w:rsidP="00165F8C">
                  <w:pPr>
                    <w:rPr>
                      <w:lang w:val="en-US"/>
                    </w:rPr>
                  </w:pPr>
                  <w:sdt>
                    <w:sdtPr>
                      <w:rPr>
                        <w:lang w:val="en-US"/>
                      </w:rPr>
                      <w:id w:val="-16237644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0B111DA4" w14:textId="77777777" w:rsidR="00165F8C" w:rsidRDefault="00165F8C" w:rsidP="00165F8C">
                  <w:pPr>
                    <w:rPr>
                      <w:lang w:val="en-US"/>
                    </w:rPr>
                  </w:pPr>
                  <w:sdt>
                    <w:sdtPr>
                      <w:rPr>
                        <w:lang w:val="en-US"/>
                      </w:rPr>
                      <w:id w:val="-15283982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AAACE8F" w14:textId="77777777" w:rsidR="00165F8C" w:rsidRDefault="00165F8C" w:rsidP="00165F8C">
                  <w:pPr>
                    <w:rPr>
                      <w:lang w:val="en-US"/>
                    </w:rPr>
                  </w:pPr>
                  <w:sdt>
                    <w:sdtPr>
                      <w:rPr>
                        <w:lang w:val="en-US"/>
                      </w:rPr>
                      <w:id w:val="-19291914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75C2FD57" w14:textId="77777777" w:rsidR="00165F8C" w:rsidRDefault="00165F8C" w:rsidP="00165F8C">
                  <w:pPr>
                    <w:rPr>
                      <w:lang w:val="en-US"/>
                    </w:rPr>
                  </w:pPr>
                  <w:sdt>
                    <w:sdtPr>
                      <w:rPr>
                        <w:lang w:val="en-US"/>
                      </w:rPr>
                      <w:id w:val="262330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47DF80D" w14:textId="77777777" w:rsidR="00165F8C" w:rsidRDefault="00165F8C" w:rsidP="00165F8C">
                  <w:pPr>
                    <w:rPr>
                      <w:lang w:val="en-US"/>
                    </w:rPr>
                  </w:pPr>
                  <w:sdt>
                    <w:sdtPr>
                      <w:rPr>
                        <w:lang w:val="en-US"/>
                      </w:rPr>
                      <w:id w:val="-17078645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FA1F7E4" w14:textId="77777777" w:rsidR="00165F8C" w:rsidRDefault="00165F8C" w:rsidP="00165F8C">
                  <w:pPr>
                    <w:rPr>
                      <w:lang w:val="en-US"/>
                    </w:rPr>
                  </w:pPr>
                  <w:sdt>
                    <w:sdtPr>
                      <w:rPr>
                        <w:lang w:val="en-US"/>
                      </w:rPr>
                      <w:id w:val="10562772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03AFD89F" w14:textId="77777777" w:rsidR="00165F8C" w:rsidRPr="00250516" w:rsidRDefault="00165F8C" w:rsidP="00165F8C">
                  <w:pPr>
                    <w:rPr>
                      <w:lang w:val="en-US"/>
                    </w:rPr>
                  </w:pPr>
                  <w:sdt>
                    <w:sdtPr>
                      <w:rPr>
                        <w:lang w:val="en-US"/>
                      </w:rPr>
                      <w:id w:val="-17510324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0C1609BB" w14:textId="77777777" w:rsidR="00165F8C" w:rsidRDefault="00165F8C" w:rsidP="00165F8C">
                  <w:pPr>
                    <w:rPr>
                      <w:lang w:val="en-US"/>
                    </w:rPr>
                  </w:pPr>
                  <w:sdt>
                    <w:sdtPr>
                      <w:rPr>
                        <w:lang w:val="en-US"/>
                      </w:rPr>
                      <w:id w:val="12768990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448006BA" w14:textId="77777777" w:rsidR="00165F8C" w:rsidRDefault="00165F8C" w:rsidP="00165F8C">
                  <w:pPr>
                    <w:rPr>
                      <w:lang w:val="en-US"/>
                    </w:rPr>
                  </w:pPr>
                  <w:sdt>
                    <w:sdtPr>
                      <w:rPr>
                        <w:lang w:val="en-US"/>
                      </w:rPr>
                      <w:id w:val="-2957567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E3029CF" w14:textId="77777777" w:rsidR="00165F8C" w:rsidRDefault="00165F8C" w:rsidP="00165F8C">
                  <w:pPr>
                    <w:rPr>
                      <w:rFonts w:ascii="MS Gothic" w:eastAsia="MS Gothic" w:hAnsi="MS Gothic"/>
                      <w:lang w:val="en-US"/>
                    </w:rPr>
                  </w:pPr>
                </w:p>
              </w:tc>
              <w:tc>
                <w:tcPr>
                  <w:tcW w:w="2156" w:type="dxa"/>
                </w:tcPr>
                <w:p w14:paraId="78C0E348" w14:textId="77777777" w:rsidR="00165F8C" w:rsidRDefault="00165F8C" w:rsidP="00165F8C"/>
              </w:tc>
            </w:tr>
            <w:tr w:rsidR="00165F8C" w14:paraId="60066280" w14:textId="77777777" w:rsidTr="009E2081">
              <w:tc>
                <w:tcPr>
                  <w:tcW w:w="1588" w:type="dxa"/>
                </w:tcPr>
                <w:p w14:paraId="0C125736" w14:textId="606D2C50" w:rsidR="00165F8C" w:rsidRDefault="000B4181" w:rsidP="00165F8C">
                  <w:r w:rsidRPr="000B4181">
                    <w:lastRenderedPageBreak/>
                    <w:t>Final journal articles, book</w:t>
                  </w:r>
                  <w:r w:rsidRPr="000B4181">
                    <w:cr/>
                  </w:r>
                  <w:r>
                    <w:t xml:space="preserve"> </w:t>
                  </w:r>
                  <w:r w:rsidRPr="000B4181">
                    <w:t xml:space="preserve">chapters and the final </w:t>
                  </w:r>
                  <w:r>
                    <w:t>thesis</w:t>
                  </w:r>
                </w:p>
              </w:tc>
              <w:tc>
                <w:tcPr>
                  <w:tcW w:w="1842" w:type="dxa"/>
                </w:tcPr>
                <w:p w14:paraId="36A86438" w14:textId="674E98F7" w:rsidR="00165F8C" w:rsidRDefault="007D32E5" w:rsidP="00165F8C">
                  <w:r>
                    <w:t>Polished and publicly available documents</w:t>
                  </w:r>
                </w:p>
              </w:tc>
              <w:tc>
                <w:tcPr>
                  <w:tcW w:w="2332" w:type="dxa"/>
                </w:tcPr>
                <w:p w14:paraId="3B45C400" w14:textId="77777777" w:rsidR="00165F8C" w:rsidRPr="00250516" w:rsidRDefault="00165F8C" w:rsidP="00165F8C">
                  <w:pPr>
                    <w:rPr>
                      <w:lang w:val="en-US"/>
                    </w:rPr>
                  </w:pPr>
                  <w:sdt>
                    <w:sdtPr>
                      <w:rPr>
                        <w:lang w:val="en-US"/>
                      </w:rPr>
                      <w:id w:val="-59987219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5199B9F" w14:textId="7E7CF901" w:rsidR="00165F8C" w:rsidRDefault="00165F8C" w:rsidP="00165F8C">
                  <w:pPr>
                    <w:rPr>
                      <w:rFonts w:ascii="MS Gothic" w:eastAsia="MS Gothic" w:hAnsi="MS Gothic"/>
                      <w:lang w:val="en-US"/>
                    </w:rPr>
                  </w:pPr>
                  <w:sdt>
                    <w:sdtPr>
                      <w:rPr>
                        <w:lang w:val="en-US"/>
                      </w:rPr>
                      <w:id w:val="-8174172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B69A6BC" w14:textId="77777777" w:rsidR="00165F8C" w:rsidRPr="00250516" w:rsidRDefault="00165F8C" w:rsidP="00165F8C">
                  <w:pPr>
                    <w:rPr>
                      <w:lang w:val="en-US"/>
                    </w:rPr>
                  </w:pPr>
                  <w:sdt>
                    <w:sdtPr>
                      <w:rPr>
                        <w:lang w:val="en-US"/>
                      </w:rPr>
                      <w:id w:val="-12431791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2741673" w14:textId="3F2E2814" w:rsidR="00165F8C" w:rsidRDefault="00165F8C" w:rsidP="00165F8C">
                  <w:pPr>
                    <w:rPr>
                      <w:rFonts w:ascii="MS Gothic" w:eastAsia="MS Gothic" w:hAnsi="MS Gothic"/>
                      <w:lang w:val="en-US"/>
                    </w:rPr>
                  </w:pPr>
                  <w:sdt>
                    <w:sdtPr>
                      <w:rPr>
                        <w:lang w:val="en-US"/>
                      </w:rPr>
                      <w:id w:val="-5599465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8C4606E" w14:textId="77777777" w:rsidR="00165F8C" w:rsidRPr="00250516" w:rsidRDefault="00165F8C" w:rsidP="00165F8C">
                  <w:pPr>
                    <w:rPr>
                      <w:lang w:val="en-US"/>
                    </w:rPr>
                  </w:pPr>
                  <w:sdt>
                    <w:sdtPr>
                      <w:rPr>
                        <w:lang w:val="en-US"/>
                      </w:rPr>
                      <w:id w:val="-7748679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50B43BA5" w14:textId="77777777" w:rsidR="00165F8C" w:rsidRDefault="00165F8C" w:rsidP="00165F8C">
                  <w:pPr>
                    <w:rPr>
                      <w:lang w:val="en-US"/>
                    </w:rPr>
                  </w:pPr>
                  <w:sdt>
                    <w:sdtPr>
                      <w:rPr>
                        <w:lang w:val="en-US"/>
                      </w:rPr>
                      <w:id w:val="14576041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2D61010F" w14:textId="77777777" w:rsidR="00165F8C" w:rsidRDefault="00165F8C" w:rsidP="00165F8C">
                  <w:pPr>
                    <w:rPr>
                      <w:lang w:val="en-US"/>
                    </w:rPr>
                  </w:pPr>
                  <w:sdt>
                    <w:sdtPr>
                      <w:rPr>
                        <w:lang w:val="en-US"/>
                      </w:rPr>
                      <w:id w:val="-19156971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7D72674D" w14:textId="77777777" w:rsidR="00165F8C" w:rsidRDefault="00165F8C" w:rsidP="00165F8C">
                  <w:pPr>
                    <w:rPr>
                      <w:lang w:val="en-US"/>
                    </w:rPr>
                  </w:pPr>
                  <w:sdt>
                    <w:sdtPr>
                      <w:rPr>
                        <w:lang w:val="en-US"/>
                      </w:rPr>
                      <w:id w:val="15428631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28F1E06C" w14:textId="77777777" w:rsidR="00165F8C" w:rsidRDefault="00165F8C" w:rsidP="00165F8C">
                  <w:pPr>
                    <w:rPr>
                      <w:lang w:val="en-US"/>
                    </w:rPr>
                  </w:pPr>
                  <w:sdt>
                    <w:sdtPr>
                      <w:rPr>
                        <w:lang w:val="en-US"/>
                      </w:rPr>
                      <w:id w:val="10687735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23B54FE" w14:textId="77777777" w:rsidR="00165F8C" w:rsidRDefault="00165F8C" w:rsidP="00165F8C">
                  <w:pPr>
                    <w:rPr>
                      <w:lang w:val="en-US"/>
                    </w:rPr>
                  </w:pPr>
                  <w:sdt>
                    <w:sdtPr>
                      <w:rPr>
                        <w:lang w:val="en-US"/>
                      </w:rPr>
                      <w:id w:val="214037222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1938723C" w14:textId="77777777" w:rsidR="00165F8C" w:rsidRDefault="00165F8C" w:rsidP="00165F8C">
                  <w:pPr>
                    <w:rPr>
                      <w:lang w:val="en-US"/>
                    </w:rPr>
                  </w:pPr>
                  <w:sdt>
                    <w:sdtPr>
                      <w:rPr>
                        <w:lang w:val="en-US"/>
                      </w:rPr>
                      <w:id w:val="15824090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5833919" w14:textId="77777777" w:rsidR="00165F8C" w:rsidRDefault="00165F8C" w:rsidP="00165F8C">
                  <w:pPr>
                    <w:rPr>
                      <w:lang w:val="en-US"/>
                    </w:rPr>
                  </w:pPr>
                </w:p>
                <w:p w14:paraId="6A8E24FF" w14:textId="77777777" w:rsidR="00165F8C" w:rsidRDefault="00165F8C" w:rsidP="00165F8C">
                  <w:pPr>
                    <w:rPr>
                      <w:rFonts w:ascii="MS Gothic" w:eastAsia="MS Gothic" w:hAnsi="MS Gothic"/>
                      <w:lang w:val="en-US"/>
                    </w:rPr>
                  </w:pPr>
                </w:p>
              </w:tc>
              <w:tc>
                <w:tcPr>
                  <w:tcW w:w="1985" w:type="dxa"/>
                </w:tcPr>
                <w:p w14:paraId="36322AA1" w14:textId="77777777" w:rsidR="00165F8C" w:rsidRPr="00250516" w:rsidRDefault="00165F8C" w:rsidP="00165F8C">
                  <w:pPr>
                    <w:rPr>
                      <w:lang w:val="en-US"/>
                    </w:rPr>
                  </w:pPr>
                  <w:sdt>
                    <w:sdtPr>
                      <w:rPr>
                        <w:lang w:val="en-US"/>
                      </w:rPr>
                      <w:id w:val="-5816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.por</w:t>
                  </w:r>
                </w:p>
                <w:p w14:paraId="3D9A4552" w14:textId="77777777" w:rsidR="00165F8C" w:rsidRDefault="00165F8C" w:rsidP="00165F8C">
                  <w:pPr>
                    <w:rPr>
                      <w:lang w:val="en-US"/>
                    </w:rPr>
                  </w:pPr>
                  <w:sdt>
                    <w:sdtPr>
                      <w:rPr>
                        <w:lang w:val="en-US"/>
                      </w:rPr>
                      <w:id w:val="15249849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626224AB" w14:textId="77777777" w:rsidR="00165F8C" w:rsidRDefault="00165F8C" w:rsidP="00165F8C">
                  <w:pPr>
                    <w:rPr>
                      <w:lang w:val="en-US"/>
                    </w:rPr>
                  </w:pPr>
                  <w:sdt>
                    <w:sdtPr>
                      <w:rPr>
                        <w:lang w:val="en-US"/>
                      </w:rPr>
                      <w:id w:val="-12466444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6A2591B4" w14:textId="77777777" w:rsidR="00165F8C" w:rsidRDefault="00165F8C" w:rsidP="00165F8C">
                  <w:pPr>
                    <w:rPr>
                      <w:lang w:val="en-US"/>
                    </w:rPr>
                  </w:pPr>
                  <w:sdt>
                    <w:sdtPr>
                      <w:rPr>
                        <w:lang w:val="en-US"/>
                      </w:rPr>
                      <w:id w:val="142030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3E53A193" w14:textId="2716F7AE" w:rsidR="00165F8C" w:rsidRDefault="00165F8C" w:rsidP="00165F8C">
                  <w:pPr>
                    <w:rPr>
                      <w:lang w:val="en-US"/>
                    </w:rPr>
                  </w:pPr>
                  <w:sdt>
                    <w:sdtPr>
                      <w:rPr>
                        <w:lang w:val="en-US"/>
                      </w:rPr>
                      <w:id w:val="-547380137"/>
                      <w14:checkbox>
                        <w14:checked w14:val="1"/>
                        <w14:checkedState w14:val="2612" w14:font="MS Gothic"/>
                        <w14:uncheckedState w14:val="2610" w14:font="MS Gothic"/>
                      </w14:checkbox>
                    </w:sdtPr>
                    <w:sdtContent>
                      <w:r w:rsidR="007D32E5">
                        <w:rPr>
                          <w:rFonts w:ascii="MS Gothic" w:eastAsia="MS Gothic" w:hAnsi="MS Gothic" w:hint="eastAsia"/>
                          <w:lang w:val="en-US"/>
                        </w:rPr>
                        <w:t>☒</w:t>
                      </w:r>
                    </w:sdtContent>
                  </w:sdt>
                  <w:r>
                    <w:rPr>
                      <w:lang w:val="en-US"/>
                    </w:rPr>
                    <w:t xml:space="preserve"> .pdf</w:t>
                  </w:r>
                </w:p>
                <w:p w14:paraId="296A4F8F" w14:textId="77777777" w:rsidR="00165F8C" w:rsidRDefault="00165F8C" w:rsidP="00165F8C">
                  <w:pPr>
                    <w:rPr>
                      <w:lang w:val="en-US"/>
                    </w:rPr>
                  </w:pPr>
                  <w:sdt>
                    <w:sdtPr>
                      <w:rPr>
                        <w:lang w:val="en-US"/>
                      </w:rPr>
                      <w:id w:val="-1403514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6E7ADB8A" w14:textId="77777777" w:rsidR="00165F8C" w:rsidRPr="00250516" w:rsidRDefault="00165F8C" w:rsidP="00165F8C">
                  <w:pPr>
                    <w:rPr>
                      <w:lang w:val="en-US"/>
                    </w:rPr>
                  </w:pPr>
                  <w:sdt>
                    <w:sdtPr>
                      <w:rPr>
                        <w:lang w:val="en-US"/>
                      </w:rPr>
                      <w:id w:val="4422701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7A453EFB" w14:textId="77777777" w:rsidR="00165F8C" w:rsidRDefault="00165F8C" w:rsidP="00165F8C">
                  <w:pPr>
                    <w:rPr>
                      <w:lang w:val="en-US"/>
                    </w:rPr>
                  </w:pPr>
                  <w:sdt>
                    <w:sdtPr>
                      <w:rPr>
                        <w:lang w:val="en-US"/>
                      </w:rPr>
                      <w:id w:val="1591341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4D8E1B25" w14:textId="77777777" w:rsidR="00165F8C" w:rsidRDefault="00165F8C" w:rsidP="00165F8C">
                  <w:pPr>
                    <w:rPr>
                      <w:lang w:val="en-US"/>
                    </w:rPr>
                  </w:pPr>
                  <w:sdt>
                    <w:sdtPr>
                      <w:rPr>
                        <w:lang w:val="en-US"/>
                      </w:rPr>
                      <w:id w:val="6178796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5FB42CF0" w14:textId="77777777" w:rsidR="00165F8C" w:rsidRDefault="00165F8C" w:rsidP="00165F8C">
                  <w:pPr>
                    <w:rPr>
                      <w:lang w:val="en-US"/>
                    </w:rPr>
                  </w:pPr>
                  <w:sdt>
                    <w:sdtPr>
                      <w:rPr>
                        <w:lang w:val="en-US"/>
                      </w:rPr>
                      <w:id w:val="-897772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.gml</w:t>
                  </w:r>
                </w:p>
                <w:p w14:paraId="1E2CCC81" w14:textId="2DF1D90D" w:rsidR="00165F8C" w:rsidRDefault="00165F8C" w:rsidP="00165F8C">
                  <w:pPr>
                    <w:rPr>
                      <w:lang w:val="en-US"/>
                    </w:rPr>
                  </w:pPr>
                  <w:sdt>
                    <w:sdtPr>
                      <w:rPr>
                        <w:lang w:val="en-US"/>
                      </w:rPr>
                      <w:id w:val="-1932115657"/>
                      <w14:checkbox>
                        <w14:checked w14:val="0"/>
                        <w14:checkedState w14:val="2612" w14:font="MS Gothic"/>
                        <w14:uncheckedState w14:val="2610" w14:font="MS Gothic"/>
                      </w14:checkbox>
                    </w:sdtPr>
                    <w:sdtContent>
                      <w:r w:rsidR="007D32E5">
                        <w:rPr>
                          <w:rFonts w:ascii="MS Gothic" w:eastAsia="MS Gothic" w:hAnsi="MS Gothic" w:hint="eastAsia"/>
                          <w:lang w:val="en-US"/>
                        </w:rPr>
                        <w:t>☐</w:t>
                      </w:r>
                    </w:sdtContent>
                  </w:sdt>
                  <w:r>
                    <w:rPr>
                      <w:lang w:val="en-US"/>
                    </w:rPr>
                    <w:t xml:space="preserve"> other: </w:t>
                  </w:r>
                </w:p>
                <w:p w14:paraId="6A2E4824" w14:textId="37AE381F" w:rsidR="00165F8C" w:rsidRDefault="00165F8C" w:rsidP="00165F8C">
                  <w:pPr>
                    <w:rPr>
                      <w:rFonts w:ascii="MS Gothic" w:eastAsia="MS Gothic" w:hAnsi="MS Gothic"/>
                      <w:lang w:val="en-US"/>
                    </w:rPr>
                  </w:pPr>
                  <w:sdt>
                    <w:sdtPr>
                      <w:rPr>
                        <w:lang w:val="en-US"/>
                      </w:rPr>
                      <w:id w:val="91521763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31ABCD23" w14:textId="5C2D7649" w:rsidR="00165F8C" w:rsidRPr="00250516" w:rsidRDefault="00165F8C" w:rsidP="00165F8C">
                  <w:pPr>
                    <w:rPr>
                      <w:lang w:val="en-US"/>
                    </w:rPr>
                  </w:pPr>
                  <w:sdt>
                    <w:sdtPr>
                      <w:rPr>
                        <w:lang w:val="en-US"/>
                      </w:rPr>
                      <w:id w:val="561677115"/>
                      <w14:checkbox>
                        <w14:checked w14:val="0"/>
                        <w14:checkedState w14:val="2612" w14:font="MS Gothic"/>
                        <w14:uncheckedState w14:val="2610" w14:font="MS Gothic"/>
                      </w14:checkbox>
                    </w:sdtPr>
                    <w:sdtContent>
                      <w:r w:rsidR="007D32E5">
                        <w:rPr>
                          <w:rFonts w:ascii="MS Gothic" w:eastAsia="MS Gothic" w:hAnsi="MS Gothic" w:hint="eastAsia"/>
                          <w:lang w:val="en-US"/>
                        </w:rPr>
                        <w:t>☐</w:t>
                      </w:r>
                    </w:sdtContent>
                  </w:sdt>
                  <w:r>
                    <w:rPr>
                      <w:lang w:val="en-US"/>
                    </w:rPr>
                    <w:t xml:space="preserve"> &lt; 100 MB</w:t>
                  </w:r>
                </w:p>
                <w:p w14:paraId="26E98352" w14:textId="2906C2F9" w:rsidR="00165F8C" w:rsidRDefault="00165F8C" w:rsidP="00165F8C">
                  <w:pPr>
                    <w:rPr>
                      <w:lang w:val="en-US"/>
                    </w:rPr>
                  </w:pPr>
                  <w:sdt>
                    <w:sdtPr>
                      <w:rPr>
                        <w:lang w:val="en-US"/>
                      </w:rPr>
                      <w:id w:val="-1178273159"/>
                      <w14:checkbox>
                        <w14:checked w14:val="1"/>
                        <w14:checkedState w14:val="2612" w14:font="MS Gothic"/>
                        <w14:uncheckedState w14:val="2610" w14:font="MS Gothic"/>
                      </w14:checkbox>
                    </w:sdtPr>
                    <w:sdtContent>
                      <w:r w:rsidR="007D32E5">
                        <w:rPr>
                          <w:rFonts w:ascii="MS Gothic" w:eastAsia="MS Gothic" w:hAnsi="MS Gothic" w:hint="eastAsia"/>
                          <w:lang w:val="en-US"/>
                        </w:rPr>
                        <w:t>☒</w:t>
                      </w:r>
                    </w:sdtContent>
                  </w:sdt>
                  <w:r w:rsidRPr="00250516">
                    <w:rPr>
                      <w:lang w:val="en-US"/>
                    </w:rPr>
                    <w:t xml:space="preserve"> </w:t>
                  </w:r>
                  <w:r>
                    <w:rPr>
                      <w:lang w:val="en-US"/>
                    </w:rPr>
                    <w:t>&lt; 1 GB</w:t>
                  </w:r>
                </w:p>
                <w:p w14:paraId="675F9ED4" w14:textId="77777777" w:rsidR="00165F8C" w:rsidRDefault="00165F8C" w:rsidP="00165F8C">
                  <w:pPr>
                    <w:rPr>
                      <w:lang w:val="en-US"/>
                    </w:rPr>
                  </w:pPr>
                  <w:sdt>
                    <w:sdtPr>
                      <w:rPr>
                        <w:lang w:val="en-US"/>
                      </w:rPr>
                      <w:id w:val="18472840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A5D1424" w14:textId="77777777" w:rsidR="00165F8C" w:rsidRDefault="00165F8C" w:rsidP="00165F8C">
                  <w:pPr>
                    <w:rPr>
                      <w:lang w:val="en-US"/>
                    </w:rPr>
                  </w:pPr>
                  <w:sdt>
                    <w:sdtPr>
                      <w:rPr>
                        <w:lang w:val="en-US"/>
                      </w:rPr>
                      <w:id w:val="-9263414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FDA7CD9" w14:textId="77777777" w:rsidR="00165F8C" w:rsidRDefault="00165F8C" w:rsidP="00165F8C">
                  <w:pPr>
                    <w:rPr>
                      <w:lang w:val="en-US"/>
                    </w:rPr>
                  </w:pPr>
                  <w:sdt>
                    <w:sdtPr>
                      <w:rPr>
                        <w:lang w:val="en-US"/>
                      </w:rPr>
                      <w:id w:val="-21178193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3BF46D85" w14:textId="77777777" w:rsidR="00165F8C" w:rsidRDefault="00165F8C" w:rsidP="00165F8C">
                  <w:pPr>
                    <w:rPr>
                      <w:lang w:val="en-US"/>
                    </w:rPr>
                  </w:pPr>
                  <w:sdt>
                    <w:sdtPr>
                      <w:rPr>
                        <w:lang w:val="en-US"/>
                      </w:rPr>
                      <w:id w:val="-2146648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2B1A553E" w14:textId="77777777" w:rsidR="00165F8C" w:rsidRPr="00250516" w:rsidRDefault="00165F8C" w:rsidP="00165F8C">
                  <w:pPr>
                    <w:rPr>
                      <w:lang w:val="en-US"/>
                    </w:rPr>
                  </w:pPr>
                  <w:sdt>
                    <w:sdtPr>
                      <w:rPr>
                        <w:lang w:val="en-US"/>
                      </w:rPr>
                      <w:id w:val="-19126108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2C4501C4" w14:textId="77777777" w:rsidR="00165F8C" w:rsidRDefault="00165F8C" w:rsidP="00165F8C">
                  <w:pPr>
                    <w:rPr>
                      <w:lang w:val="en-US"/>
                    </w:rPr>
                  </w:pPr>
                  <w:sdt>
                    <w:sdtPr>
                      <w:rPr>
                        <w:lang w:val="en-US"/>
                      </w:rPr>
                      <w:id w:val="5942979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6E6198AA" w14:textId="77777777" w:rsidR="00165F8C" w:rsidRDefault="00165F8C" w:rsidP="00165F8C">
                  <w:pPr>
                    <w:rPr>
                      <w:lang w:val="en-US"/>
                    </w:rPr>
                  </w:pPr>
                  <w:sdt>
                    <w:sdtPr>
                      <w:rPr>
                        <w:lang w:val="en-US"/>
                      </w:rPr>
                      <w:id w:val="-11421892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C927070" w14:textId="77777777" w:rsidR="00165F8C" w:rsidRDefault="00165F8C" w:rsidP="00165F8C">
                  <w:pPr>
                    <w:rPr>
                      <w:rFonts w:ascii="MS Gothic" w:eastAsia="MS Gothic" w:hAnsi="MS Gothic"/>
                      <w:lang w:val="en-US"/>
                    </w:rPr>
                  </w:pPr>
                </w:p>
              </w:tc>
              <w:tc>
                <w:tcPr>
                  <w:tcW w:w="2156" w:type="dxa"/>
                </w:tcPr>
                <w:p w14:paraId="68F0269E" w14:textId="77777777" w:rsidR="00165F8C" w:rsidRDefault="00165F8C" w:rsidP="00165F8C"/>
              </w:tc>
            </w:tr>
            <w:tr w:rsidR="000B4181" w14:paraId="4C356F9F" w14:textId="77777777" w:rsidTr="009E2081">
              <w:tc>
                <w:tcPr>
                  <w:tcW w:w="1588" w:type="dxa"/>
                </w:tcPr>
                <w:p w14:paraId="7B1F16CB" w14:textId="1F22FFAE" w:rsidR="000B4181" w:rsidRDefault="007D32E5" w:rsidP="000B4181">
                  <w:r>
                    <w:t>Bibliographical data and reading lists</w:t>
                  </w:r>
                </w:p>
              </w:tc>
              <w:tc>
                <w:tcPr>
                  <w:tcW w:w="1842" w:type="dxa"/>
                </w:tcPr>
                <w:p w14:paraId="72BA75C9" w14:textId="03ECC0D1" w:rsidR="000B4181" w:rsidRDefault="00511393" w:rsidP="000B4181">
                  <w:r>
                    <w:t>Backups of bibliographical information managed in Zotero</w:t>
                  </w:r>
                </w:p>
              </w:tc>
              <w:tc>
                <w:tcPr>
                  <w:tcW w:w="2332" w:type="dxa"/>
                </w:tcPr>
                <w:p w14:paraId="10D8C7F0" w14:textId="77777777" w:rsidR="000B4181" w:rsidRPr="00250516" w:rsidRDefault="000B4181" w:rsidP="000B4181">
                  <w:pPr>
                    <w:rPr>
                      <w:lang w:val="en-US"/>
                    </w:rPr>
                  </w:pPr>
                  <w:sdt>
                    <w:sdtPr>
                      <w:rPr>
                        <w:lang w:val="en-US"/>
                      </w:rPr>
                      <w:id w:val="-191284402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6458C96" w14:textId="677B07CB" w:rsidR="000B4181" w:rsidRDefault="000B4181" w:rsidP="000B4181">
                  <w:pPr>
                    <w:rPr>
                      <w:lang w:val="en-US"/>
                    </w:rPr>
                  </w:pPr>
                  <w:sdt>
                    <w:sdtPr>
                      <w:rPr>
                        <w:lang w:val="en-US"/>
                      </w:rPr>
                      <w:id w:val="-18068457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75E6ED21" w14:textId="77777777" w:rsidR="000B4181" w:rsidRPr="00250516" w:rsidRDefault="000B4181" w:rsidP="000B4181">
                  <w:pPr>
                    <w:rPr>
                      <w:lang w:val="en-US"/>
                    </w:rPr>
                  </w:pPr>
                  <w:sdt>
                    <w:sdtPr>
                      <w:rPr>
                        <w:lang w:val="en-US"/>
                      </w:rPr>
                      <w:id w:val="17199741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52F5E56" w14:textId="37240AE4" w:rsidR="000B4181" w:rsidRDefault="000B4181" w:rsidP="000B4181">
                  <w:pPr>
                    <w:rPr>
                      <w:lang w:val="en-US"/>
                    </w:rPr>
                  </w:pPr>
                  <w:sdt>
                    <w:sdtPr>
                      <w:rPr>
                        <w:lang w:val="en-US"/>
                      </w:rPr>
                      <w:id w:val="-14116932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7CC2A910" w14:textId="77777777" w:rsidR="000B4181" w:rsidRPr="00250516" w:rsidRDefault="000B4181" w:rsidP="000B4181">
                  <w:pPr>
                    <w:rPr>
                      <w:lang w:val="en-US"/>
                    </w:rPr>
                  </w:pPr>
                  <w:sdt>
                    <w:sdtPr>
                      <w:rPr>
                        <w:lang w:val="en-US"/>
                      </w:rPr>
                      <w:id w:val="20615919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52DCBBA7" w14:textId="77777777" w:rsidR="000B4181" w:rsidRDefault="000B4181" w:rsidP="000B4181">
                  <w:pPr>
                    <w:rPr>
                      <w:lang w:val="en-US"/>
                    </w:rPr>
                  </w:pPr>
                  <w:sdt>
                    <w:sdtPr>
                      <w:rPr>
                        <w:lang w:val="en-US"/>
                      </w:rPr>
                      <w:id w:val="16766902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7917E4C9" w14:textId="77777777" w:rsidR="000B4181" w:rsidRDefault="000B4181" w:rsidP="000B4181">
                  <w:pPr>
                    <w:rPr>
                      <w:lang w:val="en-US"/>
                    </w:rPr>
                  </w:pPr>
                  <w:sdt>
                    <w:sdtPr>
                      <w:rPr>
                        <w:lang w:val="en-US"/>
                      </w:rPr>
                      <w:id w:val="9056582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24B0DB2C" w14:textId="77777777" w:rsidR="000B4181" w:rsidRDefault="000B4181" w:rsidP="000B4181">
                  <w:pPr>
                    <w:rPr>
                      <w:lang w:val="en-US"/>
                    </w:rPr>
                  </w:pPr>
                  <w:sdt>
                    <w:sdtPr>
                      <w:rPr>
                        <w:lang w:val="en-US"/>
                      </w:rPr>
                      <w:id w:val="6668393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2FD4ED0B" w14:textId="77777777" w:rsidR="000B4181" w:rsidRDefault="000B4181" w:rsidP="000B4181">
                  <w:pPr>
                    <w:rPr>
                      <w:lang w:val="en-US"/>
                    </w:rPr>
                  </w:pPr>
                  <w:sdt>
                    <w:sdtPr>
                      <w:rPr>
                        <w:lang w:val="en-US"/>
                      </w:rPr>
                      <w:id w:val="11436213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6969278" w14:textId="77777777" w:rsidR="000B4181" w:rsidRDefault="000B4181" w:rsidP="000B4181">
                  <w:pPr>
                    <w:rPr>
                      <w:lang w:val="en-US"/>
                    </w:rPr>
                  </w:pPr>
                  <w:sdt>
                    <w:sdtPr>
                      <w:rPr>
                        <w:lang w:val="en-US"/>
                      </w:rPr>
                      <w:id w:val="124946754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297DC669" w14:textId="77777777" w:rsidR="000B4181" w:rsidRDefault="000B4181" w:rsidP="000B4181">
                  <w:pPr>
                    <w:rPr>
                      <w:lang w:val="en-US"/>
                    </w:rPr>
                  </w:pPr>
                  <w:sdt>
                    <w:sdtPr>
                      <w:rPr>
                        <w:lang w:val="en-US"/>
                      </w:rPr>
                      <w:id w:val="-16475836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9316231" w14:textId="77777777" w:rsidR="000B4181" w:rsidRDefault="000B4181" w:rsidP="000B4181">
                  <w:pPr>
                    <w:rPr>
                      <w:lang w:val="en-US"/>
                    </w:rPr>
                  </w:pPr>
                </w:p>
                <w:p w14:paraId="6542EF38" w14:textId="77777777" w:rsidR="000B4181" w:rsidRDefault="000B4181" w:rsidP="000B4181">
                  <w:pPr>
                    <w:rPr>
                      <w:lang w:val="en-US"/>
                    </w:rPr>
                  </w:pPr>
                </w:p>
              </w:tc>
              <w:tc>
                <w:tcPr>
                  <w:tcW w:w="1985" w:type="dxa"/>
                </w:tcPr>
                <w:p w14:paraId="5690C68B" w14:textId="77777777" w:rsidR="000B4181" w:rsidRPr="00250516" w:rsidRDefault="000B4181" w:rsidP="000B4181">
                  <w:pPr>
                    <w:rPr>
                      <w:lang w:val="en-US"/>
                    </w:rPr>
                  </w:pPr>
                  <w:sdt>
                    <w:sdtPr>
                      <w:rPr>
                        <w:lang w:val="en-US"/>
                      </w:rPr>
                      <w:id w:val="-5140776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.por</w:t>
                  </w:r>
                </w:p>
                <w:p w14:paraId="0B1DAD0C" w14:textId="77777777" w:rsidR="000B4181" w:rsidRDefault="000B4181" w:rsidP="000B4181">
                  <w:pPr>
                    <w:rPr>
                      <w:lang w:val="en-US"/>
                    </w:rPr>
                  </w:pPr>
                  <w:sdt>
                    <w:sdtPr>
                      <w:rPr>
                        <w:lang w:val="en-US"/>
                      </w:rPr>
                      <w:id w:val="8144553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0C846414" w14:textId="77777777" w:rsidR="000B4181" w:rsidRDefault="000B4181" w:rsidP="000B4181">
                  <w:pPr>
                    <w:rPr>
                      <w:lang w:val="en-US"/>
                    </w:rPr>
                  </w:pPr>
                  <w:sdt>
                    <w:sdtPr>
                      <w:rPr>
                        <w:lang w:val="en-US"/>
                      </w:rPr>
                      <w:id w:val="-17292122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4E000804" w14:textId="77777777" w:rsidR="000B4181" w:rsidRDefault="000B4181" w:rsidP="000B4181">
                  <w:pPr>
                    <w:rPr>
                      <w:lang w:val="en-US"/>
                    </w:rPr>
                  </w:pPr>
                  <w:sdt>
                    <w:sdtPr>
                      <w:rPr>
                        <w:lang w:val="en-US"/>
                      </w:rPr>
                      <w:id w:val="-6838998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7240567E" w14:textId="77777777" w:rsidR="000B4181" w:rsidRDefault="000B4181" w:rsidP="000B4181">
                  <w:pPr>
                    <w:rPr>
                      <w:lang w:val="en-US"/>
                    </w:rPr>
                  </w:pPr>
                  <w:sdt>
                    <w:sdtPr>
                      <w:rPr>
                        <w:lang w:val="en-US"/>
                      </w:rPr>
                      <w:id w:val="-21175830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29432632" w14:textId="77777777" w:rsidR="000B4181" w:rsidRDefault="000B4181" w:rsidP="000B4181">
                  <w:pPr>
                    <w:rPr>
                      <w:lang w:val="en-US"/>
                    </w:rPr>
                  </w:pPr>
                  <w:sdt>
                    <w:sdtPr>
                      <w:rPr>
                        <w:lang w:val="en-US"/>
                      </w:rPr>
                      <w:id w:val="-1454368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101D20E9" w14:textId="77777777" w:rsidR="000B4181" w:rsidRPr="00250516" w:rsidRDefault="000B4181" w:rsidP="000B4181">
                  <w:pPr>
                    <w:rPr>
                      <w:lang w:val="en-US"/>
                    </w:rPr>
                  </w:pPr>
                  <w:sdt>
                    <w:sdtPr>
                      <w:rPr>
                        <w:lang w:val="en-US"/>
                      </w:rPr>
                      <w:id w:val="8156160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48844ED4" w14:textId="77777777" w:rsidR="000B4181" w:rsidRDefault="000B4181" w:rsidP="000B4181">
                  <w:pPr>
                    <w:rPr>
                      <w:lang w:val="en-US"/>
                    </w:rPr>
                  </w:pPr>
                  <w:sdt>
                    <w:sdtPr>
                      <w:rPr>
                        <w:lang w:val="en-US"/>
                      </w:rPr>
                      <w:id w:val="-4673621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16D10019" w14:textId="77777777" w:rsidR="000B4181" w:rsidRDefault="000B4181" w:rsidP="000B4181">
                  <w:pPr>
                    <w:rPr>
                      <w:lang w:val="en-US"/>
                    </w:rPr>
                  </w:pPr>
                  <w:sdt>
                    <w:sdtPr>
                      <w:rPr>
                        <w:lang w:val="en-US"/>
                      </w:rPr>
                      <w:id w:val="-5902388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6AFD73D4" w14:textId="77777777" w:rsidR="000B4181" w:rsidRDefault="000B4181" w:rsidP="000B4181">
                  <w:pPr>
                    <w:rPr>
                      <w:lang w:val="en-US"/>
                    </w:rPr>
                  </w:pPr>
                  <w:sdt>
                    <w:sdtPr>
                      <w:rPr>
                        <w:lang w:val="en-US"/>
                      </w:rPr>
                      <w:id w:val="-16256915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.gml</w:t>
                  </w:r>
                </w:p>
                <w:p w14:paraId="1851876D" w14:textId="4A82F85E" w:rsidR="000B4181" w:rsidRDefault="000B4181" w:rsidP="000B4181">
                  <w:pPr>
                    <w:rPr>
                      <w:lang w:val="en-US"/>
                    </w:rPr>
                  </w:pPr>
                  <w:sdt>
                    <w:sdtPr>
                      <w:rPr>
                        <w:lang w:val="en-US"/>
                      </w:rPr>
                      <w:id w:val="197070162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r w:rsidR="005104FF">
                    <w:rPr>
                      <w:lang w:val="en-US"/>
                    </w:rPr>
                    <w:t>r</w:t>
                  </w:r>
                  <w:r w:rsidR="00511393">
                    <w:rPr>
                      <w:lang w:val="en-US"/>
                    </w:rPr>
                    <w:t>df</w:t>
                  </w:r>
                </w:p>
                <w:p w14:paraId="53E01959" w14:textId="0AC51A5F" w:rsidR="000B4181" w:rsidRDefault="000B4181" w:rsidP="000B4181">
                  <w:pPr>
                    <w:rPr>
                      <w:lang w:val="en-US"/>
                    </w:rPr>
                  </w:pPr>
                  <w:sdt>
                    <w:sdtPr>
                      <w:rPr>
                        <w:lang w:val="en-US"/>
                      </w:rPr>
                      <w:id w:val="-15538413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469163B6" w14:textId="77777777" w:rsidR="000B4181" w:rsidRPr="00250516" w:rsidRDefault="000B4181" w:rsidP="000B4181">
                  <w:pPr>
                    <w:rPr>
                      <w:lang w:val="en-US"/>
                    </w:rPr>
                  </w:pPr>
                  <w:sdt>
                    <w:sdtPr>
                      <w:rPr>
                        <w:lang w:val="en-US"/>
                      </w:rPr>
                      <w:id w:val="-85164680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52AB159B" w14:textId="77777777" w:rsidR="000B4181" w:rsidRDefault="000B4181" w:rsidP="000B4181">
                  <w:pPr>
                    <w:rPr>
                      <w:lang w:val="en-US"/>
                    </w:rPr>
                  </w:pPr>
                  <w:sdt>
                    <w:sdtPr>
                      <w:rPr>
                        <w:lang w:val="en-US"/>
                      </w:rPr>
                      <w:id w:val="-1235448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868C902" w14:textId="77777777" w:rsidR="000B4181" w:rsidRDefault="000B4181" w:rsidP="000B4181">
                  <w:pPr>
                    <w:rPr>
                      <w:lang w:val="en-US"/>
                    </w:rPr>
                  </w:pPr>
                  <w:sdt>
                    <w:sdtPr>
                      <w:rPr>
                        <w:lang w:val="en-US"/>
                      </w:rPr>
                      <w:id w:val="626128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6F40235" w14:textId="77777777" w:rsidR="000B4181" w:rsidRDefault="000B4181" w:rsidP="000B4181">
                  <w:pPr>
                    <w:rPr>
                      <w:lang w:val="en-US"/>
                    </w:rPr>
                  </w:pPr>
                  <w:sdt>
                    <w:sdtPr>
                      <w:rPr>
                        <w:lang w:val="en-US"/>
                      </w:rPr>
                      <w:id w:val="7608691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4A0572BC" w14:textId="77777777" w:rsidR="000B4181" w:rsidRDefault="000B4181" w:rsidP="000B4181">
                  <w:pPr>
                    <w:rPr>
                      <w:lang w:val="en-US"/>
                    </w:rPr>
                  </w:pPr>
                  <w:sdt>
                    <w:sdtPr>
                      <w:rPr>
                        <w:lang w:val="en-US"/>
                      </w:rPr>
                      <w:id w:val="-9575690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4E0F7B13" w14:textId="77777777" w:rsidR="000B4181" w:rsidRDefault="000B4181" w:rsidP="000B4181">
                  <w:pPr>
                    <w:rPr>
                      <w:lang w:val="en-US"/>
                    </w:rPr>
                  </w:pPr>
                  <w:sdt>
                    <w:sdtPr>
                      <w:rPr>
                        <w:lang w:val="en-US"/>
                      </w:rPr>
                      <w:id w:val="-9537811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42F16D81" w14:textId="77777777" w:rsidR="000B4181" w:rsidRPr="00250516" w:rsidRDefault="000B4181" w:rsidP="000B4181">
                  <w:pPr>
                    <w:rPr>
                      <w:lang w:val="en-US"/>
                    </w:rPr>
                  </w:pPr>
                  <w:sdt>
                    <w:sdtPr>
                      <w:rPr>
                        <w:lang w:val="en-US"/>
                      </w:rPr>
                      <w:id w:val="11221909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4302D364" w14:textId="77777777" w:rsidR="000B4181" w:rsidRDefault="000B4181" w:rsidP="000B4181">
                  <w:pPr>
                    <w:rPr>
                      <w:lang w:val="en-US"/>
                    </w:rPr>
                  </w:pPr>
                  <w:sdt>
                    <w:sdtPr>
                      <w:rPr>
                        <w:lang w:val="en-US"/>
                      </w:rPr>
                      <w:id w:val="19313120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5E7481E3" w14:textId="77777777" w:rsidR="000B4181" w:rsidRDefault="000B4181" w:rsidP="000B4181">
                  <w:pPr>
                    <w:rPr>
                      <w:lang w:val="en-US"/>
                    </w:rPr>
                  </w:pPr>
                  <w:sdt>
                    <w:sdtPr>
                      <w:rPr>
                        <w:lang w:val="en-US"/>
                      </w:rPr>
                      <w:id w:val="-13016935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7395BA6" w14:textId="77777777" w:rsidR="000B4181" w:rsidRDefault="000B4181" w:rsidP="000B4181">
                  <w:pPr>
                    <w:rPr>
                      <w:lang w:val="en-US"/>
                    </w:rPr>
                  </w:pPr>
                </w:p>
              </w:tc>
              <w:tc>
                <w:tcPr>
                  <w:tcW w:w="2156" w:type="dxa"/>
                </w:tcPr>
                <w:p w14:paraId="4E7DD3DC" w14:textId="77777777" w:rsidR="000B4181" w:rsidRDefault="000B4181" w:rsidP="000B4181"/>
              </w:tc>
            </w:tr>
          </w:tbl>
          <w:p w14:paraId="6FFD9FF0" w14:textId="77777777" w:rsidR="00BA789F" w:rsidRDefault="00BA789F" w:rsidP="00BA789F">
            <w:pPr>
              <w:spacing w:before="80"/>
              <w:rPr>
                <w:lang w:val="en-US"/>
              </w:rPr>
            </w:pPr>
          </w:p>
          <w:p w14:paraId="6FEDB96A" w14:textId="77777777" w:rsidR="00BA789F" w:rsidRDefault="00BA789F" w:rsidP="00BA789F">
            <w:pPr>
              <w:spacing w:before="80"/>
              <w:rPr>
                <w:lang w:val="en-US"/>
              </w:rPr>
            </w:pPr>
          </w:p>
        </w:tc>
      </w:tr>
      <w:tr w:rsidR="00BA789F" w:rsidRPr="00F42A6F" w14:paraId="36C9CDD8" w14:textId="77777777" w:rsidTr="008B586D">
        <w:trPr>
          <w:cantSplit/>
          <w:trHeight w:val="269"/>
        </w:trPr>
        <w:tc>
          <w:tcPr>
            <w:tcW w:w="15593" w:type="dxa"/>
            <w:gridSpan w:val="2"/>
          </w:tcPr>
          <w:p w14:paraId="252618A1" w14:textId="77777777" w:rsidR="00BA789F" w:rsidRPr="00184DDE" w:rsidRDefault="00BA789F" w:rsidP="00BA789F">
            <w:pPr>
              <w:spacing w:before="80"/>
              <w:rPr>
                <w:rStyle w:val="Subtieleverwijzing"/>
                <w:i/>
                <w:sz w:val="20"/>
              </w:rPr>
            </w:pPr>
            <w:r w:rsidRPr="00184DDE">
              <w:rPr>
                <w:rStyle w:val="Subtieleverwijzing"/>
                <w:i/>
                <w:sz w:val="20"/>
              </w:rPr>
              <w:lastRenderedPageBreak/>
              <w:t>Guidance:</w:t>
            </w:r>
          </w:p>
          <w:p w14:paraId="418BA092" w14:textId="77777777" w:rsidR="00BA789F" w:rsidRPr="00184DDE" w:rsidRDefault="00BA789F" w:rsidP="00BA789F">
            <w:pPr>
              <w:spacing w:before="80"/>
              <w:rPr>
                <w:i/>
                <w:smallCaps/>
                <w:color w:val="5A5A5A" w:themeColor="text1" w:themeTint="A5"/>
                <w:sz w:val="20"/>
                <w:lang w:val="en-US"/>
              </w:rPr>
            </w:pPr>
            <w:r w:rsidRPr="00184DDE">
              <w:rPr>
                <w:rStyle w:val="Subtieleverwijzing"/>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249BD0D7" w14:textId="77777777" w:rsidR="00BA789F" w:rsidRPr="00184DDE" w:rsidRDefault="00BA789F" w:rsidP="00BA789F">
            <w:pPr>
              <w:spacing w:before="80"/>
              <w:rPr>
                <w:rStyle w:val="Subtieleverwijzing"/>
                <w:i/>
                <w:sz w:val="20"/>
              </w:rPr>
            </w:pPr>
            <w:r w:rsidRPr="00184DDE">
              <w:rPr>
                <w:rStyle w:val="Subtieleverwijzing"/>
                <w:i/>
                <w:sz w:val="20"/>
              </w:rPr>
              <w:t>Examples of data types: observational (e.g. survey results, sensor readings, sensory observations); experimental (e.g. microscopy, spectroscopy, chromatograms, gene sequences); compiled/aggregated data</w:t>
            </w:r>
            <w:r w:rsidRPr="005D4D9E">
              <w:rPr>
                <w:rStyle w:val="Subtieleverwijzing"/>
                <w:i/>
                <w:sz w:val="20"/>
                <w:vertAlign w:val="superscript"/>
              </w:rPr>
              <w:footnoteReference w:id="5"/>
            </w:r>
            <w:r w:rsidRPr="00184DDE">
              <w:rPr>
                <w:rStyle w:val="Subtieleverwijzing"/>
                <w:i/>
                <w:sz w:val="20"/>
              </w:rPr>
              <w:t xml:space="preserve"> (e.g. text &amp; data mining, derived variables, 3D modelling); simulation data (e.g. climate models); software, etc.</w:t>
            </w:r>
          </w:p>
          <w:p w14:paraId="08A78CBE" w14:textId="77777777" w:rsidR="00BA789F" w:rsidRPr="00184DDE" w:rsidRDefault="00BA789F" w:rsidP="00BA789F">
            <w:pPr>
              <w:spacing w:before="80"/>
              <w:rPr>
                <w:rStyle w:val="Subtieleverwijzing"/>
                <w:i/>
                <w:sz w:val="20"/>
              </w:rPr>
            </w:pPr>
            <w:r w:rsidRPr="00184DDE">
              <w:rPr>
                <w:rStyle w:val="Subtieleverwijzing"/>
                <w:i/>
                <w:sz w:val="20"/>
              </w:rPr>
              <w:t>Examples of data formats: tabular data (.por,. spss, structured text or mark-up file XML, .tab, .csv), textual data (.rtf, .xml, .txt), geospatial data (.dwg,. GML,  ..), image data, audio data, video data, documentation &amp; computational script.</w:t>
            </w:r>
          </w:p>
          <w:p w14:paraId="1ECF1730" w14:textId="77777777" w:rsidR="00BA789F" w:rsidRPr="00184DDE" w:rsidRDefault="00BA789F" w:rsidP="00BA789F">
            <w:pPr>
              <w:spacing w:before="80"/>
              <w:rPr>
                <w:rStyle w:val="Subtieleverwijzing"/>
                <w:i/>
                <w:sz w:val="20"/>
              </w:rPr>
            </w:pPr>
            <w:r w:rsidRPr="00184DDE">
              <w:rPr>
                <w:rStyle w:val="Subtieleverwijzing"/>
                <w:i/>
                <w:sz w:val="20"/>
              </w:rPr>
              <w:t>digital data volume: Please estimate the upper limit of the volume of the data per dataset or data type.</w:t>
            </w:r>
          </w:p>
          <w:p w14:paraId="09B94ED4" w14:textId="77777777" w:rsidR="00BA789F" w:rsidRPr="00184DDE" w:rsidRDefault="00BA789F" w:rsidP="00BA789F">
            <w:pPr>
              <w:spacing w:before="80"/>
              <w:rPr>
                <w:rStyle w:val="Subtieleverwijzing"/>
                <w:i/>
                <w:sz w:val="20"/>
              </w:rPr>
            </w:pPr>
            <w:r w:rsidRPr="00184DDE">
              <w:rPr>
                <w:rStyle w:val="Subtieleverwijzing"/>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ieleverwijzing"/>
                <w:i/>
                <w:sz w:val="20"/>
              </w:rPr>
              <w:t xml:space="preserve">).  </w:t>
            </w:r>
          </w:p>
          <w:p w14:paraId="2511CBF2" w14:textId="77777777" w:rsidR="00BA789F" w:rsidRPr="00BA789F" w:rsidRDefault="00BA789F" w:rsidP="00345E00"/>
        </w:tc>
      </w:tr>
      <w:tr w:rsidR="00AE4A22" w:rsidRPr="00F42A6F" w14:paraId="7C918492" w14:textId="77777777" w:rsidTr="00436EB9">
        <w:trPr>
          <w:cantSplit/>
          <w:trHeight w:val="269"/>
        </w:trPr>
        <w:tc>
          <w:tcPr>
            <w:tcW w:w="4962" w:type="dxa"/>
          </w:tcPr>
          <w:p w14:paraId="76EAA385"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2900D2B" w14:textId="77777777" w:rsidR="00AE4A22" w:rsidRDefault="00AE4A22" w:rsidP="00CA2D12"/>
        </w:tc>
        <w:tc>
          <w:tcPr>
            <w:tcW w:w="10631" w:type="dxa"/>
          </w:tcPr>
          <w:p w14:paraId="0B55FB2C" w14:textId="77777777" w:rsidR="00AE4A22" w:rsidRDefault="00AE4A22" w:rsidP="00345E00">
            <w:pPr>
              <w:rPr>
                <w:lang w:val="en-US"/>
              </w:rPr>
            </w:pPr>
          </w:p>
        </w:tc>
      </w:tr>
      <w:tr w:rsidR="003D036F" w:rsidRPr="00F42A6F" w14:paraId="727C718C" w14:textId="77777777" w:rsidTr="00436EB9">
        <w:trPr>
          <w:cantSplit/>
          <w:trHeight w:val="269"/>
        </w:trPr>
        <w:tc>
          <w:tcPr>
            <w:tcW w:w="4962" w:type="dxa"/>
          </w:tcPr>
          <w:p w14:paraId="7597E114"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5EA2A8D6" w14:textId="77777777" w:rsidR="00FB5895" w:rsidRPr="00250516" w:rsidRDefault="00050092"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2133FB3A" w14:textId="77777777" w:rsidR="00FB5895" w:rsidRDefault="00050092"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62399F9C" w14:textId="77777777" w:rsidR="00FB5895" w:rsidRDefault="00050092"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57ACFEB5" w14:textId="14A487EA" w:rsidR="00FB5895" w:rsidRDefault="00050092" w:rsidP="00FB5895">
            <w:pPr>
              <w:rPr>
                <w:lang w:val="en-US"/>
              </w:rPr>
            </w:pPr>
            <w:sdt>
              <w:sdtPr>
                <w:rPr>
                  <w:lang w:val="en-US"/>
                </w:rPr>
                <w:id w:val="366645960"/>
                <w14:checkbox>
                  <w14:checked w14:val="1"/>
                  <w14:checkedState w14:val="2612" w14:font="MS Gothic"/>
                  <w14:uncheckedState w14:val="2610" w14:font="MS Gothic"/>
                </w14:checkbox>
              </w:sdtPr>
              <w:sdtEndPr/>
              <w:sdtContent>
                <w:r w:rsidR="00CE7B17">
                  <w:rPr>
                    <w:rFonts w:ascii="MS Gothic" w:eastAsia="MS Gothic" w:hAnsi="MS Gothic" w:hint="eastAsia"/>
                    <w:lang w:val="en-US"/>
                  </w:rPr>
                  <w:t>☒</w:t>
                </w:r>
              </w:sdtContent>
            </w:sdt>
            <w:r w:rsidR="00FB5895">
              <w:rPr>
                <w:lang w:val="en-US"/>
              </w:rPr>
              <w:t xml:space="preserve"> </w:t>
            </w:r>
            <w:r w:rsidR="003D128A">
              <w:rPr>
                <w:lang w:val="en-US"/>
              </w:rPr>
              <w:t>No</w:t>
            </w:r>
          </w:p>
          <w:p w14:paraId="22B45A32" w14:textId="77777777" w:rsidR="003D036F" w:rsidRDefault="00EE33E8" w:rsidP="003D128A">
            <w:pPr>
              <w:rPr>
                <w:lang w:val="en-US"/>
              </w:rPr>
            </w:pPr>
            <w:r>
              <w:rPr>
                <w:lang w:val="en-US"/>
              </w:rPr>
              <w:t>If yes, please describe:</w:t>
            </w:r>
          </w:p>
          <w:p w14:paraId="7BF4EDFA" w14:textId="77777777" w:rsidR="00EE33E8" w:rsidRDefault="00EE33E8" w:rsidP="003D128A">
            <w:pPr>
              <w:rPr>
                <w:lang w:val="en-US"/>
              </w:rPr>
            </w:pPr>
          </w:p>
          <w:p w14:paraId="7E5A8A66" w14:textId="77777777" w:rsidR="00EE33E8" w:rsidRDefault="00EE33E8" w:rsidP="003D128A">
            <w:pPr>
              <w:rPr>
                <w:lang w:val="en-US"/>
              </w:rPr>
            </w:pPr>
          </w:p>
        </w:tc>
      </w:tr>
      <w:tr w:rsidR="003D036F" w:rsidRPr="00F42A6F" w14:paraId="3E49A9A1" w14:textId="77777777" w:rsidTr="00436EB9">
        <w:trPr>
          <w:cantSplit/>
          <w:trHeight w:val="269"/>
        </w:trPr>
        <w:tc>
          <w:tcPr>
            <w:tcW w:w="4962" w:type="dxa"/>
          </w:tcPr>
          <w:p w14:paraId="2B1D09DD"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14101C75" w14:textId="77777777" w:rsidR="00E62A40" w:rsidRPr="00250516" w:rsidRDefault="00050092"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49207EAF" w14:textId="5B88815A" w:rsidR="00E62A40" w:rsidRDefault="00050092" w:rsidP="00E62A40">
            <w:pPr>
              <w:rPr>
                <w:lang w:val="en-US"/>
              </w:rPr>
            </w:pPr>
            <w:sdt>
              <w:sdtPr>
                <w:rPr>
                  <w:lang w:val="en-US"/>
                </w:rPr>
                <w:id w:val="308687415"/>
                <w14:checkbox>
                  <w14:checked w14:val="1"/>
                  <w14:checkedState w14:val="2612" w14:font="MS Gothic"/>
                  <w14:uncheckedState w14:val="2610" w14:font="MS Gothic"/>
                </w14:checkbox>
              </w:sdtPr>
              <w:sdtEndPr/>
              <w:sdtContent>
                <w:r w:rsidR="00DB4095">
                  <w:rPr>
                    <w:rFonts w:ascii="MS Gothic" w:eastAsia="MS Gothic" w:hAnsi="MS Gothic" w:hint="eastAsia"/>
                    <w:lang w:val="en-US"/>
                  </w:rPr>
                  <w:t>☒</w:t>
                </w:r>
              </w:sdtContent>
            </w:sdt>
            <w:r w:rsidR="00E62A40" w:rsidRPr="00250516">
              <w:rPr>
                <w:lang w:val="en-US"/>
              </w:rPr>
              <w:t xml:space="preserve"> </w:t>
            </w:r>
            <w:r w:rsidR="00E62A40">
              <w:rPr>
                <w:lang w:val="en-US"/>
              </w:rPr>
              <w:t>No</w:t>
            </w:r>
          </w:p>
          <w:p w14:paraId="7EA8D2AB" w14:textId="77777777" w:rsidR="00E62A40" w:rsidRDefault="00E62A40" w:rsidP="00E62A40">
            <w:pPr>
              <w:rPr>
                <w:lang w:val="en-US"/>
              </w:rPr>
            </w:pPr>
            <w:r>
              <w:rPr>
                <w:lang w:val="en-US"/>
              </w:rPr>
              <w:t>If yes:</w:t>
            </w:r>
          </w:p>
          <w:p w14:paraId="2DA6D4D2" w14:textId="77777777" w:rsidR="00E62A40" w:rsidRDefault="00E62A40" w:rsidP="00E62A40">
            <w:pPr>
              <w:rPr>
                <w:lang w:val="en-US"/>
              </w:rPr>
            </w:pPr>
          </w:p>
          <w:p w14:paraId="743F48F0" w14:textId="77777777" w:rsidR="00251FCB" w:rsidRDefault="00251FCB" w:rsidP="00AD5ABD">
            <w:pPr>
              <w:pStyle w:val="Lijstalinea"/>
              <w:numPr>
                <w:ilvl w:val="0"/>
                <w:numId w:val="29"/>
              </w:numPr>
              <w:rPr>
                <w:lang w:val="en-US"/>
              </w:rPr>
            </w:pPr>
            <w:r>
              <w:rPr>
                <w:lang w:val="en-US"/>
              </w:rPr>
              <w:t xml:space="preserve">Short description </w:t>
            </w:r>
            <w:r w:rsidRPr="00CA2D12">
              <w:rPr>
                <w:lang w:val="en-US"/>
              </w:rPr>
              <w:t>of the kind of personal data that will be used:</w:t>
            </w:r>
          </w:p>
          <w:p w14:paraId="3ADE186C" w14:textId="77777777" w:rsidR="00AD5ABD" w:rsidRPr="00CA2D12" w:rsidRDefault="00AD5ABD" w:rsidP="00AD5ABD">
            <w:pPr>
              <w:pStyle w:val="Lijstalinea"/>
              <w:numPr>
                <w:ilvl w:val="0"/>
                <w:numId w:val="29"/>
              </w:numPr>
              <w:rPr>
                <w:lang w:val="en-US"/>
              </w:rPr>
            </w:pPr>
            <w:r w:rsidRPr="00CA2D12">
              <w:rPr>
                <w:lang w:val="en-US"/>
              </w:rPr>
              <w:t>Privacy Registry Reference:</w:t>
            </w:r>
          </w:p>
          <w:p w14:paraId="755BBD2D" w14:textId="77777777" w:rsidR="00E62A40" w:rsidRDefault="00E62A40" w:rsidP="00E62A40">
            <w:pPr>
              <w:rPr>
                <w:lang w:val="en-US"/>
              </w:rPr>
            </w:pPr>
          </w:p>
          <w:p w14:paraId="5B754E4C" w14:textId="77777777" w:rsidR="003D036F" w:rsidRDefault="003D036F" w:rsidP="00345E00">
            <w:pPr>
              <w:rPr>
                <w:lang w:val="en-US"/>
              </w:rPr>
            </w:pPr>
          </w:p>
        </w:tc>
      </w:tr>
      <w:tr w:rsidR="003D036F" w:rsidRPr="00F42A6F" w14:paraId="178D0C33" w14:textId="77777777" w:rsidTr="00436EB9">
        <w:trPr>
          <w:cantSplit/>
          <w:trHeight w:val="269"/>
        </w:trPr>
        <w:tc>
          <w:tcPr>
            <w:tcW w:w="4962" w:type="dxa"/>
          </w:tcPr>
          <w:p w14:paraId="2AFD4E2C"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2ACA8CD" w14:textId="77777777" w:rsidR="00DF3028" w:rsidRPr="00250516" w:rsidRDefault="00050092"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44D4B0DD" w14:textId="43F47D02" w:rsidR="00DF3028" w:rsidRDefault="00050092"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DB4095">
                  <w:rPr>
                    <w:rFonts w:ascii="MS Gothic" w:eastAsia="MS Gothic" w:hAnsi="MS Gothic" w:hint="eastAsia"/>
                    <w:lang w:val="en-US"/>
                  </w:rPr>
                  <w:t>☒</w:t>
                </w:r>
              </w:sdtContent>
            </w:sdt>
            <w:r w:rsidR="00DF3028">
              <w:rPr>
                <w:lang w:val="en-US"/>
              </w:rPr>
              <w:t xml:space="preserve"> No</w:t>
            </w:r>
          </w:p>
          <w:p w14:paraId="2E91F9C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12946C7" w14:textId="77777777" w:rsidR="003D036F" w:rsidRDefault="003D036F" w:rsidP="00345E00">
            <w:pPr>
              <w:rPr>
                <w:lang w:val="en-US"/>
              </w:rPr>
            </w:pPr>
          </w:p>
        </w:tc>
      </w:tr>
      <w:tr w:rsidR="003D036F" w:rsidRPr="00F42A6F" w14:paraId="5C6C98D6" w14:textId="77777777" w:rsidTr="00436EB9">
        <w:trPr>
          <w:cantSplit/>
          <w:trHeight w:val="269"/>
        </w:trPr>
        <w:tc>
          <w:tcPr>
            <w:tcW w:w="4962" w:type="dxa"/>
          </w:tcPr>
          <w:p w14:paraId="1919B415"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A1E3BE9" w14:textId="77777777" w:rsidR="007C3FA4" w:rsidRPr="00250516" w:rsidRDefault="00050092"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44ED088D" w14:textId="15AF0462" w:rsidR="007C3FA4" w:rsidRDefault="00050092" w:rsidP="007C3FA4">
            <w:pPr>
              <w:rPr>
                <w:lang w:val="en-US"/>
              </w:rPr>
            </w:pPr>
            <w:sdt>
              <w:sdtPr>
                <w:rPr>
                  <w:lang w:val="en-US"/>
                </w:rPr>
                <w:id w:val="-755433304"/>
                <w14:checkbox>
                  <w14:checked w14:val="1"/>
                  <w14:checkedState w14:val="2612" w14:font="MS Gothic"/>
                  <w14:uncheckedState w14:val="2610" w14:font="MS Gothic"/>
                </w14:checkbox>
              </w:sdtPr>
              <w:sdtEndPr/>
              <w:sdtContent>
                <w:r w:rsidR="00AE5019">
                  <w:rPr>
                    <w:rFonts w:ascii="MS Gothic" w:eastAsia="MS Gothic" w:hAnsi="MS Gothic" w:hint="eastAsia"/>
                    <w:lang w:val="en-US"/>
                  </w:rPr>
                  <w:t>☒</w:t>
                </w:r>
              </w:sdtContent>
            </w:sdt>
            <w:r w:rsidR="007C3FA4">
              <w:rPr>
                <w:lang w:val="en-US"/>
              </w:rPr>
              <w:t xml:space="preserve"> No</w:t>
            </w:r>
          </w:p>
          <w:p w14:paraId="546DD7D2" w14:textId="77777777" w:rsidR="007C3FA4" w:rsidRDefault="007C3FA4" w:rsidP="007C3FA4">
            <w:pPr>
              <w:rPr>
                <w:lang w:val="en-US"/>
              </w:rPr>
            </w:pPr>
            <w:r>
              <w:rPr>
                <w:lang w:val="en-US"/>
              </w:rPr>
              <w:t xml:space="preserve">If yes, please explain: </w:t>
            </w:r>
          </w:p>
          <w:p w14:paraId="14FD81E3" w14:textId="77777777" w:rsidR="003D036F" w:rsidRDefault="003D036F" w:rsidP="00345E00">
            <w:pPr>
              <w:rPr>
                <w:lang w:val="en-US"/>
              </w:rPr>
            </w:pPr>
          </w:p>
        </w:tc>
      </w:tr>
      <w:tr w:rsidR="003D036F" w:rsidRPr="00F42A6F" w14:paraId="58DD6BD0" w14:textId="77777777" w:rsidTr="00436EB9">
        <w:trPr>
          <w:cantSplit/>
          <w:trHeight w:val="269"/>
        </w:trPr>
        <w:tc>
          <w:tcPr>
            <w:tcW w:w="4962" w:type="dxa"/>
          </w:tcPr>
          <w:p w14:paraId="4D302C7F"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C27ED69" w14:textId="77777777" w:rsidR="00950DB8" w:rsidRPr="00250516" w:rsidRDefault="00050092"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32CBB6DA" w14:textId="3CF06D7D" w:rsidR="00950DB8" w:rsidRDefault="00050092"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AE5019">
                  <w:rPr>
                    <w:rFonts w:ascii="MS Gothic" w:eastAsia="MS Gothic" w:hAnsi="MS Gothic" w:hint="eastAsia"/>
                    <w:lang w:val="en-US"/>
                  </w:rPr>
                  <w:t>☒</w:t>
                </w:r>
              </w:sdtContent>
            </w:sdt>
            <w:r w:rsidR="00950DB8">
              <w:rPr>
                <w:lang w:val="en-US"/>
              </w:rPr>
              <w:t xml:space="preserve"> No</w:t>
            </w:r>
          </w:p>
          <w:p w14:paraId="4C329DA4" w14:textId="77777777" w:rsidR="00950DB8" w:rsidRDefault="00950DB8" w:rsidP="00950DB8">
            <w:pPr>
              <w:rPr>
                <w:lang w:val="en-US"/>
              </w:rPr>
            </w:pPr>
            <w:r>
              <w:rPr>
                <w:lang w:val="en-US"/>
              </w:rPr>
              <w:t xml:space="preserve">If yes, please explain: </w:t>
            </w:r>
          </w:p>
          <w:p w14:paraId="4CD66B41" w14:textId="77777777" w:rsidR="003D036F" w:rsidRDefault="003D036F" w:rsidP="00345E00">
            <w:pPr>
              <w:rPr>
                <w:lang w:val="en-US"/>
              </w:rPr>
            </w:pPr>
          </w:p>
        </w:tc>
      </w:tr>
    </w:tbl>
    <w:p w14:paraId="417DE42D" w14:textId="77777777" w:rsidR="00171BFB" w:rsidRDefault="00171BFB"/>
    <w:p w14:paraId="15A7757B" w14:textId="77777777" w:rsidR="00171BFB" w:rsidRDefault="00171BFB"/>
    <w:p w14:paraId="5452AF12"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7E7343A4" w14:textId="77777777" w:rsidTr="005E32FD">
        <w:trPr>
          <w:cantSplit/>
          <w:trHeight w:val="269"/>
        </w:trPr>
        <w:tc>
          <w:tcPr>
            <w:tcW w:w="15593" w:type="dxa"/>
            <w:gridSpan w:val="2"/>
            <w:shd w:val="clear" w:color="auto" w:fill="5B9BD5" w:themeFill="accent5"/>
          </w:tcPr>
          <w:p w14:paraId="03133902" w14:textId="77777777" w:rsidR="00877A71" w:rsidRPr="00184DDE" w:rsidRDefault="00171BFB" w:rsidP="00BA789F">
            <w:pPr>
              <w:pStyle w:val="Lijstalinea"/>
              <w:numPr>
                <w:ilvl w:val="0"/>
                <w:numId w:val="22"/>
              </w:numPr>
              <w:jc w:val="center"/>
              <w:rPr>
                <w:b/>
              </w:rPr>
            </w:pPr>
            <w:r>
              <w:rPr>
                <w:b/>
                <w:bCs/>
              </w:rPr>
              <w:lastRenderedPageBreak/>
              <w:t>Documentation and Metadata</w:t>
            </w:r>
          </w:p>
          <w:p w14:paraId="137EB1AF" w14:textId="77777777" w:rsidR="00184DDE" w:rsidRPr="00AB71F6" w:rsidRDefault="00184DDE" w:rsidP="00184DDE">
            <w:pPr>
              <w:pStyle w:val="Lijstalinea"/>
              <w:ind w:left="1080"/>
              <w:rPr>
                <w:b/>
              </w:rPr>
            </w:pPr>
          </w:p>
        </w:tc>
      </w:tr>
      <w:tr w:rsidR="002300DE" w14:paraId="6C1835AE" w14:textId="77777777" w:rsidTr="00436EB9">
        <w:trPr>
          <w:cantSplit/>
          <w:trHeight w:val="269"/>
        </w:trPr>
        <w:tc>
          <w:tcPr>
            <w:tcW w:w="4962" w:type="dxa"/>
            <w:shd w:val="clear" w:color="auto" w:fill="FFFFFF" w:themeFill="background1"/>
          </w:tcPr>
          <w:p w14:paraId="26F6DCD8"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7832475" w14:textId="77777777" w:rsidR="00CA2D12" w:rsidRPr="00CA2D12" w:rsidRDefault="00CA2D12" w:rsidP="0035345E">
            <w:pPr>
              <w:jc w:val="both"/>
              <w:rPr>
                <w:i/>
              </w:rPr>
            </w:pPr>
          </w:p>
        </w:tc>
        <w:tc>
          <w:tcPr>
            <w:tcW w:w="10631" w:type="dxa"/>
            <w:shd w:val="clear" w:color="auto" w:fill="FFFFFF" w:themeFill="background1"/>
          </w:tcPr>
          <w:p w14:paraId="188A5197" w14:textId="2B82B543" w:rsidR="00002122" w:rsidRPr="00002122" w:rsidRDefault="00275BD6" w:rsidP="00DC0C84">
            <w:r>
              <w:rPr>
                <w:b/>
                <w:bCs/>
              </w:rPr>
              <w:t>Literature notes</w:t>
            </w:r>
            <w:r w:rsidR="00002122">
              <w:rPr>
                <w:b/>
                <w:bCs/>
              </w:rPr>
              <w:t xml:space="preserve"> </w:t>
            </w:r>
            <w:r w:rsidR="00002122">
              <w:t xml:space="preserve">will be titled </w:t>
            </w:r>
            <w:r w:rsidR="007338D7">
              <w:t xml:space="preserve">by reference to the author, year and title of the text, in order to maximize searchability and </w:t>
            </w:r>
            <w:r w:rsidR="00D61B4D">
              <w:t xml:space="preserve">order. Furthermore, these documents will </w:t>
            </w:r>
            <w:r w:rsidR="00BF3FE2">
              <w:t>start out with the relevant bibliographical information.</w:t>
            </w:r>
          </w:p>
          <w:p w14:paraId="4FAB5121" w14:textId="77777777" w:rsidR="00CA2D12" w:rsidRDefault="00275BD6" w:rsidP="00DC0C84">
            <w:r>
              <w:rPr>
                <w:b/>
                <w:bCs/>
              </w:rPr>
              <w:t>P</w:t>
            </w:r>
            <w:r w:rsidRPr="00275BD6">
              <w:rPr>
                <w:b/>
                <w:bCs/>
              </w:rPr>
              <w:t>hD-chapters in progress, draft documents, drafts of articles</w:t>
            </w:r>
            <w:r>
              <w:rPr>
                <w:b/>
                <w:bCs/>
              </w:rPr>
              <w:t xml:space="preserve"> and</w:t>
            </w:r>
            <w:r w:rsidRPr="00275BD6">
              <w:rPr>
                <w:b/>
                <w:bCs/>
              </w:rPr>
              <w:t xml:space="preserve"> conference presentations</w:t>
            </w:r>
            <w:r>
              <w:t xml:space="preserve"> will be </w:t>
            </w:r>
            <w:r w:rsidR="00E2169A">
              <w:t>labelled</w:t>
            </w:r>
            <w:r>
              <w:t xml:space="preserve"> as such, and </w:t>
            </w:r>
            <w:r w:rsidR="00E2169A">
              <w:t xml:space="preserve">will be categorized by </w:t>
            </w:r>
            <w:r w:rsidR="00480288">
              <w:t xml:space="preserve">date, </w:t>
            </w:r>
            <w:r w:rsidR="00B316DB">
              <w:t xml:space="preserve">chapter and thus subject. </w:t>
            </w:r>
          </w:p>
          <w:p w14:paraId="48357664" w14:textId="231A3A6F" w:rsidR="00480288" w:rsidRDefault="00480288" w:rsidP="00DC0C84">
            <w:r w:rsidRPr="00480288">
              <w:rPr>
                <w:b/>
                <w:bCs/>
              </w:rPr>
              <w:t>Bibliographical data and reading lists</w:t>
            </w:r>
            <w:r w:rsidR="004C45C1">
              <w:rPr>
                <w:b/>
                <w:bCs/>
              </w:rPr>
              <w:t xml:space="preserve"> </w:t>
            </w:r>
            <w:r w:rsidR="004C45C1">
              <w:t>will include the following info:</w:t>
            </w:r>
            <w:r w:rsidR="00A40B70">
              <w:t xml:space="preserve"> type of publication,</w:t>
            </w:r>
            <w:r w:rsidR="004C45C1" w:rsidRPr="004C45C1">
              <w:t xml:space="preserve"> author(s), editor</w:t>
            </w:r>
            <w:r w:rsidR="004C45C1">
              <w:t>(</w:t>
            </w:r>
            <w:r w:rsidR="004C45C1" w:rsidRPr="004C45C1">
              <w:t>s</w:t>
            </w:r>
            <w:r w:rsidR="004C45C1">
              <w:t>)</w:t>
            </w:r>
            <w:r w:rsidR="004C45C1" w:rsidRPr="004C45C1">
              <w:t xml:space="preserve">, title, title of journal or book </w:t>
            </w:r>
            <w:r w:rsidR="00AC039F">
              <w:t>of publication</w:t>
            </w:r>
            <w:r w:rsidR="004C45C1" w:rsidRPr="004C45C1">
              <w:t xml:space="preserve">, </w:t>
            </w:r>
            <w:r w:rsidR="00AC039F">
              <w:t>volume of the book or issue of the journal</w:t>
            </w:r>
            <w:r w:rsidR="004C45C1" w:rsidRPr="004C45C1">
              <w:t xml:space="preserve">, the pages, the </w:t>
            </w:r>
            <w:r w:rsidR="00AC039F">
              <w:t>year</w:t>
            </w:r>
            <w:r w:rsidR="004C45C1" w:rsidRPr="004C45C1">
              <w:t xml:space="preserve"> of publication, the place of</w:t>
            </w:r>
            <w:r w:rsidR="00AC039F">
              <w:t xml:space="preserve"> </w:t>
            </w:r>
            <w:r w:rsidR="004C45C1" w:rsidRPr="004C45C1">
              <w:t>publication,</w:t>
            </w:r>
            <w:r w:rsidR="00077F99">
              <w:t xml:space="preserve"> the publisher,</w:t>
            </w:r>
            <w:r w:rsidR="004C45C1" w:rsidRPr="004C45C1">
              <w:t xml:space="preserve"> the DOI.</w:t>
            </w:r>
          </w:p>
          <w:p w14:paraId="04F98B73" w14:textId="36FF8DE2" w:rsidR="00090E86" w:rsidRPr="00090E86" w:rsidRDefault="00090E86" w:rsidP="00DC0C84">
            <w:r w:rsidRPr="00090E86">
              <w:rPr>
                <w:b/>
                <w:bCs/>
              </w:rPr>
              <w:t>Final journal articles, book chapters and the final thesis</w:t>
            </w:r>
            <w:r>
              <w:rPr>
                <w:b/>
                <w:bCs/>
              </w:rPr>
              <w:t xml:space="preserve"> </w:t>
            </w:r>
            <w:r w:rsidR="00081D63">
              <w:t xml:space="preserve">will be categorized by type and </w:t>
            </w:r>
            <w:r w:rsidR="008247F1">
              <w:t>given the relevant title, including the year of publication/defence.</w:t>
            </w:r>
          </w:p>
          <w:p w14:paraId="3D9BF531" w14:textId="77777777" w:rsidR="00090E86" w:rsidRDefault="00090E86" w:rsidP="00DC0C84"/>
          <w:p w14:paraId="2D1A7C1D" w14:textId="74676509" w:rsidR="00090E86" w:rsidRPr="004C45C1" w:rsidRDefault="00090E86" w:rsidP="00DC0C84"/>
        </w:tc>
      </w:tr>
      <w:tr w:rsidR="002300DE" w14:paraId="14987B26" w14:textId="77777777" w:rsidTr="00436EB9">
        <w:trPr>
          <w:cantSplit/>
          <w:trHeight w:val="269"/>
        </w:trPr>
        <w:tc>
          <w:tcPr>
            <w:tcW w:w="4962" w:type="dxa"/>
            <w:shd w:val="clear" w:color="auto" w:fill="FFFFFF" w:themeFill="background1"/>
          </w:tcPr>
          <w:p w14:paraId="77D0498C"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CA26B1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DF2DBC5" w14:textId="77777777" w:rsidR="00771CF4" w:rsidRDefault="00771CF4" w:rsidP="00771CF4">
            <w:pPr>
              <w:rPr>
                <w:rFonts w:ascii="Arial" w:eastAsia="Times New Roman" w:hAnsi="Arial" w:cs="Arial"/>
                <w:sz w:val="16"/>
                <w:szCs w:val="16"/>
                <w:lang w:val="en-US" w:eastAsia="nl-BE"/>
              </w:rPr>
            </w:pPr>
          </w:p>
          <w:p w14:paraId="78E5F7EB" w14:textId="77777777" w:rsidR="00771CF4" w:rsidRPr="00771CF4" w:rsidRDefault="00771CF4" w:rsidP="00771CF4">
            <w:pPr>
              <w:rPr>
                <w:i/>
                <w:smallCaps/>
                <w:color w:val="5A5A5A" w:themeColor="text1" w:themeTint="A5"/>
                <w:sz w:val="20"/>
                <w:szCs w:val="20"/>
              </w:rPr>
            </w:pPr>
            <w:r w:rsidRPr="00771CF4">
              <w:rPr>
                <w:rStyle w:val="Subtieleverwijzing"/>
                <w:i/>
                <w:sz w:val="20"/>
                <w:szCs w:val="20"/>
              </w:rPr>
              <w:t>Repositories could ask to deliver metadata in a certain format, with specified ontologies and vocabularies, i.e. standard lists with unique identifiers.</w:t>
            </w:r>
          </w:p>
          <w:p w14:paraId="2964ED08"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FE60CB9" w14:textId="5F26B0EE" w:rsidR="00CA2D12" w:rsidRPr="00250516" w:rsidRDefault="00050092"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090E86">
                  <w:rPr>
                    <w:rFonts w:ascii="MS Gothic" w:eastAsia="MS Gothic" w:hAnsi="MS Gothic" w:hint="eastAsia"/>
                    <w:lang w:val="en-US"/>
                  </w:rPr>
                  <w:t>☒</w:t>
                </w:r>
              </w:sdtContent>
            </w:sdt>
            <w:r w:rsidR="00CA2D12">
              <w:rPr>
                <w:lang w:val="en-US"/>
              </w:rPr>
              <w:t xml:space="preserve"> Yes</w:t>
            </w:r>
          </w:p>
          <w:p w14:paraId="5782CD41" w14:textId="77777777" w:rsidR="00CA2D12" w:rsidRDefault="00050092"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50090B5B"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6058C9C" w14:textId="77777777" w:rsidR="00F81457" w:rsidRDefault="00F81457" w:rsidP="00F81457">
            <w:pPr>
              <w:rPr>
                <w:lang w:val="en-US"/>
              </w:rPr>
            </w:pPr>
          </w:p>
          <w:p w14:paraId="1DEFFB64" w14:textId="77777777" w:rsidR="00F81457" w:rsidRDefault="00F81457" w:rsidP="00F81457">
            <w:pPr>
              <w:rPr>
                <w:lang w:val="en-US"/>
              </w:rPr>
            </w:pPr>
          </w:p>
          <w:p w14:paraId="1A8BE015"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3203450" w14:textId="77777777" w:rsidR="00F81457" w:rsidRDefault="00F81457" w:rsidP="00F81457">
            <w:pPr>
              <w:rPr>
                <w:lang w:val="en-US"/>
              </w:rPr>
            </w:pPr>
          </w:p>
          <w:p w14:paraId="05839AC3" w14:textId="363DDE0A" w:rsidR="00F81457" w:rsidRPr="00F81457" w:rsidRDefault="00BD6BA3" w:rsidP="00F81457">
            <w:pPr>
              <w:rPr>
                <w:lang w:val="en-US"/>
              </w:rPr>
            </w:pPr>
            <w:r>
              <w:rPr>
                <w:lang w:val="en-US"/>
              </w:rPr>
              <w:t>See above for a full outline.</w:t>
            </w:r>
          </w:p>
          <w:p w14:paraId="24D4D913" w14:textId="77777777" w:rsidR="002300DE" w:rsidRDefault="002300DE" w:rsidP="00534707">
            <w:pPr>
              <w:jc w:val="both"/>
              <w:rPr>
                <w:b/>
                <w:bCs/>
              </w:rPr>
            </w:pPr>
          </w:p>
        </w:tc>
      </w:tr>
    </w:tbl>
    <w:p w14:paraId="38B90F73" w14:textId="77777777" w:rsidR="00CE6D90" w:rsidRDefault="00CE6D90"/>
    <w:p w14:paraId="2E92782C"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0ED5D3B" w14:textId="77777777" w:rsidTr="005E32FD">
        <w:trPr>
          <w:cantSplit/>
          <w:trHeight w:val="269"/>
        </w:trPr>
        <w:tc>
          <w:tcPr>
            <w:tcW w:w="15593" w:type="dxa"/>
            <w:gridSpan w:val="2"/>
            <w:shd w:val="clear" w:color="auto" w:fill="5B9BD5" w:themeFill="accent5"/>
          </w:tcPr>
          <w:p w14:paraId="4418F36B"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C3F3BFF" w14:textId="77777777" w:rsidR="00877A71" w:rsidRPr="00145CC7" w:rsidRDefault="00877A71" w:rsidP="00EE6614">
            <w:pPr>
              <w:ind w:left="360"/>
              <w:jc w:val="center"/>
              <w:rPr>
                <w:b/>
              </w:rPr>
            </w:pPr>
          </w:p>
        </w:tc>
      </w:tr>
      <w:tr w:rsidR="002300DE" w:rsidRPr="00F42A6F" w14:paraId="6B924BCF" w14:textId="77777777" w:rsidTr="00436EB9">
        <w:trPr>
          <w:cantSplit/>
          <w:trHeight w:val="269"/>
        </w:trPr>
        <w:tc>
          <w:tcPr>
            <w:tcW w:w="4962" w:type="dxa"/>
          </w:tcPr>
          <w:p w14:paraId="5D1E9818" w14:textId="77777777" w:rsidR="002300DE" w:rsidRDefault="00CE6D90" w:rsidP="008F2D7E">
            <w:r w:rsidRPr="002B78E0">
              <w:lastRenderedPageBreak/>
              <w:t>Where will the data be stored?</w:t>
            </w:r>
          </w:p>
        </w:tc>
        <w:tc>
          <w:tcPr>
            <w:tcW w:w="10631" w:type="dxa"/>
          </w:tcPr>
          <w:p w14:paraId="79BDADB4" w14:textId="13BACD42" w:rsidR="002300DE" w:rsidRPr="00BD6BA3" w:rsidRDefault="00BD6BA3" w:rsidP="6320600B">
            <w:r>
              <w:t>The dat</w:t>
            </w:r>
            <w:r w:rsidR="00805FF5">
              <w:t xml:space="preserve">a will be stored on the drive of my </w:t>
            </w:r>
            <w:r w:rsidR="0011337F">
              <w:t xml:space="preserve">research laptop, on my KU Leuven </w:t>
            </w:r>
            <w:r w:rsidR="00E74705">
              <w:t>OneDrive</w:t>
            </w:r>
            <w:r w:rsidR="0011337F">
              <w:t xml:space="preserve"> account and </w:t>
            </w:r>
            <w:r w:rsidR="00E74705">
              <w:t>will be frequently backed up on an external HDD which I will purchase with my bench fee.</w:t>
            </w:r>
          </w:p>
          <w:p w14:paraId="7CBDBC30" w14:textId="77777777" w:rsidR="00CE6D90" w:rsidRDefault="00CE6D90" w:rsidP="6320600B">
            <w:pPr>
              <w:rPr>
                <w:b/>
                <w:bCs/>
              </w:rPr>
            </w:pPr>
          </w:p>
          <w:p w14:paraId="15E96990" w14:textId="77777777" w:rsidR="00CE6D90" w:rsidRDefault="00CE6D90" w:rsidP="6320600B">
            <w:pPr>
              <w:rPr>
                <w:b/>
                <w:bCs/>
              </w:rPr>
            </w:pPr>
          </w:p>
          <w:p w14:paraId="368370FC" w14:textId="77777777" w:rsidR="00CE6D90" w:rsidRPr="00877A71" w:rsidRDefault="00CE6D90" w:rsidP="6320600B">
            <w:pPr>
              <w:rPr>
                <w:b/>
                <w:bCs/>
              </w:rPr>
            </w:pPr>
          </w:p>
        </w:tc>
      </w:tr>
      <w:tr w:rsidR="002300DE" w:rsidRPr="00F42A6F" w14:paraId="7753765C" w14:textId="77777777" w:rsidTr="00436EB9">
        <w:trPr>
          <w:cantSplit/>
          <w:trHeight w:val="269"/>
        </w:trPr>
        <w:tc>
          <w:tcPr>
            <w:tcW w:w="4962" w:type="dxa"/>
          </w:tcPr>
          <w:p w14:paraId="6673435A" w14:textId="77777777" w:rsidR="0008393F" w:rsidRDefault="00C67569" w:rsidP="00877A71">
            <w:r w:rsidRPr="002B78E0">
              <w:t>How will the data be backed up?</w:t>
            </w:r>
          </w:p>
          <w:p w14:paraId="6EEBB6F9" w14:textId="77777777" w:rsidR="0008393F" w:rsidRDefault="0008393F" w:rsidP="0008393F"/>
          <w:p w14:paraId="63D76225" w14:textId="77777777" w:rsidR="0093526F" w:rsidRPr="004E6101" w:rsidRDefault="0093526F" w:rsidP="0093526F">
            <w:pPr>
              <w:rPr>
                <w:rStyle w:val="Subtieleverwijzing"/>
                <w:i/>
                <w:sz w:val="20"/>
                <w:szCs w:val="20"/>
              </w:rPr>
            </w:pPr>
            <w:r w:rsidRPr="004E6101">
              <w:rPr>
                <w:rStyle w:val="Subtieleverwijzing"/>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ieleverwijzing"/>
                <w:i/>
                <w:sz w:val="20"/>
                <w:szCs w:val="20"/>
              </w:rPr>
              <w:t>.</w:t>
            </w:r>
            <w:bookmarkStart w:id="2" w:name="_Ref112255174"/>
            <w:r w:rsidR="00534576">
              <w:rPr>
                <w:rStyle w:val="Voetnootmarkering"/>
                <w:i/>
                <w:smallCaps/>
                <w:color w:val="5A5A5A" w:themeColor="text1" w:themeTint="A5"/>
                <w:sz w:val="20"/>
                <w:szCs w:val="20"/>
              </w:rPr>
              <w:footnoteReference w:id="7"/>
            </w:r>
            <w:bookmarkEnd w:id="2"/>
          </w:p>
          <w:p w14:paraId="58DD10AA" w14:textId="77777777" w:rsidR="0093526F" w:rsidRDefault="0093526F" w:rsidP="0008393F">
            <w:pPr>
              <w:rPr>
                <w:i/>
                <w:sz w:val="20"/>
                <w:szCs w:val="20"/>
              </w:rPr>
            </w:pPr>
          </w:p>
          <w:p w14:paraId="33D520D3" w14:textId="77777777" w:rsidR="0093526F" w:rsidRPr="00184DDE" w:rsidRDefault="0008393F" w:rsidP="0008393F">
            <w:pPr>
              <w:rPr>
                <w:i/>
                <w:smallCaps/>
                <w:color w:val="5A5A5A" w:themeColor="text1" w:themeTint="A5"/>
                <w:sz w:val="20"/>
                <w:szCs w:val="20"/>
              </w:rPr>
            </w:pPr>
            <w:r w:rsidRPr="004E6101">
              <w:rPr>
                <w:rStyle w:val="Subtieleverwijzing"/>
                <w:i/>
                <w:sz w:val="20"/>
                <w:szCs w:val="20"/>
              </w:rPr>
              <w:t>Refer to institution-specific policies regarding backup procedures</w:t>
            </w:r>
            <w:r w:rsidR="0093526F" w:rsidRPr="004E6101">
              <w:rPr>
                <w:rStyle w:val="Subtieleverwijzing"/>
                <w:i/>
                <w:sz w:val="20"/>
                <w:szCs w:val="20"/>
              </w:rPr>
              <w:t xml:space="preserve"> when appropriate</w:t>
            </w:r>
            <w:r w:rsidRPr="004E6101">
              <w:rPr>
                <w:rStyle w:val="Subtieleverwijzing"/>
                <w:i/>
                <w:sz w:val="20"/>
                <w:szCs w:val="20"/>
              </w:rPr>
              <w:t>.</w:t>
            </w:r>
          </w:p>
          <w:p w14:paraId="12591B0B" w14:textId="77777777" w:rsidR="002300DE" w:rsidRPr="0008393F" w:rsidRDefault="002300DE" w:rsidP="0008393F"/>
        </w:tc>
        <w:tc>
          <w:tcPr>
            <w:tcW w:w="10631" w:type="dxa"/>
          </w:tcPr>
          <w:p w14:paraId="7F6F270B" w14:textId="77777777" w:rsidR="002300DE" w:rsidRDefault="002300DE" w:rsidP="00C67569">
            <w:pPr>
              <w:rPr>
                <w:rFonts w:ascii="MS Gothic" w:eastAsia="MS Gothic" w:hAnsi="MS Gothic"/>
                <w:lang w:val="en-US"/>
              </w:rPr>
            </w:pPr>
          </w:p>
          <w:p w14:paraId="6639DE16" w14:textId="4AC52878" w:rsidR="00C67569" w:rsidRPr="00E74705" w:rsidRDefault="00D635C8" w:rsidP="00C67569">
            <w:pPr>
              <w:rPr>
                <w:lang w:val="en-US"/>
              </w:rPr>
            </w:pPr>
            <w:r>
              <w:rPr>
                <w:lang w:val="en-US"/>
              </w:rPr>
              <w:t xml:space="preserve">As noted, the data will be automatically and instantaneously backed up on the KU Leuven OneDrive, and </w:t>
            </w:r>
            <w:r w:rsidR="00386473">
              <w:rPr>
                <w:lang w:val="en-US"/>
              </w:rPr>
              <w:t>backed up frequently (weekly at the minimum) on an external HDD.</w:t>
            </w:r>
          </w:p>
          <w:p w14:paraId="5509CD07" w14:textId="77777777" w:rsidR="00C67569" w:rsidRDefault="00C67569" w:rsidP="00C67569">
            <w:pPr>
              <w:rPr>
                <w:b/>
                <w:bCs/>
                <w:lang w:val="en-US"/>
              </w:rPr>
            </w:pPr>
          </w:p>
          <w:p w14:paraId="740B79FB" w14:textId="77777777" w:rsidR="00C67569" w:rsidRPr="00CA2D12" w:rsidRDefault="00C67569" w:rsidP="00C67569">
            <w:pPr>
              <w:rPr>
                <w:b/>
                <w:bCs/>
                <w:lang w:val="en-US"/>
              </w:rPr>
            </w:pPr>
          </w:p>
        </w:tc>
      </w:tr>
      <w:tr w:rsidR="00C271CA" w:rsidRPr="00F42A6F" w14:paraId="0CF51161" w14:textId="77777777" w:rsidTr="00436EB9">
        <w:trPr>
          <w:cantSplit/>
          <w:trHeight w:val="269"/>
        </w:trPr>
        <w:tc>
          <w:tcPr>
            <w:tcW w:w="4962" w:type="dxa"/>
          </w:tcPr>
          <w:p w14:paraId="57F0A214"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586C071" w14:textId="264E6576" w:rsidR="00C271CA" w:rsidRPr="00436EB9" w:rsidRDefault="00050092"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386473">
                  <w:rPr>
                    <w:rFonts w:ascii="MS Gothic" w:eastAsia="MS Gothic" w:hAnsi="MS Gothic" w:hint="eastAsia"/>
                    <w:lang w:val="en-US"/>
                  </w:rPr>
                  <w:t>☒</w:t>
                </w:r>
              </w:sdtContent>
            </w:sdt>
            <w:r w:rsidR="00C271CA" w:rsidRPr="00436EB9">
              <w:rPr>
                <w:lang w:val="en-US"/>
              </w:rPr>
              <w:t xml:space="preserve"> Yes</w:t>
            </w:r>
          </w:p>
          <w:p w14:paraId="5D918D75" w14:textId="77777777" w:rsidR="00C271CA" w:rsidRPr="00436EB9" w:rsidRDefault="00050092"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33ECBC9D" w14:textId="77777777" w:rsidR="0087485C" w:rsidRDefault="0087485C" w:rsidP="00C271CA">
            <w:pPr>
              <w:rPr>
                <w:bCs/>
              </w:rPr>
            </w:pPr>
            <w:r>
              <w:rPr>
                <w:bCs/>
              </w:rPr>
              <w:t>If yes, please specify concisely:</w:t>
            </w:r>
          </w:p>
          <w:p w14:paraId="1C0C9739" w14:textId="294EB2E9" w:rsidR="0087485C" w:rsidRDefault="00386473" w:rsidP="00C271CA">
            <w:pPr>
              <w:rPr>
                <w:bCs/>
              </w:rPr>
            </w:pPr>
            <w:r>
              <w:rPr>
                <w:bCs/>
              </w:rPr>
              <w:t xml:space="preserve">Since I am not planning on acquiring </w:t>
            </w:r>
            <w:r w:rsidR="00FD0E45">
              <w:rPr>
                <w:bCs/>
              </w:rPr>
              <w:t xml:space="preserve">more than a few GB’s of data, almost any HDD and the KU Leuven OneDrive (where I have 2 TB of </w:t>
            </w:r>
            <w:r w:rsidR="00AE0D71">
              <w:rPr>
                <w:bCs/>
              </w:rPr>
              <w:t xml:space="preserve">storage) </w:t>
            </w:r>
            <w:r w:rsidR="00FD0E45">
              <w:rPr>
                <w:bCs/>
              </w:rPr>
              <w:t xml:space="preserve">will be more than sufficient for </w:t>
            </w:r>
            <w:r w:rsidR="00AE0D71">
              <w:rPr>
                <w:bCs/>
              </w:rPr>
              <w:t>my research</w:t>
            </w:r>
            <w:r w:rsidR="00C11E78">
              <w:rPr>
                <w:bCs/>
              </w:rPr>
              <w:t xml:space="preserve"> purposes</w:t>
            </w:r>
            <w:r w:rsidR="00AE0D71">
              <w:rPr>
                <w:bCs/>
              </w:rPr>
              <w:t>.</w:t>
            </w:r>
          </w:p>
          <w:p w14:paraId="2A12246C" w14:textId="77777777" w:rsidR="00C271CA" w:rsidRDefault="00C271CA" w:rsidP="00C271CA">
            <w:pPr>
              <w:rPr>
                <w:bCs/>
              </w:rPr>
            </w:pPr>
            <w:r w:rsidRPr="00436EB9">
              <w:rPr>
                <w:bCs/>
              </w:rPr>
              <w:t xml:space="preserve">If no, please </w:t>
            </w:r>
            <w:r>
              <w:rPr>
                <w:bCs/>
              </w:rPr>
              <w:t>specify</w:t>
            </w:r>
            <w:r w:rsidRPr="00436EB9">
              <w:rPr>
                <w:bCs/>
              </w:rPr>
              <w:t xml:space="preserve">: </w:t>
            </w:r>
          </w:p>
          <w:p w14:paraId="150C1E5A" w14:textId="77777777" w:rsidR="0087485C" w:rsidRPr="00436EB9" w:rsidRDefault="0087485C" w:rsidP="00C271CA">
            <w:pPr>
              <w:rPr>
                <w:bCs/>
              </w:rPr>
            </w:pPr>
          </w:p>
        </w:tc>
      </w:tr>
      <w:tr w:rsidR="00C271CA" w:rsidRPr="00F42A6F" w14:paraId="7FFE0EC5" w14:textId="77777777" w:rsidTr="00436EB9">
        <w:trPr>
          <w:cantSplit/>
          <w:trHeight w:val="269"/>
        </w:trPr>
        <w:tc>
          <w:tcPr>
            <w:tcW w:w="4962" w:type="dxa"/>
          </w:tcPr>
          <w:p w14:paraId="30A86FEF" w14:textId="77777777" w:rsidR="00EB125A" w:rsidRDefault="00EB125A" w:rsidP="00C271CA">
            <w:r w:rsidRPr="00C40606">
              <w:lastRenderedPageBreak/>
              <w:t>How will you ensure that the data are securely stored and not accessed or modified by unauthorized persons?</w:t>
            </w:r>
          </w:p>
          <w:p w14:paraId="48DAF86B" w14:textId="77777777" w:rsidR="00EB125A" w:rsidRDefault="00EB125A" w:rsidP="00EB125A"/>
          <w:p w14:paraId="1378FD7C" w14:textId="77777777" w:rsidR="00EB125A" w:rsidRPr="00EB125A" w:rsidRDefault="00EB125A" w:rsidP="00EB125A">
            <w:pPr>
              <w:rPr>
                <w:rStyle w:val="Subtieleverwijzing"/>
                <w:i/>
                <w:sz w:val="20"/>
                <w:szCs w:val="20"/>
              </w:rPr>
            </w:pPr>
            <w:r w:rsidRPr="00EB125A">
              <w:rPr>
                <w:rStyle w:val="Subtieleverwijzing"/>
                <w:i/>
                <w:sz w:val="20"/>
                <w:szCs w:val="20"/>
              </w:rPr>
              <w:t>Clearly describe the measures (in terms of physical security, network security, and security of computer systems and files) that will be taken to ensure that stored and transferred data are safe</w:t>
            </w:r>
            <w:r w:rsidR="00032ED4">
              <w:rPr>
                <w:rStyle w:val="Subtieleverwijzing"/>
                <w:i/>
                <w:sz w:val="20"/>
                <w:szCs w:val="20"/>
              </w:rPr>
              <w:t>.</w:t>
            </w:r>
            <w:r w:rsidR="006C680B">
              <w:rPr>
                <w:rStyle w:val="Subtieleverwijzing"/>
                <w:i/>
                <w:sz w:val="20"/>
                <w:szCs w:val="20"/>
              </w:rPr>
              <w:t xml:space="preserve"> </w:t>
            </w:r>
            <w:r w:rsidR="006C680B" w:rsidRPr="00F12E7F">
              <w:rPr>
                <w:rStyle w:val="Subtieleverwijzing"/>
                <w:i/>
                <w:sz w:val="20"/>
                <w:szCs w:val="20"/>
                <w:vertAlign w:val="superscript"/>
              </w:rPr>
              <w:fldChar w:fldCharType="begin"/>
            </w:r>
            <w:r w:rsidR="006C680B" w:rsidRPr="00F12E7F">
              <w:rPr>
                <w:rStyle w:val="Subtieleverwijzing"/>
                <w:i/>
                <w:sz w:val="20"/>
                <w:szCs w:val="20"/>
                <w:vertAlign w:val="superscript"/>
              </w:rPr>
              <w:instrText xml:space="preserve"> NOTEREF _Ref112255174 \h </w:instrText>
            </w:r>
            <w:r w:rsidR="006C680B">
              <w:rPr>
                <w:rStyle w:val="Subtieleverwijzing"/>
                <w:i/>
                <w:sz w:val="20"/>
                <w:szCs w:val="20"/>
                <w:vertAlign w:val="superscript"/>
              </w:rPr>
              <w:instrText xml:space="preserve"> \* MERGEFORMAT </w:instrText>
            </w:r>
            <w:r w:rsidR="006C680B" w:rsidRPr="00F12E7F">
              <w:rPr>
                <w:rStyle w:val="Subtieleverwijzing"/>
                <w:i/>
                <w:sz w:val="20"/>
                <w:szCs w:val="20"/>
                <w:vertAlign w:val="superscript"/>
              </w:rPr>
            </w:r>
            <w:r w:rsidR="006C680B" w:rsidRPr="00F12E7F">
              <w:rPr>
                <w:rStyle w:val="Subtieleverwijzing"/>
                <w:i/>
                <w:sz w:val="20"/>
                <w:szCs w:val="20"/>
                <w:vertAlign w:val="superscript"/>
              </w:rPr>
              <w:fldChar w:fldCharType="separate"/>
            </w:r>
            <w:r w:rsidR="006C680B" w:rsidRPr="00F12E7F">
              <w:rPr>
                <w:rStyle w:val="Subtieleverwijzing"/>
                <w:i/>
                <w:sz w:val="20"/>
                <w:szCs w:val="20"/>
                <w:vertAlign w:val="superscript"/>
              </w:rPr>
              <w:t>7</w:t>
            </w:r>
            <w:r w:rsidR="006C680B" w:rsidRPr="00F12E7F">
              <w:rPr>
                <w:rStyle w:val="Subtieleverwijzing"/>
                <w:i/>
                <w:sz w:val="20"/>
                <w:szCs w:val="20"/>
                <w:vertAlign w:val="superscript"/>
              </w:rPr>
              <w:fldChar w:fldCharType="end"/>
            </w:r>
          </w:p>
          <w:p w14:paraId="23A14502" w14:textId="77777777" w:rsidR="00C271CA" w:rsidRPr="00EB125A" w:rsidRDefault="00C271CA" w:rsidP="00EB125A"/>
        </w:tc>
        <w:tc>
          <w:tcPr>
            <w:tcW w:w="10631" w:type="dxa"/>
          </w:tcPr>
          <w:p w14:paraId="7CE111B9" w14:textId="0F6654AA" w:rsidR="00C271CA" w:rsidRPr="00DD7608" w:rsidRDefault="00DD7608" w:rsidP="00C271CA">
            <w:pPr>
              <w:rPr>
                <w:rFonts w:eastAsia="MS Gothic" w:cstheme="minorHAnsi"/>
                <w:lang w:val="en-US"/>
              </w:rPr>
            </w:pPr>
            <w:r>
              <w:rPr>
                <w:rFonts w:eastAsia="MS Gothic" w:cstheme="minorHAnsi"/>
                <w:lang w:val="en-US"/>
              </w:rPr>
              <w:t>OneDrive</w:t>
            </w:r>
            <w:r w:rsidR="00C62E7B" w:rsidRPr="00DD7608">
              <w:rPr>
                <w:rFonts w:eastAsia="MS Gothic" w:cstheme="minorHAnsi"/>
                <w:lang w:val="en-US"/>
              </w:rPr>
              <w:t xml:space="preserve"> is </w:t>
            </w:r>
            <w:r>
              <w:rPr>
                <w:rFonts w:eastAsia="MS Gothic" w:cstheme="minorHAnsi"/>
                <w:lang w:val="en-US"/>
              </w:rPr>
              <w:t xml:space="preserve">connected to KU Leuven’s </w:t>
            </w:r>
            <w:r w:rsidR="00151CC0">
              <w:rPr>
                <w:rFonts w:eastAsia="MS Gothic" w:cstheme="minorHAnsi"/>
                <w:lang w:val="en-US"/>
              </w:rPr>
              <w:t xml:space="preserve">security portal, which is only accessible </w:t>
            </w:r>
            <w:r w:rsidR="00265630">
              <w:rPr>
                <w:rFonts w:eastAsia="MS Gothic" w:cstheme="minorHAnsi"/>
                <w:lang w:val="en-US"/>
              </w:rPr>
              <w:t>with</w:t>
            </w:r>
            <w:r w:rsidR="00151CC0">
              <w:rPr>
                <w:rFonts w:eastAsia="MS Gothic" w:cstheme="minorHAnsi"/>
                <w:lang w:val="en-US"/>
              </w:rPr>
              <w:t xml:space="preserve"> a password and</w:t>
            </w:r>
            <w:r w:rsidR="00265630">
              <w:rPr>
                <w:rFonts w:eastAsia="MS Gothic" w:cstheme="minorHAnsi"/>
                <w:lang w:val="en-US"/>
              </w:rPr>
              <w:t xml:space="preserve"> a</w:t>
            </w:r>
            <w:r w:rsidR="00E50014">
              <w:rPr>
                <w:rFonts w:eastAsia="MS Gothic" w:cstheme="minorHAnsi"/>
                <w:lang w:val="en-US"/>
              </w:rPr>
              <w:t>n additional</w:t>
            </w:r>
            <w:r w:rsidR="00265630">
              <w:rPr>
                <w:rFonts w:eastAsia="MS Gothic" w:cstheme="minorHAnsi"/>
                <w:lang w:val="en-US"/>
              </w:rPr>
              <w:t xml:space="preserve"> confirmation on my personal cellphone (‘KU Leuven Authenticator’)</w:t>
            </w:r>
            <w:r w:rsidR="00E50014">
              <w:rPr>
                <w:rFonts w:eastAsia="MS Gothic" w:cstheme="minorHAnsi"/>
                <w:lang w:val="en-US"/>
              </w:rPr>
              <w:t xml:space="preserve">. The work laptop </w:t>
            </w:r>
            <w:r w:rsidR="00C62E7B" w:rsidRPr="00DD7608">
              <w:rPr>
                <w:rFonts w:eastAsia="MS Gothic" w:cstheme="minorHAnsi"/>
                <w:lang w:val="en-US"/>
              </w:rPr>
              <w:t xml:space="preserve">can only be accessed </w:t>
            </w:r>
            <w:r w:rsidR="00E50014">
              <w:rPr>
                <w:rFonts w:eastAsia="MS Gothic" w:cstheme="minorHAnsi"/>
                <w:lang w:val="en-US"/>
              </w:rPr>
              <w:t>with both a pin code and a password</w:t>
            </w:r>
            <w:r w:rsidR="00F27B60">
              <w:rPr>
                <w:rFonts w:eastAsia="MS Gothic" w:cstheme="minorHAnsi"/>
                <w:lang w:val="en-US"/>
              </w:rPr>
              <w:t xml:space="preserve">, and it is furthermore at all times safely stored in my office (which is locked when I am away) or at home. </w:t>
            </w:r>
            <w:r w:rsidR="004C1BE5">
              <w:rPr>
                <w:rFonts w:eastAsia="MS Gothic" w:cstheme="minorHAnsi"/>
                <w:lang w:val="en-US"/>
              </w:rPr>
              <w:t xml:space="preserve">I will secure the HDD with a password as </w:t>
            </w:r>
            <w:r w:rsidR="007C4710">
              <w:rPr>
                <w:rFonts w:eastAsia="MS Gothic" w:cstheme="minorHAnsi"/>
                <w:lang w:val="en-US"/>
              </w:rPr>
              <w:t>well and</w:t>
            </w:r>
            <w:r w:rsidR="004C1BE5">
              <w:rPr>
                <w:rFonts w:eastAsia="MS Gothic" w:cstheme="minorHAnsi"/>
                <w:lang w:val="en-US"/>
              </w:rPr>
              <w:t xml:space="preserve"> </w:t>
            </w:r>
            <w:r w:rsidR="007C4710">
              <w:rPr>
                <w:rFonts w:eastAsia="MS Gothic" w:cstheme="minorHAnsi"/>
                <w:lang w:val="en-US"/>
              </w:rPr>
              <w:t>store it analogously to my laptop.</w:t>
            </w:r>
          </w:p>
          <w:p w14:paraId="6171E8A8" w14:textId="77777777" w:rsidR="00EB125A" w:rsidRDefault="00EB125A" w:rsidP="00C271CA">
            <w:pPr>
              <w:rPr>
                <w:rFonts w:ascii="MS Gothic" w:eastAsia="MS Gothic" w:hAnsi="MS Gothic"/>
                <w:lang w:val="en-US"/>
              </w:rPr>
            </w:pPr>
          </w:p>
          <w:p w14:paraId="69F75802" w14:textId="77777777" w:rsidR="00EB125A" w:rsidRDefault="00EB125A" w:rsidP="00C271CA">
            <w:pPr>
              <w:rPr>
                <w:rFonts w:ascii="MS Gothic" w:eastAsia="MS Gothic" w:hAnsi="MS Gothic"/>
                <w:lang w:val="en-US"/>
              </w:rPr>
            </w:pPr>
          </w:p>
          <w:p w14:paraId="50F842E8" w14:textId="77777777" w:rsidR="00EB125A" w:rsidRDefault="00EB125A" w:rsidP="00C271CA">
            <w:pPr>
              <w:rPr>
                <w:rFonts w:ascii="MS Gothic" w:eastAsia="MS Gothic" w:hAnsi="MS Gothic"/>
                <w:lang w:val="en-US"/>
              </w:rPr>
            </w:pPr>
          </w:p>
          <w:p w14:paraId="5F2B939F" w14:textId="77777777" w:rsidR="00EB125A" w:rsidRDefault="00EB125A" w:rsidP="00C271CA">
            <w:pPr>
              <w:rPr>
                <w:rFonts w:ascii="MS Gothic" w:eastAsia="MS Gothic" w:hAnsi="MS Gothic"/>
                <w:lang w:val="en-US"/>
              </w:rPr>
            </w:pPr>
          </w:p>
          <w:p w14:paraId="25CB36B2" w14:textId="77777777" w:rsidR="00EB125A" w:rsidRDefault="00EB125A" w:rsidP="00C271CA">
            <w:pPr>
              <w:rPr>
                <w:rFonts w:ascii="MS Gothic" w:eastAsia="MS Gothic" w:hAnsi="MS Gothic"/>
                <w:lang w:val="en-US"/>
              </w:rPr>
            </w:pPr>
          </w:p>
        </w:tc>
      </w:tr>
      <w:tr w:rsidR="00C271CA" w:rsidRPr="00F42A6F" w14:paraId="7ED0BC0C" w14:textId="77777777" w:rsidTr="00436EB9">
        <w:trPr>
          <w:cantSplit/>
          <w:trHeight w:val="269"/>
        </w:trPr>
        <w:tc>
          <w:tcPr>
            <w:tcW w:w="4962" w:type="dxa"/>
          </w:tcPr>
          <w:p w14:paraId="5089A00A"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4ACD7EDE" w14:textId="16F9948D" w:rsidR="00771609" w:rsidRPr="007C4710" w:rsidRDefault="007C4710" w:rsidP="00C271CA">
            <w:pPr>
              <w:rPr>
                <w:rFonts w:eastAsia="MS Gothic" w:cstheme="minorHAnsi"/>
                <w:lang w:val="en-US"/>
              </w:rPr>
            </w:pPr>
            <w:r>
              <w:rPr>
                <w:rFonts w:eastAsia="MS Gothic" w:cstheme="minorHAnsi"/>
                <w:lang w:val="en-US"/>
              </w:rPr>
              <w:t xml:space="preserve">KU Leuven </w:t>
            </w:r>
            <w:r w:rsidR="00DF0EA3">
              <w:rPr>
                <w:rFonts w:eastAsia="MS Gothic" w:cstheme="minorHAnsi"/>
                <w:lang w:val="en-US"/>
              </w:rPr>
              <w:t xml:space="preserve">provides the OneDrive storage to all its researchers. </w:t>
            </w:r>
            <w:r w:rsidR="006C264D">
              <w:rPr>
                <w:rFonts w:eastAsia="MS Gothic" w:cstheme="minorHAnsi"/>
                <w:lang w:val="en-US"/>
              </w:rPr>
              <w:t xml:space="preserve">The laptop and HDD are bought through the bench fee, costing </w:t>
            </w:r>
            <w:r w:rsidR="004E1852">
              <w:rPr>
                <w:rFonts w:eastAsia="MS Gothic" w:cstheme="minorHAnsi"/>
                <w:lang w:val="en-US"/>
              </w:rPr>
              <w:t xml:space="preserve">€748,07 for the laptop (which naturally serves </w:t>
            </w:r>
            <w:r w:rsidR="00D0404C">
              <w:rPr>
                <w:rFonts w:eastAsia="MS Gothic" w:cstheme="minorHAnsi"/>
                <w:lang w:val="en-US"/>
              </w:rPr>
              <w:t xml:space="preserve">various functions besides storage) and approximately </w:t>
            </w:r>
            <w:r w:rsidR="00BD6EB5">
              <w:rPr>
                <w:rFonts w:eastAsia="MS Gothic" w:cstheme="minorHAnsi"/>
                <w:lang w:val="en-US"/>
              </w:rPr>
              <w:t>€70,- for the HDD (this naturally being only a prognosis, since it has not yet been bought).</w:t>
            </w:r>
          </w:p>
          <w:p w14:paraId="4888DF51" w14:textId="77777777" w:rsidR="00771609" w:rsidRDefault="00771609" w:rsidP="00C271CA">
            <w:pPr>
              <w:rPr>
                <w:rFonts w:ascii="MS Gothic" w:eastAsia="MS Gothic" w:hAnsi="MS Gothic"/>
                <w:lang w:val="en-US"/>
              </w:rPr>
            </w:pPr>
          </w:p>
          <w:p w14:paraId="45EC0A01" w14:textId="77777777" w:rsidR="00771609" w:rsidRDefault="00771609" w:rsidP="00C271CA">
            <w:pPr>
              <w:rPr>
                <w:rFonts w:ascii="MS Gothic" w:eastAsia="MS Gothic" w:hAnsi="MS Gothic"/>
                <w:lang w:val="en-US"/>
              </w:rPr>
            </w:pPr>
          </w:p>
          <w:p w14:paraId="0B48B191" w14:textId="77777777" w:rsidR="00771609" w:rsidRDefault="00771609" w:rsidP="00C271CA">
            <w:pPr>
              <w:rPr>
                <w:rFonts w:ascii="MS Gothic" w:eastAsia="MS Gothic" w:hAnsi="MS Gothic"/>
                <w:lang w:val="en-US"/>
              </w:rPr>
            </w:pPr>
          </w:p>
        </w:tc>
      </w:tr>
    </w:tbl>
    <w:p w14:paraId="28CB174A" w14:textId="77777777" w:rsidR="00E93C67" w:rsidRDefault="00E93C67"/>
    <w:p w14:paraId="12494056"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4EF9F65" w14:textId="77777777" w:rsidTr="005E32FD">
        <w:trPr>
          <w:cantSplit/>
          <w:trHeight w:val="269"/>
        </w:trPr>
        <w:tc>
          <w:tcPr>
            <w:tcW w:w="15593" w:type="dxa"/>
            <w:gridSpan w:val="2"/>
            <w:shd w:val="clear" w:color="auto" w:fill="5B9BD5" w:themeFill="accent5"/>
          </w:tcPr>
          <w:p w14:paraId="1F35DD8A"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080B6BF" w14:textId="77777777" w:rsidR="00877A71" w:rsidRPr="00145CC7" w:rsidRDefault="00877A71" w:rsidP="00A729DC">
            <w:pPr>
              <w:ind w:left="720"/>
              <w:jc w:val="center"/>
              <w:rPr>
                <w:b/>
              </w:rPr>
            </w:pPr>
          </w:p>
        </w:tc>
      </w:tr>
      <w:tr w:rsidR="002300DE" w:rsidRPr="00F42A6F" w14:paraId="314CA5D6" w14:textId="77777777" w:rsidTr="00436EB9">
        <w:trPr>
          <w:cantSplit/>
          <w:trHeight w:val="269"/>
        </w:trPr>
        <w:tc>
          <w:tcPr>
            <w:tcW w:w="4962" w:type="dxa"/>
          </w:tcPr>
          <w:p w14:paraId="47C2AFA5"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12D93180" w14:textId="602E17BE" w:rsidR="002300DE" w:rsidRPr="00A71D8B" w:rsidRDefault="00562A29" w:rsidP="6320600B">
            <w:r>
              <w:t>All</w:t>
            </w:r>
            <w:r w:rsidR="00A71D8B">
              <w:t xml:space="preserve"> the previously mentioned data will be retained for that period.</w:t>
            </w:r>
          </w:p>
        </w:tc>
      </w:tr>
      <w:tr w:rsidR="002300DE" w:rsidRPr="00F42A6F" w14:paraId="50C1454B" w14:textId="77777777" w:rsidTr="00436EB9">
        <w:trPr>
          <w:cantSplit/>
          <w:trHeight w:val="269"/>
        </w:trPr>
        <w:tc>
          <w:tcPr>
            <w:tcW w:w="4962" w:type="dxa"/>
          </w:tcPr>
          <w:p w14:paraId="6482CE45" w14:textId="77777777" w:rsidR="002300DE" w:rsidRDefault="000C4BF5" w:rsidP="000C4BF5">
            <w:r w:rsidRPr="00C40606">
              <w:lastRenderedPageBreak/>
              <w:t>Where will these data be archived (stored and curated for the long-term)?</w:t>
            </w:r>
          </w:p>
        </w:tc>
        <w:tc>
          <w:tcPr>
            <w:tcW w:w="10631" w:type="dxa"/>
          </w:tcPr>
          <w:p w14:paraId="09300A81" w14:textId="0CC81656" w:rsidR="002300DE" w:rsidRPr="00562A29" w:rsidRDefault="00562A29" w:rsidP="6320600B">
            <w:r>
              <w:t>I wi</w:t>
            </w:r>
            <w:r w:rsidR="00F673AE">
              <w:t xml:space="preserve">ll retain all the mentioned data on my laptop’s </w:t>
            </w:r>
            <w:r w:rsidR="00E33258">
              <w:t>hard drive, on the external HDD and, additionally, on a personal Google Drive</w:t>
            </w:r>
            <w:r w:rsidR="008312A2">
              <w:t xml:space="preserve"> and on the open access data depository Open Science Framework</w:t>
            </w:r>
            <w:r w:rsidR="005125C0">
              <w:t xml:space="preserve"> (osf.io)</w:t>
            </w:r>
            <w:r w:rsidR="005B2783">
              <w:t>.</w:t>
            </w:r>
          </w:p>
          <w:p w14:paraId="130FBDC0" w14:textId="77777777" w:rsidR="000C4BF5" w:rsidRDefault="000C4BF5" w:rsidP="6320600B">
            <w:pPr>
              <w:rPr>
                <w:b/>
                <w:bCs/>
              </w:rPr>
            </w:pPr>
          </w:p>
          <w:p w14:paraId="5DEF1BC8" w14:textId="19151007" w:rsidR="000C4BF5" w:rsidRPr="006D5436" w:rsidRDefault="005B2783" w:rsidP="6320600B">
            <w:pPr>
              <w:rPr>
                <w:lang w:val="en-BE"/>
              </w:rPr>
            </w:pPr>
            <w:r>
              <w:t>Furthermore, the thesis, book chapter(s) and journal articles will</w:t>
            </w:r>
            <w:r w:rsidR="00590E24">
              <w:t xml:space="preserve">, besides the previously mentioned storage locations, also be </w:t>
            </w:r>
            <w:r w:rsidR="00590E24" w:rsidRPr="00590E24">
              <w:t xml:space="preserve">stored in Lirias </w:t>
            </w:r>
            <w:r w:rsidR="006D5436">
              <w:t>(“L</w:t>
            </w:r>
            <w:r w:rsidR="006D5436" w:rsidRPr="006D5436">
              <w:t>euven Institutional Repository and Information Archiving System</w:t>
            </w:r>
            <w:r w:rsidR="006D5436">
              <w:t>”).</w:t>
            </w:r>
            <w:r w:rsidR="001E400E">
              <w:t xml:space="preserve"> For published articles, there are sometimes copyri</w:t>
            </w:r>
            <w:r w:rsidR="009B6DDF">
              <w:t>ght restrictions on making them available in open access in the first 12 months. Naturally, the law will be followed in that regard.</w:t>
            </w:r>
          </w:p>
          <w:p w14:paraId="3909A7DD" w14:textId="77777777" w:rsidR="000C4BF5" w:rsidRDefault="000C4BF5" w:rsidP="6320600B">
            <w:pPr>
              <w:rPr>
                <w:b/>
                <w:bCs/>
              </w:rPr>
            </w:pPr>
          </w:p>
          <w:p w14:paraId="4279ABD1" w14:textId="77777777" w:rsidR="000C4BF5" w:rsidRPr="00C57639" w:rsidRDefault="000C4BF5" w:rsidP="6320600B">
            <w:pPr>
              <w:rPr>
                <w:b/>
                <w:bCs/>
              </w:rPr>
            </w:pPr>
          </w:p>
        </w:tc>
      </w:tr>
      <w:tr w:rsidR="002300DE" w:rsidRPr="00906DA8" w14:paraId="0A5BCA1D" w14:textId="77777777" w:rsidTr="00436EB9">
        <w:trPr>
          <w:cantSplit/>
          <w:trHeight w:val="269"/>
        </w:trPr>
        <w:tc>
          <w:tcPr>
            <w:tcW w:w="4962" w:type="dxa"/>
          </w:tcPr>
          <w:p w14:paraId="218C3C51" w14:textId="77777777" w:rsidR="00436EB9" w:rsidRDefault="00AB632D" w:rsidP="00877A71">
            <w:r w:rsidRPr="00C40606">
              <w:t>What are the expected costs for data preservation during the expected retention period? How will these costs be covered?</w:t>
            </w:r>
          </w:p>
          <w:p w14:paraId="1BF2C2C0" w14:textId="77777777" w:rsidR="00AB632D" w:rsidRPr="00436EB9" w:rsidRDefault="00AB632D" w:rsidP="00877A71">
            <w:pPr>
              <w:rPr>
                <w:sz w:val="12"/>
              </w:rPr>
            </w:pPr>
          </w:p>
          <w:p w14:paraId="4B25F2A0" w14:textId="77777777" w:rsidR="00436EB9" w:rsidRDefault="00436EB9" w:rsidP="00877A71">
            <w:pPr>
              <w:rPr>
                <w:i/>
                <w:sz w:val="22"/>
                <w:lang w:val="en-US"/>
              </w:rPr>
            </w:pPr>
          </w:p>
          <w:p w14:paraId="09D9CAC8" w14:textId="77777777" w:rsidR="00AB632D" w:rsidRPr="00436EB9" w:rsidRDefault="00AB632D" w:rsidP="00877A71">
            <w:pPr>
              <w:rPr>
                <w:i/>
              </w:rPr>
            </w:pPr>
          </w:p>
        </w:tc>
        <w:tc>
          <w:tcPr>
            <w:tcW w:w="10631" w:type="dxa"/>
          </w:tcPr>
          <w:p w14:paraId="0345084B" w14:textId="1A81B080" w:rsidR="002300DE" w:rsidRPr="00CC015C" w:rsidRDefault="00CC015C" w:rsidP="5D59270C">
            <w:r>
              <w:t xml:space="preserve">There will be no additional costs, considering the </w:t>
            </w:r>
            <w:r w:rsidR="006B1B15">
              <w:t xml:space="preserve">purchases will have been made using the bench fee, and the fact that below </w:t>
            </w:r>
            <w:r w:rsidR="00E32112">
              <w:t>15 GB</w:t>
            </w:r>
            <w:r w:rsidR="006B1B15">
              <w:t xml:space="preserve"> of data</w:t>
            </w:r>
            <w:r w:rsidR="00E32112">
              <w:t xml:space="preserve"> (</w:t>
            </w:r>
            <w:r w:rsidR="00CB06F7">
              <w:t>and</w:t>
            </w:r>
            <w:r w:rsidR="00E979D3">
              <w:t xml:space="preserve"> it is very unlikely the </w:t>
            </w:r>
            <w:r w:rsidR="00195148">
              <w:t>storage quantity of</w:t>
            </w:r>
            <w:r w:rsidR="00CB06F7">
              <w:t xml:space="preserve"> my research data will </w:t>
            </w:r>
            <w:r w:rsidR="00E979D3">
              <w:t>increase to that number</w:t>
            </w:r>
            <w:r w:rsidR="00CB06F7">
              <w:t>)</w:t>
            </w:r>
            <w:r w:rsidR="006B1B15">
              <w:t xml:space="preserve">, storage on Google Drive is free. </w:t>
            </w:r>
            <w:r>
              <w:t xml:space="preserve"> </w:t>
            </w:r>
          </w:p>
        </w:tc>
      </w:tr>
    </w:tbl>
    <w:p w14:paraId="7E657C19" w14:textId="77777777" w:rsidR="00032ED4" w:rsidRDefault="00032ED4"/>
    <w:p w14:paraId="1656B972" w14:textId="77777777" w:rsidR="00032ED4" w:rsidRDefault="00032ED4" w:rsidP="00032ED4">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16B23EC" w14:textId="77777777" w:rsidTr="005E32FD">
        <w:trPr>
          <w:cantSplit/>
          <w:trHeight w:val="269"/>
        </w:trPr>
        <w:tc>
          <w:tcPr>
            <w:tcW w:w="15593" w:type="dxa"/>
            <w:gridSpan w:val="2"/>
            <w:shd w:val="clear" w:color="auto" w:fill="5B9BD5" w:themeFill="accent5"/>
          </w:tcPr>
          <w:p w14:paraId="18150409"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79489AE4" w14:textId="77777777" w:rsidR="00877A71" w:rsidRPr="00145CC7" w:rsidRDefault="00877A71" w:rsidP="00EE6614">
            <w:pPr>
              <w:rPr>
                <w:b/>
              </w:rPr>
            </w:pPr>
          </w:p>
        </w:tc>
      </w:tr>
      <w:tr w:rsidR="0046404A" w:rsidRPr="00F42A6F" w14:paraId="6CA6BF92" w14:textId="77777777" w:rsidTr="00436EB9">
        <w:trPr>
          <w:cantSplit/>
          <w:trHeight w:val="269"/>
        </w:trPr>
        <w:tc>
          <w:tcPr>
            <w:tcW w:w="4962" w:type="dxa"/>
          </w:tcPr>
          <w:p w14:paraId="364E01C2" w14:textId="77777777" w:rsidR="0046404A" w:rsidRDefault="0046404A" w:rsidP="00877A71">
            <w:r w:rsidRPr="0046404A">
              <w:t xml:space="preserve">Will the data (or part of the data) be made available for reuse after/during the project?  </w:t>
            </w:r>
          </w:p>
          <w:p w14:paraId="69A62E0A"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2741292D"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1" w:anchor="infoeurepo-AccessRights" w:history="1">
              <w:r w:rsidRPr="00394E22">
                <w:rPr>
                  <w:rStyle w:val="Hyperlink"/>
                  <w:i/>
                  <w:smallCaps/>
                  <w:sz w:val="20"/>
                  <w:szCs w:val="20"/>
                </w:rPr>
                <w:t>https://wiki.surfnet.nl/display/standards/info-eu-repo/#infoeurepo-AccessRights</w:t>
              </w:r>
            </w:hyperlink>
          </w:p>
          <w:p w14:paraId="09D55A46" w14:textId="77777777" w:rsidR="0046404A" w:rsidRPr="00394E22" w:rsidRDefault="0046404A" w:rsidP="00394E22"/>
        </w:tc>
        <w:tc>
          <w:tcPr>
            <w:tcW w:w="10631" w:type="dxa"/>
          </w:tcPr>
          <w:p w14:paraId="58F4E860" w14:textId="70BB04D8" w:rsidR="004D37B4" w:rsidRDefault="00050092" w:rsidP="004D37B4">
            <w:sdt>
              <w:sdtPr>
                <w:rPr>
                  <w:lang w:val="en-US"/>
                </w:rPr>
                <w:id w:val="-1392488952"/>
                <w14:checkbox>
                  <w14:checked w14:val="1"/>
                  <w14:checkedState w14:val="2612" w14:font="MS Gothic"/>
                  <w14:uncheckedState w14:val="2610" w14:font="MS Gothic"/>
                </w14:checkbox>
              </w:sdtPr>
              <w:sdtEndPr/>
              <w:sdtContent>
                <w:r w:rsidR="001934FC">
                  <w:rPr>
                    <w:rFonts w:ascii="MS Gothic" w:eastAsia="MS Gothic" w:hAnsi="MS Gothic" w:hint="eastAsia"/>
                    <w:lang w:val="en-US"/>
                  </w:rPr>
                  <w:t>☒</w:t>
                </w:r>
              </w:sdtContent>
            </w:sdt>
            <w:r w:rsidR="004D37B4">
              <w:t xml:space="preserve"> Yes, in an Open Access repository</w:t>
            </w:r>
          </w:p>
          <w:p w14:paraId="46838683" w14:textId="77777777" w:rsidR="004D37B4" w:rsidRDefault="00050092"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3ECC2F0D" w14:textId="77777777" w:rsidR="004D37B4" w:rsidRDefault="00050092"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3A35C8EF" w14:textId="77777777" w:rsidR="004D37B4" w:rsidRDefault="00050092"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3C6A500B" w14:textId="77777777" w:rsidR="004D37B4" w:rsidRDefault="004D37B4" w:rsidP="004D37B4"/>
          <w:p w14:paraId="558D79F4" w14:textId="055DB6A9" w:rsidR="004D37B4" w:rsidRDefault="001934FC" w:rsidP="004D37B4">
            <w:r>
              <w:t>All data sets will be made available in open access, with the exception of specific articles which might not yet be legally allowed to be made available in that way</w:t>
            </w:r>
            <w:r w:rsidR="00E77815">
              <w:t xml:space="preserve">. Nevertheless, even with those articles, that measure will be taken after the legal </w:t>
            </w:r>
            <w:r w:rsidR="00F33E37">
              <w:t>embargo</w:t>
            </w:r>
            <w:r w:rsidR="00E77815">
              <w:t xml:space="preserve"> period of 12 months.</w:t>
            </w:r>
            <w:r w:rsidR="00444DEB">
              <w:t xml:space="preserve"> During that period, </w:t>
            </w:r>
            <w:r w:rsidR="00511F3F">
              <w:t>the access will be restricted to those who have institutional</w:t>
            </w:r>
            <w:r w:rsidR="00B36F7D">
              <w:t xml:space="preserve"> or personal</w:t>
            </w:r>
            <w:r w:rsidR="00511F3F">
              <w:t xml:space="preserve"> access to the </w:t>
            </w:r>
            <w:r w:rsidR="00B36F7D">
              <w:t>journal in question.</w:t>
            </w:r>
          </w:p>
          <w:p w14:paraId="2F8C7C2E" w14:textId="77777777" w:rsidR="004D37B4" w:rsidRDefault="004D37B4" w:rsidP="004D37B4"/>
          <w:p w14:paraId="3B84B1D3" w14:textId="77777777" w:rsidR="0046404A" w:rsidRPr="004D37B4" w:rsidRDefault="0046404A" w:rsidP="00436EB9"/>
        </w:tc>
      </w:tr>
      <w:tr w:rsidR="008F41F6" w:rsidRPr="00F42A6F" w14:paraId="6A09A6E9" w14:textId="77777777" w:rsidTr="00436EB9">
        <w:trPr>
          <w:cantSplit/>
          <w:trHeight w:val="269"/>
        </w:trPr>
        <w:tc>
          <w:tcPr>
            <w:tcW w:w="4962" w:type="dxa"/>
          </w:tcPr>
          <w:p w14:paraId="54102EA9" w14:textId="77777777" w:rsidR="008F41F6" w:rsidRDefault="008F41F6" w:rsidP="00877A71">
            <w:r w:rsidRPr="008F41F6">
              <w:t>If access is restricted, please specify who will be able to access the data and under what conditions.</w:t>
            </w:r>
          </w:p>
        </w:tc>
        <w:tc>
          <w:tcPr>
            <w:tcW w:w="10631" w:type="dxa"/>
          </w:tcPr>
          <w:p w14:paraId="0BDAF585" w14:textId="53759024" w:rsidR="008F41F6" w:rsidRDefault="00444DEB" w:rsidP="00436EB9">
            <w:pPr>
              <w:rPr>
                <w:lang w:val="en-US"/>
              </w:rPr>
            </w:pPr>
            <w:r>
              <w:rPr>
                <w:lang w:val="en-US"/>
              </w:rPr>
              <w:t>See above.</w:t>
            </w:r>
          </w:p>
        </w:tc>
      </w:tr>
      <w:tr w:rsidR="002300DE" w:rsidRPr="00F42A6F" w14:paraId="58ADDF8B" w14:textId="77777777" w:rsidTr="00436EB9">
        <w:trPr>
          <w:cantSplit/>
          <w:trHeight w:val="269"/>
        </w:trPr>
        <w:tc>
          <w:tcPr>
            <w:tcW w:w="4962" w:type="dxa"/>
          </w:tcPr>
          <w:p w14:paraId="0F55304F"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22AFD3F" w14:textId="77777777" w:rsidR="00436EB9" w:rsidRDefault="00050092"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6423CB7" w14:textId="4C0559FF" w:rsidR="00566351" w:rsidRDefault="00050092" w:rsidP="00436EB9">
            <w:pPr>
              <w:rPr>
                <w:lang w:val="en-US"/>
              </w:rPr>
            </w:pPr>
            <w:sdt>
              <w:sdtPr>
                <w:rPr>
                  <w:lang w:val="en-US"/>
                </w:rPr>
                <w:id w:val="-2025085753"/>
                <w14:checkbox>
                  <w14:checked w14:val="1"/>
                  <w14:checkedState w14:val="2612" w14:font="MS Gothic"/>
                  <w14:uncheckedState w14:val="2610" w14:font="MS Gothic"/>
                </w14:checkbox>
              </w:sdtPr>
              <w:sdtEndPr/>
              <w:sdtContent>
                <w:r w:rsidR="00B36F7D">
                  <w:rPr>
                    <w:rFonts w:ascii="MS Gothic" w:eastAsia="MS Gothic" w:hAnsi="MS Gothic" w:hint="eastAsia"/>
                    <w:lang w:val="en-US"/>
                  </w:rPr>
                  <w:t>☒</w:t>
                </w:r>
              </w:sdtContent>
            </w:sdt>
            <w:r w:rsidR="00566351">
              <w:rPr>
                <w:lang w:val="en-US"/>
              </w:rPr>
              <w:t xml:space="preserve"> Yes, intellectual property rights</w:t>
            </w:r>
          </w:p>
          <w:p w14:paraId="462028B9" w14:textId="77777777" w:rsidR="00566351" w:rsidRDefault="00050092"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5AC71ECB" w14:textId="77777777" w:rsidR="00566351" w:rsidRDefault="00050092"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3F52691" w14:textId="77777777" w:rsidR="00566351" w:rsidRPr="00436EB9" w:rsidRDefault="00050092"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0ED553D5" w14:textId="190AAA99" w:rsidR="00436EB9" w:rsidRDefault="00050092"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B36F7D">
                  <w:rPr>
                    <w:rFonts w:ascii="MS Gothic" w:eastAsia="MS Gothic" w:hAnsi="MS Gothic" w:hint="eastAsia"/>
                    <w:lang w:val="en-US"/>
                  </w:rPr>
                  <w:t>☐</w:t>
                </w:r>
              </w:sdtContent>
            </w:sdt>
            <w:r w:rsidR="00436EB9" w:rsidRPr="00436EB9">
              <w:rPr>
                <w:lang w:val="en-US"/>
              </w:rPr>
              <w:t xml:space="preserve"> No</w:t>
            </w:r>
          </w:p>
          <w:p w14:paraId="28FDCCF9" w14:textId="77777777" w:rsidR="005904AD" w:rsidRPr="00436EB9" w:rsidRDefault="005904AD" w:rsidP="00436EB9">
            <w:pPr>
              <w:rPr>
                <w:lang w:val="en-US"/>
              </w:rPr>
            </w:pPr>
          </w:p>
          <w:p w14:paraId="2BAD47F2" w14:textId="48EA9D06" w:rsidR="002300DE" w:rsidRDefault="00436EB9" w:rsidP="00436EB9">
            <w:pPr>
              <w:rPr>
                <w:bCs/>
              </w:rPr>
            </w:pPr>
            <w:r w:rsidRPr="00436EB9">
              <w:rPr>
                <w:bCs/>
              </w:rPr>
              <w:t>I</w:t>
            </w:r>
            <w:r>
              <w:rPr>
                <w:bCs/>
              </w:rPr>
              <w:t>f yes, please specify</w:t>
            </w:r>
            <w:r w:rsidRPr="00436EB9">
              <w:rPr>
                <w:bCs/>
              </w:rPr>
              <w:t>:</w:t>
            </w:r>
            <w:r w:rsidR="00DB1C72">
              <w:rPr>
                <w:bCs/>
              </w:rPr>
              <w:t xml:space="preserve"> </w:t>
            </w:r>
          </w:p>
          <w:p w14:paraId="31ADE070" w14:textId="1C819109" w:rsidR="005904AD" w:rsidRDefault="00DB1C72" w:rsidP="00436EB9">
            <w:pPr>
              <w:rPr>
                <w:b/>
                <w:bCs/>
              </w:rPr>
            </w:pPr>
            <w:r>
              <w:rPr>
                <w:bCs/>
              </w:rPr>
              <w:t>See above (i.e., the only restrictions are on journal articles within the embargo period).</w:t>
            </w:r>
          </w:p>
          <w:p w14:paraId="7687F423" w14:textId="77777777" w:rsidR="005904AD" w:rsidRPr="00C57639" w:rsidRDefault="005904AD" w:rsidP="00436EB9">
            <w:pPr>
              <w:rPr>
                <w:b/>
                <w:bCs/>
              </w:rPr>
            </w:pPr>
          </w:p>
        </w:tc>
      </w:tr>
      <w:tr w:rsidR="002300DE" w:rsidRPr="00F42A6F" w14:paraId="3EADFCD9" w14:textId="77777777" w:rsidTr="00436EB9">
        <w:trPr>
          <w:cantSplit/>
          <w:trHeight w:val="269"/>
        </w:trPr>
        <w:tc>
          <w:tcPr>
            <w:tcW w:w="4962" w:type="dxa"/>
          </w:tcPr>
          <w:p w14:paraId="2165C904"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58DD590C" w14:textId="5C5F3F8D" w:rsidR="002300DE" w:rsidRPr="000F740A" w:rsidRDefault="000F740A" w:rsidP="6320600B">
            <w:r>
              <w:t xml:space="preserve">As stated, data will be made available through Lirias </w:t>
            </w:r>
            <w:r w:rsidR="00674793">
              <w:t xml:space="preserve">(published documents and my thesis) </w:t>
            </w:r>
            <w:r>
              <w:t xml:space="preserve">and </w:t>
            </w:r>
            <w:r w:rsidR="00E2200B">
              <w:t>OSF</w:t>
            </w:r>
            <w:r w:rsidR="00674793">
              <w:t xml:space="preserve"> (</w:t>
            </w:r>
            <w:r w:rsidR="00A14130">
              <w:t>everything)</w:t>
            </w:r>
            <w:r w:rsidR="00E2200B">
              <w:t xml:space="preserve">, within the legal boundaries. </w:t>
            </w:r>
            <w:r w:rsidR="004E52CF">
              <w:t>Furthermore, I will make available all data upon request by email.</w:t>
            </w:r>
          </w:p>
        </w:tc>
      </w:tr>
      <w:tr w:rsidR="002300DE" w:rsidRPr="00F42A6F" w14:paraId="378CD70A" w14:textId="77777777" w:rsidTr="00436EB9">
        <w:trPr>
          <w:cantSplit/>
          <w:trHeight w:val="269"/>
        </w:trPr>
        <w:tc>
          <w:tcPr>
            <w:tcW w:w="4962" w:type="dxa"/>
          </w:tcPr>
          <w:p w14:paraId="33C9E25B" w14:textId="77777777" w:rsidR="00CF3DAB" w:rsidRDefault="00CF3DAB" w:rsidP="00877A71">
            <w:r w:rsidRPr="00CF3DAB">
              <w:lastRenderedPageBreak/>
              <w:t>When will the data be made available?</w:t>
            </w:r>
          </w:p>
          <w:p w14:paraId="62FD8882" w14:textId="77777777" w:rsidR="00CF3DAB" w:rsidRDefault="00CF3DAB" w:rsidP="00CF3DAB"/>
          <w:p w14:paraId="336AE00F" w14:textId="77777777" w:rsidR="002300DE" w:rsidRPr="00CF3DAB" w:rsidRDefault="00CF3DAB" w:rsidP="00CF3DAB">
            <w:pPr>
              <w:rPr>
                <w:i/>
                <w:smallCaps/>
                <w:color w:val="5A5A5A" w:themeColor="text1" w:themeTint="A5"/>
                <w:sz w:val="20"/>
                <w:szCs w:val="20"/>
              </w:rPr>
            </w:pPr>
            <w:r w:rsidRPr="00CF3DAB">
              <w:rPr>
                <w:rStyle w:val="Subtieleverwijzing"/>
                <w:i/>
                <w:sz w:val="20"/>
                <w:szCs w:val="20"/>
              </w:rPr>
              <w:t>This could be a specific date (dd/mm/yyyy) or an indication such as ‘upon publication of research results’.</w:t>
            </w:r>
          </w:p>
        </w:tc>
        <w:tc>
          <w:tcPr>
            <w:tcW w:w="10631" w:type="dxa"/>
          </w:tcPr>
          <w:p w14:paraId="26226A74" w14:textId="44DCAA95" w:rsidR="002300DE" w:rsidRPr="004709A3" w:rsidRDefault="004709A3" w:rsidP="6320600B">
            <w:r>
              <w:t xml:space="preserve">Articles and book chapters will be made available after </w:t>
            </w:r>
            <w:r w:rsidR="00901634">
              <w:t>the embargo period, if relevant.</w:t>
            </w:r>
            <w:r w:rsidR="00A42171">
              <w:t xml:space="preserve"> My thesis will become available upon </w:t>
            </w:r>
            <w:r w:rsidR="007B4458">
              <w:t>a successful defence (which realistically will be held towards the end of 2026 or early 2027).</w:t>
            </w:r>
            <w:r w:rsidR="00901634">
              <w:t xml:space="preserve"> My other data I will make available after I finish my project, which is </w:t>
            </w:r>
            <w:r w:rsidR="00736605">
              <w:t>planned to be October 31, 2026.</w:t>
            </w:r>
          </w:p>
          <w:p w14:paraId="115AB72A" w14:textId="77777777" w:rsidR="00CF3DAB" w:rsidRDefault="00CF3DAB" w:rsidP="6320600B">
            <w:pPr>
              <w:rPr>
                <w:b/>
                <w:bCs/>
              </w:rPr>
            </w:pPr>
          </w:p>
          <w:p w14:paraId="6031839F" w14:textId="77777777" w:rsidR="00CF3DAB" w:rsidRDefault="00CF3DAB" w:rsidP="6320600B">
            <w:pPr>
              <w:rPr>
                <w:b/>
                <w:bCs/>
              </w:rPr>
            </w:pPr>
          </w:p>
          <w:p w14:paraId="669361E5" w14:textId="77777777" w:rsidR="00CF3DAB" w:rsidRDefault="00CF3DAB" w:rsidP="6320600B">
            <w:pPr>
              <w:rPr>
                <w:b/>
                <w:bCs/>
              </w:rPr>
            </w:pPr>
          </w:p>
          <w:p w14:paraId="3F1F870D" w14:textId="77777777" w:rsidR="00CF3DAB" w:rsidRPr="00C57639" w:rsidRDefault="00CF3DAB" w:rsidP="6320600B">
            <w:pPr>
              <w:rPr>
                <w:b/>
                <w:bCs/>
              </w:rPr>
            </w:pPr>
          </w:p>
        </w:tc>
      </w:tr>
      <w:tr w:rsidR="002300DE" w:rsidRPr="00F42A6F" w14:paraId="6A058D66" w14:textId="77777777" w:rsidTr="00436EB9">
        <w:trPr>
          <w:cantSplit/>
          <w:trHeight w:val="269"/>
        </w:trPr>
        <w:tc>
          <w:tcPr>
            <w:tcW w:w="4962" w:type="dxa"/>
          </w:tcPr>
          <w:p w14:paraId="312261E4" w14:textId="77777777" w:rsidR="002300DE" w:rsidRDefault="009966C3" w:rsidP="00877A71">
            <w:r w:rsidRPr="009966C3">
              <w:t>Which data usage licenses are you going to provide? If none, please explain why.</w:t>
            </w:r>
          </w:p>
          <w:p w14:paraId="0F1237B4" w14:textId="77777777" w:rsidR="00CF07B7" w:rsidRDefault="00CF07B7" w:rsidP="00877A71"/>
          <w:p w14:paraId="48EFBFFE" w14:textId="77777777" w:rsidR="00CF07B7" w:rsidRPr="007B6EED" w:rsidRDefault="00CF07B7" w:rsidP="00CF07B7">
            <w:pPr>
              <w:rPr>
                <w:rStyle w:val="Subtieleverwijzing"/>
                <w:i/>
                <w:sz w:val="20"/>
                <w:szCs w:val="20"/>
              </w:rPr>
            </w:pPr>
            <w:r w:rsidRPr="007B6EED">
              <w:rPr>
                <w:rStyle w:val="Subtieleverwijzing"/>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0A557AE" w14:textId="77777777" w:rsidR="009C54E5" w:rsidRPr="007B6EED" w:rsidRDefault="009C54E5" w:rsidP="00CF07B7">
            <w:pPr>
              <w:rPr>
                <w:rStyle w:val="Subtieleverwijzing"/>
                <w:i/>
                <w:sz w:val="20"/>
                <w:szCs w:val="20"/>
              </w:rPr>
            </w:pPr>
          </w:p>
          <w:p w14:paraId="522170F9" w14:textId="77777777" w:rsidR="00CF07B7" w:rsidRPr="001F6067" w:rsidRDefault="009C54E5" w:rsidP="00877A71">
            <w:pPr>
              <w:rPr>
                <w:i/>
                <w:smallCaps/>
                <w:color w:val="5A5A5A" w:themeColor="text1" w:themeTint="A5"/>
                <w:sz w:val="20"/>
                <w:szCs w:val="20"/>
              </w:rPr>
            </w:pPr>
            <w:r w:rsidRPr="007B6EED">
              <w:rPr>
                <w:rStyle w:val="Subtieleverwijzing"/>
                <w:i/>
                <w:sz w:val="20"/>
                <w:szCs w:val="20"/>
              </w:rPr>
              <w:t>Example Answer: E.g. “Data from the project that can be shared will be made available under a Creative Commons Attribution license (CC-BY 4.0), so that users have to give credit to the original data creators.”</w:t>
            </w:r>
            <w:r w:rsidR="00B55935">
              <w:rPr>
                <w:rStyle w:val="Subtieleverwijzing"/>
                <w:i/>
                <w:sz w:val="20"/>
                <w:szCs w:val="20"/>
              </w:rPr>
              <w:t xml:space="preserve"> </w:t>
            </w:r>
            <w:r w:rsidR="00B55935">
              <w:rPr>
                <w:rStyle w:val="Voetnootmarkering"/>
                <w:i/>
                <w:smallCaps/>
                <w:color w:val="5A5A5A" w:themeColor="text1" w:themeTint="A5"/>
                <w:sz w:val="20"/>
                <w:szCs w:val="20"/>
              </w:rPr>
              <w:footnoteReference w:id="8"/>
            </w:r>
            <w:r w:rsidR="00B55935">
              <w:rPr>
                <w:rStyle w:val="Subtieleverwijzing"/>
                <w:i/>
                <w:sz w:val="20"/>
                <w:szCs w:val="20"/>
              </w:rPr>
              <w:t xml:space="preserve"> </w:t>
            </w:r>
            <w:r w:rsidR="00EA3D21" w:rsidRPr="001F6067">
              <w:rPr>
                <w:i/>
                <w:smallCaps/>
                <w:color w:val="5A5A5A" w:themeColor="text1" w:themeTint="A5"/>
                <w:sz w:val="20"/>
                <w:szCs w:val="20"/>
              </w:rPr>
              <w:t xml:space="preserve"> </w:t>
            </w:r>
          </w:p>
          <w:p w14:paraId="67F7D43A" w14:textId="77777777" w:rsidR="009966C3" w:rsidRDefault="009966C3" w:rsidP="00877A71"/>
        </w:tc>
        <w:tc>
          <w:tcPr>
            <w:tcW w:w="10631" w:type="dxa"/>
          </w:tcPr>
          <w:p w14:paraId="299591C2" w14:textId="2D828E29" w:rsidR="002300DE" w:rsidRPr="007B64FE" w:rsidRDefault="00505285" w:rsidP="00BB4EB5">
            <w:r>
              <w:t>D</w:t>
            </w:r>
            <w:r w:rsidRPr="00505285">
              <w:t>ata from the project that can be shared will be made available under a creative commons attribution license (</w:t>
            </w:r>
            <w:r>
              <w:t>CC</w:t>
            </w:r>
            <w:r w:rsidRPr="00505285">
              <w:t>-</w:t>
            </w:r>
            <w:r>
              <w:t>BY</w:t>
            </w:r>
            <w:r w:rsidRPr="00505285">
              <w:t xml:space="preserve"> 4.0), so that users have to give credit to the original data creators</w:t>
            </w:r>
            <w:r>
              <w:t>.</w:t>
            </w:r>
          </w:p>
        </w:tc>
      </w:tr>
      <w:tr w:rsidR="00331EA7" w:rsidRPr="00F42A6F" w14:paraId="55CA21EE" w14:textId="77777777" w:rsidTr="00436EB9">
        <w:trPr>
          <w:cantSplit/>
          <w:trHeight w:val="269"/>
        </w:trPr>
        <w:tc>
          <w:tcPr>
            <w:tcW w:w="4962" w:type="dxa"/>
          </w:tcPr>
          <w:p w14:paraId="720E7EA8"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11DF5DB" w14:textId="77777777" w:rsidR="00C25D47" w:rsidRDefault="00C25D47" w:rsidP="00877A71"/>
          <w:p w14:paraId="656DB217" w14:textId="77777777" w:rsidR="00C25D47" w:rsidRPr="007B6EED" w:rsidRDefault="00C25D47" w:rsidP="00C25D47">
            <w:pPr>
              <w:rPr>
                <w:rStyle w:val="Subtieleverwijzing"/>
                <w:i/>
                <w:sz w:val="20"/>
                <w:szCs w:val="20"/>
              </w:rPr>
            </w:pPr>
            <w:r w:rsidRPr="007B6EED">
              <w:rPr>
                <w:rStyle w:val="Subtieleverwijzing"/>
                <w:i/>
                <w:sz w:val="20"/>
                <w:szCs w:val="20"/>
              </w:rPr>
              <w:t>Indicate whether you intend to add a persistent and unique identifier in order to identify and retrieve the data.</w:t>
            </w:r>
          </w:p>
          <w:p w14:paraId="3C560CE6" w14:textId="77777777" w:rsidR="00331EA7" w:rsidRPr="00C25D47" w:rsidRDefault="00331EA7" w:rsidP="00C25D47"/>
        </w:tc>
        <w:tc>
          <w:tcPr>
            <w:tcW w:w="10631" w:type="dxa"/>
          </w:tcPr>
          <w:p w14:paraId="4C39A6A6" w14:textId="77777777" w:rsidR="00331EA7" w:rsidRPr="00436EB9" w:rsidRDefault="00050092" w:rsidP="00331EA7">
            <w:pPr>
              <w:rPr>
                <w:lang w:val="en-US"/>
              </w:rPr>
            </w:pPr>
            <w:sdt>
              <w:sdtPr>
                <w:rPr>
                  <w:lang w:val="en-US"/>
                </w:rPr>
                <w:id w:val="-616136886"/>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Yes</w:t>
            </w:r>
          </w:p>
          <w:p w14:paraId="5ABB1900" w14:textId="68398A6C" w:rsidR="00331EA7" w:rsidRPr="00436EB9" w:rsidRDefault="00050092" w:rsidP="00331EA7">
            <w:pPr>
              <w:rPr>
                <w:lang w:val="en-US"/>
              </w:rPr>
            </w:pPr>
            <w:sdt>
              <w:sdtPr>
                <w:rPr>
                  <w:lang w:val="en-US"/>
                </w:rPr>
                <w:id w:val="-1466434150"/>
                <w14:checkbox>
                  <w14:checked w14:val="1"/>
                  <w14:checkedState w14:val="2612" w14:font="MS Gothic"/>
                  <w14:uncheckedState w14:val="2610" w14:font="MS Gothic"/>
                </w14:checkbox>
              </w:sdtPr>
              <w:sdtEndPr/>
              <w:sdtContent>
                <w:r w:rsidR="00CF4F97">
                  <w:rPr>
                    <w:rFonts w:ascii="MS Gothic" w:eastAsia="MS Gothic" w:hAnsi="MS Gothic" w:hint="eastAsia"/>
                    <w:lang w:val="en-US"/>
                  </w:rPr>
                  <w:t>☒</w:t>
                </w:r>
              </w:sdtContent>
            </w:sdt>
            <w:r w:rsidR="00331EA7" w:rsidRPr="00436EB9">
              <w:rPr>
                <w:lang w:val="en-US"/>
              </w:rPr>
              <w:t xml:space="preserve"> No</w:t>
            </w:r>
          </w:p>
          <w:p w14:paraId="56BB0804" w14:textId="77777777" w:rsidR="00331EA7" w:rsidRDefault="00331EA7" w:rsidP="00331EA7">
            <w:pPr>
              <w:rPr>
                <w:bCs/>
              </w:rPr>
            </w:pPr>
            <w:r w:rsidRPr="00436EB9">
              <w:rPr>
                <w:bCs/>
              </w:rPr>
              <w:t xml:space="preserve">If </w:t>
            </w:r>
            <w:r>
              <w:rPr>
                <w:bCs/>
              </w:rPr>
              <w:t>yes</w:t>
            </w:r>
            <w:r w:rsidRPr="00436EB9">
              <w:rPr>
                <w:bCs/>
              </w:rPr>
              <w:t>:</w:t>
            </w:r>
          </w:p>
          <w:p w14:paraId="602F5452" w14:textId="77777777" w:rsidR="00331EA7" w:rsidRDefault="00331EA7" w:rsidP="00331EA7">
            <w:pPr>
              <w:rPr>
                <w:b/>
                <w:bCs/>
              </w:rPr>
            </w:pPr>
          </w:p>
          <w:p w14:paraId="12C2C9F3" w14:textId="77777777" w:rsidR="00331EA7" w:rsidRPr="00C57639" w:rsidRDefault="00331EA7" w:rsidP="00331EA7">
            <w:pPr>
              <w:rPr>
                <w:b/>
                <w:bCs/>
              </w:rPr>
            </w:pPr>
          </w:p>
        </w:tc>
      </w:tr>
      <w:tr w:rsidR="002300DE" w:rsidRPr="005B780B" w14:paraId="060D1436" w14:textId="77777777" w:rsidTr="00436EB9">
        <w:trPr>
          <w:cantSplit/>
          <w:trHeight w:val="269"/>
        </w:trPr>
        <w:tc>
          <w:tcPr>
            <w:tcW w:w="4962" w:type="dxa"/>
          </w:tcPr>
          <w:p w14:paraId="46847935" w14:textId="77777777" w:rsidR="00D712D9" w:rsidRPr="00BD4178" w:rsidRDefault="002300DE" w:rsidP="00877A71">
            <w:r>
              <w:lastRenderedPageBreak/>
              <w:t xml:space="preserve">What are the expected costs for data sharing? How will these costs be covered? </w:t>
            </w:r>
          </w:p>
          <w:p w14:paraId="632AC69C" w14:textId="77777777" w:rsidR="00171BDA" w:rsidRPr="00D712D9" w:rsidRDefault="00171BDA" w:rsidP="00877A71">
            <w:pPr>
              <w:rPr>
                <w:i/>
              </w:rPr>
            </w:pPr>
          </w:p>
        </w:tc>
        <w:tc>
          <w:tcPr>
            <w:tcW w:w="10631" w:type="dxa"/>
          </w:tcPr>
          <w:p w14:paraId="7B123F23" w14:textId="39D94ACF" w:rsidR="002300DE" w:rsidRPr="00CF4F97" w:rsidRDefault="00CF4F97" w:rsidP="5D59270C">
            <w:r>
              <w:t xml:space="preserve">There are no expected costs, as </w:t>
            </w:r>
            <w:r w:rsidR="001C6A9C">
              <w:t>Lirias is a free KU Leuven service</w:t>
            </w:r>
            <w:r w:rsidR="00230D6F">
              <w:t xml:space="preserve">. OSF is equally </w:t>
            </w:r>
            <w:r w:rsidR="00050092">
              <w:t>free.</w:t>
            </w:r>
          </w:p>
        </w:tc>
      </w:tr>
    </w:tbl>
    <w:p w14:paraId="3ECCFDB6"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7989807" w14:textId="77777777" w:rsidTr="005E32FD">
        <w:trPr>
          <w:cantSplit/>
          <w:trHeight w:val="501"/>
        </w:trPr>
        <w:tc>
          <w:tcPr>
            <w:tcW w:w="15593" w:type="dxa"/>
            <w:gridSpan w:val="2"/>
            <w:shd w:val="clear" w:color="auto" w:fill="5B9BD5" w:themeFill="accent5"/>
          </w:tcPr>
          <w:p w14:paraId="592DFB6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4122815" w14:textId="77777777" w:rsidR="00877A71" w:rsidRPr="00145CC7" w:rsidRDefault="00877A71" w:rsidP="00EE6614">
            <w:pPr>
              <w:ind w:left="360"/>
              <w:rPr>
                <w:b/>
              </w:rPr>
            </w:pPr>
          </w:p>
        </w:tc>
      </w:tr>
      <w:tr w:rsidR="002300DE" w:rsidRPr="00F42A6F" w14:paraId="56C6DDC1" w14:textId="77777777" w:rsidTr="00436EB9">
        <w:trPr>
          <w:cantSplit/>
          <w:trHeight w:val="269"/>
        </w:trPr>
        <w:tc>
          <w:tcPr>
            <w:tcW w:w="4962" w:type="dxa"/>
          </w:tcPr>
          <w:p w14:paraId="140D1BB0" w14:textId="77777777" w:rsidR="002300DE" w:rsidRPr="00CA44D7" w:rsidRDefault="00F621F9" w:rsidP="00877A71">
            <w:r w:rsidRPr="00C40606">
              <w:t>Who will manage data documentation and metadata during the research project?</w:t>
            </w:r>
          </w:p>
        </w:tc>
        <w:tc>
          <w:tcPr>
            <w:tcW w:w="10631" w:type="dxa"/>
          </w:tcPr>
          <w:p w14:paraId="55EBEBEE" w14:textId="5951B570" w:rsidR="002300DE" w:rsidRPr="00FD5A78" w:rsidRDefault="00FD5A78" w:rsidP="6320600B">
            <w:r>
              <w:t>Rik Ouwerkerk</w:t>
            </w:r>
          </w:p>
        </w:tc>
      </w:tr>
      <w:tr w:rsidR="002300DE" w:rsidRPr="00F42A6F" w14:paraId="6A0BA519" w14:textId="77777777" w:rsidTr="00436EB9">
        <w:trPr>
          <w:cantSplit/>
          <w:trHeight w:val="269"/>
        </w:trPr>
        <w:tc>
          <w:tcPr>
            <w:tcW w:w="4962" w:type="dxa"/>
          </w:tcPr>
          <w:p w14:paraId="26361C37" w14:textId="77777777" w:rsidR="002300DE" w:rsidRDefault="00F621F9" w:rsidP="00877A71">
            <w:r w:rsidRPr="00C40606">
              <w:t>Who will manage data storage and backup during the research project?</w:t>
            </w:r>
          </w:p>
        </w:tc>
        <w:tc>
          <w:tcPr>
            <w:tcW w:w="10631" w:type="dxa"/>
          </w:tcPr>
          <w:p w14:paraId="04E5416D" w14:textId="4421CDB1" w:rsidR="002300DE" w:rsidRPr="00FD5A78" w:rsidRDefault="00FD5A78" w:rsidP="6320600B">
            <w:r>
              <w:t>Rik Ouwerkerk</w:t>
            </w:r>
          </w:p>
        </w:tc>
      </w:tr>
      <w:tr w:rsidR="002300DE" w:rsidRPr="000F740A" w14:paraId="1CEF3F56" w14:textId="77777777" w:rsidTr="00436EB9">
        <w:trPr>
          <w:cantSplit/>
          <w:trHeight w:val="269"/>
        </w:trPr>
        <w:tc>
          <w:tcPr>
            <w:tcW w:w="4962" w:type="dxa"/>
          </w:tcPr>
          <w:p w14:paraId="5BC99A41" w14:textId="77777777" w:rsidR="002300DE" w:rsidRDefault="00F621F9" w:rsidP="00877A71">
            <w:r w:rsidRPr="00C40606">
              <w:t>Who will manage data preservation and sharing?</w:t>
            </w:r>
          </w:p>
        </w:tc>
        <w:tc>
          <w:tcPr>
            <w:tcW w:w="10631" w:type="dxa"/>
          </w:tcPr>
          <w:p w14:paraId="602F9836" w14:textId="1E9D2A8D" w:rsidR="002300DE" w:rsidRPr="000F740A" w:rsidRDefault="00FD5A78" w:rsidP="6320600B">
            <w:pPr>
              <w:rPr>
                <w:lang w:val="nl-NL"/>
              </w:rPr>
            </w:pPr>
            <w:r w:rsidRPr="000F740A">
              <w:rPr>
                <w:lang w:val="nl-NL"/>
              </w:rPr>
              <w:t>Rik Ouwerkerk</w:t>
            </w:r>
            <w:r w:rsidR="00116B5E" w:rsidRPr="000F740A">
              <w:rPr>
                <w:lang w:val="nl-NL"/>
              </w:rPr>
              <w:t xml:space="preserve"> </w:t>
            </w:r>
            <w:r w:rsidR="003418D4" w:rsidRPr="000F740A">
              <w:rPr>
                <w:lang w:val="nl-NL"/>
              </w:rPr>
              <w:t>and</w:t>
            </w:r>
            <w:r w:rsidR="00116B5E" w:rsidRPr="000F740A">
              <w:rPr>
                <w:lang w:val="nl-NL"/>
              </w:rPr>
              <w:t xml:space="preserve"> Ernst Wolff</w:t>
            </w:r>
          </w:p>
        </w:tc>
      </w:tr>
      <w:tr w:rsidR="002300DE" w:rsidRPr="00F42A6F" w14:paraId="29B6EE18" w14:textId="77777777" w:rsidTr="00436EB9">
        <w:trPr>
          <w:cantSplit/>
          <w:trHeight w:val="269"/>
        </w:trPr>
        <w:tc>
          <w:tcPr>
            <w:tcW w:w="4962" w:type="dxa"/>
          </w:tcPr>
          <w:p w14:paraId="215D996A" w14:textId="77777777" w:rsidR="00D712D9" w:rsidRPr="00D712D9" w:rsidRDefault="000E7787" w:rsidP="00D712D9">
            <w:pPr>
              <w:rPr>
                <w:i/>
              </w:rPr>
            </w:pPr>
            <w:r w:rsidRPr="00C40606">
              <w:t>Who will update and implement this DMP?</w:t>
            </w:r>
          </w:p>
        </w:tc>
        <w:tc>
          <w:tcPr>
            <w:tcW w:w="10631" w:type="dxa"/>
          </w:tcPr>
          <w:p w14:paraId="1ED342D0" w14:textId="7331B4C3" w:rsidR="002300DE" w:rsidRPr="00FD5A78" w:rsidRDefault="00FD5A78" w:rsidP="6320600B">
            <w:r>
              <w:t>Rik Ouwerkerk</w:t>
            </w:r>
          </w:p>
        </w:tc>
      </w:tr>
    </w:tbl>
    <w:p w14:paraId="69D8E1F6" w14:textId="77777777" w:rsidR="0095381F" w:rsidRDefault="0095381F" w:rsidP="0095381F"/>
    <w:p w14:paraId="40619301" w14:textId="77777777" w:rsidR="00FB3BB1" w:rsidRDefault="00FB3BB1" w:rsidP="0095381F"/>
    <w:p w14:paraId="7A5151C5" w14:textId="77777777" w:rsidR="00FB3BB1" w:rsidRDefault="00FB3BB1" w:rsidP="0095381F"/>
    <w:p w14:paraId="1CBAEC8D" w14:textId="77777777" w:rsidR="00FB3BB1" w:rsidRDefault="00FB3BB1" w:rsidP="0095381F"/>
    <w:p w14:paraId="4A11ABF9" w14:textId="77777777" w:rsidR="00FB3BB1" w:rsidRDefault="00FB3BB1" w:rsidP="0095381F"/>
    <w:p w14:paraId="22FF45A0" w14:textId="77777777" w:rsidR="00FB3BB1" w:rsidRDefault="00FB3BB1" w:rsidP="0095381F"/>
    <w:p w14:paraId="361EE09E" w14:textId="77777777" w:rsidR="00FB3BB1" w:rsidRDefault="00FB3BB1" w:rsidP="0095381F"/>
    <w:p w14:paraId="599BF0E7" w14:textId="77777777" w:rsidR="00FB3BB1" w:rsidRDefault="00FB3BB1" w:rsidP="0095381F"/>
    <w:p w14:paraId="4E75B026" w14:textId="77777777" w:rsidR="00FB3BB1" w:rsidRDefault="00FB3BB1" w:rsidP="0095381F"/>
    <w:p w14:paraId="13F380AB" w14:textId="77777777" w:rsidR="00FB3BB1" w:rsidRPr="00FA78D3" w:rsidRDefault="00FB3BB1" w:rsidP="0095381F">
      <w:pPr>
        <w:rPr>
          <w:sz w:val="28"/>
          <w:szCs w:val="28"/>
          <w:u w:val="single"/>
        </w:rPr>
      </w:pPr>
    </w:p>
    <w:sectPr w:rsidR="00FB3BB1" w:rsidRPr="00FA78D3" w:rsidSect="00097E2A">
      <w:footerReference w:type="default" r:id="rId1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37823" w14:textId="77777777" w:rsidR="00851FBA" w:rsidRDefault="00851FBA" w:rsidP="00CE49D2">
      <w:r>
        <w:separator/>
      </w:r>
    </w:p>
  </w:endnote>
  <w:endnote w:type="continuationSeparator" w:id="0">
    <w:p w14:paraId="28210636" w14:textId="77777777" w:rsidR="00851FBA" w:rsidRDefault="00851FBA"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360ADED5" w14:textId="77777777" w:rsidR="00DF0787" w:rsidRDefault="00FB1A92">
        <w:pPr>
          <w:pStyle w:val="Voettekst"/>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5A1371BC" w14:textId="77777777"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8A466" w14:textId="77777777" w:rsidR="00851FBA" w:rsidRDefault="00851FBA" w:rsidP="00CE49D2">
      <w:r>
        <w:separator/>
      </w:r>
    </w:p>
  </w:footnote>
  <w:footnote w:type="continuationSeparator" w:id="0">
    <w:p w14:paraId="7FDC6C7C" w14:textId="77777777" w:rsidR="00851FBA" w:rsidRDefault="00851FBA" w:rsidP="00CE49D2">
      <w:r>
        <w:continuationSeparator/>
      </w:r>
    </w:p>
  </w:footnote>
  <w:footnote w:id="1">
    <w:p w14:paraId="62695555"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7DFB9097"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36E6F495"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Research Organization Registry Community. https://ror.org/</w:t>
      </w:r>
    </w:p>
  </w:footnote>
  <w:footnote w:id="4">
    <w:p w14:paraId="5541B831" w14:textId="77777777" w:rsidR="00DF0787" w:rsidRPr="0097375E" w:rsidRDefault="00DF0787">
      <w:pPr>
        <w:pStyle w:val="Voetnoottekst"/>
      </w:pPr>
      <w:r>
        <w:rPr>
          <w:rStyle w:val="Voetnootmarkering"/>
        </w:rPr>
        <w:footnoteRef/>
      </w:r>
      <w:r>
        <w:t xml:space="preserve"> </w:t>
      </w:r>
      <w:r w:rsidRPr="0097375E">
        <w:t>Add rows for each dataset you want to describe.</w:t>
      </w:r>
    </w:p>
  </w:footnote>
  <w:footnote w:id="5">
    <w:p w14:paraId="55441541" w14:textId="77777777" w:rsidR="00BA789F" w:rsidRDefault="00BA789F" w:rsidP="00BA789F">
      <w:pPr>
        <w:pStyle w:val="Voetnoottekst"/>
      </w:pPr>
      <w:r>
        <w:rPr>
          <w:rStyle w:val="Voetnootmarkering"/>
        </w:rPr>
        <w:footnoteRef/>
      </w:r>
      <w:r>
        <w:t xml:space="preserve"> These data are generated by combining multiple existing datasets.</w:t>
      </w:r>
    </w:p>
  </w:footnote>
  <w:footnote w:id="6">
    <w:p w14:paraId="2FF03635" w14:textId="77777777" w:rsidR="00DF0787" w:rsidRPr="00972851" w:rsidRDefault="00DF0787" w:rsidP="00FF09CC">
      <w:pPr>
        <w:pStyle w:val="Voetnoottekst"/>
      </w:pPr>
      <w:r>
        <w:rPr>
          <w:rStyle w:val="Voetnootmarkering"/>
        </w:rPr>
        <w:footnoteRef/>
      </w:r>
      <w:r w:rsidRPr="00972851">
        <w:t xml:space="preserve"> </w:t>
      </w:r>
      <w:r>
        <w:t xml:space="preserve">See Glossary Flemish Standard Data Management Plan </w:t>
      </w:r>
    </w:p>
  </w:footnote>
  <w:footnote w:id="7">
    <w:p w14:paraId="2D5C4FB2" w14:textId="77777777" w:rsidR="00534576" w:rsidRPr="00534576" w:rsidRDefault="00534576">
      <w:pPr>
        <w:pStyle w:val="Voetnoottekst"/>
      </w:pPr>
      <w:r>
        <w:rPr>
          <w:rStyle w:val="Voetnootmarkering"/>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496A1B3B" w14:textId="77777777" w:rsidR="00B55935" w:rsidRPr="00B55935" w:rsidRDefault="00B55935">
      <w:pPr>
        <w:pStyle w:val="Voetnoottekst"/>
      </w:pPr>
      <w:r>
        <w:rPr>
          <w:rStyle w:val="Voetnootmarkering"/>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00998579">
    <w:abstractNumId w:val="15"/>
  </w:num>
  <w:num w:numId="2" w16cid:durableId="1387601431">
    <w:abstractNumId w:val="31"/>
  </w:num>
  <w:num w:numId="3" w16cid:durableId="734352335">
    <w:abstractNumId w:val="11"/>
  </w:num>
  <w:num w:numId="4" w16cid:durableId="179438704">
    <w:abstractNumId w:val="8"/>
  </w:num>
  <w:num w:numId="5" w16cid:durableId="228268520">
    <w:abstractNumId w:val="27"/>
  </w:num>
  <w:num w:numId="6" w16cid:durableId="1886865209">
    <w:abstractNumId w:val="24"/>
  </w:num>
  <w:num w:numId="7" w16cid:durableId="363604029">
    <w:abstractNumId w:val="32"/>
  </w:num>
  <w:num w:numId="8" w16cid:durableId="1516266989">
    <w:abstractNumId w:val="7"/>
  </w:num>
  <w:num w:numId="9" w16cid:durableId="2125807939">
    <w:abstractNumId w:val="5"/>
  </w:num>
  <w:num w:numId="10" w16cid:durableId="2043437081">
    <w:abstractNumId w:val="18"/>
  </w:num>
  <w:num w:numId="11" w16cid:durableId="2032417158">
    <w:abstractNumId w:val="16"/>
  </w:num>
  <w:num w:numId="12" w16cid:durableId="1845971171">
    <w:abstractNumId w:val="2"/>
  </w:num>
  <w:num w:numId="13" w16cid:durableId="2088571702">
    <w:abstractNumId w:val="33"/>
  </w:num>
  <w:num w:numId="14" w16cid:durableId="1245529019">
    <w:abstractNumId w:val="3"/>
  </w:num>
  <w:num w:numId="15" w16cid:durableId="519440861">
    <w:abstractNumId w:val="34"/>
  </w:num>
  <w:num w:numId="16" w16cid:durableId="1974746558">
    <w:abstractNumId w:val="4"/>
  </w:num>
  <w:num w:numId="17" w16cid:durableId="1144203254">
    <w:abstractNumId w:val="26"/>
  </w:num>
  <w:num w:numId="18" w16cid:durableId="1460223391">
    <w:abstractNumId w:val="29"/>
  </w:num>
  <w:num w:numId="19" w16cid:durableId="1754544284">
    <w:abstractNumId w:val="25"/>
  </w:num>
  <w:num w:numId="20" w16cid:durableId="164711542">
    <w:abstractNumId w:val="28"/>
  </w:num>
  <w:num w:numId="21" w16cid:durableId="848984466">
    <w:abstractNumId w:val="12"/>
  </w:num>
  <w:num w:numId="22" w16cid:durableId="725879340">
    <w:abstractNumId w:val="30"/>
  </w:num>
  <w:num w:numId="23" w16cid:durableId="56169062">
    <w:abstractNumId w:val="14"/>
  </w:num>
  <w:num w:numId="24" w16cid:durableId="460148654">
    <w:abstractNumId w:val="17"/>
  </w:num>
  <w:num w:numId="25" w16cid:durableId="878590776">
    <w:abstractNumId w:val="22"/>
  </w:num>
  <w:num w:numId="26" w16cid:durableId="1777866395">
    <w:abstractNumId w:val="20"/>
  </w:num>
  <w:num w:numId="27" w16cid:durableId="1807618943">
    <w:abstractNumId w:val="21"/>
  </w:num>
  <w:num w:numId="28" w16cid:durableId="445124029">
    <w:abstractNumId w:val="6"/>
  </w:num>
  <w:num w:numId="29" w16cid:durableId="1779328587">
    <w:abstractNumId w:val="13"/>
  </w:num>
  <w:num w:numId="30" w16cid:durableId="1617367712">
    <w:abstractNumId w:val="19"/>
  </w:num>
  <w:num w:numId="31" w16cid:durableId="1199664427">
    <w:abstractNumId w:val="0"/>
  </w:num>
  <w:num w:numId="32" w16cid:durableId="1765884777">
    <w:abstractNumId w:val="9"/>
  </w:num>
  <w:num w:numId="33" w16cid:durableId="1866095243">
    <w:abstractNumId w:val="23"/>
  </w:num>
  <w:num w:numId="34" w16cid:durableId="1677885184">
    <w:abstractNumId w:val="35"/>
  </w:num>
  <w:num w:numId="35" w16cid:durableId="612441473">
    <w:abstractNumId w:val="10"/>
  </w:num>
  <w:num w:numId="36" w16cid:durableId="150419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2122"/>
    <w:rsid w:val="000046F7"/>
    <w:rsid w:val="000058FD"/>
    <w:rsid w:val="00007531"/>
    <w:rsid w:val="00007854"/>
    <w:rsid w:val="000108DF"/>
    <w:rsid w:val="0001111A"/>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0092"/>
    <w:rsid w:val="000522A7"/>
    <w:rsid w:val="00054B40"/>
    <w:rsid w:val="00055A12"/>
    <w:rsid w:val="00057AAF"/>
    <w:rsid w:val="00064D19"/>
    <w:rsid w:val="00065E37"/>
    <w:rsid w:val="00070249"/>
    <w:rsid w:val="00072018"/>
    <w:rsid w:val="000743EB"/>
    <w:rsid w:val="00077F99"/>
    <w:rsid w:val="00081D63"/>
    <w:rsid w:val="0008393F"/>
    <w:rsid w:val="00083FD0"/>
    <w:rsid w:val="000906CC"/>
    <w:rsid w:val="00090E86"/>
    <w:rsid w:val="00094570"/>
    <w:rsid w:val="00097E2A"/>
    <w:rsid w:val="000A2BC9"/>
    <w:rsid w:val="000A46BC"/>
    <w:rsid w:val="000B154E"/>
    <w:rsid w:val="000B2E0A"/>
    <w:rsid w:val="000B379A"/>
    <w:rsid w:val="000B414C"/>
    <w:rsid w:val="000B4181"/>
    <w:rsid w:val="000B5576"/>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0F740A"/>
    <w:rsid w:val="00100DBE"/>
    <w:rsid w:val="00102451"/>
    <w:rsid w:val="0011337F"/>
    <w:rsid w:val="00114359"/>
    <w:rsid w:val="00114908"/>
    <w:rsid w:val="00114BDA"/>
    <w:rsid w:val="0011665F"/>
    <w:rsid w:val="00116B5E"/>
    <w:rsid w:val="00117455"/>
    <w:rsid w:val="00120BCC"/>
    <w:rsid w:val="00121E34"/>
    <w:rsid w:val="00123984"/>
    <w:rsid w:val="00124813"/>
    <w:rsid w:val="0012483E"/>
    <w:rsid w:val="00133F03"/>
    <w:rsid w:val="00134F62"/>
    <w:rsid w:val="0013590B"/>
    <w:rsid w:val="00135919"/>
    <w:rsid w:val="00144014"/>
    <w:rsid w:val="00145CC7"/>
    <w:rsid w:val="001468CB"/>
    <w:rsid w:val="00151CC0"/>
    <w:rsid w:val="0015218E"/>
    <w:rsid w:val="00155351"/>
    <w:rsid w:val="001569A1"/>
    <w:rsid w:val="00165EC0"/>
    <w:rsid w:val="00165F8C"/>
    <w:rsid w:val="00166718"/>
    <w:rsid w:val="001707E4"/>
    <w:rsid w:val="00171BDA"/>
    <w:rsid w:val="00171BFB"/>
    <w:rsid w:val="00174B35"/>
    <w:rsid w:val="00174CE7"/>
    <w:rsid w:val="00175B65"/>
    <w:rsid w:val="00177772"/>
    <w:rsid w:val="00184061"/>
    <w:rsid w:val="001847ED"/>
    <w:rsid w:val="00184881"/>
    <w:rsid w:val="00184A64"/>
    <w:rsid w:val="00184DDE"/>
    <w:rsid w:val="001934FC"/>
    <w:rsid w:val="001942F8"/>
    <w:rsid w:val="00195148"/>
    <w:rsid w:val="001956AB"/>
    <w:rsid w:val="00197920"/>
    <w:rsid w:val="001A0CD1"/>
    <w:rsid w:val="001A63D0"/>
    <w:rsid w:val="001A6D63"/>
    <w:rsid w:val="001B2621"/>
    <w:rsid w:val="001B2BD8"/>
    <w:rsid w:val="001B4C60"/>
    <w:rsid w:val="001B5551"/>
    <w:rsid w:val="001C3D28"/>
    <w:rsid w:val="001C6A9C"/>
    <w:rsid w:val="001E400E"/>
    <w:rsid w:val="001F6067"/>
    <w:rsid w:val="00202C9D"/>
    <w:rsid w:val="00203D87"/>
    <w:rsid w:val="00207D68"/>
    <w:rsid w:val="00212F55"/>
    <w:rsid w:val="00223EB2"/>
    <w:rsid w:val="002300DE"/>
    <w:rsid w:val="00230D6F"/>
    <w:rsid w:val="00230F34"/>
    <w:rsid w:val="002330AD"/>
    <w:rsid w:val="00243B39"/>
    <w:rsid w:val="00244A11"/>
    <w:rsid w:val="002466F2"/>
    <w:rsid w:val="0024685C"/>
    <w:rsid w:val="00247520"/>
    <w:rsid w:val="00250516"/>
    <w:rsid w:val="00250D8D"/>
    <w:rsid w:val="00251FCB"/>
    <w:rsid w:val="0025638E"/>
    <w:rsid w:val="00265630"/>
    <w:rsid w:val="00265950"/>
    <w:rsid w:val="00274F0B"/>
    <w:rsid w:val="00275BD6"/>
    <w:rsid w:val="00277747"/>
    <w:rsid w:val="00280887"/>
    <w:rsid w:val="00282F85"/>
    <w:rsid w:val="00282FDF"/>
    <w:rsid w:val="00283137"/>
    <w:rsid w:val="002854AD"/>
    <w:rsid w:val="0029352E"/>
    <w:rsid w:val="00294D7D"/>
    <w:rsid w:val="002977B7"/>
    <w:rsid w:val="002A0F9E"/>
    <w:rsid w:val="002A243F"/>
    <w:rsid w:val="002C28CD"/>
    <w:rsid w:val="002C5FEE"/>
    <w:rsid w:val="002D0C7D"/>
    <w:rsid w:val="002E49B6"/>
    <w:rsid w:val="002F5624"/>
    <w:rsid w:val="002F5DB9"/>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36D7A"/>
    <w:rsid w:val="00340878"/>
    <w:rsid w:val="003418D4"/>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86473"/>
    <w:rsid w:val="00391536"/>
    <w:rsid w:val="0039254C"/>
    <w:rsid w:val="0039292F"/>
    <w:rsid w:val="00394E22"/>
    <w:rsid w:val="00397CAE"/>
    <w:rsid w:val="003A0344"/>
    <w:rsid w:val="003A6916"/>
    <w:rsid w:val="003B24FE"/>
    <w:rsid w:val="003C48A9"/>
    <w:rsid w:val="003D036F"/>
    <w:rsid w:val="003D128A"/>
    <w:rsid w:val="003D1E36"/>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013"/>
    <w:rsid w:val="004217AE"/>
    <w:rsid w:val="00422BA9"/>
    <w:rsid w:val="00425D61"/>
    <w:rsid w:val="00425E19"/>
    <w:rsid w:val="00436EB9"/>
    <w:rsid w:val="0044123C"/>
    <w:rsid w:val="00441D64"/>
    <w:rsid w:val="004420AA"/>
    <w:rsid w:val="00442BCA"/>
    <w:rsid w:val="00444DEB"/>
    <w:rsid w:val="0044639C"/>
    <w:rsid w:val="00447077"/>
    <w:rsid w:val="0046404A"/>
    <w:rsid w:val="0046695E"/>
    <w:rsid w:val="00470052"/>
    <w:rsid w:val="004709A3"/>
    <w:rsid w:val="0047216C"/>
    <w:rsid w:val="00480288"/>
    <w:rsid w:val="004822B2"/>
    <w:rsid w:val="004830FF"/>
    <w:rsid w:val="00483CF2"/>
    <w:rsid w:val="0048548C"/>
    <w:rsid w:val="00490B09"/>
    <w:rsid w:val="00491041"/>
    <w:rsid w:val="00492E32"/>
    <w:rsid w:val="00494771"/>
    <w:rsid w:val="0049739D"/>
    <w:rsid w:val="004A04ED"/>
    <w:rsid w:val="004A39C4"/>
    <w:rsid w:val="004A454D"/>
    <w:rsid w:val="004A5C2D"/>
    <w:rsid w:val="004A6E68"/>
    <w:rsid w:val="004B2CCF"/>
    <w:rsid w:val="004B3A11"/>
    <w:rsid w:val="004B414E"/>
    <w:rsid w:val="004B6368"/>
    <w:rsid w:val="004C16AA"/>
    <w:rsid w:val="004C1BE5"/>
    <w:rsid w:val="004C45C1"/>
    <w:rsid w:val="004C570E"/>
    <w:rsid w:val="004C72B8"/>
    <w:rsid w:val="004D37B4"/>
    <w:rsid w:val="004E1852"/>
    <w:rsid w:val="004E5067"/>
    <w:rsid w:val="004E52CF"/>
    <w:rsid w:val="004E5EC5"/>
    <w:rsid w:val="004E6101"/>
    <w:rsid w:val="004E7651"/>
    <w:rsid w:val="004F1D91"/>
    <w:rsid w:val="004F4F1C"/>
    <w:rsid w:val="004F6D0E"/>
    <w:rsid w:val="004F7863"/>
    <w:rsid w:val="00501A17"/>
    <w:rsid w:val="00501AA5"/>
    <w:rsid w:val="0050358C"/>
    <w:rsid w:val="00505285"/>
    <w:rsid w:val="00507DA6"/>
    <w:rsid w:val="005104FF"/>
    <w:rsid w:val="005111C4"/>
    <w:rsid w:val="00511393"/>
    <w:rsid w:val="00511F3F"/>
    <w:rsid w:val="005122EA"/>
    <w:rsid w:val="005125C0"/>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2A29"/>
    <w:rsid w:val="00563579"/>
    <w:rsid w:val="00566351"/>
    <w:rsid w:val="00572C6D"/>
    <w:rsid w:val="0057545A"/>
    <w:rsid w:val="0057740F"/>
    <w:rsid w:val="0058666D"/>
    <w:rsid w:val="00586889"/>
    <w:rsid w:val="005904AD"/>
    <w:rsid w:val="005907FA"/>
    <w:rsid w:val="00590E24"/>
    <w:rsid w:val="00595441"/>
    <w:rsid w:val="005A5547"/>
    <w:rsid w:val="005A5A37"/>
    <w:rsid w:val="005B2783"/>
    <w:rsid w:val="005B6A46"/>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74793"/>
    <w:rsid w:val="00682AAC"/>
    <w:rsid w:val="00687A26"/>
    <w:rsid w:val="00691D07"/>
    <w:rsid w:val="00693CE5"/>
    <w:rsid w:val="00694E66"/>
    <w:rsid w:val="006A5D4A"/>
    <w:rsid w:val="006A6191"/>
    <w:rsid w:val="006B1B15"/>
    <w:rsid w:val="006B25DA"/>
    <w:rsid w:val="006B279A"/>
    <w:rsid w:val="006C0CA3"/>
    <w:rsid w:val="006C1970"/>
    <w:rsid w:val="006C264D"/>
    <w:rsid w:val="006C3324"/>
    <w:rsid w:val="006C344D"/>
    <w:rsid w:val="006C680B"/>
    <w:rsid w:val="006D08F2"/>
    <w:rsid w:val="006D1D70"/>
    <w:rsid w:val="006D2E56"/>
    <w:rsid w:val="006D5436"/>
    <w:rsid w:val="006D642B"/>
    <w:rsid w:val="006E04E8"/>
    <w:rsid w:val="006E47C1"/>
    <w:rsid w:val="006E78AC"/>
    <w:rsid w:val="006F5F48"/>
    <w:rsid w:val="00712AC0"/>
    <w:rsid w:val="00716FA0"/>
    <w:rsid w:val="00721DBF"/>
    <w:rsid w:val="00721DD9"/>
    <w:rsid w:val="007270FB"/>
    <w:rsid w:val="007338D7"/>
    <w:rsid w:val="00735DBA"/>
    <w:rsid w:val="007362F5"/>
    <w:rsid w:val="00736605"/>
    <w:rsid w:val="00736EF6"/>
    <w:rsid w:val="007405A6"/>
    <w:rsid w:val="00751BD4"/>
    <w:rsid w:val="00752E4A"/>
    <w:rsid w:val="007546D8"/>
    <w:rsid w:val="007553AA"/>
    <w:rsid w:val="00761583"/>
    <w:rsid w:val="00762E10"/>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4458"/>
    <w:rsid w:val="007B64FE"/>
    <w:rsid w:val="007B6E98"/>
    <w:rsid w:val="007B6EED"/>
    <w:rsid w:val="007C0C85"/>
    <w:rsid w:val="007C3FA4"/>
    <w:rsid w:val="007C4710"/>
    <w:rsid w:val="007D32E5"/>
    <w:rsid w:val="007D6EBF"/>
    <w:rsid w:val="007E35BB"/>
    <w:rsid w:val="007F11F0"/>
    <w:rsid w:val="007F13A5"/>
    <w:rsid w:val="007F2F46"/>
    <w:rsid w:val="007F3B26"/>
    <w:rsid w:val="007F3E3D"/>
    <w:rsid w:val="007F4754"/>
    <w:rsid w:val="007F5AC1"/>
    <w:rsid w:val="00803AF8"/>
    <w:rsid w:val="00805FF5"/>
    <w:rsid w:val="00806A6B"/>
    <w:rsid w:val="00806FB4"/>
    <w:rsid w:val="00807DDC"/>
    <w:rsid w:val="00813CAC"/>
    <w:rsid w:val="00816268"/>
    <w:rsid w:val="00822852"/>
    <w:rsid w:val="00822E4E"/>
    <w:rsid w:val="00824607"/>
    <w:rsid w:val="008247F1"/>
    <w:rsid w:val="008312A2"/>
    <w:rsid w:val="0083192F"/>
    <w:rsid w:val="00833350"/>
    <w:rsid w:val="00834A9E"/>
    <w:rsid w:val="008355FA"/>
    <w:rsid w:val="00851FB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5895"/>
    <w:rsid w:val="008A7DC0"/>
    <w:rsid w:val="008B5D86"/>
    <w:rsid w:val="008C202C"/>
    <w:rsid w:val="008C4396"/>
    <w:rsid w:val="008D3E1D"/>
    <w:rsid w:val="008E6CAC"/>
    <w:rsid w:val="008F15D8"/>
    <w:rsid w:val="008F2823"/>
    <w:rsid w:val="008F2D7E"/>
    <w:rsid w:val="008F2E0D"/>
    <w:rsid w:val="008F41F6"/>
    <w:rsid w:val="008F6455"/>
    <w:rsid w:val="008F6DC0"/>
    <w:rsid w:val="008F73BC"/>
    <w:rsid w:val="00900116"/>
    <w:rsid w:val="00900D74"/>
    <w:rsid w:val="00901351"/>
    <w:rsid w:val="00901634"/>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20DA"/>
    <w:rsid w:val="0095316C"/>
    <w:rsid w:val="0095381F"/>
    <w:rsid w:val="0095509B"/>
    <w:rsid w:val="009554FC"/>
    <w:rsid w:val="00960037"/>
    <w:rsid w:val="00964E11"/>
    <w:rsid w:val="0097375E"/>
    <w:rsid w:val="00973E14"/>
    <w:rsid w:val="00980823"/>
    <w:rsid w:val="00981DF0"/>
    <w:rsid w:val="00984679"/>
    <w:rsid w:val="009940AD"/>
    <w:rsid w:val="009966C3"/>
    <w:rsid w:val="009A45CB"/>
    <w:rsid w:val="009A60A5"/>
    <w:rsid w:val="009B33FA"/>
    <w:rsid w:val="009B6DDF"/>
    <w:rsid w:val="009B7BF9"/>
    <w:rsid w:val="009C0EAA"/>
    <w:rsid w:val="009C32D2"/>
    <w:rsid w:val="009C54E5"/>
    <w:rsid w:val="009C66B2"/>
    <w:rsid w:val="009D087A"/>
    <w:rsid w:val="009D090C"/>
    <w:rsid w:val="009D32FB"/>
    <w:rsid w:val="009E1DAC"/>
    <w:rsid w:val="009E2081"/>
    <w:rsid w:val="009F0CD6"/>
    <w:rsid w:val="009F3B66"/>
    <w:rsid w:val="009F5507"/>
    <w:rsid w:val="009F5B28"/>
    <w:rsid w:val="009F7382"/>
    <w:rsid w:val="00A107B3"/>
    <w:rsid w:val="00A11B82"/>
    <w:rsid w:val="00A12425"/>
    <w:rsid w:val="00A133D9"/>
    <w:rsid w:val="00A14130"/>
    <w:rsid w:val="00A14579"/>
    <w:rsid w:val="00A14918"/>
    <w:rsid w:val="00A23DCD"/>
    <w:rsid w:val="00A26CC8"/>
    <w:rsid w:val="00A3290C"/>
    <w:rsid w:val="00A40B70"/>
    <w:rsid w:val="00A42171"/>
    <w:rsid w:val="00A447AF"/>
    <w:rsid w:val="00A46496"/>
    <w:rsid w:val="00A517CF"/>
    <w:rsid w:val="00A555D2"/>
    <w:rsid w:val="00A564D2"/>
    <w:rsid w:val="00A616E0"/>
    <w:rsid w:val="00A64CBA"/>
    <w:rsid w:val="00A65FEF"/>
    <w:rsid w:val="00A668A3"/>
    <w:rsid w:val="00A71D8B"/>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C039F"/>
    <w:rsid w:val="00AD5ABD"/>
    <w:rsid w:val="00AE0878"/>
    <w:rsid w:val="00AE0BF5"/>
    <w:rsid w:val="00AE0D71"/>
    <w:rsid w:val="00AE13F1"/>
    <w:rsid w:val="00AE1C23"/>
    <w:rsid w:val="00AE2062"/>
    <w:rsid w:val="00AE4A22"/>
    <w:rsid w:val="00AE5019"/>
    <w:rsid w:val="00AE5AA3"/>
    <w:rsid w:val="00AE65E6"/>
    <w:rsid w:val="00B0310E"/>
    <w:rsid w:val="00B05E0E"/>
    <w:rsid w:val="00B06724"/>
    <w:rsid w:val="00B06F2D"/>
    <w:rsid w:val="00B06F87"/>
    <w:rsid w:val="00B1021F"/>
    <w:rsid w:val="00B10E44"/>
    <w:rsid w:val="00B11EAD"/>
    <w:rsid w:val="00B13785"/>
    <w:rsid w:val="00B20831"/>
    <w:rsid w:val="00B316DB"/>
    <w:rsid w:val="00B3218B"/>
    <w:rsid w:val="00B3336D"/>
    <w:rsid w:val="00B36F7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D5A65"/>
    <w:rsid w:val="00BD6BA3"/>
    <w:rsid w:val="00BD6EB5"/>
    <w:rsid w:val="00BE1EDA"/>
    <w:rsid w:val="00BE259C"/>
    <w:rsid w:val="00BF3FE2"/>
    <w:rsid w:val="00C10A94"/>
    <w:rsid w:val="00C11E78"/>
    <w:rsid w:val="00C1455E"/>
    <w:rsid w:val="00C149C1"/>
    <w:rsid w:val="00C15D94"/>
    <w:rsid w:val="00C161F1"/>
    <w:rsid w:val="00C20AA8"/>
    <w:rsid w:val="00C21924"/>
    <w:rsid w:val="00C25D47"/>
    <w:rsid w:val="00C26A02"/>
    <w:rsid w:val="00C271CA"/>
    <w:rsid w:val="00C4422C"/>
    <w:rsid w:val="00C47672"/>
    <w:rsid w:val="00C512C7"/>
    <w:rsid w:val="00C57639"/>
    <w:rsid w:val="00C61245"/>
    <w:rsid w:val="00C62E7B"/>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06F7"/>
    <w:rsid w:val="00CB37F4"/>
    <w:rsid w:val="00CB3F10"/>
    <w:rsid w:val="00CB4D5A"/>
    <w:rsid w:val="00CC015C"/>
    <w:rsid w:val="00CC0428"/>
    <w:rsid w:val="00CC7B3F"/>
    <w:rsid w:val="00CD0EA7"/>
    <w:rsid w:val="00CD114B"/>
    <w:rsid w:val="00CD1C5B"/>
    <w:rsid w:val="00CD36C2"/>
    <w:rsid w:val="00CD74BA"/>
    <w:rsid w:val="00CE452E"/>
    <w:rsid w:val="00CE49D2"/>
    <w:rsid w:val="00CE6D90"/>
    <w:rsid w:val="00CE7B17"/>
    <w:rsid w:val="00CE7FFC"/>
    <w:rsid w:val="00CF07B7"/>
    <w:rsid w:val="00CF3DAB"/>
    <w:rsid w:val="00CF4F97"/>
    <w:rsid w:val="00CF5E77"/>
    <w:rsid w:val="00D01CA4"/>
    <w:rsid w:val="00D01F5C"/>
    <w:rsid w:val="00D03212"/>
    <w:rsid w:val="00D03316"/>
    <w:rsid w:val="00D0404C"/>
    <w:rsid w:val="00D04299"/>
    <w:rsid w:val="00D1179C"/>
    <w:rsid w:val="00D141F3"/>
    <w:rsid w:val="00D158F7"/>
    <w:rsid w:val="00D17D55"/>
    <w:rsid w:val="00D2506B"/>
    <w:rsid w:val="00D36325"/>
    <w:rsid w:val="00D41136"/>
    <w:rsid w:val="00D41ED1"/>
    <w:rsid w:val="00D4266B"/>
    <w:rsid w:val="00D43C73"/>
    <w:rsid w:val="00D47ACE"/>
    <w:rsid w:val="00D5497C"/>
    <w:rsid w:val="00D5646C"/>
    <w:rsid w:val="00D61B4D"/>
    <w:rsid w:val="00D635C8"/>
    <w:rsid w:val="00D650F6"/>
    <w:rsid w:val="00D712D9"/>
    <w:rsid w:val="00D72439"/>
    <w:rsid w:val="00D830E9"/>
    <w:rsid w:val="00D83587"/>
    <w:rsid w:val="00D8400D"/>
    <w:rsid w:val="00D84BF4"/>
    <w:rsid w:val="00D90D85"/>
    <w:rsid w:val="00DA5AD2"/>
    <w:rsid w:val="00DB04E9"/>
    <w:rsid w:val="00DB1C72"/>
    <w:rsid w:val="00DB1F56"/>
    <w:rsid w:val="00DB4095"/>
    <w:rsid w:val="00DB45C0"/>
    <w:rsid w:val="00DB6B82"/>
    <w:rsid w:val="00DC0C84"/>
    <w:rsid w:val="00DC140B"/>
    <w:rsid w:val="00DD3A5D"/>
    <w:rsid w:val="00DD5262"/>
    <w:rsid w:val="00DD7608"/>
    <w:rsid w:val="00DE0273"/>
    <w:rsid w:val="00DE315A"/>
    <w:rsid w:val="00DE371E"/>
    <w:rsid w:val="00DE7CB0"/>
    <w:rsid w:val="00DF0167"/>
    <w:rsid w:val="00DF0787"/>
    <w:rsid w:val="00DF0EA3"/>
    <w:rsid w:val="00DF176B"/>
    <w:rsid w:val="00DF2884"/>
    <w:rsid w:val="00DF3028"/>
    <w:rsid w:val="00DF372D"/>
    <w:rsid w:val="00DF3E6A"/>
    <w:rsid w:val="00DF4913"/>
    <w:rsid w:val="00E12740"/>
    <w:rsid w:val="00E14E40"/>
    <w:rsid w:val="00E20180"/>
    <w:rsid w:val="00E2169A"/>
    <w:rsid w:val="00E2200B"/>
    <w:rsid w:val="00E25EC7"/>
    <w:rsid w:val="00E32112"/>
    <w:rsid w:val="00E33258"/>
    <w:rsid w:val="00E36981"/>
    <w:rsid w:val="00E40098"/>
    <w:rsid w:val="00E414CA"/>
    <w:rsid w:val="00E427BD"/>
    <w:rsid w:val="00E44ADC"/>
    <w:rsid w:val="00E4728F"/>
    <w:rsid w:val="00E47889"/>
    <w:rsid w:val="00E50014"/>
    <w:rsid w:val="00E52B19"/>
    <w:rsid w:val="00E5577F"/>
    <w:rsid w:val="00E55BAD"/>
    <w:rsid w:val="00E57FED"/>
    <w:rsid w:val="00E6127A"/>
    <w:rsid w:val="00E62A40"/>
    <w:rsid w:val="00E67B8A"/>
    <w:rsid w:val="00E74705"/>
    <w:rsid w:val="00E77592"/>
    <w:rsid w:val="00E77815"/>
    <w:rsid w:val="00E841AA"/>
    <w:rsid w:val="00E8604D"/>
    <w:rsid w:val="00E93C67"/>
    <w:rsid w:val="00E979D3"/>
    <w:rsid w:val="00EA1B20"/>
    <w:rsid w:val="00EA21F4"/>
    <w:rsid w:val="00EA3D21"/>
    <w:rsid w:val="00EA3EAE"/>
    <w:rsid w:val="00EA6BDF"/>
    <w:rsid w:val="00EA77B5"/>
    <w:rsid w:val="00EB0EAD"/>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27B60"/>
    <w:rsid w:val="00F33180"/>
    <w:rsid w:val="00F33E37"/>
    <w:rsid w:val="00F34590"/>
    <w:rsid w:val="00F41148"/>
    <w:rsid w:val="00F41A4D"/>
    <w:rsid w:val="00F41FFA"/>
    <w:rsid w:val="00F42A6F"/>
    <w:rsid w:val="00F4339D"/>
    <w:rsid w:val="00F479A3"/>
    <w:rsid w:val="00F5427E"/>
    <w:rsid w:val="00F5432F"/>
    <w:rsid w:val="00F621F9"/>
    <w:rsid w:val="00F673AE"/>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0E45"/>
    <w:rsid w:val="00FD5A78"/>
    <w:rsid w:val="00FD65B1"/>
    <w:rsid w:val="00FD75F2"/>
    <w:rsid w:val="00FE4199"/>
    <w:rsid w:val="00FE53D7"/>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191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6D54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Onopgelostemelding">
    <w:name w:val="Unresolved Mention"/>
    <w:basedOn w:val="Standaardalinea-lettertype"/>
    <w:uiPriority w:val="99"/>
    <w:semiHidden/>
    <w:unhideWhenUsed/>
    <w:rsid w:val="0013590B"/>
    <w:rPr>
      <w:color w:val="605E5C"/>
      <w:shd w:val="clear" w:color="auto" w:fill="E1DFDD"/>
    </w:rPr>
  </w:style>
  <w:style w:type="character" w:customStyle="1" w:styleId="Kop2Char">
    <w:name w:val="Kop 2 Char"/>
    <w:basedOn w:val="Standaardalinea-lettertype"/>
    <w:link w:val="Kop2"/>
    <w:uiPriority w:val="9"/>
    <w:semiHidden/>
    <w:rsid w:val="006D54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2293">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83536398">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18306171">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surfnet.nl/display/standards/info-eu-repo/"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orcid.org/0000-0003-1203-0664" TargetMode="External"/><Relationship Id="rId4" Type="http://schemas.openxmlformats.org/officeDocument/2006/relationships/settings" Target="settings.xml"/><Relationship Id="rId9" Type="http://schemas.openxmlformats.org/officeDocument/2006/relationships/hyperlink" Target="https://orcid.org/0000-0002-0845-5726"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1111723N</Project_x0020_Ref.>
    <Code xmlns="d2b4f59a-05ce-4744-9d1c-9dd30147ee09">3H210583</Code>
    <FundingCallID xmlns="d2b4f59a-05ce-4744-9d1c-9dd30147ee09">39802</FundingCallID>
    <_dlc_DocId xmlns="d2b4f59a-05ce-4744-9d1c-9dd30147ee09">P4FNSWA4HVKW-73199252-11377</_dlc_DocId>
    <_dlc_DocIdUrl xmlns="d2b4f59a-05ce-4744-9d1c-9dd30147ee09">
      <Url>https://www.groupware.kuleuven.be/sites/dmpmt/_layouts/15/DocIdRedir.aspx?ID=P4FNSWA4HVKW-73199252-11377</Url>
      <Description>P4FNSWA4HVKW-73199252-11377</Description>
    </_dlc_DocIdUrl>
    <TypeDoc xmlns="de64d03d-2dbc-4782-9fbf-1d8df1c50cf7">Initial</TypeDoc>
    <FormID xmlns="d2b4f59a-05ce-4744-9d1c-9dd30147ee09">2471</FormID>
  </documentManagement>
</p:properties>
</file>

<file path=customXml/itemProps1.xml><?xml version="1.0" encoding="utf-8"?>
<ds:datastoreItem xmlns:ds="http://schemas.openxmlformats.org/officeDocument/2006/customXml" ds:itemID="{0FBDB56A-CBFF-4044-BA31-602704A97E22}"/>
</file>

<file path=customXml/itemProps2.xml><?xml version="1.0" encoding="utf-8"?>
<ds:datastoreItem xmlns:ds="http://schemas.openxmlformats.org/officeDocument/2006/customXml" ds:itemID="{FC1F0361-42CC-494B-8F05-21D403A22506}"/>
</file>

<file path=customXml/itemProps3.xml><?xml version="1.0" encoding="utf-8"?>
<ds:datastoreItem xmlns:ds="http://schemas.openxmlformats.org/officeDocument/2006/customXml" ds:itemID="{13AE76E6-9511-4EE4-A646-77F59394667E}"/>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A89D3E45-BF45-4401-9D58-2202040DA075}"/>
</file>

<file path=docProps/app.xml><?xml version="1.0" encoding="utf-8"?>
<Properties xmlns="http://schemas.openxmlformats.org/officeDocument/2006/extended-properties" xmlns:vt="http://schemas.openxmlformats.org/officeDocument/2006/docPropsVTypes">
  <Template>Normal</Template>
  <TotalTime>0</TotalTime>
  <Pages>15</Pages>
  <Words>2845</Words>
  <Characters>16220</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2023-02-12T23:16:00Z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8a204fee-25eb-472a-956f-e7aea8178dd1</vt:lpwstr>
  </property>
</Properties>
</file>