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5F4A"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3BF71C6" w14:textId="77777777" w:rsidR="003C48A9" w:rsidRDefault="003C48A9" w:rsidP="00AB3302">
      <w:pPr>
        <w:rPr>
          <w:bCs/>
        </w:rPr>
      </w:pPr>
    </w:p>
    <w:p w14:paraId="527C953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0763CF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30DE0F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67B5823" w14:textId="77777777" w:rsidR="00AB3302" w:rsidRDefault="00AB3302" w:rsidP="00F17D69">
      <w:pPr>
        <w:spacing w:after="120"/>
        <w:rPr>
          <w:bCs/>
        </w:rPr>
      </w:pPr>
    </w:p>
    <w:p w14:paraId="24F127B5" w14:textId="77777777" w:rsidR="00E20180" w:rsidRDefault="00E20180" w:rsidP="00AE0BF5"/>
    <w:p w14:paraId="528D214C" w14:textId="77777777" w:rsidR="00AB3302" w:rsidRDefault="00AB3302" w:rsidP="00AE0BF5">
      <w:pPr>
        <w:rPr>
          <w:rFonts w:cstheme="minorHAnsi"/>
        </w:rPr>
      </w:pPr>
    </w:p>
    <w:p w14:paraId="0B433296" w14:textId="77777777" w:rsidR="00AB3302" w:rsidRDefault="00AB3302" w:rsidP="00AE0BF5">
      <w:pPr>
        <w:rPr>
          <w:rFonts w:cstheme="minorHAnsi"/>
        </w:rPr>
      </w:pPr>
    </w:p>
    <w:p w14:paraId="2BF84D0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6A2F5E9" w14:textId="77777777" w:rsidTr="003B1BA3">
        <w:trPr>
          <w:cantSplit/>
        </w:trPr>
        <w:tc>
          <w:tcPr>
            <w:tcW w:w="15593" w:type="dxa"/>
            <w:gridSpan w:val="2"/>
            <w:shd w:val="clear" w:color="auto" w:fill="5B9BD5" w:themeFill="accent5"/>
          </w:tcPr>
          <w:p w14:paraId="6FAFE9A5"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AA3528E" w14:textId="77777777" w:rsidR="00202C9D" w:rsidRPr="00265950" w:rsidRDefault="00202C9D" w:rsidP="003B1BA3">
            <w:pPr>
              <w:pStyle w:val="ListParagraph"/>
              <w:ind w:left="1080"/>
              <w:rPr>
                <w:b/>
                <w:lang w:val="nl-BE"/>
              </w:rPr>
            </w:pPr>
          </w:p>
        </w:tc>
      </w:tr>
      <w:tr w:rsidR="00202C9D" w14:paraId="63E198DB" w14:textId="77777777" w:rsidTr="003B1BA3">
        <w:trPr>
          <w:cantSplit/>
          <w:trHeight w:val="269"/>
        </w:trPr>
        <w:tc>
          <w:tcPr>
            <w:tcW w:w="4962" w:type="dxa"/>
          </w:tcPr>
          <w:p w14:paraId="64C0F429"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963C74C" w14:textId="32DC5906" w:rsidR="00202C9D" w:rsidRPr="003605DF" w:rsidRDefault="008C1813" w:rsidP="003B1BA3">
            <w:pPr>
              <w:rPr>
                <w:b/>
                <w:bCs/>
                <w:lang w:val="nl-BE"/>
              </w:rPr>
            </w:pPr>
            <w:r>
              <w:rPr>
                <w:b/>
                <w:bCs/>
                <w:lang w:val="nl-BE"/>
              </w:rPr>
              <w:t>Julius Anthony Porqueriño</w:t>
            </w:r>
            <w:r w:rsidR="00F70D27" w:rsidRPr="00F70D27">
              <w:rPr>
                <w:lang w:val="nl-BE"/>
              </w:rPr>
              <w:t xml:space="preserve"> (</w:t>
            </w:r>
            <w:r w:rsidR="00F70D27" w:rsidRPr="00F70D27">
              <w:t>0000-0002-1019-7746)</w:t>
            </w:r>
          </w:p>
        </w:tc>
      </w:tr>
      <w:tr w:rsidR="00202C9D" w14:paraId="29405A41" w14:textId="77777777" w:rsidTr="003B1BA3">
        <w:trPr>
          <w:cantSplit/>
          <w:trHeight w:val="633"/>
        </w:trPr>
        <w:tc>
          <w:tcPr>
            <w:tcW w:w="4962" w:type="dxa"/>
          </w:tcPr>
          <w:p w14:paraId="60B1F92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6AF2C39" w14:textId="77777777" w:rsidR="00202C9D" w:rsidRPr="006C0CA3" w:rsidRDefault="00202C9D" w:rsidP="003B1BA3">
            <w:pPr>
              <w:rPr>
                <w:b/>
                <w:bCs/>
              </w:rPr>
            </w:pPr>
          </w:p>
        </w:tc>
      </w:tr>
      <w:tr w:rsidR="00202C9D" w14:paraId="7E362D4C" w14:textId="77777777" w:rsidTr="003B1BA3">
        <w:trPr>
          <w:cantSplit/>
          <w:trHeight w:val="269"/>
        </w:trPr>
        <w:tc>
          <w:tcPr>
            <w:tcW w:w="4962" w:type="dxa"/>
          </w:tcPr>
          <w:p w14:paraId="24D33766"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600F7FB" w14:textId="672A6A2C" w:rsidR="00202C9D" w:rsidRPr="00F70D27" w:rsidRDefault="008C1813" w:rsidP="003B1BA3">
            <w:pPr>
              <w:rPr>
                <w:lang w:val="en-US"/>
              </w:rPr>
            </w:pPr>
            <w:r w:rsidRPr="00F70D27">
              <w:rPr>
                <w:lang w:val="en-US"/>
              </w:rPr>
              <w:t>Thinking about Religious Education as 'Pag-</w:t>
            </w:r>
            <w:proofErr w:type="spellStart"/>
            <w:r w:rsidRPr="00F70D27">
              <w:rPr>
                <w:lang w:val="en-US"/>
              </w:rPr>
              <w:t>alalay</w:t>
            </w:r>
            <w:proofErr w:type="spellEnd"/>
            <w:r w:rsidRPr="00F70D27">
              <w:rPr>
                <w:lang w:val="en-US"/>
              </w:rPr>
              <w:t>': A postcolonial, empirical and theological study into the theory and practice of Catholic religious education in the Philippines</w:t>
            </w:r>
          </w:p>
        </w:tc>
      </w:tr>
      <w:tr w:rsidR="00202C9D" w14:paraId="577E08E3" w14:textId="77777777" w:rsidTr="003B1BA3">
        <w:trPr>
          <w:cantSplit/>
          <w:trHeight w:val="269"/>
        </w:trPr>
        <w:tc>
          <w:tcPr>
            <w:tcW w:w="4962" w:type="dxa"/>
          </w:tcPr>
          <w:p w14:paraId="7F74C9FF"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E76328C" w14:textId="77777777" w:rsidR="00202C9D" w:rsidRDefault="00202C9D" w:rsidP="003B1BA3">
            <w:pPr>
              <w:rPr>
                <w:lang w:val="nl-BE"/>
              </w:rPr>
            </w:pPr>
          </w:p>
        </w:tc>
      </w:tr>
      <w:tr w:rsidR="00202C9D" w:rsidRPr="003716A8" w14:paraId="03DCE480" w14:textId="77777777" w:rsidTr="003B1BA3">
        <w:trPr>
          <w:cantSplit/>
          <w:trHeight w:val="269"/>
        </w:trPr>
        <w:tc>
          <w:tcPr>
            <w:tcW w:w="4962" w:type="dxa"/>
          </w:tcPr>
          <w:p w14:paraId="1927D91D" w14:textId="77777777" w:rsidR="00202C9D" w:rsidRPr="00B84C69" w:rsidRDefault="00202C9D" w:rsidP="003B1BA3">
            <w:r w:rsidRPr="00C512C7">
              <w:t>Affiliation(s)</w:t>
            </w:r>
          </w:p>
        </w:tc>
        <w:tc>
          <w:tcPr>
            <w:tcW w:w="10631" w:type="dxa"/>
          </w:tcPr>
          <w:p w14:paraId="28C0EF8C" w14:textId="7B25D6CC" w:rsidR="00202C9D" w:rsidRDefault="00426D06" w:rsidP="003B1BA3">
            <w:pPr>
              <w:rPr>
                <w:lang w:val="nl-BE"/>
              </w:rPr>
            </w:pPr>
            <w:r>
              <w:rPr>
                <w:rFonts w:ascii="Segoe UI Symbol" w:hAnsi="Segoe UI Symbol" w:cs="Segoe UI Symbol"/>
                <w:lang w:val="nl-BE"/>
              </w:rPr>
              <w:t>🅇</w:t>
            </w:r>
            <w:r w:rsidR="00202C9D" w:rsidRPr="0094370D">
              <w:rPr>
                <w:lang w:val="nl-BE"/>
              </w:rPr>
              <w:t xml:space="preserve"> KU Leuven </w:t>
            </w:r>
          </w:p>
          <w:p w14:paraId="0CB2A8A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3CFDAE0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B09BFF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0176CB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DB32CB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DC6EF72"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A06D741" w14:textId="77777777" w:rsidTr="003B1BA3">
        <w:trPr>
          <w:cantSplit/>
          <w:trHeight w:val="269"/>
        </w:trPr>
        <w:tc>
          <w:tcPr>
            <w:tcW w:w="4962" w:type="dxa"/>
          </w:tcPr>
          <w:p w14:paraId="4C36AE2F" w14:textId="77777777" w:rsidR="00202C9D" w:rsidRPr="00C512C7" w:rsidRDefault="00202C9D" w:rsidP="003B1BA3">
            <w:r w:rsidRPr="003716A8">
              <w:lastRenderedPageBreak/>
              <w:t>Please provide a short project description</w:t>
            </w:r>
          </w:p>
        </w:tc>
        <w:tc>
          <w:tcPr>
            <w:tcW w:w="10631" w:type="dxa"/>
          </w:tcPr>
          <w:p w14:paraId="571EF76C" w14:textId="5E13EEEA" w:rsidR="00202C9D" w:rsidRPr="003716A8" w:rsidRDefault="008C1813" w:rsidP="003B1BA3">
            <w:pPr>
              <w:rPr>
                <w:rFonts w:ascii="Segoe UI Symbol" w:hAnsi="Segoe UI Symbol" w:cs="Segoe UI Symbol"/>
              </w:rPr>
            </w:pPr>
            <w:r w:rsidRPr="008C1813">
              <w:rPr>
                <w:rFonts w:ascii="Segoe UI Symbol" w:hAnsi="Segoe UI Symbol" w:cs="Segoe UI Symbol"/>
              </w:rPr>
              <w:t>For contexts like the Philippines, where the majority of the people are religious and where the Catholic religion has been entangled with a history of oppression of peoples, the challenge for religious education is to reimagine both the content and methodology of religious education. Thereby it is important that it promotes inclusive care and just relations inside and outside the classroom. In dialogue with postcolonial theory, practical theology, and the hermeneutical-communicative model of religious education (RE), this research project will utilize theological action research to collaborate with RE teachers in developing a contextual approach to RE in the Philippines. The project will put forth guiding principles that will serve as a basis for thinking about RE as “</w:t>
            </w:r>
            <w:proofErr w:type="spellStart"/>
            <w:r w:rsidRPr="008C1813">
              <w:rPr>
                <w:rFonts w:ascii="Segoe UI Symbol" w:hAnsi="Segoe UI Symbol" w:cs="Segoe UI Symbol"/>
              </w:rPr>
              <w:t>pag-alalay</w:t>
            </w:r>
            <w:proofErr w:type="spellEnd"/>
            <w:r w:rsidRPr="008C1813">
              <w:rPr>
                <w:rFonts w:ascii="Segoe UI Symbol" w:hAnsi="Segoe UI Symbol" w:cs="Segoe UI Symbol"/>
              </w:rPr>
              <w:t>" (supporting with care). Thereby teachers are supported as they support children not only in making sense of their religious identity but also in bringing this identity into dialogue with the larger society.</w:t>
            </w:r>
          </w:p>
        </w:tc>
      </w:tr>
    </w:tbl>
    <w:p w14:paraId="537CBD77" w14:textId="77777777" w:rsidR="00AB3302" w:rsidRDefault="00AB3302" w:rsidP="00AE0BF5">
      <w:pPr>
        <w:rPr>
          <w:rFonts w:cstheme="minorHAnsi"/>
        </w:rPr>
      </w:pPr>
    </w:p>
    <w:p w14:paraId="737D6ACC" w14:textId="77777777" w:rsidR="00AB3302" w:rsidRDefault="00AB3302" w:rsidP="00AE0BF5">
      <w:pPr>
        <w:rPr>
          <w:rFonts w:cstheme="minorHAnsi"/>
        </w:rPr>
      </w:pPr>
    </w:p>
    <w:p w14:paraId="2D771BE2" w14:textId="77777777" w:rsidR="00FF09CC" w:rsidRDefault="00FF09CC" w:rsidP="00AE0BF5">
      <w:pPr>
        <w:rPr>
          <w:rFonts w:cstheme="minorHAnsi"/>
        </w:rPr>
      </w:pPr>
    </w:p>
    <w:p w14:paraId="4D7565AC" w14:textId="77777777" w:rsidR="00FF09CC" w:rsidRPr="00AE0BF5" w:rsidRDefault="00FF09CC" w:rsidP="00AE0BF5">
      <w:pPr>
        <w:rPr>
          <w:rFonts w:cstheme="minorHAnsi"/>
        </w:rPr>
      </w:pPr>
    </w:p>
    <w:p w14:paraId="2BCA56A5" w14:textId="77777777" w:rsidR="5BB2912E" w:rsidRDefault="5BB2912E"/>
    <w:p w14:paraId="0C6AC5A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9B4D3BC" w14:textId="77777777" w:rsidTr="00BA789F">
        <w:trPr>
          <w:cantSplit/>
          <w:trHeight w:val="269"/>
        </w:trPr>
        <w:tc>
          <w:tcPr>
            <w:tcW w:w="15593" w:type="dxa"/>
            <w:gridSpan w:val="2"/>
            <w:shd w:val="clear" w:color="auto" w:fill="5B9BD5" w:themeFill="accent5"/>
          </w:tcPr>
          <w:p w14:paraId="772D0C4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63CE89F" w14:textId="77777777" w:rsidR="00BA789F" w:rsidRPr="00184881" w:rsidRDefault="00BA789F" w:rsidP="00184881"/>
        </w:tc>
      </w:tr>
      <w:tr w:rsidR="00184881" w:rsidRPr="00F42A6F" w14:paraId="7C642793" w14:textId="77777777" w:rsidTr="00DF0787">
        <w:trPr>
          <w:cantSplit/>
          <w:trHeight w:val="269"/>
        </w:trPr>
        <w:tc>
          <w:tcPr>
            <w:tcW w:w="15593" w:type="dxa"/>
            <w:gridSpan w:val="2"/>
          </w:tcPr>
          <w:p w14:paraId="692BA11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CE587CB" w14:textId="77777777" w:rsidTr="009E2081">
              <w:tc>
                <w:tcPr>
                  <w:tcW w:w="7116" w:type="dxa"/>
                  <w:gridSpan w:val="4"/>
                  <w:tcBorders>
                    <w:top w:val="nil"/>
                    <w:left w:val="nil"/>
                  </w:tcBorders>
                </w:tcPr>
                <w:p w14:paraId="49CF1E35" w14:textId="77777777" w:rsidR="007B6EED" w:rsidRPr="00184DDE" w:rsidRDefault="007B6EED" w:rsidP="00184881">
                  <w:pPr>
                    <w:rPr>
                      <w:sz w:val="20"/>
                    </w:rPr>
                  </w:pPr>
                </w:p>
              </w:tc>
              <w:tc>
                <w:tcPr>
                  <w:tcW w:w="1984" w:type="dxa"/>
                </w:tcPr>
                <w:p w14:paraId="29C6BBF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82584A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25E4AD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66ADE7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90F2B55" w14:textId="77777777" w:rsidTr="009E2081">
              <w:tc>
                <w:tcPr>
                  <w:tcW w:w="1588" w:type="dxa"/>
                </w:tcPr>
                <w:p w14:paraId="6C976DA8" w14:textId="77777777" w:rsidR="00202C9D" w:rsidRDefault="00202C9D" w:rsidP="00202C9D">
                  <w:r>
                    <w:t xml:space="preserve">Dataset </w:t>
                  </w:r>
                  <w:r w:rsidR="009E2081">
                    <w:t>N</w:t>
                  </w:r>
                  <w:r>
                    <w:t>ame</w:t>
                  </w:r>
                </w:p>
              </w:tc>
              <w:tc>
                <w:tcPr>
                  <w:tcW w:w="1842" w:type="dxa"/>
                </w:tcPr>
                <w:p w14:paraId="0856A9FD" w14:textId="77777777" w:rsidR="00202C9D" w:rsidRDefault="00202C9D" w:rsidP="00202C9D">
                  <w:r>
                    <w:t>Description</w:t>
                  </w:r>
                </w:p>
              </w:tc>
              <w:tc>
                <w:tcPr>
                  <w:tcW w:w="2332" w:type="dxa"/>
                </w:tcPr>
                <w:p w14:paraId="7FC40E5F" w14:textId="77777777" w:rsidR="00202C9D" w:rsidRPr="00F42A6F" w:rsidRDefault="009E2081" w:rsidP="00202C9D">
                  <w:r>
                    <w:t>New or Reused</w:t>
                  </w:r>
                  <w:r w:rsidR="00202C9D">
                    <w:t xml:space="preserve"> </w:t>
                  </w:r>
                </w:p>
              </w:tc>
              <w:tc>
                <w:tcPr>
                  <w:tcW w:w="1354" w:type="dxa"/>
                </w:tcPr>
                <w:p w14:paraId="1F684CF2" w14:textId="77777777" w:rsidR="00202C9D" w:rsidRDefault="009E2081" w:rsidP="00202C9D">
                  <w:r>
                    <w:t>Digital or Physical</w:t>
                  </w:r>
                  <w:r w:rsidR="00202C9D">
                    <w:t xml:space="preserve"> </w:t>
                  </w:r>
                </w:p>
              </w:tc>
              <w:tc>
                <w:tcPr>
                  <w:tcW w:w="1984" w:type="dxa"/>
                </w:tcPr>
                <w:p w14:paraId="7F5CB242" w14:textId="77777777" w:rsidR="00202C9D" w:rsidRDefault="00202C9D" w:rsidP="00202C9D">
                  <w:r>
                    <w:t>Digital Data Type</w:t>
                  </w:r>
                </w:p>
                <w:p w14:paraId="222F7FB8" w14:textId="77777777" w:rsidR="00202C9D" w:rsidRDefault="00202C9D" w:rsidP="00807DDC"/>
              </w:tc>
              <w:tc>
                <w:tcPr>
                  <w:tcW w:w="1985" w:type="dxa"/>
                </w:tcPr>
                <w:p w14:paraId="1343857F" w14:textId="77777777" w:rsidR="00202C9D" w:rsidRDefault="00202C9D" w:rsidP="00202C9D">
                  <w:r>
                    <w:t xml:space="preserve">Digital Data Format </w:t>
                  </w:r>
                </w:p>
                <w:p w14:paraId="20650FD6" w14:textId="77777777" w:rsidR="00202C9D" w:rsidRDefault="00202C9D" w:rsidP="00184DDE"/>
              </w:tc>
              <w:tc>
                <w:tcPr>
                  <w:tcW w:w="2126" w:type="dxa"/>
                </w:tcPr>
                <w:p w14:paraId="601D4F25" w14:textId="77777777" w:rsidR="00202C9D" w:rsidRDefault="00202C9D" w:rsidP="00202C9D">
                  <w:r>
                    <w:t>Digital Data Volume (MB, GB, TB)</w:t>
                  </w:r>
                </w:p>
              </w:tc>
              <w:tc>
                <w:tcPr>
                  <w:tcW w:w="2156" w:type="dxa"/>
                </w:tcPr>
                <w:p w14:paraId="5F722671" w14:textId="77777777" w:rsidR="00202C9D" w:rsidRDefault="00202C9D" w:rsidP="00202C9D">
                  <w:r>
                    <w:t>Physical Volume</w:t>
                  </w:r>
                </w:p>
                <w:p w14:paraId="39399B63" w14:textId="77777777" w:rsidR="00202C9D" w:rsidRDefault="00202C9D" w:rsidP="00202C9D"/>
                <w:p w14:paraId="720AF2BD" w14:textId="77777777" w:rsidR="00202C9D" w:rsidRDefault="00202C9D" w:rsidP="00184DDE"/>
              </w:tc>
            </w:tr>
            <w:tr w:rsidR="00202C9D" w14:paraId="4AD7B5D7" w14:textId="77777777" w:rsidTr="009E2081">
              <w:tc>
                <w:tcPr>
                  <w:tcW w:w="1588" w:type="dxa"/>
                </w:tcPr>
                <w:p w14:paraId="45FE1A4B" w14:textId="0F43D537" w:rsidR="00202C9D" w:rsidRPr="00892FB7" w:rsidRDefault="00C74D2A" w:rsidP="00202C9D">
                  <w:pPr>
                    <w:rPr>
                      <w:rFonts w:cstheme="minorHAnsi"/>
                    </w:rPr>
                  </w:pPr>
                  <w:r w:rsidRPr="00892FB7">
                    <w:rPr>
                      <w:rFonts w:cstheme="minorHAnsi"/>
                    </w:rPr>
                    <w:t>LIT</w:t>
                  </w:r>
                </w:p>
              </w:tc>
              <w:tc>
                <w:tcPr>
                  <w:tcW w:w="1842" w:type="dxa"/>
                </w:tcPr>
                <w:p w14:paraId="404394D9" w14:textId="16500119" w:rsidR="00202C9D" w:rsidRPr="00892FB7" w:rsidRDefault="008C308C" w:rsidP="00202C9D">
                  <w:pPr>
                    <w:rPr>
                      <w:rFonts w:cstheme="minorHAnsi"/>
                    </w:rPr>
                  </w:pPr>
                  <w:r>
                    <w:rPr>
                      <w:rFonts w:cstheme="minorHAnsi"/>
                    </w:rPr>
                    <w:t>Relevant literature for the research</w:t>
                  </w:r>
                  <w:r w:rsidR="00EE5650">
                    <w:rPr>
                      <w:rFonts w:cstheme="minorHAnsi"/>
                    </w:rPr>
                    <w:t xml:space="preserve"> </w:t>
                  </w:r>
                  <w:r w:rsidR="00094D3A" w:rsidRPr="00892FB7">
                    <w:rPr>
                      <w:rFonts w:cstheme="minorHAnsi"/>
                    </w:rPr>
                    <w:t xml:space="preserve"> </w:t>
                  </w:r>
                </w:p>
              </w:tc>
              <w:tc>
                <w:tcPr>
                  <w:tcW w:w="2332" w:type="dxa"/>
                </w:tcPr>
                <w:p w14:paraId="7DA95DFA" w14:textId="2D56265E" w:rsidR="00202C9D" w:rsidRPr="00892FB7" w:rsidRDefault="00202C9D" w:rsidP="00202C9D">
                  <w:pPr>
                    <w:rPr>
                      <w:rFonts w:cstheme="minorHAnsi"/>
                    </w:rPr>
                  </w:pPr>
                  <w:r w:rsidRPr="00892FB7">
                    <w:rPr>
                      <w:rFonts w:cstheme="minorHAnsi"/>
                      <w:lang w:val="en-US"/>
                    </w:rPr>
                    <w:t>Reuse existing data</w:t>
                  </w:r>
                </w:p>
              </w:tc>
              <w:tc>
                <w:tcPr>
                  <w:tcW w:w="1354" w:type="dxa"/>
                </w:tcPr>
                <w:p w14:paraId="1208E869" w14:textId="1AD0AE4B" w:rsidR="00202C9D" w:rsidRPr="00892FB7" w:rsidRDefault="00892FB7" w:rsidP="00202C9D">
                  <w:pPr>
                    <w:rPr>
                      <w:rFonts w:cstheme="minorHAnsi"/>
                    </w:rPr>
                  </w:pPr>
                  <w:r w:rsidRPr="00892FB7">
                    <w:rPr>
                      <w:rFonts w:eastAsia="MS Gothic" w:cstheme="minorHAnsi"/>
                      <w:lang w:val="en-US"/>
                    </w:rPr>
                    <w:t>Digital</w:t>
                  </w:r>
                </w:p>
              </w:tc>
              <w:tc>
                <w:tcPr>
                  <w:tcW w:w="1984" w:type="dxa"/>
                </w:tcPr>
                <w:p w14:paraId="5DE250BC" w14:textId="34507F96" w:rsidR="00202C9D" w:rsidRPr="00892FB7" w:rsidRDefault="00892FB7" w:rsidP="00202C9D">
                  <w:pPr>
                    <w:rPr>
                      <w:rFonts w:cstheme="minorHAnsi"/>
                      <w:lang w:val="en-US"/>
                    </w:rPr>
                  </w:pPr>
                  <w:r w:rsidRPr="00892FB7">
                    <w:rPr>
                      <w:rFonts w:cstheme="minorHAnsi"/>
                      <w:lang w:val="en-US"/>
                    </w:rPr>
                    <w:t>NA</w:t>
                  </w:r>
                </w:p>
                <w:p w14:paraId="4E40377A" w14:textId="77777777" w:rsidR="00202C9D" w:rsidRPr="00892FB7" w:rsidRDefault="00202C9D" w:rsidP="00202C9D">
                  <w:pPr>
                    <w:rPr>
                      <w:rFonts w:cstheme="minorHAnsi"/>
                      <w:lang w:val="en-US"/>
                    </w:rPr>
                  </w:pPr>
                </w:p>
                <w:p w14:paraId="109D34D7" w14:textId="77777777" w:rsidR="00202C9D" w:rsidRPr="00892FB7" w:rsidRDefault="00202C9D" w:rsidP="00202C9D">
                  <w:pPr>
                    <w:rPr>
                      <w:rFonts w:cstheme="minorHAnsi"/>
                      <w:lang w:val="en-US"/>
                    </w:rPr>
                  </w:pPr>
                </w:p>
              </w:tc>
              <w:tc>
                <w:tcPr>
                  <w:tcW w:w="1985" w:type="dxa"/>
                </w:tcPr>
                <w:p w14:paraId="71B64C80" w14:textId="244B7C88" w:rsidR="00202C9D" w:rsidRPr="00892FB7" w:rsidRDefault="00460ABF" w:rsidP="00202C9D">
                  <w:pPr>
                    <w:rPr>
                      <w:rFonts w:cstheme="minorHAnsi"/>
                      <w:lang w:val="en-US"/>
                    </w:rPr>
                  </w:pPr>
                  <w:r w:rsidRPr="00892FB7">
                    <w:rPr>
                      <w:rFonts w:eastAsia="MS Gothic" w:cstheme="minorHAnsi"/>
                      <w:lang w:val="en-US"/>
                    </w:rPr>
                    <w:t>.pdf or .</w:t>
                  </w:r>
                  <w:proofErr w:type="spellStart"/>
                  <w:r w:rsidRPr="00892FB7">
                    <w:rPr>
                      <w:rFonts w:eastAsia="MS Gothic" w:cstheme="minorHAnsi"/>
                      <w:lang w:val="en-US"/>
                    </w:rPr>
                    <w:t>epub</w:t>
                  </w:r>
                  <w:proofErr w:type="spellEnd"/>
                  <w:r w:rsidRPr="00892FB7">
                    <w:rPr>
                      <w:rFonts w:eastAsia="MS Gothic" w:cstheme="minorHAnsi"/>
                      <w:lang w:val="en-US"/>
                    </w:rPr>
                    <w:t xml:space="preserve"> for file</w:t>
                  </w:r>
                  <w:r w:rsidR="00D70210" w:rsidRPr="00892FB7">
                    <w:rPr>
                      <w:rFonts w:eastAsia="MS Gothic" w:cstheme="minorHAnsi"/>
                      <w:lang w:val="en-US"/>
                    </w:rPr>
                    <w:t xml:space="preserve">; </w:t>
                  </w:r>
                  <w:r w:rsidR="00371637">
                    <w:rPr>
                      <w:rFonts w:eastAsia="MS Gothic" w:cstheme="minorHAnsi"/>
                      <w:lang w:val="en-US"/>
                    </w:rPr>
                    <w:t xml:space="preserve">.docx and </w:t>
                  </w:r>
                  <w:r w:rsidR="00D70210" w:rsidRPr="00892FB7">
                    <w:rPr>
                      <w:rFonts w:eastAsia="MS Gothic" w:cstheme="minorHAnsi"/>
                      <w:lang w:val="en-US"/>
                    </w:rPr>
                    <w:t>.md for annotations</w:t>
                  </w:r>
                </w:p>
              </w:tc>
              <w:tc>
                <w:tcPr>
                  <w:tcW w:w="2126" w:type="dxa"/>
                </w:tcPr>
                <w:p w14:paraId="737F7DFD" w14:textId="57077B06" w:rsidR="00202C9D" w:rsidRPr="00892FB7" w:rsidRDefault="00460ABF" w:rsidP="00202C9D">
                  <w:pPr>
                    <w:rPr>
                      <w:rFonts w:cstheme="minorHAnsi"/>
                      <w:lang w:val="en-US"/>
                    </w:rPr>
                  </w:pPr>
                  <w:r w:rsidRPr="00892FB7">
                    <w:rPr>
                      <w:rFonts w:cstheme="minorHAnsi"/>
                      <w:lang w:val="en-US"/>
                    </w:rPr>
                    <w:t>&lt; 1 GB</w:t>
                  </w:r>
                </w:p>
                <w:p w14:paraId="7D11544F" w14:textId="77777777" w:rsidR="00202C9D" w:rsidRPr="00892FB7" w:rsidRDefault="00202C9D" w:rsidP="00202C9D">
                  <w:pPr>
                    <w:rPr>
                      <w:rFonts w:cstheme="minorHAnsi"/>
                    </w:rPr>
                  </w:pPr>
                </w:p>
              </w:tc>
              <w:tc>
                <w:tcPr>
                  <w:tcW w:w="2156" w:type="dxa"/>
                </w:tcPr>
                <w:p w14:paraId="1CDC4F37" w14:textId="77777777" w:rsidR="00202C9D" w:rsidRDefault="00202C9D" w:rsidP="00202C9D"/>
              </w:tc>
            </w:tr>
            <w:tr w:rsidR="007E4CA2" w14:paraId="102480A1" w14:textId="77777777" w:rsidTr="009E2081">
              <w:tc>
                <w:tcPr>
                  <w:tcW w:w="1588" w:type="dxa"/>
                </w:tcPr>
                <w:p w14:paraId="67AD3D67" w14:textId="54659102" w:rsidR="007E4CA2" w:rsidRPr="00892FB7" w:rsidRDefault="005B2063" w:rsidP="00202C9D">
                  <w:pPr>
                    <w:rPr>
                      <w:rFonts w:cstheme="minorHAnsi"/>
                    </w:rPr>
                  </w:pPr>
                  <w:r>
                    <w:rPr>
                      <w:rFonts w:cstheme="minorHAnsi"/>
                    </w:rPr>
                    <w:t>INT</w:t>
                  </w:r>
                </w:p>
              </w:tc>
              <w:tc>
                <w:tcPr>
                  <w:tcW w:w="1842" w:type="dxa"/>
                </w:tcPr>
                <w:p w14:paraId="7C198523" w14:textId="01F8C9BF" w:rsidR="007E4CA2" w:rsidRPr="00892FB7" w:rsidRDefault="00E54249" w:rsidP="00202C9D">
                  <w:pPr>
                    <w:rPr>
                      <w:rFonts w:cstheme="minorHAnsi"/>
                    </w:rPr>
                  </w:pPr>
                  <w:r>
                    <w:rPr>
                      <w:rFonts w:cstheme="minorHAnsi"/>
                    </w:rPr>
                    <w:t>Interview Documentation</w:t>
                  </w:r>
                  <w:r w:rsidR="008863CE">
                    <w:rPr>
                      <w:rFonts w:cstheme="minorHAnsi"/>
                    </w:rPr>
                    <w:t xml:space="preserve"> (Interview Question List, Consent Forms,</w:t>
                  </w:r>
                  <w:r w:rsidR="00CF0E0A">
                    <w:rPr>
                      <w:rFonts w:cstheme="minorHAnsi"/>
                    </w:rPr>
                    <w:t xml:space="preserve"> Key characteristics of interview – schedule, place, biographical info of participant)</w:t>
                  </w:r>
                  <w:r w:rsidR="008863CE">
                    <w:rPr>
                      <w:rFonts w:cstheme="minorHAnsi"/>
                    </w:rPr>
                    <w:t xml:space="preserve"> </w:t>
                  </w:r>
                </w:p>
              </w:tc>
              <w:tc>
                <w:tcPr>
                  <w:tcW w:w="2332" w:type="dxa"/>
                </w:tcPr>
                <w:p w14:paraId="7A157F0E" w14:textId="097E6D0C" w:rsidR="007E4CA2" w:rsidRPr="00892FB7" w:rsidRDefault="005B2063" w:rsidP="002D2912">
                  <w:pPr>
                    <w:rPr>
                      <w:rFonts w:cstheme="minorHAnsi"/>
                      <w:lang w:val="en-US"/>
                    </w:rPr>
                  </w:pPr>
                  <w:r>
                    <w:rPr>
                      <w:rFonts w:cstheme="minorHAnsi"/>
                      <w:lang w:val="en-US"/>
                    </w:rPr>
                    <w:t>Generate new data</w:t>
                  </w:r>
                </w:p>
              </w:tc>
              <w:tc>
                <w:tcPr>
                  <w:tcW w:w="1354" w:type="dxa"/>
                </w:tcPr>
                <w:p w14:paraId="25B8394B" w14:textId="1E903E91" w:rsidR="007E4CA2" w:rsidRPr="00892FB7" w:rsidRDefault="005B2063" w:rsidP="00202C9D">
                  <w:pPr>
                    <w:rPr>
                      <w:rFonts w:eastAsia="MS Gothic" w:cstheme="minorHAnsi"/>
                      <w:lang w:val="en-US"/>
                    </w:rPr>
                  </w:pPr>
                  <w:r>
                    <w:rPr>
                      <w:rFonts w:eastAsia="MS Gothic" w:cstheme="minorHAnsi"/>
                      <w:lang w:val="en-US"/>
                    </w:rPr>
                    <w:t>Digital</w:t>
                  </w:r>
                </w:p>
              </w:tc>
              <w:tc>
                <w:tcPr>
                  <w:tcW w:w="1984" w:type="dxa"/>
                </w:tcPr>
                <w:p w14:paraId="277AB9CE" w14:textId="29B6D77C" w:rsidR="007E4CA2" w:rsidRPr="00892FB7" w:rsidRDefault="00EA7022" w:rsidP="00202C9D">
                  <w:pPr>
                    <w:rPr>
                      <w:rFonts w:eastAsia="MS Gothic" w:cstheme="minorHAnsi"/>
                      <w:lang w:val="en-US"/>
                    </w:rPr>
                  </w:pPr>
                  <w:r>
                    <w:rPr>
                      <w:rFonts w:eastAsia="MS Gothic" w:cstheme="minorHAnsi"/>
                      <w:lang w:val="en-US"/>
                    </w:rPr>
                    <w:t>Observational</w:t>
                  </w:r>
                </w:p>
              </w:tc>
              <w:tc>
                <w:tcPr>
                  <w:tcW w:w="1985" w:type="dxa"/>
                </w:tcPr>
                <w:p w14:paraId="2A36D939" w14:textId="00AC2D9F" w:rsidR="007E4CA2" w:rsidRDefault="00E54249" w:rsidP="00202C9D">
                  <w:pPr>
                    <w:rPr>
                      <w:rFonts w:eastAsia="MS Gothic" w:cstheme="minorHAnsi"/>
                      <w:lang w:val="en-US"/>
                    </w:rPr>
                  </w:pPr>
                  <w:r>
                    <w:rPr>
                      <w:rFonts w:eastAsia="MS Gothic" w:cstheme="minorHAnsi"/>
                      <w:lang w:val="en-US"/>
                    </w:rPr>
                    <w:t>MS Word (.docx)</w:t>
                  </w:r>
                  <w:r w:rsidR="004F7E1C">
                    <w:rPr>
                      <w:rFonts w:eastAsia="MS Gothic" w:cstheme="minorHAnsi"/>
                      <w:lang w:val="en-US"/>
                    </w:rPr>
                    <w:t xml:space="preserve"> and .pdf for interview questions list and consent forms. </w:t>
                  </w:r>
                  <w:r w:rsidR="00CF0E0A">
                    <w:rPr>
                      <w:rFonts w:eastAsia="MS Gothic" w:cstheme="minorHAnsi"/>
                      <w:lang w:val="en-US"/>
                    </w:rPr>
                    <w:t>MS Excel (.xls</w:t>
                  </w:r>
                  <w:r w:rsidR="00FC6B70">
                    <w:rPr>
                      <w:rFonts w:eastAsia="MS Gothic" w:cstheme="minorHAnsi"/>
                      <w:lang w:val="en-US"/>
                    </w:rPr>
                    <w:t>x</w:t>
                  </w:r>
                  <w:r w:rsidR="00CF0E0A">
                    <w:rPr>
                      <w:rFonts w:eastAsia="MS Gothic" w:cstheme="minorHAnsi"/>
                      <w:lang w:val="en-US"/>
                    </w:rPr>
                    <w:t xml:space="preserve">) for key characteristics of participants </w:t>
                  </w:r>
                </w:p>
              </w:tc>
              <w:tc>
                <w:tcPr>
                  <w:tcW w:w="2126" w:type="dxa"/>
                </w:tcPr>
                <w:p w14:paraId="15381AD4" w14:textId="3F7A4285" w:rsidR="007E4CA2" w:rsidRPr="00892FB7" w:rsidRDefault="006A4B93" w:rsidP="00202C9D">
                  <w:pPr>
                    <w:rPr>
                      <w:rFonts w:eastAsia="MS Gothic" w:cstheme="minorHAnsi"/>
                      <w:lang w:val="en-US"/>
                    </w:rPr>
                  </w:pPr>
                  <w:r>
                    <w:rPr>
                      <w:rFonts w:eastAsia="MS Gothic" w:cstheme="minorHAnsi"/>
                      <w:lang w:val="en-US"/>
                    </w:rPr>
                    <w:t>&lt; 1 GB</w:t>
                  </w:r>
                </w:p>
              </w:tc>
              <w:tc>
                <w:tcPr>
                  <w:tcW w:w="2156" w:type="dxa"/>
                </w:tcPr>
                <w:p w14:paraId="2469F68F" w14:textId="77777777" w:rsidR="007E4CA2" w:rsidRDefault="007E4CA2" w:rsidP="00202C9D"/>
              </w:tc>
            </w:tr>
            <w:tr w:rsidR="00184DDE" w14:paraId="3807681A" w14:textId="77777777" w:rsidTr="009E2081">
              <w:tc>
                <w:tcPr>
                  <w:tcW w:w="1588" w:type="dxa"/>
                </w:tcPr>
                <w:p w14:paraId="5067D02C" w14:textId="73A6B594" w:rsidR="00184DDE" w:rsidRPr="00892FB7" w:rsidRDefault="002D2912" w:rsidP="00202C9D">
                  <w:pPr>
                    <w:rPr>
                      <w:rFonts w:cstheme="minorHAnsi"/>
                    </w:rPr>
                  </w:pPr>
                  <w:r w:rsidRPr="00892FB7">
                    <w:rPr>
                      <w:rFonts w:cstheme="minorHAnsi"/>
                    </w:rPr>
                    <w:t>Q1</w:t>
                  </w:r>
                </w:p>
              </w:tc>
              <w:tc>
                <w:tcPr>
                  <w:tcW w:w="1842" w:type="dxa"/>
                </w:tcPr>
                <w:p w14:paraId="39AA045F" w14:textId="666BB85B" w:rsidR="00184DDE" w:rsidRPr="00892FB7" w:rsidRDefault="002D2912" w:rsidP="00202C9D">
                  <w:pPr>
                    <w:rPr>
                      <w:rFonts w:cstheme="minorHAnsi"/>
                    </w:rPr>
                  </w:pPr>
                  <w:r w:rsidRPr="00892FB7">
                    <w:rPr>
                      <w:rFonts w:cstheme="minorHAnsi"/>
                    </w:rPr>
                    <w:t>Qualitative data: Interview with 20 religious education teachers</w:t>
                  </w:r>
                  <w:r w:rsidR="00CB11D4" w:rsidRPr="00892FB7">
                    <w:rPr>
                      <w:rFonts w:cstheme="minorHAnsi"/>
                    </w:rPr>
                    <w:t xml:space="preserve"> (phase I)</w:t>
                  </w:r>
                </w:p>
              </w:tc>
              <w:tc>
                <w:tcPr>
                  <w:tcW w:w="2332" w:type="dxa"/>
                </w:tcPr>
                <w:p w14:paraId="6BB34241" w14:textId="2476C478" w:rsidR="002D2912" w:rsidRPr="00892FB7" w:rsidRDefault="002D2912" w:rsidP="002D2912">
                  <w:pPr>
                    <w:rPr>
                      <w:rFonts w:cstheme="minorHAnsi"/>
                      <w:lang w:val="en-US"/>
                    </w:rPr>
                  </w:pPr>
                  <w:r w:rsidRPr="00892FB7">
                    <w:rPr>
                      <w:rFonts w:cstheme="minorHAnsi"/>
                      <w:lang w:val="en-US"/>
                    </w:rPr>
                    <w:t>Generate new data</w:t>
                  </w:r>
                </w:p>
                <w:p w14:paraId="4A7688ED" w14:textId="77777777" w:rsidR="00184DDE" w:rsidRPr="00892FB7" w:rsidRDefault="00184DDE" w:rsidP="00202C9D">
                  <w:pPr>
                    <w:rPr>
                      <w:rFonts w:eastAsia="MS Gothic" w:cstheme="minorHAnsi"/>
                      <w:lang w:val="en-US"/>
                    </w:rPr>
                  </w:pPr>
                </w:p>
              </w:tc>
              <w:tc>
                <w:tcPr>
                  <w:tcW w:w="1354" w:type="dxa"/>
                </w:tcPr>
                <w:p w14:paraId="406FD2D3" w14:textId="6512DF6F" w:rsidR="00184DDE" w:rsidRPr="00892FB7" w:rsidRDefault="00DF3E10" w:rsidP="00202C9D">
                  <w:pPr>
                    <w:rPr>
                      <w:rFonts w:eastAsia="MS Gothic" w:cstheme="minorHAnsi"/>
                      <w:lang w:val="en-US"/>
                    </w:rPr>
                  </w:pPr>
                  <w:r w:rsidRPr="00892FB7">
                    <w:rPr>
                      <w:rFonts w:eastAsia="MS Gothic" w:cstheme="minorHAnsi"/>
                      <w:lang w:val="en-US"/>
                    </w:rPr>
                    <w:t>Digital</w:t>
                  </w:r>
                </w:p>
              </w:tc>
              <w:tc>
                <w:tcPr>
                  <w:tcW w:w="1984" w:type="dxa"/>
                </w:tcPr>
                <w:p w14:paraId="1CF7C39E" w14:textId="5A645628" w:rsidR="00184DDE" w:rsidRPr="00892FB7" w:rsidRDefault="00DC4239" w:rsidP="00202C9D">
                  <w:pPr>
                    <w:rPr>
                      <w:rFonts w:eastAsia="MS Gothic" w:cstheme="minorHAnsi"/>
                      <w:lang w:val="en-US"/>
                    </w:rPr>
                  </w:pPr>
                  <w:r w:rsidRPr="00892FB7">
                    <w:rPr>
                      <w:rFonts w:eastAsia="MS Gothic" w:cstheme="minorHAnsi"/>
                      <w:lang w:val="en-US"/>
                    </w:rPr>
                    <w:t>Observational</w:t>
                  </w:r>
                </w:p>
              </w:tc>
              <w:tc>
                <w:tcPr>
                  <w:tcW w:w="1985" w:type="dxa"/>
                </w:tcPr>
                <w:p w14:paraId="68184B81" w14:textId="3C66CDEE" w:rsidR="00FB357D" w:rsidRPr="00892FB7" w:rsidRDefault="00867EE1" w:rsidP="00202C9D">
                  <w:pPr>
                    <w:rPr>
                      <w:rFonts w:eastAsia="MS Gothic" w:cstheme="minorHAnsi"/>
                      <w:lang w:val="en-US"/>
                    </w:rPr>
                  </w:pPr>
                  <w:r>
                    <w:rPr>
                      <w:rFonts w:eastAsia="MS Gothic" w:cstheme="minorHAnsi"/>
                      <w:lang w:val="en-US"/>
                    </w:rPr>
                    <w:t>Audio data (</w:t>
                  </w:r>
                  <w:r w:rsidR="005C6009" w:rsidRPr="00892FB7">
                    <w:rPr>
                      <w:rFonts w:eastAsia="MS Gothic" w:cstheme="minorHAnsi"/>
                      <w:lang w:val="en-US"/>
                    </w:rPr>
                    <w:t>.wav</w:t>
                  </w:r>
                  <w:r>
                    <w:rPr>
                      <w:rFonts w:eastAsia="MS Gothic" w:cstheme="minorHAnsi"/>
                      <w:lang w:val="en-US"/>
                    </w:rPr>
                    <w:t>)</w:t>
                  </w:r>
                  <w:r w:rsidR="005C6009" w:rsidRPr="00892FB7">
                    <w:rPr>
                      <w:rFonts w:eastAsia="MS Gothic" w:cstheme="minorHAnsi"/>
                      <w:lang w:val="en-US"/>
                    </w:rPr>
                    <w:t>,</w:t>
                  </w:r>
                  <w:r>
                    <w:rPr>
                      <w:rFonts w:eastAsia="MS Gothic" w:cstheme="minorHAnsi"/>
                      <w:lang w:val="en-US"/>
                    </w:rPr>
                    <w:t xml:space="preserve"> video data (</w:t>
                  </w:r>
                  <w:r w:rsidR="005C6009" w:rsidRPr="00892FB7">
                    <w:rPr>
                      <w:rFonts w:eastAsia="MS Gothic" w:cstheme="minorHAnsi"/>
                      <w:lang w:val="en-US"/>
                    </w:rPr>
                    <w:t>.mp4 or .m4a</w:t>
                  </w:r>
                  <w:r>
                    <w:rPr>
                      <w:rFonts w:eastAsia="MS Gothic" w:cstheme="minorHAnsi"/>
                      <w:lang w:val="en-US"/>
                    </w:rPr>
                    <w:t>)</w:t>
                  </w:r>
                  <w:r w:rsidR="00FB357D" w:rsidRPr="00892FB7">
                    <w:rPr>
                      <w:rFonts w:eastAsia="MS Gothic" w:cstheme="minorHAnsi"/>
                      <w:lang w:val="en-US"/>
                    </w:rPr>
                    <w:t xml:space="preserve"> for </w:t>
                  </w:r>
                  <w:r w:rsidR="002F1A53">
                    <w:rPr>
                      <w:rFonts w:eastAsia="MS Gothic" w:cstheme="minorHAnsi"/>
                      <w:lang w:val="en-US"/>
                    </w:rPr>
                    <w:t>interview recordings</w:t>
                  </w:r>
                  <w:r w:rsidR="00FB357D" w:rsidRPr="00892FB7">
                    <w:rPr>
                      <w:rFonts w:eastAsia="MS Gothic" w:cstheme="minorHAnsi"/>
                      <w:lang w:val="en-US"/>
                    </w:rPr>
                    <w:t xml:space="preserve">; </w:t>
                  </w:r>
                  <w:r w:rsidR="002F1A53">
                    <w:rPr>
                      <w:rFonts w:eastAsia="MS Gothic" w:cstheme="minorHAnsi"/>
                      <w:lang w:val="en-US"/>
                    </w:rPr>
                    <w:t>MS Word (</w:t>
                  </w:r>
                  <w:r w:rsidR="00FB357D" w:rsidRPr="00892FB7">
                    <w:rPr>
                      <w:rFonts w:eastAsia="MS Gothic" w:cstheme="minorHAnsi"/>
                      <w:lang w:val="en-US"/>
                    </w:rPr>
                    <w:t>.doc</w:t>
                  </w:r>
                  <w:r w:rsidR="006E4014" w:rsidRPr="00892FB7">
                    <w:rPr>
                      <w:rFonts w:eastAsia="MS Gothic" w:cstheme="minorHAnsi"/>
                      <w:lang w:val="en-US"/>
                    </w:rPr>
                    <w:t>x</w:t>
                  </w:r>
                  <w:r w:rsidR="002F1A53">
                    <w:rPr>
                      <w:rFonts w:eastAsia="MS Gothic" w:cstheme="minorHAnsi"/>
                      <w:lang w:val="en-US"/>
                    </w:rPr>
                    <w:t>)</w:t>
                  </w:r>
                  <w:r w:rsidR="00FB357D" w:rsidRPr="00892FB7">
                    <w:rPr>
                      <w:rFonts w:eastAsia="MS Gothic" w:cstheme="minorHAnsi"/>
                      <w:lang w:val="en-US"/>
                    </w:rPr>
                    <w:t xml:space="preserve"> for </w:t>
                  </w:r>
                  <w:r w:rsidR="00FB357D" w:rsidRPr="00892FB7">
                    <w:rPr>
                      <w:rFonts w:eastAsia="MS Gothic" w:cstheme="minorHAnsi"/>
                      <w:lang w:val="en-US"/>
                    </w:rPr>
                    <w:lastRenderedPageBreak/>
                    <w:t>transcript</w:t>
                  </w:r>
                  <w:r w:rsidR="006E4014" w:rsidRPr="00892FB7">
                    <w:rPr>
                      <w:rFonts w:eastAsia="MS Gothic" w:cstheme="minorHAnsi"/>
                      <w:lang w:val="en-US"/>
                    </w:rPr>
                    <w:t xml:space="preserve">; </w:t>
                  </w:r>
                  <w:r w:rsidR="002F1A53">
                    <w:rPr>
                      <w:rFonts w:eastAsia="MS Gothic" w:cstheme="minorHAnsi"/>
                      <w:lang w:val="en-US"/>
                    </w:rPr>
                    <w:t>NVivo (</w:t>
                  </w:r>
                  <w:r w:rsidR="00B86BEB" w:rsidRPr="00892FB7">
                    <w:rPr>
                      <w:rFonts w:eastAsia="MS Gothic" w:cstheme="minorHAnsi"/>
                      <w:lang w:val="en-US"/>
                    </w:rPr>
                    <w:t>.</w:t>
                  </w:r>
                  <w:proofErr w:type="spellStart"/>
                  <w:r w:rsidR="00B86BEB" w:rsidRPr="00892FB7">
                    <w:rPr>
                      <w:rFonts w:eastAsia="MS Gothic" w:cstheme="minorHAnsi"/>
                      <w:lang w:val="en-US"/>
                    </w:rPr>
                    <w:t>nvp</w:t>
                  </w:r>
                  <w:proofErr w:type="spellEnd"/>
                  <w:r w:rsidR="002F1A53">
                    <w:rPr>
                      <w:rFonts w:eastAsia="MS Gothic" w:cstheme="minorHAnsi"/>
                      <w:lang w:val="en-US"/>
                    </w:rPr>
                    <w:t>)</w:t>
                  </w:r>
                  <w:r w:rsidR="00B86BEB" w:rsidRPr="00892FB7">
                    <w:rPr>
                      <w:rFonts w:eastAsia="MS Gothic" w:cstheme="minorHAnsi"/>
                      <w:lang w:val="en-US"/>
                    </w:rPr>
                    <w:t xml:space="preserve"> </w:t>
                  </w:r>
                  <w:r w:rsidR="00575177" w:rsidRPr="00892FB7">
                    <w:rPr>
                      <w:rFonts w:eastAsia="MS Gothic" w:cstheme="minorHAnsi"/>
                      <w:lang w:val="en-US"/>
                    </w:rPr>
                    <w:t xml:space="preserve">for </w:t>
                  </w:r>
                  <w:r w:rsidR="00C83182" w:rsidRPr="00892FB7">
                    <w:rPr>
                      <w:rFonts w:eastAsia="MS Gothic" w:cstheme="minorHAnsi"/>
                      <w:lang w:val="en-US"/>
                    </w:rPr>
                    <w:t>analysis</w:t>
                  </w:r>
                </w:p>
              </w:tc>
              <w:tc>
                <w:tcPr>
                  <w:tcW w:w="2126" w:type="dxa"/>
                </w:tcPr>
                <w:p w14:paraId="07157C2B" w14:textId="6FCDFB34" w:rsidR="00184DDE" w:rsidRPr="00892FB7" w:rsidRDefault="00420D80" w:rsidP="00202C9D">
                  <w:pPr>
                    <w:rPr>
                      <w:rFonts w:eastAsia="MS Gothic" w:cstheme="minorHAnsi"/>
                      <w:lang w:val="en-US"/>
                    </w:rPr>
                  </w:pPr>
                  <w:r w:rsidRPr="00892FB7">
                    <w:rPr>
                      <w:rFonts w:eastAsia="MS Gothic" w:cstheme="minorHAnsi"/>
                      <w:lang w:val="en-US"/>
                    </w:rPr>
                    <w:lastRenderedPageBreak/>
                    <w:t>&lt; 1</w:t>
                  </w:r>
                  <w:r w:rsidR="006E171B" w:rsidRPr="00892FB7">
                    <w:rPr>
                      <w:rFonts w:eastAsia="MS Gothic" w:cstheme="minorHAnsi"/>
                      <w:lang w:val="en-US"/>
                    </w:rPr>
                    <w:t>00</w:t>
                  </w:r>
                  <w:r w:rsidRPr="00892FB7">
                    <w:rPr>
                      <w:rFonts w:eastAsia="MS Gothic" w:cstheme="minorHAnsi"/>
                      <w:lang w:val="en-US"/>
                    </w:rPr>
                    <w:t xml:space="preserve"> GB</w:t>
                  </w:r>
                </w:p>
              </w:tc>
              <w:tc>
                <w:tcPr>
                  <w:tcW w:w="2156" w:type="dxa"/>
                </w:tcPr>
                <w:p w14:paraId="5E492B1A" w14:textId="77777777" w:rsidR="00184DDE" w:rsidRDefault="00184DDE" w:rsidP="00202C9D"/>
              </w:tc>
            </w:tr>
            <w:tr w:rsidR="00BA789F" w14:paraId="08461A09" w14:textId="77777777" w:rsidTr="009E2081">
              <w:tc>
                <w:tcPr>
                  <w:tcW w:w="1588" w:type="dxa"/>
                </w:tcPr>
                <w:p w14:paraId="0F317741" w14:textId="3BED3800" w:rsidR="00BA789F" w:rsidRPr="00892FB7" w:rsidRDefault="00FB357D" w:rsidP="00202C9D">
                  <w:pPr>
                    <w:rPr>
                      <w:rFonts w:cstheme="minorHAnsi"/>
                    </w:rPr>
                  </w:pPr>
                  <w:r w:rsidRPr="00892FB7">
                    <w:rPr>
                      <w:rFonts w:cstheme="minorHAnsi"/>
                    </w:rPr>
                    <w:t>Q2</w:t>
                  </w:r>
                </w:p>
              </w:tc>
              <w:tc>
                <w:tcPr>
                  <w:tcW w:w="1842" w:type="dxa"/>
                </w:tcPr>
                <w:p w14:paraId="77B8A8DD" w14:textId="7DC50624" w:rsidR="00BA789F" w:rsidRPr="00892FB7" w:rsidRDefault="00CB11D4" w:rsidP="00202C9D">
                  <w:pPr>
                    <w:rPr>
                      <w:rFonts w:cstheme="minorHAnsi"/>
                    </w:rPr>
                  </w:pPr>
                  <w:r w:rsidRPr="00892FB7">
                    <w:rPr>
                      <w:rFonts w:cstheme="minorHAnsi"/>
                    </w:rPr>
                    <w:t>Qualitative data: Interview with 20 religious education teachers (phase II)</w:t>
                  </w:r>
                </w:p>
              </w:tc>
              <w:tc>
                <w:tcPr>
                  <w:tcW w:w="2332" w:type="dxa"/>
                </w:tcPr>
                <w:p w14:paraId="02332598" w14:textId="4A79C529" w:rsidR="00BA789F" w:rsidRPr="00892FB7" w:rsidRDefault="00CB11D4" w:rsidP="00202C9D">
                  <w:pPr>
                    <w:rPr>
                      <w:rFonts w:eastAsia="MS Gothic" w:cstheme="minorHAnsi"/>
                      <w:lang w:val="en-US"/>
                    </w:rPr>
                  </w:pPr>
                  <w:r w:rsidRPr="00892FB7">
                    <w:rPr>
                      <w:rFonts w:eastAsia="MS Gothic" w:cstheme="minorHAnsi"/>
                      <w:lang w:val="en-US"/>
                    </w:rPr>
                    <w:t>Generate new data</w:t>
                  </w:r>
                </w:p>
              </w:tc>
              <w:tc>
                <w:tcPr>
                  <w:tcW w:w="1354" w:type="dxa"/>
                </w:tcPr>
                <w:p w14:paraId="7F35DCB5" w14:textId="083F9A73" w:rsidR="00BA789F" w:rsidRPr="00892FB7" w:rsidRDefault="00CB11D4" w:rsidP="00202C9D">
                  <w:pPr>
                    <w:rPr>
                      <w:rFonts w:eastAsia="MS Gothic" w:cstheme="minorHAnsi"/>
                      <w:lang w:val="en-US"/>
                    </w:rPr>
                  </w:pPr>
                  <w:r w:rsidRPr="00892FB7">
                    <w:rPr>
                      <w:rFonts w:eastAsia="MS Gothic" w:cstheme="minorHAnsi"/>
                      <w:lang w:val="en-US"/>
                    </w:rPr>
                    <w:t>Digital</w:t>
                  </w:r>
                </w:p>
              </w:tc>
              <w:tc>
                <w:tcPr>
                  <w:tcW w:w="1984" w:type="dxa"/>
                </w:tcPr>
                <w:p w14:paraId="5060F734" w14:textId="6AB4C4DA" w:rsidR="00BA789F" w:rsidRPr="00892FB7" w:rsidRDefault="00CB11D4" w:rsidP="00202C9D">
                  <w:pPr>
                    <w:rPr>
                      <w:rFonts w:eastAsia="MS Gothic" w:cstheme="minorHAnsi"/>
                      <w:lang w:val="en-US"/>
                    </w:rPr>
                  </w:pPr>
                  <w:r w:rsidRPr="00892FB7">
                    <w:rPr>
                      <w:rFonts w:eastAsia="MS Gothic" w:cstheme="minorHAnsi"/>
                      <w:lang w:val="en-US"/>
                    </w:rPr>
                    <w:t>Observational</w:t>
                  </w:r>
                </w:p>
              </w:tc>
              <w:tc>
                <w:tcPr>
                  <w:tcW w:w="1985" w:type="dxa"/>
                </w:tcPr>
                <w:p w14:paraId="32F86294" w14:textId="7164C7E6" w:rsidR="00BA789F" w:rsidRPr="00892FB7" w:rsidRDefault="002B2A04" w:rsidP="00202C9D">
                  <w:pPr>
                    <w:rPr>
                      <w:rFonts w:eastAsia="MS Gothic" w:cstheme="minorHAnsi"/>
                      <w:lang w:val="en-US"/>
                    </w:rPr>
                  </w:pPr>
                  <w:r>
                    <w:rPr>
                      <w:rFonts w:eastAsia="MS Gothic" w:cstheme="minorHAnsi"/>
                      <w:lang w:val="en-US"/>
                    </w:rPr>
                    <w:t>Audio data (</w:t>
                  </w:r>
                  <w:r w:rsidRPr="00892FB7">
                    <w:rPr>
                      <w:rFonts w:eastAsia="MS Gothic" w:cstheme="minorHAnsi"/>
                      <w:lang w:val="en-US"/>
                    </w:rPr>
                    <w:t>.wav</w:t>
                  </w:r>
                  <w:r>
                    <w:rPr>
                      <w:rFonts w:eastAsia="MS Gothic" w:cstheme="minorHAnsi"/>
                      <w:lang w:val="en-US"/>
                    </w:rPr>
                    <w:t>)</w:t>
                  </w:r>
                  <w:r w:rsidRPr="00892FB7">
                    <w:rPr>
                      <w:rFonts w:eastAsia="MS Gothic" w:cstheme="minorHAnsi"/>
                      <w:lang w:val="en-US"/>
                    </w:rPr>
                    <w:t>,</w:t>
                  </w:r>
                  <w:r>
                    <w:rPr>
                      <w:rFonts w:eastAsia="MS Gothic" w:cstheme="minorHAnsi"/>
                      <w:lang w:val="en-US"/>
                    </w:rPr>
                    <w:t xml:space="preserve"> video data (</w:t>
                  </w:r>
                  <w:r w:rsidRPr="00892FB7">
                    <w:rPr>
                      <w:rFonts w:eastAsia="MS Gothic" w:cstheme="minorHAnsi"/>
                      <w:lang w:val="en-US"/>
                    </w:rPr>
                    <w:t>.mp4 or .m4a</w:t>
                  </w:r>
                  <w:r>
                    <w:rPr>
                      <w:rFonts w:eastAsia="MS Gothic" w:cstheme="minorHAnsi"/>
                      <w:lang w:val="en-US"/>
                    </w:rPr>
                    <w:t>)</w:t>
                  </w:r>
                  <w:r w:rsidRPr="00892FB7">
                    <w:rPr>
                      <w:rFonts w:eastAsia="MS Gothic" w:cstheme="minorHAnsi"/>
                      <w:lang w:val="en-US"/>
                    </w:rPr>
                    <w:t xml:space="preserve"> for </w:t>
                  </w:r>
                  <w:r>
                    <w:rPr>
                      <w:rFonts w:eastAsia="MS Gothic" w:cstheme="minorHAnsi"/>
                      <w:lang w:val="en-US"/>
                    </w:rPr>
                    <w:t>interview recordings</w:t>
                  </w:r>
                  <w:r w:rsidRPr="00892FB7">
                    <w:rPr>
                      <w:rFonts w:eastAsia="MS Gothic" w:cstheme="minorHAnsi"/>
                      <w:lang w:val="en-US"/>
                    </w:rPr>
                    <w:t xml:space="preserve">; </w:t>
                  </w:r>
                  <w:r>
                    <w:rPr>
                      <w:rFonts w:eastAsia="MS Gothic" w:cstheme="minorHAnsi"/>
                      <w:lang w:val="en-US"/>
                    </w:rPr>
                    <w:t>MS Word (</w:t>
                  </w:r>
                  <w:r w:rsidRPr="00892FB7">
                    <w:rPr>
                      <w:rFonts w:eastAsia="MS Gothic" w:cstheme="minorHAnsi"/>
                      <w:lang w:val="en-US"/>
                    </w:rPr>
                    <w:t>.docx</w:t>
                  </w:r>
                  <w:r>
                    <w:rPr>
                      <w:rFonts w:eastAsia="MS Gothic" w:cstheme="minorHAnsi"/>
                      <w:lang w:val="en-US"/>
                    </w:rPr>
                    <w:t>)</w:t>
                  </w:r>
                  <w:r w:rsidRPr="00892FB7">
                    <w:rPr>
                      <w:rFonts w:eastAsia="MS Gothic" w:cstheme="minorHAnsi"/>
                      <w:lang w:val="en-US"/>
                    </w:rPr>
                    <w:t xml:space="preserve"> for transcript; </w:t>
                  </w:r>
                  <w:r>
                    <w:rPr>
                      <w:rFonts w:eastAsia="MS Gothic" w:cstheme="minorHAnsi"/>
                      <w:lang w:val="en-US"/>
                    </w:rPr>
                    <w:t>NVivo (</w:t>
                  </w:r>
                  <w:r w:rsidRPr="00892FB7">
                    <w:rPr>
                      <w:rFonts w:eastAsia="MS Gothic" w:cstheme="minorHAnsi"/>
                      <w:lang w:val="en-US"/>
                    </w:rPr>
                    <w:t>.</w:t>
                  </w:r>
                  <w:proofErr w:type="spellStart"/>
                  <w:r w:rsidRPr="00892FB7">
                    <w:rPr>
                      <w:rFonts w:eastAsia="MS Gothic" w:cstheme="minorHAnsi"/>
                      <w:lang w:val="en-US"/>
                    </w:rPr>
                    <w:t>nvp</w:t>
                  </w:r>
                  <w:proofErr w:type="spellEnd"/>
                  <w:r>
                    <w:rPr>
                      <w:rFonts w:eastAsia="MS Gothic" w:cstheme="minorHAnsi"/>
                      <w:lang w:val="en-US"/>
                    </w:rPr>
                    <w:t>)</w:t>
                  </w:r>
                  <w:r w:rsidRPr="00892FB7">
                    <w:rPr>
                      <w:rFonts w:eastAsia="MS Gothic" w:cstheme="minorHAnsi"/>
                      <w:lang w:val="en-US"/>
                    </w:rPr>
                    <w:t xml:space="preserve"> for analysis</w:t>
                  </w:r>
                </w:p>
              </w:tc>
              <w:tc>
                <w:tcPr>
                  <w:tcW w:w="2126" w:type="dxa"/>
                </w:tcPr>
                <w:p w14:paraId="7DEA95B0" w14:textId="26E9068E" w:rsidR="00BA789F" w:rsidRPr="00892FB7" w:rsidRDefault="00C83182" w:rsidP="00202C9D">
                  <w:pPr>
                    <w:rPr>
                      <w:rFonts w:eastAsia="MS Gothic" w:cstheme="minorHAnsi"/>
                      <w:lang w:val="en-US"/>
                    </w:rPr>
                  </w:pPr>
                  <w:r w:rsidRPr="00892FB7">
                    <w:rPr>
                      <w:rFonts w:eastAsia="MS Gothic" w:cstheme="minorHAnsi"/>
                      <w:lang w:val="en-US"/>
                    </w:rPr>
                    <w:t>&lt; 1</w:t>
                  </w:r>
                  <w:r w:rsidR="006E171B" w:rsidRPr="00892FB7">
                    <w:rPr>
                      <w:rFonts w:eastAsia="MS Gothic" w:cstheme="minorHAnsi"/>
                      <w:lang w:val="en-US"/>
                    </w:rPr>
                    <w:t>00</w:t>
                  </w:r>
                  <w:r w:rsidRPr="00892FB7">
                    <w:rPr>
                      <w:rFonts w:eastAsia="MS Gothic" w:cstheme="minorHAnsi"/>
                      <w:lang w:val="en-US"/>
                    </w:rPr>
                    <w:t xml:space="preserve"> GB</w:t>
                  </w:r>
                </w:p>
              </w:tc>
              <w:tc>
                <w:tcPr>
                  <w:tcW w:w="2156" w:type="dxa"/>
                </w:tcPr>
                <w:p w14:paraId="2B7D7D8B" w14:textId="77777777" w:rsidR="00BA789F" w:rsidRDefault="00BA789F" w:rsidP="00202C9D"/>
              </w:tc>
            </w:tr>
            <w:tr w:rsidR="00B45D82" w14:paraId="35D519DD" w14:textId="77777777" w:rsidTr="009E2081">
              <w:tc>
                <w:tcPr>
                  <w:tcW w:w="1588" w:type="dxa"/>
                </w:tcPr>
                <w:p w14:paraId="5A27676F" w14:textId="0AA569F5" w:rsidR="00B45D82" w:rsidRPr="00892FB7" w:rsidRDefault="00B45D82" w:rsidP="00202C9D">
                  <w:pPr>
                    <w:rPr>
                      <w:rFonts w:cstheme="minorHAnsi"/>
                    </w:rPr>
                  </w:pPr>
                  <w:r w:rsidRPr="00892FB7">
                    <w:rPr>
                      <w:rFonts w:cstheme="minorHAnsi"/>
                    </w:rPr>
                    <w:t>Q3</w:t>
                  </w:r>
                </w:p>
              </w:tc>
              <w:tc>
                <w:tcPr>
                  <w:tcW w:w="1842" w:type="dxa"/>
                </w:tcPr>
                <w:p w14:paraId="34B80656" w14:textId="64AAEF27" w:rsidR="00B45D82" w:rsidRPr="00892FB7" w:rsidRDefault="00B45D82" w:rsidP="00202C9D">
                  <w:pPr>
                    <w:rPr>
                      <w:rFonts w:cstheme="minorHAnsi"/>
                    </w:rPr>
                  </w:pPr>
                  <w:r w:rsidRPr="00892FB7">
                    <w:rPr>
                      <w:rFonts w:cstheme="minorHAnsi"/>
                    </w:rPr>
                    <w:t>Qualitative data: FGD with participants of workshop</w:t>
                  </w:r>
                </w:p>
              </w:tc>
              <w:tc>
                <w:tcPr>
                  <w:tcW w:w="2332" w:type="dxa"/>
                </w:tcPr>
                <w:p w14:paraId="12D7D222" w14:textId="02133370" w:rsidR="00B45D82" w:rsidRPr="00892FB7" w:rsidRDefault="00B45D82" w:rsidP="00202C9D">
                  <w:pPr>
                    <w:rPr>
                      <w:rFonts w:eastAsia="MS Gothic" w:cstheme="minorHAnsi"/>
                      <w:lang w:val="en-US"/>
                    </w:rPr>
                  </w:pPr>
                  <w:r w:rsidRPr="00892FB7">
                    <w:rPr>
                      <w:rFonts w:eastAsia="MS Gothic" w:cstheme="minorHAnsi"/>
                      <w:lang w:val="en-US"/>
                    </w:rPr>
                    <w:t>Generate new data</w:t>
                  </w:r>
                </w:p>
              </w:tc>
              <w:tc>
                <w:tcPr>
                  <w:tcW w:w="1354" w:type="dxa"/>
                </w:tcPr>
                <w:p w14:paraId="7CA5215D" w14:textId="21F56E31" w:rsidR="00B45D82" w:rsidRPr="00892FB7" w:rsidRDefault="00B45D82" w:rsidP="00202C9D">
                  <w:pPr>
                    <w:rPr>
                      <w:rFonts w:eastAsia="MS Gothic" w:cstheme="minorHAnsi"/>
                      <w:lang w:val="en-US"/>
                    </w:rPr>
                  </w:pPr>
                  <w:r w:rsidRPr="00892FB7">
                    <w:rPr>
                      <w:rFonts w:eastAsia="MS Gothic" w:cstheme="minorHAnsi"/>
                      <w:lang w:val="en-US"/>
                    </w:rPr>
                    <w:t>Digital</w:t>
                  </w:r>
                </w:p>
              </w:tc>
              <w:tc>
                <w:tcPr>
                  <w:tcW w:w="1984" w:type="dxa"/>
                </w:tcPr>
                <w:p w14:paraId="65FDE3C5" w14:textId="68D45E5F" w:rsidR="00B45D82" w:rsidRPr="00892FB7" w:rsidRDefault="00B45D82" w:rsidP="00202C9D">
                  <w:pPr>
                    <w:rPr>
                      <w:rFonts w:eastAsia="MS Gothic" w:cstheme="minorHAnsi"/>
                      <w:lang w:val="en-US"/>
                    </w:rPr>
                  </w:pPr>
                  <w:r w:rsidRPr="00892FB7">
                    <w:rPr>
                      <w:rFonts w:eastAsia="MS Gothic" w:cstheme="minorHAnsi"/>
                      <w:lang w:val="en-US"/>
                    </w:rPr>
                    <w:t>Observational</w:t>
                  </w:r>
                </w:p>
              </w:tc>
              <w:tc>
                <w:tcPr>
                  <w:tcW w:w="1985" w:type="dxa"/>
                </w:tcPr>
                <w:p w14:paraId="5817E77D" w14:textId="6D0C7604" w:rsidR="00B45D82" w:rsidRPr="00892FB7" w:rsidRDefault="002B2A04" w:rsidP="00202C9D">
                  <w:pPr>
                    <w:rPr>
                      <w:rFonts w:eastAsia="MS Gothic" w:cstheme="minorHAnsi"/>
                      <w:lang w:val="en-US"/>
                    </w:rPr>
                  </w:pPr>
                  <w:r>
                    <w:rPr>
                      <w:rFonts w:eastAsia="MS Gothic" w:cstheme="minorHAnsi"/>
                      <w:lang w:val="en-US"/>
                    </w:rPr>
                    <w:t>Audio data (</w:t>
                  </w:r>
                  <w:r w:rsidRPr="00892FB7">
                    <w:rPr>
                      <w:rFonts w:eastAsia="MS Gothic" w:cstheme="minorHAnsi"/>
                      <w:lang w:val="en-US"/>
                    </w:rPr>
                    <w:t>.wav</w:t>
                  </w:r>
                  <w:r>
                    <w:rPr>
                      <w:rFonts w:eastAsia="MS Gothic" w:cstheme="minorHAnsi"/>
                      <w:lang w:val="en-US"/>
                    </w:rPr>
                    <w:t>)</w:t>
                  </w:r>
                  <w:r w:rsidRPr="00892FB7">
                    <w:rPr>
                      <w:rFonts w:eastAsia="MS Gothic" w:cstheme="minorHAnsi"/>
                      <w:lang w:val="en-US"/>
                    </w:rPr>
                    <w:t>,</w:t>
                  </w:r>
                  <w:r>
                    <w:rPr>
                      <w:rFonts w:eastAsia="MS Gothic" w:cstheme="minorHAnsi"/>
                      <w:lang w:val="en-US"/>
                    </w:rPr>
                    <w:t xml:space="preserve"> video data (</w:t>
                  </w:r>
                  <w:r w:rsidRPr="00892FB7">
                    <w:rPr>
                      <w:rFonts w:eastAsia="MS Gothic" w:cstheme="minorHAnsi"/>
                      <w:lang w:val="en-US"/>
                    </w:rPr>
                    <w:t>.mp4 or .m4a</w:t>
                  </w:r>
                  <w:r>
                    <w:rPr>
                      <w:rFonts w:eastAsia="MS Gothic" w:cstheme="minorHAnsi"/>
                      <w:lang w:val="en-US"/>
                    </w:rPr>
                    <w:t>)</w:t>
                  </w:r>
                  <w:r w:rsidRPr="00892FB7">
                    <w:rPr>
                      <w:rFonts w:eastAsia="MS Gothic" w:cstheme="minorHAnsi"/>
                      <w:lang w:val="en-US"/>
                    </w:rPr>
                    <w:t xml:space="preserve"> for </w:t>
                  </w:r>
                  <w:r>
                    <w:rPr>
                      <w:rFonts w:eastAsia="MS Gothic" w:cstheme="minorHAnsi"/>
                      <w:lang w:val="en-US"/>
                    </w:rPr>
                    <w:t>interview recordings</w:t>
                  </w:r>
                  <w:r w:rsidRPr="00892FB7">
                    <w:rPr>
                      <w:rFonts w:eastAsia="MS Gothic" w:cstheme="minorHAnsi"/>
                      <w:lang w:val="en-US"/>
                    </w:rPr>
                    <w:t xml:space="preserve">; </w:t>
                  </w:r>
                  <w:r>
                    <w:rPr>
                      <w:rFonts w:eastAsia="MS Gothic" w:cstheme="minorHAnsi"/>
                      <w:lang w:val="en-US"/>
                    </w:rPr>
                    <w:t>MS Word (</w:t>
                  </w:r>
                  <w:r w:rsidRPr="00892FB7">
                    <w:rPr>
                      <w:rFonts w:eastAsia="MS Gothic" w:cstheme="minorHAnsi"/>
                      <w:lang w:val="en-US"/>
                    </w:rPr>
                    <w:t>.docx</w:t>
                  </w:r>
                  <w:r>
                    <w:rPr>
                      <w:rFonts w:eastAsia="MS Gothic" w:cstheme="minorHAnsi"/>
                      <w:lang w:val="en-US"/>
                    </w:rPr>
                    <w:t>)</w:t>
                  </w:r>
                  <w:r w:rsidRPr="00892FB7">
                    <w:rPr>
                      <w:rFonts w:eastAsia="MS Gothic" w:cstheme="minorHAnsi"/>
                      <w:lang w:val="en-US"/>
                    </w:rPr>
                    <w:t xml:space="preserve"> for transcript; </w:t>
                  </w:r>
                  <w:r>
                    <w:rPr>
                      <w:rFonts w:eastAsia="MS Gothic" w:cstheme="minorHAnsi"/>
                      <w:lang w:val="en-US"/>
                    </w:rPr>
                    <w:t>NVivo (</w:t>
                  </w:r>
                  <w:r w:rsidRPr="00892FB7">
                    <w:rPr>
                      <w:rFonts w:eastAsia="MS Gothic" w:cstheme="minorHAnsi"/>
                      <w:lang w:val="en-US"/>
                    </w:rPr>
                    <w:t>.</w:t>
                  </w:r>
                  <w:proofErr w:type="spellStart"/>
                  <w:r w:rsidRPr="00892FB7">
                    <w:rPr>
                      <w:rFonts w:eastAsia="MS Gothic" w:cstheme="minorHAnsi"/>
                      <w:lang w:val="en-US"/>
                    </w:rPr>
                    <w:t>nvp</w:t>
                  </w:r>
                  <w:proofErr w:type="spellEnd"/>
                  <w:r>
                    <w:rPr>
                      <w:rFonts w:eastAsia="MS Gothic" w:cstheme="minorHAnsi"/>
                      <w:lang w:val="en-US"/>
                    </w:rPr>
                    <w:t>)</w:t>
                  </w:r>
                  <w:r w:rsidRPr="00892FB7">
                    <w:rPr>
                      <w:rFonts w:eastAsia="MS Gothic" w:cstheme="minorHAnsi"/>
                      <w:lang w:val="en-US"/>
                    </w:rPr>
                    <w:t xml:space="preserve"> for analysis</w:t>
                  </w:r>
                </w:p>
              </w:tc>
              <w:tc>
                <w:tcPr>
                  <w:tcW w:w="2126" w:type="dxa"/>
                </w:tcPr>
                <w:p w14:paraId="281887F8" w14:textId="1534D826" w:rsidR="00B45D82" w:rsidRPr="00892FB7" w:rsidRDefault="00C83182" w:rsidP="00202C9D">
                  <w:pPr>
                    <w:rPr>
                      <w:rFonts w:eastAsia="MS Gothic" w:cstheme="minorHAnsi"/>
                      <w:lang w:val="en-US"/>
                    </w:rPr>
                  </w:pPr>
                  <w:r w:rsidRPr="00892FB7">
                    <w:rPr>
                      <w:rFonts w:eastAsia="MS Gothic" w:cstheme="minorHAnsi"/>
                      <w:lang w:val="en-US"/>
                    </w:rPr>
                    <w:t>&lt; 1</w:t>
                  </w:r>
                  <w:r w:rsidR="006E171B" w:rsidRPr="00892FB7">
                    <w:rPr>
                      <w:rFonts w:eastAsia="MS Gothic" w:cstheme="minorHAnsi"/>
                      <w:lang w:val="en-US"/>
                    </w:rPr>
                    <w:t>00</w:t>
                  </w:r>
                  <w:r w:rsidRPr="00892FB7">
                    <w:rPr>
                      <w:rFonts w:eastAsia="MS Gothic" w:cstheme="minorHAnsi"/>
                      <w:lang w:val="en-US"/>
                    </w:rPr>
                    <w:t xml:space="preserve"> GB</w:t>
                  </w:r>
                </w:p>
              </w:tc>
              <w:tc>
                <w:tcPr>
                  <w:tcW w:w="2156" w:type="dxa"/>
                </w:tcPr>
                <w:p w14:paraId="5024FB9A" w14:textId="77777777" w:rsidR="00B45D82" w:rsidRDefault="00B45D82" w:rsidP="00202C9D"/>
              </w:tc>
            </w:tr>
            <w:tr w:rsidR="006E171B" w14:paraId="01F5993B" w14:textId="77777777" w:rsidTr="009E2081">
              <w:tc>
                <w:tcPr>
                  <w:tcW w:w="1588" w:type="dxa"/>
                </w:tcPr>
                <w:p w14:paraId="4E800520" w14:textId="0B122D99" w:rsidR="006E171B" w:rsidRPr="00892FB7" w:rsidRDefault="006E171B" w:rsidP="00202C9D">
                  <w:pPr>
                    <w:rPr>
                      <w:rFonts w:cstheme="minorHAnsi"/>
                    </w:rPr>
                  </w:pPr>
                  <w:r w:rsidRPr="00892FB7">
                    <w:rPr>
                      <w:rFonts w:cstheme="minorHAnsi"/>
                    </w:rPr>
                    <w:t>N</w:t>
                  </w:r>
                  <w:r w:rsidR="00C74D2A" w:rsidRPr="00892FB7">
                    <w:rPr>
                      <w:rFonts w:cstheme="minorHAnsi"/>
                    </w:rPr>
                    <w:t>OTES</w:t>
                  </w:r>
                </w:p>
              </w:tc>
              <w:tc>
                <w:tcPr>
                  <w:tcW w:w="1842" w:type="dxa"/>
                </w:tcPr>
                <w:p w14:paraId="205174D1" w14:textId="65320E01" w:rsidR="006E171B" w:rsidRPr="00892FB7" w:rsidRDefault="00DF0FA0" w:rsidP="00202C9D">
                  <w:pPr>
                    <w:rPr>
                      <w:rFonts w:cstheme="minorHAnsi"/>
                    </w:rPr>
                  </w:pPr>
                  <w:r w:rsidRPr="00892FB7">
                    <w:rPr>
                      <w:rFonts w:cstheme="minorHAnsi"/>
                    </w:rPr>
                    <w:t>Researcher's Notes</w:t>
                  </w:r>
                </w:p>
              </w:tc>
              <w:tc>
                <w:tcPr>
                  <w:tcW w:w="2332" w:type="dxa"/>
                </w:tcPr>
                <w:p w14:paraId="6FFB47BF" w14:textId="3096BFC9" w:rsidR="006E171B" w:rsidRPr="00892FB7" w:rsidRDefault="00DF0FA0" w:rsidP="00202C9D">
                  <w:pPr>
                    <w:rPr>
                      <w:rFonts w:eastAsia="MS Gothic" w:cstheme="minorHAnsi"/>
                      <w:lang w:val="en-US"/>
                    </w:rPr>
                  </w:pPr>
                  <w:r w:rsidRPr="00892FB7">
                    <w:rPr>
                      <w:rFonts w:eastAsia="MS Gothic" w:cstheme="minorHAnsi"/>
                      <w:lang w:val="en-US"/>
                    </w:rPr>
                    <w:t>Generate New Data</w:t>
                  </w:r>
                </w:p>
              </w:tc>
              <w:tc>
                <w:tcPr>
                  <w:tcW w:w="1354" w:type="dxa"/>
                </w:tcPr>
                <w:p w14:paraId="15FC51B7" w14:textId="7A3D1258" w:rsidR="006E171B" w:rsidRPr="00892FB7" w:rsidRDefault="00DF0FA0" w:rsidP="00202C9D">
                  <w:pPr>
                    <w:rPr>
                      <w:rFonts w:eastAsia="MS Gothic" w:cstheme="minorHAnsi"/>
                      <w:lang w:val="en-US"/>
                    </w:rPr>
                  </w:pPr>
                  <w:r w:rsidRPr="00892FB7">
                    <w:rPr>
                      <w:rFonts w:eastAsia="MS Gothic" w:cstheme="minorHAnsi"/>
                      <w:lang w:val="en-US"/>
                    </w:rPr>
                    <w:t>Digital</w:t>
                  </w:r>
                </w:p>
              </w:tc>
              <w:tc>
                <w:tcPr>
                  <w:tcW w:w="1984" w:type="dxa"/>
                </w:tcPr>
                <w:p w14:paraId="0BD79F8B" w14:textId="7CE1FE69" w:rsidR="006E171B" w:rsidRPr="00892FB7" w:rsidRDefault="00DF0FA0" w:rsidP="00202C9D">
                  <w:pPr>
                    <w:rPr>
                      <w:rFonts w:eastAsia="MS Gothic" w:cstheme="minorHAnsi"/>
                      <w:lang w:val="en-US"/>
                    </w:rPr>
                  </w:pPr>
                  <w:r w:rsidRPr="00892FB7">
                    <w:rPr>
                      <w:rFonts w:eastAsia="MS Gothic" w:cstheme="minorHAnsi"/>
                      <w:lang w:val="en-US"/>
                    </w:rPr>
                    <w:t>Observational</w:t>
                  </w:r>
                </w:p>
              </w:tc>
              <w:tc>
                <w:tcPr>
                  <w:tcW w:w="1985" w:type="dxa"/>
                </w:tcPr>
                <w:p w14:paraId="6A10449A" w14:textId="17329A4A" w:rsidR="006E171B" w:rsidRPr="00892FB7" w:rsidRDefault="00DF0FA0" w:rsidP="00202C9D">
                  <w:pPr>
                    <w:rPr>
                      <w:rFonts w:eastAsia="MS Gothic" w:cstheme="minorHAnsi"/>
                      <w:lang w:val="en-US"/>
                    </w:rPr>
                  </w:pPr>
                  <w:r w:rsidRPr="00892FB7">
                    <w:rPr>
                      <w:rFonts w:eastAsia="MS Gothic" w:cstheme="minorHAnsi"/>
                      <w:lang w:val="en-US"/>
                    </w:rPr>
                    <w:t>.m</w:t>
                  </w:r>
                  <w:r w:rsidR="00C74D2A" w:rsidRPr="00892FB7">
                    <w:rPr>
                      <w:rFonts w:eastAsia="MS Gothic" w:cstheme="minorHAnsi"/>
                      <w:lang w:val="en-US"/>
                    </w:rPr>
                    <w:t>d or .docx</w:t>
                  </w:r>
                </w:p>
              </w:tc>
              <w:tc>
                <w:tcPr>
                  <w:tcW w:w="2126" w:type="dxa"/>
                </w:tcPr>
                <w:p w14:paraId="0D24AF20" w14:textId="57768943" w:rsidR="006E171B" w:rsidRPr="00892FB7" w:rsidRDefault="00C74D2A" w:rsidP="00202C9D">
                  <w:pPr>
                    <w:rPr>
                      <w:rFonts w:eastAsia="MS Gothic" w:cstheme="minorHAnsi"/>
                      <w:lang w:val="en-US"/>
                    </w:rPr>
                  </w:pPr>
                  <w:r w:rsidRPr="00892FB7">
                    <w:rPr>
                      <w:rFonts w:eastAsia="MS Gothic" w:cstheme="minorHAnsi"/>
                      <w:lang w:val="en-US"/>
                    </w:rPr>
                    <w:t>&lt; 1 GB</w:t>
                  </w:r>
                </w:p>
              </w:tc>
              <w:tc>
                <w:tcPr>
                  <w:tcW w:w="2156" w:type="dxa"/>
                </w:tcPr>
                <w:p w14:paraId="535F16AC" w14:textId="77777777" w:rsidR="006E171B" w:rsidRDefault="006E171B" w:rsidP="00202C9D"/>
              </w:tc>
            </w:tr>
          </w:tbl>
          <w:p w14:paraId="04618B43" w14:textId="77777777" w:rsidR="00BA789F" w:rsidRDefault="00BA789F" w:rsidP="00BA789F">
            <w:pPr>
              <w:spacing w:before="80"/>
              <w:rPr>
                <w:lang w:val="en-US"/>
              </w:rPr>
            </w:pPr>
          </w:p>
          <w:p w14:paraId="2D284176" w14:textId="77777777" w:rsidR="00BA789F" w:rsidRDefault="00BA789F" w:rsidP="00BA789F">
            <w:pPr>
              <w:spacing w:before="80"/>
              <w:rPr>
                <w:lang w:val="en-US"/>
              </w:rPr>
            </w:pPr>
          </w:p>
        </w:tc>
      </w:tr>
      <w:tr w:rsidR="00BA789F" w:rsidRPr="00F42A6F" w14:paraId="0BEB645C" w14:textId="77777777" w:rsidTr="008B586D">
        <w:trPr>
          <w:cantSplit/>
          <w:trHeight w:val="269"/>
        </w:trPr>
        <w:tc>
          <w:tcPr>
            <w:tcW w:w="15593" w:type="dxa"/>
            <w:gridSpan w:val="2"/>
          </w:tcPr>
          <w:p w14:paraId="294F3F3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038205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43D151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65E5C96"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3D12A26F"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0EEE622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A38463C" w14:textId="77777777" w:rsidR="00BA789F" w:rsidRPr="00BA789F" w:rsidRDefault="00BA789F" w:rsidP="00345E00"/>
        </w:tc>
      </w:tr>
      <w:tr w:rsidR="00AE4A22" w:rsidRPr="00F42A6F" w14:paraId="6FE5AB0F" w14:textId="77777777" w:rsidTr="00436EB9">
        <w:trPr>
          <w:cantSplit/>
          <w:trHeight w:val="269"/>
        </w:trPr>
        <w:tc>
          <w:tcPr>
            <w:tcW w:w="4962" w:type="dxa"/>
          </w:tcPr>
          <w:p w14:paraId="6075DAD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45A2807" w14:textId="77777777" w:rsidR="00AE4A22" w:rsidRDefault="00AE4A22" w:rsidP="00CA2D12"/>
        </w:tc>
        <w:tc>
          <w:tcPr>
            <w:tcW w:w="10631" w:type="dxa"/>
          </w:tcPr>
          <w:p w14:paraId="31BE62EB" w14:textId="6CA516F4" w:rsidR="00AE4A22" w:rsidRDefault="005657EA" w:rsidP="00345E00">
            <w:pPr>
              <w:rPr>
                <w:lang w:val="en-US"/>
              </w:rPr>
            </w:pPr>
            <w:r>
              <w:rPr>
                <w:lang w:val="en-US"/>
              </w:rPr>
              <w:t xml:space="preserve">The </w:t>
            </w:r>
            <w:r w:rsidR="0063776A">
              <w:rPr>
                <w:lang w:val="en-US"/>
              </w:rPr>
              <w:t>data that will be reused in this research are</w:t>
            </w:r>
            <w:r>
              <w:rPr>
                <w:lang w:val="en-US"/>
              </w:rPr>
              <w:t xml:space="preserve"> from published books</w:t>
            </w:r>
            <w:r w:rsidR="0055242B">
              <w:rPr>
                <w:lang w:val="en-US"/>
              </w:rPr>
              <w:t>, journals, reports and theses/dissertations only.</w:t>
            </w:r>
            <w:r w:rsidR="0063776A">
              <w:rPr>
                <w:lang w:val="en-US"/>
              </w:rPr>
              <w:t xml:space="preserve"> </w:t>
            </w:r>
            <w:r w:rsidR="00E45CC7">
              <w:rPr>
                <w:lang w:val="en-US"/>
              </w:rPr>
              <w:t xml:space="preserve">The data are </w:t>
            </w:r>
            <w:r w:rsidR="009B3ACD">
              <w:rPr>
                <w:lang w:val="en-US"/>
              </w:rPr>
              <w:t>available in digital format</w:t>
            </w:r>
            <w:r w:rsidR="00E45CC7">
              <w:rPr>
                <w:lang w:val="en-US"/>
              </w:rPr>
              <w:t xml:space="preserve"> (.html, .pdf or .docx) or in</w:t>
            </w:r>
            <w:r w:rsidR="009B3ACD">
              <w:rPr>
                <w:lang w:val="en-US"/>
              </w:rPr>
              <w:t xml:space="preserve"> hard-copy. </w:t>
            </w:r>
            <w:r w:rsidR="00874407">
              <w:rPr>
                <w:lang w:val="en-US"/>
              </w:rPr>
              <w:t xml:space="preserve">I </w:t>
            </w:r>
            <w:r w:rsidR="00113672">
              <w:rPr>
                <w:lang w:val="en-US"/>
              </w:rPr>
              <w:t>use KU Leuv</w:t>
            </w:r>
            <w:r w:rsidR="002975B0">
              <w:rPr>
                <w:lang w:val="en-US"/>
              </w:rPr>
              <w:t xml:space="preserve">en Libraries' search function (Limo) to look for physical copies of books. </w:t>
            </w:r>
            <w:r w:rsidR="003172BD">
              <w:rPr>
                <w:lang w:val="en-US"/>
              </w:rPr>
              <w:t xml:space="preserve">I also use Limo, together with Google Scholar to look for appropriate articles and books. </w:t>
            </w:r>
            <w:r w:rsidR="00CB4639">
              <w:rPr>
                <w:lang w:val="en-US"/>
              </w:rPr>
              <w:t xml:space="preserve">I also search for </w:t>
            </w:r>
            <w:r w:rsidR="007F7537">
              <w:rPr>
                <w:lang w:val="en-US"/>
              </w:rPr>
              <w:t>relevant</w:t>
            </w:r>
            <w:r w:rsidR="00CB4639">
              <w:rPr>
                <w:lang w:val="en-US"/>
              </w:rPr>
              <w:t xml:space="preserve"> articles on ATLA Religion Database,</w:t>
            </w:r>
            <w:r w:rsidR="007F7537">
              <w:rPr>
                <w:lang w:val="en-US"/>
              </w:rPr>
              <w:t xml:space="preserve"> </w:t>
            </w:r>
            <w:r w:rsidR="00E8054A">
              <w:rPr>
                <w:lang w:val="en-US"/>
              </w:rPr>
              <w:t>JSTOR, and ProQuest Central.</w:t>
            </w:r>
          </w:p>
        </w:tc>
      </w:tr>
      <w:tr w:rsidR="003D036F" w:rsidRPr="00F42A6F" w14:paraId="31056518" w14:textId="77777777" w:rsidTr="00436EB9">
        <w:trPr>
          <w:cantSplit/>
          <w:trHeight w:val="269"/>
        </w:trPr>
        <w:tc>
          <w:tcPr>
            <w:tcW w:w="4962" w:type="dxa"/>
          </w:tcPr>
          <w:p w14:paraId="58E0488C"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F4C047E" w14:textId="3AE57CBD" w:rsidR="00FB5895" w:rsidRPr="00250516" w:rsidRDefault="0034084D"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2552341" w14:textId="77777777" w:rsidR="00FB5895" w:rsidRDefault="0034084D"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736210B" w14:textId="77777777" w:rsidR="00FB5895" w:rsidRDefault="0034084D"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29E9830" w14:textId="77777777" w:rsidR="00FB5895" w:rsidRDefault="0034084D"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9412036" w14:textId="77777777" w:rsidR="003D036F" w:rsidRDefault="00EE33E8" w:rsidP="003D128A">
            <w:pPr>
              <w:rPr>
                <w:lang w:val="en-US"/>
              </w:rPr>
            </w:pPr>
            <w:r>
              <w:rPr>
                <w:lang w:val="en-US"/>
              </w:rPr>
              <w:t>If yes, please describe:</w:t>
            </w:r>
          </w:p>
          <w:p w14:paraId="74FD35C9" w14:textId="0A7EAFE3" w:rsidR="00EE33E8" w:rsidRDefault="00AA17B0" w:rsidP="003D128A">
            <w:pPr>
              <w:rPr>
                <w:lang w:val="en-US"/>
              </w:rPr>
            </w:pPr>
            <w:r>
              <w:rPr>
                <w:lang w:val="en-US"/>
              </w:rPr>
              <w:t xml:space="preserve">The possible area for ethical issues will be in the personal data of the </w:t>
            </w:r>
            <w:r w:rsidR="004D2491">
              <w:rPr>
                <w:lang w:val="en-US"/>
              </w:rPr>
              <w:t xml:space="preserve">religious education teachers that will be interviewed </w:t>
            </w:r>
            <w:r>
              <w:rPr>
                <w:lang w:val="en-US"/>
              </w:rPr>
              <w:t>(</w:t>
            </w:r>
            <w:r w:rsidR="004D2491">
              <w:rPr>
                <w:lang w:val="en-US"/>
              </w:rPr>
              <w:t xml:space="preserve">name, </w:t>
            </w:r>
            <w:r>
              <w:rPr>
                <w:lang w:val="en-US"/>
              </w:rPr>
              <w:t>age, gender, education,</w:t>
            </w:r>
            <w:r w:rsidR="00F65E0A">
              <w:rPr>
                <w:lang w:val="en-US"/>
              </w:rPr>
              <w:t xml:space="preserve"> political stand</w:t>
            </w:r>
            <w:r w:rsidR="004D2491">
              <w:rPr>
                <w:lang w:val="en-US"/>
              </w:rPr>
              <w:t>,</w:t>
            </w:r>
            <w:r w:rsidR="00F65E0A">
              <w:rPr>
                <w:lang w:val="en-US"/>
              </w:rPr>
              <w:t xml:space="preserve"> and</w:t>
            </w:r>
            <w:r>
              <w:rPr>
                <w:lang w:val="en-US"/>
              </w:rPr>
              <w:t xml:space="preserve"> </w:t>
            </w:r>
            <w:r w:rsidR="00F65E0A">
              <w:rPr>
                <w:lang w:val="en-US"/>
              </w:rPr>
              <w:t xml:space="preserve">religious and philosophical views). </w:t>
            </w:r>
            <w:r w:rsidR="004D2491">
              <w:rPr>
                <w:lang w:val="en-US"/>
              </w:rPr>
              <w:t>These data, however, will not be used in the analysis of the interviews.</w:t>
            </w:r>
          </w:p>
        </w:tc>
      </w:tr>
      <w:tr w:rsidR="003D036F" w:rsidRPr="00F42A6F" w14:paraId="5F430813" w14:textId="77777777" w:rsidTr="00436EB9">
        <w:trPr>
          <w:cantSplit/>
          <w:trHeight w:val="269"/>
        </w:trPr>
        <w:tc>
          <w:tcPr>
            <w:tcW w:w="4962" w:type="dxa"/>
          </w:tcPr>
          <w:p w14:paraId="370413F9"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27F1186" w14:textId="257A05CF" w:rsidR="00E62A40" w:rsidRPr="00250516" w:rsidRDefault="0034084D" w:rsidP="00E62A40">
            <w:pPr>
              <w:rPr>
                <w:lang w:val="en-US"/>
              </w:rPr>
            </w:pPr>
            <w:sdt>
              <w:sdtPr>
                <w:rPr>
                  <w:lang w:val="en-US"/>
                </w:rPr>
                <w:id w:val="266666203"/>
                <w14:checkbox>
                  <w14:checked w14:val="1"/>
                  <w14:checkedState w14:val="2612" w14:font="MS Gothic"/>
                  <w14:uncheckedState w14:val="2610" w14:font="MS Gothic"/>
                </w14:checkbox>
              </w:sdtPr>
              <w:sdtEndPr/>
              <w:sdtContent>
                <w:r w:rsidR="00B40879">
                  <w:rPr>
                    <w:rFonts w:ascii="MS Gothic" w:eastAsia="MS Gothic" w:hAnsi="MS Gothic" w:hint="eastAsia"/>
                    <w:lang w:val="en-US"/>
                  </w:rPr>
                  <w:t>☒</w:t>
                </w:r>
              </w:sdtContent>
            </w:sdt>
            <w:r w:rsidR="00E62A40">
              <w:rPr>
                <w:lang w:val="en-US"/>
              </w:rPr>
              <w:t xml:space="preserve"> Yes</w:t>
            </w:r>
          </w:p>
          <w:p w14:paraId="4FD001E5" w14:textId="77777777" w:rsidR="00E62A40" w:rsidRDefault="0034084D"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9E57B37" w14:textId="77777777" w:rsidR="00E62A40" w:rsidRDefault="00E62A40" w:rsidP="00E62A40">
            <w:pPr>
              <w:rPr>
                <w:lang w:val="en-US"/>
              </w:rPr>
            </w:pPr>
            <w:r>
              <w:rPr>
                <w:lang w:val="en-US"/>
              </w:rPr>
              <w:t>If yes:</w:t>
            </w:r>
          </w:p>
          <w:p w14:paraId="73B4E2B1" w14:textId="77777777" w:rsidR="00E62A40" w:rsidRDefault="00E62A40" w:rsidP="00E62A40">
            <w:pPr>
              <w:rPr>
                <w:lang w:val="en-US"/>
              </w:rPr>
            </w:pPr>
          </w:p>
          <w:p w14:paraId="7D6987EC" w14:textId="77777777" w:rsidR="00251FCB" w:rsidRPr="00860CC1" w:rsidRDefault="00251FCB" w:rsidP="00860CC1">
            <w:pPr>
              <w:rPr>
                <w:lang w:val="en-US"/>
              </w:rPr>
            </w:pPr>
            <w:r w:rsidRPr="00860CC1">
              <w:rPr>
                <w:lang w:val="en-US"/>
              </w:rPr>
              <w:t>Short description of the kind of personal data that will be used:</w:t>
            </w:r>
          </w:p>
          <w:p w14:paraId="1439003F" w14:textId="5D197543" w:rsidR="00B20DEE" w:rsidRDefault="00B20DEE" w:rsidP="00860CC1">
            <w:r w:rsidRPr="00B20DEE">
              <w:t>The diversity of the data to be processed will be highly dependent on the semi-structured open-ended interviews to be</w:t>
            </w:r>
            <w:r w:rsidR="00CC2224">
              <w:t xml:space="preserve"> </w:t>
            </w:r>
            <w:r w:rsidRPr="00B20DEE">
              <w:t>conducted with the religious education teachers. Data from these interviews may range from, but are not limited to,</w:t>
            </w:r>
            <w:r w:rsidR="006A6FEA">
              <w:t xml:space="preserve"> </w:t>
            </w:r>
            <w:r w:rsidRPr="00B20DEE">
              <w:t>religious education teaching experience, religious and philosophical views, and views about the aims of religious</w:t>
            </w:r>
            <w:r w:rsidR="006A6FEA">
              <w:t xml:space="preserve"> </w:t>
            </w:r>
            <w:r w:rsidRPr="00B20DEE">
              <w:t>education, children and roles of RE teachers. Prior to information from the interviews, I will collect personal information:</w:t>
            </w:r>
            <w:r w:rsidR="003F7EC2">
              <w:t xml:space="preserve"> </w:t>
            </w:r>
            <w:r w:rsidRPr="00B20DEE">
              <w:t>name, age, gender, education and training, and professional occupation</w:t>
            </w:r>
            <w:r w:rsidR="00EB164E">
              <w:t>, etc</w:t>
            </w:r>
            <w:r w:rsidRPr="00B20DEE">
              <w:t>.</w:t>
            </w:r>
            <w:r w:rsidR="00667657">
              <w:t xml:space="preserve"> </w:t>
            </w:r>
            <w:r w:rsidR="00F83D36">
              <w:t>These</w:t>
            </w:r>
            <w:r w:rsidR="00BE1984">
              <w:t xml:space="preserve"> personal information will not be included in the analysis of the research data.</w:t>
            </w:r>
          </w:p>
          <w:p w14:paraId="0D64FB55" w14:textId="77777777" w:rsidR="00860CC1" w:rsidRPr="00B20DEE" w:rsidRDefault="00860CC1" w:rsidP="00B20DEE">
            <w:pPr>
              <w:pStyle w:val="ListParagraph"/>
            </w:pPr>
          </w:p>
          <w:p w14:paraId="54907107" w14:textId="47006847" w:rsidR="00AD5ABD" w:rsidRDefault="00AD5ABD" w:rsidP="00860CC1">
            <w:pPr>
              <w:rPr>
                <w:lang w:val="en-US"/>
              </w:rPr>
            </w:pPr>
            <w:r w:rsidRPr="00860CC1">
              <w:rPr>
                <w:lang w:val="en-US"/>
              </w:rPr>
              <w:t>Privacy Registry Reference:</w:t>
            </w:r>
            <w:r w:rsidR="00AC6A5A" w:rsidRPr="00860CC1">
              <w:rPr>
                <w:lang w:val="en-US"/>
              </w:rPr>
              <w:t xml:space="preserve"> </w:t>
            </w:r>
          </w:p>
          <w:p w14:paraId="3B065F20" w14:textId="22CFB760" w:rsidR="0098347A" w:rsidRPr="00860CC1" w:rsidRDefault="0098347A" w:rsidP="00860CC1">
            <w:pPr>
              <w:rPr>
                <w:lang w:val="en-US"/>
              </w:rPr>
            </w:pPr>
            <w:r>
              <w:rPr>
                <w:lang w:val="en-US"/>
              </w:rPr>
              <w:t>SMEC</w:t>
            </w:r>
            <w:r w:rsidR="00BE1984">
              <w:rPr>
                <w:lang w:val="en-US"/>
              </w:rPr>
              <w:t>:</w:t>
            </w:r>
            <w:r>
              <w:rPr>
                <w:lang w:val="en-US"/>
              </w:rPr>
              <w:t xml:space="preserve"> G-2022-5181-R2(MIN)</w:t>
            </w:r>
          </w:p>
          <w:p w14:paraId="5977AD5F" w14:textId="77777777" w:rsidR="003D036F" w:rsidRDefault="003D036F" w:rsidP="00345E00">
            <w:pPr>
              <w:rPr>
                <w:lang w:val="en-US"/>
              </w:rPr>
            </w:pPr>
          </w:p>
        </w:tc>
      </w:tr>
      <w:tr w:rsidR="003D036F" w:rsidRPr="00F42A6F" w14:paraId="16573B02" w14:textId="77777777" w:rsidTr="00436EB9">
        <w:trPr>
          <w:cantSplit/>
          <w:trHeight w:val="269"/>
        </w:trPr>
        <w:tc>
          <w:tcPr>
            <w:tcW w:w="4962" w:type="dxa"/>
          </w:tcPr>
          <w:p w14:paraId="2999B6B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9026C76" w14:textId="77777777" w:rsidR="00DF3028" w:rsidRPr="00250516" w:rsidRDefault="0034084D"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D079B45" w14:textId="3D3D285D" w:rsidR="00DF3028" w:rsidRDefault="0034084D"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DF3028">
              <w:rPr>
                <w:lang w:val="en-US"/>
              </w:rPr>
              <w:t xml:space="preserve"> No</w:t>
            </w:r>
          </w:p>
          <w:p w14:paraId="67DC8CF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17E274" w14:textId="77777777" w:rsidR="003D036F" w:rsidRDefault="003D036F" w:rsidP="00345E00">
            <w:pPr>
              <w:rPr>
                <w:lang w:val="en-US"/>
              </w:rPr>
            </w:pPr>
          </w:p>
        </w:tc>
      </w:tr>
      <w:tr w:rsidR="003D036F" w:rsidRPr="00F42A6F" w14:paraId="6A720619" w14:textId="77777777" w:rsidTr="00436EB9">
        <w:trPr>
          <w:cantSplit/>
          <w:trHeight w:val="269"/>
        </w:trPr>
        <w:tc>
          <w:tcPr>
            <w:tcW w:w="4962" w:type="dxa"/>
          </w:tcPr>
          <w:p w14:paraId="2B7F7E6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521754F" w14:textId="77777777" w:rsidR="007C3FA4" w:rsidRPr="00250516" w:rsidRDefault="0034084D"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F9E3881" w14:textId="7DD8601C" w:rsidR="007C3FA4" w:rsidRDefault="0034084D"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7C3FA4">
              <w:rPr>
                <w:lang w:val="en-US"/>
              </w:rPr>
              <w:t xml:space="preserve"> No</w:t>
            </w:r>
          </w:p>
          <w:p w14:paraId="73EAA0C6" w14:textId="77777777" w:rsidR="007C3FA4" w:rsidRDefault="007C3FA4" w:rsidP="007C3FA4">
            <w:pPr>
              <w:rPr>
                <w:lang w:val="en-US"/>
              </w:rPr>
            </w:pPr>
            <w:r>
              <w:rPr>
                <w:lang w:val="en-US"/>
              </w:rPr>
              <w:t xml:space="preserve">If yes, please explain: </w:t>
            </w:r>
          </w:p>
          <w:p w14:paraId="0B26CC23" w14:textId="77777777" w:rsidR="003D036F" w:rsidRDefault="003D036F" w:rsidP="00345E00">
            <w:pPr>
              <w:rPr>
                <w:lang w:val="en-US"/>
              </w:rPr>
            </w:pPr>
          </w:p>
        </w:tc>
      </w:tr>
      <w:tr w:rsidR="003D036F" w:rsidRPr="00F42A6F" w14:paraId="3B322A5A" w14:textId="77777777" w:rsidTr="00436EB9">
        <w:trPr>
          <w:cantSplit/>
          <w:trHeight w:val="269"/>
        </w:trPr>
        <w:tc>
          <w:tcPr>
            <w:tcW w:w="4962" w:type="dxa"/>
          </w:tcPr>
          <w:p w14:paraId="3360CD71"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3B63228" w14:textId="77777777" w:rsidR="00950DB8" w:rsidRPr="00250516" w:rsidRDefault="0034084D"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FAEF4A9" w14:textId="298455E7" w:rsidR="00950DB8" w:rsidRDefault="0034084D"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950DB8">
              <w:rPr>
                <w:lang w:val="en-US"/>
              </w:rPr>
              <w:t xml:space="preserve"> No</w:t>
            </w:r>
          </w:p>
          <w:p w14:paraId="15ECBFDA" w14:textId="77777777" w:rsidR="00950DB8" w:rsidRDefault="00950DB8" w:rsidP="00950DB8">
            <w:pPr>
              <w:rPr>
                <w:lang w:val="en-US"/>
              </w:rPr>
            </w:pPr>
            <w:r>
              <w:rPr>
                <w:lang w:val="en-US"/>
              </w:rPr>
              <w:t xml:space="preserve">If yes, please explain: </w:t>
            </w:r>
          </w:p>
          <w:p w14:paraId="3688DA79" w14:textId="77777777" w:rsidR="003D036F" w:rsidRDefault="003D036F" w:rsidP="00345E00">
            <w:pPr>
              <w:rPr>
                <w:lang w:val="en-US"/>
              </w:rPr>
            </w:pPr>
          </w:p>
        </w:tc>
      </w:tr>
    </w:tbl>
    <w:p w14:paraId="0E8F82BC" w14:textId="77777777" w:rsidR="00171BFB" w:rsidRDefault="00171BFB"/>
    <w:p w14:paraId="32971714" w14:textId="77777777" w:rsidR="00171BFB" w:rsidRDefault="00171BFB"/>
    <w:p w14:paraId="695D174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630BA0F" w14:textId="77777777" w:rsidTr="005E32FD">
        <w:trPr>
          <w:cantSplit/>
          <w:trHeight w:val="269"/>
        </w:trPr>
        <w:tc>
          <w:tcPr>
            <w:tcW w:w="15593" w:type="dxa"/>
            <w:gridSpan w:val="2"/>
            <w:shd w:val="clear" w:color="auto" w:fill="5B9BD5" w:themeFill="accent5"/>
          </w:tcPr>
          <w:p w14:paraId="33521346" w14:textId="77777777" w:rsidR="00877A71" w:rsidRPr="00184DDE" w:rsidRDefault="00171BFB" w:rsidP="00BA789F">
            <w:pPr>
              <w:pStyle w:val="ListParagraph"/>
              <w:numPr>
                <w:ilvl w:val="0"/>
                <w:numId w:val="22"/>
              </w:numPr>
              <w:jc w:val="center"/>
              <w:rPr>
                <w:b/>
              </w:rPr>
            </w:pPr>
            <w:r>
              <w:rPr>
                <w:b/>
                <w:bCs/>
              </w:rPr>
              <w:t>Documentation and Metadata</w:t>
            </w:r>
          </w:p>
          <w:p w14:paraId="6EBA252A" w14:textId="77777777" w:rsidR="00184DDE" w:rsidRPr="00AB71F6" w:rsidRDefault="00184DDE" w:rsidP="00184DDE">
            <w:pPr>
              <w:pStyle w:val="ListParagraph"/>
              <w:ind w:left="1080"/>
              <w:rPr>
                <w:b/>
              </w:rPr>
            </w:pPr>
          </w:p>
        </w:tc>
      </w:tr>
      <w:tr w:rsidR="002300DE" w14:paraId="31297352" w14:textId="77777777" w:rsidTr="00436EB9">
        <w:trPr>
          <w:cantSplit/>
          <w:trHeight w:val="269"/>
        </w:trPr>
        <w:tc>
          <w:tcPr>
            <w:tcW w:w="4962" w:type="dxa"/>
            <w:shd w:val="clear" w:color="auto" w:fill="FFFFFF" w:themeFill="background1"/>
          </w:tcPr>
          <w:p w14:paraId="465ED0C1"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E7B46F8" w14:textId="77777777" w:rsidR="00CA2D12" w:rsidRPr="00CA2D12" w:rsidRDefault="00CA2D12" w:rsidP="0035345E">
            <w:pPr>
              <w:jc w:val="both"/>
              <w:rPr>
                <w:i/>
              </w:rPr>
            </w:pPr>
          </w:p>
        </w:tc>
        <w:tc>
          <w:tcPr>
            <w:tcW w:w="10631" w:type="dxa"/>
            <w:shd w:val="clear" w:color="auto" w:fill="FFFFFF" w:themeFill="background1"/>
          </w:tcPr>
          <w:p w14:paraId="104A058B" w14:textId="05418979" w:rsidR="00CA2D12" w:rsidRDefault="00641F24" w:rsidP="001E487B">
            <w:r>
              <w:t xml:space="preserve">All the published data </w:t>
            </w:r>
            <w:r w:rsidR="00AB2521">
              <w:t xml:space="preserve">(journal, books, reports, theses, etc.) </w:t>
            </w:r>
            <w:r w:rsidR="004A3701">
              <w:t xml:space="preserve">and their metadata </w:t>
            </w:r>
            <w:r>
              <w:t xml:space="preserve">are </w:t>
            </w:r>
            <w:r w:rsidR="00AB2521">
              <w:t>documented and stored</w:t>
            </w:r>
            <w:r>
              <w:t xml:space="preserve"> </w:t>
            </w:r>
            <w:r w:rsidR="00AB2521">
              <w:t>via</w:t>
            </w:r>
            <w:r>
              <w:t xml:space="preserve"> Zotero and its </w:t>
            </w:r>
            <w:r w:rsidR="00AB2521">
              <w:t xml:space="preserve">built-in storage. </w:t>
            </w:r>
            <w:r w:rsidR="00110B78">
              <w:t xml:space="preserve">The metadata </w:t>
            </w:r>
            <w:r w:rsidR="004A3701">
              <w:t>can be exported as a .csv file.</w:t>
            </w:r>
          </w:p>
          <w:p w14:paraId="45D28B85" w14:textId="77777777" w:rsidR="00E6118F" w:rsidRDefault="00E6118F" w:rsidP="001E487B"/>
          <w:p w14:paraId="4AAB05F0" w14:textId="32296506" w:rsidR="00E6118F" w:rsidRDefault="00E6118F" w:rsidP="001E487B">
            <w:r>
              <w:t>For the interview documentation</w:t>
            </w:r>
            <w:r w:rsidR="00706E30">
              <w:t>, the questions/topics list, consent forms and information letters will be provided</w:t>
            </w:r>
            <w:r w:rsidR="00FC6B70">
              <w:t xml:space="preserve">. A .pdf file can be produced for these documents. As for the </w:t>
            </w:r>
            <w:r w:rsidR="00C06CAB">
              <w:t>documentation that will contain the key characteristics of the interview participants and the interview date, time and location</w:t>
            </w:r>
            <w:r w:rsidR="00FC6B70">
              <w:t>, they will be stored on a secure</w:t>
            </w:r>
            <w:r w:rsidR="0031677A">
              <w:t>, password-protected</w:t>
            </w:r>
            <w:r w:rsidR="00FC6B70">
              <w:t xml:space="preserve"> MS Excel (.xlsx) file. </w:t>
            </w:r>
          </w:p>
          <w:p w14:paraId="7A8114E5" w14:textId="77777777" w:rsidR="00834753" w:rsidRDefault="00834753" w:rsidP="001E487B"/>
          <w:p w14:paraId="69BF71C5" w14:textId="5AFB4AE2" w:rsidR="00834753" w:rsidRDefault="00834753" w:rsidP="001E487B">
            <w:r>
              <w:t xml:space="preserve">For the </w:t>
            </w:r>
            <w:r w:rsidR="00C3520F">
              <w:t>analysed</w:t>
            </w:r>
            <w:r w:rsidR="0071364A">
              <w:t xml:space="preserve"> interview data</w:t>
            </w:r>
            <w:r>
              <w:t>, a codebook</w:t>
            </w:r>
            <w:r w:rsidR="0071364A">
              <w:t xml:space="preserve"> and readme.txt</w:t>
            </w:r>
            <w:r>
              <w:t xml:space="preserve"> will be provided.</w:t>
            </w:r>
          </w:p>
          <w:p w14:paraId="1DBA1D4B" w14:textId="77777777" w:rsidR="00E75704" w:rsidRDefault="00E75704" w:rsidP="001E487B"/>
          <w:p w14:paraId="1A5E5D2E" w14:textId="02C369AF" w:rsidR="00E75704" w:rsidRPr="002C3A9D" w:rsidRDefault="00E75704" w:rsidP="001E487B"/>
        </w:tc>
      </w:tr>
      <w:tr w:rsidR="002300DE" w14:paraId="5B91E089" w14:textId="77777777" w:rsidTr="00436EB9">
        <w:trPr>
          <w:cantSplit/>
          <w:trHeight w:val="269"/>
        </w:trPr>
        <w:tc>
          <w:tcPr>
            <w:tcW w:w="4962" w:type="dxa"/>
            <w:shd w:val="clear" w:color="auto" w:fill="FFFFFF" w:themeFill="background1"/>
          </w:tcPr>
          <w:p w14:paraId="1E39E0D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D72651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89D729C" w14:textId="77777777" w:rsidR="00771CF4" w:rsidRDefault="00771CF4" w:rsidP="00771CF4">
            <w:pPr>
              <w:rPr>
                <w:rFonts w:ascii="Arial" w:eastAsia="Times New Roman" w:hAnsi="Arial" w:cs="Arial"/>
                <w:sz w:val="16"/>
                <w:szCs w:val="16"/>
                <w:lang w:val="en-US" w:eastAsia="nl-BE"/>
              </w:rPr>
            </w:pPr>
          </w:p>
          <w:p w14:paraId="6B428E2E"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3556DC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F622B50" w14:textId="3FE70F00" w:rsidR="00CA2D12" w:rsidRPr="00250516" w:rsidRDefault="0034084D"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17A1B">
                  <w:rPr>
                    <w:rFonts w:ascii="MS Gothic" w:eastAsia="MS Gothic" w:hAnsi="MS Gothic" w:hint="eastAsia"/>
                    <w:lang w:val="en-US"/>
                  </w:rPr>
                  <w:t>☒</w:t>
                </w:r>
              </w:sdtContent>
            </w:sdt>
            <w:r w:rsidR="00CA2D12">
              <w:rPr>
                <w:lang w:val="en-US"/>
              </w:rPr>
              <w:t xml:space="preserve"> Yes</w:t>
            </w:r>
          </w:p>
          <w:p w14:paraId="64246DCF" w14:textId="16444C22" w:rsidR="00CA2D12" w:rsidRDefault="0034084D"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817A1B">
                  <w:rPr>
                    <w:rFonts w:ascii="MS Gothic" w:eastAsia="MS Gothic" w:hAnsi="MS Gothic" w:hint="eastAsia"/>
                    <w:lang w:val="en-US"/>
                  </w:rPr>
                  <w:t>☐</w:t>
                </w:r>
              </w:sdtContent>
            </w:sdt>
            <w:r w:rsidR="00CA2D12">
              <w:rPr>
                <w:lang w:val="en-US"/>
              </w:rPr>
              <w:t xml:space="preserve"> No</w:t>
            </w:r>
          </w:p>
          <w:p w14:paraId="64957E8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624FE0D" w14:textId="54EB683B" w:rsidR="00F81457" w:rsidRDefault="0074116B" w:rsidP="00F81457">
            <w:pPr>
              <w:rPr>
                <w:lang w:val="en-US"/>
              </w:rPr>
            </w:pPr>
            <w:r>
              <w:rPr>
                <w:lang w:val="en-US"/>
              </w:rPr>
              <w:t>When necessary, the</w:t>
            </w:r>
            <w:r w:rsidR="00B81AFD">
              <w:rPr>
                <w:lang w:val="en-US"/>
              </w:rPr>
              <w:t xml:space="preserve"> research will use the Dublin Core metadata standard.</w:t>
            </w:r>
          </w:p>
          <w:p w14:paraId="64332B36" w14:textId="77777777" w:rsidR="00F81457" w:rsidRDefault="00F81457" w:rsidP="00F81457">
            <w:pPr>
              <w:rPr>
                <w:lang w:val="en-US"/>
              </w:rPr>
            </w:pPr>
          </w:p>
          <w:p w14:paraId="1A0DA57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89085F8" w14:textId="77777777" w:rsidR="00F81457" w:rsidRDefault="00F81457" w:rsidP="00F81457">
            <w:pPr>
              <w:rPr>
                <w:lang w:val="en-US"/>
              </w:rPr>
            </w:pPr>
          </w:p>
          <w:p w14:paraId="7B702B1F" w14:textId="77777777" w:rsidR="00F81457" w:rsidRPr="00F81457" w:rsidRDefault="00F81457" w:rsidP="00F81457">
            <w:pPr>
              <w:rPr>
                <w:lang w:val="en-US"/>
              </w:rPr>
            </w:pPr>
          </w:p>
          <w:p w14:paraId="19332EAA" w14:textId="77777777" w:rsidR="002300DE" w:rsidRDefault="002300DE" w:rsidP="00534707">
            <w:pPr>
              <w:jc w:val="both"/>
              <w:rPr>
                <w:b/>
                <w:bCs/>
              </w:rPr>
            </w:pPr>
          </w:p>
        </w:tc>
      </w:tr>
    </w:tbl>
    <w:p w14:paraId="065FCB21" w14:textId="77777777" w:rsidR="00CE6D90" w:rsidRDefault="00CE6D90"/>
    <w:p w14:paraId="24005EE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6B1FAEB" w14:textId="77777777" w:rsidTr="005E32FD">
        <w:trPr>
          <w:cantSplit/>
          <w:trHeight w:val="269"/>
        </w:trPr>
        <w:tc>
          <w:tcPr>
            <w:tcW w:w="15593" w:type="dxa"/>
            <w:gridSpan w:val="2"/>
            <w:shd w:val="clear" w:color="auto" w:fill="5B9BD5" w:themeFill="accent5"/>
          </w:tcPr>
          <w:p w14:paraId="3D46447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BBDAD66" w14:textId="77777777" w:rsidR="00877A71" w:rsidRPr="00145CC7" w:rsidRDefault="00877A71" w:rsidP="00EE6614">
            <w:pPr>
              <w:ind w:left="360"/>
              <w:jc w:val="center"/>
              <w:rPr>
                <w:b/>
              </w:rPr>
            </w:pPr>
          </w:p>
        </w:tc>
      </w:tr>
      <w:tr w:rsidR="002300DE" w:rsidRPr="00F42A6F" w14:paraId="49CFAF58" w14:textId="77777777" w:rsidTr="00436EB9">
        <w:trPr>
          <w:cantSplit/>
          <w:trHeight w:val="269"/>
        </w:trPr>
        <w:tc>
          <w:tcPr>
            <w:tcW w:w="4962" w:type="dxa"/>
          </w:tcPr>
          <w:p w14:paraId="34F3F38C" w14:textId="77777777" w:rsidR="002300DE" w:rsidRDefault="00CE6D90" w:rsidP="008F2D7E">
            <w:r w:rsidRPr="002B78E0">
              <w:t>Where will the data be stored?</w:t>
            </w:r>
          </w:p>
        </w:tc>
        <w:tc>
          <w:tcPr>
            <w:tcW w:w="10631" w:type="dxa"/>
          </w:tcPr>
          <w:p w14:paraId="50F1286A" w14:textId="02551720" w:rsidR="005426BA" w:rsidRDefault="00916D57" w:rsidP="6320600B">
            <w:r>
              <w:t xml:space="preserve">All the data that do not contain any personal or private information of the researcher and the participants (i.e., </w:t>
            </w:r>
            <w:r w:rsidR="00FB52C4">
              <w:t xml:space="preserve">journal articles, desk research notes, interview questions, </w:t>
            </w:r>
            <w:r w:rsidR="00E53980">
              <w:t>information letters, publication materials, pseudonymized transcripts and</w:t>
            </w:r>
            <w:r w:rsidR="008514A8">
              <w:t xml:space="preserve"> interview analyses</w:t>
            </w:r>
            <w:r w:rsidR="00E53980">
              <w:t>)</w:t>
            </w:r>
            <w:r>
              <w:t xml:space="preserve"> will be stored in the researcher's KU Leuven OneDrive account.</w:t>
            </w:r>
          </w:p>
          <w:p w14:paraId="562D2A5B" w14:textId="3ACDC24B" w:rsidR="008514A8" w:rsidRDefault="008514A8" w:rsidP="6320600B"/>
          <w:p w14:paraId="596BFA5E" w14:textId="3780CC18" w:rsidR="008514A8" w:rsidRPr="000B7185" w:rsidRDefault="008514A8" w:rsidP="6320600B">
            <w:r>
              <w:t>The data that may contain personal and private information will be stored in a secure KU Leuven managed storage</w:t>
            </w:r>
            <w:r w:rsidR="00031BBA">
              <w:t xml:space="preserve">, specifically a </w:t>
            </w:r>
            <w:proofErr w:type="spellStart"/>
            <w:r w:rsidR="00031BBA">
              <w:t>Sharepoint</w:t>
            </w:r>
            <w:proofErr w:type="spellEnd"/>
            <w:r w:rsidR="00031BBA">
              <w:t xml:space="preserve"> On-Premise Site. </w:t>
            </w:r>
            <w:r w:rsidR="004E517B">
              <w:t>Access to the site</w:t>
            </w:r>
            <w:r w:rsidR="00046859">
              <w:t xml:space="preserve"> will be purchased </w:t>
            </w:r>
            <w:r w:rsidR="00612F1E">
              <w:t>as soon as the first interview data is generated</w:t>
            </w:r>
            <w:r w:rsidR="004E517B">
              <w:t>.</w:t>
            </w:r>
            <w:r w:rsidR="00196EC8">
              <w:t xml:space="preserve"> </w:t>
            </w:r>
          </w:p>
          <w:p w14:paraId="04F127DD" w14:textId="77777777" w:rsidR="00CE6D90" w:rsidRDefault="00CE6D90" w:rsidP="6320600B">
            <w:pPr>
              <w:rPr>
                <w:b/>
                <w:bCs/>
              </w:rPr>
            </w:pPr>
          </w:p>
          <w:p w14:paraId="3292EE60" w14:textId="77777777" w:rsidR="00CE6D90" w:rsidRPr="00877A71" w:rsidRDefault="00CE6D90" w:rsidP="6320600B">
            <w:pPr>
              <w:rPr>
                <w:b/>
                <w:bCs/>
              </w:rPr>
            </w:pPr>
          </w:p>
        </w:tc>
      </w:tr>
      <w:tr w:rsidR="002300DE" w:rsidRPr="00F42A6F" w14:paraId="5070154E" w14:textId="77777777" w:rsidTr="00436EB9">
        <w:trPr>
          <w:cantSplit/>
          <w:trHeight w:val="269"/>
        </w:trPr>
        <w:tc>
          <w:tcPr>
            <w:tcW w:w="4962" w:type="dxa"/>
          </w:tcPr>
          <w:p w14:paraId="3F868DF9" w14:textId="77777777" w:rsidR="0008393F" w:rsidRDefault="00C67569" w:rsidP="00877A71">
            <w:r w:rsidRPr="002B78E0">
              <w:lastRenderedPageBreak/>
              <w:t>How will the data be backed up?</w:t>
            </w:r>
          </w:p>
          <w:p w14:paraId="28015C7B" w14:textId="77777777" w:rsidR="0008393F" w:rsidRDefault="0008393F" w:rsidP="0008393F"/>
          <w:p w14:paraId="5745980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23E6FB7F" w14:textId="77777777" w:rsidR="0093526F" w:rsidRDefault="0093526F" w:rsidP="0008393F">
            <w:pPr>
              <w:rPr>
                <w:i/>
                <w:sz w:val="20"/>
                <w:szCs w:val="20"/>
              </w:rPr>
            </w:pPr>
          </w:p>
          <w:p w14:paraId="6F4B09A1"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CBD652B" w14:textId="77777777" w:rsidR="002300DE" w:rsidRPr="0008393F" w:rsidRDefault="002300DE" w:rsidP="0008393F"/>
        </w:tc>
        <w:tc>
          <w:tcPr>
            <w:tcW w:w="10631" w:type="dxa"/>
          </w:tcPr>
          <w:p w14:paraId="78DEE9E0" w14:textId="2A15C9C6" w:rsidR="002300DE" w:rsidRPr="002C6241" w:rsidRDefault="001416BD" w:rsidP="00D74555">
            <w:pPr>
              <w:autoSpaceDE w:val="0"/>
              <w:autoSpaceDN w:val="0"/>
              <w:adjustRightInd w:val="0"/>
              <w:rPr>
                <w:rFonts w:eastAsia="MS Gothic" w:cstheme="minorHAnsi"/>
                <w:lang w:val="en-US"/>
              </w:rPr>
            </w:pPr>
            <w:r w:rsidRPr="002C6241">
              <w:rPr>
                <w:rFonts w:cstheme="minorHAnsi"/>
                <w:lang w:val="en-US"/>
              </w:rPr>
              <w:t>The data will be stored on OneDrive for Business. KU Leuven ICTS protects and manages the</w:t>
            </w:r>
            <w:r w:rsidR="00D74555" w:rsidRPr="002C6241">
              <w:rPr>
                <w:rFonts w:cstheme="minorHAnsi"/>
                <w:lang w:val="en-US"/>
              </w:rPr>
              <w:t xml:space="preserve"> </w:t>
            </w:r>
            <w:r w:rsidRPr="002C6241">
              <w:rPr>
                <w:rFonts w:cstheme="minorHAnsi"/>
                <w:lang w:val="en-US"/>
              </w:rPr>
              <w:t>accounts used.</w:t>
            </w:r>
          </w:p>
          <w:p w14:paraId="1ABF2C9D" w14:textId="77777777" w:rsidR="00C67569" w:rsidRPr="002C6241" w:rsidRDefault="00C67569" w:rsidP="00C67569">
            <w:pPr>
              <w:rPr>
                <w:b/>
                <w:bCs/>
                <w:lang w:val="en-US"/>
              </w:rPr>
            </w:pPr>
          </w:p>
          <w:p w14:paraId="331F4ECA" w14:textId="77777777" w:rsidR="00C67569" w:rsidRPr="002C6241" w:rsidRDefault="00C67569" w:rsidP="00C67569">
            <w:pPr>
              <w:rPr>
                <w:b/>
                <w:bCs/>
                <w:lang w:val="en-US"/>
              </w:rPr>
            </w:pPr>
          </w:p>
          <w:p w14:paraId="531E675C" w14:textId="77777777" w:rsidR="00C67569" w:rsidRPr="002C6241" w:rsidRDefault="00C67569" w:rsidP="00C67569">
            <w:pPr>
              <w:rPr>
                <w:b/>
                <w:bCs/>
                <w:lang w:val="en-US"/>
              </w:rPr>
            </w:pPr>
          </w:p>
        </w:tc>
      </w:tr>
      <w:tr w:rsidR="00C271CA" w:rsidRPr="00F42A6F" w14:paraId="60CC60C2" w14:textId="77777777" w:rsidTr="00436EB9">
        <w:trPr>
          <w:cantSplit/>
          <w:trHeight w:val="269"/>
        </w:trPr>
        <w:tc>
          <w:tcPr>
            <w:tcW w:w="4962" w:type="dxa"/>
          </w:tcPr>
          <w:p w14:paraId="76EE25D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92F1834" w14:textId="44AD944B" w:rsidR="00C271CA" w:rsidRPr="00436EB9" w:rsidRDefault="0034084D"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C271CA" w:rsidRPr="00436EB9">
              <w:rPr>
                <w:lang w:val="en-US"/>
              </w:rPr>
              <w:t xml:space="preserve"> Yes</w:t>
            </w:r>
          </w:p>
          <w:p w14:paraId="0EC04E0C" w14:textId="77777777" w:rsidR="00C271CA" w:rsidRPr="00436EB9" w:rsidRDefault="0034084D"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27EDCF5" w14:textId="77777777" w:rsidR="0087485C" w:rsidRDefault="0087485C" w:rsidP="00C271CA">
            <w:pPr>
              <w:rPr>
                <w:bCs/>
              </w:rPr>
            </w:pPr>
            <w:r>
              <w:rPr>
                <w:bCs/>
              </w:rPr>
              <w:t>If yes, please specify concisely:</w:t>
            </w:r>
          </w:p>
          <w:p w14:paraId="3A14F6C7" w14:textId="46A17C69" w:rsidR="00C005DD" w:rsidRDefault="008A44BB" w:rsidP="00C271CA">
            <w:pPr>
              <w:rPr>
                <w:bCs/>
              </w:rPr>
            </w:pPr>
            <w:r>
              <w:rPr>
                <w:bCs/>
              </w:rPr>
              <w:t xml:space="preserve">The data will consist of video, audio and pdf forms. It is projected that the </w:t>
            </w:r>
            <w:r w:rsidR="00F264F6">
              <w:rPr>
                <w:bCs/>
              </w:rPr>
              <w:t xml:space="preserve">data that do not contain personal </w:t>
            </w:r>
            <w:r w:rsidR="00AF1B68">
              <w:rPr>
                <w:bCs/>
              </w:rPr>
              <w:t>data and the videos</w:t>
            </w:r>
            <w:r>
              <w:rPr>
                <w:bCs/>
              </w:rPr>
              <w:t xml:space="preserve"> </w:t>
            </w:r>
            <w:r w:rsidR="00AF1B68">
              <w:rPr>
                <w:bCs/>
              </w:rPr>
              <w:t>can be stored in the</w:t>
            </w:r>
            <w:r w:rsidR="0077322F">
              <w:rPr>
                <w:bCs/>
              </w:rPr>
              <w:t xml:space="preserve"> 2TB storage that comes from the KU Leuven's OneDrive cloud storage, which is free for staff and students of KU Leuven. </w:t>
            </w:r>
            <w:r w:rsidR="00AF1B68">
              <w:rPr>
                <w:bCs/>
              </w:rPr>
              <w:t>The videos and those that have personal data will be stored in the</w:t>
            </w:r>
            <w:r w:rsidR="0077322F">
              <w:rPr>
                <w:bCs/>
              </w:rPr>
              <w:t xml:space="preserve"> </w:t>
            </w:r>
            <w:r w:rsidR="00C3520F">
              <w:rPr>
                <w:bCs/>
              </w:rPr>
              <w:t>SharePoint</w:t>
            </w:r>
            <w:r w:rsidR="0077322F">
              <w:rPr>
                <w:bCs/>
              </w:rPr>
              <w:t xml:space="preserve"> </w:t>
            </w:r>
            <w:r w:rsidR="00DA3B25">
              <w:rPr>
                <w:bCs/>
              </w:rPr>
              <w:t>Online-Site which is free for KU Leuven staff and offers 5TB of storage.</w:t>
            </w:r>
          </w:p>
          <w:p w14:paraId="57EF5820" w14:textId="77777777" w:rsidR="0087485C" w:rsidRDefault="0087485C" w:rsidP="00C271CA">
            <w:pPr>
              <w:rPr>
                <w:bCs/>
              </w:rPr>
            </w:pPr>
          </w:p>
          <w:p w14:paraId="1414BB84" w14:textId="77777777" w:rsidR="00C271CA" w:rsidRDefault="00C271CA" w:rsidP="00C271CA">
            <w:pPr>
              <w:rPr>
                <w:bCs/>
              </w:rPr>
            </w:pPr>
            <w:r w:rsidRPr="00436EB9">
              <w:rPr>
                <w:bCs/>
              </w:rPr>
              <w:t xml:space="preserve">If no, please </w:t>
            </w:r>
            <w:r>
              <w:rPr>
                <w:bCs/>
              </w:rPr>
              <w:t>specify</w:t>
            </w:r>
            <w:r w:rsidRPr="00436EB9">
              <w:rPr>
                <w:bCs/>
              </w:rPr>
              <w:t xml:space="preserve">: </w:t>
            </w:r>
          </w:p>
          <w:p w14:paraId="7A6A730B" w14:textId="77777777" w:rsidR="0087485C" w:rsidRPr="00436EB9" w:rsidRDefault="0087485C" w:rsidP="00C271CA">
            <w:pPr>
              <w:rPr>
                <w:bCs/>
              </w:rPr>
            </w:pPr>
          </w:p>
        </w:tc>
      </w:tr>
      <w:tr w:rsidR="00C271CA" w:rsidRPr="00F42A6F" w14:paraId="6DDB06B6" w14:textId="77777777" w:rsidTr="00436EB9">
        <w:trPr>
          <w:cantSplit/>
          <w:trHeight w:val="269"/>
        </w:trPr>
        <w:tc>
          <w:tcPr>
            <w:tcW w:w="4962" w:type="dxa"/>
          </w:tcPr>
          <w:p w14:paraId="1BA8E4BF" w14:textId="77777777" w:rsidR="00EB125A" w:rsidRDefault="00EB125A" w:rsidP="00C271CA">
            <w:r w:rsidRPr="00C40606">
              <w:t>How will you ensure that the data are securely stored and not accessed or modified by unauthorized persons?</w:t>
            </w:r>
          </w:p>
          <w:p w14:paraId="395C26F0" w14:textId="77777777" w:rsidR="00EB125A" w:rsidRDefault="00EB125A" w:rsidP="00EB125A"/>
          <w:p w14:paraId="1F4E9DD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609A349" w14:textId="77777777" w:rsidR="00C271CA" w:rsidRPr="00EB125A" w:rsidRDefault="00C271CA" w:rsidP="00EB125A"/>
        </w:tc>
        <w:tc>
          <w:tcPr>
            <w:tcW w:w="10631" w:type="dxa"/>
          </w:tcPr>
          <w:p w14:paraId="5AC9F61E" w14:textId="521E74F5" w:rsidR="00C271CA" w:rsidRPr="00F81D84" w:rsidRDefault="0004586C" w:rsidP="00B307B6">
            <w:pPr>
              <w:rPr>
                <w:rFonts w:ascii="Calibri" w:eastAsia="MS Gothic" w:hAnsi="Calibri" w:cs="Calibri"/>
                <w:lang w:val="en-US"/>
              </w:rPr>
            </w:pPr>
            <w:r>
              <w:rPr>
                <w:rFonts w:ascii="Calibri" w:eastAsia="MS Gothic" w:hAnsi="Calibri" w:cs="Calibri"/>
              </w:rPr>
              <w:t xml:space="preserve">Only the </w:t>
            </w:r>
            <w:r w:rsidR="0082178E">
              <w:rPr>
                <w:rFonts w:ascii="Calibri" w:eastAsia="MS Gothic" w:hAnsi="Calibri" w:cs="Calibri"/>
              </w:rPr>
              <w:t>researcher (Julius Porqueriño) has access to the files</w:t>
            </w:r>
            <w:r w:rsidR="00AF1B68">
              <w:rPr>
                <w:rFonts w:ascii="Calibri" w:eastAsia="MS Gothic" w:hAnsi="Calibri" w:cs="Calibri"/>
              </w:rPr>
              <w:t xml:space="preserve"> that contain personal data and interview videos</w:t>
            </w:r>
            <w:r w:rsidR="0082178E">
              <w:rPr>
                <w:rFonts w:ascii="Calibri" w:eastAsia="MS Gothic" w:hAnsi="Calibri" w:cs="Calibri"/>
              </w:rPr>
              <w:t xml:space="preserve">. </w:t>
            </w:r>
            <w:r w:rsidR="00B307B6" w:rsidRPr="00F81D84">
              <w:rPr>
                <w:rFonts w:ascii="Calibri" w:eastAsia="MS Gothic" w:hAnsi="Calibri" w:cs="Calibri"/>
                <w:lang w:val="en-US"/>
              </w:rPr>
              <w:t>KU Leuven for Business allows for multifactor authentication to protect access to strictly confidential data.</w:t>
            </w:r>
          </w:p>
          <w:p w14:paraId="10F3CB7F" w14:textId="77777777" w:rsidR="00EB125A" w:rsidRDefault="00EB125A" w:rsidP="00C271CA">
            <w:pPr>
              <w:rPr>
                <w:rFonts w:ascii="MS Gothic" w:eastAsia="MS Gothic" w:hAnsi="MS Gothic"/>
                <w:lang w:val="en-US"/>
              </w:rPr>
            </w:pPr>
          </w:p>
          <w:p w14:paraId="73D27E82" w14:textId="77777777" w:rsidR="00EB125A" w:rsidRDefault="00EB125A" w:rsidP="00C271CA">
            <w:pPr>
              <w:rPr>
                <w:rFonts w:ascii="MS Gothic" w:eastAsia="MS Gothic" w:hAnsi="MS Gothic"/>
                <w:lang w:val="en-US"/>
              </w:rPr>
            </w:pPr>
          </w:p>
          <w:p w14:paraId="6D4C23FB" w14:textId="77777777" w:rsidR="00EB125A" w:rsidRDefault="00EB125A" w:rsidP="00C271CA">
            <w:pPr>
              <w:rPr>
                <w:rFonts w:ascii="MS Gothic" w:eastAsia="MS Gothic" w:hAnsi="MS Gothic"/>
                <w:lang w:val="en-US"/>
              </w:rPr>
            </w:pPr>
          </w:p>
          <w:p w14:paraId="1D0D3D9C" w14:textId="77777777" w:rsidR="00EB125A" w:rsidRDefault="00EB125A" w:rsidP="00C271CA">
            <w:pPr>
              <w:rPr>
                <w:rFonts w:ascii="MS Gothic" w:eastAsia="MS Gothic" w:hAnsi="MS Gothic"/>
                <w:lang w:val="en-US"/>
              </w:rPr>
            </w:pPr>
          </w:p>
          <w:p w14:paraId="20015307" w14:textId="77777777" w:rsidR="00EB125A" w:rsidRDefault="00EB125A" w:rsidP="00C271CA">
            <w:pPr>
              <w:rPr>
                <w:rFonts w:ascii="MS Gothic" w:eastAsia="MS Gothic" w:hAnsi="MS Gothic"/>
                <w:lang w:val="en-US"/>
              </w:rPr>
            </w:pPr>
          </w:p>
        </w:tc>
      </w:tr>
      <w:tr w:rsidR="00C271CA" w:rsidRPr="00F42A6F" w14:paraId="296B0071" w14:textId="77777777" w:rsidTr="00436EB9">
        <w:trPr>
          <w:cantSplit/>
          <w:trHeight w:val="269"/>
        </w:trPr>
        <w:tc>
          <w:tcPr>
            <w:tcW w:w="4962" w:type="dxa"/>
          </w:tcPr>
          <w:p w14:paraId="069D65CA"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F5698A0" w14:textId="71464CB6" w:rsidR="00771609" w:rsidRPr="00F81D84" w:rsidRDefault="00BA0301" w:rsidP="00DA3B25">
            <w:pPr>
              <w:autoSpaceDE w:val="0"/>
              <w:autoSpaceDN w:val="0"/>
              <w:adjustRightInd w:val="0"/>
              <w:rPr>
                <w:rFonts w:ascii="Calibri" w:eastAsia="MS Gothic" w:hAnsi="Calibri" w:cs="Calibri"/>
                <w:lang w:val="en-US"/>
              </w:rPr>
            </w:pPr>
            <w:r w:rsidRPr="00F81D84">
              <w:rPr>
                <w:rFonts w:ascii="Calibri" w:hAnsi="Calibri" w:cs="Calibri"/>
                <w:lang w:val="en-US"/>
              </w:rPr>
              <w:t>OneDrive is free for students and staff at KU Leuven</w:t>
            </w:r>
            <w:r w:rsidR="00DA3B25" w:rsidRPr="00F81D84">
              <w:rPr>
                <w:rFonts w:ascii="Calibri" w:hAnsi="Calibri" w:cs="Calibri"/>
                <w:lang w:val="en-US"/>
              </w:rPr>
              <w:t xml:space="preserve">, and the SharePoint online-site is </w:t>
            </w:r>
            <w:r w:rsidR="00F81D84" w:rsidRPr="00F81D84">
              <w:rPr>
                <w:rFonts w:ascii="Calibri" w:hAnsi="Calibri" w:cs="Calibri"/>
                <w:lang w:val="en-US"/>
              </w:rPr>
              <w:t>free for KU Leuven staff</w:t>
            </w:r>
            <w:r w:rsidRPr="00F81D84">
              <w:rPr>
                <w:rFonts w:ascii="Calibri" w:hAnsi="Calibri" w:cs="Calibri"/>
                <w:lang w:val="en-US"/>
              </w:rPr>
              <w:t>. In the unlikely event that additional storage</w:t>
            </w:r>
            <w:r w:rsidR="00DA3B25" w:rsidRPr="00F81D84">
              <w:rPr>
                <w:rFonts w:ascii="Calibri" w:hAnsi="Calibri" w:cs="Calibri"/>
                <w:lang w:val="en-US"/>
              </w:rPr>
              <w:t xml:space="preserve"> </w:t>
            </w:r>
            <w:r w:rsidRPr="00F81D84">
              <w:rPr>
                <w:rFonts w:ascii="Calibri" w:hAnsi="Calibri" w:cs="Calibri"/>
                <w:lang w:val="en-US"/>
              </w:rPr>
              <w:t>space is required,</w:t>
            </w:r>
            <w:r w:rsidR="00F81D84" w:rsidRPr="00F81D84">
              <w:rPr>
                <w:rFonts w:ascii="Calibri" w:hAnsi="Calibri" w:cs="Calibri"/>
                <w:lang w:val="en-US"/>
              </w:rPr>
              <w:t xml:space="preserve"> </w:t>
            </w:r>
            <w:r w:rsidRPr="00F81D84">
              <w:rPr>
                <w:rFonts w:ascii="Calibri" w:hAnsi="Calibri" w:cs="Calibri"/>
                <w:lang w:val="en-US"/>
              </w:rPr>
              <w:t>the researcher's FWO bench fee will be used to cover the costs.</w:t>
            </w:r>
          </w:p>
          <w:p w14:paraId="182A0C57" w14:textId="77777777" w:rsidR="00771609" w:rsidRDefault="00771609" w:rsidP="00C271CA">
            <w:pPr>
              <w:rPr>
                <w:rFonts w:ascii="MS Gothic" w:eastAsia="MS Gothic" w:hAnsi="MS Gothic"/>
                <w:lang w:val="en-US"/>
              </w:rPr>
            </w:pPr>
          </w:p>
          <w:p w14:paraId="202833C2" w14:textId="77777777" w:rsidR="00771609" w:rsidRDefault="00771609" w:rsidP="00C271CA">
            <w:pPr>
              <w:rPr>
                <w:rFonts w:ascii="MS Gothic" w:eastAsia="MS Gothic" w:hAnsi="MS Gothic"/>
                <w:lang w:val="en-US"/>
              </w:rPr>
            </w:pPr>
          </w:p>
          <w:p w14:paraId="41565E43" w14:textId="77777777" w:rsidR="00771609" w:rsidRDefault="00771609" w:rsidP="00C271CA">
            <w:pPr>
              <w:rPr>
                <w:rFonts w:ascii="MS Gothic" w:eastAsia="MS Gothic" w:hAnsi="MS Gothic"/>
                <w:lang w:val="en-US"/>
              </w:rPr>
            </w:pPr>
          </w:p>
        </w:tc>
      </w:tr>
    </w:tbl>
    <w:p w14:paraId="08FCA933" w14:textId="77777777" w:rsidR="00E93C67" w:rsidRDefault="00E93C67"/>
    <w:p w14:paraId="5FF3BB3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442FC1" w14:textId="77777777" w:rsidTr="005E32FD">
        <w:trPr>
          <w:cantSplit/>
          <w:trHeight w:val="269"/>
        </w:trPr>
        <w:tc>
          <w:tcPr>
            <w:tcW w:w="15593" w:type="dxa"/>
            <w:gridSpan w:val="2"/>
            <w:shd w:val="clear" w:color="auto" w:fill="5B9BD5" w:themeFill="accent5"/>
          </w:tcPr>
          <w:p w14:paraId="2461A42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0E2C248" w14:textId="77777777" w:rsidR="00877A71" w:rsidRPr="00145CC7" w:rsidRDefault="00877A71" w:rsidP="00A729DC">
            <w:pPr>
              <w:ind w:left="720"/>
              <w:jc w:val="center"/>
              <w:rPr>
                <w:b/>
              </w:rPr>
            </w:pPr>
          </w:p>
        </w:tc>
      </w:tr>
      <w:tr w:rsidR="002300DE" w:rsidRPr="00F42A6F" w14:paraId="07C449A4" w14:textId="77777777" w:rsidTr="00436EB9">
        <w:trPr>
          <w:cantSplit/>
          <w:trHeight w:val="269"/>
        </w:trPr>
        <w:tc>
          <w:tcPr>
            <w:tcW w:w="4962" w:type="dxa"/>
          </w:tcPr>
          <w:p w14:paraId="20E8D2A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EE6652E" w14:textId="65F59C91" w:rsidR="002300DE" w:rsidRPr="00D006F4" w:rsidRDefault="0016170F" w:rsidP="6320600B">
            <w:r>
              <w:t>The KU Leuven policy for data management will be followed</w:t>
            </w:r>
            <w:r w:rsidR="005D3241">
              <w:t xml:space="preserve">, meaning data must be preserved for </w:t>
            </w:r>
            <w:r w:rsidR="0082178E">
              <w:t xml:space="preserve">ten years, following </w:t>
            </w:r>
            <w:r w:rsidR="00753CF3">
              <w:t>the RDM policy of KU Leuven</w:t>
            </w:r>
            <w:r w:rsidR="005D3241">
              <w:t xml:space="preserve">. </w:t>
            </w:r>
            <w:r w:rsidR="00D006F4">
              <w:t>The data that will be stored are</w:t>
            </w:r>
            <w:r w:rsidR="0025319E">
              <w:t>:</w:t>
            </w:r>
            <w:r w:rsidR="00D006F4">
              <w:t xml:space="preserve"> the </w:t>
            </w:r>
            <w:r w:rsidR="0025319E">
              <w:t xml:space="preserve">transcribed and </w:t>
            </w:r>
            <w:r w:rsidR="00C3520F">
              <w:t>pseudonymised</w:t>
            </w:r>
            <w:r w:rsidR="0025319E">
              <w:t xml:space="preserve"> interviews (.docx, .pdf), the analysis through NVivo (.</w:t>
            </w:r>
            <w:proofErr w:type="spellStart"/>
            <w:r w:rsidR="0025319E">
              <w:t>nvp</w:t>
            </w:r>
            <w:proofErr w:type="spellEnd"/>
            <w:r w:rsidR="0025319E">
              <w:t xml:space="preserve">), and the researcher's notes (.docx, .md). </w:t>
            </w:r>
          </w:p>
        </w:tc>
      </w:tr>
      <w:tr w:rsidR="002300DE" w:rsidRPr="00F42A6F" w14:paraId="0EDD162E" w14:textId="77777777" w:rsidTr="00436EB9">
        <w:trPr>
          <w:cantSplit/>
          <w:trHeight w:val="269"/>
        </w:trPr>
        <w:tc>
          <w:tcPr>
            <w:tcW w:w="4962" w:type="dxa"/>
          </w:tcPr>
          <w:p w14:paraId="1049C756" w14:textId="77777777" w:rsidR="002300DE" w:rsidRDefault="000C4BF5" w:rsidP="000C4BF5">
            <w:r w:rsidRPr="00C40606">
              <w:t>Where will these data be archived (stored and curated for the long-term)?</w:t>
            </w:r>
          </w:p>
        </w:tc>
        <w:tc>
          <w:tcPr>
            <w:tcW w:w="10631" w:type="dxa"/>
          </w:tcPr>
          <w:p w14:paraId="0E6EC82F" w14:textId="23F8A6B4" w:rsidR="00817299" w:rsidRPr="0016170F" w:rsidRDefault="0016170F" w:rsidP="6320600B">
            <w:r>
              <w:t>The data will be archi</w:t>
            </w:r>
            <w:r w:rsidR="005D3241">
              <w:t>ved via the OneDrive account managed by KU Leuven</w:t>
            </w:r>
            <w:r w:rsidR="00CB0D0F">
              <w:t xml:space="preserve"> for at least 10 years.</w:t>
            </w:r>
            <w:r w:rsidR="009E6609">
              <w:t xml:space="preserve"> </w:t>
            </w:r>
          </w:p>
          <w:p w14:paraId="7C8A0AC0" w14:textId="77777777" w:rsidR="000C4BF5" w:rsidRDefault="000C4BF5" w:rsidP="6320600B">
            <w:pPr>
              <w:rPr>
                <w:b/>
                <w:bCs/>
              </w:rPr>
            </w:pPr>
          </w:p>
          <w:p w14:paraId="3464B9A3" w14:textId="40F81B22" w:rsidR="00080187" w:rsidRPr="00741F80" w:rsidRDefault="00741F80" w:rsidP="6320600B">
            <w:r>
              <w:t xml:space="preserve">Data that will contain personal and private information will be </w:t>
            </w:r>
            <w:r w:rsidR="00080187">
              <w:t xml:space="preserve">deleted once the research project is done. Only the </w:t>
            </w:r>
            <w:proofErr w:type="spellStart"/>
            <w:r w:rsidR="00080187">
              <w:t>analyzed</w:t>
            </w:r>
            <w:proofErr w:type="spellEnd"/>
            <w:r w:rsidR="00080187">
              <w:t xml:space="preserve"> and pseudonymized interview data</w:t>
            </w:r>
            <w:r w:rsidR="007C5C9A">
              <w:t>, and other important data gathered during the research</w:t>
            </w:r>
            <w:r w:rsidR="00080187">
              <w:t xml:space="preserve"> will be kept. As such, </w:t>
            </w:r>
            <w:r w:rsidR="007A2D35">
              <w:t>these</w:t>
            </w:r>
            <w:r w:rsidR="00080187">
              <w:t xml:space="preserve"> will be stored </w:t>
            </w:r>
            <w:r w:rsidR="00250B4A">
              <w:t>with promoter (Prof. Annemie Dillen) for at least 10 years.</w:t>
            </w:r>
            <w:r w:rsidR="00080187">
              <w:t xml:space="preserve"> </w:t>
            </w:r>
          </w:p>
          <w:p w14:paraId="56CB6B40" w14:textId="77777777" w:rsidR="000C4BF5" w:rsidRDefault="000C4BF5" w:rsidP="6320600B">
            <w:pPr>
              <w:rPr>
                <w:b/>
                <w:bCs/>
              </w:rPr>
            </w:pPr>
          </w:p>
          <w:p w14:paraId="54DE47B2" w14:textId="77777777" w:rsidR="000C4BF5" w:rsidRDefault="000C4BF5" w:rsidP="6320600B">
            <w:pPr>
              <w:rPr>
                <w:b/>
                <w:bCs/>
              </w:rPr>
            </w:pPr>
          </w:p>
          <w:p w14:paraId="6E716282" w14:textId="77777777" w:rsidR="000C4BF5" w:rsidRPr="00C57639" w:rsidRDefault="000C4BF5" w:rsidP="6320600B">
            <w:pPr>
              <w:rPr>
                <w:b/>
                <w:bCs/>
              </w:rPr>
            </w:pPr>
          </w:p>
        </w:tc>
      </w:tr>
      <w:tr w:rsidR="002300DE" w:rsidRPr="00906DA8" w14:paraId="222F4471" w14:textId="77777777" w:rsidTr="00436EB9">
        <w:trPr>
          <w:cantSplit/>
          <w:trHeight w:val="269"/>
        </w:trPr>
        <w:tc>
          <w:tcPr>
            <w:tcW w:w="4962" w:type="dxa"/>
          </w:tcPr>
          <w:p w14:paraId="52A8AD6A" w14:textId="77777777" w:rsidR="00436EB9" w:rsidRDefault="00AB632D" w:rsidP="00877A71">
            <w:r w:rsidRPr="00C40606">
              <w:lastRenderedPageBreak/>
              <w:t>What are the expected costs for data preservation during the expected retention period? How will these costs be covered?</w:t>
            </w:r>
          </w:p>
          <w:p w14:paraId="2C119905" w14:textId="77777777" w:rsidR="00AB632D" w:rsidRPr="00436EB9" w:rsidRDefault="00AB632D" w:rsidP="00877A71">
            <w:pPr>
              <w:rPr>
                <w:sz w:val="12"/>
              </w:rPr>
            </w:pPr>
          </w:p>
          <w:p w14:paraId="3A2822AB" w14:textId="77777777" w:rsidR="00436EB9" w:rsidRDefault="00436EB9" w:rsidP="00877A71">
            <w:pPr>
              <w:rPr>
                <w:i/>
                <w:sz w:val="22"/>
                <w:lang w:val="en-US"/>
              </w:rPr>
            </w:pPr>
          </w:p>
          <w:p w14:paraId="30C6C965" w14:textId="77777777" w:rsidR="00AB632D" w:rsidRPr="00436EB9" w:rsidRDefault="00AB632D" w:rsidP="00877A71">
            <w:pPr>
              <w:rPr>
                <w:i/>
              </w:rPr>
            </w:pPr>
          </w:p>
        </w:tc>
        <w:tc>
          <w:tcPr>
            <w:tcW w:w="10631" w:type="dxa"/>
          </w:tcPr>
          <w:p w14:paraId="55290846" w14:textId="409008FE" w:rsidR="002300DE" w:rsidRPr="00CE49D2" w:rsidRDefault="001127C9" w:rsidP="5D59270C">
            <w:pPr>
              <w:rPr>
                <w:b/>
                <w:bCs/>
              </w:rPr>
            </w:pPr>
            <w:r>
              <w:t xml:space="preserve">There are no expected costs for data storage. OneDrive for business is free for </w:t>
            </w:r>
            <w:r w:rsidR="00433AAB">
              <w:t>staff and students of KU Leuven.</w:t>
            </w:r>
            <w:r>
              <w:t xml:space="preserve"> However, in the event that a paid service is necessary to </w:t>
            </w:r>
            <w:r w:rsidR="00433AAB">
              <w:t>store</w:t>
            </w:r>
            <w:r>
              <w:t xml:space="preserve"> data</w:t>
            </w:r>
            <w:r w:rsidR="00433AAB">
              <w:t xml:space="preserve"> during the retention period</w:t>
            </w:r>
            <w:r>
              <w:t>, the bench fee of the researcher will be used.</w:t>
            </w:r>
          </w:p>
        </w:tc>
      </w:tr>
    </w:tbl>
    <w:p w14:paraId="0A6162D1" w14:textId="77777777" w:rsidR="00032ED4" w:rsidRDefault="00032ED4"/>
    <w:p w14:paraId="5518B58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063C6E" w14:textId="77777777" w:rsidTr="005E32FD">
        <w:trPr>
          <w:cantSplit/>
          <w:trHeight w:val="269"/>
        </w:trPr>
        <w:tc>
          <w:tcPr>
            <w:tcW w:w="15593" w:type="dxa"/>
            <w:gridSpan w:val="2"/>
            <w:shd w:val="clear" w:color="auto" w:fill="5B9BD5" w:themeFill="accent5"/>
          </w:tcPr>
          <w:p w14:paraId="2FF7FDF1"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7D5C57D" w14:textId="77777777" w:rsidR="00877A71" w:rsidRPr="00145CC7" w:rsidRDefault="00877A71" w:rsidP="00EE6614">
            <w:pPr>
              <w:rPr>
                <w:b/>
              </w:rPr>
            </w:pPr>
          </w:p>
        </w:tc>
      </w:tr>
      <w:tr w:rsidR="0046404A" w:rsidRPr="00F42A6F" w14:paraId="5FF6EEEA" w14:textId="77777777" w:rsidTr="00436EB9">
        <w:trPr>
          <w:cantSplit/>
          <w:trHeight w:val="269"/>
        </w:trPr>
        <w:tc>
          <w:tcPr>
            <w:tcW w:w="4962" w:type="dxa"/>
          </w:tcPr>
          <w:p w14:paraId="6D4910A4" w14:textId="77777777" w:rsidR="0046404A" w:rsidRDefault="0046404A" w:rsidP="00877A71">
            <w:r w:rsidRPr="0046404A">
              <w:t xml:space="preserve">Will the data (or part of the data) be made available for reuse after/during the project?  </w:t>
            </w:r>
          </w:p>
          <w:p w14:paraId="271044C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62AB6F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1FB92E0B" w14:textId="77777777" w:rsidR="0046404A" w:rsidRPr="00394E22" w:rsidRDefault="0046404A" w:rsidP="00394E22"/>
        </w:tc>
        <w:tc>
          <w:tcPr>
            <w:tcW w:w="10631" w:type="dxa"/>
          </w:tcPr>
          <w:p w14:paraId="1E282474" w14:textId="07FFACB0" w:rsidR="004D37B4" w:rsidRDefault="0034084D" w:rsidP="004D37B4">
            <w:sdt>
              <w:sdtPr>
                <w:rPr>
                  <w:lang w:val="en-US"/>
                </w:rPr>
                <w:id w:val="-1392488952"/>
                <w14:checkbox>
                  <w14:checked w14:val="1"/>
                  <w14:checkedState w14:val="2612" w14:font="MS Gothic"/>
                  <w14:uncheckedState w14:val="2610" w14:font="MS Gothic"/>
                </w14:checkbox>
              </w:sdtPr>
              <w:sdtEndPr/>
              <w:sdtContent>
                <w:r w:rsidR="00723647">
                  <w:rPr>
                    <w:rFonts w:ascii="MS Gothic" w:eastAsia="MS Gothic" w:hAnsi="MS Gothic" w:hint="eastAsia"/>
                    <w:lang w:val="en-US"/>
                  </w:rPr>
                  <w:t>☒</w:t>
                </w:r>
              </w:sdtContent>
            </w:sdt>
            <w:r w:rsidR="004D37B4">
              <w:t xml:space="preserve"> Yes, in an Open Access repository</w:t>
            </w:r>
          </w:p>
          <w:p w14:paraId="050B426C" w14:textId="4CBB52FE" w:rsidR="004D37B4" w:rsidRDefault="0034084D" w:rsidP="004D37B4">
            <w:sdt>
              <w:sdtPr>
                <w:rPr>
                  <w:lang w:val="en-US"/>
                </w:rPr>
                <w:id w:val="-768703336"/>
                <w14:checkbox>
                  <w14:checked w14:val="0"/>
                  <w14:checkedState w14:val="2612" w14:font="MS Gothic"/>
                  <w14:uncheckedState w14:val="2610" w14:font="MS Gothic"/>
                </w14:checkbox>
              </w:sdtPr>
              <w:sdtEndPr/>
              <w:sdtContent>
                <w:r w:rsidR="00FB2BED">
                  <w:rPr>
                    <w:rFonts w:ascii="MS Gothic" w:eastAsia="MS Gothic" w:hAnsi="MS Gothic" w:hint="eastAsia"/>
                    <w:lang w:val="en-US"/>
                  </w:rPr>
                  <w:t>☐</w:t>
                </w:r>
              </w:sdtContent>
            </w:sdt>
            <w:r w:rsidR="004D37B4">
              <w:t xml:space="preserve"> Yes, in a restricted access repository (after approval, institutional access only, …)</w:t>
            </w:r>
          </w:p>
          <w:p w14:paraId="1BFFD944" w14:textId="43E0B7C9" w:rsidR="004D37B4" w:rsidRDefault="0034084D" w:rsidP="004D37B4">
            <w:sdt>
              <w:sdtPr>
                <w:rPr>
                  <w:lang w:val="en-US"/>
                </w:rPr>
                <w:id w:val="468630886"/>
                <w14:checkbox>
                  <w14:checked w14:val="0"/>
                  <w14:checkedState w14:val="2612" w14:font="MS Gothic"/>
                  <w14:uncheckedState w14:val="2610" w14:font="MS Gothic"/>
                </w14:checkbox>
              </w:sdtPr>
              <w:sdtEndPr/>
              <w:sdtContent>
                <w:r w:rsidR="00723647">
                  <w:rPr>
                    <w:rFonts w:ascii="MS Gothic" w:eastAsia="MS Gothic" w:hAnsi="MS Gothic" w:hint="eastAsia"/>
                    <w:lang w:val="en-US"/>
                  </w:rPr>
                  <w:t>☐</w:t>
                </w:r>
              </w:sdtContent>
            </w:sdt>
            <w:r w:rsidR="004D37B4">
              <w:t xml:space="preserve"> No (closed access)</w:t>
            </w:r>
          </w:p>
          <w:p w14:paraId="413EC9BD" w14:textId="77777777" w:rsidR="004D37B4" w:rsidRDefault="0034084D"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0CE2ECE" w14:textId="77777777" w:rsidR="004D37B4" w:rsidRDefault="004D37B4" w:rsidP="004D37B4"/>
          <w:p w14:paraId="20E651D4" w14:textId="7494815B" w:rsidR="004D37B4" w:rsidRDefault="004D37B4" w:rsidP="004D37B4"/>
          <w:p w14:paraId="3EDE064F" w14:textId="77777777" w:rsidR="004D37B4" w:rsidRDefault="004D37B4" w:rsidP="004D37B4"/>
          <w:p w14:paraId="66A4EBCC" w14:textId="77777777" w:rsidR="0046404A" w:rsidRPr="004D37B4" w:rsidRDefault="0046404A" w:rsidP="00436EB9"/>
        </w:tc>
      </w:tr>
      <w:tr w:rsidR="008F41F6" w:rsidRPr="00F42A6F" w14:paraId="5DEC6BAC" w14:textId="77777777" w:rsidTr="00436EB9">
        <w:trPr>
          <w:cantSplit/>
          <w:trHeight w:val="269"/>
        </w:trPr>
        <w:tc>
          <w:tcPr>
            <w:tcW w:w="4962" w:type="dxa"/>
          </w:tcPr>
          <w:p w14:paraId="1F385FE0" w14:textId="77777777" w:rsidR="008F41F6" w:rsidRDefault="008F41F6" w:rsidP="00877A71">
            <w:r w:rsidRPr="008F41F6">
              <w:t>If access is restricted, please specify who will be able to access the data and under what conditions.</w:t>
            </w:r>
          </w:p>
        </w:tc>
        <w:tc>
          <w:tcPr>
            <w:tcW w:w="10631" w:type="dxa"/>
          </w:tcPr>
          <w:p w14:paraId="50C2D82F" w14:textId="0612093B" w:rsidR="008F41F6" w:rsidRDefault="00BB3356" w:rsidP="00436EB9">
            <w:pPr>
              <w:rPr>
                <w:lang w:val="en-US"/>
              </w:rPr>
            </w:pPr>
            <w:r>
              <w:rPr>
                <w:lang w:val="en-US"/>
              </w:rPr>
              <w:t xml:space="preserve">Only the researcher will have access to </w:t>
            </w:r>
            <w:r w:rsidR="00437596">
              <w:rPr>
                <w:lang w:val="en-US"/>
              </w:rPr>
              <w:t>the</w:t>
            </w:r>
            <w:r w:rsidR="002F0D00">
              <w:rPr>
                <w:lang w:val="en-US"/>
              </w:rPr>
              <w:t xml:space="preserve"> data</w:t>
            </w:r>
            <w:r w:rsidR="00437596">
              <w:rPr>
                <w:lang w:val="en-US"/>
              </w:rPr>
              <w:t xml:space="preserve"> prior to its publication. When it is published, the public will have access to the data.</w:t>
            </w:r>
          </w:p>
        </w:tc>
      </w:tr>
      <w:tr w:rsidR="002300DE" w:rsidRPr="00F42A6F" w14:paraId="1F71F3FE" w14:textId="77777777" w:rsidTr="00436EB9">
        <w:trPr>
          <w:cantSplit/>
          <w:trHeight w:val="269"/>
        </w:trPr>
        <w:tc>
          <w:tcPr>
            <w:tcW w:w="4962" w:type="dxa"/>
          </w:tcPr>
          <w:p w14:paraId="51EB953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5C7BF0F" w14:textId="50E77652" w:rsidR="00436EB9" w:rsidRDefault="0034084D"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0E3A1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AF9941D" w14:textId="77777777" w:rsidR="00566351" w:rsidRDefault="0034084D"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3B40B6F" w14:textId="77777777" w:rsidR="00566351" w:rsidRDefault="0034084D"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D274E35" w14:textId="77777777" w:rsidR="00566351" w:rsidRDefault="0034084D"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7F01986" w14:textId="77777777" w:rsidR="00566351" w:rsidRPr="00436EB9" w:rsidRDefault="0034084D"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1101474" w14:textId="1E9D62D2" w:rsidR="00436EB9" w:rsidRDefault="0034084D"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0E3A10">
                  <w:rPr>
                    <w:rFonts w:ascii="MS Gothic" w:eastAsia="MS Gothic" w:hAnsi="MS Gothic" w:hint="eastAsia"/>
                    <w:lang w:val="en-US"/>
                  </w:rPr>
                  <w:t>☐</w:t>
                </w:r>
              </w:sdtContent>
            </w:sdt>
            <w:r w:rsidR="00436EB9" w:rsidRPr="00436EB9">
              <w:rPr>
                <w:lang w:val="en-US"/>
              </w:rPr>
              <w:t xml:space="preserve"> No</w:t>
            </w:r>
          </w:p>
          <w:p w14:paraId="50ED79C3" w14:textId="77777777" w:rsidR="005904AD" w:rsidRPr="00436EB9" w:rsidRDefault="005904AD" w:rsidP="00436EB9">
            <w:pPr>
              <w:rPr>
                <w:lang w:val="en-US"/>
              </w:rPr>
            </w:pPr>
          </w:p>
          <w:p w14:paraId="4164FC97" w14:textId="77777777" w:rsidR="002300DE" w:rsidRDefault="00436EB9" w:rsidP="00436EB9">
            <w:pPr>
              <w:rPr>
                <w:bCs/>
              </w:rPr>
            </w:pPr>
            <w:r w:rsidRPr="00436EB9">
              <w:rPr>
                <w:bCs/>
              </w:rPr>
              <w:t>I</w:t>
            </w:r>
            <w:r>
              <w:rPr>
                <w:bCs/>
              </w:rPr>
              <w:t>f yes, please specify</w:t>
            </w:r>
            <w:r w:rsidRPr="00436EB9">
              <w:rPr>
                <w:bCs/>
              </w:rPr>
              <w:t>:</w:t>
            </w:r>
          </w:p>
          <w:p w14:paraId="5A3B0306" w14:textId="014F8994" w:rsidR="005904AD" w:rsidRPr="00EB164E" w:rsidRDefault="00EB164E" w:rsidP="00436EB9">
            <w:r>
              <w:t xml:space="preserve">The process of the interviews may collect confidential data, such as </w:t>
            </w:r>
            <w:r w:rsidRPr="00B20DEE">
              <w:t>name, age, gender, education and training, and professional occupation</w:t>
            </w:r>
            <w:r>
              <w:t>, etc.</w:t>
            </w:r>
          </w:p>
          <w:p w14:paraId="24EFD2AD" w14:textId="77777777" w:rsidR="005904AD" w:rsidRPr="00C57639" w:rsidRDefault="005904AD" w:rsidP="00436EB9">
            <w:pPr>
              <w:rPr>
                <w:b/>
                <w:bCs/>
              </w:rPr>
            </w:pPr>
          </w:p>
        </w:tc>
      </w:tr>
      <w:tr w:rsidR="002300DE" w:rsidRPr="00F42A6F" w14:paraId="22551188" w14:textId="77777777" w:rsidTr="00436EB9">
        <w:trPr>
          <w:cantSplit/>
          <w:trHeight w:val="269"/>
        </w:trPr>
        <w:tc>
          <w:tcPr>
            <w:tcW w:w="4962" w:type="dxa"/>
          </w:tcPr>
          <w:p w14:paraId="71AA1323"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4AD2AF0" w14:textId="5FBCAD75" w:rsidR="002300DE" w:rsidRPr="00753CF3" w:rsidRDefault="00243431" w:rsidP="6320600B">
            <w:r>
              <w:t xml:space="preserve">The </w:t>
            </w:r>
            <w:proofErr w:type="spellStart"/>
            <w:r>
              <w:t>analyzed</w:t>
            </w:r>
            <w:proofErr w:type="spellEnd"/>
            <w:r>
              <w:t xml:space="preserve"> data from the empirical research will be made available via KU Leuven's RDR (Research Data Repository). </w:t>
            </w:r>
            <w:r w:rsidR="001A6303">
              <w:t xml:space="preserve">Articles that will be published as a result of the </w:t>
            </w:r>
            <w:proofErr w:type="spellStart"/>
            <w:r w:rsidR="001A6303">
              <w:t>analyzed</w:t>
            </w:r>
            <w:proofErr w:type="spellEnd"/>
            <w:r w:rsidR="001A6303">
              <w:t xml:space="preserve"> data </w:t>
            </w:r>
            <w:r w:rsidR="002D1FC9">
              <w:t>will be made available via</w:t>
            </w:r>
            <w:r w:rsidR="000F67E1">
              <w:t xml:space="preserve"> KU Leuven's</w:t>
            </w:r>
            <w:r w:rsidR="002D1FC9">
              <w:t xml:space="preserve"> </w:t>
            </w:r>
            <w:proofErr w:type="spellStart"/>
            <w:r w:rsidR="002D1FC9">
              <w:t>Lirias</w:t>
            </w:r>
            <w:proofErr w:type="spellEnd"/>
            <w:r w:rsidR="000F67E1">
              <w:t xml:space="preserve"> (Leuven Institutional Repository and Information Archiving System)</w:t>
            </w:r>
            <w:r w:rsidR="001A6303">
              <w:t>.</w:t>
            </w:r>
          </w:p>
        </w:tc>
      </w:tr>
      <w:tr w:rsidR="002300DE" w:rsidRPr="00F42A6F" w14:paraId="4D55CD96" w14:textId="77777777" w:rsidTr="00436EB9">
        <w:trPr>
          <w:cantSplit/>
          <w:trHeight w:val="269"/>
        </w:trPr>
        <w:tc>
          <w:tcPr>
            <w:tcW w:w="4962" w:type="dxa"/>
          </w:tcPr>
          <w:p w14:paraId="348E47CD" w14:textId="77777777" w:rsidR="00CF3DAB" w:rsidRDefault="00CF3DAB" w:rsidP="00877A71">
            <w:r w:rsidRPr="00CF3DAB">
              <w:lastRenderedPageBreak/>
              <w:t>When will the data be made available?</w:t>
            </w:r>
          </w:p>
          <w:p w14:paraId="5165628E" w14:textId="77777777" w:rsidR="00CF3DAB" w:rsidRDefault="00CF3DAB" w:rsidP="00CF3DAB"/>
          <w:p w14:paraId="3982CEA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6A3FD508" w14:textId="567A2656" w:rsidR="002300DE" w:rsidRPr="00BF33D6" w:rsidRDefault="00BF33D6" w:rsidP="6320600B">
            <w:r>
              <w:t xml:space="preserve">The </w:t>
            </w:r>
            <w:proofErr w:type="spellStart"/>
            <w:r w:rsidR="00056742">
              <w:t>analyzed</w:t>
            </w:r>
            <w:proofErr w:type="spellEnd"/>
            <w:r w:rsidR="00056742">
              <w:t xml:space="preserve"> </w:t>
            </w:r>
            <w:r>
              <w:t>data will be made available immediately after the completion of the project.</w:t>
            </w:r>
          </w:p>
          <w:p w14:paraId="2DDC7C5C" w14:textId="77777777" w:rsidR="00CF3DAB" w:rsidRDefault="00CF3DAB" w:rsidP="6320600B">
            <w:pPr>
              <w:rPr>
                <w:b/>
                <w:bCs/>
              </w:rPr>
            </w:pPr>
          </w:p>
          <w:p w14:paraId="7E9B90D6" w14:textId="77777777" w:rsidR="00CF3DAB" w:rsidRDefault="00CF3DAB" w:rsidP="6320600B">
            <w:pPr>
              <w:rPr>
                <w:b/>
                <w:bCs/>
              </w:rPr>
            </w:pPr>
          </w:p>
          <w:p w14:paraId="31106385" w14:textId="77777777" w:rsidR="00CF3DAB" w:rsidRDefault="00CF3DAB" w:rsidP="6320600B">
            <w:pPr>
              <w:rPr>
                <w:b/>
                <w:bCs/>
              </w:rPr>
            </w:pPr>
          </w:p>
          <w:p w14:paraId="5CC6AFDE" w14:textId="77777777" w:rsidR="00CF3DAB" w:rsidRPr="00C57639" w:rsidRDefault="00CF3DAB" w:rsidP="6320600B">
            <w:pPr>
              <w:rPr>
                <w:b/>
                <w:bCs/>
              </w:rPr>
            </w:pPr>
          </w:p>
        </w:tc>
      </w:tr>
      <w:tr w:rsidR="002300DE" w:rsidRPr="00F42A6F" w14:paraId="663A7A4C" w14:textId="77777777" w:rsidTr="00436EB9">
        <w:trPr>
          <w:cantSplit/>
          <w:trHeight w:val="269"/>
        </w:trPr>
        <w:tc>
          <w:tcPr>
            <w:tcW w:w="4962" w:type="dxa"/>
          </w:tcPr>
          <w:p w14:paraId="6FBCC995" w14:textId="77777777" w:rsidR="002300DE" w:rsidRDefault="009966C3" w:rsidP="00877A71">
            <w:r w:rsidRPr="009966C3">
              <w:t>Which data usage licenses are you going to provide? If none, please explain why.</w:t>
            </w:r>
          </w:p>
          <w:p w14:paraId="388E4E05" w14:textId="77777777" w:rsidR="00CF07B7" w:rsidRDefault="00CF07B7" w:rsidP="00877A71"/>
          <w:p w14:paraId="4653D714"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96EFC20" w14:textId="77777777" w:rsidR="009C54E5" w:rsidRPr="007B6EED" w:rsidRDefault="009C54E5" w:rsidP="00CF07B7">
            <w:pPr>
              <w:rPr>
                <w:rStyle w:val="SubtleReference"/>
                <w:i/>
                <w:sz w:val="20"/>
                <w:szCs w:val="20"/>
              </w:rPr>
            </w:pPr>
          </w:p>
          <w:p w14:paraId="51CB13A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76BD675F" w14:textId="77777777" w:rsidR="009966C3" w:rsidRDefault="009966C3" w:rsidP="00877A71"/>
        </w:tc>
        <w:tc>
          <w:tcPr>
            <w:tcW w:w="10631" w:type="dxa"/>
          </w:tcPr>
          <w:p w14:paraId="5B339DD2" w14:textId="58692B3D" w:rsidR="002300DE" w:rsidRPr="00D56137" w:rsidRDefault="00D56137" w:rsidP="00BB4EB5">
            <w:r>
              <w:t>The project data that can be shared via the online repositories will be made available under a Creative Commons Attribution license (CC-BY 4.0), so that users have to give credit to the original data creators.</w:t>
            </w:r>
          </w:p>
        </w:tc>
      </w:tr>
      <w:tr w:rsidR="00331EA7" w:rsidRPr="00F42A6F" w14:paraId="602B4DDA" w14:textId="77777777" w:rsidTr="00436EB9">
        <w:trPr>
          <w:cantSplit/>
          <w:trHeight w:val="269"/>
        </w:trPr>
        <w:tc>
          <w:tcPr>
            <w:tcW w:w="4962" w:type="dxa"/>
          </w:tcPr>
          <w:p w14:paraId="6C729CD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3F8894E" w14:textId="77777777" w:rsidR="00C25D47" w:rsidRDefault="00C25D47" w:rsidP="00877A71"/>
          <w:p w14:paraId="70B81FA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2A3D503" w14:textId="77777777" w:rsidR="00331EA7" w:rsidRPr="00C25D47" w:rsidRDefault="00331EA7" w:rsidP="00C25D47"/>
        </w:tc>
        <w:tc>
          <w:tcPr>
            <w:tcW w:w="10631" w:type="dxa"/>
          </w:tcPr>
          <w:p w14:paraId="422FB187" w14:textId="77777777" w:rsidR="00331EA7" w:rsidRPr="00436EB9" w:rsidRDefault="0034084D"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3ABA4EED" w14:textId="036EBC30" w:rsidR="00331EA7" w:rsidRPr="00436EB9" w:rsidRDefault="0034084D"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426D06">
                  <w:rPr>
                    <w:rFonts w:ascii="MS Gothic" w:eastAsia="MS Gothic" w:hAnsi="MS Gothic" w:hint="eastAsia"/>
                    <w:lang w:val="en-US"/>
                  </w:rPr>
                  <w:t>☒</w:t>
                </w:r>
              </w:sdtContent>
            </w:sdt>
            <w:r w:rsidR="00331EA7" w:rsidRPr="00436EB9">
              <w:rPr>
                <w:lang w:val="en-US"/>
              </w:rPr>
              <w:t xml:space="preserve"> No</w:t>
            </w:r>
          </w:p>
          <w:p w14:paraId="1872AD7F" w14:textId="77777777" w:rsidR="00331EA7" w:rsidRDefault="00331EA7" w:rsidP="00331EA7">
            <w:pPr>
              <w:rPr>
                <w:bCs/>
              </w:rPr>
            </w:pPr>
            <w:r w:rsidRPr="00436EB9">
              <w:rPr>
                <w:bCs/>
              </w:rPr>
              <w:t xml:space="preserve">If </w:t>
            </w:r>
            <w:r>
              <w:rPr>
                <w:bCs/>
              </w:rPr>
              <w:t>yes</w:t>
            </w:r>
            <w:r w:rsidRPr="00436EB9">
              <w:rPr>
                <w:bCs/>
              </w:rPr>
              <w:t>:</w:t>
            </w:r>
          </w:p>
          <w:p w14:paraId="02769AFC" w14:textId="77777777" w:rsidR="00331EA7" w:rsidRDefault="00331EA7" w:rsidP="00331EA7">
            <w:pPr>
              <w:rPr>
                <w:b/>
                <w:bCs/>
              </w:rPr>
            </w:pPr>
          </w:p>
          <w:p w14:paraId="1B2471B8" w14:textId="77777777" w:rsidR="00331EA7" w:rsidRPr="00C57639" w:rsidRDefault="00331EA7" w:rsidP="00331EA7">
            <w:pPr>
              <w:rPr>
                <w:b/>
                <w:bCs/>
              </w:rPr>
            </w:pPr>
          </w:p>
        </w:tc>
      </w:tr>
      <w:tr w:rsidR="002300DE" w:rsidRPr="005B780B" w14:paraId="6622F6D3" w14:textId="77777777" w:rsidTr="00436EB9">
        <w:trPr>
          <w:cantSplit/>
          <w:trHeight w:val="269"/>
        </w:trPr>
        <w:tc>
          <w:tcPr>
            <w:tcW w:w="4962" w:type="dxa"/>
          </w:tcPr>
          <w:p w14:paraId="785682E7" w14:textId="77777777" w:rsidR="00D712D9" w:rsidRPr="00BD4178" w:rsidRDefault="002300DE" w:rsidP="00877A71">
            <w:r>
              <w:t xml:space="preserve">What are the expected costs for data sharing? How will these costs be covered? </w:t>
            </w:r>
          </w:p>
          <w:p w14:paraId="29E8C889" w14:textId="77777777" w:rsidR="00171BDA" w:rsidRPr="00D712D9" w:rsidRDefault="00171BDA" w:rsidP="00877A71">
            <w:pPr>
              <w:rPr>
                <w:i/>
              </w:rPr>
            </w:pPr>
          </w:p>
        </w:tc>
        <w:tc>
          <w:tcPr>
            <w:tcW w:w="10631" w:type="dxa"/>
          </w:tcPr>
          <w:p w14:paraId="626209E8" w14:textId="4A599F7B" w:rsidR="002300DE" w:rsidRPr="00493BCE" w:rsidRDefault="00493BCE" w:rsidP="5D59270C">
            <w:r>
              <w:t>There are no expected costs f</w:t>
            </w:r>
            <w:r w:rsidR="001127C9">
              <w:t xml:space="preserve">or many of the </w:t>
            </w:r>
            <w:r>
              <w:t xml:space="preserve">data repositories. However, in the event that a paid service is necessary to </w:t>
            </w:r>
            <w:r w:rsidR="001127C9">
              <w:t>share</w:t>
            </w:r>
            <w:r>
              <w:t xml:space="preserve"> data, the bench fee of the researcher will be used.</w:t>
            </w:r>
          </w:p>
        </w:tc>
      </w:tr>
    </w:tbl>
    <w:p w14:paraId="6663EBE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CE760E" w14:textId="77777777" w:rsidTr="005E32FD">
        <w:trPr>
          <w:cantSplit/>
          <w:trHeight w:val="501"/>
        </w:trPr>
        <w:tc>
          <w:tcPr>
            <w:tcW w:w="15593" w:type="dxa"/>
            <w:gridSpan w:val="2"/>
            <w:shd w:val="clear" w:color="auto" w:fill="5B9BD5" w:themeFill="accent5"/>
          </w:tcPr>
          <w:p w14:paraId="225E8C7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03F4889" w14:textId="77777777" w:rsidR="00877A71" w:rsidRPr="00145CC7" w:rsidRDefault="00877A71" w:rsidP="00EE6614">
            <w:pPr>
              <w:ind w:left="360"/>
              <w:rPr>
                <w:b/>
              </w:rPr>
            </w:pPr>
          </w:p>
        </w:tc>
      </w:tr>
      <w:tr w:rsidR="002300DE" w:rsidRPr="00F42A6F" w14:paraId="227E06BA" w14:textId="77777777" w:rsidTr="00436EB9">
        <w:trPr>
          <w:cantSplit/>
          <w:trHeight w:val="269"/>
        </w:trPr>
        <w:tc>
          <w:tcPr>
            <w:tcW w:w="4962" w:type="dxa"/>
          </w:tcPr>
          <w:p w14:paraId="2993B919" w14:textId="77777777" w:rsidR="002300DE" w:rsidRPr="00CA44D7" w:rsidRDefault="00F621F9" w:rsidP="00877A71">
            <w:r w:rsidRPr="00C40606">
              <w:t>Who will manage data documentation and metadata during the research project?</w:t>
            </w:r>
          </w:p>
        </w:tc>
        <w:tc>
          <w:tcPr>
            <w:tcW w:w="10631" w:type="dxa"/>
          </w:tcPr>
          <w:p w14:paraId="2330CEE6" w14:textId="089748A4" w:rsidR="002300DE" w:rsidRPr="005C46F8" w:rsidRDefault="005C46F8" w:rsidP="6320600B">
            <w:r>
              <w:t>The researcher (Julius Porqueri</w:t>
            </w:r>
            <w:r w:rsidR="00FE0573">
              <w:t xml:space="preserve">ño) will manage the data documentation and metadata </w:t>
            </w:r>
            <w:r w:rsidR="003D5A00">
              <w:t>during</w:t>
            </w:r>
            <w:r w:rsidR="00FE0573">
              <w:t xml:space="preserve"> the research project.</w:t>
            </w:r>
          </w:p>
        </w:tc>
      </w:tr>
      <w:tr w:rsidR="002300DE" w:rsidRPr="00F42A6F" w14:paraId="27B1502B" w14:textId="77777777" w:rsidTr="00436EB9">
        <w:trPr>
          <w:cantSplit/>
          <w:trHeight w:val="269"/>
        </w:trPr>
        <w:tc>
          <w:tcPr>
            <w:tcW w:w="4962" w:type="dxa"/>
          </w:tcPr>
          <w:p w14:paraId="57D4D7C0" w14:textId="77777777" w:rsidR="002300DE" w:rsidRDefault="00F621F9" w:rsidP="00877A71">
            <w:r w:rsidRPr="00C40606">
              <w:t>Who will manage data storage and backup during the research project?</w:t>
            </w:r>
          </w:p>
        </w:tc>
        <w:tc>
          <w:tcPr>
            <w:tcW w:w="10631" w:type="dxa"/>
          </w:tcPr>
          <w:p w14:paraId="1B65B3D9" w14:textId="5ED3C4A1" w:rsidR="002300DE" w:rsidRPr="00C57639" w:rsidRDefault="00FE0573" w:rsidP="6320600B">
            <w:pPr>
              <w:rPr>
                <w:b/>
                <w:bCs/>
              </w:rPr>
            </w:pPr>
            <w:r>
              <w:t xml:space="preserve">The researcher (Julius Porqueriño) will manage the data </w:t>
            </w:r>
            <w:r w:rsidR="00C167B0">
              <w:t>storage and backup</w:t>
            </w:r>
            <w:r w:rsidR="00EF5925">
              <w:t xml:space="preserve"> </w:t>
            </w:r>
            <w:r w:rsidR="00D27D1D">
              <w:t xml:space="preserve">during the research project. </w:t>
            </w:r>
          </w:p>
        </w:tc>
      </w:tr>
      <w:tr w:rsidR="002300DE" w:rsidRPr="00F42A6F" w14:paraId="5E48ADC4" w14:textId="77777777" w:rsidTr="00436EB9">
        <w:trPr>
          <w:cantSplit/>
          <w:trHeight w:val="269"/>
        </w:trPr>
        <w:tc>
          <w:tcPr>
            <w:tcW w:w="4962" w:type="dxa"/>
          </w:tcPr>
          <w:p w14:paraId="585D4E46" w14:textId="77777777" w:rsidR="002300DE" w:rsidRDefault="00F621F9" w:rsidP="00877A71">
            <w:r w:rsidRPr="00C40606">
              <w:t>Who will manage data preservation and sharing?</w:t>
            </w:r>
          </w:p>
        </w:tc>
        <w:tc>
          <w:tcPr>
            <w:tcW w:w="10631" w:type="dxa"/>
          </w:tcPr>
          <w:p w14:paraId="0E90A64E" w14:textId="25F692F3" w:rsidR="003D5FA4" w:rsidRPr="00C85686" w:rsidRDefault="00F83D36" w:rsidP="6320600B">
            <w:r>
              <w:t>While the project is ongoing, the researcher (Julius Porqueriño) will manage the data preservation. Prof. Annemie Dillen</w:t>
            </w:r>
            <w:r w:rsidR="0034084D">
              <w:t xml:space="preserve">, the promoter, </w:t>
            </w:r>
            <w:r>
              <w:t>will take care of the preservation after t</w:t>
            </w:r>
            <w:r w:rsidR="00C85686">
              <w:t xml:space="preserve">he completion </w:t>
            </w:r>
            <w:r>
              <w:t xml:space="preserve">of the </w:t>
            </w:r>
            <w:r w:rsidR="00C85686">
              <w:t>doctoral dissertation. The researcher will manage the sharing of the data.</w:t>
            </w:r>
          </w:p>
        </w:tc>
      </w:tr>
      <w:tr w:rsidR="002300DE" w:rsidRPr="00F42A6F" w14:paraId="14DA49B7" w14:textId="77777777" w:rsidTr="00436EB9">
        <w:trPr>
          <w:cantSplit/>
          <w:trHeight w:val="269"/>
        </w:trPr>
        <w:tc>
          <w:tcPr>
            <w:tcW w:w="4962" w:type="dxa"/>
          </w:tcPr>
          <w:p w14:paraId="253F1138" w14:textId="77777777" w:rsidR="00D712D9" w:rsidRPr="00D712D9" w:rsidRDefault="000E7787" w:rsidP="00D712D9">
            <w:pPr>
              <w:rPr>
                <w:i/>
              </w:rPr>
            </w:pPr>
            <w:r w:rsidRPr="00C40606">
              <w:t>Who will update and implement this DMP?</w:t>
            </w:r>
          </w:p>
        </w:tc>
        <w:tc>
          <w:tcPr>
            <w:tcW w:w="10631" w:type="dxa"/>
          </w:tcPr>
          <w:p w14:paraId="7F846316" w14:textId="26865270" w:rsidR="002300DE" w:rsidRPr="00C57639" w:rsidRDefault="00335952" w:rsidP="6320600B">
            <w:pPr>
              <w:rPr>
                <w:b/>
                <w:bCs/>
              </w:rPr>
            </w:pPr>
            <w:r>
              <w:t>The researcher (Julius Porqueriño) will update and implement the DMP.</w:t>
            </w:r>
          </w:p>
        </w:tc>
      </w:tr>
    </w:tbl>
    <w:p w14:paraId="154ABBBD" w14:textId="77777777" w:rsidR="0095381F" w:rsidRDefault="0095381F" w:rsidP="0095381F"/>
    <w:p w14:paraId="6F10F55C" w14:textId="77777777" w:rsidR="00FB3BB1" w:rsidRDefault="00FB3BB1" w:rsidP="0095381F"/>
    <w:p w14:paraId="78A1B0FF" w14:textId="77777777" w:rsidR="00FB3BB1" w:rsidRDefault="00FB3BB1" w:rsidP="0095381F"/>
    <w:p w14:paraId="6E101A19" w14:textId="77777777" w:rsidR="00FB3BB1" w:rsidRDefault="00FB3BB1" w:rsidP="0095381F"/>
    <w:p w14:paraId="7AC62DD6" w14:textId="77777777" w:rsidR="00FB3BB1" w:rsidRDefault="00FB3BB1" w:rsidP="0095381F"/>
    <w:p w14:paraId="1FD95538" w14:textId="77777777" w:rsidR="00FB3BB1" w:rsidRDefault="00FB3BB1" w:rsidP="0095381F"/>
    <w:p w14:paraId="6FA6FD2A" w14:textId="77777777" w:rsidR="00FB3BB1" w:rsidRDefault="00FB3BB1" w:rsidP="0095381F"/>
    <w:p w14:paraId="744B1A75" w14:textId="77777777" w:rsidR="00FB3BB1" w:rsidRDefault="00FB3BB1" w:rsidP="0095381F"/>
    <w:p w14:paraId="0042F16B" w14:textId="77777777" w:rsidR="00FB3BB1" w:rsidRDefault="00FB3BB1" w:rsidP="0095381F"/>
    <w:p w14:paraId="2334538A"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490C" w14:textId="77777777" w:rsidR="004B07BC" w:rsidRDefault="004B07BC" w:rsidP="00CE49D2">
      <w:r>
        <w:separator/>
      </w:r>
    </w:p>
  </w:endnote>
  <w:endnote w:type="continuationSeparator" w:id="0">
    <w:p w14:paraId="7F576D32" w14:textId="77777777" w:rsidR="004B07BC" w:rsidRDefault="004B07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D4C4F1A"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3835D3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0934" w14:textId="77777777" w:rsidR="004B07BC" w:rsidRDefault="004B07BC" w:rsidP="00CE49D2">
      <w:r>
        <w:separator/>
      </w:r>
    </w:p>
  </w:footnote>
  <w:footnote w:type="continuationSeparator" w:id="0">
    <w:p w14:paraId="314FF3D0" w14:textId="77777777" w:rsidR="004B07BC" w:rsidRDefault="004B07BC" w:rsidP="00CE49D2">
      <w:r>
        <w:continuationSeparator/>
      </w:r>
    </w:p>
  </w:footnote>
  <w:footnote w:id="1">
    <w:p w14:paraId="086E760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0B394B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5BCDB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0F0FFDC"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8949535"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72CD68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E2E4BA3"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1188335"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77028347">
    <w:abstractNumId w:val="15"/>
  </w:num>
  <w:num w:numId="2" w16cid:durableId="1857688956">
    <w:abstractNumId w:val="31"/>
  </w:num>
  <w:num w:numId="3" w16cid:durableId="1864711545">
    <w:abstractNumId w:val="11"/>
  </w:num>
  <w:num w:numId="4" w16cid:durableId="1634748389">
    <w:abstractNumId w:val="8"/>
  </w:num>
  <w:num w:numId="5" w16cid:durableId="2032411062">
    <w:abstractNumId w:val="27"/>
  </w:num>
  <w:num w:numId="6" w16cid:durableId="1075979978">
    <w:abstractNumId w:val="24"/>
  </w:num>
  <w:num w:numId="7" w16cid:durableId="1948151959">
    <w:abstractNumId w:val="32"/>
  </w:num>
  <w:num w:numId="8" w16cid:durableId="1522208586">
    <w:abstractNumId w:val="7"/>
  </w:num>
  <w:num w:numId="9" w16cid:durableId="1199391375">
    <w:abstractNumId w:val="5"/>
  </w:num>
  <w:num w:numId="10" w16cid:durableId="1124233313">
    <w:abstractNumId w:val="18"/>
  </w:num>
  <w:num w:numId="11" w16cid:durableId="721909881">
    <w:abstractNumId w:val="16"/>
  </w:num>
  <w:num w:numId="12" w16cid:durableId="2147118973">
    <w:abstractNumId w:val="2"/>
  </w:num>
  <w:num w:numId="13" w16cid:durableId="49304348">
    <w:abstractNumId w:val="33"/>
  </w:num>
  <w:num w:numId="14" w16cid:durableId="1323696351">
    <w:abstractNumId w:val="3"/>
  </w:num>
  <w:num w:numId="15" w16cid:durableId="1178153260">
    <w:abstractNumId w:val="34"/>
  </w:num>
  <w:num w:numId="16" w16cid:durableId="1641105472">
    <w:abstractNumId w:val="4"/>
  </w:num>
  <w:num w:numId="17" w16cid:durableId="1056662153">
    <w:abstractNumId w:val="26"/>
  </w:num>
  <w:num w:numId="18" w16cid:durableId="1412041150">
    <w:abstractNumId w:val="29"/>
  </w:num>
  <w:num w:numId="19" w16cid:durableId="1200359827">
    <w:abstractNumId w:val="25"/>
  </w:num>
  <w:num w:numId="20" w16cid:durableId="1848861836">
    <w:abstractNumId w:val="28"/>
  </w:num>
  <w:num w:numId="21" w16cid:durableId="1595477829">
    <w:abstractNumId w:val="12"/>
  </w:num>
  <w:num w:numId="22" w16cid:durableId="529299213">
    <w:abstractNumId w:val="30"/>
  </w:num>
  <w:num w:numId="23" w16cid:durableId="50538354">
    <w:abstractNumId w:val="14"/>
  </w:num>
  <w:num w:numId="24" w16cid:durableId="1576017326">
    <w:abstractNumId w:val="17"/>
  </w:num>
  <w:num w:numId="25" w16cid:durableId="1378891193">
    <w:abstractNumId w:val="22"/>
  </w:num>
  <w:num w:numId="26" w16cid:durableId="1196381691">
    <w:abstractNumId w:val="20"/>
  </w:num>
  <w:num w:numId="27" w16cid:durableId="1518229224">
    <w:abstractNumId w:val="21"/>
  </w:num>
  <w:num w:numId="28" w16cid:durableId="223568814">
    <w:abstractNumId w:val="6"/>
  </w:num>
  <w:num w:numId="29" w16cid:durableId="1831603718">
    <w:abstractNumId w:val="13"/>
  </w:num>
  <w:num w:numId="30" w16cid:durableId="749549211">
    <w:abstractNumId w:val="19"/>
  </w:num>
  <w:num w:numId="31" w16cid:durableId="1502505550">
    <w:abstractNumId w:val="0"/>
  </w:num>
  <w:num w:numId="32" w16cid:durableId="1980574543">
    <w:abstractNumId w:val="9"/>
  </w:num>
  <w:num w:numId="33" w16cid:durableId="525020966">
    <w:abstractNumId w:val="23"/>
  </w:num>
  <w:num w:numId="34" w16cid:durableId="370106445">
    <w:abstractNumId w:val="35"/>
  </w:num>
  <w:num w:numId="35" w16cid:durableId="2085299815">
    <w:abstractNumId w:val="10"/>
  </w:num>
  <w:num w:numId="36" w16cid:durableId="388306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6"/>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2A"/>
    <w:rsid w:val="000058FD"/>
    <w:rsid w:val="00007531"/>
    <w:rsid w:val="00007854"/>
    <w:rsid w:val="000108DF"/>
    <w:rsid w:val="0001291E"/>
    <w:rsid w:val="00017A08"/>
    <w:rsid w:val="00020990"/>
    <w:rsid w:val="00025AC4"/>
    <w:rsid w:val="000260CC"/>
    <w:rsid w:val="00026CC4"/>
    <w:rsid w:val="00030165"/>
    <w:rsid w:val="00031BBA"/>
    <w:rsid w:val="00032ED4"/>
    <w:rsid w:val="00033BAF"/>
    <w:rsid w:val="00033F6C"/>
    <w:rsid w:val="00036CE5"/>
    <w:rsid w:val="00037A31"/>
    <w:rsid w:val="00037F83"/>
    <w:rsid w:val="0004309D"/>
    <w:rsid w:val="00043AF8"/>
    <w:rsid w:val="0004420C"/>
    <w:rsid w:val="00044F8E"/>
    <w:rsid w:val="0004586C"/>
    <w:rsid w:val="00045CA8"/>
    <w:rsid w:val="00046859"/>
    <w:rsid w:val="00047A5F"/>
    <w:rsid w:val="000522A7"/>
    <w:rsid w:val="00054B40"/>
    <w:rsid w:val="00055A12"/>
    <w:rsid w:val="00056742"/>
    <w:rsid w:val="00057AAF"/>
    <w:rsid w:val="00064D19"/>
    <w:rsid w:val="00065E37"/>
    <w:rsid w:val="00070249"/>
    <w:rsid w:val="00072018"/>
    <w:rsid w:val="000743EB"/>
    <w:rsid w:val="00080187"/>
    <w:rsid w:val="0008393F"/>
    <w:rsid w:val="00083FD0"/>
    <w:rsid w:val="000906CC"/>
    <w:rsid w:val="00094570"/>
    <w:rsid w:val="00094D3A"/>
    <w:rsid w:val="00097E2A"/>
    <w:rsid w:val="000A2BC9"/>
    <w:rsid w:val="000A46BC"/>
    <w:rsid w:val="000B154E"/>
    <w:rsid w:val="000B2E0A"/>
    <w:rsid w:val="000B379A"/>
    <w:rsid w:val="000B414C"/>
    <w:rsid w:val="000B6BB4"/>
    <w:rsid w:val="000B7185"/>
    <w:rsid w:val="000B7A5C"/>
    <w:rsid w:val="000C023E"/>
    <w:rsid w:val="000C3CB5"/>
    <w:rsid w:val="000C4BF5"/>
    <w:rsid w:val="000D154F"/>
    <w:rsid w:val="000D6B43"/>
    <w:rsid w:val="000E002C"/>
    <w:rsid w:val="000E1E84"/>
    <w:rsid w:val="000E226D"/>
    <w:rsid w:val="000E3A10"/>
    <w:rsid w:val="000E5EEF"/>
    <w:rsid w:val="000E6129"/>
    <w:rsid w:val="000E6D2E"/>
    <w:rsid w:val="000E7787"/>
    <w:rsid w:val="000F0D57"/>
    <w:rsid w:val="000F13FA"/>
    <w:rsid w:val="000F67E1"/>
    <w:rsid w:val="00100DBE"/>
    <w:rsid w:val="001016D3"/>
    <w:rsid w:val="00102451"/>
    <w:rsid w:val="0010388C"/>
    <w:rsid w:val="00110B78"/>
    <w:rsid w:val="001127C9"/>
    <w:rsid w:val="00113672"/>
    <w:rsid w:val="00114359"/>
    <w:rsid w:val="00114BDA"/>
    <w:rsid w:val="0011665F"/>
    <w:rsid w:val="00117455"/>
    <w:rsid w:val="00120BCC"/>
    <w:rsid w:val="00121E34"/>
    <w:rsid w:val="00123984"/>
    <w:rsid w:val="00124813"/>
    <w:rsid w:val="0012483E"/>
    <w:rsid w:val="00134F62"/>
    <w:rsid w:val="0013590B"/>
    <w:rsid w:val="00135919"/>
    <w:rsid w:val="001416BD"/>
    <w:rsid w:val="00144014"/>
    <w:rsid w:val="00145CC7"/>
    <w:rsid w:val="001468CB"/>
    <w:rsid w:val="0015218E"/>
    <w:rsid w:val="00155351"/>
    <w:rsid w:val="001569A1"/>
    <w:rsid w:val="0016170F"/>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13B5"/>
    <w:rsid w:val="001942F8"/>
    <w:rsid w:val="001956AB"/>
    <w:rsid w:val="00196EC8"/>
    <w:rsid w:val="00197920"/>
    <w:rsid w:val="001A0CD1"/>
    <w:rsid w:val="001A6303"/>
    <w:rsid w:val="001A63D0"/>
    <w:rsid w:val="001A6D63"/>
    <w:rsid w:val="001B2621"/>
    <w:rsid w:val="001B2BD8"/>
    <w:rsid w:val="001B4C60"/>
    <w:rsid w:val="001B5551"/>
    <w:rsid w:val="001C3D28"/>
    <w:rsid w:val="001D6225"/>
    <w:rsid w:val="001E487B"/>
    <w:rsid w:val="001F6067"/>
    <w:rsid w:val="00202C9D"/>
    <w:rsid w:val="00203D87"/>
    <w:rsid w:val="00207D68"/>
    <w:rsid w:val="002206F2"/>
    <w:rsid w:val="00223EB2"/>
    <w:rsid w:val="002300DE"/>
    <w:rsid w:val="002330AD"/>
    <w:rsid w:val="00243431"/>
    <w:rsid w:val="00243B39"/>
    <w:rsid w:val="00244A11"/>
    <w:rsid w:val="002466F2"/>
    <w:rsid w:val="0024685C"/>
    <w:rsid w:val="00247520"/>
    <w:rsid w:val="00250516"/>
    <w:rsid w:val="00250B4A"/>
    <w:rsid w:val="00250D8D"/>
    <w:rsid w:val="00251FCB"/>
    <w:rsid w:val="0025319E"/>
    <w:rsid w:val="0025638E"/>
    <w:rsid w:val="00263050"/>
    <w:rsid w:val="00265950"/>
    <w:rsid w:val="00274F0B"/>
    <w:rsid w:val="00277747"/>
    <w:rsid w:val="00280887"/>
    <w:rsid w:val="00280C67"/>
    <w:rsid w:val="00282F85"/>
    <w:rsid w:val="00282FDF"/>
    <w:rsid w:val="00283137"/>
    <w:rsid w:val="0029352E"/>
    <w:rsid w:val="00294D7D"/>
    <w:rsid w:val="002975B0"/>
    <w:rsid w:val="002977B7"/>
    <w:rsid w:val="002A0F9E"/>
    <w:rsid w:val="002A243F"/>
    <w:rsid w:val="002B2A04"/>
    <w:rsid w:val="002C0918"/>
    <w:rsid w:val="002C28CD"/>
    <w:rsid w:val="002C3293"/>
    <w:rsid w:val="002C3A9D"/>
    <w:rsid w:val="002C5FEE"/>
    <w:rsid w:val="002C6241"/>
    <w:rsid w:val="002D0C7D"/>
    <w:rsid w:val="002D1FC9"/>
    <w:rsid w:val="002D2912"/>
    <w:rsid w:val="002E49B6"/>
    <w:rsid w:val="002E51AB"/>
    <w:rsid w:val="002F0D00"/>
    <w:rsid w:val="002F1A53"/>
    <w:rsid w:val="002F5624"/>
    <w:rsid w:val="003004C8"/>
    <w:rsid w:val="0030069C"/>
    <w:rsid w:val="003057A3"/>
    <w:rsid w:val="003061B6"/>
    <w:rsid w:val="0030680D"/>
    <w:rsid w:val="00306F7B"/>
    <w:rsid w:val="003104AE"/>
    <w:rsid w:val="003107D3"/>
    <w:rsid w:val="00310D46"/>
    <w:rsid w:val="00313DB3"/>
    <w:rsid w:val="00315A99"/>
    <w:rsid w:val="0031677A"/>
    <w:rsid w:val="00316EB3"/>
    <w:rsid w:val="003172BD"/>
    <w:rsid w:val="00317325"/>
    <w:rsid w:val="0032471C"/>
    <w:rsid w:val="00331ACC"/>
    <w:rsid w:val="00331EA7"/>
    <w:rsid w:val="00335952"/>
    <w:rsid w:val="0034084D"/>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37"/>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D5A00"/>
    <w:rsid w:val="003D5FA4"/>
    <w:rsid w:val="003E12E0"/>
    <w:rsid w:val="003E566A"/>
    <w:rsid w:val="003E7A5B"/>
    <w:rsid w:val="003E7F04"/>
    <w:rsid w:val="003F7EC2"/>
    <w:rsid w:val="00401452"/>
    <w:rsid w:val="004014E1"/>
    <w:rsid w:val="0040421C"/>
    <w:rsid w:val="004060FE"/>
    <w:rsid w:val="004079B4"/>
    <w:rsid w:val="004105C0"/>
    <w:rsid w:val="00412CAA"/>
    <w:rsid w:val="004140F2"/>
    <w:rsid w:val="00415B89"/>
    <w:rsid w:val="00420D80"/>
    <w:rsid w:val="004217AE"/>
    <w:rsid w:val="00422BA9"/>
    <w:rsid w:val="00425D61"/>
    <w:rsid w:val="00425E19"/>
    <w:rsid w:val="00426D06"/>
    <w:rsid w:val="00433AAB"/>
    <w:rsid w:val="00436EB9"/>
    <w:rsid w:val="00437596"/>
    <w:rsid w:val="0044123C"/>
    <w:rsid w:val="00441D64"/>
    <w:rsid w:val="004420AA"/>
    <w:rsid w:val="00442BCA"/>
    <w:rsid w:val="004458CA"/>
    <w:rsid w:val="00447077"/>
    <w:rsid w:val="004477CB"/>
    <w:rsid w:val="00460ABF"/>
    <w:rsid w:val="0046404A"/>
    <w:rsid w:val="0046695E"/>
    <w:rsid w:val="00470052"/>
    <w:rsid w:val="0047216C"/>
    <w:rsid w:val="004822B2"/>
    <w:rsid w:val="004830FF"/>
    <w:rsid w:val="00483CF2"/>
    <w:rsid w:val="0048548C"/>
    <w:rsid w:val="00490B09"/>
    <w:rsid w:val="00491041"/>
    <w:rsid w:val="00492E32"/>
    <w:rsid w:val="00493BCE"/>
    <w:rsid w:val="00494771"/>
    <w:rsid w:val="0049739D"/>
    <w:rsid w:val="004A04ED"/>
    <w:rsid w:val="004A053F"/>
    <w:rsid w:val="004A3701"/>
    <w:rsid w:val="004A39C4"/>
    <w:rsid w:val="004A454D"/>
    <w:rsid w:val="004A6E68"/>
    <w:rsid w:val="004B07BC"/>
    <w:rsid w:val="004B2CCF"/>
    <w:rsid w:val="004B3A11"/>
    <w:rsid w:val="004B414E"/>
    <w:rsid w:val="004B6368"/>
    <w:rsid w:val="004C16AA"/>
    <w:rsid w:val="004C570E"/>
    <w:rsid w:val="004C72B8"/>
    <w:rsid w:val="004D2491"/>
    <w:rsid w:val="004D37B4"/>
    <w:rsid w:val="004E5067"/>
    <w:rsid w:val="004E517B"/>
    <w:rsid w:val="004E5EC5"/>
    <w:rsid w:val="004E6101"/>
    <w:rsid w:val="004E7651"/>
    <w:rsid w:val="004F1D91"/>
    <w:rsid w:val="004F4F1C"/>
    <w:rsid w:val="004F6D0E"/>
    <w:rsid w:val="004F7863"/>
    <w:rsid w:val="004F7E1C"/>
    <w:rsid w:val="00501AA5"/>
    <w:rsid w:val="005034ED"/>
    <w:rsid w:val="00507DA6"/>
    <w:rsid w:val="005111C4"/>
    <w:rsid w:val="005122EA"/>
    <w:rsid w:val="00513A0C"/>
    <w:rsid w:val="00514168"/>
    <w:rsid w:val="0051621F"/>
    <w:rsid w:val="00517620"/>
    <w:rsid w:val="005252B9"/>
    <w:rsid w:val="00526D79"/>
    <w:rsid w:val="00531564"/>
    <w:rsid w:val="00534576"/>
    <w:rsid w:val="00534707"/>
    <w:rsid w:val="0054104A"/>
    <w:rsid w:val="005426BA"/>
    <w:rsid w:val="005434A0"/>
    <w:rsid w:val="0055242B"/>
    <w:rsid w:val="00552B61"/>
    <w:rsid w:val="00555EA1"/>
    <w:rsid w:val="00561EE6"/>
    <w:rsid w:val="005657EA"/>
    <w:rsid w:val="00566351"/>
    <w:rsid w:val="00572C6D"/>
    <w:rsid w:val="00575177"/>
    <w:rsid w:val="0057545A"/>
    <w:rsid w:val="0057740F"/>
    <w:rsid w:val="0058666D"/>
    <w:rsid w:val="00586889"/>
    <w:rsid w:val="005904AD"/>
    <w:rsid w:val="005907FA"/>
    <w:rsid w:val="00595441"/>
    <w:rsid w:val="005A5A37"/>
    <w:rsid w:val="005B2063"/>
    <w:rsid w:val="005B2A46"/>
    <w:rsid w:val="005B75F8"/>
    <w:rsid w:val="005B780B"/>
    <w:rsid w:val="005C2645"/>
    <w:rsid w:val="005C46F8"/>
    <w:rsid w:val="005C6009"/>
    <w:rsid w:val="005C6FF1"/>
    <w:rsid w:val="005C71C0"/>
    <w:rsid w:val="005D3241"/>
    <w:rsid w:val="005D4D9E"/>
    <w:rsid w:val="005D5814"/>
    <w:rsid w:val="005D70BF"/>
    <w:rsid w:val="005D763F"/>
    <w:rsid w:val="005E32FD"/>
    <w:rsid w:val="005E451B"/>
    <w:rsid w:val="005E51EB"/>
    <w:rsid w:val="005E5386"/>
    <w:rsid w:val="005F1A74"/>
    <w:rsid w:val="005F6665"/>
    <w:rsid w:val="00605302"/>
    <w:rsid w:val="00605AAD"/>
    <w:rsid w:val="00610242"/>
    <w:rsid w:val="00612F1E"/>
    <w:rsid w:val="006200AD"/>
    <w:rsid w:val="00620EDF"/>
    <w:rsid w:val="006218C5"/>
    <w:rsid w:val="006247A4"/>
    <w:rsid w:val="00626238"/>
    <w:rsid w:val="0062643D"/>
    <w:rsid w:val="006362D7"/>
    <w:rsid w:val="00636A73"/>
    <w:rsid w:val="0063776A"/>
    <w:rsid w:val="00641D7D"/>
    <w:rsid w:val="00641F24"/>
    <w:rsid w:val="00642BC5"/>
    <w:rsid w:val="00646E0C"/>
    <w:rsid w:val="00650192"/>
    <w:rsid w:val="00650708"/>
    <w:rsid w:val="00651CE9"/>
    <w:rsid w:val="00653953"/>
    <w:rsid w:val="006553BC"/>
    <w:rsid w:val="006673DA"/>
    <w:rsid w:val="00667657"/>
    <w:rsid w:val="00671B90"/>
    <w:rsid w:val="00682AAC"/>
    <w:rsid w:val="00687A26"/>
    <w:rsid w:val="00691D07"/>
    <w:rsid w:val="00693CE5"/>
    <w:rsid w:val="0069487E"/>
    <w:rsid w:val="00694E66"/>
    <w:rsid w:val="006A4B93"/>
    <w:rsid w:val="006A5D4A"/>
    <w:rsid w:val="006A6191"/>
    <w:rsid w:val="006A6FEA"/>
    <w:rsid w:val="006B279A"/>
    <w:rsid w:val="006C0CA3"/>
    <w:rsid w:val="006C1970"/>
    <w:rsid w:val="006C3324"/>
    <w:rsid w:val="006C344D"/>
    <w:rsid w:val="006C680B"/>
    <w:rsid w:val="006D08F2"/>
    <w:rsid w:val="006D1D70"/>
    <w:rsid w:val="006D2E56"/>
    <w:rsid w:val="006D642B"/>
    <w:rsid w:val="006E04E8"/>
    <w:rsid w:val="006E171B"/>
    <w:rsid w:val="006E4014"/>
    <w:rsid w:val="006E47C1"/>
    <w:rsid w:val="006F5F48"/>
    <w:rsid w:val="00706E30"/>
    <w:rsid w:val="00712AC0"/>
    <w:rsid w:val="0071364A"/>
    <w:rsid w:val="00716FA0"/>
    <w:rsid w:val="00721DBF"/>
    <w:rsid w:val="00721DD9"/>
    <w:rsid w:val="00723647"/>
    <w:rsid w:val="007270FB"/>
    <w:rsid w:val="00735DBA"/>
    <w:rsid w:val="007362F5"/>
    <w:rsid w:val="00736EF6"/>
    <w:rsid w:val="007405A6"/>
    <w:rsid w:val="0074116B"/>
    <w:rsid w:val="00741F80"/>
    <w:rsid w:val="00751BD4"/>
    <w:rsid w:val="00752E4A"/>
    <w:rsid w:val="00753CF3"/>
    <w:rsid w:val="007546D8"/>
    <w:rsid w:val="007553AA"/>
    <w:rsid w:val="00761583"/>
    <w:rsid w:val="00765983"/>
    <w:rsid w:val="00770EC7"/>
    <w:rsid w:val="00771609"/>
    <w:rsid w:val="00771CF4"/>
    <w:rsid w:val="0077269A"/>
    <w:rsid w:val="0077322F"/>
    <w:rsid w:val="00773AF9"/>
    <w:rsid w:val="00776FEF"/>
    <w:rsid w:val="0078107F"/>
    <w:rsid w:val="0078430C"/>
    <w:rsid w:val="00784847"/>
    <w:rsid w:val="00794DEC"/>
    <w:rsid w:val="00797E32"/>
    <w:rsid w:val="007A26E0"/>
    <w:rsid w:val="007A2D35"/>
    <w:rsid w:val="007A56FE"/>
    <w:rsid w:val="007A6DDB"/>
    <w:rsid w:val="007B6E98"/>
    <w:rsid w:val="007B6EED"/>
    <w:rsid w:val="007C0C85"/>
    <w:rsid w:val="007C3FA4"/>
    <w:rsid w:val="007C5C9A"/>
    <w:rsid w:val="007D6EBF"/>
    <w:rsid w:val="007E35BB"/>
    <w:rsid w:val="007E4CA2"/>
    <w:rsid w:val="007F11F0"/>
    <w:rsid w:val="007F13A5"/>
    <w:rsid w:val="007F2F46"/>
    <w:rsid w:val="007F3B26"/>
    <w:rsid w:val="007F3E3D"/>
    <w:rsid w:val="007F4754"/>
    <w:rsid w:val="007F5AC1"/>
    <w:rsid w:val="007F7537"/>
    <w:rsid w:val="00803AF8"/>
    <w:rsid w:val="00806A6B"/>
    <w:rsid w:val="00806FB4"/>
    <w:rsid w:val="00807DDC"/>
    <w:rsid w:val="00813CAC"/>
    <w:rsid w:val="00816268"/>
    <w:rsid w:val="00817299"/>
    <w:rsid w:val="00817A1B"/>
    <w:rsid w:val="0082178E"/>
    <w:rsid w:val="00822852"/>
    <w:rsid w:val="00822E4E"/>
    <w:rsid w:val="00824607"/>
    <w:rsid w:val="0083192F"/>
    <w:rsid w:val="00833350"/>
    <w:rsid w:val="00834753"/>
    <w:rsid w:val="00834A9E"/>
    <w:rsid w:val="008355FA"/>
    <w:rsid w:val="008514A8"/>
    <w:rsid w:val="008525D0"/>
    <w:rsid w:val="00852762"/>
    <w:rsid w:val="00854DD7"/>
    <w:rsid w:val="00860CC1"/>
    <w:rsid w:val="00861A4A"/>
    <w:rsid w:val="008621C9"/>
    <w:rsid w:val="00862410"/>
    <w:rsid w:val="008626AA"/>
    <w:rsid w:val="0086362F"/>
    <w:rsid w:val="00864E53"/>
    <w:rsid w:val="00867EE1"/>
    <w:rsid w:val="00870E5A"/>
    <w:rsid w:val="00872F86"/>
    <w:rsid w:val="00874407"/>
    <w:rsid w:val="0087485C"/>
    <w:rsid w:val="00877514"/>
    <w:rsid w:val="00877A71"/>
    <w:rsid w:val="00880395"/>
    <w:rsid w:val="00880752"/>
    <w:rsid w:val="008852B8"/>
    <w:rsid w:val="008863CE"/>
    <w:rsid w:val="00892FB7"/>
    <w:rsid w:val="00895A49"/>
    <w:rsid w:val="00897E82"/>
    <w:rsid w:val="008A28C6"/>
    <w:rsid w:val="008A44BB"/>
    <w:rsid w:val="008A7DC0"/>
    <w:rsid w:val="008B5D86"/>
    <w:rsid w:val="008C1813"/>
    <w:rsid w:val="008C202C"/>
    <w:rsid w:val="008C308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462C"/>
    <w:rsid w:val="00916AB5"/>
    <w:rsid w:val="00916D57"/>
    <w:rsid w:val="009179C0"/>
    <w:rsid w:val="0092127A"/>
    <w:rsid w:val="00923488"/>
    <w:rsid w:val="00925163"/>
    <w:rsid w:val="009340EF"/>
    <w:rsid w:val="0093526F"/>
    <w:rsid w:val="00935610"/>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347A"/>
    <w:rsid w:val="00984679"/>
    <w:rsid w:val="009940AD"/>
    <w:rsid w:val="009966C3"/>
    <w:rsid w:val="009A45CB"/>
    <w:rsid w:val="009A60A5"/>
    <w:rsid w:val="009B2B44"/>
    <w:rsid w:val="009B33FA"/>
    <w:rsid w:val="009B3ACD"/>
    <w:rsid w:val="009B7BF9"/>
    <w:rsid w:val="009C0EAA"/>
    <w:rsid w:val="009C32D2"/>
    <w:rsid w:val="009C54E5"/>
    <w:rsid w:val="009C66B2"/>
    <w:rsid w:val="009D090C"/>
    <w:rsid w:val="009D32FB"/>
    <w:rsid w:val="009E1DAC"/>
    <w:rsid w:val="009E2081"/>
    <w:rsid w:val="009E6609"/>
    <w:rsid w:val="009F0CD6"/>
    <w:rsid w:val="009F3B66"/>
    <w:rsid w:val="009F5507"/>
    <w:rsid w:val="009F5B28"/>
    <w:rsid w:val="009F7382"/>
    <w:rsid w:val="00A107B3"/>
    <w:rsid w:val="00A11B82"/>
    <w:rsid w:val="00A12425"/>
    <w:rsid w:val="00A133D9"/>
    <w:rsid w:val="00A13C1B"/>
    <w:rsid w:val="00A14579"/>
    <w:rsid w:val="00A14918"/>
    <w:rsid w:val="00A23DCD"/>
    <w:rsid w:val="00A3290C"/>
    <w:rsid w:val="00A447AF"/>
    <w:rsid w:val="00A46496"/>
    <w:rsid w:val="00A50757"/>
    <w:rsid w:val="00A517CF"/>
    <w:rsid w:val="00A555D2"/>
    <w:rsid w:val="00A564D2"/>
    <w:rsid w:val="00A616E0"/>
    <w:rsid w:val="00A64CBA"/>
    <w:rsid w:val="00A65FEF"/>
    <w:rsid w:val="00A668A3"/>
    <w:rsid w:val="00A729DC"/>
    <w:rsid w:val="00A73E90"/>
    <w:rsid w:val="00A77C6A"/>
    <w:rsid w:val="00A82458"/>
    <w:rsid w:val="00A83C02"/>
    <w:rsid w:val="00A87F42"/>
    <w:rsid w:val="00AA17B0"/>
    <w:rsid w:val="00AA2EE4"/>
    <w:rsid w:val="00AA7C92"/>
    <w:rsid w:val="00AB0E32"/>
    <w:rsid w:val="00AB1B9A"/>
    <w:rsid w:val="00AB1DED"/>
    <w:rsid w:val="00AB2521"/>
    <w:rsid w:val="00AB3302"/>
    <w:rsid w:val="00AB4374"/>
    <w:rsid w:val="00AB4AFB"/>
    <w:rsid w:val="00AB632D"/>
    <w:rsid w:val="00AB6A1F"/>
    <w:rsid w:val="00AB71F6"/>
    <w:rsid w:val="00AC5E67"/>
    <w:rsid w:val="00AC6A5A"/>
    <w:rsid w:val="00AD5ABD"/>
    <w:rsid w:val="00AE0878"/>
    <w:rsid w:val="00AE0BF5"/>
    <w:rsid w:val="00AE13F1"/>
    <w:rsid w:val="00AE1C23"/>
    <w:rsid w:val="00AE2062"/>
    <w:rsid w:val="00AE2FA1"/>
    <w:rsid w:val="00AE4A22"/>
    <w:rsid w:val="00AE4E72"/>
    <w:rsid w:val="00AE5AA3"/>
    <w:rsid w:val="00AE65E6"/>
    <w:rsid w:val="00AF1B68"/>
    <w:rsid w:val="00B0310E"/>
    <w:rsid w:val="00B06724"/>
    <w:rsid w:val="00B06F2D"/>
    <w:rsid w:val="00B06F87"/>
    <w:rsid w:val="00B1021F"/>
    <w:rsid w:val="00B10E44"/>
    <w:rsid w:val="00B11EAD"/>
    <w:rsid w:val="00B20831"/>
    <w:rsid w:val="00B20DEE"/>
    <w:rsid w:val="00B307B6"/>
    <w:rsid w:val="00B3218B"/>
    <w:rsid w:val="00B3336D"/>
    <w:rsid w:val="00B40546"/>
    <w:rsid w:val="00B40879"/>
    <w:rsid w:val="00B43371"/>
    <w:rsid w:val="00B44061"/>
    <w:rsid w:val="00B45C14"/>
    <w:rsid w:val="00B45D33"/>
    <w:rsid w:val="00B45D82"/>
    <w:rsid w:val="00B519BA"/>
    <w:rsid w:val="00B55935"/>
    <w:rsid w:val="00B57CF4"/>
    <w:rsid w:val="00B6004B"/>
    <w:rsid w:val="00B6037F"/>
    <w:rsid w:val="00B638D0"/>
    <w:rsid w:val="00B66107"/>
    <w:rsid w:val="00B66C62"/>
    <w:rsid w:val="00B71484"/>
    <w:rsid w:val="00B71968"/>
    <w:rsid w:val="00B735B6"/>
    <w:rsid w:val="00B819E4"/>
    <w:rsid w:val="00B81AFD"/>
    <w:rsid w:val="00B83C35"/>
    <w:rsid w:val="00B85A06"/>
    <w:rsid w:val="00B86BEB"/>
    <w:rsid w:val="00B9081C"/>
    <w:rsid w:val="00B91795"/>
    <w:rsid w:val="00B92A46"/>
    <w:rsid w:val="00B95D39"/>
    <w:rsid w:val="00BA0301"/>
    <w:rsid w:val="00BA0C2F"/>
    <w:rsid w:val="00BA1FC0"/>
    <w:rsid w:val="00BA21AB"/>
    <w:rsid w:val="00BA2F13"/>
    <w:rsid w:val="00BA789F"/>
    <w:rsid w:val="00BB11D1"/>
    <w:rsid w:val="00BB2951"/>
    <w:rsid w:val="00BB3356"/>
    <w:rsid w:val="00BB4EB5"/>
    <w:rsid w:val="00BB76F4"/>
    <w:rsid w:val="00BB7DDF"/>
    <w:rsid w:val="00BC076D"/>
    <w:rsid w:val="00BC1A18"/>
    <w:rsid w:val="00BD4178"/>
    <w:rsid w:val="00BE1984"/>
    <w:rsid w:val="00BE1EDA"/>
    <w:rsid w:val="00BE259C"/>
    <w:rsid w:val="00BF182D"/>
    <w:rsid w:val="00BF33D6"/>
    <w:rsid w:val="00C005DD"/>
    <w:rsid w:val="00C06CAB"/>
    <w:rsid w:val="00C10A94"/>
    <w:rsid w:val="00C1455E"/>
    <w:rsid w:val="00C149C1"/>
    <w:rsid w:val="00C15D94"/>
    <w:rsid w:val="00C161F1"/>
    <w:rsid w:val="00C167B0"/>
    <w:rsid w:val="00C21924"/>
    <w:rsid w:val="00C25D47"/>
    <w:rsid w:val="00C26A02"/>
    <w:rsid w:val="00C271CA"/>
    <w:rsid w:val="00C3520F"/>
    <w:rsid w:val="00C4422C"/>
    <w:rsid w:val="00C47672"/>
    <w:rsid w:val="00C512C7"/>
    <w:rsid w:val="00C57639"/>
    <w:rsid w:val="00C61245"/>
    <w:rsid w:val="00C64163"/>
    <w:rsid w:val="00C6497B"/>
    <w:rsid w:val="00C652EE"/>
    <w:rsid w:val="00C67569"/>
    <w:rsid w:val="00C7438E"/>
    <w:rsid w:val="00C747B5"/>
    <w:rsid w:val="00C74D2A"/>
    <w:rsid w:val="00C83182"/>
    <w:rsid w:val="00C85686"/>
    <w:rsid w:val="00C873EB"/>
    <w:rsid w:val="00C90462"/>
    <w:rsid w:val="00C94198"/>
    <w:rsid w:val="00C95055"/>
    <w:rsid w:val="00CA24FE"/>
    <w:rsid w:val="00CA2D12"/>
    <w:rsid w:val="00CA4241"/>
    <w:rsid w:val="00CA4252"/>
    <w:rsid w:val="00CA44D7"/>
    <w:rsid w:val="00CA6EB1"/>
    <w:rsid w:val="00CB01C8"/>
    <w:rsid w:val="00CB0D0F"/>
    <w:rsid w:val="00CB11D4"/>
    <w:rsid w:val="00CB3F10"/>
    <w:rsid w:val="00CB4639"/>
    <w:rsid w:val="00CB4D5A"/>
    <w:rsid w:val="00CC0428"/>
    <w:rsid w:val="00CC2224"/>
    <w:rsid w:val="00CC7B3F"/>
    <w:rsid w:val="00CD0EA7"/>
    <w:rsid w:val="00CD114B"/>
    <w:rsid w:val="00CD1C5B"/>
    <w:rsid w:val="00CD36C2"/>
    <w:rsid w:val="00CD74BA"/>
    <w:rsid w:val="00CE49D2"/>
    <w:rsid w:val="00CE6848"/>
    <w:rsid w:val="00CE6D90"/>
    <w:rsid w:val="00CE7FFC"/>
    <w:rsid w:val="00CF07B7"/>
    <w:rsid w:val="00CF0E0A"/>
    <w:rsid w:val="00CF3DAB"/>
    <w:rsid w:val="00CF5E77"/>
    <w:rsid w:val="00D006F4"/>
    <w:rsid w:val="00D01CA4"/>
    <w:rsid w:val="00D01F5C"/>
    <w:rsid w:val="00D03316"/>
    <w:rsid w:val="00D04299"/>
    <w:rsid w:val="00D1179C"/>
    <w:rsid w:val="00D141F3"/>
    <w:rsid w:val="00D158F7"/>
    <w:rsid w:val="00D17D55"/>
    <w:rsid w:val="00D2506B"/>
    <w:rsid w:val="00D27D1D"/>
    <w:rsid w:val="00D36325"/>
    <w:rsid w:val="00D41136"/>
    <w:rsid w:val="00D41ED1"/>
    <w:rsid w:val="00D4266B"/>
    <w:rsid w:val="00D43C73"/>
    <w:rsid w:val="00D47ACE"/>
    <w:rsid w:val="00D5497C"/>
    <w:rsid w:val="00D56137"/>
    <w:rsid w:val="00D650F6"/>
    <w:rsid w:val="00D70210"/>
    <w:rsid w:val="00D712D9"/>
    <w:rsid w:val="00D72439"/>
    <w:rsid w:val="00D74555"/>
    <w:rsid w:val="00D752D2"/>
    <w:rsid w:val="00D830E9"/>
    <w:rsid w:val="00D83587"/>
    <w:rsid w:val="00D8400D"/>
    <w:rsid w:val="00D84BF4"/>
    <w:rsid w:val="00D90D85"/>
    <w:rsid w:val="00DA3B25"/>
    <w:rsid w:val="00DA5AD2"/>
    <w:rsid w:val="00DB04E9"/>
    <w:rsid w:val="00DB1F56"/>
    <w:rsid w:val="00DB45C0"/>
    <w:rsid w:val="00DB6B82"/>
    <w:rsid w:val="00DC140B"/>
    <w:rsid w:val="00DC4239"/>
    <w:rsid w:val="00DD3A5D"/>
    <w:rsid w:val="00DD5262"/>
    <w:rsid w:val="00DE0273"/>
    <w:rsid w:val="00DE315A"/>
    <w:rsid w:val="00DE371E"/>
    <w:rsid w:val="00DE7CB0"/>
    <w:rsid w:val="00DF0167"/>
    <w:rsid w:val="00DF0787"/>
    <w:rsid w:val="00DF0FA0"/>
    <w:rsid w:val="00DF2884"/>
    <w:rsid w:val="00DF3028"/>
    <w:rsid w:val="00DF372D"/>
    <w:rsid w:val="00DF3E10"/>
    <w:rsid w:val="00DF3E6A"/>
    <w:rsid w:val="00DF4913"/>
    <w:rsid w:val="00E12740"/>
    <w:rsid w:val="00E14E40"/>
    <w:rsid w:val="00E20180"/>
    <w:rsid w:val="00E25EC7"/>
    <w:rsid w:val="00E36981"/>
    <w:rsid w:val="00E40098"/>
    <w:rsid w:val="00E414CA"/>
    <w:rsid w:val="00E427BD"/>
    <w:rsid w:val="00E42897"/>
    <w:rsid w:val="00E44ADC"/>
    <w:rsid w:val="00E45CC7"/>
    <w:rsid w:val="00E4728F"/>
    <w:rsid w:val="00E47889"/>
    <w:rsid w:val="00E52B19"/>
    <w:rsid w:val="00E53980"/>
    <w:rsid w:val="00E54249"/>
    <w:rsid w:val="00E5577F"/>
    <w:rsid w:val="00E57FED"/>
    <w:rsid w:val="00E6118F"/>
    <w:rsid w:val="00E6127A"/>
    <w:rsid w:val="00E62A40"/>
    <w:rsid w:val="00E67B8A"/>
    <w:rsid w:val="00E75704"/>
    <w:rsid w:val="00E77592"/>
    <w:rsid w:val="00E8054A"/>
    <w:rsid w:val="00E841AA"/>
    <w:rsid w:val="00E8604D"/>
    <w:rsid w:val="00E93C67"/>
    <w:rsid w:val="00EA1B20"/>
    <w:rsid w:val="00EA21F4"/>
    <w:rsid w:val="00EA3D21"/>
    <w:rsid w:val="00EA3EAE"/>
    <w:rsid w:val="00EA6BDF"/>
    <w:rsid w:val="00EA7022"/>
    <w:rsid w:val="00EA77B5"/>
    <w:rsid w:val="00EB125A"/>
    <w:rsid w:val="00EB164E"/>
    <w:rsid w:val="00EC3A89"/>
    <w:rsid w:val="00EC7281"/>
    <w:rsid w:val="00ED3CF4"/>
    <w:rsid w:val="00ED5CBB"/>
    <w:rsid w:val="00EE114C"/>
    <w:rsid w:val="00EE1CA6"/>
    <w:rsid w:val="00EE33E8"/>
    <w:rsid w:val="00EE5650"/>
    <w:rsid w:val="00EE6614"/>
    <w:rsid w:val="00EF0947"/>
    <w:rsid w:val="00EF170D"/>
    <w:rsid w:val="00EF5925"/>
    <w:rsid w:val="00EF6E3A"/>
    <w:rsid w:val="00F002B8"/>
    <w:rsid w:val="00F036DD"/>
    <w:rsid w:val="00F04C6A"/>
    <w:rsid w:val="00F12E7F"/>
    <w:rsid w:val="00F166AC"/>
    <w:rsid w:val="00F175CA"/>
    <w:rsid w:val="00F17D69"/>
    <w:rsid w:val="00F22849"/>
    <w:rsid w:val="00F2558D"/>
    <w:rsid w:val="00F264F6"/>
    <w:rsid w:val="00F2717A"/>
    <w:rsid w:val="00F32937"/>
    <w:rsid w:val="00F33180"/>
    <w:rsid w:val="00F34590"/>
    <w:rsid w:val="00F41148"/>
    <w:rsid w:val="00F41A4D"/>
    <w:rsid w:val="00F41FFA"/>
    <w:rsid w:val="00F42A6F"/>
    <w:rsid w:val="00F4339D"/>
    <w:rsid w:val="00F479A3"/>
    <w:rsid w:val="00F5427E"/>
    <w:rsid w:val="00F5432F"/>
    <w:rsid w:val="00F621F9"/>
    <w:rsid w:val="00F65E0A"/>
    <w:rsid w:val="00F70D27"/>
    <w:rsid w:val="00F73076"/>
    <w:rsid w:val="00F81457"/>
    <w:rsid w:val="00F81AE8"/>
    <w:rsid w:val="00F81D84"/>
    <w:rsid w:val="00F836E3"/>
    <w:rsid w:val="00F83D36"/>
    <w:rsid w:val="00F943F8"/>
    <w:rsid w:val="00F96350"/>
    <w:rsid w:val="00FA1621"/>
    <w:rsid w:val="00FA2444"/>
    <w:rsid w:val="00FA78D3"/>
    <w:rsid w:val="00FB1A92"/>
    <w:rsid w:val="00FB2BED"/>
    <w:rsid w:val="00FB357D"/>
    <w:rsid w:val="00FB3BB1"/>
    <w:rsid w:val="00FB52C4"/>
    <w:rsid w:val="00FB55E4"/>
    <w:rsid w:val="00FB5895"/>
    <w:rsid w:val="00FB642F"/>
    <w:rsid w:val="00FB786F"/>
    <w:rsid w:val="00FC0475"/>
    <w:rsid w:val="00FC5816"/>
    <w:rsid w:val="00FC6B70"/>
    <w:rsid w:val="00FD65B1"/>
    <w:rsid w:val="00FD75F2"/>
    <w:rsid w:val="00FE0573"/>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8E2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11N5423N</Project_x0020_Ref.>
    <Code xmlns="d2b4f59a-05ce-4744-9d1c-9dd30147ee09">3H210530</Code>
    <FundingCallID xmlns="d2b4f59a-05ce-4744-9d1c-9dd30147ee09">39802</FundingCallID>
    <_dlc_DocId xmlns="d2b4f59a-05ce-4744-9d1c-9dd30147ee09">P4FNSWA4HVKW-73199252-14755</_dlc_DocId>
    <_dlc_DocIdUrl xmlns="d2b4f59a-05ce-4744-9d1c-9dd30147ee09">
      <Url>https://www.groupware.kuleuven.be/sites/dmpmt/_layouts/15/DocIdRedir.aspx?ID=P4FNSWA4HVKW-73199252-14755</Url>
      <Description>P4FNSWA4HVKW-73199252-14755</Description>
    </_dlc_DocIdUrl>
    <TypeDoc xmlns="de64d03d-2dbc-4782-9fbf-1d8df1c50cf7">Initial</TypeDoc>
    <FormID xmlns="d2b4f59a-05ce-4744-9d1c-9dd30147ee09">2587</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0007BFD8-33FD-4AA4-B659-1CC66A93F6C7}"/>
</file>

<file path=customXml/itemProps3.xml><?xml version="1.0" encoding="utf-8"?>
<ds:datastoreItem xmlns:ds="http://schemas.openxmlformats.org/officeDocument/2006/customXml" ds:itemID="{5716351E-B5AC-4A48-86C8-C95550A7436B}"/>
</file>

<file path=customXml/itemProps4.xml><?xml version="1.0" encoding="utf-8"?>
<ds:datastoreItem xmlns:ds="http://schemas.openxmlformats.org/officeDocument/2006/customXml" ds:itemID="{BA9282E2-6225-4CEA-B56F-88CAD2C6D175}"/>
</file>

<file path=customXml/itemProps5.xml><?xml version="1.0" encoding="utf-8"?>
<ds:datastoreItem xmlns:ds="http://schemas.openxmlformats.org/officeDocument/2006/customXml" ds:itemID="{31288717-6941-44EC-A4F7-91BAD76D6291}"/>
</file>

<file path=docProps/app.xml><?xml version="1.0" encoding="utf-8"?>
<Properties xmlns="http://schemas.openxmlformats.org/officeDocument/2006/extended-properties" xmlns:vt="http://schemas.openxmlformats.org/officeDocument/2006/docPropsVTypes">
  <Template>Normal</Template>
  <TotalTime>0</TotalTime>
  <Pages>16</Pages>
  <Words>3004</Words>
  <Characters>17128</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2023-12-01T01:50:00Z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5fe29ef6-a79c-49da-9bdb-339254944a2a</vt:lpwstr>
  </property>
</Properties>
</file>