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3C26"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33F16894"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F45C976" w14:textId="77777777" w:rsidR="003C48A9" w:rsidRDefault="003C48A9" w:rsidP="00AB3302">
      <w:pPr>
        <w:rPr>
          <w:bCs/>
        </w:rPr>
      </w:pPr>
    </w:p>
    <w:p w14:paraId="434E899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701118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F0AB10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8352CFC" w14:textId="77777777" w:rsidR="00AB3302" w:rsidRDefault="00AB3302" w:rsidP="00F17D69">
      <w:pPr>
        <w:spacing w:after="120"/>
        <w:rPr>
          <w:bCs/>
        </w:rPr>
      </w:pPr>
    </w:p>
    <w:p w14:paraId="4B0B8D2C" w14:textId="77777777" w:rsidR="00E20180" w:rsidRDefault="00E20180" w:rsidP="00AE0BF5"/>
    <w:p w14:paraId="1533B1B8" w14:textId="77777777" w:rsidR="00AB3302" w:rsidRDefault="00AB3302" w:rsidP="00AE0BF5">
      <w:pPr>
        <w:rPr>
          <w:rFonts w:cstheme="minorHAnsi"/>
        </w:rPr>
      </w:pPr>
    </w:p>
    <w:p w14:paraId="7B35A66C" w14:textId="77777777" w:rsidR="00AB3302" w:rsidRDefault="00AB3302" w:rsidP="00AE0BF5">
      <w:pPr>
        <w:rPr>
          <w:rFonts w:cstheme="minorHAnsi"/>
        </w:rPr>
      </w:pPr>
    </w:p>
    <w:p w14:paraId="543E817B"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11483A2" w14:textId="77777777" w:rsidTr="00306CBC">
        <w:trPr>
          <w:cantSplit/>
        </w:trPr>
        <w:tc>
          <w:tcPr>
            <w:tcW w:w="15593" w:type="dxa"/>
            <w:gridSpan w:val="2"/>
            <w:shd w:val="clear" w:color="auto" w:fill="5B9BD5" w:themeFill="accent5"/>
          </w:tcPr>
          <w:p w14:paraId="7CFA3C73"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6EDEFC8" w14:textId="77777777" w:rsidR="00202C9D" w:rsidRPr="00265950" w:rsidRDefault="00202C9D" w:rsidP="00306CBC">
            <w:pPr>
              <w:pStyle w:val="Lijstalinea"/>
              <w:ind w:left="1080"/>
              <w:rPr>
                <w:b/>
                <w:lang w:val="nl-BE"/>
              </w:rPr>
            </w:pPr>
          </w:p>
        </w:tc>
      </w:tr>
      <w:tr w:rsidR="00202C9D" w14:paraId="55CF136E" w14:textId="77777777" w:rsidTr="00306CBC">
        <w:trPr>
          <w:cantSplit/>
          <w:trHeight w:val="269"/>
        </w:trPr>
        <w:tc>
          <w:tcPr>
            <w:tcW w:w="4962" w:type="dxa"/>
          </w:tcPr>
          <w:p w14:paraId="5B0A854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DA74A02" w14:textId="53C9049B" w:rsidR="00202C9D" w:rsidRPr="00A67F02" w:rsidRDefault="00A67F02" w:rsidP="00306CBC">
            <w:pPr>
              <w:rPr>
                <w:rFonts w:cstheme="minorHAnsi"/>
                <w:b/>
                <w:bCs/>
                <w:lang w:val="nl-BE"/>
              </w:rPr>
            </w:pPr>
            <w:r w:rsidRPr="00A67F02">
              <w:rPr>
                <w:rFonts w:cstheme="minorHAnsi"/>
                <w:lang w:val="en-US"/>
              </w:rPr>
              <w:t xml:space="preserve">Simon De Meyer, </w:t>
            </w:r>
            <w:hyperlink r:id="rId9" w:tgtFrame="_blank" w:history="1">
              <w:r w:rsidRPr="00A67F02">
                <w:rPr>
                  <w:rStyle w:val="Hyperlink"/>
                  <w:rFonts w:cstheme="minorHAnsi"/>
                  <w:color w:val="003D6A"/>
                </w:rPr>
                <w:t>http://orcid.org/0000-0002-1807-5882</w:t>
              </w:r>
            </w:hyperlink>
          </w:p>
        </w:tc>
      </w:tr>
      <w:tr w:rsidR="00202C9D" w14:paraId="7BA61BD4" w14:textId="77777777" w:rsidTr="00306CBC">
        <w:trPr>
          <w:cantSplit/>
          <w:trHeight w:val="633"/>
        </w:trPr>
        <w:tc>
          <w:tcPr>
            <w:tcW w:w="4962" w:type="dxa"/>
          </w:tcPr>
          <w:p w14:paraId="0429419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DC64DDE" w14:textId="4868AB0B" w:rsidR="00202C9D" w:rsidRPr="00A67F02" w:rsidRDefault="00A67F02" w:rsidP="00306CBC">
            <w:r w:rsidRPr="00A67F02">
              <w:t>N/A</w:t>
            </w:r>
          </w:p>
        </w:tc>
      </w:tr>
      <w:tr w:rsidR="00A67F02" w14:paraId="7A1684CC" w14:textId="77777777" w:rsidTr="00BA3FEB">
        <w:trPr>
          <w:cantSplit/>
          <w:trHeight w:val="269"/>
        </w:trPr>
        <w:tc>
          <w:tcPr>
            <w:tcW w:w="4962" w:type="dxa"/>
          </w:tcPr>
          <w:p w14:paraId="2E86A095" w14:textId="77777777" w:rsidR="00A67F02" w:rsidRDefault="00A67F02" w:rsidP="00A67F02">
            <w:pPr>
              <w:rPr>
                <w:lang w:val="nl-BE"/>
              </w:rPr>
            </w:pPr>
            <w:r w:rsidRPr="00B84C69">
              <w:t>Project number</w:t>
            </w:r>
            <w:bookmarkStart w:id="0" w:name="_Ref112255161"/>
            <w:r>
              <w:t xml:space="preserve"> </w:t>
            </w:r>
            <w:r>
              <w:rPr>
                <w:rStyle w:val="Voetnootmarkering"/>
              </w:rPr>
              <w:footnoteReference w:id="1"/>
            </w:r>
            <w:bookmarkEnd w:id="0"/>
            <w:r w:rsidRPr="00B84C69">
              <w:t xml:space="preserve"> </w:t>
            </w:r>
            <w:r>
              <w:t>&amp;</w:t>
            </w:r>
            <w:r w:rsidRPr="00B84C69">
              <w:t xml:space="preserve"> title</w:t>
            </w:r>
          </w:p>
        </w:tc>
        <w:tc>
          <w:tcPr>
            <w:tcW w:w="10631" w:type="dxa"/>
            <w:vAlign w:val="center"/>
          </w:tcPr>
          <w:p w14:paraId="7DCB44AC" w14:textId="127104DA" w:rsidR="00A67F02" w:rsidRPr="00A67F02" w:rsidRDefault="00D36023" w:rsidP="00D36023">
            <w:pPr>
              <w:pStyle w:val="Normaalweb"/>
              <w:rPr>
                <w:lang w:val="en-US"/>
              </w:rPr>
            </w:pPr>
            <w:r w:rsidRPr="00D36023">
              <w:rPr>
                <w:rFonts w:ascii="Helvetica" w:hAnsi="Helvetica"/>
                <w:sz w:val="20"/>
                <w:szCs w:val="20"/>
                <w:lang w:val="en-US"/>
              </w:rPr>
              <w:t xml:space="preserve">Endothelium-targeted gene therapy for von Willebrand disease using a hybrid adeno-transposon strategy </w:t>
            </w:r>
          </w:p>
        </w:tc>
      </w:tr>
      <w:tr w:rsidR="00A67F02" w14:paraId="41552010" w14:textId="77777777" w:rsidTr="00306CBC">
        <w:trPr>
          <w:cantSplit/>
          <w:trHeight w:val="269"/>
        </w:trPr>
        <w:tc>
          <w:tcPr>
            <w:tcW w:w="4962" w:type="dxa"/>
          </w:tcPr>
          <w:p w14:paraId="4CF1924D" w14:textId="77777777" w:rsidR="00A67F02" w:rsidRPr="00B84C69" w:rsidRDefault="00A67F02" w:rsidP="00A67F02">
            <w:r w:rsidRPr="006C0CA3">
              <w:t xml:space="preserve">Funder(s) </w:t>
            </w:r>
            <w:proofErr w:type="spellStart"/>
            <w:r w:rsidRPr="006C0CA3">
              <w:t>GrantID</w:t>
            </w:r>
            <w:proofErr w:type="spellEnd"/>
            <w:r>
              <w:t xml:space="preserve"> </w:t>
            </w:r>
            <w:r w:rsidRPr="006C0CA3">
              <w:rPr>
                <w:vertAlign w:val="superscript"/>
              </w:rPr>
              <w:footnoteReference w:id="2"/>
            </w:r>
          </w:p>
        </w:tc>
        <w:tc>
          <w:tcPr>
            <w:tcW w:w="10631" w:type="dxa"/>
          </w:tcPr>
          <w:p w14:paraId="6A86681D" w14:textId="469D0FB9" w:rsidR="00A67F02" w:rsidRDefault="00D36023" w:rsidP="00A67F02">
            <w:pPr>
              <w:rPr>
                <w:lang w:val="nl-BE"/>
              </w:rPr>
            </w:pPr>
            <w:r w:rsidRPr="00D36023">
              <w:rPr>
                <w:rStyle w:val="Zwaar"/>
                <w:rFonts w:ascii="Segoe UI" w:hAnsi="Segoe UI" w:cs="Segoe UI"/>
                <w:color w:val="000000"/>
                <w:sz w:val="18"/>
                <w:szCs w:val="18"/>
                <w:lang w:val="en-US"/>
              </w:rPr>
              <w:t>G062023N</w:t>
            </w:r>
          </w:p>
        </w:tc>
      </w:tr>
      <w:tr w:rsidR="00A67F02" w:rsidRPr="003716A8" w14:paraId="68446FC2" w14:textId="77777777" w:rsidTr="00306CBC">
        <w:trPr>
          <w:cantSplit/>
          <w:trHeight w:val="269"/>
        </w:trPr>
        <w:tc>
          <w:tcPr>
            <w:tcW w:w="4962" w:type="dxa"/>
          </w:tcPr>
          <w:p w14:paraId="79BBE57E" w14:textId="77777777" w:rsidR="00A67F02" w:rsidRPr="00B84C69" w:rsidRDefault="00A67F02" w:rsidP="00A67F02">
            <w:r w:rsidRPr="00C512C7">
              <w:t>Affiliation(s)</w:t>
            </w:r>
          </w:p>
        </w:tc>
        <w:tc>
          <w:tcPr>
            <w:tcW w:w="10631" w:type="dxa"/>
          </w:tcPr>
          <w:p w14:paraId="38601141" w14:textId="77777777" w:rsidR="00A67F02" w:rsidRPr="00A67F02" w:rsidRDefault="00A67F02" w:rsidP="00A67F02">
            <w:pPr>
              <w:rPr>
                <w:b/>
                <w:bCs/>
                <w:u w:val="single"/>
                <w:lang w:val="nl-BE"/>
              </w:rPr>
            </w:pPr>
            <w:r w:rsidRPr="00A67F02">
              <w:rPr>
                <w:rFonts w:ascii="Segoe UI Symbol" w:hAnsi="Segoe UI Symbol" w:cs="Segoe UI Symbol"/>
                <w:b/>
                <w:bCs/>
                <w:u w:val="single"/>
                <w:lang w:val="nl-BE"/>
              </w:rPr>
              <w:t>☐</w:t>
            </w:r>
            <w:r w:rsidRPr="00A67F02">
              <w:rPr>
                <w:b/>
                <w:bCs/>
                <w:u w:val="single"/>
                <w:lang w:val="nl-BE"/>
              </w:rPr>
              <w:t xml:space="preserve"> KU Leuven </w:t>
            </w:r>
          </w:p>
          <w:p w14:paraId="5882B577" w14:textId="77777777" w:rsidR="00A67F02" w:rsidRDefault="00A67F02" w:rsidP="00A67F02">
            <w:pPr>
              <w:rPr>
                <w:lang w:val="nl-BE"/>
              </w:rPr>
            </w:pPr>
            <w:r w:rsidRPr="0094370D">
              <w:rPr>
                <w:rFonts w:ascii="Segoe UI Symbol" w:hAnsi="Segoe UI Symbol" w:cs="Segoe UI Symbol"/>
                <w:lang w:val="nl-BE"/>
              </w:rPr>
              <w:t>☐</w:t>
            </w:r>
            <w:r w:rsidRPr="0094370D">
              <w:rPr>
                <w:lang w:val="nl-BE"/>
              </w:rPr>
              <w:t xml:space="preserve"> Universiteit Antwerpen</w:t>
            </w:r>
          </w:p>
          <w:p w14:paraId="297881AE" w14:textId="77777777" w:rsidR="00A67F02" w:rsidRDefault="00A67F02" w:rsidP="00A67F02">
            <w:pPr>
              <w:rPr>
                <w:lang w:val="nl-BE"/>
              </w:rPr>
            </w:pPr>
            <w:r w:rsidRPr="0094370D">
              <w:rPr>
                <w:rFonts w:ascii="Segoe UI Symbol" w:hAnsi="Segoe UI Symbol" w:cs="Segoe UI Symbol"/>
                <w:lang w:val="nl-BE"/>
              </w:rPr>
              <w:t>☐</w:t>
            </w:r>
            <w:r w:rsidRPr="0094370D">
              <w:rPr>
                <w:lang w:val="nl-BE"/>
              </w:rPr>
              <w:t xml:space="preserve"> Universiteit Gent </w:t>
            </w:r>
          </w:p>
          <w:p w14:paraId="0F13B5D3" w14:textId="77777777" w:rsidR="00A67F02" w:rsidRDefault="00A67F02" w:rsidP="00A67F02">
            <w:pPr>
              <w:rPr>
                <w:lang w:val="nl-BE"/>
              </w:rPr>
            </w:pPr>
            <w:r w:rsidRPr="0094370D">
              <w:rPr>
                <w:rFonts w:ascii="Segoe UI Symbol" w:hAnsi="Segoe UI Symbol" w:cs="Segoe UI Symbol"/>
                <w:lang w:val="nl-BE"/>
              </w:rPr>
              <w:t>☐</w:t>
            </w:r>
            <w:r w:rsidRPr="0094370D">
              <w:rPr>
                <w:lang w:val="nl-BE"/>
              </w:rPr>
              <w:t xml:space="preserve"> Universiteit Hasselt</w:t>
            </w:r>
          </w:p>
          <w:p w14:paraId="02330951" w14:textId="77777777" w:rsidR="00A67F02" w:rsidRDefault="00A67F02" w:rsidP="00A67F02">
            <w:pPr>
              <w:rPr>
                <w:lang w:val="nl-BE"/>
              </w:rPr>
            </w:pPr>
            <w:r w:rsidRPr="0094370D">
              <w:rPr>
                <w:rFonts w:ascii="Segoe UI Symbol" w:hAnsi="Segoe UI Symbol" w:cs="Segoe UI Symbol"/>
                <w:lang w:val="nl-BE"/>
              </w:rPr>
              <w:t>☐</w:t>
            </w:r>
            <w:r w:rsidRPr="0094370D">
              <w:rPr>
                <w:lang w:val="nl-BE"/>
              </w:rPr>
              <w:t xml:space="preserve"> Vrije Universiteit Brussel </w:t>
            </w:r>
          </w:p>
          <w:p w14:paraId="7AF91B99" w14:textId="77777777" w:rsidR="00A67F02" w:rsidRDefault="00A67F02" w:rsidP="00A67F02">
            <w:pPr>
              <w:rPr>
                <w:lang w:val="nl-BE"/>
              </w:rPr>
            </w:pPr>
            <w:r w:rsidRPr="0094370D">
              <w:rPr>
                <w:rFonts w:ascii="Segoe UI Symbol" w:hAnsi="Segoe UI Symbol" w:cs="Segoe UI Symbol"/>
                <w:lang w:val="nl-BE"/>
              </w:rPr>
              <w:t>☐</w:t>
            </w:r>
            <w:r w:rsidRPr="0094370D">
              <w:rPr>
                <w:lang w:val="nl-BE"/>
              </w:rPr>
              <w:t xml:space="preserve"> Other:</w:t>
            </w:r>
          </w:p>
          <w:p w14:paraId="41A4BF1C" w14:textId="77777777" w:rsidR="00A67F02" w:rsidRPr="003716A8" w:rsidRDefault="00A67F02" w:rsidP="00A67F02">
            <w:r w:rsidRPr="00FB1A92">
              <w:rPr>
                <w:rFonts w:cstheme="minorHAnsi"/>
              </w:rPr>
              <w:t xml:space="preserve">ROR identifier </w:t>
            </w:r>
            <w:r>
              <w:rPr>
                <w:rFonts w:cstheme="minorHAnsi"/>
              </w:rPr>
              <w:t>KU Leuven</w:t>
            </w:r>
            <w:r w:rsidRPr="00FB1A92">
              <w:rPr>
                <w:rFonts w:cstheme="minorHAnsi"/>
              </w:rPr>
              <w:t>:</w:t>
            </w:r>
            <w:r>
              <w:t xml:space="preserve"> </w:t>
            </w:r>
            <w:r w:rsidRPr="009C532A">
              <w:t>05f950310</w:t>
            </w:r>
          </w:p>
        </w:tc>
      </w:tr>
      <w:tr w:rsidR="00A67F02" w:rsidRPr="003716A8" w14:paraId="5412D115" w14:textId="77777777" w:rsidTr="00306CBC">
        <w:trPr>
          <w:cantSplit/>
          <w:trHeight w:val="269"/>
        </w:trPr>
        <w:tc>
          <w:tcPr>
            <w:tcW w:w="4962" w:type="dxa"/>
          </w:tcPr>
          <w:p w14:paraId="24805678" w14:textId="77777777" w:rsidR="00A67F02" w:rsidRPr="00C512C7" w:rsidRDefault="00A67F02" w:rsidP="00A67F02">
            <w:r w:rsidRPr="003716A8">
              <w:t>Please provide a short project description</w:t>
            </w:r>
          </w:p>
        </w:tc>
        <w:tc>
          <w:tcPr>
            <w:tcW w:w="10631" w:type="dxa"/>
          </w:tcPr>
          <w:p w14:paraId="25BB7A52" w14:textId="061575CE" w:rsidR="000A4355" w:rsidRPr="000A4355" w:rsidRDefault="000A4355" w:rsidP="000A4355">
            <w:pPr>
              <w:pStyle w:val="Normaalweb"/>
              <w:rPr>
                <w:lang w:val="en-US"/>
              </w:rPr>
            </w:pPr>
            <w:r w:rsidRPr="000A4355">
              <w:rPr>
                <w:rFonts w:ascii="Helvetica" w:hAnsi="Helvetica"/>
                <w:sz w:val="20"/>
                <w:szCs w:val="20"/>
                <w:lang w:val="en-US"/>
              </w:rPr>
              <w:t xml:space="preserve">Von Willebrand disease (VWD) is the most common inherited bleeding disorder in man and is caused by defects in the von Willebrand factor (VWF). Under normal conditions, this factor is present in blood where it functions as a </w:t>
            </w:r>
            <w:r w:rsidRPr="000A4355">
              <w:rPr>
                <w:rFonts w:ascii="Arial" w:hAnsi="Arial" w:cs="Arial"/>
                <w:sz w:val="20"/>
                <w:szCs w:val="20"/>
                <w:lang w:val="en-US"/>
              </w:rPr>
              <w:t>‘</w:t>
            </w:r>
            <w:r w:rsidRPr="000A4355">
              <w:rPr>
                <w:rFonts w:ascii="Helvetica" w:hAnsi="Helvetica"/>
                <w:sz w:val="20"/>
                <w:szCs w:val="20"/>
                <w:lang w:val="en-US"/>
              </w:rPr>
              <w:t>glue</w:t>
            </w:r>
            <w:r w:rsidRPr="000A4355">
              <w:rPr>
                <w:rFonts w:ascii="Arial" w:hAnsi="Arial" w:cs="Arial"/>
                <w:sz w:val="20"/>
                <w:szCs w:val="20"/>
                <w:lang w:val="en-US"/>
              </w:rPr>
              <w:t xml:space="preserve">’ </w:t>
            </w:r>
            <w:r w:rsidRPr="000A4355">
              <w:rPr>
                <w:rFonts w:ascii="Helvetica" w:hAnsi="Helvetica"/>
                <w:sz w:val="20"/>
                <w:szCs w:val="20"/>
                <w:lang w:val="en-US"/>
              </w:rPr>
              <w:t xml:space="preserve">that sticks blood cells (platelets) to damaged blood vessels, thereby preventing excessive blood loss. For the most severely affected patients (complete absence of VWF), there is currently only one single treatment option: direct administration of VWF/FVIII containing products. This treatment has however only a short-term effect and furthermore carries the risk of blood-borne </w:t>
            </w:r>
            <w:proofErr w:type="spellStart"/>
            <w:proofErr w:type="gramStart"/>
            <w:r w:rsidRPr="000A4355">
              <w:rPr>
                <w:rFonts w:ascii="Helvetica" w:hAnsi="Helvetica"/>
                <w:sz w:val="20"/>
                <w:szCs w:val="20"/>
                <w:lang w:val="en-US"/>
              </w:rPr>
              <w:t>contaminations.The</w:t>
            </w:r>
            <w:proofErr w:type="spellEnd"/>
            <w:proofErr w:type="gramEnd"/>
            <w:r w:rsidRPr="000A4355">
              <w:rPr>
                <w:rFonts w:ascii="Helvetica" w:hAnsi="Helvetica"/>
                <w:sz w:val="20"/>
                <w:szCs w:val="20"/>
                <w:lang w:val="en-US"/>
              </w:rPr>
              <w:t xml:space="preserve"> goal of this research plan is to develop a new therapy for severe VWD by correcting the underlying genetic defect that causes VWF deficiency. Based on previous experience indicating that the endothelium would be the preferred site of transgene VWF expression, we will generate a clinically relevant endothelium specific gene transfer approach based on the combination of the </w:t>
            </w:r>
            <w:r w:rsidRPr="000A4355">
              <w:rPr>
                <w:rFonts w:ascii="Arial" w:hAnsi="Arial" w:cs="Arial"/>
                <w:sz w:val="20"/>
                <w:szCs w:val="20"/>
                <w:lang w:val="en-US"/>
              </w:rPr>
              <w:t>“</w:t>
            </w:r>
            <w:r w:rsidRPr="000A4355">
              <w:rPr>
                <w:rFonts w:ascii="Helvetica" w:hAnsi="Helvetica"/>
                <w:sz w:val="20"/>
                <w:szCs w:val="20"/>
                <w:lang w:val="en-US"/>
              </w:rPr>
              <w:t>Sleeping Beauty</w:t>
            </w:r>
            <w:r w:rsidRPr="000A4355">
              <w:rPr>
                <w:rFonts w:ascii="Arial" w:hAnsi="Arial" w:cs="Arial"/>
                <w:sz w:val="20"/>
                <w:szCs w:val="20"/>
                <w:lang w:val="en-US"/>
              </w:rPr>
              <w:t xml:space="preserve">” </w:t>
            </w:r>
            <w:r w:rsidRPr="000A4355">
              <w:rPr>
                <w:rFonts w:ascii="Helvetica" w:hAnsi="Helvetica"/>
                <w:sz w:val="20"/>
                <w:szCs w:val="20"/>
                <w:lang w:val="en-US"/>
              </w:rPr>
              <w:t xml:space="preserve">technology with high-capacity adenoviral vectors to deliver the transgene to endothelial cells. Our aim is to establish safe and long-term VWF that is biologically active, thereby correcting the bleeding disorder in mice with severe von VWD. Successful results in mice will pave the way to future experiments in dogs and would represent a great step forward in the development of gene therapy for VWD. </w:t>
            </w:r>
          </w:p>
          <w:p w14:paraId="31458BD9" w14:textId="6902C4F8" w:rsidR="00A67F02" w:rsidRPr="00A67F02" w:rsidRDefault="00A67F02" w:rsidP="00A67F02">
            <w:pPr>
              <w:pStyle w:val="Normaalweb"/>
              <w:rPr>
                <w:lang w:val="en-US"/>
              </w:rPr>
            </w:pPr>
          </w:p>
        </w:tc>
      </w:tr>
    </w:tbl>
    <w:p w14:paraId="70EBF6E1" w14:textId="77777777" w:rsidR="00AB3302" w:rsidRDefault="00AB3302" w:rsidP="00AE0BF5">
      <w:pPr>
        <w:rPr>
          <w:rFonts w:cstheme="minorHAnsi"/>
        </w:rPr>
      </w:pPr>
    </w:p>
    <w:p w14:paraId="276B174B" w14:textId="77777777" w:rsidR="00AB3302" w:rsidRDefault="00AB3302" w:rsidP="00AE0BF5">
      <w:pPr>
        <w:rPr>
          <w:rFonts w:cstheme="minorHAnsi"/>
        </w:rPr>
      </w:pPr>
    </w:p>
    <w:p w14:paraId="52694DF8" w14:textId="77777777" w:rsidR="00FF09CC" w:rsidRDefault="00FF09CC" w:rsidP="00AE0BF5">
      <w:pPr>
        <w:rPr>
          <w:rFonts w:cstheme="minorHAnsi"/>
        </w:rPr>
      </w:pPr>
    </w:p>
    <w:p w14:paraId="2DD0A44C" w14:textId="1AD68EFC" w:rsidR="00B45D33" w:rsidRDefault="00B45D33"/>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752D41F1" w14:textId="77777777" w:rsidTr="00BA789F">
        <w:trPr>
          <w:cantSplit/>
          <w:trHeight w:val="269"/>
        </w:trPr>
        <w:tc>
          <w:tcPr>
            <w:tcW w:w="15593" w:type="dxa"/>
            <w:gridSpan w:val="2"/>
            <w:shd w:val="clear" w:color="auto" w:fill="5B9BD5" w:themeFill="accent5"/>
          </w:tcPr>
          <w:p w14:paraId="383BCCCE" w14:textId="77777777" w:rsidR="00BA789F" w:rsidRDefault="00BA789F" w:rsidP="00BA789F">
            <w:pPr>
              <w:pStyle w:val="Lijstalinea"/>
              <w:numPr>
                <w:ilvl w:val="0"/>
                <w:numId w:val="22"/>
              </w:numPr>
              <w:jc w:val="center"/>
              <w:rPr>
                <w:b/>
                <w:bCs/>
                <w:lang w:val="nl-BE"/>
              </w:rPr>
            </w:pPr>
            <w:r>
              <w:rPr>
                <w:b/>
                <w:bCs/>
                <w:lang w:val="nl-BE"/>
              </w:rPr>
              <w:t>Research Data Summary</w:t>
            </w:r>
          </w:p>
          <w:p w14:paraId="692CC277" w14:textId="77777777" w:rsidR="00BA789F" w:rsidRPr="00184881" w:rsidRDefault="00BA789F" w:rsidP="00184881"/>
        </w:tc>
      </w:tr>
      <w:tr w:rsidR="00184881" w:rsidRPr="00F42A6F" w14:paraId="78E32D0D" w14:textId="77777777" w:rsidTr="00DF0787">
        <w:trPr>
          <w:cantSplit/>
          <w:trHeight w:val="269"/>
        </w:trPr>
        <w:tc>
          <w:tcPr>
            <w:tcW w:w="15593" w:type="dxa"/>
            <w:gridSpan w:val="2"/>
          </w:tcPr>
          <w:p w14:paraId="6447BE4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A71E22B" w14:textId="77777777" w:rsidTr="009E2081">
              <w:tc>
                <w:tcPr>
                  <w:tcW w:w="7116" w:type="dxa"/>
                  <w:gridSpan w:val="4"/>
                  <w:tcBorders>
                    <w:top w:val="nil"/>
                    <w:left w:val="nil"/>
                  </w:tcBorders>
                </w:tcPr>
                <w:p w14:paraId="2F5B69DC" w14:textId="77777777" w:rsidR="007B6EED" w:rsidRPr="00184DDE" w:rsidRDefault="007B6EED" w:rsidP="00184881">
                  <w:pPr>
                    <w:rPr>
                      <w:sz w:val="20"/>
                    </w:rPr>
                  </w:pPr>
                </w:p>
              </w:tc>
              <w:tc>
                <w:tcPr>
                  <w:tcW w:w="1984" w:type="dxa"/>
                </w:tcPr>
                <w:p w14:paraId="60F8DC03"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461D36AE"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9C79803"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291F8D06"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3FDBAAE6" w14:textId="77777777" w:rsidTr="009E2081">
              <w:tc>
                <w:tcPr>
                  <w:tcW w:w="1588" w:type="dxa"/>
                </w:tcPr>
                <w:p w14:paraId="3DFE4DEF" w14:textId="77777777" w:rsidR="00202C9D" w:rsidRDefault="00202C9D" w:rsidP="00202C9D">
                  <w:r>
                    <w:t xml:space="preserve">Dataset </w:t>
                  </w:r>
                  <w:r w:rsidR="009E2081">
                    <w:t>N</w:t>
                  </w:r>
                  <w:r>
                    <w:t>ame</w:t>
                  </w:r>
                </w:p>
              </w:tc>
              <w:tc>
                <w:tcPr>
                  <w:tcW w:w="1842" w:type="dxa"/>
                </w:tcPr>
                <w:p w14:paraId="60009A25" w14:textId="77777777" w:rsidR="00202C9D" w:rsidRDefault="00202C9D" w:rsidP="00202C9D">
                  <w:r>
                    <w:t>Description</w:t>
                  </w:r>
                </w:p>
              </w:tc>
              <w:tc>
                <w:tcPr>
                  <w:tcW w:w="2332" w:type="dxa"/>
                </w:tcPr>
                <w:p w14:paraId="122672DB"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6811073C" w14:textId="77777777" w:rsidR="00202C9D" w:rsidRDefault="009E2081" w:rsidP="00202C9D">
                  <w:r>
                    <w:t>Digital or Physical</w:t>
                  </w:r>
                  <w:r w:rsidR="00202C9D">
                    <w:t xml:space="preserve"> </w:t>
                  </w:r>
                </w:p>
              </w:tc>
              <w:tc>
                <w:tcPr>
                  <w:tcW w:w="1984" w:type="dxa"/>
                </w:tcPr>
                <w:p w14:paraId="704F742B" w14:textId="77777777" w:rsidR="00202C9D" w:rsidRDefault="00202C9D" w:rsidP="00202C9D">
                  <w:r>
                    <w:t>Digital Data Type</w:t>
                  </w:r>
                </w:p>
                <w:p w14:paraId="33287AA0" w14:textId="77777777" w:rsidR="00202C9D" w:rsidRDefault="00202C9D" w:rsidP="00807DDC"/>
              </w:tc>
              <w:tc>
                <w:tcPr>
                  <w:tcW w:w="1985" w:type="dxa"/>
                </w:tcPr>
                <w:p w14:paraId="32F52045" w14:textId="77777777" w:rsidR="00202C9D" w:rsidRDefault="00202C9D" w:rsidP="00202C9D">
                  <w:r>
                    <w:t xml:space="preserve">Digital Data Format </w:t>
                  </w:r>
                </w:p>
                <w:p w14:paraId="00E3D03C" w14:textId="77777777" w:rsidR="00202C9D" w:rsidRDefault="00202C9D" w:rsidP="00184DDE"/>
              </w:tc>
              <w:tc>
                <w:tcPr>
                  <w:tcW w:w="2126" w:type="dxa"/>
                </w:tcPr>
                <w:p w14:paraId="3EB8471E" w14:textId="77777777" w:rsidR="00202C9D" w:rsidRDefault="00202C9D" w:rsidP="00202C9D">
                  <w:r>
                    <w:t>Digital Data Volume (MB, GB, TB)</w:t>
                  </w:r>
                </w:p>
              </w:tc>
              <w:tc>
                <w:tcPr>
                  <w:tcW w:w="2156" w:type="dxa"/>
                </w:tcPr>
                <w:p w14:paraId="3E8D2204" w14:textId="77777777" w:rsidR="00202C9D" w:rsidRDefault="00202C9D" w:rsidP="00202C9D">
                  <w:r>
                    <w:t>Physical Volume</w:t>
                  </w:r>
                </w:p>
                <w:p w14:paraId="475EC9C5" w14:textId="77777777" w:rsidR="00202C9D" w:rsidRDefault="00202C9D" w:rsidP="00202C9D"/>
                <w:p w14:paraId="1A6F6E00" w14:textId="77777777" w:rsidR="00202C9D" w:rsidRDefault="00202C9D" w:rsidP="00184DDE"/>
              </w:tc>
            </w:tr>
            <w:tr w:rsidR="00202C9D" w14:paraId="71A3DD6E" w14:textId="77777777" w:rsidTr="009E2081">
              <w:tc>
                <w:tcPr>
                  <w:tcW w:w="1588" w:type="dxa"/>
                </w:tcPr>
                <w:p w14:paraId="69381C88" w14:textId="50B3F994" w:rsidR="00202C9D" w:rsidRDefault="00836839" w:rsidP="00202C9D">
                  <w:r>
                    <w:t>C57Bl6/J VWF KO- huCD46</w:t>
                  </w:r>
                </w:p>
              </w:tc>
              <w:tc>
                <w:tcPr>
                  <w:tcW w:w="1842" w:type="dxa"/>
                </w:tcPr>
                <w:p w14:paraId="28AB8B96" w14:textId="190B521E" w:rsidR="00202C9D" w:rsidRDefault="0073727D" w:rsidP="00202C9D">
                  <w:r>
                    <w:t>Generation of new m</w:t>
                  </w:r>
                  <w:r w:rsidR="00836839">
                    <w:t>ouse strain on VWF KO background that is transgene for human CD46</w:t>
                  </w:r>
                </w:p>
              </w:tc>
              <w:tc>
                <w:tcPr>
                  <w:tcW w:w="2332" w:type="dxa"/>
                </w:tcPr>
                <w:p w14:paraId="5816CED6" w14:textId="721773EB" w:rsidR="00202C9D" w:rsidRPr="00250516" w:rsidRDefault="00DF3BFF"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7E09BD4F" w14:textId="77777777" w:rsidR="00202C9D" w:rsidRPr="000E6129" w:rsidRDefault="00DF3BFF"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6B06A2C" w14:textId="476A1589" w:rsidR="00202C9D" w:rsidRPr="00250516" w:rsidRDefault="00DF3BFF"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836839">
                        <w:rPr>
                          <w:rFonts w:ascii="MS Gothic" w:eastAsia="MS Gothic" w:hAnsi="MS Gothic" w:hint="eastAsia"/>
                          <w:lang w:val="en-US"/>
                        </w:rPr>
                        <w:t>☐</w:t>
                      </w:r>
                    </w:sdtContent>
                  </w:sdt>
                  <w:r w:rsidR="00202C9D">
                    <w:rPr>
                      <w:lang w:val="en-US"/>
                    </w:rPr>
                    <w:t xml:space="preserve"> Digital</w:t>
                  </w:r>
                </w:p>
                <w:p w14:paraId="48E5F82B" w14:textId="73A3921A" w:rsidR="00202C9D" w:rsidRDefault="00DF3BFF" w:rsidP="00202C9D">
                  <w:sdt>
                    <w:sdtPr>
                      <w:rPr>
                        <w:lang w:val="en-US"/>
                      </w:rPr>
                      <w:id w:val="-1655596918"/>
                      <w14:checkbox>
                        <w14:checked w14:val="1"/>
                        <w14:checkedState w14:val="2612" w14:font="MS Gothic"/>
                        <w14:uncheckedState w14:val="2610" w14:font="MS Gothic"/>
                      </w14:checkbox>
                    </w:sdtPr>
                    <w:sdtEndPr/>
                    <w:sdtContent>
                      <w:r w:rsidR="00836839">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96E6FD3" w14:textId="77777777" w:rsidR="00202C9D" w:rsidRPr="00250516" w:rsidRDefault="00DF3BFF"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CC4C233" w14:textId="21AC9164" w:rsidR="00202C9D" w:rsidRDefault="00DF3BFF" w:rsidP="00202C9D">
                  <w:pPr>
                    <w:rPr>
                      <w:lang w:val="en-US"/>
                    </w:rPr>
                  </w:pPr>
                  <w:sdt>
                    <w:sdtPr>
                      <w:rPr>
                        <w:lang w:val="en-US"/>
                      </w:rPr>
                      <w:id w:val="-914628923"/>
                      <w14:checkbox>
                        <w14:checked w14:val="0"/>
                        <w14:checkedState w14:val="2612" w14:font="MS Gothic"/>
                        <w14:uncheckedState w14:val="2610" w14:font="MS Gothic"/>
                      </w14:checkbox>
                    </w:sdtPr>
                    <w:sdtEndPr/>
                    <w:sdtContent>
                      <w:r w:rsidR="00836839">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35B027C" w14:textId="77777777" w:rsidR="00202C9D" w:rsidRDefault="00DF3BFF"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7B0E5C" w14:textId="77777777" w:rsidR="00202C9D" w:rsidRDefault="00DF3BFF"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6CE2CBEA" w14:textId="77777777" w:rsidR="00202C9D" w:rsidRDefault="00DF3BFF"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53B5D0CF" w14:textId="77777777" w:rsidR="00202C9D" w:rsidRDefault="00DF3BF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1187855" w14:textId="77777777" w:rsidR="00FF0A6F" w:rsidRDefault="00DF3BFF"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22CD1445" w14:textId="77777777" w:rsidR="00202C9D" w:rsidRDefault="00DF3BFF"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08F682C" w14:textId="482D9DBF" w:rsidR="00202C9D" w:rsidRDefault="00202C9D" w:rsidP="00202C9D">
                  <w:pPr>
                    <w:rPr>
                      <w:lang w:val="en-US"/>
                    </w:rPr>
                  </w:pPr>
                </w:p>
              </w:tc>
              <w:tc>
                <w:tcPr>
                  <w:tcW w:w="2126" w:type="dxa"/>
                </w:tcPr>
                <w:p w14:paraId="089C1B72" w14:textId="77777777" w:rsidR="00202C9D" w:rsidRDefault="00DF3BFF"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D589C4" w14:textId="77777777" w:rsidR="00202C9D" w:rsidRDefault="00DF3BFF"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612FFE2" w14:textId="77777777" w:rsidR="00202C9D" w:rsidRDefault="00DF3BF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21EF2A77" w14:textId="1C294481" w:rsidR="00202C9D" w:rsidRPr="00250516" w:rsidRDefault="00DF3BF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836839">
                        <w:rPr>
                          <w:rFonts w:ascii="MS Gothic" w:eastAsia="MS Gothic" w:hAnsi="MS Gothic" w:hint="eastAsia"/>
                          <w:lang w:val="en-US"/>
                        </w:rPr>
                        <w:t>☐</w:t>
                      </w:r>
                    </w:sdtContent>
                  </w:sdt>
                  <w:r w:rsidR="00202C9D">
                    <w:rPr>
                      <w:lang w:val="en-US"/>
                    </w:rPr>
                    <w:t xml:space="preserve"> &lt; 5 TB</w:t>
                  </w:r>
                </w:p>
                <w:p w14:paraId="6F3CD4E5" w14:textId="77777777" w:rsidR="00202C9D" w:rsidRDefault="00DF3BF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BC041D7" w14:textId="77777777" w:rsidR="00202C9D" w:rsidRDefault="00DF3BF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9AA9744" w14:textId="77777777" w:rsidR="00202C9D" w:rsidRDefault="00202C9D" w:rsidP="00202C9D"/>
              </w:tc>
              <w:tc>
                <w:tcPr>
                  <w:tcW w:w="2156" w:type="dxa"/>
                </w:tcPr>
                <w:p w14:paraId="5079F474" w14:textId="3AE2E702" w:rsidR="00202C9D" w:rsidRDefault="00836839" w:rsidP="00202C9D">
                  <w:proofErr w:type="gramStart"/>
                  <w:r>
                    <w:t>Approx..</w:t>
                  </w:r>
                  <w:proofErr w:type="gramEnd"/>
                  <w:r>
                    <w:t xml:space="preserve"> 20 breeding cages</w:t>
                  </w:r>
                </w:p>
              </w:tc>
            </w:tr>
            <w:tr w:rsidR="00A67F02" w14:paraId="33FD51E3" w14:textId="77777777" w:rsidTr="009E2081">
              <w:tc>
                <w:tcPr>
                  <w:tcW w:w="1588" w:type="dxa"/>
                </w:tcPr>
                <w:p w14:paraId="620A1C79" w14:textId="633A5AA3" w:rsidR="0073727D" w:rsidRPr="0073727D" w:rsidRDefault="0073727D" w:rsidP="0073727D">
                  <w:pPr>
                    <w:pStyle w:val="Normaalweb"/>
                    <w:rPr>
                      <w:lang w:val="en-US"/>
                    </w:rPr>
                  </w:pPr>
                  <w:r w:rsidRPr="0073727D">
                    <w:rPr>
                      <w:rFonts w:ascii="Calibri" w:hAnsi="Calibri" w:cs="Calibri"/>
                      <w:sz w:val="22"/>
                      <w:szCs w:val="22"/>
                      <w:lang w:val="en-US"/>
                    </w:rPr>
                    <w:t xml:space="preserve">HCAdV-Tie2-mVWF-eGFP  </w:t>
                  </w:r>
                </w:p>
                <w:p w14:paraId="3672B641" w14:textId="0DFA9A9C" w:rsidR="00A67F02" w:rsidRPr="0073727D" w:rsidRDefault="00A67F02" w:rsidP="00A67F02">
                  <w:pPr>
                    <w:rPr>
                      <w:lang w:val="en-US"/>
                    </w:rPr>
                  </w:pPr>
                </w:p>
              </w:tc>
              <w:tc>
                <w:tcPr>
                  <w:tcW w:w="1842" w:type="dxa"/>
                </w:tcPr>
                <w:p w14:paraId="47D548C1" w14:textId="3092C7CA" w:rsidR="0073727D" w:rsidRPr="0073727D" w:rsidRDefault="0073727D" w:rsidP="0073727D">
                  <w:pPr>
                    <w:pStyle w:val="Normaalweb"/>
                    <w:rPr>
                      <w:lang w:val="en-US"/>
                    </w:rPr>
                  </w:pPr>
                  <w:r>
                    <w:rPr>
                      <w:rFonts w:ascii="Calibri" w:hAnsi="Calibri" w:cs="Calibri"/>
                      <w:sz w:val="22"/>
                      <w:szCs w:val="22"/>
                      <w:lang w:val="en-US"/>
                    </w:rPr>
                    <w:t>H</w:t>
                  </w:r>
                  <w:r w:rsidRPr="0073727D">
                    <w:rPr>
                      <w:rFonts w:ascii="Calibri" w:hAnsi="Calibri" w:cs="Calibri"/>
                      <w:sz w:val="22"/>
                      <w:szCs w:val="22"/>
                      <w:lang w:val="en-US"/>
                    </w:rPr>
                    <w:t>igh-capacity adenoviral vector represent</w:t>
                  </w:r>
                  <w:r>
                    <w:rPr>
                      <w:rFonts w:ascii="Calibri" w:hAnsi="Calibri" w:cs="Calibri"/>
                      <w:sz w:val="22"/>
                      <w:szCs w:val="22"/>
                      <w:lang w:val="en-US"/>
                    </w:rPr>
                    <w:t>ing</w:t>
                  </w:r>
                  <w:r w:rsidRPr="0073727D">
                    <w:rPr>
                      <w:rFonts w:ascii="Calibri" w:hAnsi="Calibri" w:cs="Calibri"/>
                      <w:sz w:val="22"/>
                      <w:szCs w:val="22"/>
                      <w:lang w:val="en-US"/>
                    </w:rPr>
                    <w:t xml:space="preserve"> the transposon-donor vector from which the VWF transposon is mobilized, after which murine VWF expression will be driven by the endothelial Tie-2 </w:t>
                  </w:r>
                  <w:proofErr w:type="gramStart"/>
                  <w:r w:rsidRPr="0073727D">
                    <w:rPr>
                      <w:rFonts w:ascii="Calibri" w:hAnsi="Calibri" w:cs="Calibri"/>
                      <w:sz w:val="22"/>
                      <w:szCs w:val="22"/>
                      <w:lang w:val="en-US"/>
                    </w:rPr>
                    <w:t>promotor</w:t>
                  </w:r>
                  <w:proofErr w:type="gramEnd"/>
                  <w:r w:rsidRPr="0073727D">
                    <w:rPr>
                      <w:rFonts w:ascii="Calibri" w:hAnsi="Calibri" w:cs="Calibri"/>
                      <w:sz w:val="22"/>
                      <w:szCs w:val="22"/>
                      <w:lang w:val="en-US"/>
                    </w:rPr>
                    <w:t xml:space="preserve"> </w:t>
                  </w:r>
                </w:p>
                <w:p w14:paraId="69C6A7AA" w14:textId="6D0DDC9C" w:rsidR="00A67F02" w:rsidRPr="0073727D" w:rsidRDefault="00A67F02" w:rsidP="00A67F02">
                  <w:pPr>
                    <w:rPr>
                      <w:lang w:val="en-US"/>
                    </w:rPr>
                  </w:pPr>
                </w:p>
              </w:tc>
              <w:tc>
                <w:tcPr>
                  <w:tcW w:w="2332" w:type="dxa"/>
                </w:tcPr>
                <w:p w14:paraId="7AEC80FE" w14:textId="77777777" w:rsidR="00A67F02" w:rsidRPr="00250516" w:rsidRDefault="00DF3BFF" w:rsidP="00A67F02">
                  <w:pPr>
                    <w:rPr>
                      <w:lang w:val="en-US"/>
                    </w:rPr>
                  </w:pPr>
                  <w:sdt>
                    <w:sdtPr>
                      <w:rPr>
                        <w:lang w:val="en-US"/>
                      </w:rPr>
                      <w:id w:val="210699494"/>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w:t>
                  </w:r>
                  <w:r w:rsidR="00A67F02" w:rsidRPr="00250516">
                    <w:rPr>
                      <w:lang w:val="en-US"/>
                    </w:rPr>
                    <w:t xml:space="preserve">Generate new </w:t>
                  </w:r>
                  <w:proofErr w:type="gramStart"/>
                  <w:r w:rsidR="00A67F02" w:rsidRPr="00250516">
                    <w:rPr>
                      <w:lang w:val="en-US"/>
                    </w:rPr>
                    <w:t>data</w:t>
                  </w:r>
                  <w:proofErr w:type="gramEnd"/>
                </w:p>
                <w:p w14:paraId="051B0C9D" w14:textId="5E1D96C5" w:rsidR="00A67F02" w:rsidRDefault="00DF3BFF" w:rsidP="00A67F02">
                  <w:pPr>
                    <w:rPr>
                      <w:rFonts w:ascii="MS Gothic" w:eastAsia="MS Gothic" w:hAnsi="MS Gothic"/>
                      <w:lang w:val="en-US"/>
                    </w:rPr>
                  </w:pPr>
                  <w:sdt>
                    <w:sdtPr>
                      <w:rPr>
                        <w:lang w:val="en-US"/>
                      </w:rPr>
                      <w:id w:val="800959081"/>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Reuse existing data</w:t>
                  </w:r>
                </w:p>
              </w:tc>
              <w:tc>
                <w:tcPr>
                  <w:tcW w:w="1354" w:type="dxa"/>
                </w:tcPr>
                <w:p w14:paraId="47EB5393" w14:textId="739C1192" w:rsidR="00A67F02" w:rsidRPr="00250516" w:rsidRDefault="00DF3BFF" w:rsidP="00A67F02">
                  <w:pPr>
                    <w:rPr>
                      <w:lang w:val="en-US"/>
                    </w:rPr>
                  </w:pPr>
                  <w:sdt>
                    <w:sdtPr>
                      <w:rPr>
                        <w:lang w:val="en-US"/>
                      </w:rPr>
                      <w:id w:val="-399906440"/>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Pr>
                      <w:lang w:val="en-US"/>
                    </w:rPr>
                    <w:t xml:space="preserve"> Digital</w:t>
                  </w:r>
                </w:p>
                <w:p w14:paraId="79BF8D11" w14:textId="0F25D6A2" w:rsidR="00A67F02" w:rsidRDefault="00DF3BFF" w:rsidP="00A67F02">
                  <w:pPr>
                    <w:rPr>
                      <w:rFonts w:ascii="MS Gothic" w:eastAsia="MS Gothic" w:hAnsi="MS Gothic"/>
                      <w:lang w:val="en-US"/>
                    </w:rPr>
                  </w:pPr>
                  <w:sdt>
                    <w:sdtPr>
                      <w:rPr>
                        <w:lang w:val="en-US"/>
                      </w:rPr>
                      <w:id w:val="161277317"/>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sidRPr="00250516">
                    <w:rPr>
                      <w:lang w:val="en-US"/>
                    </w:rPr>
                    <w:t xml:space="preserve"> </w:t>
                  </w:r>
                  <w:r w:rsidR="00A67F02">
                    <w:rPr>
                      <w:lang w:val="en-US"/>
                    </w:rPr>
                    <w:t>Physical</w:t>
                  </w:r>
                </w:p>
              </w:tc>
              <w:tc>
                <w:tcPr>
                  <w:tcW w:w="1984" w:type="dxa"/>
                </w:tcPr>
                <w:p w14:paraId="42F6FDEE" w14:textId="77777777" w:rsidR="00A67F02" w:rsidRPr="00250516" w:rsidRDefault="00DF3BFF" w:rsidP="00A67F02">
                  <w:pPr>
                    <w:rPr>
                      <w:lang w:val="en-US"/>
                    </w:rPr>
                  </w:pPr>
                  <w:sdt>
                    <w:sdtPr>
                      <w:rPr>
                        <w:lang w:val="en-US"/>
                      </w:rPr>
                      <w:id w:val="-2112270320"/>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Audiovisual</w:t>
                  </w:r>
                </w:p>
                <w:p w14:paraId="18787B50" w14:textId="4B74A6B4" w:rsidR="00A67F02" w:rsidRDefault="00DF3BFF" w:rsidP="00A67F02">
                  <w:pPr>
                    <w:rPr>
                      <w:lang w:val="en-US"/>
                    </w:rPr>
                  </w:pPr>
                  <w:sdt>
                    <w:sdtPr>
                      <w:rPr>
                        <w:lang w:val="en-US"/>
                      </w:rPr>
                      <w:id w:val="-726597333"/>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Images</w:t>
                  </w:r>
                </w:p>
                <w:p w14:paraId="611F7C75" w14:textId="77777777" w:rsidR="00A67F02" w:rsidRDefault="00DF3BFF" w:rsidP="00A67F02">
                  <w:pPr>
                    <w:rPr>
                      <w:lang w:val="en-US"/>
                    </w:rPr>
                  </w:pPr>
                  <w:sdt>
                    <w:sdtPr>
                      <w:rPr>
                        <w:lang w:val="en-US"/>
                      </w:rPr>
                      <w:id w:val="656346395"/>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Sound</w:t>
                  </w:r>
                </w:p>
                <w:p w14:paraId="0FF690E3" w14:textId="77777777" w:rsidR="00A67F02" w:rsidRDefault="00DF3BFF" w:rsidP="00A67F02">
                  <w:pPr>
                    <w:rPr>
                      <w:lang w:val="en-US"/>
                    </w:rPr>
                  </w:pPr>
                  <w:sdt>
                    <w:sdtPr>
                      <w:rPr>
                        <w:lang w:val="en-US"/>
                      </w:rPr>
                      <w:id w:val="273521412"/>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Numerical</w:t>
                  </w:r>
                </w:p>
                <w:p w14:paraId="01211C07" w14:textId="1AAFF2D7" w:rsidR="00A67F02" w:rsidRDefault="00DF3BFF" w:rsidP="00A67F02">
                  <w:pPr>
                    <w:rPr>
                      <w:lang w:val="en-US"/>
                    </w:rPr>
                  </w:pPr>
                  <w:sdt>
                    <w:sdtPr>
                      <w:rPr>
                        <w:lang w:val="en-US"/>
                      </w:rPr>
                      <w:id w:val="1193572816"/>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Textual</w:t>
                  </w:r>
                </w:p>
                <w:p w14:paraId="6E3CD790" w14:textId="77777777" w:rsidR="00A67F02" w:rsidRDefault="00DF3BFF" w:rsidP="00A67F02">
                  <w:pPr>
                    <w:rPr>
                      <w:lang w:val="en-US"/>
                    </w:rPr>
                  </w:pPr>
                  <w:sdt>
                    <w:sdtPr>
                      <w:rPr>
                        <w:lang w:val="en-US"/>
                      </w:rPr>
                      <w:id w:val="1856758031"/>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Model</w:t>
                  </w:r>
                </w:p>
                <w:p w14:paraId="2F2690CC" w14:textId="77777777" w:rsidR="00A67F02" w:rsidRDefault="00DF3BFF" w:rsidP="00A67F02">
                  <w:pPr>
                    <w:rPr>
                      <w:lang w:val="en-US"/>
                    </w:rPr>
                  </w:pPr>
                  <w:sdt>
                    <w:sdtPr>
                      <w:rPr>
                        <w:lang w:val="en-US"/>
                      </w:rPr>
                      <w:id w:val="1843665515"/>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Software</w:t>
                  </w:r>
                </w:p>
                <w:p w14:paraId="4493C18F" w14:textId="758DAD42" w:rsidR="00A67F02" w:rsidRDefault="00DF3BFF" w:rsidP="00A67F02">
                  <w:pPr>
                    <w:rPr>
                      <w:rFonts w:ascii="MS Gothic" w:eastAsia="MS Gothic" w:hAnsi="MS Gothic"/>
                      <w:lang w:val="en-US"/>
                    </w:rPr>
                  </w:pPr>
                  <w:sdt>
                    <w:sdtPr>
                      <w:rPr>
                        <w:lang w:val="en-US"/>
                      </w:rPr>
                      <w:id w:val="-1216584199"/>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Other:</w:t>
                  </w:r>
                </w:p>
              </w:tc>
              <w:tc>
                <w:tcPr>
                  <w:tcW w:w="1985" w:type="dxa"/>
                </w:tcPr>
                <w:p w14:paraId="73755281" w14:textId="215DBA4F" w:rsidR="00A67F02" w:rsidRDefault="00A67F02" w:rsidP="00A67F02">
                  <w:pPr>
                    <w:rPr>
                      <w:rFonts w:ascii="MS Gothic" w:eastAsia="MS Gothic" w:hAnsi="MS Gothic"/>
                      <w:lang w:val="en-US"/>
                    </w:rPr>
                  </w:pPr>
                </w:p>
              </w:tc>
              <w:tc>
                <w:tcPr>
                  <w:tcW w:w="2126" w:type="dxa"/>
                </w:tcPr>
                <w:p w14:paraId="5143733F" w14:textId="470E8638" w:rsidR="00A67F02" w:rsidRDefault="00DF3BFF" w:rsidP="00A67F02">
                  <w:pPr>
                    <w:rPr>
                      <w:lang w:val="en-US"/>
                    </w:rPr>
                  </w:pPr>
                  <w:sdt>
                    <w:sdtPr>
                      <w:rPr>
                        <w:lang w:val="en-US"/>
                      </w:rPr>
                      <w:id w:val="1453210169"/>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sidRPr="00250516">
                    <w:rPr>
                      <w:lang w:val="en-US"/>
                    </w:rPr>
                    <w:t xml:space="preserve"> </w:t>
                  </w:r>
                  <w:r w:rsidR="00A67F02">
                    <w:rPr>
                      <w:lang w:val="en-US"/>
                    </w:rPr>
                    <w:t>&lt; 1 GB</w:t>
                  </w:r>
                </w:p>
                <w:p w14:paraId="23A91759" w14:textId="77777777" w:rsidR="00A67F02" w:rsidRDefault="00DF3BFF" w:rsidP="00A67F02">
                  <w:pPr>
                    <w:rPr>
                      <w:lang w:val="en-US"/>
                    </w:rPr>
                  </w:pPr>
                  <w:sdt>
                    <w:sdtPr>
                      <w:rPr>
                        <w:lang w:val="en-US"/>
                      </w:rPr>
                      <w:id w:val="-452782365"/>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100 GB</w:t>
                  </w:r>
                </w:p>
                <w:p w14:paraId="28F1748B" w14:textId="77777777" w:rsidR="00A67F02" w:rsidRDefault="00DF3BFF" w:rsidP="00A67F02">
                  <w:pPr>
                    <w:rPr>
                      <w:lang w:val="en-US"/>
                    </w:rPr>
                  </w:pPr>
                  <w:sdt>
                    <w:sdtPr>
                      <w:rPr>
                        <w:lang w:val="en-US"/>
                      </w:rPr>
                      <w:id w:val="1339510234"/>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1 TB</w:t>
                  </w:r>
                </w:p>
                <w:p w14:paraId="5210CFB6" w14:textId="3D6CA937" w:rsidR="00A67F02" w:rsidRPr="00250516" w:rsidRDefault="00DF3BFF" w:rsidP="00A67F02">
                  <w:pPr>
                    <w:rPr>
                      <w:lang w:val="en-US"/>
                    </w:rPr>
                  </w:pPr>
                  <w:sdt>
                    <w:sdtPr>
                      <w:rPr>
                        <w:lang w:val="en-US"/>
                      </w:rPr>
                      <w:id w:val="163523426"/>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5 TB</w:t>
                  </w:r>
                </w:p>
                <w:p w14:paraId="69FD6370" w14:textId="77777777" w:rsidR="00A67F02" w:rsidRDefault="00DF3BFF" w:rsidP="00A67F02">
                  <w:pPr>
                    <w:rPr>
                      <w:lang w:val="en-US"/>
                    </w:rPr>
                  </w:pPr>
                  <w:sdt>
                    <w:sdtPr>
                      <w:rPr>
                        <w:lang w:val="en-US"/>
                      </w:rPr>
                      <w:id w:val="-1553453170"/>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&gt; 5 TB</w:t>
                  </w:r>
                </w:p>
                <w:p w14:paraId="38DCB63A" w14:textId="77777777" w:rsidR="00A67F02" w:rsidRDefault="00DF3BFF" w:rsidP="00A67F02">
                  <w:pPr>
                    <w:rPr>
                      <w:lang w:val="en-US"/>
                    </w:rPr>
                  </w:pPr>
                  <w:sdt>
                    <w:sdtPr>
                      <w:rPr>
                        <w:lang w:val="en-US"/>
                      </w:rPr>
                      <w:id w:val="-1614750174"/>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NA</w:t>
                  </w:r>
                </w:p>
                <w:p w14:paraId="76EB0A9B" w14:textId="77777777" w:rsidR="00A67F02" w:rsidRDefault="00A67F02" w:rsidP="00A67F02">
                  <w:pPr>
                    <w:rPr>
                      <w:rFonts w:ascii="MS Gothic" w:eastAsia="MS Gothic" w:hAnsi="MS Gothic"/>
                      <w:lang w:val="en-US"/>
                    </w:rPr>
                  </w:pPr>
                </w:p>
              </w:tc>
              <w:tc>
                <w:tcPr>
                  <w:tcW w:w="2156" w:type="dxa"/>
                </w:tcPr>
                <w:p w14:paraId="3202E44E" w14:textId="22098B86" w:rsidR="00A67F02" w:rsidRDefault="0073727D" w:rsidP="00A67F02">
                  <w:r>
                    <w:t>20 vials/tubes of 0,2 tot 2 ml in -80°C freezer</w:t>
                  </w:r>
                </w:p>
              </w:tc>
            </w:tr>
            <w:tr w:rsidR="00A67F02" w14:paraId="3AA00AAF" w14:textId="77777777" w:rsidTr="009E2081">
              <w:tc>
                <w:tcPr>
                  <w:tcW w:w="1588" w:type="dxa"/>
                </w:tcPr>
                <w:p w14:paraId="183B4B3B" w14:textId="020444A8" w:rsidR="00A67F02" w:rsidRDefault="0073727D" w:rsidP="00A67F02">
                  <w:r>
                    <w:lastRenderedPageBreak/>
                    <w:t>In vitro transduction</w:t>
                  </w:r>
                  <w:r w:rsidR="00A67F02">
                    <w:t xml:space="preserve">  </w:t>
                  </w:r>
                </w:p>
              </w:tc>
              <w:tc>
                <w:tcPr>
                  <w:tcW w:w="1842" w:type="dxa"/>
                </w:tcPr>
                <w:p w14:paraId="35C1E123" w14:textId="16967CDF" w:rsidR="00A67F02" w:rsidRDefault="0073727D" w:rsidP="00A67F02">
                  <w:r>
                    <w:t>In vitro transduction experiments</w:t>
                  </w:r>
                </w:p>
              </w:tc>
              <w:tc>
                <w:tcPr>
                  <w:tcW w:w="2332" w:type="dxa"/>
                </w:tcPr>
                <w:p w14:paraId="51B6914E" w14:textId="77777777" w:rsidR="00A67F02" w:rsidRPr="00250516" w:rsidRDefault="00DF3BFF" w:rsidP="00A67F02">
                  <w:pPr>
                    <w:rPr>
                      <w:lang w:val="en-US"/>
                    </w:rPr>
                  </w:pPr>
                  <w:sdt>
                    <w:sdtPr>
                      <w:rPr>
                        <w:lang w:val="en-US"/>
                      </w:rPr>
                      <w:id w:val="-141051710"/>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w:t>
                  </w:r>
                  <w:r w:rsidR="00A67F02" w:rsidRPr="00250516">
                    <w:rPr>
                      <w:lang w:val="en-US"/>
                    </w:rPr>
                    <w:t xml:space="preserve">Generate new </w:t>
                  </w:r>
                  <w:proofErr w:type="gramStart"/>
                  <w:r w:rsidR="00A67F02" w:rsidRPr="00250516">
                    <w:rPr>
                      <w:lang w:val="en-US"/>
                    </w:rPr>
                    <w:t>data</w:t>
                  </w:r>
                  <w:proofErr w:type="gramEnd"/>
                </w:p>
                <w:p w14:paraId="69E6D939" w14:textId="63F1396C" w:rsidR="00A67F02" w:rsidRDefault="00DF3BFF" w:rsidP="00A67F02">
                  <w:pPr>
                    <w:rPr>
                      <w:rFonts w:ascii="MS Gothic" w:eastAsia="MS Gothic" w:hAnsi="MS Gothic"/>
                      <w:lang w:val="en-US"/>
                    </w:rPr>
                  </w:pPr>
                  <w:sdt>
                    <w:sdtPr>
                      <w:rPr>
                        <w:lang w:val="en-US"/>
                      </w:rPr>
                      <w:id w:val="1190102475"/>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Reuse existing data</w:t>
                  </w:r>
                </w:p>
              </w:tc>
              <w:tc>
                <w:tcPr>
                  <w:tcW w:w="1354" w:type="dxa"/>
                </w:tcPr>
                <w:p w14:paraId="406EB282" w14:textId="77777777" w:rsidR="00A67F02" w:rsidRPr="00250516" w:rsidRDefault="00DF3BFF" w:rsidP="00A67F02">
                  <w:pPr>
                    <w:rPr>
                      <w:lang w:val="en-US"/>
                    </w:rPr>
                  </w:pPr>
                  <w:sdt>
                    <w:sdtPr>
                      <w:rPr>
                        <w:lang w:val="en-US"/>
                      </w:rPr>
                      <w:id w:val="370658928"/>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Digital</w:t>
                  </w:r>
                </w:p>
                <w:p w14:paraId="582853EB" w14:textId="71C2ECDB" w:rsidR="00A67F02" w:rsidRDefault="00DF3BFF" w:rsidP="00A67F02">
                  <w:pPr>
                    <w:rPr>
                      <w:rFonts w:ascii="MS Gothic" w:eastAsia="MS Gothic" w:hAnsi="MS Gothic"/>
                      <w:lang w:val="en-US"/>
                    </w:rPr>
                  </w:pPr>
                  <w:sdt>
                    <w:sdtPr>
                      <w:rPr>
                        <w:lang w:val="en-US"/>
                      </w:rPr>
                      <w:id w:val="-83230898"/>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Physical</w:t>
                  </w:r>
                </w:p>
              </w:tc>
              <w:tc>
                <w:tcPr>
                  <w:tcW w:w="1984" w:type="dxa"/>
                </w:tcPr>
                <w:p w14:paraId="5E058046" w14:textId="77777777" w:rsidR="00A67F02" w:rsidRPr="00250516" w:rsidRDefault="00DF3BFF" w:rsidP="00A67F02">
                  <w:pPr>
                    <w:rPr>
                      <w:lang w:val="en-US"/>
                    </w:rPr>
                  </w:pPr>
                  <w:sdt>
                    <w:sdtPr>
                      <w:rPr>
                        <w:lang w:val="en-US"/>
                      </w:rPr>
                      <w:id w:val="-1291505132"/>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Audiovisual</w:t>
                  </w:r>
                </w:p>
                <w:p w14:paraId="1416DADE" w14:textId="2DF3847B" w:rsidR="00A67F02" w:rsidRDefault="00DF3BFF" w:rsidP="00A67F02">
                  <w:pPr>
                    <w:rPr>
                      <w:lang w:val="en-US"/>
                    </w:rPr>
                  </w:pPr>
                  <w:sdt>
                    <w:sdtPr>
                      <w:rPr>
                        <w:lang w:val="en-US"/>
                      </w:rPr>
                      <w:id w:val="1995378415"/>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sidRPr="00250516">
                    <w:rPr>
                      <w:lang w:val="en-US"/>
                    </w:rPr>
                    <w:t xml:space="preserve"> </w:t>
                  </w:r>
                  <w:r w:rsidR="00A67F02">
                    <w:rPr>
                      <w:lang w:val="en-US"/>
                    </w:rPr>
                    <w:t>Images</w:t>
                  </w:r>
                </w:p>
                <w:p w14:paraId="4BD73D88" w14:textId="77777777" w:rsidR="00A67F02" w:rsidRDefault="00DF3BFF" w:rsidP="00A67F02">
                  <w:pPr>
                    <w:rPr>
                      <w:lang w:val="en-US"/>
                    </w:rPr>
                  </w:pPr>
                  <w:sdt>
                    <w:sdtPr>
                      <w:rPr>
                        <w:lang w:val="en-US"/>
                      </w:rPr>
                      <w:id w:val="907497385"/>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Sound</w:t>
                  </w:r>
                </w:p>
                <w:p w14:paraId="1B605DCE" w14:textId="1E932AAC" w:rsidR="00A67F02" w:rsidRDefault="00DF3BFF" w:rsidP="00A67F02">
                  <w:pPr>
                    <w:rPr>
                      <w:lang w:val="en-US"/>
                    </w:rPr>
                  </w:pPr>
                  <w:sdt>
                    <w:sdtPr>
                      <w:rPr>
                        <w:lang w:val="en-US"/>
                      </w:rPr>
                      <w:id w:val="1465381039"/>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Numerical</w:t>
                  </w:r>
                </w:p>
                <w:p w14:paraId="5AFB61AE" w14:textId="481070F1" w:rsidR="00A67F02" w:rsidRDefault="00DF3BFF" w:rsidP="00A67F02">
                  <w:pPr>
                    <w:rPr>
                      <w:lang w:val="en-US"/>
                    </w:rPr>
                  </w:pPr>
                  <w:sdt>
                    <w:sdtPr>
                      <w:rPr>
                        <w:lang w:val="en-US"/>
                      </w:rPr>
                      <w:id w:val="-684819957"/>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Pr>
                      <w:lang w:val="en-US"/>
                    </w:rPr>
                    <w:t xml:space="preserve"> Textual</w:t>
                  </w:r>
                </w:p>
                <w:p w14:paraId="78DF32BD" w14:textId="77777777" w:rsidR="00A67F02" w:rsidRDefault="00DF3BFF" w:rsidP="00A67F02">
                  <w:pPr>
                    <w:rPr>
                      <w:lang w:val="en-US"/>
                    </w:rPr>
                  </w:pPr>
                  <w:sdt>
                    <w:sdtPr>
                      <w:rPr>
                        <w:lang w:val="en-US"/>
                      </w:rPr>
                      <w:id w:val="1570389593"/>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Model</w:t>
                  </w:r>
                </w:p>
                <w:p w14:paraId="25AA7765" w14:textId="77777777" w:rsidR="00A67F02" w:rsidRDefault="00DF3BFF" w:rsidP="00A67F02">
                  <w:pPr>
                    <w:rPr>
                      <w:lang w:val="en-US"/>
                    </w:rPr>
                  </w:pPr>
                  <w:sdt>
                    <w:sdtPr>
                      <w:rPr>
                        <w:lang w:val="en-US"/>
                      </w:rPr>
                      <w:id w:val="597918297"/>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Software</w:t>
                  </w:r>
                </w:p>
                <w:p w14:paraId="1E285403" w14:textId="17B3258D" w:rsidR="00A67F02" w:rsidRDefault="00DF3BFF" w:rsidP="00A67F02">
                  <w:pPr>
                    <w:rPr>
                      <w:rFonts w:ascii="MS Gothic" w:eastAsia="MS Gothic" w:hAnsi="MS Gothic"/>
                      <w:lang w:val="en-US"/>
                    </w:rPr>
                  </w:pPr>
                  <w:sdt>
                    <w:sdtPr>
                      <w:rPr>
                        <w:lang w:val="en-US"/>
                      </w:rPr>
                      <w:id w:val="-553153193"/>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Other:</w:t>
                  </w:r>
                </w:p>
              </w:tc>
              <w:tc>
                <w:tcPr>
                  <w:tcW w:w="1985" w:type="dxa"/>
                </w:tcPr>
                <w:p w14:paraId="6BD416DE" w14:textId="23FC72D4" w:rsidR="0073727D" w:rsidRDefault="0073727D" w:rsidP="0073727D">
                  <w:pPr>
                    <w:rPr>
                      <w:lang w:val="en-US"/>
                    </w:rPr>
                  </w:pPr>
                  <w:proofErr w:type="gramStart"/>
                  <w:r>
                    <w:rPr>
                      <w:lang w:val="en-US"/>
                    </w:rPr>
                    <w:t>.</w:t>
                  </w:r>
                  <w:proofErr w:type="spellStart"/>
                  <w:r>
                    <w:rPr>
                      <w:lang w:val="en-US"/>
                    </w:rPr>
                    <w:t>pzf</w:t>
                  </w:r>
                  <w:proofErr w:type="spellEnd"/>
                  <w:proofErr w:type="gramEnd"/>
                </w:p>
                <w:p w14:paraId="427E42A0" w14:textId="77777777" w:rsidR="0073727D" w:rsidRDefault="0073727D" w:rsidP="0073727D">
                  <w:pPr>
                    <w:rPr>
                      <w:lang w:val="en-US"/>
                    </w:rPr>
                  </w:pPr>
                  <w:r>
                    <w:rPr>
                      <w:lang w:val="en-US"/>
                    </w:rPr>
                    <w:t>.xlsx</w:t>
                  </w:r>
                </w:p>
                <w:p w14:paraId="00CED742" w14:textId="77777777" w:rsidR="0073727D" w:rsidRDefault="0073727D" w:rsidP="0073727D">
                  <w:pPr>
                    <w:rPr>
                      <w:lang w:val="en-US"/>
                    </w:rPr>
                  </w:pPr>
                  <w:r>
                    <w:rPr>
                      <w:lang w:val="en-US"/>
                    </w:rPr>
                    <w:t>.doc</w:t>
                  </w:r>
                </w:p>
                <w:p w14:paraId="0CECCAFF" w14:textId="77777777" w:rsidR="0073727D" w:rsidRDefault="0073727D" w:rsidP="0073727D">
                  <w:pPr>
                    <w:rPr>
                      <w:lang w:val="en-US"/>
                    </w:rPr>
                  </w:pPr>
                  <w:r>
                    <w:rPr>
                      <w:lang w:val="en-US"/>
                    </w:rPr>
                    <w:t>.pdf</w:t>
                  </w:r>
                </w:p>
                <w:p w14:paraId="26DECD15" w14:textId="77777777" w:rsidR="0073727D" w:rsidRDefault="0073727D" w:rsidP="0073727D">
                  <w:pPr>
                    <w:rPr>
                      <w:lang w:val="en-US"/>
                    </w:rPr>
                  </w:pPr>
                  <w:proofErr w:type="gramStart"/>
                  <w:r>
                    <w:rPr>
                      <w:lang w:val="en-US"/>
                    </w:rPr>
                    <w:t>.NDPI</w:t>
                  </w:r>
                  <w:proofErr w:type="gramEnd"/>
                </w:p>
                <w:p w14:paraId="0C2BB150" w14:textId="02BCA0C9" w:rsidR="0073727D" w:rsidRDefault="0073727D" w:rsidP="0073727D">
                  <w:pPr>
                    <w:rPr>
                      <w:rFonts w:ascii="MS Gothic" w:eastAsia="MS Gothic" w:hAnsi="MS Gothic"/>
                      <w:lang w:val="en-US"/>
                    </w:rPr>
                  </w:pPr>
                  <w:r>
                    <w:rPr>
                      <w:lang w:val="en-US"/>
                    </w:rPr>
                    <w:t>.tiff</w:t>
                  </w:r>
                </w:p>
              </w:tc>
              <w:tc>
                <w:tcPr>
                  <w:tcW w:w="2126" w:type="dxa"/>
                </w:tcPr>
                <w:p w14:paraId="75FF48E5" w14:textId="77777777" w:rsidR="00A67F02" w:rsidRDefault="00DF3BFF" w:rsidP="00A67F02">
                  <w:pPr>
                    <w:rPr>
                      <w:lang w:val="en-US"/>
                    </w:rPr>
                  </w:pPr>
                  <w:sdt>
                    <w:sdtPr>
                      <w:rPr>
                        <w:lang w:val="en-US"/>
                      </w:rPr>
                      <w:id w:val="-1540418904"/>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&lt; 1 GB</w:t>
                  </w:r>
                </w:p>
                <w:p w14:paraId="5D9C6097" w14:textId="77777777" w:rsidR="00A67F02" w:rsidRDefault="00DF3BFF" w:rsidP="00A67F02">
                  <w:pPr>
                    <w:rPr>
                      <w:lang w:val="en-US"/>
                    </w:rPr>
                  </w:pPr>
                  <w:sdt>
                    <w:sdtPr>
                      <w:rPr>
                        <w:lang w:val="en-US"/>
                      </w:rPr>
                      <w:id w:val="-231772024"/>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100 GB</w:t>
                  </w:r>
                </w:p>
                <w:p w14:paraId="5332742B" w14:textId="77777777" w:rsidR="00A67F02" w:rsidRDefault="00DF3BFF" w:rsidP="00A67F02">
                  <w:pPr>
                    <w:rPr>
                      <w:lang w:val="en-US"/>
                    </w:rPr>
                  </w:pPr>
                  <w:sdt>
                    <w:sdtPr>
                      <w:rPr>
                        <w:lang w:val="en-US"/>
                      </w:rPr>
                      <w:id w:val="1774599230"/>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1 TB</w:t>
                  </w:r>
                </w:p>
                <w:p w14:paraId="519F845D" w14:textId="77777777" w:rsidR="00A67F02" w:rsidRPr="00250516" w:rsidRDefault="00DF3BFF" w:rsidP="00A67F02">
                  <w:pPr>
                    <w:rPr>
                      <w:lang w:val="en-US"/>
                    </w:rPr>
                  </w:pPr>
                  <w:sdt>
                    <w:sdtPr>
                      <w:rPr>
                        <w:lang w:val="en-US"/>
                      </w:rPr>
                      <w:id w:val="1543482542"/>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5 TB</w:t>
                  </w:r>
                </w:p>
                <w:p w14:paraId="6FA5CF74" w14:textId="77777777" w:rsidR="00A67F02" w:rsidRDefault="00DF3BFF" w:rsidP="00A67F02">
                  <w:pPr>
                    <w:rPr>
                      <w:lang w:val="en-US"/>
                    </w:rPr>
                  </w:pPr>
                  <w:sdt>
                    <w:sdtPr>
                      <w:rPr>
                        <w:lang w:val="en-US"/>
                      </w:rPr>
                      <w:id w:val="-513452122"/>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&gt; 5 TB</w:t>
                  </w:r>
                </w:p>
                <w:p w14:paraId="47149604" w14:textId="77777777" w:rsidR="00A67F02" w:rsidRDefault="00DF3BFF" w:rsidP="00A67F02">
                  <w:pPr>
                    <w:rPr>
                      <w:lang w:val="en-US"/>
                    </w:rPr>
                  </w:pPr>
                  <w:sdt>
                    <w:sdtPr>
                      <w:rPr>
                        <w:lang w:val="en-US"/>
                      </w:rPr>
                      <w:id w:val="-621996897"/>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NA</w:t>
                  </w:r>
                </w:p>
                <w:p w14:paraId="033E02B6" w14:textId="77777777" w:rsidR="00A67F02" w:rsidRDefault="00A67F02" w:rsidP="00A67F02">
                  <w:pPr>
                    <w:rPr>
                      <w:rFonts w:ascii="MS Gothic" w:eastAsia="MS Gothic" w:hAnsi="MS Gothic"/>
                      <w:lang w:val="en-US"/>
                    </w:rPr>
                  </w:pPr>
                </w:p>
              </w:tc>
              <w:tc>
                <w:tcPr>
                  <w:tcW w:w="2156" w:type="dxa"/>
                </w:tcPr>
                <w:p w14:paraId="7CFABFE1" w14:textId="77777777" w:rsidR="00A67F02" w:rsidRDefault="00A67F02" w:rsidP="00A67F02"/>
              </w:tc>
            </w:tr>
            <w:tr w:rsidR="00A67F02" w14:paraId="5C1B69A8" w14:textId="77777777" w:rsidTr="009E2081">
              <w:tc>
                <w:tcPr>
                  <w:tcW w:w="1588" w:type="dxa"/>
                </w:tcPr>
                <w:p w14:paraId="28C6B45E" w14:textId="7F8B3902" w:rsidR="00A67F02" w:rsidRDefault="0073727D" w:rsidP="00A67F02">
                  <w:r>
                    <w:t xml:space="preserve">In vivo </w:t>
                  </w:r>
                </w:p>
              </w:tc>
              <w:tc>
                <w:tcPr>
                  <w:tcW w:w="1842" w:type="dxa"/>
                </w:tcPr>
                <w:p w14:paraId="6A0236FD" w14:textId="01C605B0" w:rsidR="00A67F02" w:rsidRDefault="0073727D" w:rsidP="00A67F02">
                  <w:r>
                    <w:t xml:space="preserve">In vivo gene therapy </w:t>
                  </w:r>
                  <w:proofErr w:type="spellStart"/>
                  <w:r>
                    <w:t>experiemnts</w:t>
                  </w:r>
                  <w:proofErr w:type="spellEnd"/>
                </w:p>
              </w:tc>
              <w:tc>
                <w:tcPr>
                  <w:tcW w:w="2332" w:type="dxa"/>
                </w:tcPr>
                <w:p w14:paraId="4A1A346B" w14:textId="77777777" w:rsidR="00A67F02" w:rsidRPr="00250516" w:rsidRDefault="00DF3BFF" w:rsidP="00A67F02">
                  <w:pPr>
                    <w:rPr>
                      <w:lang w:val="en-US"/>
                    </w:rPr>
                  </w:pPr>
                  <w:sdt>
                    <w:sdtPr>
                      <w:rPr>
                        <w:lang w:val="en-US"/>
                      </w:rPr>
                      <w:id w:val="787323949"/>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w:t>
                  </w:r>
                  <w:r w:rsidR="00A67F02" w:rsidRPr="00250516">
                    <w:rPr>
                      <w:lang w:val="en-US"/>
                    </w:rPr>
                    <w:t xml:space="preserve">Generate new </w:t>
                  </w:r>
                  <w:proofErr w:type="gramStart"/>
                  <w:r w:rsidR="00A67F02" w:rsidRPr="00250516">
                    <w:rPr>
                      <w:lang w:val="en-US"/>
                    </w:rPr>
                    <w:t>data</w:t>
                  </w:r>
                  <w:proofErr w:type="gramEnd"/>
                </w:p>
                <w:p w14:paraId="720474A1" w14:textId="6A59D11F" w:rsidR="00A67F02" w:rsidRDefault="00DF3BFF" w:rsidP="00A67F02">
                  <w:pPr>
                    <w:rPr>
                      <w:rFonts w:ascii="MS Gothic" w:eastAsia="MS Gothic" w:hAnsi="MS Gothic"/>
                      <w:lang w:val="en-US"/>
                    </w:rPr>
                  </w:pPr>
                  <w:sdt>
                    <w:sdtPr>
                      <w:rPr>
                        <w:lang w:val="en-US"/>
                      </w:rPr>
                      <w:id w:val="-1196463761"/>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Reuse existing data</w:t>
                  </w:r>
                </w:p>
              </w:tc>
              <w:tc>
                <w:tcPr>
                  <w:tcW w:w="1354" w:type="dxa"/>
                </w:tcPr>
                <w:p w14:paraId="12B893D1" w14:textId="77777777" w:rsidR="00A67F02" w:rsidRPr="00250516" w:rsidRDefault="00DF3BFF" w:rsidP="00A67F02">
                  <w:pPr>
                    <w:rPr>
                      <w:lang w:val="en-US"/>
                    </w:rPr>
                  </w:pPr>
                  <w:sdt>
                    <w:sdtPr>
                      <w:rPr>
                        <w:lang w:val="en-US"/>
                      </w:rPr>
                      <w:id w:val="524444393"/>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Digital</w:t>
                  </w:r>
                </w:p>
                <w:p w14:paraId="2FFB33D5" w14:textId="4E0B6E93" w:rsidR="00A67F02" w:rsidRDefault="00DF3BFF" w:rsidP="00A67F02">
                  <w:pPr>
                    <w:rPr>
                      <w:rFonts w:ascii="MS Gothic" w:eastAsia="MS Gothic" w:hAnsi="MS Gothic"/>
                      <w:lang w:val="en-US"/>
                    </w:rPr>
                  </w:pPr>
                  <w:sdt>
                    <w:sdtPr>
                      <w:rPr>
                        <w:lang w:val="en-US"/>
                      </w:rPr>
                      <w:id w:val="-603415883"/>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Physical</w:t>
                  </w:r>
                </w:p>
              </w:tc>
              <w:tc>
                <w:tcPr>
                  <w:tcW w:w="1984" w:type="dxa"/>
                </w:tcPr>
                <w:p w14:paraId="279DD957" w14:textId="77777777" w:rsidR="00A67F02" w:rsidRPr="00250516" w:rsidRDefault="00DF3BFF" w:rsidP="00A67F02">
                  <w:pPr>
                    <w:rPr>
                      <w:lang w:val="en-US"/>
                    </w:rPr>
                  </w:pPr>
                  <w:sdt>
                    <w:sdtPr>
                      <w:rPr>
                        <w:lang w:val="en-US"/>
                      </w:rPr>
                      <w:id w:val="1935166748"/>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Audiovisual</w:t>
                  </w:r>
                </w:p>
                <w:p w14:paraId="6DA7B392" w14:textId="140F81EC" w:rsidR="00A67F02" w:rsidRDefault="00DF3BFF" w:rsidP="00A67F02">
                  <w:pPr>
                    <w:rPr>
                      <w:lang w:val="en-US"/>
                    </w:rPr>
                  </w:pPr>
                  <w:sdt>
                    <w:sdtPr>
                      <w:rPr>
                        <w:lang w:val="en-US"/>
                      </w:rPr>
                      <w:id w:val="2132898348"/>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sidRPr="00250516">
                    <w:rPr>
                      <w:lang w:val="en-US"/>
                    </w:rPr>
                    <w:t xml:space="preserve"> </w:t>
                  </w:r>
                  <w:r w:rsidR="00A67F02">
                    <w:rPr>
                      <w:lang w:val="en-US"/>
                    </w:rPr>
                    <w:t>Images</w:t>
                  </w:r>
                </w:p>
                <w:p w14:paraId="55A0E77E" w14:textId="77777777" w:rsidR="00A67F02" w:rsidRDefault="00DF3BFF" w:rsidP="00A67F02">
                  <w:pPr>
                    <w:rPr>
                      <w:lang w:val="en-US"/>
                    </w:rPr>
                  </w:pPr>
                  <w:sdt>
                    <w:sdtPr>
                      <w:rPr>
                        <w:lang w:val="en-US"/>
                      </w:rPr>
                      <w:id w:val="1381904765"/>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Sound</w:t>
                  </w:r>
                </w:p>
                <w:p w14:paraId="18DDA591" w14:textId="77777777" w:rsidR="00A67F02" w:rsidRDefault="00DF3BFF" w:rsidP="00A67F02">
                  <w:pPr>
                    <w:rPr>
                      <w:lang w:val="en-US"/>
                    </w:rPr>
                  </w:pPr>
                  <w:sdt>
                    <w:sdtPr>
                      <w:rPr>
                        <w:lang w:val="en-US"/>
                      </w:rPr>
                      <w:id w:val="-452789280"/>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Numerical</w:t>
                  </w:r>
                </w:p>
                <w:p w14:paraId="0A256885" w14:textId="0F46A19F" w:rsidR="00A67F02" w:rsidRDefault="00DF3BFF" w:rsidP="00A67F02">
                  <w:pPr>
                    <w:rPr>
                      <w:lang w:val="en-US"/>
                    </w:rPr>
                  </w:pPr>
                  <w:sdt>
                    <w:sdtPr>
                      <w:rPr>
                        <w:lang w:val="en-US"/>
                      </w:rPr>
                      <w:id w:val="677086864"/>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Pr>
                      <w:lang w:val="en-US"/>
                    </w:rPr>
                    <w:t xml:space="preserve"> Textual</w:t>
                  </w:r>
                </w:p>
                <w:p w14:paraId="58277CAC" w14:textId="77777777" w:rsidR="00A67F02" w:rsidRDefault="00DF3BFF" w:rsidP="00A67F02">
                  <w:pPr>
                    <w:rPr>
                      <w:lang w:val="en-US"/>
                    </w:rPr>
                  </w:pPr>
                  <w:sdt>
                    <w:sdtPr>
                      <w:rPr>
                        <w:lang w:val="en-US"/>
                      </w:rPr>
                      <w:id w:val="-1432192299"/>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Model</w:t>
                  </w:r>
                </w:p>
                <w:p w14:paraId="7DE6C1D3" w14:textId="77777777" w:rsidR="00A67F02" w:rsidRDefault="00DF3BFF" w:rsidP="00A67F02">
                  <w:pPr>
                    <w:rPr>
                      <w:lang w:val="en-US"/>
                    </w:rPr>
                  </w:pPr>
                  <w:sdt>
                    <w:sdtPr>
                      <w:rPr>
                        <w:lang w:val="en-US"/>
                      </w:rPr>
                      <w:id w:val="-1465653544"/>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Software</w:t>
                  </w:r>
                </w:p>
                <w:p w14:paraId="53004938" w14:textId="18A6B8B6" w:rsidR="00A67F02" w:rsidRDefault="00DF3BFF" w:rsidP="00A67F02">
                  <w:pPr>
                    <w:rPr>
                      <w:rFonts w:ascii="MS Gothic" w:eastAsia="MS Gothic" w:hAnsi="MS Gothic"/>
                      <w:lang w:val="en-US"/>
                    </w:rPr>
                  </w:pPr>
                  <w:sdt>
                    <w:sdtPr>
                      <w:rPr>
                        <w:lang w:val="en-US"/>
                      </w:rPr>
                      <w:id w:val="1193428251"/>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Other:</w:t>
                  </w:r>
                </w:p>
              </w:tc>
              <w:tc>
                <w:tcPr>
                  <w:tcW w:w="1985" w:type="dxa"/>
                </w:tcPr>
                <w:p w14:paraId="7AE7DEBE" w14:textId="77777777" w:rsidR="0073727D" w:rsidRDefault="0073727D" w:rsidP="0073727D">
                  <w:pPr>
                    <w:rPr>
                      <w:lang w:val="en-US"/>
                    </w:rPr>
                  </w:pPr>
                  <w:proofErr w:type="gramStart"/>
                  <w:r>
                    <w:rPr>
                      <w:lang w:val="en-US"/>
                    </w:rPr>
                    <w:t>.</w:t>
                  </w:r>
                  <w:proofErr w:type="spellStart"/>
                  <w:r>
                    <w:rPr>
                      <w:lang w:val="en-US"/>
                    </w:rPr>
                    <w:t>pzf</w:t>
                  </w:r>
                  <w:proofErr w:type="spellEnd"/>
                  <w:proofErr w:type="gramEnd"/>
                </w:p>
                <w:p w14:paraId="2C591556" w14:textId="77777777" w:rsidR="0073727D" w:rsidRDefault="0073727D" w:rsidP="0073727D">
                  <w:pPr>
                    <w:rPr>
                      <w:lang w:val="en-US"/>
                    </w:rPr>
                  </w:pPr>
                  <w:r>
                    <w:rPr>
                      <w:lang w:val="en-US"/>
                    </w:rPr>
                    <w:t>.xlsx</w:t>
                  </w:r>
                </w:p>
                <w:p w14:paraId="709456E3" w14:textId="77777777" w:rsidR="0073727D" w:rsidRDefault="0073727D" w:rsidP="0073727D">
                  <w:pPr>
                    <w:rPr>
                      <w:lang w:val="en-US"/>
                    </w:rPr>
                  </w:pPr>
                  <w:r>
                    <w:rPr>
                      <w:lang w:val="en-US"/>
                    </w:rPr>
                    <w:t>.doc</w:t>
                  </w:r>
                </w:p>
                <w:p w14:paraId="05D629B8" w14:textId="77777777" w:rsidR="0073727D" w:rsidRDefault="0073727D" w:rsidP="0073727D">
                  <w:pPr>
                    <w:rPr>
                      <w:lang w:val="en-US"/>
                    </w:rPr>
                  </w:pPr>
                  <w:r>
                    <w:rPr>
                      <w:lang w:val="en-US"/>
                    </w:rPr>
                    <w:t>.pdf</w:t>
                  </w:r>
                </w:p>
                <w:p w14:paraId="040B3703" w14:textId="77777777" w:rsidR="0073727D" w:rsidRDefault="0073727D" w:rsidP="0073727D">
                  <w:pPr>
                    <w:rPr>
                      <w:lang w:val="en-US"/>
                    </w:rPr>
                  </w:pPr>
                  <w:proofErr w:type="gramStart"/>
                  <w:r>
                    <w:rPr>
                      <w:lang w:val="en-US"/>
                    </w:rPr>
                    <w:t>.NDPI</w:t>
                  </w:r>
                  <w:proofErr w:type="gramEnd"/>
                </w:p>
                <w:p w14:paraId="4D05D730" w14:textId="3D4A2649" w:rsidR="00A67F02" w:rsidRDefault="0073727D" w:rsidP="0073727D">
                  <w:pPr>
                    <w:rPr>
                      <w:rFonts w:ascii="MS Gothic" w:eastAsia="MS Gothic" w:hAnsi="MS Gothic"/>
                      <w:lang w:val="en-US"/>
                    </w:rPr>
                  </w:pPr>
                  <w:r>
                    <w:rPr>
                      <w:lang w:val="en-US"/>
                    </w:rPr>
                    <w:t>.tiff</w:t>
                  </w:r>
                </w:p>
              </w:tc>
              <w:tc>
                <w:tcPr>
                  <w:tcW w:w="2126" w:type="dxa"/>
                </w:tcPr>
                <w:p w14:paraId="21493B4A" w14:textId="31900D53" w:rsidR="00A67F02" w:rsidRDefault="00DF3BFF" w:rsidP="00A67F02">
                  <w:pPr>
                    <w:rPr>
                      <w:lang w:val="en-US"/>
                    </w:rPr>
                  </w:pPr>
                  <w:sdt>
                    <w:sdtPr>
                      <w:rPr>
                        <w:lang w:val="en-US"/>
                      </w:rPr>
                      <w:id w:val="-2133848507"/>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sidRPr="00250516">
                    <w:rPr>
                      <w:lang w:val="en-US"/>
                    </w:rPr>
                    <w:t xml:space="preserve"> </w:t>
                  </w:r>
                  <w:r w:rsidR="00A67F02">
                    <w:rPr>
                      <w:lang w:val="en-US"/>
                    </w:rPr>
                    <w:t>&lt; 1 GB</w:t>
                  </w:r>
                </w:p>
                <w:p w14:paraId="11744041" w14:textId="335403D6" w:rsidR="00A67F02" w:rsidRDefault="00DF3BFF" w:rsidP="00A67F02">
                  <w:pPr>
                    <w:rPr>
                      <w:lang w:val="en-US"/>
                    </w:rPr>
                  </w:pPr>
                  <w:sdt>
                    <w:sdtPr>
                      <w:rPr>
                        <w:lang w:val="en-US"/>
                      </w:rPr>
                      <w:id w:val="-1365746584"/>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A67F02">
                    <w:rPr>
                      <w:lang w:val="en-US"/>
                    </w:rPr>
                    <w:t xml:space="preserve"> &lt; 100 GB</w:t>
                  </w:r>
                </w:p>
                <w:p w14:paraId="33D1C432" w14:textId="77777777" w:rsidR="00A67F02" w:rsidRDefault="00DF3BFF" w:rsidP="00A67F02">
                  <w:pPr>
                    <w:rPr>
                      <w:lang w:val="en-US"/>
                    </w:rPr>
                  </w:pPr>
                  <w:sdt>
                    <w:sdtPr>
                      <w:rPr>
                        <w:lang w:val="en-US"/>
                      </w:rPr>
                      <w:id w:val="1317844096"/>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1 TB</w:t>
                  </w:r>
                </w:p>
                <w:p w14:paraId="1160900D" w14:textId="77777777" w:rsidR="00A67F02" w:rsidRPr="00250516" w:rsidRDefault="00DF3BFF" w:rsidP="00A67F02">
                  <w:pPr>
                    <w:rPr>
                      <w:lang w:val="en-US"/>
                    </w:rPr>
                  </w:pPr>
                  <w:sdt>
                    <w:sdtPr>
                      <w:rPr>
                        <w:lang w:val="en-US"/>
                      </w:rPr>
                      <w:id w:val="-155854302"/>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&lt; 5 TB</w:t>
                  </w:r>
                </w:p>
                <w:p w14:paraId="40830D0D" w14:textId="77777777" w:rsidR="00A67F02" w:rsidRDefault="00DF3BFF" w:rsidP="00A67F02">
                  <w:pPr>
                    <w:rPr>
                      <w:lang w:val="en-US"/>
                    </w:rPr>
                  </w:pPr>
                  <w:sdt>
                    <w:sdtPr>
                      <w:rPr>
                        <w:lang w:val="en-US"/>
                      </w:rPr>
                      <w:id w:val="-1283420626"/>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sidRPr="00250516">
                    <w:rPr>
                      <w:lang w:val="en-US"/>
                    </w:rPr>
                    <w:t xml:space="preserve"> </w:t>
                  </w:r>
                  <w:r w:rsidR="00A67F02">
                    <w:rPr>
                      <w:lang w:val="en-US"/>
                    </w:rPr>
                    <w:t>&gt; 5 TB</w:t>
                  </w:r>
                </w:p>
                <w:p w14:paraId="7E988CC0" w14:textId="77777777" w:rsidR="00A67F02" w:rsidRDefault="00DF3BFF" w:rsidP="00A67F02">
                  <w:pPr>
                    <w:rPr>
                      <w:lang w:val="en-US"/>
                    </w:rPr>
                  </w:pPr>
                  <w:sdt>
                    <w:sdtPr>
                      <w:rPr>
                        <w:lang w:val="en-US"/>
                      </w:rPr>
                      <w:id w:val="-450936679"/>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67F02">
                    <w:rPr>
                      <w:lang w:val="en-US"/>
                    </w:rPr>
                    <w:t xml:space="preserve"> NA</w:t>
                  </w:r>
                </w:p>
                <w:p w14:paraId="741D3137" w14:textId="77777777" w:rsidR="00A67F02" w:rsidRDefault="00A67F02" w:rsidP="00A67F02">
                  <w:pPr>
                    <w:rPr>
                      <w:rFonts w:ascii="MS Gothic" w:eastAsia="MS Gothic" w:hAnsi="MS Gothic"/>
                      <w:lang w:val="en-US"/>
                    </w:rPr>
                  </w:pPr>
                </w:p>
              </w:tc>
              <w:tc>
                <w:tcPr>
                  <w:tcW w:w="2156" w:type="dxa"/>
                </w:tcPr>
                <w:p w14:paraId="1EF5F096" w14:textId="77777777" w:rsidR="00A67F02" w:rsidRDefault="00A67F02" w:rsidP="00A67F02"/>
              </w:tc>
            </w:tr>
          </w:tbl>
          <w:p w14:paraId="673BB6DD" w14:textId="77777777" w:rsidR="00BA789F" w:rsidRDefault="00BA789F" w:rsidP="00BA789F">
            <w:pPr>
              <w:spacing w:before="80"/>
              <w:rPr>
                <w:lang w:val="en-US"/>
              </w:rPr>
            </w:pPr>
          </w:p>
        </w:tc>
      </w:tr>
      <w:tr w:rsidR="00BA789F" w:rsidRPr="00F42A6F" w14:paraId="3FD2EA00" w14:textId="77777777" w:rsidTr="00306CBC">
        <w:trPr>
          <w:cantSplit/>
          <w:trHeight w:val="269"/>
        </w:trPr>
        <w:tc>
          <w:tcPr>
            <w:tcW w:w="15593" w:type="dxa"/>
            <w:gridSpan w:val="2"/>
          </w:tcPr>
          <w:p w14:paraId="3E4433B9"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59811E8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97D8845" w14:textId="77777777" w:rsidR="00BB0DEB" w:rsidRPr="00325C0C" w:rsidRDefault="00DF3BFF"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FE1ADBC" w14:textId="77777777" w:rsidR="00BA789F" w:rsidRPr="00BA789F" w:rsidRDefault="00BA789F" w:rsidP="00345E00"/>
        </w:tc>
      </w:tr>
      <w:tr w:rsidR="00AE4A22" w:rsidRPr="00F42A6F" w14:paraId="123D8BC8" w14:textId="77777777" w:rsidTr="00436EB9">
        <w:trPr>
          <w:cantSplit/>
          <w:trHeight w:val="269"/>
        </w:trPr>
        <w:tc>
          <w:tcPr>
            <w:tcW w:w="4962" w:type="dxa"/>
          </w:tcPr>
          <w:p w14:paraId="1967E0A3"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41219080" w14:textId="77777777" w:rsidR="00AE4A22" w:rsidRDefault="00AE4A22" w:rsidP="00CA2D12"/>
        </w:tc>
        <w:tc>
          <w:tcPr>
            <w:tcW w:w="10631" w:type="dxa"/>
          </w:tcPr>
          <w:p w14:paraId="3FB15CAF" w14:textId="06EECA22" w:rsidR="00AE4A22" w:rsidRDefault="00A67F02" w:rsidP="00345E00">
            <w:pPr>
              <w:rPr>
                <w:lang w:val="en-US"/>
              </w:rPr>
            </w:pPr>
            <w:r>
              <w:rPr>
                <w:lang w:val="en-US"/>
              </w:rPr>
              <w:t>N/A</w:t>
            </w:r>
          </w:p>
        </w:tc>
      </w:tr>
      <w:tr w:rsidR="003D036F" w:rsidRPr="00F42A6F" w14:paraId="598545E0" w14:textId="77777777" w:rsidTr="00436EB9">
        <w:trPr>
          <w:cantSplit/>
          <w:trHeight w:val="269"/>
        </w:trPr>
        <w:tc>
          <w:tcPr>
            <w:tcW w:w="4962" w:type="dxa"/>
          </w:tcPr>
          <w:p w14:paraId="5E2821D7" w14:textId="77777777" w:rsidR="003D036F" w:rsidRPr="008E2CC2" w:rsidRDefault="00FB5895" w:rsidP="00632536">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4A7190F" w14:textId="40C5EA8E" w:rsidR="00FB5895" w:rsidRPr="00250516" w:rsidRDefault="00DF3BFF"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3938AE5" w14:textId="14527717" w:rsidR="0073727D" w:rsidRDefault="00DF3BFF" w:rsidP="00FB5895">
            <w:pPr>
              <w:rPr>
                <w:lang w:val="en-US"/>
              </w:rPr>
            </w:pPr>
            <w:sdt>
              <w:sdtPr>
                <w:rPr>
                  <w:lang w:val="en-US"/>
                </w:rPr>
                <w:id w:val="-463281363"/>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provide ECD reference number</w:t>
            </w:r>
            <w:r w:rsidR="0073727D">
              <w:rPr>
                <w:lang w:val="en-US"/>
              </w:rPr>
              <w:t>: creation De Meyer/2023 (approved)</w:t>
            </w:r>
          </w:p>
          <w:p w14:paraId="1AB7CA20" w14:textId="77777777" w:rsidR="00FB5895" w:rsidRDefault="00DF3BF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7D1E1B4" w14:textId="77777777" w:rsidR="00FB5895" w:rsidRDefault="00DF3BF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9CC7315" w14:textId="77777777" w:rsidR="003D036F" w:rsidRDefault="00632536" w:rsidP="003D128A">
            <w:pPr>
              <w:rPr>
                <w:lang w:val="en-US"/>
              </w:rPr>
            </w:pPr>
            <w:r>
              <w:rPr>
                <w:lang w:val="en-US"/>
              </w:rPr>
              <w:t>Additional information</w:t>
            </w:r>
            <w:r w:rsidR="00EE33E8">
              <w:rPr>
                <w:lang w:val="en-US"/>
              </w:rPr>
              <w:t>:</w:t>
            </w:r>
          </w:p>
          <w:p w14:paraId="6367CB69" w14:textId="1A0A7177" w:rsidR="00EE33E8" w:rsidRDefault="0073727D" w:rsidP="003D128A">
            <w:pPr>
              <w:rPr>
                <w:lang w:val="en-US"/>
              </w:rPr>
            </w:pPr>
            <w:r>
              <w:rPr>
                <w:lang w:val="en-US"/>
              </w:rPr>
              <w:t xml:space="preserve">The ECD file for the in vivo work is in </w:t>
            </w:r>
            <w:proofErr w:type="spellStart"/>
            <w:r>
              <w:rPr>
                <w:lang w:val="en-US"/>
              </w:rPr>
              <w:t>prepration</w:t>
            </w:r>
            <w:proofErr w:type="spellEnd"/>
            <w:r>
              <w:rPr>
                <w:lang w:val="en-US"/>
              </w:rPr>
              <w:t>.</w:t>
            </w:r>
          </w:p>
          <w:p w14:paraId="1FF372BB" w14:textId="77777777" w:rsidR="00EE33E8" w:rsidRDefault="00EE33E8" w:rsidP="003D128A">
            <w:pPr>
              <w:rPr>
                <w:lang w:val="en-US"/>
              </w:rPr>
            </w:pPr>
          </w:p>
        </w:tc>
      </w:tr>
      <w:tr w:rsidR="003D036F" w:rsidRPr="00F42A6F" w14:paraId="2D7434A6" w14:textId="77777777" w:rsidTr="00436EB9">
        <w:trPr>
          <w:cantSplit/>
          <w:trHeight w:val="269"/>
        </w:trPr>
        <w:tc>
          <w:tcPr>
            <w:tcW w:w="4962" w:type="dxa"/>
          </w:tcPr>
          <w:p w14:paraId="68D6895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95F2506" w14:textId="0F75F98A" w:rsidR="00E62A40" w:rsidRPr="00250516" w:rsidRDefault="00DF3BFF" w:rsidP="00E62A40">
            <w:pPr>
              <w:rPr>
                <w:lang w:val="en-US"/>
              </w:rPr>
            </w:pPr>
            <w:sdt>
              <w:sdtPr>
                <w:rPr>
                  <w:lang w:val="en-US"/>
                </w:rPr>
                <w:id w:val="266666203"/>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21C11ED" w14:textId="74934C79" w:rsidR="00E62A40" w:rsidRDefault="00DF3BFF" w:rsidP="00E62A40">
            <w:pPr>
              <w:rPr>
                <w:lang w:val="en-US"/>
              </w:rPr>
            </w:pPr>
            <w:sdt>
              <w:sdtPr>
                <w:rPr>
                  <w:lang w:val="en-US"/>
                </w:rPr>
                <w:id w:val="308687415"/>
                <w14:checkbox>
                  <w14:checked w14:val="1"/>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E62A40" w:rsidRPr="00250516">
              <w:rPr>
                <w:lang w:val="en-US"/>
              </w:rPr>
              <w:t xml:space="preserve"> </w:t>
            </w:r>
            <w:r w:rsidR="00E62A40">
              <w:rPr>
                <w:lang w:val="en-US"/>
              </w:rPr>
              <w:t>No</w:t>
            </w:r>
          </w:p>
          <w:p w14:paraId="29E87429" w14:textId="77777777" w:rsidR="00E62A40" w:rsidRDefault="00382948" w:rsidP="00E62A40">
            <w:pPr>
              <w:rPr>
                <w:lang w:val="en-US"/>
              </w:rPr>
            </w:pPr>
            <w:r>
              <w:rPr>
                <w:lang w:val="en-US"/>
              </w:rPr>
              <w:t>Additional information:</w:t>
            </w:r>
          </w:p>
          <w:p w14:paraId="55BD122C" w14:textId="01CA6B75" w:rsidR="00382948" w:rsidRDefault="00A67F02" w:rsidP="00E62A40">
            <w:pPr>
              <w:rPr>
                <w:lang w:val="en-US"/>
              </w:rPr>
            </w:pPr>
            <w:r>
              <w:rPr>
                <w:lang w:val="en-US"/>
              </w:rPr>
              <w:t>S2015065</w:t>
            </w:r>
          </w:p>
          <w:p w14:paraId="516F148D" w14:textId="77777777" w:rsidR="003D036F" w:rsidRDefault="003D036F" w:rsidP="00345E00">
            <w:pPr>
              <w:rPr>
                <w:lang w:val="en-US"/>
              </w:rPr>
            </w:pPr>
          </w:p>
        </w:tc>
      </w:tr>
      <w:tr w:rsidR="003D036F" w:rsidRPr="00F42A6F" w14:paraId="3E75DB57" w14:textId="77777777" w:rsidTr="00436EB9">
        <w:trPr>
          <w:cantSplit/>
          <w:trHeight w:val="269"/>
        </w:trPr>
        <w:tc>
          <w:tcPr>
            <w:tcW w:w="4962" w:type="dxa"/>
          </w:tcPr>
          <w:p w14:paraId="5E148C7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55D61A2" w14:textId="77777777" w:rsidR="00DF3028" w:rsidRPr="00250516" w:rsidRDefault="00DF3BF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A776ABA" w14:textId="7186E928" w:rsidR="00DF3028" w:rsidRDefault="00DF3BFF"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DF3028">
              <w:rPr>
                <w:lang w:val="en-US"/>
              </w:rPr>
              <w:t xml:space="preserve"> No</w:t>
            </w:r>
          </w:p>
          <w:p w14:paraId="52464A7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DA3C2D2" w14:textId="77777777" w:rsidR="003D036F" w:rsidRDefault="003D036F" w:rsidP="00345E00">
            <w:pPr>
              <w:rPr>
                <w:lang w:val="en-US"/>
              </w:rPr>
            </w:pPr>
          </w:p>
        </w:tc>
      </w:tr>
      <w:tr w:rsidR="003D036F" w:rsidRPr="00F42A6F" w14:paraId="7E94ACB5" w14:textId="77777777" w:rsidTr="00436EB9">
        <w:trPr>
          <w:cantSplit/>
          <w:trHeight w:val="269"/>
        </w:trPr>
        <w:tc>
          <w:tcPr>
            <w:tcW w:w="4962" w:type="dxa"/>
          </w:tcPr>
          <w:p w14:paraId="4A6C658E"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80E755" w14:textId="77777777" w:rsidR="007C3FA4" w:rsidRPr="00250516" w:rsidRDefault="00DF3BF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B376D30" w14:textId="537C3A16" w:rsidR="007C3FA4" w:rsidRDefault="00DF3BFF"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3727D">
                  <w:rPr>
                    <w:rFonts w:ascii="MS Gothic" w:eastAsia="MS Gothic" w:hAnsi="MS Gothic" w:hint="eastAsia"/>
                    <w:lang w:val="en-US"/>
                  </w:rPr>
                  <w:t>☐</w:t>
                </w:r>
              </w:sdtContent>
            </w:sdt>
            <w:r w:rsidR="007C3FA4">
              <w:rPr>
                <w:lang w:val="en-US"/>
              </w:rPr>
              <w:t xml:space="preserve"> No</w:t>
            </w:r>
          </w:p>
          <w:p w14:paraId="7864A4F3" w14:textId="77777777" w:rsidR="007C3FA4" w:rsidRDefault="007C3FA4" w:rsidP="007C3FA4">
            <w:pPr>
              <w:rPr>
                <w:lang w:val="en-US"/>
              </w:rPr>
            </w:pPr>
            <w:r>
              <w:rPr>
                <w:lang w:val="en-US"/>
              </w:rPr>
              <w:t xml:space="preserve">If yes, please explain: </w:t>
            </w:r>
          </w:p>
          <w:p w14:paraId="4818E84D" w14:textId="77777777" w:rsidR="003D036F" w:rsidRDefault="003D036F" w:rsidP="00345E00">
            <w:pPr>
              <w:rPr>
                <w:lang w:val="en-US"/>
              </w:rPr>
            </w:pPr>
          </w:p>
        </w:tc>
      </w:tr>
      <w:tr w:rsidR="003D036F" w:rsidRPr="00F42A6F" w14:paraId="293E6006" w14:textId="77777777" w:rsidTr="00436EB9">
        <w:trPr>
          <w:cantSplit/>
          <w:trHeight w:val="269"/>
        </w:trPr>
        <w:tc>
          <w:tcPr>
            <w:tcW w:w="4962" w:type="dxa"/>
          </w:tcPr>
          <w:p w14:paraId="28B29AA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66E4FA06" w14:textId="77777777" w:rsidR="00950DB8" w:rsidRPr="00250516" w:rsidRDefault="00DF3BF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95898D6" w14:textId="14A37CF3" w:rsidR="00950DB8" w:rsidRDefault="00DF3BF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950DB8">
              <w:rPr>
                <w:lang w:val="en-US"/>
              </w:rPr>
              <w:t xml:space="preserve"> No</w:t>
            </w:r>
          </w:p>
          <w:p w14:paraId="56EC2FB8" w14:textId="77777777" w:rsidR="00950DB8" w:rsidRDefault="00950DB8" w:rsidP="00950DB8">
            <w:pPr>
              <w:rPr>
                <w:lang w:val="en-US"/>
              </w:rPr>
            </w:pPr>
            <w:r>
              <w:rPr>
                <w:lang w:val="en-US"/>
              </w:rPr>
              <w:t xml:space="preserve">If yes, please explain: </w:t>
            </w:r>
          </w:p>
          <w:p w14:paraId="3DEF87ED" w14:textId="77777777" w:rsidR="003D036F" w:rsidRDefault="003D036F" w:rsidP="00345E00">
            <w:pPr>
              <w:rPr>
                <w:lang w:val="en-US"/>
              </w:rPr>
            </w:pPr>
          </w:p>
        </w:tc>
      </w:tr>
    </w:tbl>
    <w:p w14:paraId="58F6803F" w14:textId="77777777" w:rsidR="00171BFB" w:rsidRDefault="00171BFB"/>
    <w:p w14:paraId="03A2E854" w14:textId="77777777" w:rsidR="00171BFB" w:rsidRDefault="00171BFB"/>
    <w:p w14:paraId="1BB78029"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638F54D" w14:textId="77777777" w:rsidTr="005E32FD">
        <w:trPr>
          <w:cantSplit/>
          <w:trHeight w:val="269"/>
        </w:trPr>
        <w:tc>
          <w:tcPr>
            <w:tcW w:w="15593" w:type="dxa"/>
            <w:gridSpan w:val="2"/>
            <w:shd w:val="clear" w:color="auto" w:fill="5B9BD5" w:themeFill="accent5"/>
          </w:tcPr>
          <w:p w14:paraId="69BC6DB9" w14:textId="77777777" w:rsidR="00877A71" w:rsidRPr="00184DDE" w:rsidRDefault="00171BFB" w:rsidP="00BA789F">
            <w:pPr>
              <w:pStyle w:val="Lijstalinea"/>
              <w:numPr>
                <w:ilvl w:val="0"/>
                <w:numId w:val="22"/>
              </w:numPr>
              <w:jc w:val="center"/>
              <w:rPr>
                <w:b/>
              </w:rPr>
            </w:pPr>
            <w:r>
              <w:rPr>
                <w:b/>
                <w:bCs/>
              </w:rPr>
              <w:t>Documentation and Metadata</w:t>
            </w:r>
          </w:p>
          <w:p w14:paraId="7CCA4153" w14:textId="77777777" w:rsidR="00184DDE" w:rsidRPr="00AB71F6" w:rsidRDefault="00184DDE" w:rsidP="00184DDE">
            <w:pPr>
              <w:pStyle w:val="Lijstalinea"/>
              <w:ind w:left="1080"/>
              <w:rPr>
                <w:b/>
              </w:rPr>
            </w:pPr>
          </w:p>
        </w:tc>
      </w:tr>
      <w:tr w:rsidR="002300DE" w14:paraId="075FAE2C" w14:textId="77777777" w:rsidTr="00436EB9">
        <w:trPr>
          <w:cantSplit/>
          <w:trHeight w:val="269"/>
        </w:trPr>
        <w:tc>
          <w:tcPr>
            <w:tcW w:w="4962" w:type="dxa"/>
            <w:shd w:val="clear" w:color="auto" w:fill="FFFFFF" w:themeFill="background1"/>
          </w:tcPr>
          <w:p w14:paraId="0227776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F1C313D" w14:textId="77777777" w:rsidR="00EF7190" w:rsidRDefault="00EF7190" w:rsidP="0035345E">
            <w:pPr>
              <w:jc w:val="both"/>
            </w:pPr>
          </w:p>
          <w:p w14:paraId="3799B8F2" w14:textId="77777777" w:rsidR="00EF7190" w:rsidRPr="00C0755D" w:rsidRDefault="00DF3BFF"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F58E6D8" w14:textId="77777777" w:rsidR="00CA2D12" w:rsidRPr="00CA2D12" w:rsidRDefault="00CA2D12" w:rsidP="00EF7190">
            <w:pPr>
              <w:jc w:val="both"/>
              <w:rPr>
                <w:i/>
              </w:rPr>
            </w:pPr>
          </w:p>
        </w:tc>
        <w:tc>
          <w:tcPr>
            <w:tcW w:w="10631" w:type="dxa"/>
            <w:shd w:val="clear" w:color="auto" w:fill="FFFFFF" w:themeFill="background1"/>
          </w:tcPr>
          <w:p w14:paraId="47F5A8FE" w14:textId="23D97FDD" w:rsidR="00DF3BFF" w:rsidRDefault="00DF3BFF" w:rsidP="00DF3BFF">
            <w:pPr>
              <w:pStyle w:val="Normaalweb"/>
              <w:rPr>
                <w:rFonts w:asciiTheme="minorHAnsi" w:hAnsiTheme="minorHAnsi" w:cstheme="minorHAnsi"/>
                <w:lang w:val="en-US"/>
              </w:rPr>
            </w:pPr>
            <w:r>
              <w:rPr>
                <w:rFonts w:asciiTheme="minorHAnsi" w:hAnsiTheme="minorHAnsi" w:cstheme="minorHAnsi"/>
                <w:lang w:val="en-US"/>
              </w:rPr>
              <w:t xml:space="preserve">Each </w:t>
            </w:r>
            <w:r>
              <w:rPr>
                <w:rFonts w:asciiTheme="minorHAnsi" w:hAnsiTheme="minorHAnsi" w:cstheme="minorHAnsi"/>
                <w:lang w:val="en-US"/>
              </w:rPr>
              <w:t>researcher</w:t>
            </w:r>
            <w:r>
              <w:rPr>
                <w:rFonts w:asciiTheme="minorHAnsi" w:hAnsiTheme="minorHAnsi" w:cstheme="minorHAnsi"/>
                <w:lang w:val="en-US"/>
              </w:rPr>
              <w:t xml:space="preserve"> has a folder in the general LATRON e-</w:t>
            </w:r>
            <w:proofErr w:type="spellStart"/>
            <w:r>
              <w:rPr>
                <w:rFonts w:asciiTheme="minorHAnsi" w:hAnsiTheme="minorHAnsi" w:cstheme="minorHAnsi"/>
                <w:lang w:val="en-US"/>
              </w:rPr>
              <w:t>Labbook</w:t>
            </w:r>
            <w:proofErr w:type="spellEnd"/>
            <w:r>
              <w:rPr>
                <w:rFonts w:asciiTheme="minorHAnsi" w:hAnsiTheme="minorHAnsi" w:cstheme="minorHAnsi"/>
                <w:lang w:val="en-US"/>
              </w:rPr>
              <w:t xml:space="preserve"> folder on the KULAK J-drive. The folder is further subdivided in the projects of the </w:t>
            </w:r>
            <w:r>
              <w:rPr>
                <w:rFonts w:asciiTheme="minorHAnsi" w:hAnsiTheme="minorHAnsi" w:cstheme="minorHAnsi"/>
                <w:lang w:val="en-US"/>
              </w:rPr>
              <w:t>researcher</w:t>
            </w:r>
            <w:r>
              <w:rPr>
                <w:rFonts w:asciiTheme="minorHAnsi" w:hAnsiTheme="minorHAnsi" w:cstheme="minorHAnsi"/>
                <w:lang w:val="en-US"/>
              </w:rPr>
              <w:t xml:space="preserve">. In the project folder an excel file is stored with a standardized build-up: goal of experiment, protocol, raw data, </w:t>
            </w:r>
            <w:proofErr w:type="gramStart"/>
            <w:r>
              <w:rPr>
                <w:rFonts w:asciiTheme="minorHAnsi" w:hAnsiTheme="minorHAnsi" w:cstheme="minorHAnsi"/>
                <w:lang w:val="en-US"/>
              </w:rPr>
              <w:t>calculations</w:t>
            </w:r>
            <w:proofErr w:type="gramEnd"/>
            <w:r>
              <w:rPr>
                <w:rFonts w:asciiTheme="minorHAnsi" w:hAnsiTheme="minorHAnsi" w:cstheme="minorHAnsi"/>
                <w:lang w:val="en-US"/>
              </w:rPr>
              <w:t xml:space="preserve"> and conclusions, each filled out in a separate sheet. Links to additional information are also added. The PI ha</w:t>
            </w:r>
            <w:r>
              <w:rPr>
                <w:rFonts w:asciiTheme="minorHAnsi" w:hAnsiTheme="minorHAnsi" w:cstheme="minorHAnsi"/>
                <w:lang w:val="en-US"/>
              </w:rPr>
              <w:t>s</w:t>
            </w:r>
            <w:r>
              <w:rPr>
                <w:rFonts w:asciiTheme="minorHAnsi" w:hAnsiTheme="minorHAnsi" w:cstheme="minorHAnsi"/>
                <w:lang w:val="en-US"/>
              </w:rPr>
              <w:t xml:space="preserve"> access to the folders of the </w:t>
            </w:r>
            <w:r>
              <w:rPr>
                <w:rFonts w:asciiTheme="minorHAnsi" w:hAnsiTheme="minorHAnsi" w:cstheme="minorHAnsi"/>
                <w:lang w:val="en-US"/>
              </w:rPr>
              <w:t>researcher</w:t>
            </w:r>
            <w:r>
              <w:rPr>
                <w:rFonts w:asciiTheme="minorHAnsi" w:hAnsiTheme="minorHAnsi" w:cstheme="minorHAnsi"/>
                <w:lang w:val="en-US"/>
              </w:rPr>
              <w:t xml:space="preserve">, to supervise the data or to add additional </w:t>
            </w:r>
            <w:proofErr w:type="gramStart"/>
            <w:r>
              <w:rPr>
                <w:rFonts w:asciiTheme="minorHAnsi" w:hAnsiTheme="minorHAnsi" w:cstheme="minorHAnsi"/>
                <w:lang w:val="en-US"/>
              </w:rPr>
              <w:t>data</w:t>
            </w:r>
            <w:proofErr w:type="gramEnd"/>
            <w:r>
              <w:rPr>
                <w:rFonts w:asciiTheme="minorHAnsi" w:hAnsiTheme="minorHAnsi" w:cstheme="minorHAnsi"/>
                <w:lang w:val="en-US"/>
              </w:rPr>
              <w:t xml:space="preserve"> </w:t>
            </w:r>
          </w:p>
          <w:p w14:paraId="309CB886" w14:textId="6BCF6075" w:rsidR="00A67F02" w:rsidRPr="00DF3BFF" w:rsidRDefault="00DF3BFF" w:rsidP="00DF3BFF">
            <w:pPr>
              <w:pStyle w:val="Normaalweb"/>
              <w:rPr>
                <w:rFonts w:asciiTheme="minorHAnsi" w:hAnsiTheme="minorHAnsi" w:cstheme="minorHAnsi"/>
                <w:lang w:val="en-US"/>
              </w:rPr>
            </w:pPr>
            <w:r w:rsidRPr="00A24D45">
              <w:rPr>
                <w:rFonts w:asciiTheme="minorHAnsi" w:hAnsiTheme="minorHAnsi" w:cstheme="minorHAnsi"/>
                <w:lang w:val="en-US"/>
              </w:rPr>
              <w:t xml:space="preserve">For each peer-reviewed article, a separate folder </w:t>
            </w:r>
            <w:r>
              <w:rPr>
                <w:rFonts w:asciiTheme="minorHAnsi" w:hAnsiTheme="minorHAnsi" w:cstheme="minorHAnsi"/>
                <w:lang w:val="en-US"/>
              </w:rPr>
              <w:t>is</w:t>
            </w:r>
            <w:r w:rsidRPr="00A24D45">
              <w:rPr>
                <w:rFonts w:asciiTheme="minorHAnsi" w:hAnsiTheme="minorHAnsi" w:cstheme="minorHAnsi"/>
                <w:lang w:val="en-US"/>
              </w:rPr>
              <w:t xml:space="preserve"> made </w:t>
            </w:r>
            <w:r>
              <w:rPr>
                <w:rFonts w:asciiTheme="minorHAnsi" w:hAnsiTheme="minorHAnsi" w:cstheme="minorHAnsi"/>
                <w:lang w:val="en-US"/>
              </w:rPr>
              <w:t xml:space="preserve">in the folder of the </w:t>
            </w:r>
            <w:r>
              <w:rPr>
                <w:rFonts w:asciiTheme="minorHAnsi" w:hAnsiTheme="minorHAnsi" w:cstheme="minorHAnsi"/>
                <w:lang w:val="en-US"/>
              </w:rPr>
              <w:t xml:space="preserve">researcher, </w:t>
            </w:r>
            <w:proofErr w:type="spellStart"/>
            <w:r w:rsidRPr="00A24D45">
              <w:rPr>
                <w:rFonts w:asciiTheme="minorHAnsi" w:hAnsiTheme="minorHAnsi" w:cstheme="minorHAnsi"/>
                <w:lang w:val="en-US"/>
              </w:rPr>
              <w:t>ontaining</w:t>
            </w:r>
            <w:proofErr w:type="spellEnd"/>
            <w:r w:rsidRPr="00A24D45">
              <w:rPr>
                <w:rFonts w:asciiTheme="minorHAnsi" w:hAnsiTheme="minorHAnsi" w:cstheme="minorHAnsi"/>
                <w:lang w:val="en-US"/>
              </w:rPr>
              <w:t xml:space="preserve"> the latest word version and all raw and processed data used in the article. In addition, a separate file </w:t>
            </w:r>
            <w:r>
              <w:rPr>
                <w:rFonts w:asciiTheme="minorHAnsi" w:hAnsiTheme="minorHAnsi" w:cstheme="minorHAnsi"/>
                <w:lang w:val="en-US"/>
              </w:rPr>
              <w:t>is</w:t>
            </w:r>
            <w:r w:rsidRPr="00A24D45">
              <w:rPr>
                <w:rFonts w:asciiTheme="minorHAnsi" w:hAnsiTheme="minorHAnsi" w:cstheme="minorHAnsi"/>
                <w:lang w:val="en-US"/>
              </w:rPr>
              <w:t xml:space="preserve"> made in the electronic lab book for each article, containing all metadata files of data that were used in that article</w:t>
            </w:r>
            <w:r>
              <w:rPr>
                <w:rFonts w:asciiTheme="minorHAnsi" w:hAnsiTheme="minorHAnsi" w:cstheme="minorHAnsi"/>
                <w:lang w:val="en-US"/>
              </w:rPr>
              <w:t xml:space="preserve">. </w:t>
            </w:r>
            <w:r w:rsidRPr="00A24D45">
              <w:rPr>
                <w:rFonts w:asciiTheme="minorHAnsi" w:hAnsiTheme="minorHAnsi" w:cstheme="minorHAnsi"/>
                <w:lang w:val="en-US"/>
              </w:rPr>
              <w:t xml:space="preserve">A physical sample inventory will be stored in freezers and all samples will be added to a digital inventory in the electronic lab notebook. </w:t>
            </w:r>
          </w:p>
        </w:tc>
      </w:tr>
      <w:tr w:rsidR="002300DE" w14:paraId="31F67CD0" w14:textId="77777777" w:rsidTr="00436EB9">
        <w:trPr>
          <w:cantSplit/>
          <w:trHeight w:val="269"/>
        </w:trPr>
        <w:tc>
          <w:tcPr>
            <w:tcW w:w="4962" w:type="dxa"/>
            <w:shd w:val="clear" w:color="auto" w:fill="FFFFFF" w:themeFill="background1"/>
          </w:tcPr>
          <w:p w14:paraId="7CA97804"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C6E2DD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9E1324C" w14:textId="77777777" w:rsidR="00771CF4" w:rsidRDefault="00771CF4" w:rsidP="00771CF4">
            <w:pPr>
              <w:rPr>
                <w:rFonts w:ascii="Arial" w:eastAsia="Times New Roman" w:hAnsi="Arial" w:cs="Arial"/>
                <w:sz w:val="16"/>
                <w:szCs w:val="16"/>
                <w:lang w:val="en-US" w:eastAsia="nl-BE"/>
              </w:rPr>
            </w:pPr>
          </w:p>
          <w:p w14:paraId="4F53795B"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506379B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34048C8" w14:textId="77777777" w:rsidR="00CA2D12" w:rsidRPr="00250516" w:rsidRDefault="00DF3BFF"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434CD17" w14:textId="14B6E75C" w:rsidR="00CA2D12" w:rsidRDefault="00DF3BFF"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CA2D12">
              <w:rPr>
                <w:lang w:val="en-US"/>
              </w:rPr>
              <w:t xml:space="preserve"> No</w:t>
            </w:r>
          </w:p>
          <w:p w14:paraId="18ACBA2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56F53D9" w14:textId="77777777" w:rsidR="00F81457" w:rsidRDefault="00F81457" w:rsidP="00F81457">
            <w:pPr>
              <w:rPr>
                <w:lang w:val="en-US"/>
              </w:rPr>
            </w:pPr>
          </w:p>
          <w:p w14:paraId="0AF07D35" w14:textId="77777777" w:rsidR="00F81457" w:rsidRDefault="00F81457" w:rsidP="00F81457">
            <w:pPr>
              <w:rPr>
                <w:lang w:val="en-US"/>
              </w:rPr>
            </w:pPr>
          </w:p>
          <w:p w14:paraId="470017C5" w14:textId="01E6755A"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A67F02">
              <w:rPr>
                <w:lang w:val="en-US"/>
              </w:rPr>
              <w:t>N/A</w:t>
            </w:r>
          </w:p>
          <w:p w14:paraId="699CBF46" w14:textId="77777777" w:rsidR="00F81457" w:rsidRDefault="00F81457" w:rsidP="00F81457">
            <w:pPr>
              <w:rPr>
                <w:lang w:val="en-US"/>
              </w:rPr>
            </w:pPr>
          </w:p>
          <w:p w14:paraId="3D62D10C" w14:textId="77777777" w:rsidR="00F81457" w:rsidRPr="00F81457" w:rsidRDefault="00F81457" w:rsidP="00F81457">
            <w:pPr>
              <w:rPr>
                <w:lang w:val="en-US"/>
              </w:rPr>
            </w:pPr>
          </w:p>
          <w:p w14:paraId="12FA936D" w14:textId="77777777" w:rsidR="002300DE" w:rsidRDefault="002300DE" w:rsidP="00534707">
            <w:pPr>
              <w:jc w:val="both"/>
              <w:rPr>
                <w:b/>
                <w:bCs/>
              </w:rPr>
            </w:pPr>
          </w:p>
        </w:tc>
      </w:tr>
    </w:tbl>
    <w:p w14:paraId="581F0496" w14:textId="77777777" w:rsidR="00CE6D90" w:rsidRDefault="00CE6D90"/>
    <w:p w14:paraId="38FFE435"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CA218B1" w14:textId="77777777" w:rsidTr="005E32FD">
        <w:trPr>
          <w:cantSplit/>
          <w:trHeight w:val="269"/>
        </w:trPr>
        <w:tc>
          <w:tcPr>
            <w:tcW w:w="15593" w:type="dxa"/>
            <w:gridSpan w:val="2"/>
            <w:shd w:val="clear" w:color="auto" w:fill="5B9BD5" w:themeFill="accent5"/>
          </w:tcPr>
          <w:p w14:paraId="4BE28671"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C4C77F0" w14:textId="77777777" w:rsidR="00877A71" w:rsidRPr="00145CC7" w:rsidRDefault="00877A71" w:rsidP="00EE6614">
            <w:pPr>
              <w:ind w:left="360"/>
              <w:jc w:val="center"/>
              <w:rPr>
                <w:b/>
              </w:rPr>
            </w:pPr>
          </w:p>
        </w:tc>
      </w:tr>
      <w:tr w:rsidR="002300DE" w:rsidRPr="00F42A6F" w14:paraId="4DB75133" w14:textId="77777777" w:rsidTr="00436EB9">
        <w:trPr>
          <w:cantSplit/>
          <w:trHeight w:val="269"/>
        </w:trPr>
        <w:tc>
          <w:tcPr>
            <w:tcW w:w="4962" w:type="dxa"/>
          </w:tcPr>
          <w:p w14:paraId="619A045B" w14:textId="77777777" w:rsidR="002300DE" w:rsidRDefault="00CE6D90" w:rsidP="008F2D7E">
            <w:r w:rsidRPr="002B78E0">
              <w:lastRenderedPageBreak/>
              <w:t>Where will the data be stored?</w:t>
            </w:r>
          </w:p>
          <w:p w14:paraId="6CA610E4" w14:textId="77777777" w:rsidR="00762983" w:rsidRDefault="00762983" w:rsidP="008F2D7E"/>
          <w:p w14:paraId="39E2E20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0051ED9" w14:textId="521CBCC5" w:rsidR="00975C08" w:rsidRPr="00250516" w:rsidRDefault="00DF3BFF" w:rsidP="00975C08">
            <w:pPr>
              <w:rPr>
                <w:lang w:val="en-US"/>
              </w:rPr>
            </w:pPr>
            <w:sdt>
              <w:sdtPr>
                <w:rPr>
                  <w:lang w:val="en-US"/>
                </w:rPr>
                <w:id w:val="-642347297"/>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975C08">
              <w:rPr>
                <w:lang w:val="en-US"/>
              </w:rPr>
              <w:t xml:space="preserve"> Shared network drive (J-drive)</w:t>
            </w:r>
          </w:p>
          <w:p w14:paraId="6F7D468B" w14:textId="77777777" w:rsidR="00975C08" w:rsidRDefault="00DF3BFF"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40828ED" w14:textId="77777777" w:rsidR="00975C08" w:rsidRPr="00250516" w:rsidRDefault="00DF3BFF"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3816CB43" w14:textId="77777777" w:rsidR="00975C08" w:rsidRDefault="00DF3BFF"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D80A7E6" w14:textId="77777777" w:rsidR="00975C08" w:rsidRPr="00250516" w:rsidRDefault="00DF3BFF"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BB6053D" w14:textId="77777777" w:rsidR="00975C08" w:rsidRDefault="00DF3BFF"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00F3B11B" w14:textId="77777777" w:rsidR="007A5CC7" w:rsidRPr="00250516" w:rsidRDefault="00DF3BFF"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FDE1846" w14:textId="77777777" w:rsidR="00CE6D90" w:rsidRDefault="00DF3BFF"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26560981" w14:textId="77777777" w:rsidR="00BC2885" w:rsidRPr="00BC2885" w:rsidRDefault="00BC2885" w:rsidP="6320600B">
            <w:pPr>
              <w:rPr>
                <w:lang w:val="en-US"/>
              </w:rPr>
            </w:pPr>
          </w:p>
        </w:tc>
      </w:tr>
      <w:tr w:rsidR="002300DE" w:rsidRPr="00F42A6F" w14:paraId="352A64F5" w14:textId="77777777" w:rsidTr="00436EB9">
        <w:trPr>
          <w:cantSplit/>
          <w:trHeight w:val="269"/>
        </w:trPr>
        <w:tc>
          <w:tcPr>
            <w:tcW w:w="4962" w:type="dxa"/>
          </w:tcPr>
          <w:p w14:paraId="0CB2DD9F" w14:textId="77777777" w:rsidR="0008393F" w:rsidRDefault="00C67569" w:rsidP="00877A71">
            <w:r w:rsidRPr="002B78E0">
              <w:t>How will the data be backed up?</w:t>
            </w:r>
          </w:p>
          <w:p w14:paraId="44ECCE84" w14:textId="77777777" w:rsidR="0008393F" w:rsidRDefault="0008393F" w:rsidP="0008393F"/>
          <w:p w14:paraId="4BBB68CE"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6FB09248" w14:textId="35CE73C6" w:rsidR="00F04613" w:rsidRDefault="00DF3BFF" w:rsidP="00F04613">
            <w:pPr>
              <w:rPr>
                <w:lang w:val="en-US"/>
              </w:rPr>
            </w:pPr>
            <w:sdt>
              <w:sdtPr>
                <w:rPr>
                  <w:lang w:val="en-US"/>
                </w:rPr>
                <w:id w:val="-563640976"/>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63E8C020" w14:textId="77777777" w:rsidR="00F04613" w:rsidRPr="00250516" w:rsidRDefault="00DF3BFF"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31F8215" w14:textId="77777777" w:rsidR="00F04613" w:rsidRDefault="00DF3BFF"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ACE6681" w14:textId="77777777" w:rsidR="002300DE" w:rsidRDefault="002300DE" w:rsidP="00C67569">
            <w:pPr>
              <w:rPr>
                <w:rFonts w:ascii="MS Gothic" w:eastAsia="MS Gothic" w:hAnsi="MS Gothic"/>
                <w:lang w:val="en-US"/>
              </w:rPr>
            </w:pPr>
          </w:p>
          <w:p w14:paraId="7B3F148A" w14:textId="77777777" w:rsidR="00C67569" w:rsidRDefault="00C67569" w:rsidP="00C67569">
            <w:pPr>
              <w:rPr>
                <w:b/>
                <w:bCs/>
                <w:lang w:val="en-US"/>
              </w:rPr>
            </w:pPr>
          </w:p>
          <w:p w14:paraId="3E03DC62" w14:textId="77777777" w:rsidR="00C67569" w:rsidRPr="00CA2D12" w:rsidRDefault="00C67569" w:rsidP="00F04613">
            <w:pPr>
              <w:shd w:val="clear" w:color="auto" w:fill="FFFFFF"/>
              <w:rPr>
                <w:b/>
                <w:bCs/>
                <w:lang w:val="en-US"/>
              </w:rPr>
            </w:pPr>
          </w:p>
        </w:tc>
      </w:tr>
      <w:tr w:rsidR="00C271CA" w:rsidRPr="00F42A6F" w14:paraId="20B11398" w14:textId="77777777" w:rsidTr="00436EB9">
        <w:trPr>
          <w:cantSplit/>
          <w:trHeight w:val="269"/>
        </w:trPr>
        <w:tc>
          <w:tcPr>
            <w:tcW w:w="4962" w:type="dxa"/>
          </w:tcPr>
          <w:p w14:paraId="366FDE2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CAB2FA6" w14:textId="578E8EC4" w:rsidR="00C271CA" w:rsidRPr="00436EB9" w:rsidRDefault="00DF3BF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C271CA" w:rsidRPr="00436EB9">
              <w:rPr>
                <w:lang w:val="en-US"/>
              </w:rPr>
              <w:t xml:space="preserve"> Yes</w:t>
            </w:r>
            <w:r>
              <w:rPr>
                <w:lang w:val="en-US"/>
              </w:rPr>
              <w:t xml:space="preserve"> - </w:t>
            </w:r>
            <w:r w:rsidRPr="004109FE">
              <w:rPr>
                <w:lang w:val="en-US"/>
              </w:rPr>
              <w:t>KU Leuven KULAK guarantees a fix</w:t>
            </w:r>
            <w:r>
              <w:rPr>
                <w:lang w:val="en-US"/>
              </w:rPr>
              <w:t>ed amount of storage capacity for each employee for free. If more storage capacity is needed, this is available on the K drive but against payment.</w:t>
            </w:r>
          </w:p>
          <w:p w14:paraId="4E4FE233" w14:textId="77777777" w:rsidR="00C271CA" w:rsidRPr="00436EB9" w:rsidRDefault="00DF3BF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9A591C5" w14:textId="77777777" w:rsidR="0087485C" w:rsidRDefault="0087485C" w:rsidP="00C271CA">
            <w:pPr>
              <w:rPr>
                <w:bCs/>
              </w:rPr>
            </w:pPr>
          </w:p>
          <w:p w14:paraId="0FD62B34" w14:textId="77777777" w:rsidR="00C271CA" w:rsidRDefault="00C271CA" w:rsidP="00C271CA">
            <w:pPr>
              <w:rPr>
                <w:bCs/>
              </w:rPr>
            </w:pPr>
            <w:r w:rsidRPr="00436EB9">
              <w:rPr>
                <w:bCs/>
              </w:rPr>
              <w:t xml:space="preserve">If no, please </w:t>
            </w:r>
            <w:r>
              <w:rPr>
                <w:bCs/>
              </w:rPr>
              <w:t>specify</w:t>
            </w:r>
            <w:r w:rsidRPr="00436EB9">
              <w:rPr>
                <w:bCs/>
              </w:rPr>
              <w:t xml:space="preserve">: </w:t>
            </w:r>
          </w:p>
          <w:p w14:paraId="26442E4D" w14:textId="77777777" w:rsidR="0087485C" w:rsidRPr="00436EB9" w:rsidRDefault="0087485C" w:rsidP="00C271CA">
            <w:pPr>
              <w:rPr>
                <w:bCs/>
              </w:rPr>
            </w:pPr>
          </w:p>
        </w:tc>
      </w:tr>
      <w:tr w:rsidR="00C271CA" w:rsidRPr="00F42A6F" w14:paraId="1F0F674E" w14:textId="77777777" w:rsidTr="00436EB9">
        <w:trPr>
          <w:cantSplit/>
          <w:trHeight w:val="269"/>
        </w:trPr>
        <w:tc>
          <w:tcPr>
            <w:tcW w:w="4962" w:type="dxa"/>
          </w:tcPr>
          <w:p w14:paraId="44497CF8" w14:textId="77777777" w:rsidR="00EB125A" w:rsidRDefault="00EB125A" w:rsidP="00C271CA">
            <w:r w:rsidRPr="00C40606">
              <w:t>How will you ensure that the data are securely stored and not accessed or modified by unauthorized persons?</w:t>
            </w:r>
          </w:p>
          <w:p w14:paraId="524C0C43" w14:textId="77777777" w:rsidR="00EB125A" w:rsidRDefault="00EB125A" w:rsidP="00EB125A"/>
          <w:p w14:paraId="4A7F3BD5"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E273DE3" w14:textId="77777777" w:rsidR="00620BB0" w:rsidRPr="00E30883" w:rsidRDefault="00DF3BFF" w:rsidP="00EB125A">
            <w:pPr>
              <w:rPr>
                <w:rStyle w:val="Subtieleverwijzing"/>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27DE956" w14:textId="77777777" w:rsidR="00C271CA" w:rsidRPr="00EB125A" w:rsidRDefault="00C271CA" w:rsidP="00EB125A"/>
        </w:tc>
        <w:tc>
          <w:tcPr>
            <w:tcW w:w="10631" w:type="dxa"/>
          </w:tcPr>
          <w:p w14:paraId="036D40BE" w14:textId="3144E6A5" w:rsidR="00C271CA" w:rsidRDefault="00A67F02" w:rsidP="00C271CA">
            <w:pPr>
              <w:rPr>
                <w:rFonts w:ascii="MS Gothic" w:eastAsia="MS Gothic" w:hAnsi="MS Gothic"/>
                <w:lang w:val="en-US"/>
              </w:rPr>
            </w:pPr>
            <w:r>
              <w:rPr>
                <w:bCs/>
              </w:rPr>
              <w:t>We rely on the security and access levels provided by KU Leuven and its servers to ensure that the data are securely stored and can only be accessed or modified by authorized persons. Authorization is granted based in the KU Leuven personnel number and access is only approved by Simon De Meyer, PI of this project.</w:t>
            </w:r>
          </w:p>
          <w:p w14:paraId="11596ADB" w14:textId="77777777" w:rsidR="00EB125A" w:rsidRDefault="00EB125A" w:rsidP="00C271CA">
            <w:pPr>
              <w:rPr>
                <w:rFonts w:ascii="MS Gothic" w:eastAsia="MS Gothic" w:hAnsi="MS Gothic"/>
                <w:lang w:val="en-US"/>
              </w:rPr>
            </w:pPr>
          </w:p>
          <w:p w14:paraId="2E64FF05" w14:textId="77777777" w:rsidR="00EB125A" w:rsidRDefault="00EB125A" w:rsidP="00C271CA">
            <w:pPr>
              <w:rPr>
                <w:rFonts w:ascii="MS Gothic" w:eastAsia="MS Gothic" w:hAnsi="MS Gothic"/>
                <w:lang w:val="en-US"/>
              </w:rPr>
            </w:pPr>
          </w:p>
          <w:p w14:paraId="739823C7" w14:textId="77777777" w:rsidR="00EB125A" w:rsidRDefault="00EB125A" w:rsidP="00C271CA">
            <w:pPr>
              <w:rPr>
                <w:rFonts w:ascii="MS Gothic" w:eastAsia="MS Gothic" w:hAnsi="MS Gothic"/>
                <w:lang w:val="en-US"/>
              </w:rPr>
            </w:pPr>
          </w:p>
          <w:p w14:paraId="2EA175A4" w14:textId="77777777" w:rsidR="00EB125A" w:rsidRDefault="00EB125A" w:rsidP="00C271CA">
            <w:pPr>
              <w:rPr>
                <w:rFonts w:ascii="MS Gothic" w:eastAsia="MS Gothic" w:hAnsi="MS Gothic"/>
                <w:lang w:val="en-US"/>
              </w:rPr>
            </w:pPr>
          </w:p>
          <w:p w14:paraId="032AE13C" w14:textId="77777777" w:rsidR="00EB125A" w:rsidRDefault="00EB125A" w:rsidP="00C271CA">
            <w:pPr>
              <w:rPr>
                <w:rFonts w:ascii="MS Gothic" w:eastAsia="MS Gothic" w:hAnsi="MS Gothic"/>
                <w:lang w:val="en-US"/>
              </w:rPr>
            </w:pPr>
          </w:p>
        </w:tc>
      </w:tr>
      <w:tr w:rsidR="00C271CA" w:rsidRPr="00F42A6F" w14:paraId="0CA704E0" w14:textId="77777777" w:rsidTr="00436EB9">
        <w:trPr>
          <w:cantSplit/>
          <w:trHeight w:val="269"/>
        </w:trPr>
        <w:tc>
          <w:tcPr>
            <w:tcW w:w="4962" w:type="dxa"/>
          </w:tcPr>
          <w:p w14:paraId="2CFAF12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2016F02" w14:textId="77777777" w:rsidR="00771609" w:rsidRDefault="00771609" w:rsidP="00C271CA">
            <w:pPr>
              <w:rPr>
                <w:rFonts w:ascii="MS Gothic" w:eastAsia="MS Gothic" w:hAnsi="MS Gothic"/>
                <w:lang w:val="en-US"/>
              </w:rPr>
            </w:pPr>
          </w:p>
          <w:p w14:paraId="37471CB8" w14:textId="1B16CCF0" w:rsidR="00DF3BFF" w:rsidRPr="00966DF9" w:rsidRDefault="00DF3BFF" w:rsidP="00DF3BFF">
            <w:pPr>
              <w:rPr>
                <w:rFonts w:eastAsia="MS Gothic" w:cstheme="minorHAnsi"/>
                <w:lang w:val="en-US"/>
              </w:rPr>
            </w:pPr>
            <w:r w:rsidRPr="00966DF9">
              <w:rPr>
                <w:rFonts w:eastAsia="MS Gothic" w:cstheme="minorHAnsi"/>
                <w:lang w:val="en-US"/>
              </w:rPr>
              <w:t xml:space="preserve">The annual cost for archive storage (the </w:t>
            </w:r>
            <w:proofErr w:type="spellStart"/>
            <w:proofErr w:type="gramStart"/>
            <w:r w:rsidRPr="00966DF9">
              <w:rPr>
                <w:rFonts w:eastAsia="MS Gothic" w:cstheme="minorHAnsi"/>
                <w:lang w:val="en-US"/>
              </w:rPr>
              <w:t>k:disk</w:t>
            </w:r>
            <w:proofErr w:type="spellEnd"/>
            <w:proofErr w:type="gramEnd"/>
            <w:r w:rsidRPr="00966DF9">
              <w:rPr>
                <w:rFonts w:eastAsia="MS Gothic" w:cstheme="minorHAnsi"/>
                <w:lang w:val="en-US"/>
              </w:rPr>
              <w:t>) is currently 99.55 euros per T</w:t>
            </w:r>
            <w:r>
              <w:rPr>
                <w:rFonts w:eastAsia="MS Gothic" w:cstheme="minorHAnsi"/>
                <w:lang w:val="en-US"/>
              </w:rPr>
              <w:t>B</w:t>
            </w:r>
            <w:r w:rsidRPr="00966DF9">
              <w:rPr>
                <w:rFonts w:eastAsia="MS Gothic" w:cstheme="minorHAnsi"/>
                <w:lang w:val="en-US"/>
              </w:rPr>
              <w:t xml:space="preserve"> per year</w:t>
            </w:r>
          </w:p>
          <w:p w14:paraId="7C0C6867" w14:textId="77777777" w:rsidR="00771609" w:rsidRDefault="00771609" w:rsidP="00C271CA">
            <w:pPr>
              <w:rPr>
                <w:rFonts w:ascii="MS Gothic" w:eastAsia="MS Gothic" w:hAnsi="MS Gothic"/>
                <w:lang w:val="en-US"/>
              </w:rPr>
            </w:pPr>
          </w:p>
          <w:p w14:paraId="030E3EF8" w14:textId="77777777" w:rsidR="00771609" w:rsidRDefault="00771609" w:rsidP="00C271CA">
            <w:pPr>
              <w:rPr>
                <w:rFonts w:ascii="MS Gothic" w:eastAsia="MS Gothic" w:hAnsi="MS Gothic"/>
                <w:lang w:val="en-US"/>
              </w:rPr>
            </w:pPr>
          </w:p>
          <w:p w14:paraId="549253D5" w14:textId="77777777" w:rsidR="00771609" w:rsidRDefault="00771609" w:rsidP="00C271CA">
            <w:pPr>
              <w:rPr>
                <w:rFonts w:ascii="MS Gothic" w:eastAsia="MS Gothic" w:hAnsi="MS Gothic"/>
                <w:lang w:val="en-US"/>
              </w:rPr>
            </w:pPr>
          </w:p>
        </w:tc>
      </w:tr>
    </w:tbl>
    <w:p w14:paraId="7E72BE78" w14:textId="77777777" w:rsidR="00E93C67" w:rsidRDefault="00E93C67"/>
    <w:p w14:paraId="1301EB2C"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02713D" w14:textId="77777777" w:rsidTr="005E32FD">
        <w:trPr>
          <w:cantSplit/>
          <w:trHeight w:val="269"/>
        </w:trPr>
        <w:tc>
          <w:tcPr>
            <w:tcW w:w="15593" w:type="dxa"/>
            <w:gridSpan w:val="2"/>
            <w:shd w:val="clear" w:color="auto" w:fill="5B9BD5" w:themeFill="accent5"/>
          </w:tcPr>
          <w:p w14:paraId="4BA7A7E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9E186EF" w14:textId="77777777" w:rsidR="00877A71" w:rsidRPr="00145CC7" w:rsidRDefault="00877A71" w:rsidP="00A729DC">
            <w:pPr>
              <w:ind w:left="720"/>
              <w:jc w:val="center"/>
              <w:rPr>
                <w:b/>
              </w:rPr>
            </w:pPr>
          </w:p>
        </w:tc>
      </w:tr>
      <w:tr w:rsidR="002300DE" w:rsidRPr="00F42A6F" w14:paraId="62F17D75" w14:textId="77777777" w:rsidTr="00436EB9">
        <w:trPr>
          <w:cantSplit/>
          <w:trHeight w:val="269"/>
        </w:trPr>
        <w:tc>
          <w:tcPr>
            <w:tcW w:w="4962" w:type="dxa"/>
          </w:tcPr>
          <w:p w14:paraId="64BF191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1232385D"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BA8F352" w14:textId="025E7BC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F3BFF">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0B8B58B9" w14:textId="77777777" w:rsidR="005321D4" w:rsidRPr="00436EB9" w:rsidRDefault="00DF3BFF"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7BD77311" w14:textId="77777777" w:rsidR="005321D4" w:rsidRPr="00436EB9" w:rsidRDefault="00DF3BFF"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366466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5A8386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189D1B1" w14:textId="77777777" w:rsidR="002300DE" w:rsidRPr="00A67F02" w:rsidRDefault="002300DE" w:rsidP="005321D4">
            <w:pPr>
              <w:pStyle w:val="paragraph"/>
              <w:spacing w:before="0" w:beforeAutospacing="0" w:after="0" w:afterAutospacing="0"/>
              <w:textAlignment w:val="baseline"/>
              <w:rPr>
                <w:b/>
                <w:bCs/>
                <w:lang w:val="en-US"/>
              </w:rPr>
            </w:pPr>
          </w:p>
          <w:p w14:paraId="0F3E4533" w14:textId="77777777" w:rsidR="005321D4" w:rsidRPr="00A67F02" w:rsidRDefault="005321D4" w:rsidP="005321D4">
            <w:pPr>
              <w:pStyle w:val="paragraph"/>
              <w:spacing w:before="0" w:beforeAutospacing="0" w:after="0" w:afterAutospacing="0"/>
              <w:textAlignment w:val="baseline"/>
              <w:rPr>
                <w:b/>
                <w:bCs/>
                <w:lang w:val="en-US"/>
              </w:rPr>
            </w:pPr>
          </w:p>
        </w:tc>
      </w:tr>
      <w:tr w:rsidR="002300DE" w:rsidRPr="00F42A6F" w14:paraId="635BA606" w14:textId="77777777" w:rsidTr="00436EB9">
        <w:trPr>
          <w:cantSplit/>
          <w:trHeight w:val="269"/>
        </w:trPr>
        <w:tc>
          <w:tcPr>
            <w:tcW w:w="4962" w:type="dxa"/>
          </w:tcPr>
          <w:p w14:paraId="6566D9BA" w14:textId="77777777" w:rsidR="002300DE" w:rsidRDefault="000C4BF5" w:rsidP="000C4BF5">
            <w:r w:rsidRPr="00C40606">
              <w:t>Where will these data be archived (stored and curated for the long-term)?</w:t>
            </w:r>
          </w:p>
          <w:p w14:paraId="35BBA7D0" w14:textId="77777777" w:rsidR="00405AAD" w:rsidRDefault="00405AAD" w:rsidP="000C4BF5"/>
          <w:p w14:paraId="7B2197F9" w14:textId="77777777" w:rsidR="00405AAD" w:rsidRPr="00405AAD" w:rsidRDefault="00DF3BFF"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2D01B40" w14:textId="77777777" w:rsidR="00A37797" w:rsidRPr="00436EB9" w:rsidRDefault="00DF3BFF"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4B24064" w14:textId="77777777" w:rsidR="00A37797" w:rsidRPr="00436EB9" w:rsidRDefault="00DF3BFF"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55D0383" w14:textId="13E64947" w:rsidR="00A37797" w:rsidRPr="00436EB9" w:rsidRDefault="00DF3BFF" w:rsidP="00A37797">
            <w:pPr>
              <w:rPr>
                <w:lang w:val="en-US"/>
              </w:rPr>
            </w:pPr>
            <w:sdt>
              <w:sdtPr>
                <w:rPr>
                  <w:lang w:val="en-US"/>
                </w:rPr>
                <w:id w:val="185075382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37797">
              <w:rPr>
                <w:lang w:val="en-US"/>
              </w:rPr>
              <w:t xml:space="preserve"> Shared network drive (J-drive)</w:t>
            </w:r>
          </w:p>
          <w:p w14:paraId="2C5C817F" w14:textId="77777777" w:rsidR="00A37797" w:rsidRPr="00436EB9" w:rsidRDefault="00DF3BFF"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3E0B4DC" w14:textId="77777777" w:rsidR="002300DE" w:rsidRDefault="002300DE" w:rsidP="6320600B">
            <w:pPr>
              <w:rPr>
                <w:b/>
                <w:bCs/>
              </w:rPr>
            </w:pPr>
          </w:p>
          <w:p w14:paraId="0E873FF4" w14:textId="77777777" w:rsidR="000C4BF5" w:rsidRDefault="000C4BF5" w:rsidP="6320600B">
            <w:pPr>
              <w:rPr>
                <w:b/>
                <w:bCs/>
              </w:rPr>
            </w:pPr>
          </w:p>
          <w:p w14:paraId="75AD39FF" w14:textId="77777777" w:rsidR="000C4BF5" w:rsidRDefault="000C4BF5" w:rsidP="6320600B">
            <w:pPr>
              <w:rPr>
                <w:b/>
                <w:bCs/>
              </w:rPr>
            </w:pPr>
          </w:p>
          <w:p w14:paraId="1196DAFC" w14:textId="77777777" w:rsidR="000C4BF5" w:rsidRPr="00C57639" w:rsidRDefault="000C4BF5" w:rsidP="6320600B">
            <w:pPr>
              <w:rPr>
                <w:b/>
                <w:bCs/>
              </w:rPr>
            </w:pPr>
          </w:p>
        </w:tc>
      </w:tr>
      <w:tr w:rsidR="002300DE" w:rsidRPr="00906DA8" w14:paraId="41717A4E" w14:textId="77777777" w:rsidTr="00436EB9">
        <w:trPr>
          <w:cantSplit/>
          <w:trHeight w:val="269"/>
        </w:trPr>
        <w:tc>
          <w:tcPr>
            <w:tcW w:w="4962" w:type="dxa"/>
          </w:tcPr>
          <w:p w14:paraId="4DFD2206" w14:textId="77777777" w:rsidR="00436EB9" w:rsidRDefault="00AB632D" w:rsidP="00877A71">
            <w:r w:rsidRPr="00C40606">
              <w:lastRenderedPageBreak/>
              <w:t>What are the expected costs for data preservation during the expected retention period? How will these costs be covered?</w:t>
            </w:r>
          </w:p>
          <w:p w14:paraId="030F24F6" w14:textId="77777777" w:rsidR="00436EB9" w:rsidRDefault="00436EB9" w:rsidP="00877A71">
            <w:pPr>
              <w:rPr>
                <w:i/>
                <w:sz w:val="22"/>
                <w:lang w:val="en-US"/>
              </w:rPr>
            </w:pPr>
          </w:p>
          <w:p w14:paraId="7709B09B" w14:textId="77777777" w:rsidR="00AB632D" w:rsidRPr="00436EB9" w:rsidRDefault="00AB632D" w:rsidP="00877A71">
            <w:pPr>
              <w:rPr>
                <w:i/>
              </w:rPr>
            </w:pPr>
          </w:p>
        </w:tc>
        <w:tc>
          <w:tcPr>
            <w:tcW w:w="10631" w:type="dxa"/>
          </w:tcPr>
          <w:p w14:paraId="03895C3E" w14:textId="77777777" w:rsidR="00DF3BFF" w:rsidRPr="00966DF9" w:rsidRDefault="00DF3BFF" w:rsidP="00DF3BFF">
            <w:pPr>
              <w:rPr>
                <w:rFonts w:eastAsia="MS Gothic" w:cstheme="minorHAnsi"/>
                <w:lang w:val="en-US"/>
              </w:rPr>
            </w:pPr>
            <w:r w:rsidRPr="00966DF9">
              <w:rPr>
                <w:rFonts w:eastAsia="MS Gothic" w:cstheme="minorHAnsi"/>
                <w:lang w:val="en-US"/>
              </w:rPr>
              <w:t xml:space="preserve">The annual cost for archive storage (the </w:t>
            </w:r>
            <w:proofErr w:type="spellStart"/>
            <w:proofErr w:type="gramStart"/>
            <w:r w:rsidRPr="00966DF9">
              <w:rPr>
                <w:rFonts w:eastAsia="MS Gothic" w:cstheme="minorHAnsi"/>
                <w:lang w:val="en-US"/>
              </w:rPr>
              <w:t>k:disk</w:t>
            </w:r>
            <w:proofErr w:type="spellEnd"/>
            <w:proofErr w:type="gramEnd"/>
            <w:r w:rsidRPr="00966DF9">
              <w:rPr>
                <w:rFonts w:eastAsia="MS Gothic" w:cstheme="minorHAnsi"/>
                <w:lang w:val="en-US"/>
              </w:rPr>
              <w:t>) is currently 99.55 euros per Tb per year</w:t>
            </w:r>
          </w:p>
          <w:p w14:paraId="49C90FD7" w14:textId="0495D7ED" w:rsidR="002300DE" w:rsidRPr="00A67F02" w:rsidRDefault="002300DE" w:rsidP="5D59270C"/>
        </w:tc>
      </w:tr>
    </w:tbl>
    <w:p w14:paraId="396DDBF3" w14:textId="77777777" w:rsidR="00032ED4" w:rsidRDefault="00032ED4"/>
    <w:p w14:paraId="469BDC68"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6D8A453" w14:textId="77777777" w:rsidTr="005E32FD">
        <w:trPr>
          <w:cantSplit/>
          <w:trHeight w:val="269"/>
        </w:trPr>
        <w:tc>
          <w:tcPr>
            <w:tcW w:w="15593" w:type="dxa"/>
            <w:gridSpan w:val="2"/>
            <w:shd w:val="clear" w:color="auto" w:fill="5B9BD5" w:themeFill="accent5"/>
          </w:tcPr>
          <w:p w14:paraId="6463678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487BFDF" w14:textId="77777777" w:rsidR="00877A71" w:rsidRPr="00145CC7" w:rsidRDefault="00877A71" w:rsidP="00EE6614">
            <w:pPr>
              <w:rPr>
                <w:b/>
              </w:rPr>
            </w:pPr>
          </w:p>
        </w:tc>
      </w:tr>
      <w:tr w:rsidR="0046404A" w:rsidRPr="00F42A6F" w14:paraId="3CA9AEF7" w14:textId="77777777" w:rsidTr="00436EB9">
        <w:trPr>
          <w:cantSplit/>
          <w:trHeight w:val="269"/>
        </w:trPr>
        <w:tc>
          <w:tcPr>
            <w:tcW w:w="4962" w:type="dxa"/>
          </w:tcPr>
          <w:p w14:paraId="70250DF1" w14:textId="77777777" w:rsidR="0046404A" w:rsidRDefault="0046404A" w:rsidP="00877A71">
            <w:r w:rsidRPr="0046404A">
              <w:t xml:space="preserve">Will the data (or part of the data) be made available for reuse after/during the project?  </w:t>
            </w:r>
          </w:p>
          <w:p w14:paraId="5894D84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138F946"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61BFCD17" w14:textId="77777777" w:rsidR="0046404A" w:rsidRPr="00394E22" w:rsidRDefault="0046404A" w:rsidP="00394E22"/>
        </w:tc>
        <w:tc>
          <w:tcPr>
            <w:tcW w:w="10631" w:type="dxa"/>
          </w:tcPr>
          <w:p w14:paraId="162BE352" w14:textId="363578A7" w:rsidR="004D37B4" w:rsidRDefault="00DF3BFF" w:rsidP="004D37B4">
            <w:sdt>
              <w:sdtPr>
                <w:rPr>
                  <w:lang w:val="en-US"/>
                </w:rPr>
                <w:id w:val="-1392488952"/>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2CBC6CD9" w14:textId="77777777" w:rsidR="00870FB5" w:rsidRDefault="00DF3BF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3A8932D" w14:textId="26AD9C4F" w:rsidR="004D37B4" w:rsidRDefault="00DF3BFF" w:rsidP="004D37B4">
            <w:sdt>
              <w:sdtPr>
                <w:rPr>
                  <w:lang w:val="en-US"/>
                </w:rPr>
                <w:id w:val="468630886"/>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4D37B4">
              <w:t xml:space="preserve"> </w:t>
            </w:r>
            <w:r w:rsidR="00870FB5">
              <w:t>Yes, as restricted data (upon approval, or institutional access only)</w:t>
            </w:r>
          </w:p>
          <w:p w14:paraId="05231718" w14:textId="77777777" w:rsidR="00870FB5" w:rsidRDefault="00DF3BFF"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E399CDB" w14:textId="77777777" w:rsidR="004D37B4" w:rsidRDefault="00DF3BF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3434CAE" w14:textId="77777777" w:rsidR="004D37B4" w:rsidRDefault="004D37B4" w:rsidP="004D37B4"/>
          <w:p w14:paraId="77E1A838" w14:textId="77777777" w:rsidR="004D37B4" w:rsidRDefault="004D37B4" w:rsidP="004D37B4"/>
          <w:p w14:paraId="26FF53AC" w14:textId="53F3159E" w:rsidR="004D37B4" w:rsidRDefault="00DF3BFF" w:rsidP="004D37B4">
            <w:r w:rsidRPr="00C83361">
              <w:rPr>
                <w:rFonts w:cstheme="minorHAnsi"/>
                <w:lang w:val="en-US"/>
              </w:rPr>
              <w:t>The key findings of the project and their interpretation will be made available through publication of journal articles in established, peer-reviewed academic journals. Relevant data will be made available after publication upon reasonable request by email. These published data contain the results of processed data presented in tables.</w:t>
            </w:r>
            <w:r w:rsidRPr="00C83361">
              <w:rPr>
                <w:rFonts w:cstheme="minorHAnsi"/>
                <w:lang w:val="en-US"/>
              </w:rPr>
              <w:br/>
              <w:t xml:space="preserve">Unpublished data will be used for future grant applications/publications, and as such, can only be communicated privately to selected colleagues </w:t>
            </w:r>
            <w:r>
              <w:rPr>
                <w:rFonts w:cstheme="minorHAnsi"/>
                <w:lang w:val="en-US"/>
              </w:rPr>
              <w:t>with whom we will collaborate.</w:t>
            </w:r>
          </w:p>
          <w:p w14:paraId="2C39B38B" w14:textId="77777777" w:rsidR="0046404A" w:rsidRPr="004D37B4" w:rsidRDefault="0046404A" w:rsidP="00436EB9"/>
        </w:tc>
      </w:tr>
      <w:tr w:rsidR="008F41F6" w:rsidRPr="00F42A6F" w14:paraId="00B4550D" w14:textId="77777777" w:rsidTr="00436EB9">
        <w:trPr>
          <w:cantSplit/>
          <w:trHeight w:val="269"/>
        </w:trPr>
        <w:tc>
          <w:tcPr>
            <w:tcW w:w="4962" w:type="dxa"/>
          </w:tcPr>
          <w:p w14:paraId="54AA20E8" w14:textId="77777777" w:rsidR="008F41F6" w:rsidRDefault="008F41F6" w:rsidP="00877A71">
            <w:r w:rsidRPr="008F41F6">
              <w:t>If access is restricted, please specify who will be able to access the data and under what conditions.</w:t>
            </w:r>
          </w:p>
        </w:tc>
        <w:tc>
          <w:tcPr>
            <w:tcW w:w="10631" w:type="dxa"/>
          </w:tcPr>
          <w:p w14:paraId="58CE122C" w14:textId="09319837" w:rsidR="00A67F02" w:rsidRDefault="00DF3BFF" w:rsidP="00436EB9">
            <w:pPr>
              <w:rPr>
                <w:lang w:val="en-US"/>
              </w:rPr>
            </w:pPr>
            <w:r w:rsidRPr="00372117">
              <w:rPr>
                <w:rFonts w:cstheme="minorHAnsi"/>
                <w:lang w:val="en-US"/>
              </w:rPr>
              <w:t xml:space="preserve">Access to data, concerning ongoing, unpublished research, will be restricted to the researchers participating in the specific project </w:t>
            </w:r>
            <w:proofErr w:type="gramStart"/>
            <w:r w:rsidRPr="00372117">
              <w:rPr>
                <w:rFonts w:cstheme="minorHAnsi"/>
                <w:lang w:val="en-US"/>
              </w:rPr>
              <w:t>as long as</w:t>
            </w:r>
            <w:proofErr w:type="gramEnd"/>
            <w:r w:rsidRPr="00372117">
              <w:rPr>
                <w:rFonts w:cstheme="minorHAnsi"/>
                <w:lang w:val="en-US"/>
              </w:rPr>
              <w:t xml:space="preserve"> they are affiliated with the project’s research groups. Once published, data will be accessible to all, either through reading the relevant paper, or upon reasonable request to the authors by email. </w:t>
            </w:r>
          </w:p>
          <w:p w14:paraId="1DBD42B1" w14:textId="7D369384" w:rsidR="00A67F02" w:rsidRDefault="00A67F02" w:rsidP="00436EB9">
            <w:pPr>
              <w:rPr>
                <w:lang w:val="en-US"/>
              </w:rPr>
            </w:pPr>
          </w:p>
        </w:tc>
      </w:tr>
      <w:tr w:rsidR="002300DE" w:rsidRPr="00F42A6F" w14:paraId="7D16DB77" w14:textId="77777777" w:rsidTr="00436EB9">
        <w:trPr>
          <w:cantSplit/>
          <w:trHeight w:val="269"/>
        </w:trPr>
        <w:tc>
          <w:tcPr>
            <w:tcW w:w="4962" w:type="dxa"/>
          </w:tcPr>
          <w:p w14:paraId="212F718C"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3423C694" w14:textId="4E99D937" w:rsidR="00436EB9" w:rsidRDefault="00DF3BF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B85DC04" w14:textId="77777777" w:rsidR="00566351" w:rsidRDefault="00DF3BF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39566925" w14:textId="5F5B578F" w:rsidR="00566351" w:rsidRDefault="00DF3BF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30C90F3" w14:textId="77777777" w:rsidR="00566351" w:rsidRDefault="00DF3BF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54219251" w14:textId="77777777" w:rsidR="00566351" w:rsidRPr="00436EB9" w:rsidRDefault="00DF3BF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26F717AD" w14:textId="452652A3" w:rsidR="00436EB9" w:rsidRDefault="00DF3BF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436EB9" w:rsidRPr="00436EB9">
              <w:rPr>
                <w:lang w:val="en-US"/>
              </w:rPr>
              <w:t xml:space="preserve"> No</w:t>
            </w:r>
          </w:p>
          <w:p w14:paraId="7054110D" w14:textId="77777777" w:rsidR="005904AD" w:rsidRPr="00436EB9" w:rsidRDefault="005904AD" w:rsidP="00436EB9">
            <w:pPr>
              <w:rPr>
                <w:lang w:val="en-US"/>
              </w:rPr>
            </w:pPr>
          </w:p>
          <w:p w14:paraId="6A05D705" w14:textId="77777777" w:rsidR="005904AD" w:rsidRPr="00C57639" w:rsidRDefault="005904AD" w:rsidP="00DF3BFF">
            <w:pPr>
              <w:rPr>
                <w:b/>
                <w:bCs/>
              </w:rPr>
            </w:pPr>
          </w:p>
        </w:tc>
      </w:tr>
      <w:tr w:rsidR="002300DE" w:rsidRPr="00F42A6F" w14:paraId="206A0CAF" w14:textId="77777777" w:rsidTr="00436EB9">
        <w:trPr>
          <w:cantSplit/>
          <w:trHeight w:val="269"/>
        </w:trPr>
        <w:tc>
          <w:tcPr>
            <w:tcW w:w="4962" w:type="dxa"/>
          </w:tcPr>
          <w:p w14:paraId="70EE5FB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3DAB026" w14:textId="1697C0F4" w:rsidR="00DC64A0" w:rsidRDefault="00DF3BFF"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7A44BFC" w14:textId="77777777" w:rsidR="00DC64A0" w:rsidRDefault="00DF3BFF"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5040CDD" w14:textId="77777777" w:rsidR="00DC64A0" w:rsidRDefault="00DF3BFF"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76E601D" w14:textId="77777777" w:rsidR="002300DE" w:rsidRPr="00DC64A0" w:rsidRDefault="002300DE" w:rsidP="6320600B">
            <w:pPr>
              <w:rPr>
                <w:b/>
                <w:bCs/>
                <w:lang w:val="en-US"/>
              </w:rPr>
            </w:pPr>
          </w:p>
        </w:tc>
      </w:tr>
      <w:tr w:rsidR="002300DE" w:rsidRPr="00F42A6F" w14:paraId="424D8871" w14:textId="77777777" w:rsidTr="00436EB9">
        <w:trPr>
          <w:cantSplit/>
          <w:trHeight w:val="269"/>
        </w:trPr>
        <w:tc>
          <w:tcPr>
            <w:tcW w:w="4962" w:type="dxa"/>
          </w:tcPr>
          <w:p w14:paraId="1F754861" w14:textId="77777777" w:rsidR="00CF3DAB" w:rsidRDefault="00CF3DAB" w:rsidP="00877A71">
            <w:r w:rsidRPr="00CF3DAB">
              <w:t>When will the data be made available?</w:t>
            </w:r>
          </w:p>
          <w:p w14:paraId="71666A8E" w14:textId="77777777" w:rsidR="00CF3DAB" w:rsidRDefault="00CF3DAB" w:rsidP="00CF3DAB"/>
          <w:p w14:paraId="0112C812" w14:textId="77777777" w:rsidR="002300DE" w:rsidRPr="00CF3DAB" w:rsidRDefault="002300DE" w:rsidP="00CF3DAB">
            <w:pPr>
              <w:rPr>
                <w:i/>
                <w:smallCaps/>
                <w:color w:val="5A5A5A" w:themeColor="text1" w:themeTint="A5"/>
                <w:sz w:val="20"/>
                <w:szCs w:val="20"/>
              </w:rPr>
            </w:pPr>
          </w:p>
        </w:tc>
        <w:tc>
          <w:tcPr>
            <w:tcW w:w="10631" w:type="dxa"/>
          </w:tcPr>
          <w:p w14:paraId="4891FF07" w14:textId="51622B2A" w:rsidR="00A97EA4" w:rsidRDefault="00DF3BFF" w:rsidP="00A97EA4">
            <w:pPr>
              <w:rPr>
                <w:lang w:val="en-US"/>
              </w:rPr>
            </w:pPr>
            <w:sdt>
              <w:sdtPr>
                <w:rPr>
                  <w:lang w:val="en-US"/>
                </w:rPr>
                <w:id w:val="812530382"/>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3F19AFE" w14:textId="77777777" w:rsidR="00A97EA4" w:rsidRDefault="00DF3BFF"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6D3D35A" w14:textId="315052F1" w:rsidR="00CF3DAB" w:rsidRDefault="00DF3BFF" w:rsidP="6320600B">
            <w:pPr>
              <w:rPr>
                <w:b/>
                <w:bCs/>
              </w:rPr>
            </w:pPr>
            <w:sdt>
              <w:sdtPr>
                <w:rPr>
                  <w:lang w:val="en-US"/>
                </w:rPr>
                <w:id w:val="-1860658858"/>
                <w14:checkbox>
                  <w14:checked w14:val="0"/>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A97EA4">
              <w:rPr>
                <w:lang w:val="en-US"/>
              </w:rPr>
              <w:t xml:space="preserve"> Other (specify)</w:t>
            </w:r>
          </w:p>
          <w:p w14:paraId="075FC558" w14:textId="77777777" w:rsidR="00CF3DAB" w:rsidRDefault="00CF3DAB" w:rsidP="6320600B">
            <w:pPr>
              <w:rPr>
                <w:b/>
                <w:bCs/>
              </w:rPr>
            </w:pPr>
          </w:p>
          <w:p w14:paraId="00226371" w14:textId="77777777" w:rsidR="00CF3DAB" w:rsidRPr="00C57639" w:rsidRDefault="00CF3DAB" w:rsidP="6320600B">
            <w:pPr>
              <w:rPr>
                <w:b/>
                <w:bCs/>
              </w:rPr>
            </w:pPr>
          </w:p>
        </w:tc>
      </w:tr>
      <w:tr w:rsidR="002300DE" w:rsidRPr="00F42A6F" w14:paraId="3B5390DD" w14:textId="77777777" w:rsidTr="00436EB9">
        <w:trPr>
          <w:cantSplit/>
          <w:trHeight w:val="269"/>
        </w:trPr>
        <w:tc>
          <w:tcPr>
            <w:tcW w:w="4962" w:type="dxa"/>
          </w:tcPr>
          <w:p w14:paraId="33783F34" w14:textId="77777777" w:rsidR="002300DE" w:rsidRDefault="009966C3" w:rsidP="00877A71">
            <w:r w:rsidRPr="009966C3">
              <w:t>Which data usage licenses are you going to provide? If none, please explain why.</w:t>
            </w:r>
          </w:p>
          <w:p w14:paraId="271D8230" w14:textId="77777777" w:rsidR="00CF07B7" w:rsidRDefault="00CF07B7" w:rsidP="00877A71"/>
          <w:p w14:paraId="32182C2D"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46391C9"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ADCCB3F" w14:textId="77777777" w:rsidR="009966C3" w:rsidRDefault="009966C3" w:rsidP="00306CBC"/>
        </w:tc>
        <w:tc>
          <w:tcPr>
            <w:tcW w:w="10631" w:type="dxa"/>
          </w:tcPr>
          <w:p w14:paraId="636E1A0F" w14:textId="2818BF18" w:rsidR="00BB45C3" w:rsidRDefault="00DF3BFF" w:rsidP="00BB45C3">
            <w:pPr>
              <w:rPr>
                <w:lang w:val="en-US"/>
              </w:rPr>
            </w:pPr>
            <w:sdt>
              <w:sdtPr>
                <w:rPr>
                  <w:lang w:val="en-US"/>
                </w:rPr>
                <w:id w:val="143709739"/>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1EA9A0D" w14:textId="77777777" w:rsidR="00BB45C3" w:rsidRDefault="00DF3BFF"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024AE13" w14:textId="77777777" w:rsidR="00BB45C3" w:rsidRDefault="00DF3BFF"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A370870" w14:textId="77777777" w:rsidR="00BB45C3" w:rsidRDefault="00DF3BFF"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C4B7C24" w14:textId="77777777" w:rsidR="00BB45C3" w:rsidRDefault="00DF3BFF"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6E6478C" w14:textId="77777777" w:rsidR="002300DE" w:rsidRPr="00C57639" w:rsidRDefault="002300DE" w:rsidP="00BB4EB5">
            <w:pPr>
              <w:rPr>
                <w:b/>
                <w:bCs/>
              </w:rPr>
            </w:pPr>
          </w:p>
        </w:tc>
      </w:tr>
      <w:tr w:rsidR="00331EA7" w:rsidRPr="00F42A6F" w14:paraId="5ABA1951" w14:textId="77777777" w:rsidTr="00436EB9">
        <w:trPr>
          <w:cantSplit/>
          <w:trHeight w:val="269"/>
        </w:trPr>
        <w:tc>
          <w:tcPr>
            <w:tcW w:w="4962" w:type="dxa"/>
          </w:tcPr>
          <w:p w14:paraId="0FE9414F"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027B3112" w14:textId="77777777" w:rsidR="00C25D47" w:rsidRDefault="00C25D47" w:rsidP="00877A71"/>
          <w:p w14:paraId="4B1629F3"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C5421C7" w14:textId="77777777" w:rsidR="00331EA7" w:rsidRPr="00C25D47" w:rsidRDefault="00331EA7" w:rsidP="00C25D47"/>
        </w:tc>
        <w:tc>
          <w:tcPr>
            <w:tcW w:w="10631" w:type="dxa"/>
          </w:tcPr>
          <w:p w14:paraId="32A09940" w14:textId="77777777" w:rsidR="00331EA7" w:rsidRPr="00436EB9" w:rsidRDefault="00DF3BFF"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5623EA71" w14:textId="77777777" w:rsidR="00331EA7" w:rsidRDefault="00DF3BF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3AE5C1C0" w14:textId="6EA93EDB" w:rsidR="00331EA7" w:rsidRDefault="00DF3BFF" w:rsidP="00331EA7">
            <w:pPr>
              <w:rPr>
                <w:bCs/>
              </w:rPr>
            </w:pPr>
            <w:sdt>
              <w:sdtPr>
                <w:rPr>
                  <w:lang w:val="en-US"/>
                </w:rPr>
                <w:id w:val="-2029402696"/>
                <w14:checkbox>
                  <w14:checked w14:val="1"/>
                  <w14:checkedState w14:val="2612" w14:font="MS Gothic"/>
                  <w14:uncheckedState w14:val="2610" w14:font="MS Gothic"/>
                </w14:checkbox>
              </w:sdtPr>
              <w:sdtEndPr/>
              <w:sdtContent>
                <w:r w:rsidR="00A67F02">
                  <w:rPr>
                    <w:rFonts w:ascii="MS Gothic" w:eastAsia="MS Gothic" w:hAnsi="MS Gothic" w:hint="eastAsia"/>
                    <w:lang w:val="en-US"/>
                  </w:rPr>
                  <w:t>☒</w:t>
                </w:r>
              </w:sdtContent>
            </w:sdt>
            <w:r w:rsidR="00B90014">
              <w:rPr>
                <w:lang w:val="en-US"/>
              </w:rPr>
              <w:t xml:space="preserve"> No</w:t>
            </w:r>
          </w:p>
          <w:p w14:paraId="1B46AE48" w14:textId="77777777" w:rsidR="00331EA7" w:rsidRDefault="00331EA7" w:rsidP="00331EA7">
            <w:pPr>
              <w:rPr>
                <w:b/>
                <w:bCs/>
              </w:rPr>
            </w:pPr>
          </w:p>
          <w:p w14:paraId="0198B73C" w14:textId="77777777" w:rsidR="00331EA7" w:rsidRPr="00C57639" w:rsidRDefault="00331EA7" w:rsidP="00331EA7">
            <w:pPr>
              <w:rPr>
                <w:b/>
                <w:bCs/>
              </w:rPr>
            </w:pPr>
          </w:p>
        </w:tc>
      </w:tr>
      <w:tr w:rsidR="00DF3BFF" w:rsidRPr="005B780B" w14:paraId="31030EC3" w14:textId="77777777" w:rsidTr="00436EB9">
        <w:trPr>
          <w:cantSplit/>
          <w:trHeight w:val="269"/>
        </w:trPr>
        <w:tc>
          <w:tcPr>
            <w:tcW w:w="4962" w:type="dxa"/>
          </w:tcPr>
          <w:p w14:paraId="306A0BD3" w14:textId="77777777" w:rsidR="00DF3BFF" w:rsidRPr="00BD4178" w:rsidRDefault="00DF3BFF" w:rsidP="00DF3BFF">
            <w:r>
              <w:t xml:space="preserve">What are the expected costs for data sharing? How will these costs be covered? </w:t>
            </w:r>
          </w:p>
          <w:p w14:paraId="6F5462F5" w14:textId="77777777" w:rsidR="00DF3BFF" w:rsidRPr="00D712D9" w:rsidRDefault="00DF3BFF" w:rsidP="00DF3BFF">
            <w:pPr>
              <w:rPr>
                <w:i/>
              </w:rPr>
            </w:pPr>
          </w:p>
        </w:tc>
        <w:tc>
          <w:tcPr>
            <w:tcW w:w="10631" w:type="dxa"/>
          </w:tcPr>
          <w:p w14:paraId="4FDD2D0E" w14:textId="77777777" w:rsidR="00DF3BFF" w:rsidRPr="00EF3D74" w:rsidRDefault="00DF3BFF" w:rsidP="00DF3BFF">
            <w:pPr>
              <w:pStyle w:val="Normaalweb"/>
              <w:rPr>
                <w:rFonts w:asciiTheme="minorHAnsi" w:hAnsiTheme="minorHAnsi" w:cstheme="minorHAnsi"/>
                <w:lang w:val="en-US"/>
              </w:rPr>
            </w:pPr>
            <w:r w:rsidRPr="00EF3D74">
              <w:rPr>
                <w:rFonts w:asciiTheme="minorHAnsi" w:hAnsiTheme="minorHAnsi" w:cstheme="minorHAnsi"/>
                <w:lang w:val="en-US"/>
              </w:rPr>
              <w:t xml:space="preserve">Publication costs (open access) will be covered by the consumables budget of the project. </w:t>
            </w:r>
          </w:p>
          <w:p w14:paraId="136551E2" w14:textId="7608EF9C" w:rsidR="00DF3BFF" w:rsidRPr="00A67F02" w:rsidRDefault="00DF3BFF" w:rsidP="00DF3BFF"/>
        </w:tc>
      </w:tr>
    </w:tbl>
    <w:p w14:paraId="5D5A2980"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C69693A" w14:textId="77777777" w:rsidTr="005E32FD">
        <w:trPr>
          <w:cantSplit/>
          <w:trHeight w:val="501"/>
        </w:trPr>
        <w:tc>
          <w:tcPr>
            <w:tcW w:w="15593" w:type="dxa"/>
            <w:gridSpan w:val="2"/>
            <w:shd w:val="clear" w:color="auto" w:fill="5B9BD5" w:themeFill="accent5"/>
          </w:tcPr>
          <w:p w14:paraId="66F70B7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E7F804A" w14:textId="77777777" w:rsidR="00877A71" w:rsidRPr="00145CC7" w:rsidRDefault="00877A71" w:rsidP="00EE6614">
            <w:pPr>
              <w:ind w:left="360"/>
              <w:rPr>
                <w:b/>
              </w:rPr>
            </w:pPr>
          </w:p>
        </w:tc>
      </w:tr>
      <w:tr w:rsidR="002300DE" w:rsidRPr="00F42A6F" w14:paraId="1EFE62AE" w14:textId="77777777" w:rsidTr="00436EB9">
        <w:trPr>
          <w:cantSplit/>
          <w:trHeight w:val="269"/>
        </w:trPr>
        <w:tc>
          <w:tcPr>
            <w:tcW w:w="4962" w:type="dxa"/>
          </w:tcPr>
          <w:p w14:paraId="22F6C7D0" w14:textId="77777777" w:rsidR="002300DE" w:rsidRPr="00CA44D7" w:rsidRDefault="00F621F9" w:rsidP="00877A71">
            <w:r w:rsidRPr="00C40606">
              <w:t>Who will manage data documentation and metadata during the research project?</w:t>
            </w:r>
          </w:p>
        </w:tc>
        <w:tc>
          <w:tcPr>
            <w:tcW w:w="10631" w:type="dxa"/>
          </w:tcPr>
          <w:p w14:paraId="6FA74646" w14:textId="77777777" w:rsidR="00DF3BFF" w:rsidRPr="005631AE" w:rsidRDefault="00DF3BFF" w:rsidP="00DF3BFF">
            <w:pPr>
              <w:pStyle w:val="Normaalweb"/>
              <w:rPr>
                <w:rFonts w:asciiTheme="minorHAnsi" w:hAnsiTheme="minorHAnsi" w:cstheme="minorHAnsi"/>
                <w:lang w:val="en-US"/>
              </w:rPr>
            </w:pPr>
            <w:r w:rsidRPr="005631AE">
              <w:rPr>
                <w:rFonts w:asciiTheme="minorHAnsi" w:hAnsiTheme="minorHAnsi" w:cstheme="minorHAnsi"/>
                <w:lang w:val="en-US"/>
              </w:rPr>
              <w:t xml:space="preserve">PhDs and technicians will have the daily responsibility of record keeping of all data (digital, </w:t>
            </w:r>
            <w:proofErr w:type="gramStart"/>
            <w:r w:rsidRPr="005631AE">
              <w:rPr>
                <w:rFonts w:asciiTheme="minorHAnsi" w:hAnsiTheme="minorHAnsi" w:cstheme="minorHAnsi"/>
                <w:lang w:val="en-US"/>
              </w:rPr>
              <w:t>paper</w:t>
            </w:r>
            <w:proofErr w:type="gramEnd"/>
            <w:r w:rsidRPr="005631AE">
              <w:rPr>
                <w:rFonts w:asciiTheme="minorHAnsi" w:hAnsiTheme="minorHAnsi" w:cstheme="minorHAnsi"/>
                <w:lang w:val="en-US"/>
              </w:rPr>
              <w:t xml:space="preserve"> and physical samples). They will also be responsible for a correct and accurate data entry and recording of metadata. </w:t>
            </w:r>
          </w:p>
          <w:p w14:paraId="705C4635" w14:textId="10538879" w:rsidR="002300DE" w:rsidRPr="00DF3BFF" w:rsidRDefault="002300DE" w:rsidP="6320600B">
            <w:pPr>
              <w:rPr>
                <w:lang w:val="en-US"/>
              </w:rPr>
            </w:pPr>
          </w:p>
        </w:tc>
      </w:tr>
      <w:tr w:rsidR="002300DE" w:rsidRPr="00F42A6F" w14:paraId="3F85CD63" w14:textId="77777777" w:rsidTr="00436EB9">
        <w:trPr>
          <w:cantSplit/>
          <w:trHeight w:val="269"/>
        </w:trPr>
        <w:tc>
          <w:tcPr>
            <w:tcW w:w="4962" w:type="dxa"/>
          </w:tcPr>
          <w:p w14:paraId="201C77C4" w14:textId="77777777" w:rsidR="002300DE" w:rsidRDefault="00F621F9" w:rsidP="00877A71">
            <w:r w:rsidRPr="00C40606">
              <w:t>Who will manage data storage and backup during the research project?</w:t>
            </w:r>
          </w:p>
        </w:tc>
        <w:tc>
          <w:tcPr>
            <w:tcW w:w="10631" w:type="dxa"/>
          </w:tcPr>
          <w:p w14:paraId="7F2B69C6" w14:textId="32DBAC52" w:rsidR="002300DE" w:rsidRPr="00A67F02" w:rsidRDefault="00A67F02" w:rsidP="6320600B">
            <w:r w:rsidRPr="00A67F02">
              <w:t>KU Leuven</w:t>
            </w:r>
          </w:p>
        </w:tc>
      </w:tr>
      <w:tr w:rsidR="002300DE" w:rsidRPr="00F42A6F" w14:paraId="5F91A104" w14:textId="77777777" w:rsidTr="00436EB9">
        <w:trPr>
          <w:cantSplit/>
          <w:trHeight w:val="269"/>
        </w:trPr>
        <w:tc>
          <w:tcPr>
            <w:tcW w:w="4962" w:type="dxa"/>
          </w:tcPr>
          <w:p w14:paraId="0B251D91" w14:textId="77777777" w:rsidR="002300DE" w:rsidRDefault="00F621F9" w:rsidP="00877A71">
            <w:r w:rsidRPr="00C40606">
              <w:t>Who will manage data preservation and sharing?</w:t>
            </w:r>
          </w:p>
        </w:tc>
        <w:tc>
          <w:tcPr>
            <w:tcW w:w="10631" w:type="dxa"/>
          </w:tcPr>
          <w:p w14:paraId="29EC0BE9" w14:textId="5B02DFED" w:rsidR="002300DE" w:rsidRPr="00A67F02" w:rsidRDefault="00A67F02" w:rsidP="6320600B">
            <w:r w:rsidRPr="00A67F02">
              <w:t>Simon De Meyer</w:t>
            </w:r>
          </w:p>
        </w:tc>
      </w:tr>
      <w:tr w:rsidR="002300DE" w:rsidRPr="00F42A6F" w14:paraId="16D2CFD4" w14:textId="77777777" w:rsidTr="00436EB9">
        <w:trPr>
          <w:cantSplit/>
          <w:trHeight w:val="269"/>
        </w:trPr>
        <w:tc>
          <w:tcPr>
            <w:tcW w:w="4962" w:type="dxa"/>
          </w:tcPr>
          <w:p w14:paraId="70DAF935" w14:textId="77777777" w:rsidR="00D712D9" w:rsidRPr="00D712D9" w:rsidRDefault="000E7787" w:rsidP="00D712D9">
            <w:pPr>
              <w:rPr>
                <w:i/>
              </w:rPr>
            </w:pPr>
            <w:r w:rsidRPr="00C40606">
              <w:t>Who will update and implement this DMP?</w:t>
            </w:r>
          </w:p>
        </w:tc>
        <w:tc>
          <w:tcPr>
            <w:tcW w:w="10631" w:type="dxa"/>
          </w:tcPr>
          <w:p w14:paraId="1B974F88" w14:textId="2C61A50D" w:rsidR="002300DE" w:rsidRPr="00A67F02" w:rsidRDefault="00A67F02" w:rsidP="6320600B">
            <w:r w:rsidRPr="00A67F02">
              <w:t>Simon De Meyer</w:t>
            </w:r>
          </w:p>
        </w:tc>
      </w:tr>
    </w:tbl>
    <w:p w14:paraId="307BAD11" w14:textId="77777777" w:rsidR="0095381F" w:rsidRDefault="0095381F" w:rsidP="0095381F"/>
    <w:p w14:paraId="13AB2FBC" w14:textId="77777777" w:rsidR="00FB3BB1" w:rsidRDefault="00FB3BB1" w:rsidP="0095381F"/>
    <w:p w14:paraId="2952E882" w14:textId="77777777" w:rsidR="00FB3BB1" w:rsidRDefault="00FB3BB1" w:rsidP="0095381F"/>
    <w:p w14:paraId="6CAE9951" w14:textId="77777777" w:rsidR="00FB3BB1" w:rsidRDefault="00FB3BB1" w:rsidP="0095381F"/>
    <w:p w14:paraId="013CAD51" w14:textId="77777777" w:rsidR="00FB3BB1" w:rsidRDefault="00FB3BB1" w:rsidP="0095381F"/>
    <w:p w14:paraId="0FD1BDB1" w14:textId="77777777" w:rsidR="00FB3BB1" w:rsidRDefault="00FB3BB1" w:rsidP="0095381F"/>
    <w:p w14:paraId="7C66EACB" w14:textId="77777777" w:rsidR="00FB3BB1" w:rsidRDefault="00FB3BB1" w:rsidP="0095381F"/>
    <w:p w14:paraId="134A5BA2" w14:textId="77777777" w:rsidR="00FB3BB1" w:rsidRDefault="00FB3BB1" w:rsidP="0095381F"/>
    <w:p w14:paraId="26AA04AF" w14:textId="77777777" w:rsidR="00FB3BB1" w:rsidRDefault="00FB3BB1" w:rsidP="0095381F"/>
    <w:p w14:paraId="63827534"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A7E0" w14:textId="77777777" w:rsidR="00306CBC" w:rsidRDefault="00306CBC" w:rsidP="00CE49D2">
      <w:r>
        <w:separator/>
      </w:r>
    </w:p>
  </w:endnote>
  <w:endnote w:type="continuationSeparator" w:id="0">
    <w:p w14:paraId="3A8DDAC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6AF2BC8" w14:textId="77777777" w:rsidR="00D11EAA" w:rsidRDefault="00D11EAA" w:rsidP="00321EE3">
        <w:pPr>
          <w:pStyle w:val="Voettekst"/>
          <w:jc w:val="center"/>
        </w:pPr>
      </w:p>
      <w:p w14:paraId="792F60B5"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99E03C7"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3E9C" w14:textId="77777777" w:rsidR="00306CBC" w:rsidRDefault="00306CBC" w:rsidP="00CE49D2">
      <w:r>
        <w:separator/>
      </w:r>
    </w:p>
  </w:footnote>
  <w:footnote w:type="continuationSeparator" w:id="0">
    <w:p w14:paraId="34728F66" w14:textId="77777777" w:rsidR="00306CBC" w:rsidRDefault="00306CBC" w:rsidP="00CE49D2">
      <w:r>
        <w:continuationSeparator/>
      </w:r>
    </w:p>
  </w:footnote>
  <w:footnote w:id="1">
    <w:p w14:paraId="0DEA7183" w14:textId="77777777" w:rsidR="00A67F02" w:rsidRPr="00170415" w:rsidRDefault="00A67F02"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61160F0" w14:textId="77777777" w:rsidR="00A67F02" w:rsidRPr="00170415" w:rsidRDefault="00A67F02"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3C0D9CA"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686FE4EF"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87506333">
    <w:abstractNumId w:val="15"/>
  </w:num>
  <w:num w:numId="2" w16cid:durableId="1249268835">
    <w:abstractNumId w:val="31"/>
  </w:num>
  <w:num w:numId="3" w16cid:durableId="442499453">
    <w:abstractNumId w:val="11"/>
  </w:num>
  <w:num w:numId="4" w16cid:durableId="1209760164">
    <w:abstractNumId w:val="8"/>
  </w:num>
  <w:num w:numId="5" w16cid:durableId="1554535031">
    <w:abstractNumId w:val="27"/>
  </w:num>
  <w:num w:numId="6" w16cid:durableId="1377045064">
    <w:abstractNumId w:val="24"/>
  </w:num>
  <w:num w:numId="7" w16cid:durableId="1472165242">
    <w:abstractNumId w:val="32"/>
  </w:num>
  <w:num w:numId="8" w16cid:durableId="579023932">
    <w:abstractNumId w:val="7"/>
  </w:num>
  <w:num w:numId="9" w16cid:durableId="1967273454">
    <w:abstractNumId w:val="5"/>
  </w:num>
  <w:num w:numId="10" w16cid:durableId="1277446366">
    <w:abstractNumId w:val="18"/>
  </w:num>
  <w:num w:numId="11" w16cid:durableId="1473869424">
    <w:abstractNumId w:val="16"/>
  </w:num>
  <w:num w:numId="12" w16cid:durableId="1083841408">
    <w:abstractNumId w:val="2"/>
  </w:num>
  <w:num w:numId="13" w16cid:durableId="455107147">
    <w:abstractNumId w:val="33"/>
  </w:num>
  <w:num w:numId="14" w16cid:durableId="1707561822">
    <w:abstractNumId w:val="3"/>
  </w:num>
  <w:num w:numId="15" w16cid:durableId="2323591">
    <w:abstractNumId w:val="34"/>
  </w:num>
  <w:num w:numId="16" w16cid:durableId="1211070865">
    <w:abstractNumId w:val="4"/>
  </w:num>
  <w:num w:numId="17" w16cid:durableId="257064542">
    <w:abstractNumId w:val="26"/>
  </w:num>
  <w:num w:numId="18" w16cid:durableId="25178955">
    <w:abstractNumId w:val="29"/>
  </w:num>
  <w:num w:numId="19" w16cid:durableId="391198277">
    <w:abstractNumId w:val="25"/>
  </w:num>
  <w:num w:numId="20" w16cid:durableId="2080058624">
    <w:abstractNumId w:val="28"/>
  </w:num>
  <w:num w:numId="21" w16cid:durableId="187985310">
    <w:abstractNumId w:val="12"/>
  </w:num>
  <w:num w:numId="22" w16cid:durableId="1834176626">
    <w:abstractNumId w:val="30"/>
  </w:num>
  <w:num w:numId="23" w16cid:durableId="2022975677">
    <w:abstractNumId w:val="14"/>
  </w:num>
  <w:num w:numId="24" w16cid:durableId="194195874">
    <w:abstractNumId w:val="17"/>
  </w:num>
  <w:num w:numId="25" w16cid:durableId="628390384">
    <w:abstractNumId w:val="22"/>
  </w:num>
  <w:num w:numId="26" w16cid:durableId="321781789">
    <w:abstractNumId w:val="20"/>
  </w:num>
  <w:num w:numId="27" w16cid:durableId="987127210">
    <w:abstractNumId w:val="21"/>
  </w:num>
  <w:num w:numId="28" w16cid:durableId="91778890">
    <w:abstractNumId w:val="6"/>
  </w:num>
  <w:num w:numId="29" w16cid:durableId="1677076676">
    <w:abstractNumId w:val="13"/>
  </w:num>
  <w:num w:numId="30" w16cid:durableId="1720976031">
    <w:abstractNumId w:val="19"/>
  </w:num>
  <w:num w:numId="31" w16cid:durableId="1075974053">
    <w:abstractNumId w:val="0"/>
  </w:num>
  <w:num w:numId="32" w16cid:durableId="1874347363">
    <w:abstractNumId w:val="9"/>
  </w:num>
  <w:num w:numId="33" w16cid:durableId="1848208276">
    <w:abstractNumId w:val="23"/>
  </w:num>
  <w:num w:numId="34" w16cid:durableId="463887648">
    <w:abstractNumId w:val="35"/>
  </w:num>
  <w:num w:numId="35" w16cid:durableId="1434471212">
    <w:abstractNumId w:val="10"/>
  </w:num>
  <w:num w:numId="36" w16cid:durableId="158788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355"/>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3727D"/>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6839"/>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67F02"/>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023"/>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BFF"/>
    <w:rsid w:val="00DF3E6A"/>
    <w:rsid w:val="00DF4913"/>
    <w:rsid w:val="00E12740"/>
    <w:rsid w:val="00E14E40"/>
    <w:rsid w:val="00E20180"/>
    <w:rsid w:val="00E25EC7"/>
    <w:rsid w:val="00E30883"/>
    <w:rsid w:val="00E34DE4"/>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549F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apple-converted-space">
    <w:name w:val="apple-converted-space"/>
    <w:basedOn w:val="Standaardalinea-lettertype"/>
    <w:rsid w:val="00A6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86898053">
      <w:bodyDiv w:val="1"/>
      <w:marLeft w:val="0"/>
      <w:marRight w:val="0"/>
      <w:marTop w:val="0"/>
      <w:marBottom w:val="0"/>
      <w:divBdr>
        <w:top w:val="none" w:sz="0" w:space="0" w:color="auto"/>
        <w:left w:val="none" w:sz="0" w:space="0" w:color="auto"/>
        <w:bottom w:val="none" w:sz="0" w:space="0" w:color="auto"/>
        <w:right w:val="none" w:sz="0" w:space="0" w:color="auto"/>
      </w:divBdr>
      <w:divsChild>
        <w:div w:id="1784376572">
          <w:marLeft w:val="0"/>
          <w:marRight w:val="0"/>
          <w:marTop w:val="0"/>
          <w:marBottom w:val="0"/>
          <w:divBdr>
            <w:top w:val="none" w:sz="0" w:space="0" w:color="auto"/>
            <w:left w:val="none" w:sz="0" w:space="0" w:color="auto"/>
            <w:bottom w:val="none" w:sz="0" w:space="0" w:color="auto"/>
            <w:right w:val="none" w:sz="0" w:space="0" w:color="auto"/>
          </w:divBdr>
          <w:divsChild>
            <w:div w:id="1236402569">
              <w:marLeft w:val="0"/>
              <w:marRight w:val="0"/>
              <w:marTop w:val="0"/>
              <w:marBottom w:val="0"/>
              <w:divBdr>
                <w:top w:val="none" w:sz="0" w:space="0" w:color="auto"/>
                <w:left w:val="none" w:sz="0" w:space="0" w:color="auto"/>
                <w:bottom w:val="none" w:sz="0" w:space="0" w:color="auto"/>
                <w:right w:val="none" w:sz="0" w:space="0" w:color="auto"/>
              </w:divBdr>
              <w:divsChild>
                <w:div w:id="1982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6519">
      <w:bodyDiv w:val="1"/>
      <w:marLeft w:val="0"/>
      <w:marRight w:val="0"/>
      <w:marTop w:val="0"/>
      <w:marBottom w:val="0"/>
      <w:divBdr>
        <w:top w:val="none" w:sz="0" w:space="0" w:color="auto"/>
        <w:left w:val="none" w:sz="0" w:space="0" w:color="auto"/>
        <w:bottom w:val="none" w:sz="0" w:space="0" w:color="auto"/>
        <w:right w:val="none" w:sz="0" w:space="0" w:color="auto"/>
      </w:divBdr>
      <w:divsChild>
        <w:div w:id="1172449270">
          <w:marLeft w:val="0"/>
          <w:marRight w:val="0"/>
          <w:marTop w:val="0"/>
          <w:marBottom w:val="0"/>
          <w:divBdr>
            <w:top w:val="none" w:sz="0" w:space="0" w:color="auto"/>
            <w:left w:val="none" w:sz="0" w:space="0" w:color="auto"/>
            <w:bottom w:val="none" w:sz="0" w:space="0" w:color="auto"/>
            <w:right w:val="none" w:sz="0" w:space="0" w:color="auto"/>
          </w:divBdr>
          <w:divsChild>
            <w:div w:id="542521520">
              <w:marLeft w:val="0"/>
              <w:marRight w:val="0"/>
              <w:marTop w:val="0"/>
              <w:marBottom w:val="0"/>
              <w:divBdr>
                <w:top w:val="none" w:sz="0" w:space="0" w:color="auto"/>
                <w:left w:val="none" w:sz="0" w:space="0" w:color="auto"/>
                <w:bottom w:val="none" w:sz="0" w:space="0" w:color="auto"/>
                <w:right w:val="none" w:sz="0" w:space="0" w:color="auto"/>
              </w:divBdr>
              <w:divsChild>
                <w:div w:id="3346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8126">
      <w:bodyDiv w:val="1"/>
      <w:marLeft w:val="0"/>
      <w:marRight w:val="0"/>
      <w:marTop w:val="0"/>
      <w:marBottom w:val="0"/>
      <w:divBdr>
        <w:top w:val="none" w:sz="0" w:space="0" w:color="auto"/>
        <w:left w:val="none" w:sz="0" w:space="0" w:color="auto"/>
        <w:bottom w:val="none" w:sz="0" w:space="0" w:color="auto"/>
        <w:right w:val="none" w:sz="0" w:space="0" w:color="auto"/>
      </w:divBdr>
      <w:divsChild>
        <w:div w:id="2043506497">
          <w:marLeft w:val="0"/>
          <w:marRight w:val="0"/>
          <w:marTop w:val="0"/>
          <w:marBottom w:val="0"/>
          <w:divBdr>
            <w:top w:val="none" w:sz="0" w:space="0" w:color="auto"/>
            <w:left w:val="none" w:sz="0" w:space="0" w:color="auto"/>
            <w:bottom w:val="none" w:sz="0" w:space="0" w:color="auto"/>
            <w:right w:val="none" w:sz="0" w:space="0" w:color="auto"/>
          </w:divBdr>
          <w:divsChild>
            <w:div w:id="2094163341">
              <w:marLeft w:val="0"/>
              <w:marRight w:val="0"/>
              <w:marTop w:val="0"/>
              <w:marBottom w:val="0"/>
              <w:divBdr>
                <w:top w:val="none" w:sz="0" w:space="0" w:color="auto"/>
                <w:left w:val="none" w:sz="0" w:space="0" w:color="auto"/>
                <w:bottom w:val="none" w:sz="0" w:space="0" w:color="auto"/>
                <w:right w:val="none" w:sz="0" w:space="0" w:color="auto"/>
              </w:divBdr>
              <w:divsChild>
                <w:div w:id="13728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3847">
      <w:bodyDiv w:val="1"/>
      <w:marLeft w:val="0"/>
      <w:marRight w:val="0"/>
      <w:marTop w:val="0"/>
      <w:marBottom w:val="0"/>
      <w:divBdr>
        <w:top w:val="none" w:sz="0" w:space="0" w:color="auto"/>
        <w:left w:val="none" w:sz="0" w:space="0" w:color="auto"/>
        <w:bottom w:val="none" w:sz="0" w:space="0" w:color="auto"/>
        <w:right w:val="none" w:sz="0" w:space="0" w:color="auto"/>
      </w:divBdr>
      <w:divsChild>
        <w:div w:id="551501143">
          <w:marLeft w:val="0"/>
          <w:marRight w:val="0"/>
          <w:marTop w:val="0"/>
          <w:marBottom w:val="0"/>
          <w:divBdr>
            <w:top w:val="none" w:sz="0" w:space="0" w:color="auto"/>
            <w:left w:val="none" w:sz="0" w:space="0" w:color="auto"/>
            <w:bottom w:val="none" w:sz="0" w:space="0" w:color="auto"/>
            <w:right w:val="none" w:sz="0" w:space="0" w:color="auto"/>
          </w:divBdr>
          <w:divsChild>
            <w:div w:id="1743872838">
              <w:marLeft w:val="0"/>
              <w:marRight w:val="0"/>
              <w:marTop w:val="0"/>
              <w:marBottom w:val="0"/>
              <w:divBdr>
                <w:top w:val="none" w:sz="0" w:space="0" w:color="auto"/>
                <w:left w:val="none" w:sz="0" w:space="0" w:color="auto"/>
                <w:bottom w:val="none" w:sz="0" w:space="0" w:color="auto"/>
                <w:right w:val="none" w:sz="0" w:space="0" w:color="auto"/>
              </w:divBdr>
              <w:divsChild>
                <w:div w:id="56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95060696">
      <w:bodyDiv w:val="1"/>
      <w:marLeft w:val="0"/>
      <w:marRight w:val="0"/>
      <w:marTop w:val="0"/>
      <w:marBottom w:val="0"/>
      <w:divBdr>
        <w:top w:val="none" w:sz="0" w:space="0" w:color="auto"/>
        <w:left w:val="none" w:sz="0" w:space="0" w:color="auto"/>
        <w:bottom w:val="none" w:sz="0" w:space="0" w:color="auto"/>
        <w:right w:val="none" w:sz="0" w:space="0" w:color="auto"/>
      </w:divBdr>
      <w:divsChild>
        <w:div w:id="95834770">
          <w:marLeft w:val="0"/>
          <w:marRight w:val="0"/>
          <w:marTop w:val="0"/>
          <w:marBottom w:val="0"/>
          <w:divBdr>
            <w:top w:val="none" w:sz="0" w:space="0" w:color="auto"/>
            <w:left w:val="none" w:sz="0" w:space="0" w:color="auto"/>
            <w:bottom w:val="none" w:sz="0" w:space="0" w:color="auto"/>
            <w:right w:val="none" w:sz="0" w:space="0" w:color="auto"/>
          </w:divBdr>
          <w:divsChild>
            <w:div w:id="527528017">
              <w:marLeft w:val="0"/>
              <w:marRight w:val="0"/>
              <w:marTop w:val="0"/>
              <w:marBottom w:val="0"/>
              <w:divBdr>
                <w:top w:val="none" w:sz="0" w:space="0" w:color="auto"/>
                <w:left w:val="none" w:sz="0" w:space="0" w:color="auto"/>
                <w:bottom w:val="none" w:sz="0" w:space="0" w:color="auto"/>
                <w:right w:val="none" w:sz="0" w:space="0" w:color="auto"/>
              </w:divBdr>
              <w:divsChild>
                <w:div w:id="20047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11401457">
      <w:bodyDiv w:val="1"/>
      <w:marLeft w:val="0"/>
      <w:marRight w:val="0"/>
      <w:marTop w:val="0"/>
      <w:marBottom w:val="0"/>
      <w:divBdr>
        <w:top w:val="none" w:sz="0" w:space="0" w:color="auto"/>
        <w:left w:val="none" w:sz="0" w:space="0" w:color="auto"/>
        <w:bottom w:val="none" w:sz="0" w:space="0" w:color="auto"/>
        <w:right w:val="none" w:sz="0" w:space="0" w:color="auto"/>
      </w:divBdr>
      <w:divsChild>
        <w:div w:id="894509191">
          <w:marLeft w:val="0"/>
          <w:marRight w:val="0"/>
          <w:marTop w:val="0"/>
          <w:marBottom w:val="0"/>
          <w:divBdr>
            <w:top w:val="none" w:sz="0" w:space="0" w:color="auto"/>
            <w:left w:val="none" w:sz="0" w:space="0" w:color="auto"/>
            <w:bottom w:val="none" w:sz="0" w:space="0" w:color="auto"/>
            <w:right w:val="none" w:sz="0" w:space="0" w:color="auto"/>
          </w:divBdr>
          <w:divsChild>
            <w:div w:id="883371816">
              <w:marLeft w:val="0"/>
              <w:marRight w:val="0"/>
              <w:marTop w:val="0"/>
              <w:marBottom w:val="0"/>
              <w:divBdr>
                <w:top w:val="none" w:sz="0" w:space="0" w:color="auto"/>
                <w:left w:val="none" w:sz="0" w:space="0" w:color="auto"/>
                <w:bottom w:val="none" w:sz="0" w:space="0" w:color="auto"/>
                <w:right w:val="none" w:sz="0" w:space="0" w:color="auto"/>
              </w:divBdr>
              <w:divsChild>
                <w:div w:id="9432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2-1807-5882"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G062023N</Project_x0020_Ref.>
    <Code xmlns="d2b4f59a-05ce-4744-9d1c-9dd30147ee09">3M220697</Code>
    <FundingCallID xmlns="d2b4f59a-05ce-4744-9d1c-9dd30147ee09">39876</FundingCallID>
    <_dlc_DocId xmlns="d2b4f59a-05ce-4744-9d1c-9dd30147ee09">P4FNSWA4HVKW-73199252-13967</_dlc_DocId>
    <_dlc_DocIdUrl xmlns="d2b4f59a-05ce-4744-9d1c-9dd30147ee09">
      <Url>https://www.groupware.kuleuven.be/sites/dmpmt/_layouts/15/DocIdRedir.aspx?ID=P4FNSWA4HVKW-73199252-13967</Url>
      <Description>P4FNSWA4HVKW-73199252-13967</Description>
    </_dlc_DocIdUrl>
    <TypeDoc xmlns="de64d03d-2dbc-4782-9fbf-1d8df1c50cf7">Initial</TypeDoc>
    <FormID xmlns="d2b4f59a-05ce-4744-9d1c-9dd30147ee09">2807</FormID>
  </documentManagement>
</p:properties>
</file>

<file path=customXml/itemProps1.xml><?xml version="1.0" encoding="utf-8"?>
<ds:datastoreItem xmlns:ds="http://schemas.openxmlformats.org/officeDocument/2006/customXml" ds:itemID="{F4559D01-39E7-4284-8119-544C60B4ECE9}"/>
</file>

<file path=customXml/itemProps2.xml><?xml version="1.0" encoding="utf-8"?>
<ds:datastoreItem xmlns:ds="http://schemas.openxmlformats.org/officeDocument/2006/customXml" ds:itemID="{FFE908A3-9D10-4E25-9182-677AEEF13EBF}"/>
</file>

<file path=customXml/itemProps3.xml><?xml version="1.0" encoding="utf-8"?>
<ds:datastoreItem xmlns:ds="http://schemas.openxmlformats.org/officeDocument/2006/customXml" ds:itemID="{7510CB21-80A2-482E-A6B2-FF4A6507B40C}"/>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A499DCCE-E775-4759-84C1-D87E40F94A14}"/>
</file>

<file path=docProps/app.xml><?xml version="1.0" encoding="utf-8"?>
<Properties xmlns="http://schemas.openxmlformats.org/officeDocument/2006/extended-properties" xmlns:vt="http://schemas.openxmlformats.org/officeDocument/2006/docPropsVTypes">
  <Template>Normal.dotm</Template>
  <TotalTime>0</TotalTime>
  <Pages>13</Pages>
  <Words>2882</Words>
  <Characters>15854</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2023-07-17T09:21:00Z</dcterms:created>
  <dcterms:modified xsi:type="dcterms:W3CDTF">2023-07-17T09:21:00Z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6e332858-079b-4d83-9881-ab0b08e106e6</vt:lpwstr>
  </property>
</Properties>
</file>