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E1" w:rsidRPr="00D30F74" w:rsidRDefault="00FA78D3" w:rsidP="00AB3302">
      <w:pPr>
        <w:pStyle w:val="Heading1"/>
        <w:spacing w:after="160" w:line="259" w:lineRule="auto"/>
        <w:rPr>
          <w:rFonts w:asciiTheme="minorHAnsi" w:hAnsiTheme="minorHAnsi" w:cstheme="minorHAnsi"/>
        </w:rPr>
      </w:pPr>
      <w:r w:rsidRPr="00D30F74">
        <w:rPr>
          <w:rFonts w:asciiTheme="minorHAnsi" w:hAnsiTheme="minorHAnsi" w:cstheme="minorHAnsi"/>
        </w:rPr>
        <w:t>FWO DMP</w:t>
      </w:r>
      <w:r w:rsidR="003C48A9" w:rsidRPr="00D30F74">
        <w:rPr>
          <w:rFonts w:asciiTheme="minorHAnsi" w:hAnsiTheme="minorHAnsi" w:cstheme="minorHAnsi"/>
        </w:rPr>
        <w:t xml:space="preserve"> Template</w:t>
      </w:r>
      <w:r w:rsidRPr="00D30F74">
        <w:rPr>
          <w:rFonts w:asciiTheme="minorHAnsi" w:hAnsiTheme="minorHAnsi" w:cstheme="minorHAnsi"/>
        </w:rPr>
        <w:t xml:space="preserve"> - </w:t>
      </w:r>
      <w:r w:rsidR="00AB3302" w:rsidRPr="00D30F74">
        <w:rPr>
          <w:rFonts w:asciiTheme="minorHAnsi" w:hAnsiTheme="minorHAnsi" w:cstheme="minorHAnsi"/>
        </w:rPr>
        <w:t>Flemish Standard Data Management Plan</w:t>
      </w:r>
    </w:p>
    <w:p w:rsidR="00AB3302" w:rsidRPr="00D30F74" w:rsidRDefault="001A45E1" w:rsidP="00AB3302">
      <w:pPr>
        <w:pStyle w:val="Heading1"/>
        <w:spacing w:after="160" w:line="259" w:lineRule="auto"/>
        <w:rPr>
          <w:rFonts w:asciiTheme="minorHAnsi" w:hAnsiTheme="minorHAnsi" w:cstheme="minorHAnsi"/>
        </w:rPr>
      </w:pPr>
      <w:r w:rsidRPr="00D30F74">
        <w:rPr>
          <w:rFonts w:asciiTheme="minorHAnsi" w:hAnsiTheme="minorHAnsi" w:cstheme="minorHAnsi"/>
        </w:rPr>
        <w:t>Version KU Leuven</w:t>
      </w:r>
      <w:r w:rsidR="00AB3302" w:rsidRPr="00D30F74">
        <w:rPr>
          <w:rFonts w:asciiTheme="minorHAnsi" w:hAnsiTheme="minorHAnsi" w:cstheme="minorHAnsi"/>
        </w:rPr>
        <w:t xml:space="preserve"> </w:t>
      </w:r>
      <w:r w:rsidR="00AB3302" w:rsidRPr="00D30F74">
        <w:rPr>
          <w:rFonts w:asciiTheme="minorHAnsi" w:hAnsiTheme="minorHAnsi" w:cstheme="minorHAnsi"/>
          <w:b/>
          <w:bCs/>
          <w:sz w:val="24"/>
          <w:szCs w:val="24"/>
        </w:rPr>
        <w:tab/>
      </w:r>
    </w:p>
    <w:p w:rsidR="003C48A9" w:rsidRPr="00D30F74" w:rsidRDefault="003C48A9" w:rsidP="00AB3302">
      <w:pPr>
        <w:rPr>
          <w:rFonts w:cstheme="minorHAnsi"/>
          <w:bCs/>
        </w:rPr>
      </w:pPr>
    </w:p>
    <w:p w:rsidR="003C48A9" w:rsidRPr="00D30F74" w:rsidRDefault="003C48A9" w:rsidP="00F17D69">
      <w:pPr>
        <w:spacing w:after="120"/>
        <w:rPr>
          <w:rFonts w:cstheme="minorHAnsi"/>
        </w:rPr>
      </w:pPr>
      <w:r w:rsidRPr="00D30F74">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D30F74">
        <w:rPr>
          <w:rFonts w:cstheme="minorHAnsi"/>
          <w:b/>
        </w:rPr>
        <w:t>completed DMP no later than 6 months after the official start date</w:t>
      </w:r>
      <w:r w:rsidRPr="00D30F74">
        <w:rPr>
          <w:rFonts w:cstheme="minorHAnsi"/>
        </w:rPr>
        <w:t xml:space="preserve"> of the project or fellowship. The DMP should not be submitted to FWO but to the research co-ordination office of the host institute; FWO may request the DMP in a random check. </w:t>
      </w:r>
    </w:p>
    <w:p w:rsidR="00F17D69" w:rsidRPr="00D30F74" w:rsidRDefault="003C48A9" w:rsidP="00F17D69">
      <w:pPr>
        <w:spacing w:after="120"/>
        <w:rPr>
          <w:rFonts w:cstheme="minorHAnsi"/>
        </w:rPr>
      </w:pPr>
      <w:r w:rsidRPr="00D30F74">
        <w:rPr>
          <w:rFonts w:cstheme="minorHAnsi"/>
        </w:rPr>
        <w:t xml:space="preserve">At the end of the project, the </w:t>
      </w:r>
      <w:r w:rsidRPr="00D30F74">
        <w:rPr>
          <w:rFonts w:cstheme="minorHAnsi"/>
          <w:b/>
        </w:rPr>
        <w:t>final version of the DMP</w:t>
      </w:r>
      <w:r w:rsidRPr="00D30F74">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rsidR="00AB3302" w:rsidRPr="00D30F74" w:rsidRDefault="00F17D69" w:rsidP="00F17D69">
      <w:pPr>
        <w:spacing w:after="120"/>
        <w:rPr>
          <w:rFonts w:cstheme="minorHAnsi"/>
        </w:rPr>
      </w:pPr>
      <w:r w:rsidRPr="00D30F74">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D30F74">
        <w:rPr>
          <w:rFonts w:cstheme="minorHAnsi"/>
        </w:rPr>
        <w:t xml:space="preserve">To increase understanding and facilitate completion of the DMP, a standardized </w:t>
      </w:r>
      <w:r w:rsidR="00AB3302" w:rsidRPr="00D30F74">
        <w:rPr>
          <w:rFonts w:cstheme="minorHAnsi"/>
          <w:b/>
        </w:rPr>
        <w:t>glossary</w:t>
      </w:r>
      <w:r w:rsidR="00AB3302" w:rsidRPr="00D30F74">
        <w:rPr>
          <w:rFonts w:cstheme="minorHAnsi"/>
        </w:rPr>
        <w:t xml:space="preserve"> of definitions and abbreviations </w:t>
      </w:r>
      <w:r w:rsidRPr="00D30F74">
        <w:rPr>
          <w:rFonts w:cstheme="minorHAnsi"/>
        </w:rPr>
        <w:t xml:space="preserve">is available via the following </w:t>
      </w:r>
      <w:hyperlink r:id="rId8" w:history="1">
        <w:r w:rsidRPr="00D30F74">
          <w:rPr>
            <w:rStyle w:val="Hyperlink"/>
            <w:rFonts w:cstheme="minorHAnsi"/>
          </w:rPr>
          <w:t>link</w:t>
        </w:r>
      </w:hyperlink>
      <w:r w:rsidRPr="00D30F74">
        <w:rPr>
          <w:rFonts w:cstheme="minorHAnsi"/>
        </w:rPr>
        <w:t xml:space="preserve">. </w:t>
      </w:r>
    </w:p>
    <w:p w:rsidR="00AB3302" w:rsidRPr="00D30F74" w:rsidRDefault="00AB3302" w:rsidP="00F17D69">
      <w:pPr>
        <w:spacing w:after="120"/>
        <w:rPr>
          <w:rFonts w:cstheme="minorHAnsi"/>
          <w:bCs/>
        </w:rPr>
      </w:pPr>
    </w:p>
    <w:p w:rsidR="00E20180" w:rsidRPr="00D30F74" w:rsidRDefault="00E20180" w:rsidP="00AE0BF5">
      <w:pPr>
        <w:rPr>
          <w:rFonts w:cstheme="minorHAnsi"/>
        </w:rPr>
      </w:pPr>
    </w:p>
    <w:p w:rsidR="00AB3302" w:rsidRPr="00D30F74" w:rsidRDefault="00AB3302" w:rsidP="00AE0BF5">
      <w:pPr>
        <w:rPr>
          <w:rFonts w:cstheme="minorHAnsi"/>
        </w:rPr>
      </w:pPr>
    </w:p>
    <w:p w:rsidR="00AB3302" w:rsidRPr="00D30F74" w:rsidRDefault="00AB3302" w:rsidP="00AE0BF5">
      <w:pPr>
        <w:rPr>
          <w:rFonts w:cstheme="minorHAnsi"/>
        </w:rPr>
      </w:pPr>
    </w:p>
    <w:p w:rsidR="00F17D69" w:rsidRPr="00D30F74" w:rsidRDefault="00F17D69">
      <w:pPr>
        <w:rPr>
          <w:rFonts w:cstheme="minorHAnsi"/>
        </w:rPr>
      </w:pPr>
      <w:r w:rsidRPr="00D30F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D30F74" w:rsidTr="00306CBC">
        <w:trPr>
          <w:cantSplit/>
        </w:trPr>
        <w:tc>
          <w:tcPr>
            <w:tcW w:w="15593" w:type="dxa"/>
            <w:gridSpan w:val="2"/>
            <w:shd w:val="clear" w:color="auto" w:fill="5B9BD5" w:themeFill="accent5"/>
          </w:tcPr>
          <w:p w:rsidR="00202C9D" w:rsidRPr="00D30F74" w:rsidRDefault="00202C9D" w:rsidP="00306CBC">
            <w:pPr>
              <w:pStyle w:val="ListParagraph"/>
              <w:numPr>
                <w:ilvl w:val="0"/>
                <w:numId w:val="22"/>
              </w:numPr>
              <w:jc w:val="center"/>
              <w:rPr>
                <w:rFonts w:cstheme="minorHAnsi"/>
                <w:b/>
                <w:bCs/>
                <w:lang w:val="nl-BE"/>
              </w:rPr>
            </w:pPr>
            <w:r w:rsidRPr="00D30F74">
              <w:rPr>
                <w:rFonts w:cstheme="minorHAnsi"/>
                <w:b/>
                <w:bCs/>
                <w:lang w:val="nl-BE"/>
              </w:rPr>
              <w:lastRenderedPageBreak/>
              <w:t>General Project Information</w:t>
            </w:r>
          </w:p>
          <w:p w:rsidR="00202C9D" w:rsidRPr="00D30F74" w:rsidRDefault="00202C9D" w:rsidP="00306CBC">
            <w:pPr>
              <w:pStyle w:val="ListParagraph"/>
              <w:ind w:left="1080"/>
              <w:rPr>
                <w:rFonts w:cstheme="minorHAnsi"/>
                <w:b/>
                <w:lang w:val="nl-BE"/>
              </w:rPr>
            </w:pPr>
          </w:p>
        </w:tc>
      </w:tr>
      <w:tr w:rsidR="00202C9D" w:rsidRPr="00D30F74" w:rsidTr="00306CBC">
        <w:trPr>
          <w:cantSplit/>
          <w:trHeight w:val="269"/>
        </w:trPr>
        <w:tc>
          <w:tcPr>
            <w:tcW w:w="4962" w:type="dxa"/>
          </w:tcPr>
          <w:p w:rsidR="00202C9D" w:rsidRPr="00D30F74" w:rsidRDefault="00202C9D" w:rsidP="00306CBC">
            <w:pPr>
              <w:rPr>
                <w:rFonts w:cstheme="minorHAnsi"/>
                <w:lang w:val="nl-BE"/>
              </w:rPr>
            </w:pPr>
            <w:r w:rsidRPr="00D30F74">
              <w:rPr>
                <w:rFonts w:cstheme="minorHAnsi"/>
                <w:lang w:val="nl-BE"/>
              </w:rPr>
              <w:t>Name Grant Holder &amp; ORCID</w:t>
            </w:r>
          </w:p>
        </w:tc>
        <w:tc>
          <w:tcPr>
            <w:tcW w:w="10631" w:type="dxa"/>
          </w:tcPr>
          <w:p w:rsidR="00202C9D" w:rsidRPr="00D30F74" w:rsidRDefault="00A269DC" w:rsidP="00306CBC">
            <w:pPr>
              <w:rPr>
                <w:rFonts w:cstheme="minorHAnsi"/>
                <w:b/>
                <w:bCs/>
                <w:lang w:val="nl-BE"/>
              </w:rPr>
            </w:pPr>
            <w:r w:rsidRPr="00D30F74">
              <w:rPr>
                <w:rFonts w:cstheme="minorHAnsi"/>
                <w:b/>
                <w:bCs/>
                <w:lang w:val="nl-BE"/>
              </w:rPr>
              <w:t xml:space="preserve">Pieter Vanden Berghe </w:t>
            </w:r>
            <w:hyperlink r:id="rId9" w:history="1">
              <w:r w:rsidRPr="00D30F74">
                <w:rPr>
                  <w:rStyle w:val="Hyperlink"/>
                  <w:rFonts w:cstheme="minorHAnsi"/>
                  <w:b/>
                  <w:bCs/>
                  <w:lang w:val="nl-BE"/>
                </w:rPr>
                <w:t>ORCID: 0000-0002-0009-2094</w:t>
              </w:r>
            </w:hyperlink>
          </w:p>
        </w:tc>
      </w:tr>
      <w:tr w:rsidR="00202C9D" w:rsidRPr="00D30F74" w:rsidTr="00306CBC">
        <w:trPr>
          <w:cantSplit/>
          <w:trHeight w:val="633"/>
        </w:trPr>
        <w:tc>
          <w:tcPr>
            <w:tcW w:w="4962" w:type="dxa"/>
          </w:tcPr>
          <w:p w:rsidR="00202C9D" w:rsidRPr="00D30F74" w:rsidRDefault="00202C9D" w:rsidP="00306CBC">
            <w:pPr>
              <w:rPr>
                <w:rFonts w:cstheme="minorHAnsi"/>
              </w:rPr>
            </w:pPr>
            <w:r w:rsidRPr="00D30F74">
              <w:rPr>
                <w:rFonts w:cstheme="minorHAnsi"/>
              </w:rPr>
              <w:t>Contributor name(s) (+ ORCID) &amp; roles</w:t>
            </w:r>
          </w:p>
        </w:tc>
        <w:tc>
          <w:tcPr>
            <w:tcW w:w="10631" w:type="dxa"/>
          </w:tcPr>
          <w:p w:rsidR="00202C9D" w:rsidRDefault="00165F3B" w:rsidP="00306CBC">
            <w:pPr>
              <w:rPr>
                <w:rStyle w:val="Hyperlink"/>
                <w:rFonts w:cstheme="minorHAnsi"/>
                <w:color w:val="2E7F9F"/>
                <w:sz w:val="27"/>
                <w:szCs w:val="27"/>
              </w:rPr>
            </w:pPr>
            <w:r>
              <w:rPr>
                <w:rFonts w:cstheme="minorHAnsi"/>
                <w:b/>
                <w:bCs/>
              </w:rPr>
              <w:t>Luigi Bonacina (University of Geneva):</w:t>
            </w:r>
            <w:r w:rsidR="00A269DC" w:rsidRPr="00D30F74">
              <w:rPr>
                <w:rFonts w:cstheme="minorHAnsi"/>
                <w:b/>
                <w:bCs/>
              </w:rPr>
              <w:t xml:space="preserve"> </w:t>
            </w:r>
            <w:r w:rsidR="00F003BF" w:rsidRPr="00D30F74">
              <w:rPr>
                <w:rFonts w:cstheme="minorHAnsi"/>
                <w:b/>
                <w:bCs/>
              </w:rPr>
              <w:t xml:space="preserve"> </w:t>
            </w:r>
            <w:hyperlink r:id="rId10" w:history="1">
              <w:r w:rsidR="00F003BF" w:rsidRPr="00D30F74">
                <w:rPr>
                  <w:rStyle w:val="Hyperlink"/>
                  <w:rFonts w:cstheme="minorHAnsi"/>
                  <w:color w:val="2E7F9F"/>
                  <w:sz w:val="27"/>
                  <w:szCs w:val="27"/>
                </w:rPr>
                <w:t>ORCID: 0000-0002-4277-3664</w:t>
              </w:r>
            </w:hyperlink>
          </w:p>
          <w:p w:rsidR="00165F3B" w:rsidRPr="00D30F74" w:rsidRDefault="00165F3B" w:rsidP="00306CBC">
            <w:pPr>
              <w:rPr>
                <w:rFonts w:cstheme="minorHAnsi"/>
                <w:b/>
                <w:bCs/>
              </w:rPr>
            </w:pPr>
            <w:r>
              <w:rPr>
                <w:rFonts w:cstheme="minorHAnsi"/>
                <w:b/>
                <w:bCs/>
              </w:rPr>
              <w:t xml:space="preserve">Sebastian Karpf (University of Lübeck): </w:t>
            </w:r>
          </w:p>
        </w:tc>
      </w:tr>
      <w:tr w:rsidR="00202C9D" w:rsidRPr="00D30F74" w:rsidTr="00306CBC">
        <w:trPr>
          <w:cantSplit/>
          <w:trHeight w:val="269"/>
        </w:trPr>
        <w:tc>
          <w:tcPr>
            <w:tcW w:w="4962" w:type="dxa"/>
          </w:tcPr>
          <w:p w:rsidR="00202C9D" w:rsidRPr="00D30F74" w:rsidRDefault="00202C9D" w:rsidP="00306CBC">
            <w:pPr>
              <w:rPr>
                <w:rFonts w:cstheme="minorHAnsi"/>
                <w:lang w:val="nl-BE"/>
              </w:rPr>
            </w:pPr>
            <w:r w:rsidRPr="00D30F74">
              <w:rPr>
                <w:rFonts w:cstheme="minorHAnsi"/>
              </w:rPr>
              <w:t>Project number</w:t>
            </w:r>
            <w:bookmarkStart w:id="0" w:name="_Ref112255161"/>
            <w:r w:rsidR="0031680E" w:rsidRPr="00D30F74">
              <w:rPr>
                <w:rFonts w:cstheme="minorHAnsi"/>
              </w:rPr>
              <w:t xml:space="preserve"> </w:t>
            </w:r>
            <w:r w:rsidRPr="00D30F74">
              <w:rPr>
                <w:rStyle w:val="FootnoteReference"/>
                <w:rFonts w:cstheme="minorHAnsi"/>
              </w:rPr>
              <w:footnoteReference w:id="1"/>
            </w:r>
            <w:bookmarkEnd w:id="0"/>
            <w:r w:rsidRPr="00D30F74">
              <w:rPr>
                <w:rFonts w:cstheme="minorHAnsi"/>
              </w:rPr>
              <w:t xml:space="preserve"> &amp; title</w:t>
            </w:r>
          </w:p>
        </w:tc>
        <w:tc>
          <w:tcPr>
            <w:tcW w:w="10631" w:type="dxa"/>
          </w:tcPr>
          <w:p w:rsidR="00202C9D" w:rsidRPr="00D30F74" w:rsidRDefault="00165F3B" w:rsidP="00165F3B">
            <w:pPr>
              <w:autoSpaceDE w:val="0"/>
              <w:autoSpaceDN w:val="0"/>
              <w:adjustRightInd w:val="0"/>
              <w:rPr>
                <w:rFonts w:cstheme="minorHAnsi"/>
                <w:lang w:val="en-US"/>
              </w:rPr>
            </w:pPr>
            <w:r w:rsidRPr="00165F3B">
              <w:rPr>
                <w:rFonts w:cstheme="minorHAnsi"/>
                <w:sz w:val="20"/>
                <w:szCs w:val="20"/>
                <w:lang w:val="en-US"/>
              </w:rPr>
              <w:t>ADAPT: Adaptive and predictive arbitrary point scanning two photon</w:t>
            </w:r>
            <w:r>
              <w:rPr>
                <w:rFonts w:cstheme="minorHAnsi"/>
                <w:sz w:val="20"/>
                <w:szCs w:val="20"/>
                <w:lang w:val="en-US"/>
              </w:rPr>
              <w:t xml:space="preserve"> </w:t>
            </w:r>
            <w:r w:rsidRPr="00165F3B">
              <w:rPr>
                <w:rFonts w:cstheme="minorHAnsi"/>
                <w:sz w:val="20"/>
                <w:szCs w:val="20"/>
                <w:lang w:val="en-US"/>
              </w:rPr>
              <w:t>tomography</w:t>
            </w:r>
          </w:p>
        </w:tc>
      </w:tr>
      <w:tr w:rsidR="00202C9D" w:rsidRPr="00D30F74" w:rsidTr="00306CBC">
        <w:trPr>
          <w:cantSplit/>
          <w:trHeight w:val="269"/>
        </w:trPr>
        <w:tc>
          <w:tcPr>
            <w:tcW w:w="4962" w:type="dxa"/>
          </w:tcPr>
          <w:p w:rsidR="00202C9D" w:rsidRPr="00D30F74" w:rsidRDefault="00202C9D" w:rsidP="00306CBC">
            <w:pPr>
              <w:rPr>
                <w:rFonts w:cstheme="minorHAnsi"/>
              </w:rPr>
            </w:pPr>
            <w:r w:rsidRPr="00D30F74">
              <w:rPr>
                <w:rFonts w:cstheme="minorHAnsi"/>
              </w:rPr>
              <w:t xml:space="preserve">Funder(s) </w:t>
            </w:r>
            <w:proofErr w:type="spellStart"/>
            <w:r w:rsidRPr="00D30F74">
              <w:rPr>
                <w:rFonts w:cstheme="minorHAnsi"/>
              </w:rPr>
              <w:t>GrantID</w:t>
            </w:r>
            <w:proofErr w:type="spellEnd"/>
            <w:r w:rsidR="0031680E" w:rsidRPr="00D30F74">
              <w:rPr>
                <w:rFonts w:cstheme="minorHAnsi"/>
              </w:rPr>
              <w:t xml:space="preserve"> </w:t>
            </w:r>
            <w:r w:rsidRPr="00D30F74">
              <w:rPr>
                <w:rFonts w:cstheme="minorHAnsi"/>
                <w:vertAlign w:val="superscript"/>
              </w:rPr>
              <w:footnoteReference w:id="2"/>
            </w:r>
          </w:p>
        </w:tc>
        <w:tc>
          <w:tcPr>
            <w:tcW w:w="10631" w:type="dxa"/>
          </w:tcPr>
          <w:p w:rsidR="00202C9D" w:rsidRPr="00D30F74" w:rsidRDefault="00165F3B" w:rsidP="00306CBC">
            <w:pPr>
              <w:rPr>
                <w:rFonts w:cstheme="minorHAnsi"/>
                <w:lang w:val="nl-BE"/>
              </w:rPr>
            </w:pPr>
            <w:r w:rsidRPr="00165F3B">
              <w:rPr>
                <w:rStyle w:val="Strong"/>
                <w:rFonts w:cstheme="minorHAnsi"/>
                <w:color w:val="000000"/>
                <w:lang w:val="en"/>
              </w:rPr>
              <w:t>G070223N</w:t>
            </w:r>
          </w:p>
        </w:tc>
      </w:tr>
      <w:tr w:rsidR="00202C9D" w:rsidRPr="00165F3B" w:rsidTr="00306CBC">
        <w:trPr>
          <w:cantSplit/>
          <w:trHeight w:val="269"/>
        </w:trPr>
        <w:tc>
          <w:tcPr>
            <w:tcW w:w="4962" w:type="dxa"/>
          </w:tcPr>
          <w:p w:rsidR="00202C9D" w:rsidRPr="00D30F74" w:rsidRDefault="00202C9D" w:rsidP="00306CBC">
            <w:pPr>
              <w:rPr>
                <w:rFonts w:cstheme="minorHAnsi"/>
              </w:rPr>
            </w:pPr>
            <w:r w:rsidRPr="00D30F74">
              <w:rPr>
                <w:rFonts w:cstheme="minorHAnsi"/>
              </w:rPr>
              <w:t>Affiliation(s)</w:t>
            </w:r>
          </w:p>
        </w:tc>
        <w:tc>
          <w:tcPr>
            <w:tcW w:w="10631" w:type="dxa"/>
          </w:tcPr>
          <w:p w:rsidR="00202C9D" w:rsidRPr="00D30F74" w:rsidRDefault="00A269DC" w:rsidP="00306CBC">
            <w:pPr>
              <w:rPr>
                <w:rFonts w:cstheme="minorHAnsi"/>
                <w:lang w:val="nl-BE"/>
              </w:rPr>
            </w:pPr>
            <w:proofErr w:type="gramStart"/>
            <w:r w:rsidRPr="00D30F74">
              <w:rPr>
                <w:rFonts w:cstheme="minorHAnsi"/>
                <w:lang w:val="nl-BE"/>
              </w:rPr>
              <w:t xml:space="preserve">X </w:t>
            </w:r>
            <w:r w:rsidR="00202C9D" w:rsidRPr="00D30F74">
              <w:rPr>
                <w:rFonts w:cstheme="minorHAnsi"/>
                <w:lang w:val="nl-BE"/>
              </w:rPr>
              <w:t xml:space="preserve"> KU</w:t>
            </w:r>
            <w:proofErr w:type="gramEnd"/>
            <w:r w:rsidR="00202C9D" w:rsidRPr="00D30F74">
              <w:rPr>
                <w:rFonts w:cstheme="minorHAnsi"/>
                <w:lang w:val="nl-BE"/>
              </w:rPr>
              <w:t xml:space="preserve"> Leuven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Antwerpen</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Gent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Universiteit Hasselt</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Vrije Universiteit Brussel </w:t>
            </w:r>
          </w:p>
          <w:p w:rsidR="00202C9D" w:rsidRPr="00D30F74" w:rsidRDefault="00202C9D" w:rsidP="00306CBC">
            <w:pPr>
              <w:rPr>
                <w:rFonts w:cstheme="minorHAnsi"/>
                <w:lang w:val="nl-BE"/>
              </w:rPr>
            </w:pPr>
            <w:r w:rsidRPr="00D30F74">
              <w:rPr>
                <w:rFonts w:ascii="Segoe UI Symbol" w:hAnsi="Segoe UI Symbol" w:cs="Segoe UI Symbol"/>
                <w:lang w:val="nl-BE"/>
              </w:rPr>
              <w:t>☐</w:t>
            </w:r>
            <w:r w:rsidRPr="00D30F74">
              <w:rPr>
                <w:rFonts w:cstheme="minorHAnsi"/>
                <w:lang w:val="nl-BE"/>
              </w:rPr>
              <w:t xml:space="preserve"> </w:t>
            </w:r>
            <w:proofErr w:type="spellStart"/>
            <w:r w:rsidRPr="00D30F74">
              <w:rPr>
                <w:rFonts w:cstheme="minorHAnsi"/>
                <w:lang w:val="nl-BE"/>
              </w:rPr>
              <w:t>Other</w:t>
            </w:r>
            <w:proofErr w:type="spellEnd"/>
            <w:r w:rsidRPr="00D30F74">
              <w:rPr>
                <w:rFonts w:cstheme="minorHAnsi"/>
                <w:lang w:val="nl-BE"/>
              </w:rPr>
              <w:t>:</w:t>
            </w:r>
          </w:p>
          <w:p w:rsidR="00202C9D" w:rsidRPr="00D30F74" w:rsidRDefault="00202C9D" w:rsidP="00C87DF9">
            <w:pPr>
              <w:rPr>
                <w:rFonts w:cstheme="minorHAnsi"/>
                <w:lang w:val="fr-FR"/>
              </w:rPr>
            </w:pPr>
            <w:r w:rsidRPr="00D30F74">
              <w:rPr>
                <w:rFonts w:cstheme="minorHAnsi"/>
                <w:lang w:val="fr-FR"/>
              </w:rPr>
              <w:t xml:space="preserve">ROR identifier </w:t>
            </w:r>
            <w:r w:rsidR="00C87DF9" w:rsidRPr="00D30F74">
              <w:rPr>
                <w:rFonts w:cstheme="minorHAnsi"/>
                <w:lang w:val="fr-FR"/>
              </w:rPr>
              <w:t xml:space="preserve">KU </w:t>
            </w:r>
            <w:proofErr w:type="gramStart"/>
            <w:r w:rsidR="00C87DF9" w:rsidRPr="00D30F74">
              <w:rPr>
                <w:rFonts w:cstheme="minorHAnsi"/>
                <w:lang w:val="fr-FR"/>
              </w:rPr>
              <w:t>Leuven</w:t>
            </w:r>
            <w:r w:rsidRPr="00D30F74">
              <w:rPr>
                <w:rFonts w:cstheme="minorHAnsi"/>
                <w:lang w:val="fr-FR"/>
              </w:rPr>
              <w:t>:</w:t>
            </w:r>
            <w:proofErr w:type="gramEnd"/>
            <w:r w:rsidRPr="00D30F74">
              <w:rPr>
                <w:rFonts w:cstheme="minorHAnsi"/>
                <w:lang w:val="fr-FR"/>
              </w:rPr>
              <w:t xml:space="preserve"> </w:t>
            </w:r>
            <w:r w:rsidR="009C532A" w:rsidRPr="00D30F74">
              <w:rPr>
                <w:rFonts w:cstheme="minorHAnsi"/>
                <w:lang w:val="fr-FR"/>
              </w:rPr>
              <w:t>05f950310</w:t>
            </w:r>
          </w:p>
        </w:tc>
      </w:tr>
      <w:tr w:rsidR="00202C9D" w:rsidRPr="00D30F74" w:rsidTr="00306CBC">
        <w:trPr>
          <w:cantSplit/>
          <w:trHeight w:val="269"/>
        </w:trPr>
        <w:tc>
          <w:tcPr>
            <w:tcW w:w="4962" w:type="dxa"/>
          </w:tcPr>
          <w:p w:rsidR="00202C9D" w:rsidRPr="00D30F74" w:rsidRDefault="00202C9D" w:rsidP="00306CBC">
            <w:pPr>
              <w:rPr>
                <w:rFonts w:cstheme="minorHAnsi"/>
              </w:rPr>
            </w:pPr>
            <w:r w:rsidRPr="00D30F74">
              <w:rPr>
                <w:rFonts w:cstheme="minorHAnsi"/>
              </w:rPr>
              <w:t>Please provide a short project description</w:t>
            </w:r>
          </w:p>
        </w:tc>
        <w:tc>
          <w:tcPr>
            <w:tcW w:w="10631" w:type="dxa"/>
          </w:tcPr>
          <w:p w:rsidR="00202C9D" w:rsidRPr="00D30F74" w:rsidRDefault="00165F3B" w:rsidP="00165F3B">
            <w:pPr>
              <w:autoSpaceDE w:val="0"/>
              <w:autoSpaceDN w:val="0"/>
              <w:adjustRightInd w:val="0"/>
              <w:rPr>
                <w:rFonts w:cstheme="minorHAnsi"/>
              </w:rPr>
            </w:pPr>
            <w:r w:rsidRPr="00165F3B">
              <w:rPr>
                <w:rFonts w:cstheme="minorHAnsi"/>
                <w:sz w:val="20"/>
                <w:szCs w:val="20"/>
                <w:lang w:val="en-US"/>
              </w:rPr>
              <w:t>Two photon (2P) microscopy is an ideal technique to image deep</w:t>
            </w:r>
            <w:r>
              <w:rPr>
                <w:rFonts w:cstheme="minorHAnsi"/>
                <w:sz w:val="20"/>
                <w:szCs w:val="20"/>
                <w:lang w:val="en-US"/>
              </w:rPr>
              <w:t xml:space="preserve"> </w:t>
            </w:r>
            <w:r w:rsidRPr="00165F3B">
              <w:rPr>
                <w:rFonts w:cstheme="minorHAnsi"/>
                <w:sz w:val="20"/>
                <w:szCs w:val="20"/>
                <w:lang w:val="en-US"/>
              </w:rPr>
              <w:t>inside tissues and organisms, with good sub-cellular axial resolution</w:t>
            </w:r>
            <w:r>
              <w:rPr>
                <w:rFonts w:cstheme="minorHAnsi"/>
                <w:sz w:val="20"/>
                <w:szCs w:val="20"/>
                <w:lang w:val="en-US"/>
              </w:rPr>
              <w:t xml:space="preserve"> </w:t>
            </w:r>
            <w:r w:rsidRPr="00165F3B">
              <w:rPr>
                <w:rFonts w:cstheme="minorHAnsi"/>
                <w:sz w:val="20"/>
                <w:szCs w:val="20"/>
                <w:lang w:val="en-US"/>
              </w:rPr>
              <w:t>and without causing tissue damage. These advantages make 2P</w:t>
            </w:r>
            <w:r>
              <w:rPr>
                <w:rFonts w:cstheme="minorHAnsi"/>
                <w:sz w:val="20"/>
                <w:szCs w:val="20"/>
                <w:lang w:val="en-US"/>
              </w:rPr>
              <w:t xml:space="preserve"> </w:t>
            </w:r>
            <w:r w:rsidRPr="00165F3B">
              <w:rPr>
                <w:rFonts w:cstheme="minorHAnsi"/>
                <w:sz w:val="20"/>
                <w:szCs w:val="20"/>
                <w:lang w:val="en-US"/>
              </w:rPr>
              <w:t>microscopy suited for intravital imaging, which can be used to</w:t>
            </w:r>
            <w:r>
              <w:rPr>
                <w:rFonts w:cstheme="minorHAnsi"/>
                <w:sz w:val="20"/>
                <w:szCs w:val="20"/>
                <w:lang w:val="en-US"/>
              </w:rPr>
              <w:t xml:space="preserve"> </w:t>
            </w:r>
            <w:r w:rsidRPr="00165F3B">
              <w:rPr>
                <w:rFonts w:cstheme="minorHAnsi"/>
                <w:sz w:val="20"/>
                <w:szCs w:val="20"/>
                <w:lang w:val="en-US"/>
              </w:rPr>
              <w:t>investigate how neuronal circuits operate in normal and fail in</w:t>
            </w:r>
            <w:r>
              <w:rPr>
                <w:rFonts w:cstheme="minorHAnsi"/>
                <w:sz w:val="20"/>
                <w:szCs w:val="20"/>
                <w:lang w:val="en-US"/>
              </w:rPr>
              <w:t xml:space="preserve"> </w:t>
            </w:r>
            <w:r w:rsidRPr="00165F3B">
              <w:rPr>
                <w:rFonts w:cstheme="minorHAnsi"/>
                <w:sz w:val="20"/>
                <w:szCs w:val="20"/>
                <w:lang w:val="en-US"/>
              </w:rPr>
              <w:t>diseased conditions. However, the current recording speeds of 2P</w:t>
            </w:r>
            <w:r>
              <w:rPr>
                <w:rFonts w:cstheme="minorHAnsi"/>
                <w:sz w:val="20"/>
                <w:szCs w:val="20"/>
                <w:lang w:val="en-US"/>
              </w:rPr>
              <w:t xml:space="preserve"> </w:t>
            </w:r>
            <w:r w:rsidRPr="00165F3B">
              <w:rPr>
                <w:rFonts w:cstheme="minorHAnsi"/>
                <w:sz w:val="20"/>
                <w:szCs w:val="20"/>
                <w:lang w:val="en-US"/>
              </w:rPr>
              <w:t>microscopy are a limiting factor. They do not allow imaging at frame</w:t>
            </w:r>
            <w:r>
              <w:rPr>
                <w:rFonts w:cstheme="minorHAnsi"/>
                <w:sz w:val="20"/>
                <w:szCs w:val="20"/>
                <w:lang w:val="en-US"/>
              </w:rPr>
              <w:t xml:space="preserve"> </w:t>
            </w:r>
            <w:r w:rsidRPr="00165F3B">
              <w:rPr>
                <w:rFonts w:cstheme="minorHAnsi"/>
                <w:sz w:val="20"/>
                <w:szCs w:val="20"/>
                <w:lang w:val="en-US"/>
              </w:rPr>
              <w:t>rates necessary to capture neuronal activity at hundreds or</w:t>
            </w:r>
            <w:r>
              <w:rPr>
                <w:rFonts w:cstheme="minorHAnsi"/>
                <w:sz w:val="20"/>
                <w:szCs w:val="20"/>
                <w:lang w:val="en-US"/>
              </w:rPr>
              <w:t xml:space="preserve"> </w:t>
            </w:r>
            <w:proofErr w:type="gramStart"/>
            <w:r w:rsidRPr="00165F3B">
              <w:rPr>
                <w:rFonts w:cstheme="minorHAnsi"/>
                <w:sz w:val="20"/>
                <w:szCs w:val="20"/>
                <w:lang w:val="en-US"/>
              </w:rPr>
              <w:t>thousands</w:t>
            </w:r>
            <w:proofErr w:type="gramEnd"/>
            <w:r w:rsidRPr="00165F3B">
              <w:rPr>
                <w:rFonts w:cstheme="minorHAnsi"/>
                <w:sz w:val="20"/>
                <w:szCs w:val="20"/>
                <w:lang w:val="en-US"/>
              </w:rPr>
              <w:t xml:space="preserve"> images per second, especially not in three dimensions</w:t>
            </w:r>
            <w:r>
              <w:rPr>
                <w:rFonts w:cstheme="minorHAnsi"/>
                <w:sz w:val="20"/>
                <w:szCs w:val="20"/>
                <w:lang w:val="en-US"/>
              </w:rPr>
              <w:t xml:space="preserve"> </w:t>
            </w:r>
            <w:r w:rsidRPr="00165F3B">
              <w:rPr>
                <w:rFonts w:cstheme="minorHAnsi"/>
                <w:sz w:val="20"/>
                <w:szCs w:val="20"/>
                <w:lang w:val="en-US"/>
              </w:rPr>
              <w:t xml:space="preserve">(3D). This project aims at </w:t>
            </w:r>
            <w:proofErr w:type="spellStart"/>
            <w:r w:rsidRPr="00165F3B">
              <w:rPr>
                <w:rFonts w:cstheme="minorHAnsi"/>
                <w:sz w:val="20"/>
                <w:szCs w:val="20"/>
                <w:lang w:val="en-US"/>
              </w:rPr>
              <w:t>ADAPTing</w:t>
            </w:r>
            <w:proofErr w:type="spellEnd"/>
            <w:r w:rsidRPr="00165F3B">
              <w:rPr>
                <w:rFonts w:cstheme="minorHAnsi"/>
                <w:sz w:val="20"/>
                <w:szCs w:val="20"/>
                <w:lang w:val="en-US"/>
              </w:rPr>
              <w:t xml:space="preserve"> the </w:t>
            </w:r>
            <w:proofErr w:type="spellStart"/>
            <w:r w:rsidRPr="00165F3B">
              <w:rPr>
                <w:rFonts w:cstheme="minorHAnsi"/>
                <w:sz w:val="20"/>
                <w:szCs w:val="20"/>
                <w:lang w:val="en-US"/>
              </w:rPr>
              <w:t>spectro</w:t>
            </w:r>
            <w:proofErr w:type="spellEnd"/>
            <w:r w:rsidRPr="00165F3B">
              <w:rPr>
                <w:rFonts w:cstheme="minorHAnsi"/>
                <w:sz w:val="20"/>
                <w:szCs w:val="20"/>
                <w:lang w:val="en-US"/>
              </w:rPr>
              <w:t>-temporal laser</w:t>
            </w:r>
            <w:r>
              <w:rPr>
                <w:rFonts w:cstheme="minorHAnsi"/>
                <w:sz w:val="20"/>
                <w:szCs w:val="20"/>
                <w:lang w:val="en-US"/>
              </w:rPr>
              <w:t xml:space="preserve"> </w:t>
            </w:r>
            <w:r w:rsidRPr="00165F3B">
              <w:rPr>
                <w:rFonts w:cstheme="minorHAnsi"/>
                <w:sz w:val="20"/>
                <w:szCs w:val="20"/>
                <w:lang w:val="en-US"/>
              </w:rPr>
              <w:t>imaging by diffractive excitation (SLIDE) technique previously</w:t>
            </w:r>
            <w:r>
              <w:rPr>
                <w:rFonts w:cstheme="minorHAnsi"/>
                <w:sz w:val="20"/>
                <w:szCs w:val="20"/>
                <w:lang w:val="en-US"/>
              </w:rPr>
              <w:t xml:space="preserve"> </w:t>
            </w:r>
            <w:r w:rsidRPr="00165F3B">
              <w:rPr>
                <w:rFonts w:cstheme="minorHAnsi"/>
                <w:sz w:val="20"/>
                <w:szCs w:val="20"/>
                <w:lang w:val="en-US"/>
              </w:rPr>
              <w:t>introduced by the promoter, to enable fast neuroimaging. The specific</w:t>
            </w:r>
            <w:r>
              <w:rPr>
                <w:rFonts w:cstheme="minorHAnsi"/>
                <w:sz w:val="20"/>
                <w:szCs w:val="20"/>
                <w:lang w:val="en-US"/>
              </w:rPr>
              <w:t xml:space="preserve"> </w:t>
            </w:r>
            <w:proofErr w:type="spellStart"/>
            <w:r w:rsidRPr="00165F3B">
              <w:rPr>
                <w:rFonts w:cstheme="minorHAnsi"/>
                <w:sz w:val="20"/>
                <w:szCs w:val="20"/>
                <w:lang w:val="en-US"/>
              </w:rPr>
              <w:t>ADAPTations</w:t>
            </w:r>
            <w:proofErr w:type="spellEnd"/>
            <w:r w:rsidRPr="00165F3B">
              <w:rPr>
                <w:rFonts w:cstheme="minorHAnsi"/>
                <w:sz w:val="20"/>
                <w:szCs w:val="20"/>
                <w:lang w:val="en-US"/>
              </w:rPr>
              <w:t xml:space="preserve"> include: 1/ acquiring volumetric data of layered</w:t>
            </w:r>
            <w:r>
              <w:rPr>
                <w:rFonts w:cstheme="minorHAnsi"/>
                <w:sz w:val="20"/>
                <w:szCs w:val="20"/>
                <w:lang w:val="en-US"/>
              </w:rPr>
              <w:t xml:space="preserve"> </w:t>
            </w:r>
            <w:r w:rsidRPr="00165F3B">
              <w:rPr>
                <w:rFonts w:cstheme="minorHAnsi"/>
                <w:sz w:val="20"/>
                <w:szCs w:val="20"/>
                <w:lang w:val="en-US"/>
              </w:rPr>
              <w:t>neuronal structures at timescales that match functional processes; 2/</w:t>
            </w:r>
            <w:r>
              <w:rPr>
                <w:rFonts w:cstheme="minorHAnsi"/>
                <w:sz w:val="20"/>
                <w:szCs w:val="20"/>
                <w:lang w:val="en-US"/>
              </w:rPr>
              <w:t xml:space="preserve"> </w:t>
            </w:r>
            <w:r w:rsidRPr="00165F3B">
              <w:rPr>
                <w:rFonts w:cstheme="minorHAnsi"/>
                <w:sz w:val="20"/>
                <w:szCs w:val="20"/>
                <w:lang w:val="en-US"/>
              </w:rPr>
              <w:t>developing a dedicated near infrared source to SLIDE-2P-excite</w:t>
            </w:r>
            <w:r>
              <w:rPr>
                <w:rFonts w:cstheme="minorHAnsi"/>
                <w:sz w:val="20"/>
                <w:szCs w:val="20"/>
                <w:lang w:val="en-US"/>
              </w:rPr>
              <w:t xml:space="preserve"> </w:t>
            </w:r>
            <w:r w:rsidRPr="00165F3B">
              <w:rPr>
                <w:rFonts w:cstheme="minorHAnsi"/>
                <w:sz w:val="20"/>
                <w:szCs w:val="20"/>
                <w:lang w:val="en-US"/>
              </w:rPr>
              <w:t xml:space="preserve">green genetically encoded calcium indicators; 3/ correcting </w:t>
            </w:r>
            <w:proofErr w:type="spellStart"/>
            <w:r w:rsidRPr="00165F3B">
              <w:rPr>
                <w:rFonts w:cstheme="minorHAnsi"/>
                <w:sz w:val="20"/>
                <w:szCs w:val="20"/>
                <w:lang w:val="en-US"/>
              </w:rPr>
              <w:t>wavefront</w:t>
            </w:r>
            <w:proofErr w:type="spellEnd"/>
            <w:r>
              <w:rPr>
                <w:rFonts w:cstheme="minorHAnsi"/>
                <w:sz w:val="20"/>
                <w:szCs w:val="20"/>
                <w:lang w:val="en-US"/>
              </w:rPr>
              <w:t xml:space="preserve"> </w:t>
            </w:r>
            <w:r w:rsidRPr="00165F3B">
              <w:rPr>
                <w:rFonts w:cstheme="minorHAnsi"/>
                <w:sz w:val="20"/>
                <w:szCs w:val="20"/>
                <w:lang w:val="en-US"/>
              </w:rPr>
              <w:t>distortions and 4/ introducing rapid adaptive scanning and sampling.</w:t>
            </w:r>
            <w:r>
              <w:rPr>
                <w:rFonts w:cstheme="minorHAnsi"/>
                <w:sz w:val="20"/>
                <w:szCs w:val="20"/>
                <w:lang w:val="en-US"/>
              </w:rPr>
              <w:t xml:space="preserve"> </w:t>
            </w:r>
            <w:r w:rsidRPr="00165F3B">
              <w:rPr>
                <w:rFonts w:cstheme="minorHAnsi"/>
                <w:sz w:val="20"/>
                <w:szCs w:val="20"/>
                <w:lang w:val="en-US"/>
              </w:rPr>
              <w:t>ADAPT combines expertise in laser physics (S. Karpf),</w:t>
            </w:r>
            <w:r>
              <w:rPr>
                <w:rFonts w:cstheme="minorHAnsi"/>
                <w:sz w:val="20"/>
                <w:szCs w:val="20"/>
                <w:lang w:val="en-US"/>
              </w:rPr>
              <w:t xml:space="preserve"> </w:t>
            </w:r>
            <w:proofErr w:type="spellStart"/>
            <w:r w:rsidRPr="00165F3B">
              <w:rPr>
                <w:rFonts w:cstheme="minorHAnsi"/>
                <w:sz w:val="20"/>
                <w:szCs w:val="20"/>
                <w:lang w:val="en-US"/>
              </w:rPr>
              <w:t>nanophotonics</w:t>
            </w:r>
            <w:proofErr w:type="spellEnd"/>
            <w:r w:rsidRPr="00165F3B">
              <w:rPr>
                <w:rFonts w:cstheme="minorHAnsi"/>
                <w:sz w:val="20"/>
                <w:szCs w:val="20"/>
                <w:lang w:val="en-US"/>
              </w:rPr>
              <w:t>, nonlinear optics (L. Bonacina) and</w:t>
            </w:r>
            <w:r>
              <w:rPr>
                <w:rFonts w:cstheme="minorHAnsi"/>
                <w:sz w:val="20"/>
                <w:szCs w:val="20"/>
                <w:lang w:val="en-US"/>
              </w:rPr>
              <w:t xml:space="preserve"> </w:t>
            </w:r>
            <w:proofErr w:type="spellStart"/>
            <w:r w:rsidRPr="00165F3B">
              <w:rPr>
                <w:rFonts w:cstheme="minorHAnsi"/>
                <w:sz w:val="20"/>
                <w:szCs w:val="20"/>
                <w:lang w:val="en-US"/>
              </w:rPr>
              <w:t>neurogastroenterology</w:t>
            </w:r>
            <w:proofErr w:type="spellEnd"/>
            <w:r w:rsidRPr="00165F3B">
              <w:rPr>
                <w:rFonts w:cstheme="minorHAnsi"/>
                <w:sz w:val="20"/>
                <w:szCs w:val="20"/>
                <w:lang w:val="en-US"/>
              </w:rPr>
              <w:t xml:space="preserve"> (P. Vanden Berghe) to develop this bespoke</w:t>
            </w:r>
            <w:r>
              <w:rPr>
                <w:rFonts w:cstheme="minorHAnsi"/>
                <w:sz w:val="20"/>
                <w:szCs w:val="20"/>
                <w:lang w:val="en-US"/>
              </w:rPr>
              <w:t xml:space="preserve"> </w:t>
            </w:r>
            <w:r w:rsidRPr="00165F3B">
              <w:rPr>
                <w:rFonts w:cstheme="minorHAnsi"/>
                <w:sz w:val="20"/>
                <w:szCs w:val="20"/>
                <w:lang w:val="en-US"/>
              </w:rPr>
              <w:t>solution for fast 3D imaging, which will be applied to visualize activity</w:t>
            </w:r>
            <w:r>
              <w:rPr>
                <w:rFonts w:cstheme="minorHAnsi"/>
                <w:sz w:val="20"/>
                <w:szCs w:val="20"/>
                <w:lang w:val="en-US"/>
              </w:rPr>
              <w:t xml:space="preserve"> </w:t>
            </w:r>
            <w:r w:rsidRPr="00165F3B">
              <w:rPr>
                <w:rFonts w:cstheme="minorHAnsi"/>
                <w:sz w:val="20"/>
                <w:szCs w:val="20"/>
                <w:lang w:val="en-US"/>
              </w:rPr>
              <w:t>patterns in the enteric nervous system, a multicellular network</w:t>
            </w:r>
            <w:r>
              <w:rPr>
                <w:rFonts w:cstheme="minorHAnsi"/>
                <w:sz w:val="20"/>
                <w:szCs w:val="20"/>
                <w:lang w:val="en-US"/>
              </w:rPr>
              <w:t xml:space="preserve"> </w:t>
            </w:r>
            <w:r w:rsidRPr="00165F3B">
              <w:rPr>
                <w:rFonts w:cstheme="minorHAnsi"/>
                <w:sz w:val="20"/>
                <w:szCs w:val="20"/>
                <w:lang w:val="en-US"/>
              </w:rPr>
              <w:t>embedded in the gut wall that controls motility, absorption and</w:t>
            </w:r>
            <w:r>
              <w:rPr>
                <w:rFonts w:cstheme="minorHAnsi"/>
                <w:sz w:val="20"/>
                <w:szCs w:val="20"/>
                <w:lang w:val="en-US"/>
              </w:rPr>
              <w:t xml:space="preserve"> </w:t>
            </w:r>
            <w:r w:rsidRPr="00165F3B">
              <w:rPr>
                <w:rFonts w:cstheme="minorHAnsi"/>
                <w:sz w:val="20"/>
                <w:szCs w:val="20"/>
                <w:lang w:val="en-US"/>
              </w:rPr>
              <w:t>secretion.</w:t>
            </w:r>
          </w:p>
          <w:p w:rsidR="00202C9D" w:rsidRPr="00D30F74" w:rsidRDefault="00202C9D" w:rsidP="00306CBC">
            <w:pPr>
              <w:rPr>
                <w:rFonts w:cstheme="minorHAnsi"/>
              </w:rPr>
            </w:pPr>
          </w:p>
        </w:tc>
      </w:tr>
    </w:tbl>
    <w:p w:rsidR="00AB3302" w:rsidRPr="00D30F74" w:rsidRDefault="00AB3302" w:rsidP="00AE0BF5">
      <w:pPr>
        <w:rPr>
          <w:rFonts w:cstheme="minorHAnsi"/>
        </w:rPr>
      </w:pPr>
    </w:p>
    <w:p w:rsidR="00AB3302" w:rsidRPr="00D30F74" w:rsidRDefault="00AB3302" w:rsidP="00AE0BF5">
      <w:pPr>
        <w:rPr>
          <w:rFonts w:cstheme="minorHAnsi"/>
        </w:rPr>
      </w:pPr>
    </w:p>
    <w:p w:rsidR="00FF09CC" w:rsidRPr="00D30F74" w:rsidRDefault="00FF09CC" w:rsidP="00AE0BF5">
      <w:pPr>
        <w:rPr>
          <w:rFonts w:cstheme="minorHAnsi"/>
        </w:rPr>
      </w:pPr>
    </w:p>
    <w:p w:rsidR="00FF09CC" w:rsidRPr="00D30F74" w:rsidRDefault="00FF09CC" w:rsidP="00AE0BF5">
      <w:pPr>
        <w:rPr>
          <w:rFonts w:cstheme="minorHAnsi"/>
        </w:rPr>
      </w:pPr>
    </w:p>
    <w:p w:rsidR="5BB2912E" w:rsidRPr="00D30F74" w:rsidRDefault="5BB2912E">
      <w:pPr>
        <w:rPr>
          <w:rFonts w:cstheme="minorHAnsi"/>
        </w:rPr>
      </w:pPr>
    </w:p>
    <w:p w:rsidR="00B45D33" w:rsidRPr="00D30F74" w:rsidRDefault="00B45D33">
      <w:pPr>
        <w:rPr>
          <w:rFonts w:cstheme="minorHAnsi"/>
        </w:rPr>
      </w:pPr>
      <w:r w:rsidRPr="00D30F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D30F74" w:rsidTr="00BA789F">
        <w:trPr>
          <w:cantSplit/>
          <w:trHeight w:val="269"/>
        </w:trPr>
        <w:tc>
          <w:tcPr>
            <w:tcW w:w="15593" w:type="dxa"/>
            <w:gridSpan w:val="2"/>
            <w:shd w:val="clear" w:color="auto" w:fill="5B9BD5" w:themeFill="accent5"/>
          </w:tcPr>
          <w:p w:rsidR="00BA789F" w:rsidRPr="00D30F74" w:rsidRDefault="00BA789F" w:rsidP="00BA789F">
            <w:pPr>
              <w:pStyle w:val="ListParagraph"/>
              <w:numPr>
                <w:ilvl w:val="0"/>
                <w:numId w:val="22"/>
              </w:numPr>
              <w:jc w:val="center"/>
              <w:rPr>
                <w:rFonts w:cstheme="minorHAnsi"/>
                <w:b/>
                <w:bCs/>
                <w:lang w:val="nl-BE"/>
              </w:rPr>
            </w:pPr>
            <w:r w:rsidRPr="00D30F74">
              <w:rPr>
                <w:rFonts w:cstheme="minorHAnsi"/>
                <w:b/>
                <w:bCs/>
                <w:lang w:val="nl-BE"/>
              </w:rPr>
              <w:lastRenderedPageBreak/>
              <w:t>Research Data Summary</w:t>
            </w:r>
          </w:p>
          <w:p w:rsidR="00BA789F" w:rsidRPr="00D30F74" w:rsidRDefault="00BA789F" w:rsidP="00184881">
            <w:pPr>
              <w:rPr>
                <w:rFonts w:cstheme="minorHAnsi"/>
              </w:rPr>
            </w:pPr>
          </w:p>
        </w:tc>
      </w:tr>
      <w:tr w:rsidR="00184881" w:rsidRPr="00D30F74" w:rsidTr="00DF0787">
        <w:trPr>
          <w:cantSplit/>
          <w:trHeight w:val="269"/>
        </w:trPr>
        <w:tc>
          <w:tcPr>
            <w:tcW w:w="15593" w:type="dxa"/>
            <w:gridSpan w:val="2"/>
          </w:tcPr>
          <w:p w:rsidR="00202C9D" w:rsidRPr="00D30F74" w:rsidRDefault="00184881" w:rsidP="00184881">
            <w:pPr>
              <w:rPr>
                <w:rFonts w:cstheme="minorHAnsi"/>
              </w:rPr>
            </w:pPr>
            <w:r w:rsidRPr="00D30F74">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D30F74">
              <w:rPr>
                <w:rFonts w:cstheme="minorHAnsi"/>
              </w:rPr>
              <w:t xml:space="preserve"> </w:t>
            </w:r>
            <w:r w:rsidR="0097375E" w:rsidRPr="00D30F74">
              <w:rPr>
                <w:rStyle w:val="FootnoteReference"/>
                <w:rFonts w:cstheme="minorHAnsi"/>
              </w:rPr>
              <w:footnoteReference w:id="3"/>
            </w:r>
            <w:r w:rsidRPr="00D30F74">
              <w:rPr>
                <w:rFonts w:cstheme="minorHAnsi"/>
              </w:rPr>
              <w:t xml:space="preserve">. </w:t>
            </w:r>
          </w:p>
          <w:tbl>
            <w:tblPr>
              <w:tblStyle w:val="TableGrid"/>
              <w:tblW w:w="0" w:type="auto"/>
              <w:tblInd w:w="5" w:type="dxa"/>
              <w:tblLayout w:type="fixed"/>
              <w:tblLook w:val="04A0" w:firstRow="1" w:lastRow="0" w:firstColumn="1" w:lastColumn="0" w:noHBand="0" w:noVBand="1"/>
            </w:tblPr>
            <w:tblGrid>
              <w:gridCol w:w="2013"/>
              <w:gridCol w:w="1417"/>
              <w:gridCol w:w="2332"/>
              <w:gridCol w:w="1354"/>
              <w:gridCol w:w="1984"/>
              <w:gridCol w:w="1985"/>
              <w:gridCol w:w="2126"/>
              <w:gridCol w:w="2156"/>
            </w:tblGrid>
            <w:tr w:rsidR="007B6EED" w:rsidRPr="00D30F74" w:rsidTr="009E2081">
              <w:tc>
                <w:tcPr>
                  <w:tcW w:w="7116" w:type="dxa"/>
                  <w:gridSpan w:val="4"/>
                  <w:tcBorders>
                    <w:top w:val="nil"/>
                    <w:left w:val="nil"/>
                  </w:tcBorders>
                </w:tcPr>
                <w:p w:rsidR="007B6EED" w:rsidRPr="00D30F74" w:rsidRDefault="007B6EED" w:rsidP="00184881">
                  <w:pPr>
                    <w:rPr>
                      <w:rFonts w:cstheme="minorHAnsi"/>
                      <w:sz w:val="20"/>
                    </w:rPr>
                  </w:pPr>
                </w:p>
              </w:tc>
              <w:tc>
                <w:tcPr>
                  <w:tcW w:w="1984" w:type="dxa"/>
                </w:tcPr>
                <w:p w:rsidR="007B6EED" w:rsidRPr="00D30F74" w:rsidRDefault="007B6EED" w:rsidP="00202C9D">
                  <w:pPr>
                    <w:rPr>
                      <w:rStyle w:val="SubtleReference"/>
                      <w:rFonts w:cstheme="minorHAnsi"/>
                      <w:i/>
                      <w:sz w:val="20"/>
                    </w:rPr>
                  </w:pPr>
                  <w:r w:rsidRPr="00D30F74">
                    <w:rPr>
                      <w:rStyle w:val="SubtleReference"/>
                      <w:rFonts w:cstheme="minorHAnsi"/>
                      <w:i/>
                      <w:sz w:val="20"/>
                    </w:rPr>
                    <w:t>Only for digital data</w:t>
                  </w:r>
                </w:p>
              </w:tc>
              <w:tc>
                <w:tcPr>
                  <w:tcW w:w="1985" w:type="dxa"/>
                </w:tcPr>
                <w:p w:rsidR="007B6EED" w:rsidRPr="00D30F74" w:rsidRDefault="007B6EED" w:rsidP="00202C9D">
                  <w:pPr>
                    <w:rPr>
                      <w:rStyle w:val="SubtleReference"/>
                      <w:rFonts w:cstheme="minorHAnsi"/>
                      <w:i/>
                      <w:sz w:val="20"/>
                    </w:rPr>
                  </w:pPr>
                  <w:r w:rsidRPr="00D30F74">
                    <w:rPr>
                      <w:rStyle w:val="SubtleReference"/>
                      <w:rFonts w:cstheme="minorHAnsi"/>
                      <w:i/>
                      <w:sz w:val="20"/>
                    </w:rPr>
                    <w:t>Only for digital data</w:t>
                  </w:r>
                </w:p>
              </w:tc>
              <w:tc>
                <w:tcPr>
                  <w:tcW w:w="2126" w:type="dxa"/>
                </w:tcPr>
                <w:p w:rsidR="007B6EED" w:rsidRPr="00D30F74" w:rsidRDefault="007B6EED" w:rsidP="00184881">
                  <w:pPr>
                    <w:rPr>
                      <w:rStyle w:val="SubtleReference"/>
                      <w:rFonts w:cstheme="minorHAnsi"/>
                      <w:i/>
                      <w:sz w:val="20"/>
                    </w:rPr>
                  </w:pPr>
                  <w:r w:rsidRPr="00D30F74">
                    <w:rPr>
                      <w:rStyle w:val="SubtleReference"/>
                      <w:rFonts w:cstheme="minorHAnsi"/>
                      <w:i/>
                      <w:sz w:val="20"/>
                    </w:rPr>
                    <w:t>Only for digital data</w:t>
                  </w:r>
                </w:p>
              </w:tc>
              <w:tc>
                <w:tcPr>
                  <w:tcW w:w="2156" w:type="dxa"/>
                </w:tcPr>
                <w:p w:rsidR="007B6EED" w:rsidRPr="00D30F74" w:rsidRDefault="007B6EED" w:rsidP="00184881">
                  <w:pPr>
                    <w:rPr>
                      <w:rStyle w:val="SubtleReference"/>
                      <w:rFonts w:cstheme="minorHAnsi"/>
                      <w:i/>
                      <w:sz w:val="20"/>
                    </w:rPr>
                  </w:pPr>
                  <w:r w:rsidRPr="00D30F74">
                    <w:rPr>
                      <w:rStyle w:val="SubtleReference"/>
                      <w:rFonts w:cstheme="minorHAnsi"/>
                      <w:i/>
                      <w:sz w:val="20"/>
                    </w:rPr>
                    <w:t>Only for physical data</w:t>
                  </w:r>
                </w:p>
              </w:tc>
            </w:tr>
            <w:tr w:rsidR="00202C9D" w:rsidRPr="00D30F74" w:rsidTr="004B3E04">
              <w:tc>
                <w:tcPr>
                  <w:tcW w:w="2013" w:type="dxa"/>
                </w:tcPr>
                <w:p w:rsidR="00202C9D" w:rsidRPr="00D30F74" w:rsidRDefault="00202C9D" w:rsidP="00202C9D">
                  <w:pPr>
                    <w:rPr>
                      <w:rFonts w:cstheme="minorHAnsi"/>
                    </w:rPr>
                  </w:pPr>
                  <w:r w:rsidRPr="00D30F74">
                    <w:rPr>
                      <w:rFonts w:cstheme="minorHAnsi"/>
                    </w:rPr>
                    <w:t xml:space="preserve">Dataset </w:t>
                  </w:r>
                  <w:r w:rsidR="009E2081" w:rsidRPr="00D30F74">
                    <w:rPr>
                      <w:rFonts w:cstheme="minorHAnsi"/>
                    </w:rPr>
                    <w:t>N</w:t>
                  </w:r>
                  <w:r w:rsidRPr="00D30F74">
                    <w:rPr>
                      <w:rFonts w:cstheme="minorHAnsi"/>
                    </w:rPr>
                    <w:t>ame</w:t>
                  </w:r>
                </w:p>
              </w:tc>
              <w:tc>
                <w:tcPr>
                  <w:tcW w:w="1417" w:type="dxa"/>
                </w:tcPr>
                <w:p w:rsidR="00202C9D" w:rsidRPr="00D30F74" w:rsidRDefault="00202C9D" w:rsidP="00202C9D">
                  <w:pPr>
                    <w:rPr>
                      <w:rFonts w:cstheme="minorHAnsi"/>
                    </w:rPr>
                  </w:pPr>
                  <w:r w:rsidRPr="00D30F74">
                    <w:rPr>
                      <w:rFonts w:cstheme="minorHAnsi"/>
                    </w:rPr>
                    <w:t>Description</w:t>
                  </w:r>
                </w:p>
              </w:tc>
              <w:tc>
                <w:tcPr>
                  <w:tcW w:w="2332" w:type="dxa"/>
                </w:tcPr>
                <w:p w:rsidR="00202C9D" w:rsidRPr="00D30F74" w:rsidRDefault="009E2081" w:rsidP="00202C9D">
                  <w:pPr>
                    <w:rPr>
                      <w:rFonts w:cstheme="minorHAnsi"/>
                    </w:rPr>
                  </w:pPr>
                  <w:r w:rsidRPr="00D30F74">
                    <w:rPr>
                      <w:rFonts w:cstheme="minorHAnsi"/>
                    </w:rPr>
                    <w:t>New or Reused</w:t>
                  </w:r>
                  <w:r w:rsidR="00202C9D" w:rsidRPr="00D30F74">
                    <w:rPr>
                      <w:rFonts w:cstheme="minorHAnsi"/>
                    </w:rPr>
                    <w:t xml:space="preserve"> </w:t>
                  </w:r>
                </w:p>
              </w:tc>
              <w:tc>
                <w:tcPr>
                  <w:tcW w:w="1354" w:type="dxa"/>
                </w:tcPr>
                <w:p w:rsidR="00202C9D" w:rsidRPr="00D30F74" w:rsidRDefault="009E2081" w:rsidP="00202C9D">
                  <w:pPr>
                    <w:rPr>
                      <w:rFonts w:cstheme="minorHAnsi"/>
                    </w:rPr>
                  </w:pPr>
                  <w:r w:rsidRPr="00D30F74">
                    <w:rPr>
                      <w:rFonts w:cstheme="minorHAnsi"/>
                    </w:rPr>
                    <w:t>Digital or Physical</w:t>
                  </w:r>
                  <w:r w:rsidR="00202C9D" w:rsidRPr="00D30F74">
                    <w:rPr>
                      <w:rFonts w:cstheme="minorHAnsi"/>
                    </w:rPr>
                    <w:t xml:space="preserve"> </w:t>
                  </w:r>
                </w:p>
              </w:tc>
              <w:tc>
                <w:tcPr>
                  <w:tcW w:w="1984" w:type="dxa"/>
                </w:tcPr>
                <w:p w:rsidR="00202C9D" w:rsidRPr="00D30F74" w:rsidRDefault="00202C9D" w:rsidP="00202C9D">
                  <w:pPr>
                    <w:rPr>
                      <w:rFonts w:cstheme="minorHAnsi"/>
                    </w:rPr>
                  </w:pPr>
                  <w:r w:rsidRPr="00D30F74">
                    <w:rPr>
                      <w:rFonts w:cstheme="minorHAnsi"/>
                    </w:rPr>
                    <w:t>Digital Data Type</w:t>
                  </w:r>
                </w:p>
                <w:p w:rsidR="00202C9D" w:rsidRPr="00D30F74" w:rsidRDefault="00202C9D" w:rsidP="00807DDC">
                  <w:pPr>
                    <w:rPr>
                      <w:rFonts w:cstheme="minorHAnsi"/>
                    </w:rPr>
                  </w:pPr>
                </w:p>
              </w:tc>
              <w:tc>
                <w:tcPr>
                  <w:tcW w:w="1985" w:type="dxa"/>
                </w:tcPr>
                <w:p w:rsidR="00202C9D" w:rsidRPr="00D30F74" w:rsidRDefault="00202C9D" w:rsidP="00202C9D">
                  <w:pPr>
                    <w:rPr>
                      <w:rFonts w:cstheme="minorHAnsi"/>
                    </w:rPr>
                  </w:pPr>
                  <w:r w:rsidRPr="00D30F74">
                    <w:rPr>
                      <w:rFonts w:cstheme="minorHAnsi"/>
                    </w:rPr>
                    <w:t xml:space="preserve">Digital Data Format </w:t>
                  </w:r>
                </w:p>
                <w:p w:rsidR="00202C9D" w:rsidRPr="00D30F74" w:rsidRDefault="00202C9D" w:rsidP="00184DDE">
                  <w:pPr>
                    <w:rPr>
                      <w:rFonts w:cstheme="minorHAnsi"/>
                    </w:rPr>
                  </w:pPr>
                </w:p>
              </w:tc>
              <w:tc>
                <w:tcPr>
                  <w:tcW w:w="2126" w:type="dxa"/>
                </w:tcPr>
                <w:p w:rsidR="00202C9D" w:rsidRPr="00D30F74" w:rsidRDefault="00202C9D" w:rsidP="00202C9D">
                  <w:pPr>
                    <w:rPr>
                      <w:rFonts w:cstheme="minorHAnsi"/>
                    </w:rPr>
                  </w:pPr>
                  <w:r w:rsidRPr="00D30F74">
                    <w:rPr>
                      <w:rFonts w:cstheme="minorHAnsi"/>
                    </w:rPr>
                    <w:t>Digital Data Volume (MB, GB, TB)</w:t>
                  </w:r>
                </w:p>
              </w:tc>
              <w:tc>
                <w:tcPr>
                  <w:tcW w:w="2156" w:type="dxa"/>
                </w:tcPr>
                <w:p w:rsidR="00202C9D" w:rsidRPr="00D30F74" w:rsidRDefault="00202C9D" w:rsidP="00202C9D">
                  <w:pPr>
                    <w:rPr>
                      <w:rFonts w:cstheme="minorHAnsi"/>
                    </w:rPr>
                  </w:pPr>
                  <w:r w:rsidRPr="00D30F74">
                    <w:rPr>
                      <w:rFonts w:cstheme="minorHAnsi"/>
                    </w:rPr>
                    <w:t>Physical Volume</w:t>
                  </w:r>
                </w:p>
                <w:p w:rsidR="00202C9D" w:rsidRPr="00D30F74" w:rsidRDefault="00202C9D" w:rsidP="00202C9D">
                  <w:pPr>
                    <w:rPr>
                      <w:rFonts w:cstheme="minorHAnsi"/>
                    </w:rPr>
                  </w:pPr>
                </w:p>
                <w:p w:rsidR="00202C9D" w:rsidRPr="00D30F74" w:rsidRDefault="00202C9D" w:rsidP="00184DDE">
                  <w:pPr>
                    <w:rPr>
                      <w:rFonts w:cstheme="minorHAnsi"/>
                    </w:rPr>
                  </w:pPr>
                </w:p>
              </w:tc>
            </w:tr>
            <w:tr w:rsidR="00202C9D" w:rsidRPr="00D30F74" w:rsidTr="004B3E04">
              <w:tc>
                <w:tcPr>
                  <w:tcW w:w="2013" w:type="dxa"/>
                </w:tcPr>
                <w:p w:rsidR="00D30F74" w:rsidRPr="00D30F74" w:rsidRDefault="00D30F74" w:rsidP="00202C9D">
                  <w:pPr>
                    <w:rPr>
                      <w:rFonts w:cstheme="minorHAnsi"/>
                    </w:rPr>
                  </w:pPr>
                  <w:r>
                    <w:rPr>
                      <w:rFonts w:cstheme="minorHAnsi"/>
                    </w:rPr>
                    <w:t>Microscopy – live imaging output</w:t>
                  </w:r>
                </w:p>
              </w:tc>
              <w:tc>
                <w:tcPr>
                  <w:tcW w:w="1417" w:type="dxa"/>
                </w:tcPr>
                <w:p w:rsidR="00202C9D" w:rsidRPr="00D30F74" w:rsidRDefault="00D30F74" w:rsidP="00202C9D">
                  <w:pPr>
                    <w:rPr>
                      <w:rFonts w:cstheme="minorHAnsi"/>
                    </w:rPr>
                  </w:pPr>
                  <w:r>
                    <w:rPr>
                      <w:rFonts w:cstheme="minorHAnsi"/>
                      <w:lang w:val="en-US"/>
                    </w:rPr>
                    <w:t>Images and time series</w:t>
                  </w:r>
                </w:p>
              </w:tc>
              <w:tc>
                <w:tcPr>
                  <w:tcW w:w="2332" w:type="dxa"/>
                </w:tcPr>
                <w:p w:rsidR="00202C9D" w:rsidRPr="00D30F74" w:rsidRDefault="00165F3B"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00A269DC" w:rsidRPr="00D30F74">
                        <w:rPr>
                          <w:rFonts w:ascii="Segoe UI Symbol" w:eastAsia="MS Gothic" w:hAnsi="Segoe UI Symbol" w:cs="Segoe UI Symbol"/>
                          <w:lang w:val="en-US"/>
                        </w:rPr>
                        <w:t>☒</w:t>
                      </w:r>
                    </w:sdtContent>
                  </w:sdt>
                  <w:r w:rsidR="00202C9D" w:rsidRPr="00D30F74">
                    <w:rPr>
                      <w:rFonts w:cstheme="minorHAnsi"/>
                      <w:lang w:val="en-US"/>
                    </w:rPr>
                    <w:t xml:space="preserve"> Generate new data</w:t>
                  </w:r>
                </w:p>
                <w:p w:rsidR="00202C9D" w:rsidRPr="00D30F74" w:rsidRDefault="00165F3B"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Reuse existing data</w:t>
                  </w:r>
                </w:p>
              </w:tc>
              <w:tc>
                <w:tcPr>
                  <w:tcW w:w="1354" w:type="dxa"/>
                </w:tcPr>
                <w:p w:rsidR="00202C9D" w:rsidRPr="00D30F74" w:rsidRDefault="00165F3B"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Digital</w:t>
                  </w:r>
                </w:p>
                <w:p w:rsidR="00202C9D" w:rsidRPr="00D30F74" w:rsidRDefault="00165F3B"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Physical</w:t>
                  </w:r>
                </w:p>
              </w:tc>
              <w:tc>
                <w:tcPr>
                  <w:tcW w:w="1984" w:type="dxa"/>
                </w:tcPr>
                <w:p w:rsidR="00202C9D" w:rsidRPr="00D30F74" w:rsidRDefault="00165F3B"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Audiovisual</w:t>
                  </w:r>
                </w:p>
                <w:p w:rsidR="00202C9D" w:rsidRPr="00D30F74" w:rsidRDefault="00165F3B" w:rsidP="00202C9D">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00D30F74">
                        <w:rPr>
                          <w:rFonts w:ascii="MS Gothic" w:eastAsia="MS Gothic" w:hAnsi="MS Gothic" w:cstheme="minorHAnsi" w:hint="eastAsia"/>
                          <w:lang w:val="en-US"/>
                        </w:rPr>
                        <w:t>☒</w:t>
                      </w:r>
                    </w:sdtContent>
                  </w:sdt>
                  <w:r w:rsidR="00202C9D" w:rsidRPr="00D30F74">
                    <w:rPr>
                      <w:rFonts w:cstheme="minorHAnsi"/>
                      <w:lang w:val="en-US"/>
                    </w:rPr>
                    <w:t xml:space="preserve"> </w:t>
                  </w:r>
                  <w:r w:rsidR="00FF0A6F" w:rsidRPr="00D30F74">
                    <w:rPr>
                      <w:rFonts w:cstheme="minorHAnsi"/>
                      <w:lang w:val="en-US"/>
                    </w:rPr>
                    <w:t>Images</w:t>
                  </w:r>
                </w:p>
                <w:p w:rsidR="00202C9D" w:rsidRPr="00D30F74" w:rsidRDefault="00165F3B"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Sound</w:t>
                  </w:r>
                </w:p>
                <w:p w:rsidR="00202C9D" w:rsidRPr="00D30F74" w:rsidRDefault="00165F3B"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Numerical</w:t>
                  </w:r>
                </w:p>
                <w:p w:rsidR="00202C9D" w:rsidRPr="00D30F74" w:rsidRDefault="00165F3B"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FF0A6F" w:rsidRPr="00D30F74">
                    <w:rPr>
                      <w:rFonts w:cstheme="minorHAnsi"/>
                      <w:lang w:val="en-US"/>
                    </w:rPr>
                    <w:t xml:space="preserve"> Textual</w:t>
                  </w:r>
                </w:p>
                <w:p w:rsidR="00202C9D" w:rsidRPr="00D30F74" w:rsidRDefault="00165F3B"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Model</w:t>
                  </w:r>
                </w:p>
                <w:p w:rsidR="00FF0A6F" w:rsidRPr="00D30F74" w:rsidRDefault="00165F3B"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D30F74">
                        <w:rPr>
                          <w:rFonts w:ascii="Segoe UI Symbol" w:eastAsia="MS Gothic" w:hAnsi="Segoe UI Symbol" w:cs="Segoe UI Symbol"/>
                          <w:lang w:val="en-US"/>
                        </w:rPr>
                        <w:t>☐</w:t>
                      </w:r>
                    </w:sdtContent>
                  </w:sdt>
                  <w:r w:rsidR="00FF0A6F" w:rsidRPr="00D30F74">
                    <w:rPr>
                      <w:rFonts w:cstheme="minorHAnsi"/>
                      <w:lang w:val="en-US"/>
                    </w:rPr>
                    <w:t xml:space="preserve"> Software</w:t>
                  </w:r>
                </w:p>
                <w:p w:rsidR="00202C9D" w:rsidRPr="00D30F74" w:rsidRDefault="00165F3B"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FF0A6F" w:rsidRPr="00D30F74">
                    <w:rPr>
                      <w:rFonts w:cstheme="minorHAnsi"/>
                      <w:lang w:val="en-US"/>
                    </w:rPr>
                    <w:t xml:space="preserve"> O</w:t>
                  </w:r>
                  <w:r w:rsidR="008F6A70" w:rsidRPr="00D30F74">
                    <w:rPr>
                      <w:rFonts w:cstheme="minorHAnsi"/>
                      <w:lang w:val="en-US"/>
                    </w:rPr>
                    <w:t>ther</w:t>
                  </w:r>
                  <w:r w:rsidR="00FF0A6F" w:rsidRPr="00D30F74">
                    <w:rPr>
                      <w:rFonts w:cstheme="minorHAnsi"/>
                      <w:lang w:val="en-US"/>
                    </w:rPr>
                    <w:t>:</w:t>
                  </w:r>
                </w:p>
              </w:tc>
              <w:tc>
                <w:tcPr>
                  <w:tcW w:w="1985" w:type="dxa"/>
                </w:tcPr>
                <w:p w:rsidR="00202C9D" w:rsidRPr="00D30F74" w:rsidRDefault="004B3E04" w:rsidP="00202C9D">
                  <w:pPr>
                    <w:rPr>
                      <w:rFonts w:cstheme="minorHAnsi"/>
                      <w:lang w:val="en-US"/>
                    </w:rPr>
                  </w:pPr>
                  <w:r w:rsidRPr="00D30F74">
                    <w:rPr>
                      <w:rFonts w:cstheme="minorHAnsi"/>
                      <w:lang w:val="en-US"/>
                    </w:rPr>
                    <w:t>.</w:t>
                  </w:r>
                  <w:proofErr w:type="spellStart"/>
                  <w:r w:rsidRPr="00D30F74">
                    <w:rPr>
                      <w:rFonts w:cstheme="minorHAnsi"/>
                      <w:lang w:val="en-US"/>
                    </w:rPr>
                    <w:t>tif</w:t>
                  </w:r>
                  <w:proofErr w:type="spellEnd"/>
                  <w:r w:rsidRPr="00D30F74">
                    <w:rPr>
                      <w:rFonts w:cstheme="minorHAnsi"/>
                      <w:lang w:val="en-US"/>
                    </w:rPr>
                    <w:t xml:space="preserve"> (</w:t>
                  </w:r>
                  <w:proofErr w:type="spellStart"/>
                  <w:r w:rsidRPr="00D30F74">
                    <w:rPr>
                      <w:rFonts w:cstheme="minorHAnsi"/>
                      <w:lang w:val="en-US"/>
                    </w:rPr>
                    <w:t>ome</w:t>
                  </w:r>
                  <w:proofErr w:type="spellEnd"/>
                  <w:r w:rsidRPr="00D30F74">
                    <w:rPr>
                      <w:rFonts w:cstheme="minorHAnsi"/>
                      <w:lang w:val="en-US"/>
                    </w:rPr>
                    <w:t>)</w:t>
                  </w:r>
                </w:p>
                <w:p w:rsidR="004B3E04" w:rsidRPr="00D30F74" w:rsidRDefault="004B3E04" w:rsidP="00202C9D">
                  <w:pPr>
                    <w:rPr>
                      <w:rFonts w:cstheme="minorHAnsi"/>
                      <w:lang w:val="en-US"/>
                    </w:rPr>
                  </w:pPr>
                  <w:proofErr w:type="gramStart"/>
                  <w:r w:rsidRPr="00D30F74">
                    <w:rPr>
                      <w:rFonts w:cstheme="minorHAnsi"/>
                      <w:lang w:val="en-US"/>
                    </w:rPr>
                    <w:t>.</w:t>
                  </w:r>
                  <w:proofErr w:type="spellStart"/>
                  <w:r w:rsidRPr="00D30F74">
                    <w:rPr>
                      <w:rFonts w:cstheme="minorHAnsi"/>
                      <w:lang w:val="en-US"/>
                    </w:rPr>
                    <w:t>czi</w:t>
                  </w:r>
                  <w:proofErr w:type="spellEnd"/>
                  <w:proofErr w:type="gramEnd"/>
                  <w:r w:rsidRPr="00D30F74">
                    <w:rPr>
                      <w:rFonts w:cstheme="minorHAnsi"/>
                      <w:lang w:val="en-US"/>
                    </w:rPr>
                    <w:t xml:space="preserve"> (</w:t>
                  </w:r>
                  <w:proofErr w:type="spellStart"/>
                  <w:r w:rsidRPr="00D30F74">
                    <w:rPr>
                      <w:rFonts w:cstheme="minorHAnsi"/>
                      <w:lang w:val="en-US"/>
                    </w:rPr>
                    <w:t>zeiss</w:t>
                  </w:r>
                  <w:proofErr w:type="spellEnd"/>
                  <w:r w:rsidRPr="00D30F74">
                    <w:rPr>
                      <w:rFonts w:cstheme="minorHAnsi"/>
                      <w:lang w:val="en-US"/>
                    </w:rPr>
                    <w:t>)</w:t>
                  </w:r>
                </w:p>
                <w:p w:rsidR="004B3E04" w:rsidRPr="00D30F74" w:rsidRDefault="004B3E04" w:rsidP="00202C9D">
                  <w:pPr>
                    <w:rPr>
                      <w:rFonts w:cstheme="minorHAnsi"/>
                      <w:lang w:val="en-US"/>
                    </w:rPr>
                  </w:pPr>
                </w:p>
                <w:p w:rsidR="004B3E04" w:rsidRPr="00D30F74" w:rsidRDefault="004B3E04" w:rsidP="00202C9D">
                  <w:pPr>
                    <w:rPr>
                      <w:rFonts w:cstheme="minorHAnsi"/>
                      <w:lang w:val="en-US"/>
                    </w:rPr>
                  </w:pPr>
                </w:p>
              </w:tc>
              <w:tc>
                <w:tcPr>
                  <w:tcW w:w="2126" w:type="dxa"/>
                </w:tcPr>
                <w:p w:rsidR="00202C9D" w:rsidRPr="00D30F74" w:rsidRDefault="00165F3B"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 GB</w:t>
                  </w:r>
                </w:p>
                <w:p w:rsidR="00202C9D" w:rsidRPr="00D30F74" w:rsidRDefault="00165F3B"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100 GB</w:t>
                  </w:r>
                </w:p>
                <w:p w:rsidR="00202C9D" w:rsidRPr="00D30F74" w:rsidRDefault="00165F3B"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&lt; 1 TB</w:t>
                  </w:r>
                </w:p>
                <w:p w:rsidR="00202C9D" w:rsidRPr="00D30F74" w:rsidRDefault="00165F3B"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&lt; 5 TB</w:t>
                  </w:r>
                </w:p>
                <w:p w:rsidR="00202C9D" w:rsidRPr="00D30F74" w:rsidRDefault="00165F3B" w:rsidP="00202C9D">
                  <w:pPr>
                    <w:rPr>
                      <w:rFonts w:cstheme="minorHAnsi"/>
                      <w:lang w:val="en-US"/>
                    </w:rPr>
                  </w:pPr>
                  <w:sdt>
                    <w:sdtPr>
                      <w:rPr>
                        <w:rFonts w:cstheme="minorHAnsi"/>
                        <w:lang w:val="en-US"/>
                      </w:rPr>
                      <w:id w:val="1744913423"/>
                      <w14:checkbox>
                        <w14:checked w14:val="1"/>
                        <w14:checkedState w14:val="2612" w14:font="MS Gothic"/>
                        <w14:uncheckedState w14:val="2610" w14:font="MS Gothic"/>
                      </w14:checkbox>
                    </w:sdtPr>
                    <w:sdtContent>
                      <w:r w:rsidR="004B3E04" w:rsidRPr="00D30F74">
                        <w:rPr>
                          <w:rFonts w:ascii="Segoe UI Symbol" w:eastAsia="MS Gothic" w:hAnsi="Segoe UI Symbol" w:cs="Segoe UI Symbol"/>
                          <w:lang w:val="en-US"/>
                        </w:rPr>
                        <w:t>☒</w:t>
                      </w:r>
                    </w:sdtContent>
                  </w:sdt>
                  <w:r w:rsidR="00202C9D" w:rsidRPr="00D30F74">
                    <w:rPr>
                      <w:rFonts w:cstheme="minorHAnsi"/>
                      <w:lang w:val="en-US"/>
                    </w:rPr>
                    <w:t xml:space="preserve"> </w:t>
                  </w:r>
                  <w:r w:rsidR="00FF0A6F" w:rsidRPr="00D30F74">
                    <w:rPr>
                      <w:rFonts w:cstheme="minorHAnsi"/>
                      <w:lang w:val="en-US"/>
                    </w:rPr>
                    <w:t>&gt; 5</w:t>
                  </w:r>
                  <w:r w:rsidR="00202C9D" w:rsidRPr="00D30F74">
                    <w:rPr>
                      <w:rFonts w:cstheme="minorHAnsi"/>
                      <w:lang w:val="en-US"/>
                    </w:rPr>
                    <w:t xml:space="preserve"> TB</w:t>
                  </w:r>
                </w:p>
                <w:p w:rsidR="00202C9D" w:rsidRPr="00D30F74" w:rsidRDefault="00165F3B"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D30F74">
                        <w:rPr>
                          <w:rFonts w:ascii="Segoe UI Symbol" w:eastAsia="MS Gothic" w:hAnsi="Segoe UI Symbol" w:cs="Segoe UI Symbol"/>
                          <w:lang w:val="en-US"/>
                        </w:rPr>
                        <w:t>☐</w:t>
                      </w:r>
                    </w:sdtContent>
                  </w:sdt>
                  <w:r w:rsidR="00202C9D" w:rsidRPr="00D30F74">
                    <w:rPr>
                      <w:rFonts w:cstheme="minorHAnsi"/>
                      <w:lang w:val="en-US"/>
                    </w:rPr>
                    <w:t xml:space="preserve"> NA</w:t>
                  </w:r>
                </w:p>
                <w:p w:rsidR="00202C9D" w:rsidRPr="00D30F74" w:rsidRDefault="00202C9D" w:rsidP="00202C9D">
                  <w:pPr>
                    <w:rPr>
                      <w:rFonts w:cstheme="minorHAnsi"/>
                    </w:rPr>
                  </w:pPr>
                </w:p>
              </w:tc>
              <w:tc>
                <w:tcPr>
                  <w:tcW w:w="2156" w:type="dxa"/>
                </w:tcPr>
                <w:p w:rsidR="00202C9D" w:rsidRPr="00D30F74" w:rsidRDefault="00202C9D" w:rsidP="00202C9D">
                  <w:pPr>
                    <w:rPr>
                      <w:rFonts w:cstheme="minorHAnsi"/>
                    </w:rPr>
                  </w:pPr>
                </w:p>
              </w:tc>
            </w:tr>
            <w:tr w:rsidR="00184DDE" w:rsidRPr="00D30F74" w:rsidTr="004B3E04">
              <w:tc>
                <w:tcPr>
                  <w:tcW w:w="2013" w:type="dxa"/>
                </w:tcPr>
                <w:p w:rsidR="004B3E04" w:rsidRPr="00D30F74" w:rsidRDefault="004B3E04" w:rsidP="004B3E04">
                  <w:pPr>
                    <w:pStyle w:val="Default"/>
                    <w:rPr>
                      <w:rFonts w:asciiTheme="minorHAnsi" w:hAnsiTheme="minorHAnsi" w:cstheme="minorHAnsi"/>
                      <w:lang w:val="en-US"/>
                    </w:rPr>
                  </w:pPr>
                </w:p>
                <w:tbl>
                  <w:tblPr>
                    <w:tblW w:w="0" w:type="auto"/>
                    <w:tblBorders>
                      <w:top w:val="nil"/>
                      <w:left w:val="nil"/>
                      <w:bottom w:val="nil"/>
                      <w:right w:val="nil"/>
                    </w:tblBorders>
                    <w:tblLayout w:type="fixed"/>
                    <w:tblLook w:val="0000" w:firstRow="0" w:lastRow="0" w:firstColumn="0" w:lastColumn="0" w:noHBand="0" w:noVBand="0"/>
                  </w:tblPr>
                  <w:tblGrid>
                    <w:gridCol w:w="2291"/>
                    <w:gridCol w:w="2291"/>
                    <w:gridCol w:w="2291"/>
                    <w:gridCol w:w="2291"/>
                  </w:tblGrid>
                  <w:tr w:rsidR="004B3E04" w:rsidRPr="00D30F74">
                    <w:trPr>
                      <w:trHeight w:val="398"/>
                    </w:trPr>
                    <w:tc>
                      <w:tcPr>
                        <w:tcW w:w="2291" w:type="dxa"/>
                      </w:tcPr>
                      <w:p w:rsidR="004B3E04" w:rsidRPr="00D30F74" w:rsidRDefault="004B3E04" w:rsidP="004B3E04">
                        <w:pPr>
                          <w:pStyle w:val="Default"/>
                          <w:rPr>
                            <w:rFonts w:asciiTheme="minorHAnsi" w:hAnsiTheme="minorHAnsi" w:cstheme="minorHAnsi"/>
                            <w:sz w:val="18"/>
                            <w:szCs w:val="18"/>
                            <w:lang w:val="en-US"/>
                          </w:rPr>
                        </w:pPr>
                      </w:p>
                    </w:tc>
                    <w:tc>
                      <w:tcPr>
                        <w:tcW w:w="2291" w:type="dxa"/>
                      </w:tcPr>
                      <w:p w:rsidR="004B3E04" w:rsidRPr="00D30F74" w:rsidRDefault="004B3E04" w:rsidP="004B3E04">
                        <w:pPr>
                          <w:pStyle w:val="Default"/>
                          <w:rPr>
                            <w:rFonts w:asciiTheme="minorHAnsi" w:hAnsiTheme="minorHAnsi" w:cstheme="minorHAnsi"/>
                            <w:sz w:val="18"/>
                            <w:szCs w:val="18"/>
                          </w:rPr>
                        </w:pPr>
                        <w:r w:rsidRPr="00D30F74">
                          <w:rPr>
                            <w:rFonts w:asciiTheme="minorHAnsi" w:hAnsiTheme="minorHAnsi" w:cstheme="minorHAnsi"/>
                            <w:sz w:val="18"/>
                            <w:szCs w:val="18"/>
                          </w:rPr>
                          <w:t>.</w:t>
                        </w:r>
                        <w:proofErr w:type="spellStart"/>
                        <w:r w:rsidRPr="00D30F74">
                          <w:rPr>
                            <w:rFonts w:asciiTheme="minorHAnsi" w:hAnsiTheme="minorHAnsi" w:cstheme="minorHAnsi"/>
                            <w:sz w:val="18"/>
                            <w:szCs w:val="18"/>
                          </w:rPr>
                          <w:t>tif</w:t>
                        </w:r>
                        <w:proofErr w:type="spellEnd"/>
                        <w:r w:rsidRPr="00D30F74">
                          <w:rPr>
                            <w:rFonts w:asciiTheme="minorHAnsi" w:hAnsiTheme="minorHAnsi" w:cstheme="minorHAnsi"/>
                            <w:sz w:val="18"/>
                            <w:szCs w:val="18"/>
                          </w:rPr>
                          <w:t xml:space="preserve"> (ome), or </w:t>
                        </w:r>
                        <w:proofErr w:type="spellStart"/>
                        <w:r w:rsidRPr="00D30F74">
                          <w:rPr>
                            <w:rFonts w:asciiTheme="minorHAnsi" w:hAnsiTheme="minorHAnsi" w:cstheme="minorHAnsi"/>
                            <w:sz w:val="18"/>
                            <w:szCs w:val="18"/>
                          </w:rPr>
                          <w:t>raw</w:t>
                        </w:r>
                        <w:proofErr w:type="spellEnd"/>
                        <w:r w:rsidRPr="00D30F74">
                          <w:rPr>
                            <w:rFonts w:asciiTheme="minorHAnsi" w:hAnsiTheme="minorHAnsi" w:cstheme="minorHAnsi"/>
                            <w:sz w:val="18"/>
                            <w:szCs w:val="18"/>
                          </w:rPr>
                          <w:t xml:space="preserve"> </w:t>
                        </w:r>
                      </w:p>
                    </w:tc>
                    <w:tc>
                      <w:tcPr>
                        <w:tcW w:w="2291" w:type="dxa"/>
                      </w:tcPr>
                      <w:p w:rsidR="004B3E04" w:rsidRPr="00D30F74" w:rsidRDefault="004B3E04" w:rsidP="004B3E04">
                        <w:pPr>
                          <w:pStyle w:val="Default"/>
                          <w:rPr>
                            <w:rFonts w:asciiTheme="minorHAnsi" w:hAnsiTheme="minorHAnsi" w:cstheme="minorHAnsi"/>
                            <w:sz w:val="18"/>
                            <w:szCs w:val="18"/>
                          </w:rPr>
                        </w:pPr>
                        <w:r w:rsidRPr="00D30F74">
                          <w:rPr>
                            <w:rFonts w:asciiTheme="minorHAnsi" w:hAnsiTheme="minorHAnsi" w:cstheme="minorHAnsi"/>
                            <w:sz w:val="18"/>
                            <w:szCs w:val="18"/>
                          </w:rPr>
                          <w:t xml:space="preserve">100 Gb-15 </w:t>
                        </w:r>
                        <w:proofErr w:type="gramStart"/>
                        <w:r w:rsidRPr="00D30F74">
                          <w:rPr>
                            <w:rFonts w:asciiTheme="minorHAnsi" w:hAnsiTheme="minorHAnsi" w:cstheme="minorHAnsi"/>
                            <w:sz w:val="18"/>
                            <w:szCs w:val="18"/>
                          </w:rPr>
                          <w:t>TB</w:t>
                        </w:r>
                        <w:proofErr w:type="gramEnd"/>
                        <w:r w:rsidRPr="00D30F74">
                          <w:rPr>
                            <w:rFonts w:asciiTheme="minorHAnsi" w:hAnsiTheme="minorHAnsi" w:cstheme="minorHAnsi"/>
                            <w:sz w:val="18"/>
                            <w:szCs w:val="18"/>
                          </w:rPr>
                          <w:t xml:space="preserve"> </w:t>
                        </w:r>
                      </w:p>
                    </w:tc>
                    <w:tc>
                      <w:tcPr>
                        <w:tcW w:w="2291" w:type="dxa"/>
                      </w:tcPr>
                      <w:p w:rsidR="004B3E04" w:rsidRPr="00D30F74" w:rsidRDefault="004B3E04" w:rsidP="004B3E04">
                        <w:pPr>
                          <w:pStyle w:val="Default"/>
                          <w:rPr>
                            <w:rFonts w:asciiTheme="minorHAnsi" w:hAnsiTheme="minorHAnsi" w:cstheme="minorHAnsi"/>
                            <w:sz w:val="18"/>
                            <w:szCs w:val="18"/>
                            <w:lang w:val="en-US"/>
                          </w:rPr>
                        </w:pPr>
                        <w:r w:rsidRPr="00D30F74">
                          <w:rPr>
                            <w:rFonts w:asciiTheme="minorHAnsi" w:hAnsiTheme="minorHAnsi" w:cstheme="minorHAnsi"/>
                            <w:sz w:val="18"/>
                            <w:szCs w:val="18"/>
                            <w:lang w:val="en-US"/>
                          </w:rPr>
                          <w:t xml:space="preserve">microscopy images of fluorescence and harmonics </w:t>
                        </w:r>
                      </w:p>
                    </w:tc>
                  </w:tr>
                </w:tbl>
                <w:p w:rsidR="00184DDE" w:rsidRPr="00D30F74" w:rsidRDefault="00D30F74" w:rsidP="00202C9D">
                  <w:pPr>
                    <w:rPr>
                      <w:rFonts w:cstheme="minorHAnsi"/>
                    </w:rPr>
                  </w:pPr>
                  <w:r>
                    <w:rPr>
                      <w:rFonts w:cstheme="minorHAnsi"/>
                    </w:rPr>
                    <w:t>Analysed images</w:t>
                  </w:r>
                </w:p>
              </w:tc>
              <w:tc>
                <w:tcPr>
                  <w:tcW w:w="1417" w:type="dxa"/>
                </w:tcPr>
                <w:p w:rsidR="004B3E04" w:rsidRPr="00D30F74" w:rsidRDefault="004B3E04" w:rsidP="004B3E04">
                  <w:pPr>
                    <w:pStyle w:val="Default"/>
                    <w:rPr>
                      <w:rFonts w:asciiTheme="minorHAnsi" w:hAnsiTheme="minorHAnsi" w:cstheme="minorHAnsi"/>
                      <w:lang w:val="en-US"/>
                    </w:rPr>
                  </w:pPr>
                  <w:r w:rsidRPr="00D30F74">
                    <w:rPr>
                      <w:rFonts w:asciiTheme="minorHAnsi" w:hAnsiTheme="minorHAnsi" w:cstheme="minorHAnsi"/>
                      <w:lang w:val="en-US"/>
                    </w:rPr>
                    <w:t xml:space="preserve">3D renders, </w:t>
                  </w:r>
                  <w:proofErr w:type="spellStart"/>
                  <w:r w:rsidRPr="00D30F74">
                    <w:rPr>
                      <w:rFonts w:asciiTheme="minorHAnsi" w:hAnsiTheme="minorHAnsi" w:cstheme="minorHAnsi"/>
                      <w:lang w:val="en-US"/>
                    </w:rPr>
                    <w:t>analysed</w:t>
                  </w:r>
                  <w:proofErr w:type="spellEnd"/>
                  <w:r w:rsidRPr="00D30F74">
                    <w:rPr>
                      <w:rFonts w:asciiTheme="minorHAnsi" w:hAnsiTheme="minorHAnsi" w:cstheme="minorHAnsi"/>
                      <w:lang w:val="en-US"/>
                    </w:rPr>
                    <w:t xml:space="preserve"> and annotated images generated by image analysis programs like </w:t>
                  </w:r>
                  <w:proofErr w:type="spellStart"/>
                  <w:r w:rsidRPr="00D30F74">
                    <w:rPr>
                      <w:rFonts w:asciiTheme="minorHAnsi" w:hAnsiTheme="minorHAnsi" w:cstheme="minorHAnsi"/>
                      <w:lang w:val="en-US"/>
                    </w:rPr>
                    <w:t>Imaris</w:t>
                  </w:r>
                  <w:proofErr w:type="spellEnd"/>
                  <w:r w:rsidRPr="00D30F74">
                    <w:rPr>
                      <w:rFonts w:asciiTheme="minorHAnsi" w:hAnsiTheme="minorHAnsi" w:cstheme="minorHAnsi"/>
                      <w:lang w:val="en-US"/>
                    </w:rPr>
                    <w:t xml:space="preserve"> or alike</w:t>
                  </w:r>
                </w:p>
                <w:tbl>
                  <w:tblPr>
                    <w:tblW w:w="0" w:type="auto"/>
                    <w:tblBorders>
                      <w:top w:val="nil"/>
                      <w:left w:val="nil"/>
                      <w:bottom w:val="nil"/>
                      <w:right w:val="nil"/>
                    </w:tblBorders>
                    <w:tblLayout w:type="fixed"/>
                    <w:tblLook w:val="0000" w:firstRow="0" w:lastRow="0" w:firstColumn="0" w:lastColumn="0" w:noHBand="0" w:noVBand="0"/>
                  </w:tblPr>
                  <w:tblGrid>
                    <w:gridCol w:w="2148"/>
                  </w:tblGrid>
                  <w:tr w:rsidR="004B3E04" w:rsidRPr="00D30F74">
                    <w:trPr>
                      <w:trHeight w:val="674"/>
                    </w:trPr>
                    <w:tc>
                      <w:tcPr>
                        <w:tcW w:w="2148" w:type="dxa"/>
                      </w:tcPr>
                      <w:p w:rsidR="004B3E04" w:rsidRPr="00D30F74" w:rsidRDefault="004B3E04" w:rsidP="004B3E04">
                        <w:pPr>
                          <w:pStyle w:val="Default"/>
                          <w:rPr>
                            <w:rFonts w:asciiTheme="minorHAnsi" w:hAnsiTheme="minorHAnsi" w:cstheme="minorHAnsi"/>
                            <w:sz w:val="18"/>
                            <w:szCs w:val="18"/>
                            <w:lang w:val="en-US"/>
                          </w:rPr>
                        </w:pPr>
                      </w:p>
                    </w:tc>
                  </w:tr>
                </w:tbl>
                <w:p w:rsidR="00184DDE" w:rsidRPr="00D30F74" w:rsidRDefault="00184DDE" w:rsidP="00202C9D">
                  <w:pPr>
                    <w:rPr>
                      <w:rFonts w:cstheme="minorHAnsi"/>
                    </w:rPr>
                  </w:pPr>
                </w:p>
              </w:tc>
              <w:tc>
                <w:tcPr>
                  <w:tcW w:w="2332" w:type="dxa"/>
                </w:tcPr>
                <w:p w:rsidR="00184DDE" w:rsidRPr="00D30F74" w:rsidRDefault="004B3E04" w:rsidP="00202C9D">
                  <w:pPr>
                    <w:rPr>
                      <w:rFonts w:eastAsia="MS Gothic" w:cstheme="minorHAnsi"/>
                      <w:lang w:val="en-US"/>
                    </w:rPr>
                  </w:pPr>
                  <w:r w:rsidRPr="00D30F74">
                    <w:rPr>
                      <w:rFonts w:eastAsia="MS Gothic" w:cstheme="minorHAnsi"/>
                      <w:lang w:val="en-US"/>
                    </w:rPr>
                    <w:t xml:space="preserve">Newly </w:t>
                  </w:r>
                  <w:proofErr w:type="spellStart"/>
                  <w:r w:rsidRPr="00D30F74">
                    <w:rPr>
                      <w:rFonts w:eastAsia="MS Gothic" w:cstheme="minorHAnsi"/>
                      <w:lang w:val="en-US"/>
                    </w:rPr>
                    <w:t>analysed</w:t>
                  </w:r>
                  <w:proofErr w:type="spellEnd"/>
                </w:p>
              </w:tc>
              <w:tc>
                <w:tcPr>
                  <w:tcW w:w="1354" w:type="dxa"/>
                </w:tcPr>
                <w:p w:rsidR="00184DDE" w:rsidRPr="00D30F74" w:rsidRDefault="004B3E04" w:rsidP="00202C9D">
                  <w:pPr>
                    <w:rPr>
                      <w:rFonts w:eastAsia="MS Gothic" w:cstheme="minorHAnsi"/>
                      <w:lang w:val="en-US"/>
                    </w:rPr>
                  </w:pPr>
                  <w:r w:rsidRPr="00D30F74">
                    <w:rPr>
                      <w:rFonts w:eastAsia="MS Gothic" w:cstheme="minorHAnsi"/>
                      <w:lang w:val="en-US"/>
                    </w:rPr>
                    <w:t>digital</w:t>
                  </w:r>
                </w:p>
              </w:tc>
              <w:tc>
                <w:tcPr>
                  <w:tcW w:w="1984" w:type="dxa"/>
                </w:tcPr>
                <w:p w:rsidR="00184DDE" w:rsidRPr="00D30F74" w:rsidRDefault="004B3E04" w:rsidP="00202C9D">
                  <w:pPr>
                    <w:rPr>
                      <w:rFonts w:eastAsia="MS Gothic" w:cstheme="minorHAnsi"/>
                      <w:lang w:val="en-US"/>
                    </w:rPr>
                  </w:pPr>
                  <w:r w:rsidRPr="00D30F74">
                    <w:rPr>
                      <w:rFonts w:eastAsia="MS Gothic" w:cstheme="minorHAnsi"/>
                      <w:lang w:val="en-US"/>
                    </w:rPr>
                    <w:t>images</w:t>
                  </w:r>
                </w:p>
              </w:tc>
              <w:tc>
                <w:tcPr>
                  <w:tcW w:w="1985" w:type="dxa"/>
                </w:tcPr>
                <w:p w:rsidR="00184DDE" w:rsidRPr="00D30F74" w:rsidRDefault="004B3E04" w:rsidP="00202C9D">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ims</w:t>
                  </w:r>
                  <w:proofErr w:type="spellEnd"/>
                  <w:r w:rsidRPr="00D30F74">
                    <w:rPr>
                      <w:rFonts w:eastAsia="MS Gothic" w:cstheme="minorHAnsi"/>
                      <w:lang w:val="en-US"/>
                    </w:rPr>
                    <w:t xml:space="preserve"> (</w:t>
                  </w:r>
                  <w:proofErr w:type="spellStart"/>
                  <w:r w:rsidRPr="00D30F74">
                    <w:rPr>
                      <w:rFonts w:eastAsia="MS Gothic" w:cstheme="minorHAnsi"/>
                      <w:lang w:val="en-US"/>
                    </w:rPr>
                    <w:t>Imaris</w:t>
                  </w:r>
                  <w:proofErr w:type="spellEnd"/>
                  <w:r w:rsidRPr="00D30F74">
                    <w:rPr>
                      <w:rFonts w:eastAsia="MS Gothic" w:cstheme="minorHAnsi"/>
                      <w:lang w:val="en-US"/>
                    </w:rPr>
                    <w:t>)</w:t>
                  </w:r>
                </w:p>
              </w:tc>
              <w:tc>
                <w:tcPr>
                  <w:tcW w:w="2126" w:type="dxa"/>
                </w:tcPr>
                <w:p w:rsidR="00184DDE" w:rsidRPr="00D30F74" w:rsidRDefault="004B3E04" w:rsidP="00202C9D">
                  <w:pPr>
                    <w:rPr>
                      <w:rFonts w:eastAsia="MS Gothic" w:cstheme="minorHAnsi"/>
                      <w:lang w:val="en-US"/>
                    </w:rPr>
                  </w:pPr>
                  <w:r w:rsidRPr="00D30F74">
                    <w:rPr>
                      <w:rFonts w:eastAsia="MS Gothic" w:cstheme="minorHAnsi"/>
                      <w:lang w:val="en-US"/>
                    </w:rPr>
                    <w:t>5Tb</w:t>
                  </w:r>
                </w:p>
              </w:tc>
              <w:tc>
                <w:tcPr>
                  <w:tcW w:w="2156" w:type="dxa"/>
                </w:tcPr>
                <w:p w:rsidR="00184DDE" w:rsidRPr="00D30F74" w:rsidRDefault="00184DDE" w:rsidP="00202C9D">
                  <w:pPr>
                    <w:rPr>
                      <w:rFonts w:cstheme="minorHAnsi"/>
                    </w:rPr>
                  </w:pPr>
                </w:p>
              </w:tc>
            </w:tr>
            <w:tr w:rsidR="004B3E04" w:rsidRPr="00D30F74" w:rsidTr="004B3E04">
              <w:tc>
                <w:tcPr>
                  <w:tcW w:w="2013" w:type="dxa"/>
                </w:tcPr>
                <w:p w:rsidR="004B3E04" w:rsidRPr="00D30F74" w:rsidRDefault="004B3E04" w:rsidP="004B3E04">
                  <w:pPr>
                    <w:pStyle w:val="Default"/>
                    <w:rPr>
                      <w:rFonts w:asciiTheme="minorHAnsi" w:hAnsiTheme="minorHAnsi" w:cstheme="minorHAnsi"/>
                      <w:lang w:val="en-US"/>
                    </w:rPr>
                  </w:pPr>
                </w:p>
                <w:p w:rsidR="004B3E04" w:rsidRPr="00D30F74" w:rsidRDefault="00D30F74" w:rsidP="004B3E04">
                  <w:pPr>
                    <w:rPr>
                      <w:rFonts w:cstheme="minorHAnsi"/>
                    </w:rPr>
                  </w:pPr>
                  <w:r>
                    <w:rPr>
                      <w:rFonts w:cstheme="minorHAnsi"/>
                    </w:rPr>
                    <w:t>Analysed images</w:t>
                  </w:r>
                </w:p>
              </w:tc>
              <w:tc>
                <w:tcPr>
                  <w:tcW w:w="1417" w:type="dxa"/>
                </w:tcPr>
                <w:p w:rsidR="004B3E04" w:rsidRPr="00D30F74" w:rsidRDefault="00DE439B" w:rsidP="004B3E04">
                  <w:pPr>
                    <w:rPr>
                      <w:rFonts w:cstheme="minorHAnsi"/>
                    </w:rPr>
                  </w:pPr>
                  <w:r w:rsidRPr="00D30F74">
                    <w:rPr>
                      <w:rFonts w:cstheme="minorHAnsi"/>
                    </w:rPr>
                    <w:t>deconvolved images, registered images generated by programs like Huygens (SVI</w:t>
                  </w: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 xml:space="preserve">Newly </w:t>
                  </w:r>
                  <w:proofErr w:type="spellStart"/>
                  <w:r w:rsidRPr="00D30F74">
                    <w:rPr>
                      <w:rFonts w:eastAsia="MS Gothic" w:cstheme="minorHAnsi"/>
                      <w:lang w:val="en-US"/>
                    </w:rPr>
                    <w:t>analysed</w:t>
                  </w:r>
                  <w:proofErr w:type="spellEnd"/>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images</w:t>
                  </w:r>
                </w:p>
              </w:tc>
              <w:tc>
                <w:tcPr>
                  <w:tcW w:w="1985" w:type="dxa"/>
                </w:tcPr>
                <w:p w:rsidR="004B3E04" w:rsidRPr="00D30F74" w:rsidRDefault="004B3E04"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ims</w:t>
                  </w:r>
                  <w:proofErr w:type="spellEnd"/>
                  <w:r w:rsidRPr="00D30F74">
                    <w:rPr>
                      <w:rFonts w:eastAsia="MS Gothic" w:cstheme="minorHAnsi"/>
                      <w:lang w:val="en-US"/>
                    </w:rPr>
                    <w:t xml:space="preserve"> (</w:t>
                  </w:r>
                  <w:proofErr w:type="spellStart"/>
                  <w:r w:rsidRPr="00D30F74">
                    <w:rPr>
                      <w:rFonts w:eastAsia="MS Gothic" w:cstheme="minorHAnsi"/>
                      <w:lang w:val="en-US"/>
                    </w:rPr>
                    <w:t>Imaris</w:t>
                  </w:r>
                  <w:proofErr w:type="spellEnd"/>
                  <w:r w:rsidRPr="00D30F74">
                    <w:rPr>
                      <w:rFonts w:eastAsia="MS Gothic" w:cstheme="minorHAnsi"/>
                      <w:lang w:val="en-US"/>
                    </w:rPr>
                    <w:t>)</w:t>
                  </w: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5Tb</w:t>
                  </w:r>
                </w:p>
              </w:tc>
              <w:tc>
                <w:tcPr>
                  <w:tcW w:w="2156" w:type="dxa"/>
                </w:tcPr>
                <w:p w:rsidR="004B3E04" w:rsidRPr="00D30F74" w:rsidRDefault="004B3E04" w:rsidP="004B3E04">
                  <w:pPr>
                    <w:rPr>
                      <w:rFonts w:cstheme="minorHAnsi"/>
                    </w:rPr>
                  </w:pP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Summary data</w:t>
                  </w:r>
                </w:p>
              </w:tc>
              <w:tc>
                <w:tcPr>
                  <w:tcW w:w="1417" w:type="dxa"/>
                </w:tcPr>
                <w:p w:rsidR="004B3E04" w:rsidRPr="00D30F74" w:rsidRDefault="004B3E04" w:rsidP="004B3E04">
                  <w:pPr>
                    <w:pStyle w:val="Default"/>
                    <w:rPr>
                      <w:rFonts w:asciiTheme="minorHAnsi" w:hAnsiTheme="minorHAnsi" w:cstheme="minorHAnsi"/>
                      <w:lang w:val="en-US"/>
                    </w:rPr>
                  </w:pPr>
                  <w:r w:rsidRPr="00D30F74">
                    <w:rPr>
                      <w:rFonts w:asciiTheme="minorHAnsi" w:hAnsiTheme="minorHAnsi" w:cstheme="minorHAnsi"/>
                      <w:lang w:val="en-US"/>
                    </w:rPr>
                    <w:t xml:space="preserve">data (text or spreadsheet format) </w:t>
                  </w:r>
                </w:p>
                <w:p w:rsidR="004B3E04" w:rsidRPr="00D30F74" w:rsidRDefault="004B3E04" w:rsidP="004B3E04">
                  <w:pPr>
                    <w:rPr>
                      <w:rFonts w:cstheme="minorHAnsi"/>
                      <w:lang w:val="en-US"/>
                    </w:rPr>
                  </w:pP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Newly generated after analysis</w:t>
                  </w:r>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proofErr w:type="spellStart"/>
                  <w:proofErr w:type="gramStart"/>
                  <w:r w:rsidRPr="00D30F74">
                    <w:rPr>
                      <w:rFonts w:eastAsia="MS Gothic" w:cstheme="minorHAnsi"/>
                      <w:lang w:val="en-US"/>
                    </w:rPr>
                    <w:t>Txt,xls</w:t>
                  </w:r>
                  <w:proofErr w:type="spellEnd"/>
                  <w:proofErr w:type="gramEnd"/>
                </w:p>
              </w:tc>
              <w:tc>
                <w:tcPr>
                  <w:tcW w:w="1985" w:type="dxa"/>
                </w:tcPr>
                <w:p w:rsidR="004B3E04" w:rsidRPr="00D30F74" w:rsidRDefault="004B3E04" w:rsidP="004B3E04">
                  <w:pPr>
                    <w:rPr>
                      <w:rFonts w:eastAsia="MS Gothic" w:cstheme="minorHAnsi"/>
                      <w:lang w:val="en-US"/>
                    </w:rPr>
                  </w:pPr>
                  <w:r w:rsidRPr="00D30F74">
                    <w:rPr>
                      <w:rFonts w:eastAsia="MS Gothic" w:cstheme="minorHAnsi"/>
                      <w:lang w:val="en-US"/>
                    </w:rPr>
                    <w:t>*.doc</w:t>
                  </w:r>
                </w:p>
                <w:p w:rsidR="004B3E04" w:rsidRPr="00D30F74" w:rsidRDefault="004B3E04"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xls</w:t>
                  </w:r>
                  <w:proofErr w:type="spellEnd"/>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300 Mb</w:t>
                  </w:r>
                </w:p>
              </w:tc>
              <w:tc>
                <w:tcPr>
                  <w:tcW w:w="2156" w:type="dxa"/>
                </w:tcPr>
                <w:p w:rsidR="004B3E04" w:rsidRPr="00D30F74" w:rsidRDefault="004B3E04" w:rsidP="004B3E04">
                  <w:pPr>
                    <w:rPr>
                      <w:rFonts w:cstheme="minorHAnsi"/>
                    </w:rPr>
                  </w:pP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Microscopy slides</w:t>
                  </w:r>
                </w:p>
              </w:tc>
              <w:tc>
                <w:tcPr>
                  <w:tcW w:w="1417" w:type="dxa"/>
                </w:tcPr>
                <w:p w:rsidR="004B3E04" w:rsidRPr="00D30F74" w:rsidRDefault="004B3E04" w:rsidP="004B3E04">
                  <w:pPr>
                    <w:rPr>
                      <w:rFonts w:cstheme="minorHAnsi"/>
                    </w:rPr>
                  </w:pPr>
                  <w:r w:rsidRPr="00D30F74">
                    <w:rPr>
                      <w:rFonts w:cstheme="minorHAnsi"/>
                    </w:rPr>
                    <w:t xml:space="preserve">Immunohistochemical </w:t>
                  </w:r>
                  <w:proofErr w:type="spellStart"/>
                  <w:r w:rsidRPr="00D30F74">
                    <w:rPr>
                      <w:rFonts w:cstheme="minorHAnsi"/>
                    </w:rPr>
                    <w:t>stainings</w:t>
                  </w:r>
                  <w:proofErr w:type="spellEnd"/>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w:t>
                  </w:r>
                </w:p>
              </w:tc>
              <w:tc>
                <w:tcPr>
                  <w:tcW w:w="1354" w:type="dxa"/>
                </w:tcPr>
                <w:p w:rsidR="004B3E04" w:rsidRPr="00D30F74" w:rsidRDefault="004B3E04" w:rsidP="004B3E04">
                  <w:pPr>
                    <w:rPr>
                      <w:rFonts w:eastAsia="MS Gothic" w:cstheme="minorHAnsi"/>
                      <w:lang w:val="en-US"/>
                    </w:rPr>
                  </w:pP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physical</w:t>
                  </w:r>
                </w:p>
              </w:tc>
              <w:tc>
                <w:tcPr>
                  <w:tcW w:w="1985" w:type="dxa"/>
                </w:tcPr>
                <w:p w:rsidR="004B3E04" w:rsidRPr="00D30F74" w:rsidRDefault="004B3E04" w:rsidP="004B3E04">
                  <w:pPr>
                    <w:rPr>
                      <w:rFonts w:eastAsia="MS Gothic" w:cstheme="minorHAnsi"/>
                      <w:lang w:val="en-US"/>
                    </w:rPr>
                  </w:pP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 boxes of 100 slides</w:t>
                  </w:r>
                </w:p>
              </w:tc>
              <w:tc>
                <w:tcPr>
                  <w:tcW w:w="2156" w:type="dxa"/>
                </w:tcPr>
                <w:p w:rsidR="004B3E04" w:rsidRPr="00D30F74" w:rsidRDefault="004B3E04" w:rsidP="004B3E04">
                  <w:pPr>
                    <w:rPr>
                      <w:rFonts w:cstheme="minorHAnsi"/>
                    </w:rPr>
                  </w:pPr>
                  <w:r w:rsidRPr="00D30F74">
                    <w:rPr>
                      <w:rFonts w:cstheme="minorHAnsi"/>
                    </w:rPr>
                    <w:t>30*30*50 cm</w:t>
                  </w:r>
                  <w:r w:rsidRPr="00D30F74">
                    <w:rPr>
                      <w:rFonts w:cstheme="minorHAnsi"/>
                      <w:vertAlign w:val="superscript"/>
                    </w:rPr>
                    <w:t>3</w:t>
                  </w:r>
                  <w:r w:rsidRPr="00D30F74">
                    <w:rPr>
                      <w:rFonts w:cstheme="minorHAnsi"/>
                    </w:rPr>
                    <w:t>, cold room</w:t>
                  </w:r>
                </w:p>
              </w:tc>
            </w:tr>
            <w:tr w:rsidR="004B3E04" w:rsidRPr="00D30F74" w:rsidTr="004B3E04">
              <w:tc>
                <w:tcPr>
                  <w:tcW w:w="2013" w:type="dxa"/>
                </w:tcPr>
                <w:p w:rsidR="004B3E04" w:rsidRPr="00D30F74" w:rsidRDefault="004B3E04" w:rsidP="004B3E04">
                  <w:pPr>
                    <w:rPr>
                      <w:rFonts w:cstheme="minorHAnsi"/>
                    </w:rPr>
                  </w:pPr>
                  <w:r w:rsidRPr="00D30F74">
                    <w:rPr>
                      <w:rFonts w:cstheme="minorHAnsi"/>
                    </w:rPr>
                    <w:t>code</w:t>
                  </w:r>
                </w:p>
              </w:tc>
              <w:tc>
                <w:tcPr>
                  <w:tcW w:w="1417" w:type="dxa"/>
                </w:tcPr>
                <w:p w:rsidR="004B3E04" w:rsidRPr="00D30F74" w:rsidRDefault="004B3E04" w:rsidP="004B3E04">
                  <w:pPr>
                    <w:rPr>
                      <w:rFonts w:cstheme="minorHAnsi"/>
                    </w:rPr>
                  </w:pPr>
                  <w:r w:rsidRPr="00D30F74">
                    <w:rPr>
                      <w:rFonts w:cstheme="minorHAnsi"/>
                    </w:rPr>
                    <w:t xml:space="preserve">Analysis tools coded in </w:t>
                  </w:r>
                  <w:proofErr w:type="spellStart"/>
                  <w:r w:rsidRPr="00D30F74">
                    <w:rPr>
                      <w:rFonts w:cstheme="minorHAnsi"/>
                    </w:rPr>
                    <w:t>Matlab</w:t>
                  </w:r>
                  <w:proofErr w:type="spellEnd"/>
                  <w:r w:rsidRPr="00D30F74">
                    <w:rPr>
                      <w:rFonts w:cstheme="minorHAnsi"/>
                    </w:rPr>
                    <w:t>, Igor, python, …</w:t>
                  </w:r>
                </w:p>
              </w:tc>
              <w:tc>
                <w:tcPr>
                  <w:tcW w:w="2332" w:type="dxa"/>
                </w:tcPr>
                <w:p w:rsidR="004B3E04" w:rsidRPr="00D30F74" w:rsidRDefault="004B3E04" w:rsidP="004B3E04">
                  <w:pPr>
                    <w:rPr>
                      <w:rFonts w:eastAsia="MS Gothic" w:cstheme="minorHAnsi"/>
                      <w:lang w:val="en-US"/>
                    </w:rPr>
                  </w:pPr>
                  <w:r w:rsidRPr="00D30F74">
                    <w:rPr>
                      <w:rFonts w:eastAsia="MS Gothic" w:cstheme="minorHAnsi"/>
                      <w:lang w:val="en-US"/>
                    </w:rPr>
                    <w:t>new</w:t>
                  </w:r>
                </w:p>
              </w:tc>
              <w:tc>
                <w:tcPr>
                  <w:tcW w:w="1354" w:type="dxa"/>
                </w:tcPr>
                <w:p w:rsidR="004B3E04" w:rsidRPr="00D30F74" w:rsidRDefault="004B3E04"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4B3E04" w:rsidP="004B3E04">
                  <w:pPr>
                    <w:rPr>
                      <w:rFonts w:eastAsia="MS Gothic" w:cstheme="minorHAnsi"/>
                      <w:lang w:val="en-US"/>
                    </w:rPr>
                  </w:pPr>
                  <w:r w:rsidRPr="00D30F74">
                    <w:rPr>
                      <w:rFonts w:eastAsia="MS Gothic" w:cstheme="minorHAnsi"/>
                      <w:lang w:val="en-US"/>
                    </w:rPr>
                    <w:t>software</w:t>
                  </w:r>
                </w:p>
              </w:tc>
              <w:tc>
                <w:tcPr>
                  <w:tcW w:w="1985" w:type="dxa"/>
                </w:tcPr>
                <w:p w:rsidR="004B3E04" w:rsidRPr="00D30F74" w:rsidRDefault="004B3E04" w:rsidP="004B3E04">
                  <w:pPr>
                    <w:rPr>
                      <w:rFonts w:eastAsia="MS Gothic" w:cstheme="minorHAnsi"/>
                      <w:lang w:val="en-US"/>
                    </w:rPr>
                  </w:pPr>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100 Mb</w:t>
                  </w:r>
                </w:p>
              </w:tc>
              <w:tc>
                <w:tcPr>
                  <w:tcW w:w="2156" w:type="dxa"/>
                </w:tcPr>
                <w:p w:rsidR="004B3E04" w:rsidRPr="00D30F74" w:rsidRDefault="004B3E04" w:rsidP="00DE439B">
                  <w:pPr>
                    <w:pStyle w:val="Default"/>
                    <w:rPr>
                      <w:rFonts w:asciiTheme="minorHAnsi" w:hAnsiTheme="minorHAnsi" w:cstheme="minorHAnsi"/>
                      <w:lang w:val="en-US"/>
                    </w:rPr>
                  </w:pPr>
                </w:p>
              </w:tc>
            </w:tr>
            <w:tr w:rsidR="004B3E04" w:rsidRPr="00D30F74" w:rsidTr="004B3E04">
              <w:tc>
                <w:tcPr>
                  <w:tcW w:w="2013" w:type="dxa"/>
                </w:tcPr>
                <w:p w:rsidR="004B3E04" w:rsidRPr="00D30F74" w:rsidRDefault="00DE439B" w:rsidP="004B3E04">
                  <w:pPr>
                    <w:rPr>
                      <w:rFonts w:cstheme="minorHAnsi"/>
                    </w:rPr>
                  </w:pPr>
                  <w:r w:rsidRPr="00D30F74">
                    <w:rPr>
                      <w:rFonts w:cstheme="minorHAnsi"/>
                    </w:rPr>
                    <w:t xml:space="preserve">Microscopy images - </w:t>
                  </w:r>
                </w:p>
              </w:tc>
              <w:tc>
                <w:tcPr>
                  <w:tcW w:w="1417" w:type="dxa"/>
                </w:tcPr>
                <w:p w:rsidR="004B3E04" w:rsidRPr="00D30F74" w:rsidRDefault="00DE439B" w:rsidP="004B3E04">
                  <w:pPr>
                    <w:rPr>
                      <w:rFonts w:cstheme="minorHAnsi"/>
                    </w:rPr>
                  </w:pPr>
                  <w:r w:rsidRPr="00D30F74">
                    <w:rPr>
                      <w:rFonts w:cstheme="minorHAnsi"/>
                    </w:rPr>
                    <w:t xml:space="preserve">These images document immunohistochemical </w:t>
                  </w:r>
                  <w:proofErr w:type="spellStart"/>
                  <w:r w:rsidRPr="00D30F74">
                    <w:rPr>
                      <w:rFonts w:cstheme="minorHAnsi"/>
                    </w:rPr>
                    <w:t>stainings</w:t>
                  </w:r>
                  <w:proofErr w:type="spellEnd"/>
                  <w:r w:rsidRPr="00D30F74">
                    <w:rPr>
                      <w:rFonts w:cstheme="minorHAnsi"/>
                    </w:rPr>
                    <w:t xml:space="preserve"> for the previously </w:t>
                  </w:r>
                  <w:r w:rsidRPr="00D30F74">
                    <w:rPr>
                      <w:rFonts w:cstheme="minorHAnsi"/>
                    </w:rPr>
                    <w:lastRenderedPageBreak/>
                    <w:t>recorded experiments</w:t>
                  </w:r>
                </w:p>
              </w:tc>
              <w:tc>
                <w:tcPr>
                  <w:tcW w:w="2332" w:type="dxa"/>
                </w:tcPr>
                <w:p w:rsidR="004B3E04" w:rsidRPr="00D30F74" w:rsidRDefault="00DE439B" w:rsidP="004B3E04">
                  <w:pPr>
                    <w:rPr>
                      <w:rFonts w:eastAsia="MS Gothic" w:cstheme="minorHAnsi"/>
                      <w:lang w:val="en-US"/>
                    </w:rPr>
                  </w:pPr>
                  <w:r w:rsidRPr="00D30F74">
                    <w:rPr>
                      <w:rFonts w:eastAsia="MS Gothic" w:cstheme="minorHAnsi"/>
                      <w:lang w:val="en-US"/>
                    </w:rPr>
                    <w:lastRenderedPageBreak/>
                    <w:t>new</w:t>
                  </w:r>
                </w:p>
              </w:tc>
              <w:tc>
                <w:tcPr>
                  <w:tcW w:w="1354" w:type="dxa"/>
                </w:tcPr>
                <w:p w:rsidR="004B3E04" w:rsidRPr="00D30F74" w:rsidRDefault="00DE439B" w:rsidP="004B3E04">
                  <w:pPr>
                    <w:rPr>
                      <w:rFonts w:eastAsia="MS Gothic" w:cstheme="minorHAnsi"/>
                      <w:lang w:val="en-US"/>
                    </w:rPr>
                  </w:pPr>
                  <w:r w:rsidRPr="00D30F74">
                    <w:rPr>
                      <w:rFonts w:eastAsia="MS Gothic" w:cstheme="minorHAnsi"/>
                      <w:lang w:val="en-US"/>
                    </w:rPr>
                    <w:t>digital</w:t>
                  </w:r>
                </w:p>
              </w:tc>
              <w:tc>
                <w:tcPr>
                  <w:tcW w:w="1984" w:type="dxa"/>
                </w:tcPr>
                <w:p w:rsidR="004B3E04" w:rsidRPr="00D30F74" w:rsidRDefault="00DE439B" w:rsidP="004B3E04">
                  <w:pPr>
                    <w:rPr>
                      <w:rFonts w:eastAsia="MS Gothic" w:cstheme="minorHAnsi"/>
                      <w:lang w:val="en-US"/>
                    </w:rPr>
                  </w:pPr>
                  <w:r w:rsidRPr="00D30F74">
                    <w:rPr>
                      <w:rFonts w:eastAsia="MS Gothic" w:cstheme="minorHAnsi"/>
                      <w:lang w:val="en-US"/>
                    </w:rPr>
                    <w:t>images</w:t>
                  </w:r>
                </w:p>
              </w:tc>
              <w:tc>
                <w:tcPr>
                  <w:tcW w:w="1985" w:type="dxa"/>
                </w:tcPr>
                <w:p w:rsidR="004B3E04" w:rsidRPr="00D30F74" w:rsidRDefault="00DE439B" w:rsidP="004B3E04">
                  <w:pPr>
                    <w:rPr>
                      <w:rFonts w:eastAsia="MS Gothic" w:cstheme="minorHAnsi"/>
                      <w:lang w:val="en-US"/>
                    </w:rPr>
                  </w:pPr>
                  <w:r w:rsidRPr="00D30F74">
                    <w:rPr>
                      <w:rFonts w:eastAsia="MS Gothic" w:cstheme="minorHAnsi"/>
                      <w:lang w:val="en-US"/>
                    </w:rPr>
                    <w:t>*.</w:t>
                  </w:r>
                  <w:proofErr w:type="spellStart"/>
                  <w:r w:rsidRPr="00D30F74">
                    <w:rPr>
                      <w:rFonts w:eastAsia="MS Gothic" w:cstheme="minorHAnsi"/>
                      <w:lang w:val="en-US"/>
                    </w:rPr>
                    <w:t>tif</w:t>
                  </w:r>
                  <w:proofErr w:type="spellEnd"/>
                </w:p>
              </w:tc>
              <w:tc>
                <w:tcPr>
                  <w:tcW w:w="2126" w:type="dxa"/>
                </w:tcPr>
                <w:p w:rsidR="004B3E04" w:rsidRPr="00D30F74" w:rsidRDefault="004B3E04" w:rsidP="004B3E04">
                  <w:pPr>
                    <w:rPr>
                      <w:rFonts w:eastAsia="MS Gothic" w:cstheme="minorHAnsi"/>
                      <w:lang w:val="en-US"/>
                    </w:rPr>
                  </w:pPr>
                  <w:r w:rsidRPr="00D30F74">
                    <w:rPr>
                      <w:rFonts w:eastAsia="MS Gothic" w:cstheme="minorHAnsi"/>
                      <w:lang w:val="en-US"/>
                    </w:rPr>
                    <w:t>500 Gb</w:t>
                  </w:r>
                </w:p>
              </w:tc>
              <w:tc>
                <w:tcPr>
                  <w:tcW w:w="2156" w:type="dxa"/>
                </w:tcPr>
                <w:p w:rsidR="004B3E04" w:rsidRPr="00D30F74" w:rsidRDefault="004B3E04" w:rsidP="00DE439B">
                  <w:pPr>
                    <w:pStyle w:val="Default"/>
                    <w:rPr>
                      <w:rFonts w:asciiTheme="minorHAnsi" w:hAnsiTheme="minorHAnsi" w:cstheme="minorHAnsi"/>
                      <w:lang w:val="en-US"/>
                    </w:rPr>
                  </w:pPr>
                </w:p>
              </w:tc>
            </w:tr>
            <w:tr w:rsidR="004B3E04" w:rsidRPr="00D30F74" w:rsidTr="004B3E04">
              <w:tc>
                <w:tcPr>
                  <w:tcW w:w="2013" w:type="dxa"/>
                </w:tcPr>
                <w:p w:rsidR="004B3E04" w:rsidRPr="00D30F74" w:rsidRDefault="004B3E04" w:rsidP="004B3E04">
                  <w:pPr>
                    <w:rPr>
                      <w:rFonts w:cstheme="minorHAnsi"/>
                    </w:rPr>
                  </w:pPr>
                </w:p>
              </w:tc>
              <w:tc>
                <w:tcPr>
                  <w:tcW w:w="1417" w:type="dxa"/>
                </w:tcPr>
                <w:p w:rsidR="004B3E04" w:rsidRPr="00D30F74" w:rsidRDefault="004B3E04" w:rsidP="004B3E04">
                  <w:pPr>
                    <w:rPr>
                      <w:rFonts w:cstheme="minorHAnsi"/>
                    </w:rPr>
                  </w:pPr>
                </w:p>
              </w:tc>
              <w:tc>
                <w:tcPr>
                  <w:tcW w:w="2332" w:type="dxa"/>
                </w:tcPr>
                <w:p w:rsidR="004B3E04" w:rsidRPr="00D30F74" w:rsidRDefault="004B3E04" w:rsidP="004B3E04">
                  <w:pPr>
                    <w:rPr>
                      <w:rFonts w:eastAsia="MS Gothic" w:cstheme="minorHAnsi"/>
                      <w:lang w:val="en-US"/>
                    </w:rPr>
                  </w:pPr>
                </w:p>
              </w:tc>
              <w:tc>
                <w:tcPr>
                  <w:tcW w:w="1354" w:type="dxa"/>
                </w:tcPr>
                <w:p w:rsidR="004B3E04" w:rsidRPr="00D30F74" w:rsidRDefault="004B3E04" w:rsidP="004B3E04">
                  <w:pPr>
                    <w:rPr>
                      <w:rFonts w:eastAsia="MS Gothic" w:cstheme="minorHAnsi"/>
                      <w:lang w:val="en-US"/>
                    </w:rPr>
                  </w:pPr>
                </w:p>
              </w:tc>
              <w:tc>
                <w:tcPr>
                  <w:tcW w:w="1984" w:type="dxa"/>
                </w:tcPr>
                <w:p w:rsidR="004B3E04" w:rsidRPr="00D30F74" w:rsidRDefault="004B3E04" w:rsidP="004B3E04">
                  <w:pPr>
                    <w:rPr>
                      <w:rFonts w:eastAsia="MS Gothic" w:cstheme="minorHAnsi"/>
                      <w:lang w:val="en-US"/>
                    </w:rPr>
                  </w:pPr>
                </w:p>
              </w:tc>
              <w:tc>
                <w:tcPr>
                  <w:tcW w:w="1985" w:type="dxa"/>
                </w:tcPr>
                <w:p w:rsidR="004B3E04" w:rsidRPr="00D30F74" w:rsidRDefault="004B3E04" w:rsidP="004B3E04">
                  <w:pPr>
                    <w:rPr>
                      <w:rFonts w:eastAsia="MS Gothic" w:cstheme="minorHAnsi"/>
                      <w:lang w:val="en-US"/>
                    </w:rPr>
                  </w:pPr>
                </w:p>
              </w:tc>
              <w:tc>
                <w:tcPr>
                  <w:tcW w:w="2126" w:type="dxa"/>
                </w:tcPr>
                <w:p w:rsidR="004B3E04" w:rsidRPr="00D30F74" w:rsidRDefault="004B3E04" w:rsidP="004B3E04">
                  <w:pPr>
                    <w:rPr>
                      <w:rFonts w:eastAsia="MS Gothic" w:cstheme="minorHAnsi"/>
                      <w:lang w:val="en-US"/>
                    </w:rPr>
                  </w:pPr>
                </w:p>
              </w:tc>
              <w:tc>
                <w:tcPr>
                  <w:tcW w:w="2156" w:type="dxa"/>
                </w:tcPr>
                <w:p w:rsidR="004B3E04" w:rsidRPr="00D30F74" w:rsidRDefault="004B3E04" w:rsidP="004B3E04">
                  <w:pPr>
                    <w:rPr>
                      <w:rFonts w:cstheme="minorHAnsi"/>
                    </w:rPr>
                  </w:pPr>
                </w:p>
              </w:tc>
            </w:tr>
            <w:tr w:rsidR="00DE439B" w:rsidRPr="00D30F74" w:rsidTr="004B3E04">
              <w:tc>
                <w:tcPr>
                  <w:tcW w:w="2013" w:type="dxa"/>
                </w:tcPr>
                <w:p w:rsidR="00DE439B" w:rsidRPr="00D30F74" w:rsidRDefault="00DE439B" w:rsidP="00DE439B">
                  <w:pPr>
                    <w:rPr>
                      <w:rFonts w:cstheme="minorHAnsi"/>
                    </w:rPr>
                  </w:pPr>
                </w:p>
              </w:tc>
              <w:tc>
                <w:tcPr>
                  <w:tcW w:w="1417" w:type="dxa"/>
                </w:tcPr>
                <w:p w:rsidR="00DE439B" w:rsidRPr="00D30F74" w:rsidRDefault="00DE439B" w:rsidP="00DE439B">
                  <w:pPr>
                    <w:rPr>
                      <w:rFonts w:cstheme="minorHAnsi"/>
                    </w:rPr>
                  </w:pPr>
                </w:p>
              </w:tc>
              <w:tc>
                <w:tcPr>
                  <w:tcW w:w="2332" w:type="dxa"/>
                </w:tcPr>
                <w:p w:rsidR="00DE439B" w:rsidRPr="00D30F74" w:rsidRDefault="00DE439B" w:rsidP="00DE439B">
                  <w:pPr>
                    <w:rPr>
                      <w:rFonts w:eastAsia="MS Gothic" w:cstheme="minorHAnsi"/>
                      <w:lang w:val="en-US"/>
                    </w:rPr>
                  </w:pPr>
                </w:p>
              </w:tc>
              <w:tc>
                <w:tcPr>
                  <w:tcW w:w="1354" w:type="dxa"/>
                </w:tcPr>
                <w:p w:rsidR="00DE439B" w:rsidRPr="00D30F74" w:rsidRDefault="00DE439B" w:rsidP="00DE439B">
                  <w:pPr>
                    <w:rPr>
                      <w:rFonts w:eastAsia="MS Gothic" w:cstheme="minorHAnsi"/>
                      <w:lang w:val="en-US"/>
                    </w:rPr>
                  </w:pPr>
                </w:p>
              </w:tc>
              <w:tc>
                <w:tcPr>
                  <w:tcW w:w="1984" w:type="dxa"/>
                </w:tcPr>
                <w:p w:rsidR="00DE439B" w:rsidRPr="00D30F74" w:rsidRDefault="00DE439B" w:rsidP="00DE439B">
                  <w:pPr>
                    <w:rPr>
                      <w:rFonts w:eastAsia="MS Gothic" w:cstheme="minorHAnsi"/>
                      <w:lang w:val="en-US"/>
                    </w:rPr>
                  </w:pPr>
                </w:p>
              </w:tc>
              <w:tc>
                <w:tcPr>
                  <w:tcW w:w="1985" w:type="dxa"/>
                </w:tcPr>
                <w:p w:rsidR="00DE439B" w:rsidRPr="00D30F74" w:rsidRDefault="00DE439B" w:rsidP="00DE439B">
                  <w:pPr>
                    <w:rPr>
                      <w:rFonts w:eastAsia="MS Gothic" w:cstheme="minorHAnsi"/>
                      <w:lang w:val="en-US"/>
                    </w:rPr>
                  </w:pPr>
                </w:p>
              </w:tc>
              <w:tc>
                <w:tcPr>
                  <w:tcW w:w="2126" w:type="dxa"/>
                </w:tcPr>
                <w:p w:rsidR="00DE439B" w:rsidRPr="00D30F74" w:rsidRDefault="00DE439B" w:rsidP="00DE439B">
                  <w:pPr>
                    <w:rPr>
                      <w:rFonts w:eastAsia="MS Gothic" w:cstheme="minorHAnsi"/>
                      <w:lang w:val="en-US"/>
                    </w:rPr>
                  </w:pPr>
                </w:p>
              </w:tc>
              <w:tc>
                <w:tcPr>
                  <w:tcW w:w="2156" w:type="dxa"/>
                </w:tcPr>
                <w:p w:rsidR="00DE439B" w:rsidRPr="00D30F74" w:rsidRDefault="00DE439B" w:rsidP="00DE439B">
                  <w:pPr>
                    <w:rPr>
                      <w:rFonts w:cstheme="minorHAnsi"/>
                    </w:rPr>
                  </w:pPr>
                </w:p>
              </w:tc>
            </w:tr>
            <w:tr w:rsidR="00DE439B" w:rsidRPr="00D30F74" w:rsidTr="004B3E04">
              <w:tc>
                <w:tcPr>
                  <w:tcW w:w="2013" w:type="dxa"/>
                </w:tcPr>
                <w:p w:rsidR="00DE439B" w:rsidRPr="00D30F74" w:rsidRDefault="00DE439B" w:rsidP="00DE439B">
                  <w:pPr>
                    <w:rPr>
                      <w:rFonts w:cstheme="minorHAnsi"/>
                    </w:rPr>
                  </w:pPr>
                </w:p>
              </w:tc>
              <w:tc>
                <w:tcPr>
                  <w:tcW w:w="1417" w:type="dxa"/>
                </w:tcPr>
                <w:p w:rsidR="00DE439B" w:rsidRPr="00D30F74" w:rsidRDefault="00DE439B" w:rsidP="00DE439B">
                  <w:pPr>
                    <w:rPr>
                      <w:rFonts w:cstheme="minorHAnsi"/>
                    </w:rPr>
                  </w:pPr>
                </w:p>
              </w:tc>
              <w:tc>
                <w:tcPr>
                  <w:tcW w:w="2332" w:type="dxa"/>
                </w:tcPr>
                <w:p w:rsidR="00DE439B" w:rsidRPr="00D30F74" w:rsidRDefault="00DE439B" w:rsidP="00DE439B">
                  <w:pPr>
                    <w:rPr>
                      <w:rFonts w:eastAsia="MS Gothic" w:cstheme="minorHAnsi"/>
                      <w:lang w:val="en-US"/>
                    </w:rPr>
                  </w:pPr>
                </w:p>
              </w:tc>
              <w:tc>
                <w:tcPr>
                  <w:tcW w:w="1354" w:type="dxa"/>
                </w:tcPr>
                <w:p w:rsidR="00DE439B" w:rsidRPr="00D30F74" w:rsidRDefault="00DE439B" w:rsidP="00DE439B">
                  <w:pPr>
                    <w:rPr>
                      <w:rFonts w:eastAsia="MS Gothic" w:cstheme="minorHAnsi"/>
                      <w:lang w:val="en-US"/>
                    </w:rPr>
                  </w:pPr>
                </w:p>
              </w:tc>
              <w:tc>
                <w:tcPr>
                  <w:tcW w:w="1984" w:type="dxa"/>
                </w:tcPr>
                <w:p w:rsidR="00DE439B" w:rsidRPr="00D30F74" w:rsidRDefault="00DE439B" w:rsidP="00DE439B">
                  <w:pPr>
                    <w:rPr>
                      <w:rFonts w:eastAsia="MS Gothic" w:cstheme="minorHAnsi"/>
                      <w:lang w:val="en-US"/>
                    </w:rPr>
                  </w:pPr>
                </w:p>
              </w:tc>
              <w:tc>
                <w:tcPr>
                  <w:tcW w:w="1985" w:type="dxa"/>
                </w:tcPr>
                <w:p w:rsidR="00DE439B" w:rsidRPr="00D30F74" w:rsidRDefault="00DE439B" w:rsidP="00DE439B">
                  <w:pPr>
                    <w:rPr>
                      <w:rFonts w:eastAsia="MS Gothic" w:cstheme="minorHAnsi"/>
                      <w:lang w:val="en-US"/>
                    </w:rPr>
                  </w:pPr>
                </w:p>
              </w:tc>
              <w:tc>
                <w:tcPr>
                  <w:tcW w:w="2126" w:type="dxa"/>
                </w:tcPr>
                <w:p w:rsidR="00DE439B" w:rsidRPr="00D30F74" w:rsidRDefault="00DE439B" w:rsidP="00DE439B">
                  <w:pPr>
                    <w:rPr>
                      <w:rFonts w:eastAsia="MS Gothic" w:cstheme="minorHAnsi"/>
                      <w:lang w:val="en-US"/>
                    </w:rPr>
                  </w:pPr>
                </w:p>
              </w:tc>
              <w:tc>
                <w:tcPr>
                  <w:tcW w:w="2156" w:type="dxa"/>
                </w:tcPr>
                <w:p w:rsidR="00DE439B" w:rsidRPr="00D30F74" w:rsidRDefault="00DE439B" w:rsidP="00DE439B">
                  <w:pPr>
                    <w:rPr>
                      <w:rFonts w:cstheme="minorHAnsi"/>
                    </w:rPr>
                  </w:pPr>
                </w:p>
              </w:tc>
            </w:tr>
          </w:tbl>
          <w:tbl>
            <w:tblPr>
              <w:tblpPr w:leftFromText="141" w:rightFromText="141" w:vertAnchor="text" w:horzAnchor="page" w:tblpX="1" w:tblpY="-3901"/>
              <w:tblOverlap w:val="never"/>
              <w:tblW w:w="946" w:type="dxa"/>
              <w:tblBorders>
                <w:top w:val="nil"/>
                <w:left w:val="nil"/>
                <w:bottom w:val="nil"/>
                <w:right w:val="nil"/>
              </w:tblBorders>
              <w:tblLayout w:type="fixed"/>
              <w:tblLook w:val="0000" w:firstRow="0" w:lastRow="0" w:firstColumn="0" w:lastColumn="0" w:noHBand="0" w:noVBand="0"/>
            </w:tblPr>
            <w:tblGrid>
              <w:gridCol w:w="946"/>
            </w:tblGrid>
            <w:tr w:rsidR="00D30F74" w:rsidRPr="00D30F74" w:rsidTr="00D30F74">
              <w:trPr>
                <w:trHeight w:val="707"/>
              </w:trPr>
              <w:tc>
                <w:tcPr>
                  <w:tcW w:w="946" w:type="dxa"/>
                </w:tcPr>
                <w:tbl>
                  <w:tblPr>
                    <w:tblpPr w:leftFromText="141" w:rightFromText="141" w:vertAnchor="text" w:horzAnchor="page" w:tblpX="1" w:tblpY="-767"/>
                    <w:tblOverlap w:val="never"/>
                    <w:tblW w:w="9164" w:type="dxa"/>
                    <w:tblBorders>
                      <w:top w:val="nil"/>
                      <w:left w:val="nil"/>
                      <w:bottom w:val="nil"/>
                      <w:right w:val="nil"/>
                    </w:tblBorders>
                    <w:tblLayout w:type="fixed"/>
                    <w:tblLook w:val="0000" w:firstRow="0" w:lastRow="0" w:firstColumn="0" w:lastColumn="0" w:noHBand="0" w:noVBand="0"/>
                  </w:tblPr>
                  <w:tblGrid>
                    <w:gridCol w:w="2291"/>
                    <w:gridCol w:w="2291"/>
                    <w:gridCol w:w="2291"/>
                    <w:gridCol w:w="2291"/>
                  </w:tblGrid>
                  <w:tr w:rsidR="00D30F74" w:rsidRPr="00D30F74" w:rsidTr="00D30F74">
                    <w:trPr>
                      <w:trHeight w:val="398"/>
                    </w:trPr>
                    <w:tc>
                      <w:tcPr>
                        <w:tcW w:w="2291" w:type="dxa"/>
                      </w:tcPr>
                      <w:p w:rsidR="00D30F74" w:rsidRPr="00D30F74" w:rsidRDefault="00D30F74" w:rsidP="00D30F74">
                        <w:pPr>
                          <w:pStyle w:val="Default"/>
                          <w:rPr>
                            <w:rFonts w:asciiTheme="minorHAnsi" w:hAnsiTheme="minorHAnsi" w:cstheme="minorHAnsi"/>
                            <w:sz w:val="18"/>
                            <w:szCs w:val="18"/>
                            <w:lang w:val="en-US"/>
                          </w:rPr>
                        </w:pPr>
                      </w:p>
                    </w:tc>
                    <w:tc>
                      <w:tcPr>
                        <w:tcW w:w="2291" w:type="dxa"/>
                      </w:tcPr>
                      <w:p w:rsidR="00D30F74" w:rsidRPr="00D30F74" w:rsidRDefault="00D30F74" w:rsidP="00D30F74">
                        <w:pPr>
                          <w:pStyle w:val="Default"/>
                          <w:rPr>
                            <w:rFonts w:asciiTheme="minorHAnsi" w:hAnsiTheme="minorHAnsi" w:cstheme="minorHAnsi"/>
                            <w:sz w:val="18"/>
                            <w:szCs w:val="18"/>
                          </w:rPr>
                        </w:pPr>
                      </w:p>
                    </w:tc>
                    <w:tc>
                      <w:tcPr>
                        <w:tcW w:w="2291" w:type="dxa"/>
                      </w:tcPr>
                      <w:p w:rsidR="00D30F74" w:rsidRPr="00D30F74" w:rsidRDefault="00D30F74" w:rsidP="00D30F74">
                        <w:pPr>
                          <w:pStyle w:val="Default"/>
                          <w:rPr>
                            <w:rFonts w:asciiTheme="minorHAnsi" w:hAnsiTheme="minorHAnsi" w:cstheme="minorHAnsi"/>
                            <w:sz w:val="18"/>
                            <w:szCs w:val="18"/>
                          </w:rPr>
                        </w:pPr>
                      </w:p>
                    </w:tc>
                    <w:tc>
                      <w:tcPr>
                        <w:tcW w:w="2291" w:type="dxa"/>
                      </w:tcPr>
                      <w:p w:rsidR="00D30F74" w:rsidRPr="00D30F74" w:rsidRDefault="00D30F74" w:rsidP="00D30F74">
                        <w:pPr>
                          <w:pStyle w:val="Default"/>
                          <w:rPr>
                            <w:rFonts w:asciiTheme="minorHAnsi" w:hAnsiTheme="minorHAnsi" w:cstheme="minorHAnsi"/>
                            <w:sz w:val="18"/>
                            <w:szCs w:val="18"/>
                            <w:lang w:val="en-US"/>
                          </w:rPr>
                        </w:pPr>
                      </w:p>
                    </w:tc>
                  </w:tr>
                </w:tbl>
                <w:p w:rsidR="00D30F74" w:rsidRPr="00D30F74" w:rsidRDefault="00D30F74" w:rsidP="00D30F74">
                  <w:pPr>
                    <w:rPr>
                      <w:rFonts w:cstheme="minorHAnsi"/>
                    </w:rPr>
                  </w:pPr>
                </w:p>
              </w:tc>
            </w:tr>
          </w:tbl>
          <w:p w:rsidR="00BA789F" w:rsidRPr="00D30F74" w:rsidRDefault="00BA789F" w:rsidP="00BA789F">
            <w:pPr>
              <w:spacing w:before="80"/>
              <w:rPr>
                <w:rFonts w:cstheme="minorHAnsi"/>
                <w:lang w:val="en-US"/>
              </w:rPr>
            </w:pPr>
          </w:p>
        </w:tc>
      </w:tr>
      <w:tr w:rsidR="00BA789F" w:rsidRPr="00D30F74" w:rsidTr="00306CBC">
        <w:trPr>
          <w:cantSplit/>
          <w:trHeight w:val="269"/>
        </w:trPr>
        <w:tc>
          <w:tcPr>
            <w:tcW w:w="15593" w:type="dxa"/>
            <w:gridSpan w:val="2"/>
          </w:tcPr>
          <w:p w:rsidR="00BA789F" w:rsidRPr="00D30F74" w:rsidRDefault="00BA789F" w:rsidP="00BA789F">
            <w:pPr>
              <w:spacing w:before="80"/>
              <w:rPr>
                <w:rStyle w:val="SubtleReference"/>
                <w:rFonts w:cstheme="minorHAnsi"/>
                <w:i/>
                <w:sz w:val="22"/>
                <w:szCs w:val="22"/>
              </w:rPr>
            </w:pPr>
            <w:r w:rsidRPr="00D30F74">
              <w:rPr>
                <w:rStyle w:val="SubtleReference"/>
                <w:rFonts w:cstheme="minorHAnsi"/>
                <w:i/>
                <w:sz w:val="22"/>
                <w:szCs w:val="22"/>
              </w:rPr>
              <w:lastRenderedPageBreak/>
              <w:t>Guidance:</w:t>
            </w:r>
          </w:p>
          <w:p w:rsidR="00BB0DEB" w:rsidRPr="00D30F74"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D30F74">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D30F74">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D30F74">
              <w:rPr>
                <w:rStyle w:val="normaltextrun"/>
                <w:rFonts w:asciiTheme="minorHAnsi" w:hAnsiTheme="minorHAnsi" w:cstheme="minorHAnsi"/>
                <w:i/>
                <w:iCs/>
                <w:color w:val="44546A" w:themeColor="text2"/>
                <w:sz w:val="22"/>
                <w:szCs w:val="22"/>
                <w:lang w:val="en-US"/>
              </w:rPr>
              <w:t>analysed</w:t>
            </w:r>
            <w:proofErr w:type="spellEnd"/>
            <w:r w:rsidRPr="00D30F74">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D30F74">
              <w:rPr>
                <w:rStyle w:val="eop"/>
                <w:rFonts w:asciiTheme="minorHAnsi" w:hAnsiTheme="minorHAnsi" w:cstheme="minorHAnsi"/>
                <w:color w:val="44546A" w:themeColor="text2"/>
                <w:sz w:val="22"/>
                <w:szCs w:val="22"/>
                <w:lang w:val="en-GB"/>
              </w:rPr>
              <w:t> </w:t>
            </w:r>
            <w:r w:rsidRPr="00D30F74">
              <w:rPr>
                <w:rStyle w:val="normaltextrun"/>
                <w:rFonts w:asciiTheme="minorHAnsi" w:hAnsiTheme="minorHAnsi" w:cstheme="minorHAnsi"/>
                <w:i/>
                <w:iCs/>
                <w:color w:val="44546A" w:themeColor="text2"/>
                <w:sz w:val="22"/>
                <w:szCs w:val="22"/>
                <w:lang w:val="en-US"/>
              </w:rPr>
              <w:t>Materials that are </w:t>
            </w:r>
            <w:r w:rsidRPr="00D30F74">
              <w:rPr>
                <w:rStyle w:val="normaltextrun"/>
                <w:rFonts w:asciiTheme="minorHAnsi" w:hAnsiTheme="minorHAnsi" w:cstheme="minorHAnsi"/>
                <w:bCs/>
                <w:i/>
                <w:iCs/>
                <w:color w:val="44546A" w:themeColor="text2"/>
                <w:sz w:val="22"/>
                <w:szCs w:val="22"/>
                <w:lang w:val="en-US"/>
              </w:rPr>
              <w:t>not considered data</w:t>
            </w:r>
            <w:r w:rsidRPr="00D30F74">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D30F74">
              <w:rPr>
                <w:rStyle w:val="eop"/>
                <w:rFonts w:asciiTheme="minorHAnsi" w:hAnsiTheme="minorHAnsi" w:cstheme="minorHAnsi"/>
                <w:color w:val="44546A" w:themeColor="text2"/>
                <w:sz w:val="22"/>
                <w:szCs w:val="22"/>
                <w:lang w:val="en-GB"/>
              </w:rPr>
              <w:t> </w:t>
            </w:r>
          </w:p>
          <w:p w:rsidR="00BB0DEB" w:rsidRPr="00D30F74" w:rsidRDefault="00165F3B"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D30F74">
                <w:rPr>
                  <w:rStyle w:val="normaltextrun"/>
                  <w:rFonts w:asciiTheme="minorHAnsi" w:hAnsiTheme="minorHAnsi" w:cstheme="minorHAnsi"/>
                  <w:i/>
                  <w:iCs/>
                  <w:color w:val="000080"/>
                  <w:sz w:val="22"/>
                  <w:szCs w:val="22"/>
                  <w:u w:val="single"/>
                  <w:lang w:val="en-US"/>
                </w:rPr>
                <w:t>RDM Guidance on data</w:t>
              </w:r>
            </w:hyperlink>
            <w:r w:rsidR="00BB0DEB" w:rsidRPr="00D30F74">
              <w:rPr>
                <w:rStyle w:val="eop"/>
                <w:rFonts w:asciiTheme="minorHAnsi" w:hAnsiTheme="minorHAnsi" w:cstheme="minorHAnsi"/>
                <w:sz w:val="22"/>
                <w:szCs w:val="22"/>
              </w:rPr>
              <w:t> </w:t>
            </w:r>
          </w:p>
          <w:p w:rsidR="00BA789F" w:rsidRPr="00D30F74" w:rsidRDefault="00BA789F" w:rsidP="00345E00">
            <w:pPr>
              <w:rPr>
                <w:rFonts w:cstheme="minorHAnsi"/>
              </w:rPr>
            </w:pPr>
          </w:p>
        </w:tc>
      </w:tr>
      <w:tr w:rsidR="00AE4A22" w:rsidRPr="00D30F74" w:rsidTr="00436EB9">
        <w:trPr>
          <w:cantSplit/>
          <w:trHeight w:val="269"/>
        </w:trPr>
        <w:tc>
          <w:tcPr>
            <w:tcW w:w="4962" w:type="dxa"/>
          </w:tcPr>
          <w:p w:rsidR="00AE4A22" w:rsidRPr="00D30F74" w:rsidRDefault="00AE4A22" w:rsidP="00AE4A22">
            <w:pPr>
              <w:rPr>
                <w:rFonts w:cstheme="minorHAnsi"/>
              </w:rPr>
            </w:pPr>
            <w:r w:rsidRPr="00D30F74">
              <w:rPr>
                <w:rFonts w:cstheme="minorHAnsi"/>
              </w:rPr>
              <w:t xml:space="preserve">If you reuse existing data, please specify the source, preferably by using a persistent identifier (e.g. DOI, Handle, URL etc.) per dataset or data type.  </w:t>
            </w:r>
          </w:p>
          <w:p w:rsidR="00AE4A22" w:rsidRPr="00D30F74" w:rsidRDefault="00AE4A22" w:rsidP="00CA2D12">
            <w:pPr>
              <w:rPr>
                <w:rFonts w:cstheme="minorHAnsi"/>
              </w:rPr>
            </w:pPr>
          </w:p>
        </w:tc>
        <w:tc>
          <w:tcPr>
            <w:tcW w:w="10631" w:type="dxa"/>
          </w:tcPr>
          <w:p w:rsidR="00AE4A22" w:rsidRPr="00D30F74" w:rsidRDefault="00DE439B" w:rsidP="00345E00">
            <w:pPr>
              <w:rPr>
                <w:rFonts w:cstheme="minorHAnsi"/>
                <w:lang w:val="en-US"/>
              </w:rPr>
            </w:pPr>
            <w:r w:rsidRPr="00D30F74">
              <w:rPr>
                <w:rFonts w:cstheme="minorHAnsi"/>
                <w:lang w:val="en-US"/>
              </w:rPr>
              <w:t xml:space="preserve"> NA</w:t>
            </w:r>
          </w:p>
        </w:tc>
      </w:tr>
      <w:tr w:rsidR="003D036F" w:rsidRPr="00D30F74" w:rsidTr="00436EB9">
        <w:trPr>
          <w:cantSplit/>
          <w:trHeight w:val="269"/>
        </w:trPr>
        <w:tc>
          <w:tcPr>
            <w:tcW w:w="4962" w:type="dxa"/>
          </w:tcPr>
          <w:p w:rsidR="003D036F" w:rsidRPr="00D30F74" w:rsidRDefault="00FB5895" w:rsidP="00632536">
            <w:pPr>
              <w:rPr>
                <w:rFonts w:cstheme="minorHAnsi"/>
              </w:rPr>
            </w:pPr>
            <w:r w:rsidRPr="00D30F74">
              <w:rPr>
                <w:rFonts w:cstheme="minorHAnsi"/>
              </w:rPr>
              <w:t xml:space="preserve">Are there any ethical issues concerning the creation and/or use of the data </w:t>
            </w:r>
            <w:r w:rsidR="002330AD" w:rsidRPr="00D30F74">
              <w:rPr>
                <w:rFonts w:cstheme="minorHAnsi"/>
              </w:rPr>
              <w:br/>
            </w:r>
            <w:r w:rsidRPr="00D30F74">
              <w:rPr>
                <w:rFonts w:cstheme="minorHAnsi"/>
              </w:rPr>
              <w:t xml:space="preserve">(e.g. experiments on humans or animals, dual use)? </w:t>
            </w:r>
            <w:r w:rsidR="00EE33E8" w:rsidRPr="00D30F74">
              <w:rPr>
                <w:rFonts w:cstheme="minorHAnsi"/>
              </w:rPr>
              <w:t xml:space="preserve">If so, </w:t>
            </w:r>
            <w:r w:rsidRPr="00D30F74">
              <w:rPr>
                <w:rFonts w:cstheme="minorHAnsi"/>
              </w:rPr>
              <w:t>refer to specific datasets or data types when appropriate</w:t>
            </w:r>
            <w:r w:rsidR="00632536" w:rsidRPr="00D30F74">
              <w:rPr>
                <w:rFonts w:cstheme="minorHAnsi"/>
              </w:rPr>
              <w:t xml:space="preserve"> and provide the relevant ethical approval number</w:t>
            </w:r>
            <w:r w:rsidRPr="00D30F74">
              <w:rPr>
                <w:rFonts w:cstheme="minorHAnsi"/>
              </w:rPr>
              <w:t>.</w:t>
            </w:r>
          </w:p>
        </w:tc>
        <w:tc>
          <w:tcPr>
            <w:tcW w:w="10631" w:type="dxa"/>
          </w:tcPr>
          <w:p w:rsidR="00FB5895" w:rsidRPr="00D30F74" w:rsidRDefault="00165F3B"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Yes, human subject data</w:t>
            </w:r>
            <w:r w:rsidR="003C0359" w:rsidRPr="00D30F74">
              <w:rPr>
                <w:rFonts w:cstheme="minorHAnsi"/>
                <w:lang w:val="en-US"/>
              </w:rPr>
              <w:t xml:space="preserve">; </w:t>
            </w:r>
            <w:r w:rsidR="00632536" w:rsidRPr="00D30F74">
              <w:rPr>
                <w:rFonts w:cstheme="minorHAnsi"/>
                <w:lang w:val="en-US"/>
              </w:rPr>
              <w:t>provide SMEC or EC a</w:t>
            </w:r>
            <w:r w:rsidR="003C0359" w:rsidRPr="00D30F74">
              <w:rPr>
                <w:rFonts w:cstheme="minorHAnsi"/>
                <w:lang w:val="en-US"/>
              </w:rPr>
              <w:t>pproval</w:t>
            </w:r>
            <w:r w:rsidR="00632536" w:rsidRPr="00D30F74">
              <w:rPr>
                <w:rFonts w:cstheme="minorHAnsi"/>
                <w:lang w:val="en-US"/>
              </w:rPr>
              <w:t xml:space="preserve"> number:</w:t>
            </w:r>
            <w:r w:rsidR="003C0359" w:rsidRPr="00D30F74">
              <w:rPr>
                <w:rFonts w:cstheme="minorHAnsi"/>
                <w:lang w:val="en-US"/>
              </w:rPr>
              <w:t xml:space="preserve">  </w:t>
            </w:r>
          </w:p>
          <w:p w:rsidR="00FB5895" w:rsidRPr="00D30F74" w:rsidRDefault="00165F3B"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Yes, animal data</w:t>
            </w:r>
            <w:r w:rsidR="003C0359" w:rsidRPr="00D30F74">
              <w:rPr>
                <w:rFonts w:cstheme="minorHAnsi"/>
                <w:lang w:val="en-US"/>
              </w:rPr>
              <w:t xml:space="preserve">; </w:t>
            </w:r>
            <w:r w:rsidR="00632536" w:rsidRPr="00D30F74">
              <w:rPr>
                <w:rFonts w:cstheme="minorHAnsi"/>
                <w:lang w:val="en-US"/>
              </w:rPr>
              <w:t xml:space="preserve">provide ECD reference number: </w:t>
            </w:r>
            <w:r w:rsidR="003C0359" w:rsidRPr="00D30F74">
              <w:rPr>
                <w:rFonts w:cstheme="minorHAnsi"/>
                <w:lang w:val="en-US"/>
              </w:rPr>
              <w:t xml:space="preserve">  </w:t>
            </w:r>
            <w:r w:rsidR="00DE439B" w:rsidRPr="00D30F74">
              <w:rPr>
                <w:rFonts w:cstheme="minorHAnsi"/>
                <w:lang w:val="en-US"/>
              </w:rPr>
              <w:t>P110_2020; P033_2022; P018_2022</w:t>
            </w:r>
          </w:p>
          <w:p w:rsidR="00FB5895" w:rsidRPr="00D30F74" w:rsidRDefault="00165F3B"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C0359" w:rsidRPr="00D30F74">
              <w:rPr>
                <w:rFonts w:cstheme="minorHAnsi"/>
                <w:lang w:val="en-US"/>
              </w:rPr>
              <w:t xml:space="preserve">Yes, dual use; </w:t>
            </w:r>
            <w:r w:rsidR="00632536" w:rsidRPr="00D30F74">
              <w:rPr>
                <w:rFonts w:cstheme="minorHAnsi"/>
                <w:lang w:val="en-US"/>
              </w:rPr>
              <w:t>provide approva</w:t>
            </w:r>
            <w:r w:rsidR="003C0359" w:rsidRPr="00D30F74">
              <w:rPr>
                <w:rFonts w:cstheme="minorHAnsi"/>
                <w:lang w:val="en-US"/>
              </w:rPr>
              <w:t>l</w:t>
            </w:r>
            <w:r w:rsidR="00632536" w:rsidRPr="00D30F74">
              <w:rPr>
                <w:rFonts w:cstheme="minorHAnsi"/>
                <w:lang w:val="en-US"/>
              </w:rPr>
              <w:t xml:space="preserve"> number</w:t>
            </w:r>
            <w:r w:rsidR="003C0359" w:rsidRPr="00D30F74">
              <w:rPr>
                <w:rFonts w:cstheme="minorHAnsi"/>
                <w:lang w:val="en-US"/>
              </w:rPr>
              <w:t xml:space="preserve">:  </w:t>
            </w:r>
          </w:p>
          <w:p w:rsidR="00FB5895" w:rsidRPr="00D30F74" w:rsidRDefault="00165F3B"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D30F74">
                  <w:rPr>
                    <w:rFonts w:ascii="Segoe UI Symbol" w:eastAsia="MS Gothic" w:hAnsi="Segoe UI Symbol" w:cs="Segoe UI Symbol"/>
                    <w:lang w:val="en-US"/>
                  </w:rPr>
                  <w:t>☐</w:t>
                </w:r>
              </w:sdtContent>
            </w:sdt>
            <w:r w:rsidR="00FB5895" w:rsidRPr="00D30F74">
              <w:rPr>
                <w:rFonts w:cstheme="minorHAnsi"/>
                <w:lang w:val="en-US"/>
              </w:rPr>
              <w:t xml:space="preserve"> </w:t>
            </w:r>
            <w:r w:rsidR="003D128A" w:rsidRPr="00D30F74">
              <w:rPr>
                <w:rFonts w:cstheme="minorHAnsi"/>
                <w:lang w:val="en-US"/>
              </w:rPr>
              <w:t>No</w:t>
            </w:r>
          </w:p>
          <w:p w:rsidR="003D036F" w:rsidRPr="00D30F74" w:rsidRDefault="00632536" w:rsidP="003D128A">
            <w:pPr>
              <w:rPr>
                <w:rFonts w:cstheme="minorHAnsi"/>
                <w:lang w:val="en-US"/>
              </w:rPr>
            </w:pPr>
            <w:r w:rsidRPr="00D30F74">
              <w:rPr>
                <w:rFonts w:cstheme="minorHAnsi"/>
                <w:lang w:val="en-US"/>
              </w:rPr>
              <w:t>Additional information</w:t>
            </w:r>
            <w:r w:rsidR="00EE33E8" w:rsidRPr="00D30F74">
              <w:rPr>
                <w:rFonts w:cstheme="minorHAnsi"/>
                <w:lang w:val="en-US"/>
              </w:rPr>
              <w:t>:</w:t>
            </w:r>
          </w:p>
          <w:p w:rsidR="00EE33E8" w:rsidRPr="00D30F74" w:rsidRDefault="00EE33E8" w:rsidP="003D128A">
            <w:pPr>
              <w:rPr>
                <w:rFonts w:cstheme="minorHAnsi"/>
                <w:lang w:val="en-US"/>
              </w:rPr>
            </w:pPr>
          </w:p>
          <w:p w:rsidR="00EE33E8" w:rsidRPr="00D30F74" w:rsidRDefault="00EE33E8" w:rsidP="003D128A">
            <w:pPr>
              <w:rPr>
                <w:rFonts w:cstheme="minorHAnsi"/>
                <w:lang w:val="en-US"/>
              </w:rPr>
            </w:pPr>
          </w:p>
        </w:tc>
      </w:tr>
      <w:tr w:rsidR="003D036F" w:rsidRPr="00D30F74" w:rsidTr="00436EB9">
        <w:trPr>
          <w:cantSplit/>
          <w:trHeight w:val="269"/>
        </w:trPr>
        <w:tc>
          <w:tcPr>
            <w:tcW w:w="4962" w:type="dxa"/>
          </w:tcPr>
          <w:p w:rsidR="003D036F" w:rsidRPr="00D30F74" w:rsidRDefault="00E62A40" w:rsidP="00184DDE">
            <w:pPr>
              <w:jc w:val="both"/>
              <w:rPr>
                <w:rFonts w:cstheme="minorHAnsi"/>
              </w:rPr>
            </w:pPr>
            <w:r w:rsidRPr="00D30F74">
              <w:rPr>
                <w:rFonts w:cstheme="minorHAnsi"/>
              </w:rPr>
              <w:lastRenderedPageBreak/>
              <w:t>Will you process personal</w:t>
            </w:r>
            <w:r w:rsidRPr="00D30F74">
              <w:rPr>
                <w:rFonts w:cstheme="minorHAnsi"/>
                <w:i/>
                <w:iCs/>
              </w:rPr>
              <w:t xml:space="preserve"> </w:t>
            </w:r>
            <w:r w:rsidRPr="00D30F74">
              <w:rPr>
                <w:rFonts w:cstheme="minorHAnsi"/>
                <w:iCs/>
              </w:rPr>
              <w:t>data</w:t>
            </w:r>
            <w:bookmarkStart w:id="1" w:name="_Hlk89173861"/>
            <w:r w:rsidR="00FF09CC" w:rsidRPr="00D30F74">
              <w:rPr>
                <w:rStyle w:val="FootnoteReference"/>
                <w:rFonts w:cstheme="minorHAnsi"/>
                <w:i/>
                <w:smallCaps/>
                <w:color w:val="5A5A5A" w:themeColor="text1" w:themeTint="A5"/>
                <w:sz w:val="20"/>
                <w:szCs w:val="20"/>
              </w:rPr>
              <w:footnoteReference w:id="4"/>
            </w:r>
            <w:bookmarkEnd w:id="1"/>
            <w:r w:rsidRPr="00D30F74">
              <w:rPr>
                <w:rFonts w:cstheme="minorHAnsi"/>
              </w:rPr>
              <w:t xml:space="preserve">? </w:t>
            </w:r>
            <w:r w:rsidR="00382948" w:rsidRPr="00D30F74">
              <w:rPr>
                <w:rFonts w:cstheme="minorHAnsi"/>
              </w:rPr>
              <w:t>If so, please refer to specific datasets or data types when appropriate and provide the KU Leuven or UZ Leuven privacy register number (G or S number).</w:t>
            </w:r>
          </w:p>
        </w:tc>
        <w:tc>
          <w:tcPr>
            <w:tcW w:w="10631" w:type="dxa"/>
          </w:tcPr>
          <w:p w:rsidR="00E62A40" w:rsidRPr="00D30F74" w:rsidRDefault="00165F3B"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Content>
                <w:r w:rsidR="00E62A40" w:rsidRPr="00D30F74">
                  <w:rPr>
                    <w:rFonts w:ascii="Segoe UI Symbol" w:eastAsia="MS Gothic" w:hAnsi="Segoe UI Symbol" w:cs="Segoe UI Symbol"/>
                    <w:lang w:val="en-US"/>
                  </w:rPr>
                  <w:t>☐</w:t>
                </w:r>
              </w:sdtContent>
            </w:sdt>
            <w:r w:rsidR="00E62A40" w:rsidRPr="00D30F74">
              <w:rPr>
                <w:rFonts w:cstheme="minorHAnsi"/>
                <w:lang w:val="en-US"/>
              </w:rPr>
              <w:t xml:space="preserve"> Yes</w:t>
            </w:r>
            <w:r w:rsidR="00382948" w:rsidRPr="00D30F74">
              <w:rPr>
                <w:rFonts w:cstheme="minorHAnsi"/>
                <w:lang w:val="en-US"/>
              </w:rPr>
              <w:t xml:space="preserve"> (provide PRET G-number or EC S-number below)</w:t>
            </w:r>
          </w:p>
          <w:p w:rsidR="00E62A40" w:rsidRPr="00D30F74" w:rsidRDefault="00165F3B"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E62A40" w:rsidRPr="00D30F74">
              <w:rPr>
                <w:rFonts w:cstheme="minorHAnsi"/>
                <w:lang w:val="en-US"/>
              </w:rPr>
              <w:t xml:space="preserve"> No</w:t>
            </w:r>
          </w:p>
          <w:p w:rsidR="00E62A40" w:rsidRPr="00D30F74" w:rsidRDefault="00382948" w:rsidP="00E62A40">
            <w:pPr>
              <w:rPr>
                <w:rFonts w:cstheme="minorHAnsi"/>
                <w:lang w:val="en-US"/>
              </w:rPr>
            </w:pPr>
            <w:r w:rsidRPr="00D30F74">
              <w:rPr>
                <w:rFonts w:cstheme="minorHAnsi"/>
                <w:lang w:val="en-US"/>
              </w:rPr>
              <w:t>Additional information:</w:t>
            </w:r>
          </w:p>
          <w:p w:rsidR="00382948" w:rsidRPr="00D30F74" w:rsidRDefault="00382948" w:rsidP="00E62A40">
            <w:pPr>
              <w:rPr>
                <w:rFonts w:cstheme="minorHAnsi"/>
                <w:lang w:val="en-US"/>
              </w:rPr>
            </w:pP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DF3028" w:rsidP="00AE4A22">
            <w:pPr>
              <w:rPr>
                <w:rFonts w:cstheme="minorHAnsi"/>
              </w:rPr>
            </w:pPr>
            <w:r w:rsidRPr="00D30F74">
              <w:rPr>
                <w:rFonts w:cstheme="minorHAnsi"/>
              </w:rPr>
              <w:t xml:space="preserve">Does your work have potential for commercial valorization (e.g. tech transfer, for example spin-offs, commercial exploitation, …)? </w:t>
            </w:r>
            <w:r w:rsidRPr="00D30F74">
              <w:rPr>
                <w:rFonts w:cstheme="minorHAnsi"/>
              </w:rPr>
              <w:br/>
              <w:t>If so, please comment per dataset or data type where appropriate.</w:t>
            </w:r>
          </w:p>
        </w:tc>
        <w:tc>
          <w:tcPr>
            <w:tcW w:w="10631" w:type="dxa"/>
          </w:tcPr>
          <w:p w:rsidR="00DF3028" w:rsidRPr="00D30F74" w:rsidRDefault="00165F3B" w:rsidP="00DF3028">
            <w:pPr>
              <w:rPr>
                <w:rFonts w:cstheme="minorHAnsi"/>
                <w:lang w:val="en-US"/>
              </w:rPr>
            </w:pPr>
            <w:sdt>
              <w:sdtPr>
                <w:rPr>
                  <w:rFonts w:cstheme="minorHAnsi"/>
                  <w:lang w:val="en-US"/>
                </w:rPr>
                <w:id w:val="-95571538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00DF3028" w:rsidRPr="00D30F74">
              <w:rPr>
                <w:rFonts w:cstheme="minorHAnsi"/>
                <w:lang w:val="en-US"/>
              </w:rPr>
              <w:t xml:space="preserve"> Yes</w:t>
            </w:r>
          </w:p>
          <w:p w:rsidR="00DF3028" w:rsidRPr="00D30F74" w:rsidRDefault="00165F3B" w:rsidP="00DF3028">
            <w:pPr>
              <w:rPr>
                <w:rFonts w:cstheme="minorHAnsi"/>
                <w:lang w:val="en-US"/>
              </w:rPr>
            </w:pPr>
            <w:sdt>
              <w:sdtPr>
                <w:rPr>
                  <w:rFonts w:cstheme="minorHAnsi"/>
                  <w:lang w:val="en-US"/>
                </w:rPr>
                <w:id w:val="1126897889"/>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00DF3028" w:rsidRPr="00D30F74">
              <w:rPr>
                <w:rFonts w:cstheme="minorHAnsi"/>
                <w:lang w:val="en-US"/>
              </w:rPr>
              <w:t xml:space="preserve"> No</w:t>
            </w:r>
          </w:p>
          <w:p w:rsidR="00DF3028" w:rsidRPr="00D30F74" w:rsidRDefault="00DF3028" w:rsidP="00DF3028">
            <w:pPr>
              <w:rPr>
                <w:rFonts w:cstheme="minorHAnsi"/>
                <w:lang w:val="en-US"/>
              </w:rPr>
            </w:pPr>
            <w:r w:rsidRPr="00D30F74">
              <w:rPr>
                <w:rFonts w:cstheme="minorHAnsi"/>
                <w:lang w:val="en-US"/>
              </w:rPr>
              <w:t>If yes</w:t>
            </w:r>
            <w:r w:rsidR="00B10E44" w:rsidRPr="00D30F74">
              <w:rPr>
                <w:rFonts w:cstheme="minorHAnsi"/>
                <w:lang w:val="en-US"/>
              </w:rPr>
              <w:t>, please comment</w:t>
            </w:r>
            <w:r w:rsidRPr="00D30F74">
              <w:rPr>
                <w:rFonts w:cstheme="minorHAnsi"/>
                <w:lang w:val="en-US"/>
              </w:rPr>
              <w:t xml:space="preserve">: </w:t>
            </w:r>
            <w:r w:rsidR="00165F3B">
              <w:rPr>
                <w:rFonts w:cstheme="minorHAnsi"/>
                <w:lang w:val="en-US"/>
              </w:rPr>
              <w:t xml:space="preserve">  The project aims at developing new and extra imaging modalities to generate microscopic imaging data much faster than currently possible. As soon as promising data are collected we will consult with LRD KU Leuven to explore and maximize the valorization potential. Since this project is a Weave format, we will explore the valorization potential together with the partner institutes (University of Geneva and University of Lübeck).  </w:t>
            </w: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7C3FA4" w:rsidP="00AE4A22">
            <w:pPr>
              <w:rPr>
                <w:rFonts w:cstheme="minorHAnsi"/>
              </w:rPr>
            </w:pPr>
            <w:r w:rsidRPr="00D30F74">
              <w:rPr>
                <w:rFonts w:cstheme="minorHAnsi"/>
              </w:rPr>
              <w:t xml:space="preserve">Do existing 3rd party agreements restrict exploitation or dissemination of the data you (re)use (e.g. Material/Data transfer agreements, research collaboration agreements)? </w:t>
            </w:r>
            <w:r w:rsidRPr="00D30F74">
              <w:rPr>
                <w:rFonts w:cstheme="minorHAnsi"/>
              </w:rPr>
              <w:br/>
              <w:t>If so, please explain to what data they relate and what restrictions are in place.</w:t>
            </w:r>
          </w:p>
        </w:tc>
        <w:tc>
          <w:tcPr>
            <w:tcW w:w="10631" w:type="dxa"/>
          </w:tcPr>
          <w:p w:rsidR="007C3FA4" w:rsidRPr="00D30F74" w:rsidRDefault="00165F3B"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D30F74">
                  <w:rPr>
                    <w:rFonts w:ascii="Segoe UI Symbol" w:eastAsia="MS Gothic" w:hAnsi="Segoe UI Symbol" w:cs="Segoe UI Symbol"/>
                    <w:lang w:val="en-US"/>
                  </w:rPr>
                  <w:t>☐</w:t>
                </w:r>
              </w:sdtContent>
            </w:sdt>
            <w:r w:rsidR="007C3FA4" w:rsidRPr="00D30F74">
              <w:rPr>
                <w:rFonts w:cstheme="minorHAnsi"/>
                <w:lang w:val="en-US"/>
              </w:rPr>
              <w:t xml:space="preserve"> Yes</w:t>
            </w:r>
          </w:p>
          <w:p w:rsidR="007C3FA4" w:rsidRPr="00D30F74" w:rsidRDefault="00165F3B"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7C3FA4" w:rsidRPr="00D30F74">
              <w:rPr>
                <w:rFonts w:cstheme="minorHAnsi"/>
                <w:lang w:val="en-US"/>
              </w:rPr>
              <w:t xml:space="preserve"> No</w:t>
            </w:r>
          </w:p>
          <w:p w:rsidR="007C3FA4" w:rsidRPr="00D30F74" w:rsidRDefault="007C3FA4" w:rsidP="007C3FA4">
            <w:pPr>
              <w:rPr>
                <w:rFonts w:cstheme="minorHAnsi"/>
                <w:lang w:val="en-US"/>
              </w:rPr>
            </w:pPr>
            <w:r w:rsidRPr="00D30F74">
              <w:rPr>
                <w:rFonts w:cstheme="minorHAnsi"/>
                <w:lang w:val="en-US"/>
              </w:rPr>
              <w:t xml:space="preserve">If yes, please explain: </w:t>
            </w:r>
          </w:p>
          <w:p w:rsidR="003D036F" w:rsidRPr="00D30F74" w:rsidRDefault="003D036F" w:rsidP="00345E00">
            <w:pPr>
              <w:rPr>
                <w:rFonts w:cstheme="minorHAnsi"/>
                <w:lang w:val="en-US"/>
              </w:rPr>
            </w:pPr>
          </w:p>
        </w:tc>
      </w:tr>
      <w:tr w:rsidR="003D036F" w:rsidRPr="00D30F74" w:rsidTr="00436EB9">
        <w:trPr>
          <w:cantSplit/>
          <w:trHeight w:val="269"/>
        </w:trPr>
        <w:tc>
          <w:tcPr>
            <w:tcW w:w="4962" w:type="dxa"/>
          </w:tcPr>
          <w:p w:rsidR="003D036F" w:rsidRPr="00D30F74" w:rsidRDefault="00950DB8" w:rsidP="00AE4A22">
            <w:pPr>
              <w:rPr>
                <w:rFonts w:cstheme="minorHAnsi"/>
              </w:rPr>
            </w:pPr>
            <w:r w:rsidRPr="00D30F74">
              <w:rPr>
                <w:rFonts w:cstheme="minorHAnsi"/>
              </w:rPr>
              <w:t xml:space="preserve">Are there any other legal issues, such as intellectual property rights and ownership, to be managed related to the data you (re)use? </w:t>
            </w:r>
            <w:r w:rsidRPr="00D30F74">
              <w:rPr>
                <w:rFonts w:cstheme="minorHAnsi"/>
              </w:rPr>
              <w:br/>
              <w:t>If so, please explain to what data they relate and which restrictions will be asserted.</w:t>
            </w:r>
          </w:p>
        </w:tc>
        <w:tc>
          <w:tcPr>
            <w:tcW w:w="10631" w:type="dxa"/>
          </w:tcPr>
          <w:p w:rsidR="00950DB8" w:rsidRPr="00D30F74" w:rsidRDefault="00165F3B"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D30F74">
                  <w:rPr>
                    <w:rFonts w:ascii="Segoe UI Symbol" w:eastAsia="MS Gothic" w:hAnsi="Segoe UI Symbol" w:cs="Segoe UI Symbol"/>
                    <w:lang w:val="en-US"/>
                  </w:rPr>
                  <w:t>☐</w:t>
                </w:r>
              </w:sdtContent>
            </w:sdt>
            <w:r w:rsidR="00950DB8" w:rsidRPr="00D30F74">
              <w:rPr>
                <w:rFonts w:cstheme="minorHAnsi"/>
                <w:lang w:val="en-US"/>
              </w:rPr>
              <w:t xml:space="preserve"> Yes</w:t>
            </w:r>
          </w:p>
          <w:p w:rsidR="00950DB8" w:rsidRPr="00D30F74" w:rsidRDefault="00165F3B"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950DB8" w:rsidRPr="00D30F74">
              <w:rPr>
                <w:rFonts w:cstheme="minorHAnsi"/>
                <w:lang w:val="en-US"/>
              </w:rPr>
              <w:t xml:space="preserve"> No</w:t>
            </w:r>
          </w:p>
          <w:p w:rsidR="00950DB8" w:rsidRPr="00D30F74" w:rsidRDefault="00950DB8" w:rsidP="00950DB8">
            <w:pPr>
              <w:rPr>
                <w:rFonts w:cstheme="minorHAnsi"/>
                <w:lang w:val="en-US"/>
              </w:rPr>
            </w:pPr>
            <w:r w:rsidRPr="00D30F74">
              <w:rPr>
                <w:rFonts w:cstheme="minorHAnsi"/>
                <w:lang w:val="en-US"/>
              </w:rPr>
              <w:t xml:space="preserve">If yes, please explain: </w:t>
            </w:r>
          </w:p>
          <w:p w:rsidR="003D036F" w:rsidRPr="00D30F74" w:rsidRDefault="003D036F" w:rsidP="00345E00">
            <w:pPr>
              <w:rPr>
                <w:rFonts w:cstheme="minorHAnsi"/>
                <w:lang w:val="en-US"/>
              </w:rPr>
            </w:pPr>
          </w:p>
        </w:tc>
      </w:tr>
    </w:tbl>
    <w:p w:rsidR="00171BFB" w:rsidRPr="00D30F74" w:rsidRDefault="00171BFB">
      <w:pPr>
        <w:rPr>
          <w:rFonts w:cstheme="minorHAnsi"/>
        </w:rPr>
      </w:pPr>
    </w:p>
    <w:p w:rsidR="00171BFB" w:rsidRPr="00D30F74" w:rsidRDefault="00171BFB">
      <w:pPr>
        <w:rPr>
          <w:rFonts w:cstheme="minorHAnsi"/>
        </w:rPr>
      </w:pPr>
    </w:p>
    <w:p w:rsidR="00171BFB" w:rsidRPr="00D30F74" w:rsidRDefault="00171BFB">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D30F74" w:rsidTr="005E32FD">
        <w:trPr>
          <w:cantSplit/>
          <w:trHeight w:val="269"/>
        </w:trPr>
        <w:tc>
          <w:tcPr>
            <w:tcW w:w="15593" w:type="dxa"/>
            <w:gridSpan w:val="2"/>
            <w:shd w:val="clear" w:color="auto" w:fill="5B9BD5" w:themeFill="accent5"/>
          </w:tcPr>
          <w:p w:rsidR="00877A71" w:rsidRPr="00D30F74" w:rsidRDefault="00171BFB" w:rsidP="00BA789F">
            <w:pPr>
              <w:pStyle w:val="ListParagraph"/>
              <w:numPr>
                <w:ilvl w:val="0"/>
                <w:numId w:val="22"/>
              </w:numPr>
              <w:jc w:val="center"/>
              <w:rPr>
                <w:rFonts w:cstheme="minorHAnsi"/>
                <w:b/>
              </w:rPr>
            </w:pPr>
            <w:r w:rsidRPr="00D30F74">
              <w:rPr>
                <w:rFonts w:cstheme="minorHAnsi"/>
                <w:b/>
                <w:bCs/>
              </w:rPr>
              <w:t>Documentation and Metadata</w:t>
            </w:r>
          </w:p>
          <w:p w:rsidR="00184DDE" w:rsidRPr="00D30F74" w:rsidRDefault="00184DDE" w:rsidP="00184DDE">
            <w:pPr>
              <w:pStyle w:val="ListParagraph"/>
              <w:ind w:left="1080"/>
              <w:rPr>
                <w:rFonts w:cstheme="minorHAnsi"/>
                <w:b/>
              </w:rPr>
            </w:pPr>
          </w:p>
        </w:tc>
      </w:tr>
      <w:tr w:rsidR="002300DE" w:rsidRPr="00D30F74" w:rsidTr="00436EB9">
        <w:trPr>
          <w:cantSplit/>
          <w:trHeight w:val="269"/>
        </w:trPr>
        <w:tc>
          <w:tcPr>
            <w:tcW w:w="4962" w:type="dxa"/>
            <w:shd w:val="clear" w:color="auto" w:fill="FFFFFF" w:themeFill="background1"/>
          </w:tcPr>
          <w:p w:rsidR="00CA2D12" w:rsidRPr="00D30F74" w:rsidRDefault="003004C8" w:rsidP="0035345E">
            <w:pPr>
              <w:jc w:val="both"/>
              <w:rPr>
                <w:rFonts w:cstheme="minorHAnsi"/>
              </w:rPr>
            </w:pPr>
            <w:r w:rsidRPr="00D30F74">
              <w:rPr>
                <w:rFonts w:cstheme="minorHAnsi"/>
              </w:rPr>
              <w:lastRenderedPageBreak/>
              <w:t xml:space="preserve">Clearly describe what approach will be followed to capture the accompanying information necessary to keep </w:t>
            </w:r>
            <w:r w:rsidRPr="00D30F74">
              <w:rPr>
                <w:rFonts w:cstheme="minorHAnsi"/>
                <w:b/>
              </w:rPr>
              <w:t>data understandable and usable</w:t>
            </w:r>
            <w:r w:rsidRPr="00D30F74">
              <w:rPr>
                <w:rFonts w:cstheme="minorHAnsi"/>
              </w:rPr>
              <w:t>, for yourself and others, now and in the future (e.g. in terms of documentation levels and types required, procedures used, Electronic Lab Notebooks, README.txt files, Codebook.tsv etc. where this information is recorded).</w:t>
            </w:r>
          </w:p>
          <w:p w:rsidR="00EF7190" w:rsidRPr="00D30F74" w:rsidRDefault="00EF7190" w:rsidP="0035345E">
            <w:pPr>
              <w:jc w:val="both"/>
              <w:rPr>
                <w:rFonts w:cstheme="minorHAnsi"/>
              </w:rPr>
            </w:pPr>
          </w:p>
          <w:p w:rsidR="00EF7190" w:rsidRPr="00D30F74" w:rsidRDefault="00165F3B" w:rsidP="0035345E">
            <w:pPr>
              <w:jc w:val="both"/>
              <w:rPr>
                <w:rFonts w:cstheme="minorHAnsi"/>
                <w:i/>
                <w:sz w:val="22"/>
                <w:szCs w:val="22"/>
              </w:rPr>
            </w:pPr>
            <w:hyperlink r:id="rId12" w:tgtFrame="_blank" w:history="1">
              <w:r w:rsidR="00EF7190" w:rsidRPr="00D30F74">
                <w:rPr>
                  <w:rStyle w:val="Hyperlink"/>
                  <w:rFonts w:cstheme="minorHAnsi"/>
                  <w:i/>
                  <w:color w:val="23527C"/>
                  <w:sz w:val="22"/>
                  <w:szCs w:val="22"/>
                  <w:shd w:val="clear" w:color="auto" w:fill="FFFFFF"/>
                </w:rPr>
                <w:t>RDM guidance on documentation and metadata</w:t>
              </w:r>
            </w:hyperlink>
            <w:r w:rsidR="00EF7190" w:rsidRPr="00D30F74">
              <w:rPr>
                <w:rFonts w:cstheme="minorHAnsi"/>
                <w:i/>
                <w:color w:val="333333"/>
                <w:sz w:val="22"/>
                <w:szCs w:val="22"/>
                <w:shd w:val="clear" w:color="auto" w:fill="FFFFFF"/>
              </w:rPr>
              <w:t>.</w:t>
            </w:r>
          </w:p>
          <w:p w:rsidR="00CA2D12" w:rsidRPr="00D30F74" w:rsidRDefault="00CA2D12" w:rsidP="00EF7190">
            <w:pPr>
              <w:jc w:val="both"/>
              <w:rPr>
                <w:rFonts w:cstheme="minorHAnsi"/>
                <w:i/>
              </w:rPr>
            </w:pPr>
          </w:p>
        </w:tc>
        <w:tc>
          <w:tcPr>
            <w:tcW w:w="10631" w:type="dxa"/>
            <w:shd w:val="clear" w:color="auto" w:fill="FFFFFF" w:themeFill="background1"/>
          </w:tcPr>
          <w:p w:rsidR="00DE439B" w:rsidRPr="00D30F74" w:rsidRDefault="00DE439B" w:rsidP="00165F3B">
            <w:pPr>
              <w:pStyle w:val="ListParagraph"/>
              <w:ind w:left="32"/>
              <w:rPr>
                <w:rFonts w:cstheme="minorHAnsi"/>
                <w:bCs/>
              </w:rPr>
            </w:pPr>
            <w:r w:rsidRPr="00D30F74">
              <w:rPr>
                <w:rFonts w:cstheme="minorHAnsi"/>
                <w:bCs/>
              </w:rPr>
              <w:t>For all microscopy images: recording parameters (powers, excitation and emission wavelength), dimensions, image type, bit-depth, pixel sizes and microscope settings, will be stored. Either in a metafile accompanying the data (with identical filename) or embedded in the tiff header.</w:t>
            </w:r>
          </w:p>
          <w:p w:rsidR="00CA2D12" w:rsidRPr="00D30F74" w:rsidRDefault="00DE439B" w:rsidP="00165F3B">
            <w:pPr>
              <w:pStyle w:val="ListParagraph"/>
              <w:ind w:left="32"/>
              <w:rPr>
                <w:rFonts w:cstheme="minorHAnsi"/>
                <w:b/>
                <w:bCs/>
              </w:rPr>
            </w:pPr>
            <w:r w:rsidRPr="00D30F74">
              <w:rPr>
                <w:rFonts w:cstheme="minorHAnsi"/>
                <w:bCs/>
              </w:rPr>
              <w:t xml:space="preserve">The experimental protocols, stimulation settings, temperatures of the physiological experiments that will be performed during this projected will be described in detail in a lab book and referred in a ReadMe text file that will accompany the recorded data. </w:t>
            </w:r>
            <w:proofErr w:type="gramStart"/>
            <w:r w:rsidRPr="00D30F74">
              <w:rPr>
                <w:rFonts w:cstheme="minorHAnsi"/>
                <w:bCs/>
              </w:rPr>
              <w:t>Similarly</w:t>
            </w:r>
            <w:proofErr w:type="gramEnd"/>
            <w:r w:rsidRPr="00D30F74">
              <w:rPr>
                <w:rFonts w:cstheme="minorHAnsi"/>
                <w:bCs/>
              </w:rPr>
              <w:t xml:space="preserve"> for the processed and </w:t>
            </w:r>
            <w:proofErr w:type="spellStart"/>
            <w:r w:rsidRPr="00D30F74">
              <w:rPr>
                <w:rFonts w:cstheme="minorHAnsi"/>
                <w:bCs/>
              </w:rPr>
              <w:t>analyzed</w:t>
            </w:r>
            <w:proofErr w:type="spellEnd"/>
            <w:r w:rsidRPr="00D30F74">
              <w:rPr>
                <w:rFonts w:cstheme="minorHAnsi"/>
                <w:bCs/>
              </w:rPr>
              <w:t xml:space="preserve"> data, all parameters used to arrive to the results are stored within the image format.</w:t>
            </w:r>
          </w:p>
        </w:tc>
      </w:tr>
      <w:tr w:rsidR="002300DE" w:rsidRPr="00D30F74" w:rsidTr="00436EB9">
        <w:trPr>
          <w:cantSplit/>
          <w:trHeight w:val="269"/>
        </w:trPr>
        <w:tc>
          <w:tcPr>
            <w:tcW w:w="4962" w:type="dxa"/>
            <w:shd w:val="clear" w:color="auto" w:fill="FFFFFF" w:themeFill="background1"/>
          </w:tcPr>
          <w:p w:rsidR="00F81457" w:rsidRPr="00D30F74" w:rsidRDefault="00F81457" w:rsidP="5FB6CA38">
            <w:pPr>
              <w:rPr>
                <w:rFonts w:cstheme="minorHAnsi"/>
              </w:rPr>
            </w:pPr>
            <w:r w:rsidRPr="00D30F74">
              <w:rPr>
                <w:rFonts w:cstheme="minorHAnsi"/>
              </w:rPr>
              <w:t xml:space="preserve">Will a metadata standard be used to make it easier to </w:t>
            </w:r>
            <w:r w:rsidRPr="00D30F74">
              <w:rPr>
                <w:rFonts w:cstheme="minorHAnsi"/>
                <w:b/>
              </w:rPr>
              <w:t>find and reuse the data</w:t>
            </w:r>
            <w:r w:rsidRPr="00D30F74">
              <w:rPr>
                <w:rFonts w:cstheme="minorHAnsi"/>
              </w:rPr>
              <w:t xml:space="preserve">? </w:t>
            </w:r>
          </w:p>
          <w:p w:rsidR="00771CF4" w:rsidRPr="00D30F74" w:rsidRDefault="00F81457" w:rsidP="5FB6CA38">
            <w:pPr>
              <w:rPr>
                <w:rFonts w:eastAsia="Times New Roman" w:cstheme="minorHAnsi"/>
                <w:sz w:val="16"/>
                <w:szCs w:val="16"/>
                <w:lang w:val="en-US" w:eastAsia="nl-BE"/>
              </w:rPr>
            </w:pPr>
            <w:r w:rsidRPr="00D30F74">
              <w:rPr>
                <w:rFonts w:cstheme="minorHAnsi"/>
              </w:rPr>
              <w:br/>
              <w:t>If so, please specify which metadata standard will be used. If not, please specify which metadata will be created to make the data easier to find and reuse.</w:t>
            </w:r>
          </w:p>
          <w:p w:rsidR="00771CF4" w:rsidRPr="00D30F74" w:rsidRDefault="00771CF4" w:rsidP="00771CF4">
            <w:pPr>
              <w:rPr>
                <w:rFonts w:eastAsia="Times New Roman" w:cstheme="minorHAnsi"/>
                <w:sz w:val="16"/>
                <w:szCs w:val="16"/>
                <w:lang w:val="en-US" w:eastAsia="nl-BE"/>
              </w:rPr>
            </w:pPr>
          </w:p>
          <w:p w:rsidR="00771CF4" w:rsidRPr="00D30F74" w:rsidRDefault="00771CF4" w:rsidP="00771CF4">
            <w:pPr>
              <w:rPr>
                <w:rFonts w:cstheme="minorHAnsi"/>
                <w:i/>
                <w:smallCaps/>
                <w:color w:val="44546A" w:themeColor="text2"/>
                <w:sz w:val="20"/>
                <w:szCs w:val="20"/>
              </w:rPr>
            </w:pPr>
            <w:r w:rsidRPr="00D30F74">
              <w:rPr>
                <w:rStyle w:val="SubtleReference"/>
                <w:rFonts w:cstheme="minorHAnsi"/>
                <w:i/>
                <w:color w:val="44546A" w:themeColor="text2"/>
                <w:sz w:val="20"/>
                <w:szCs w:val="20"/>
              </w:rPr>
              <w:t>Repositories could ask to deliver metadata in a certain format, with specified ontologies and vocabularies, i.e. standard lists with unique identifiers.</w:t>
            </w:r>
          </w:p>
          <w:p w:rsidR="002300DE" w:rsidRPr="00D30F74" w:rsidRDefault="002300DE" w:rsidP="00771CF4">
            <w:pPr>
              <w:rPr>
                <w:rFonts w:eastAsia="Times New Roman" w:cstheme="minorHAnsi"/>
                <w:sz w:val="16"/>
                <w:szCs w:val="16"/>
                <w:lang w:eastAsia="nl-BE"/>
              </w:rPr>
            </w:pPr>
          </w:p>
        </w:tc>
        <w:tc>
          <w:tcPr>
            <w:tcW w:w="10631" w:type="dxa"/>
            <w:shd w:val="clear" w:color="auto" w:fill="FFFFFF" w:themeFill="background1"/>
          </w:tcPr>
          <w:p w:rsidR="00CA2D12" w:rsidRPr="00D30F74" w:rsidRDefault="00165F3B"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CA2D12" w:rsidRPr="00D30F74">
              <w:rPr>
                <w:rFonts w:cstheme="minorHAnsi"/>
                <w:lang w:val="en-US"/>
              </w:rPr>
              <w:t xml:space="preserve"> Yes</w:t>
            </w:r>
          </w:p>
          <w:p w:rsidR="00CA2D12" w:rsidRPr="00D30F74" w:rsidRDefault="00165F3B"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Content>
                <w:r w:rsidR="00CA2D12" w:rsidRPr="00D30F74">
                  <w:rPr>
                    <w:rFonts w:ascii="Segoe UI Symbol" w:eastAsia="MS Gothic" w:hAnsi="Segoe UI Symbol" w:cs="Segoe UI Symbol"/>
                    <w:lang w:val="en-US"/>
                  </w:rPr>
                  <w:t>☐</w:t>
                </w:r>
              </w:sdtContent>
            </w:sdt>
            <w:r w:rsidR="00CA2D12" w:rsidRPr="00D30F74">
              <w:rPr>
                <w:rFonts w:cstheme="minorHAnsi"/>
                <w:lang w:val="en-US"/>
              </w:rPr>
              <w:t xml:space="preserve"> No</w:t>
            </w:r>
          </w:p>
          <w:p w:rsidR="00CA2D12" w:rsidRPr="00D30F74" w:rsidRDefault="00CA2D12" w:rsidP="00F81457">
            <w:pPr>
              <w:rPr>
                <w:rFonts w:cstheme="minorHAnsi"/>
                <w:lang w:val="en-US"/>
              </w:rPr>
            </w:pPr>
            <w:r w:rsidRPr="00D30F74">
              <w:rPr>
                <w:rFonts w:cstheme="minorHAnsi"/>
                <w:lang w:val="en-US"/>
              </w:rPr>
              <w:t>If yes</w:t>
            </w:r>
            <w:r w:rsidR="00F81457" w:rsidRPr="00D30F74">
              <w:rPr>
                <w:rFonts w:cstheme="minorHAnsi"/>
                <w:lang w:val="en-US"/>
              </w:rPr>
              <w:t xml:space="preserve">, please specify </w:t>
            </w:r>
            <w:r w:rsidR="0087485C" w:rsidRPr="00D30F74">
              <w:rPr>
                <w:rFonts w:cstheme="minorHAnsi"/>
                <w:lang w:val="en-US"/>
              </w:rPr>
              <w:t xml:space="preserve">(where appropriate </w:t>
            </w:r>
            <w:r w:rsidR="00F81457" w:rsidRPr="00D30F74">
              <w:rPr>
                <w:rFonts w:cstheme="minorHAnsi"/>
                <w:lang w:val="en-US"/>
              </w:rPr>
              <w:t>per dataset or data type</w:t>
            </w:r>
            <w:r w:rsidR="0087485C" w:rsidRPr="00D30F74">
              <w:rPr>
                <w:rFonts w:cstheme="minorHAnsi"/>
                <w:lang w:val="en-US"/>
              </w:rPr>
              <w:t>)</w:t>
            </w:r>
            <w:r w:rsidR="00F81457" w:rsidRPr="00D30F74">
              <w:rPr>
                <w:rFonts w:cstheme="minorHAnsi"/>
                <w:lang w:val="en-US"/>
              </w:rPr>
              <w:t xml:space="preserve"> which metadata</w:t>
            </w:r>
            <w:r w:rsidR="0087485C" w:rsidRPr="00D30F74">
              <w:rPr>
                <w:rFonts w:cstheme="minorHAnsi"/>
                <w:lang w:val="en-US"/>
              </w:rPr>
              <w:t xml:space="preserve"> standard</w:t>
            </w:r>
            <w:r w:rsidR="00F81457" w:rsidRPr="00D30F74">
              <w:rPr>
                <w:rFonts w:cstheme="minorHAnsi"/>
                <w:lang w:val="en-US"/>
              </w:rPr>
              <w:t xml:space="preserve"> will be used</w:t>
            </w:r>
            <w:r w:rsidRPr="00D30F74">
              <w:rPr>
                <w:rFonts w:cstheme="minorHAnsi"/>
                <w:lang w:val="en-US"/>
              </w:rPr>
              <w:t xml:space="preserve">: </w:t>
            </w:r>
          </w:p>
          <w:p w:rsidR="00F81457" w:rsidRPr="00D30F74" w:rsidRDefault="00F81457" w:rsidP="00F81457">
            <w:pPr>
              <w:rPr>
                <w:rFonts w:cstheme="minorHAnsi"/>
                <w:lang w:val="en-US"/>
              </w:rPr>
            </w:pPr>
          </w:p>
          <w:p w:rsidR="00F81457" w:rsidRPr="00D30F74" w:rsidRDefault="00DE439B" w:rsidP="00F81457">
            <w:pPr>
              <w:rPr>
                <w:rFonts w:cstheme="minorHAnsi"/>
                <w:lang w:val="en-US"/>
              </w:rPr>
            </w:pPr>
            <w:r w:rsidRPr="00D30F74">
              <w:rPr>
                <w:rFonts w:cstheme="minorHAnsi"/>
                <w:lang w:val="en-US"/>
              </w:rPr>
              <w:t>Images will be stored in *.</w:t>
            </w:r>
            <w:proofErr w:type="spellStart"/>
            <w:r w:rsidRPr="00D30F74">
              <w:rPr>
                <w:rFonts w:cstheme="minorHAnsi"/>
                <w:lang w:val="en-US"/>
              </w:rPr>
              <w:t>ome</w:t>
            </w:r>
            <w:proofErr w:type="spellEnd"/>
            <w:r w:rsidRPr="00D30F74">
              <w:rPr>
                <w:rFonts w:cstheme="minorHAnsi"/>
                <w:lang w:val="en-US"/>
              </w:rPr>
              <w:t xml:space="preserve"> tiff format, which enables storing a multitude of microscope and recording parameters. For the more experimental imaging paradigms for which actual changes are made to the instrumentation, the metadata will be stored in accompanying </w:t>
            </w:r>
            <w:proofErr w:type="spellStart"/>
            <w:r w:rsidRPr="00D30F74">
              <w:rPr>
                <w:rFonts w:cstheme="minorHAnsi"/>
                <w:lang w:val="en-US"/>
              </w:rPr>
              <w:t>txt</w:t>
            </w:r>
            <w:proofErr w:type="spellEnd"/>
            <w:r w:rsidRPr="00D30F74">
              <w:rPr>
                <w:rFonts w:cstheme="minorHAnsi"/>
                <w:lang w:val="en-US"/>
              </w:rPr>
              <w:t xml:space="preserve"> or csv files.</w:t>
            </w:r>
          </w:p>
          <w:p w:rsidR="00DE439B" w:rsidRPr="00D30F74" w:rsidRDefault="00DE439B" w:rsidP="00F81457">
            <w:pPr>
              <w:rPr>
                <w:rFonts w:cstheme="minorHAnsi"/>
                <w:lang w:val="en-US"/>
              </w:rPr>
            </w:pPr>
          </w:p>
          <w:p w:rsidR="00DE439B" w:rsidRPr="00D30F74" w:rsidRDefault="00DE439B" w:rsidP="00F81457">
            <w:pPr>
              <w:rPr>
                <w:rFonts w:cstheme="minorHAnsi"/>
                <w:lang w:val="en-US"/>
              </w:rPr>
            </w:pPr>
          </w:p>
          <w:p w:rsidR="00F81457" w:rsidRPr="00D30F74" w:rsidRDefault="00F81457" w:rsidP="00F81457">
            <w:pPr>
              <w:rPr>
                <w:rFonts w:cstheme="minorHAnsi"/>
                <w:lang w:val="en-US"/>
              </w:rPr>
            </w:pPr>
            <w:r w:rsidRPr="00D30F74">
              <w:rPr>
                <w:rFonts w:cstheme="minorHAnsi"/>
                <w:lang w:val="en-US"/>
              </w:rPr>
              <w:t xml:space="preserve">If no, please specify </w:t>
            </w:r>
            <w:r w:rsidR="0087485C" w:rsidRPr="00D30F74">
              <w:rPr>
                <w:rFonts w:cstheme="minorHAnsi"/>
                <w:lang w:val="en-US"/>
              </w:rPr>
              <w:t xml:space="preserve">(where appropriate </w:t>
            </w:r>
            <w:r w:rsidRPr="00D30F74">
              <w:rPr>
                <w:rFonts w:cstheme="minorHAnsi"/>
                <w:lang w:val="en-US"/>
              </w:rPr>
              <w:t>per dataset or data type</w:t>
            </w:r>
            <w:r w:rsidR="0087485C" w:rsidRPr="00D30F74">
              <w:rPr>
                <w:rFonts w:cstheme="minorHAnsi"/>
                <w:lang w:val="en-US"/>
              </w:rPr>
              <w:t>)</w:t>
            </w:r>
            <w:r w:rsidRPr="00D30F74">
              <w:rPr>
                <w:rFonts w:cstheme="minorHAnsi"/>
                <w:lang w:val="en-US"/>
              </w:rPr>
              <w:t xml:space="preserve"> which metadata will be created: </w:t>
            </w:r>
          </w:p>
          <w:p w:rsidR="00F81457" w:rsidRPr="00D30F74" w:rsidRDefault="00F81457" w:rsidP="00F81457">
            <w:pPr>
              <w:rPr>
                <w:rFonts w:cstheme="minorHAnsi"/>
                <w:lang w:val="en-US"/>
              </w:rPr>
            </w:pPr>
          </w:p>
          <w:p w:rsidR="00F81457" w:rsidRPr="00D30F74" w:rsidRDefault="00F81457" w:rsidP="00F81457">
            <w:pPr>
              <w:rPr>
                <w:rFonts w:cstheme="minorHAnsi"/>
                <w:lang w:val="en-US"/>
              </w:rPr>
            </w:pPr>
          </w:p>
          <w:p w:rsidR="002300DE" w:rsidRPr="00D30F74" w:rsidRDefault="002300DE" w:rsidP="00534707">
            <w:pPr>
              <w:jc w:val="both"/>
              <w:rPr>
                <w:rFonts w:cstheme="minorHAnsi"/>
                <w:b/>
                <w:bCs/>
              </w:rPr>
            </w:pPr>
          </w:p>
        </w:tc>
      </w:tr>
    </w:tbl>
    <w:p w:rsidR="00CE6D90" w:rsidRPr="00D30F74" w:rsidRDefault="00CE6D90">
      <w:pPr>
        <w:rPr>
          <w:rFonts w:cstheme="minorHAnsi"/>
        </w:rPr>
      </w:pPr>
    </w:p>
    <w:p w:rsidR="00CE6D90" w:rsidRPr="00D30F74" w:rsidRDefault="00CE6D9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9F7382" w:rsidRPr="00D30F74" w:rsidRDefault="009F7382" w:rsidP="00BA789F">
            <w:pPr>
              <w:pStyle w:val="ListParagraph"/>
              <w:numPr>
                <w:ilvl w:val="0"/>
                <w:numId w:val="22"/>
              </w:numPr>
              <w:jc w:val="center"/>
              <w:rPr>
                <w:rFonts w:cstheme="minorHAnsi"/>
                <w:b/>
                <w:bCs/>
              </w:rPr>
            </w:pPr>
            <w:r w:rsidRPr="00D30F74">
              <w:rPr>
                <w:rFonts w:cstheme="minorHAnsi"/>
                <w:b/>
                <w:bCs/>
              </w:rPr>
              <w:t>Data Storage &amp; Back-up during the Research Project</w:t>
            </w:r>
          </w:p>
          <w:p w:rsidR="00877A71" w:rsidRPr="00D30F74" w:rsidRDefault="00877A71" w:rsidP="00EE6614">
            <w:pPr>
              <w:ind w:left="360"/>
              <w:jc w:val="center"/>
              <w:rPr>
                <w:rFonts w:cstheme="minorHAnsi"/>
                <w:b/>
              </w:rPr>
            </w:pPr>
          </w:p>
        </w:tc>
      </w:tr>
      <w:tr w:rsidR="002300DE" w:rsidRPr="00D30F74" w:rsidTr="00436EB9">
        <w:trPr>
          <w:cantSplit/>
          <w:trHeight w:val="269"/>
        </w:trPr>
        <w:tc>
          <w:tcPr>
            <w:tcW w:w="4962" w:type="dxa"/>
          </w:tcPr>
          <w:p w:rsidR="002300DE" w:rsidRPr="00D30F74" w:rsidRDefault="00CE6D90" w:rsidP="008F2D7E">
            <w:pPr>
              <w:rPr>
                <w:rFonts w:cstheme="minorHAnsi"/>
              </w:rPr>
            </w:pPr>
            <w:r w:rsidRPr="00D30F74">
              <w:rPr>
                <w:rFonts w:cstheme="minorHAnsi"/>
              </w:rPr>
              <w:lastRenderedPageBreak/>
              <w:t>Where will the data be stored?</w:t>
            </w:r>
          </w:p>
          <w:p w:rsidR="00762983" w:rsidRPr="00D30F74" w:rsidRDefault="00762983" w:rsidP="008F2D7E">
            <w:pPr>
              <w:rPr>
                <w:rFonts w:cstheme="minorHAnsi"/>
              </w:rPr>
            </w:pPr>
          </w:p>
          <w:p w:rsidR="00762983" w:rsidRPr="00D30F74" w:rsidRDefault="00762983" w:rsidP="008F2D7E">
            <w:pPr>
              <w:rPr>
                <w:rFonts w:cstheme="minorHAnsi"/>
                <w:sz w:val="22"/>
                <w:szCs w:val="22"/>
              </w:rPr>
            </w:pPr>
            <w:r w:rsidRPr="00D30F74">
              <w:rPr>
                <w:rStyle w:val="normaltextrun"/>
                <w:rFonts w:cstheme="minorHAnsi"/>
                <w:i/>
                <w:iCs/>
                <w:color w:val="44546A" w:themeColor="text2"/>
                <w:sz w:val="22"/>
                <w:szCs w:val="22"/>
                <w:shd w:val="clear" w:color="auto" w:fill="FFFFFF"/>
                <w:lang w:val="en-US"/>
              </w:rPr>
              <w:t>Consult the </w:t>
            </w:r>
            <w:hyperlink r:id="rId13" w:tgtFrame="_blank" w:history="1">
              <w:r w:rsidRPr="00D30F74">
                <w:rPr>
                  <w:rStyle w:val="normaltextrun"/>
                  <w:rFonts w:cstheme="minorHAnsi"/>
                  <w:i/>
                  <w:iCs/>
                  <w:color w:val="000080"/>
                  <w:sz w:val="22"/>
                  <w:szCs w:val="22"/>
                  <w:u w:val="single"/>
                  <w:shd w:val="clear" w:color="auto" w:fill="FFFFFF"/>
                  <w:lang w:val="en-US"/>
                </w:rPr>
                <w:t xml:space="preserve">interactive </w:t>
              </w:r>
              <w:r w:rsidR="002651EF" w:rsidRPr="00D30F74">
                <w:rPr>
                  <w:rStyle w:val="normaltextrun"/>
                  <w:rFonts w:cstheme="minorHAnsi"/>
                  <w:i/>
                  <w:iCs/>
                  <w:color w:val="000080"/>
                  <w:sz w:val="22"/>
                  <w:szCs w:val="22"/>
                  <w:u w:val="single"/>
                  <w:shd w:val="clear" w:color="auto" w:fill="FFFFFF"/>
                  <w:lang w:val="en-US"/>
                </w:rPr>
                <w:t xml:space="preserve">KU Leuven </w:t>
              </w:r>
              <w:r w:rsidRPr="00D30F74">
                <w:rPr>
                  <w:rStyle w:val="normaltextrun"/>
                  <w:rFonts w:cstheme="minorHAnsi"/>
                  <w:i/>
                  <w:iCs/>
                  <w:color w:val="000080"/>
                  <w:sz w:val="22"/>
                  <w:szCs w:val="22"/>
                  <w:u w:val="single"/>
                  <w:shd w:val="clear" w:color="auto" w:fill="FFFFFF"/>
                  <w:lang w:val="en-US"/>
                </w:rPr>
                <w:t>storage guide</w:t>
              </w:r>
            </w:hyperlink>
            <w:r w:rsidRPr="00D30F74">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D30F74" w:rsidRDefault="00165F3B"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975C08" w:rsidRPr="00D30F74">
              <w:rPr>
                <w:rFonts w:cstheme="minorHAnsi"/>
                <w:lang w:val="en-US"/>
              </w:rPr>
              <w:t xml:space="preserve"> Shared network drive (J-drive)</w:t>
            </w:r>
          </w:p>
          <w:p w:rsidR="00975C08" w:rsidRPr="00D30F74" w:rsidRDefault="00165F3B" w:rsidP="00975C08">
            <w:pPr>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Personal network drive (I-drive)</w:t>
            </w:r>
          </w:p>
          <w:p w:rsidR="00975C08" w:rsidRPr="00D30F74" w:rsidRDefault="00165F3B" w:rsidP="00975C08">
            <w:pPr>
              <w:rPr>
                <w:rFonts w:cstheme="minorHAnsi"/>
                <w:lang w:val="en-US"/>
              </w:rPr>
            </w:pPr>
            <w:sdt>
              <w:sdtPr>
                <w:rPr>
                  <w:rFonts w:cstheme="minorHAnsi"/>
                  <w:lang w:val="en-US"/>
                </w:rPr>
                <w:id w:val="-1408765965"/>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OneDrive (KU Leuven)</w:t>
            </w:r>
          </w:p>
          <w:p w:rsidR="00975C08" w:rsidRPr="00D30F74" w:rsidRDefault="00165F3B"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Content>
                <w:r w:rsidR="00975C08" w:rsidRPr="00D30F74">
                  <w:rPr>
                    <w:rFonts w:ascii="Segoe UI Symbol" w:eastAsia="MS Gothic" w:hAnsi="Segoe UI Symbol" w:cs="Segoe UI Symbol"/>
                    <w:lang w:val="en-US"/>
                  </w:rPr>
                  <w:t>☐</w:t>
                </w:r>
              </w:sdtContent>
            </w:sdt>
            <w:r w:rsidR="00975C08" w:rsidRPr="00D30F74">
              <w:rPr>
                <w:rFonts w:cstheme="minorHAnsi"/>
                <w:lang w:val="en-US"/>
              </w:rPr>
              <w:t xml:space="preserve"> </w:t>
            </w:r>
            <w:proofErr w:type="spellStart"/>
            <w:r w:rsidR="00975C08" w:rsidRPr="00D30F74">
              <w:rPr>
                <w:rFonts w:cstheme="minorHAnsi"/>
                <w:lang w:val="en-US"/>
              </w:rPr>
              <w:t>Sharepoint</w:t>
            </w:r>
            <w:proofErr w:type="spellEnd"/>
            <w:r w:rsidR="00975C08" w:rsidRPr="00D30F74">
              <w:rPr>
                <w:rFonts w:cstheme="minorHAnsi"/>
                <w:lang w:val="en-US"/>
              </w:rPr>
              <w:t xml:space="preserve"> online</w:t>
            </w:r>
          </w:p>
          <w:p w:rsidR="00975C08" w:rsidRPr="00D30F74" w:rsidRDefault="00165F3B"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D30F74">
                  <w:rPr>
                    <w:rFonts w:ascii="Segoe UI Symbol" w:eastAsia="MS Gothic" w:hAnsi="Segoe UI Symbol" w:cs="Segoe UI Symbol"/>
                    <w:lang w:val="en-US"/>
                  </w:rPr>
                  <w:t>☐</w:t>
                </w:r>
              </w:sdtContent>
            </w:sdt>
            <w:r w:rsidR="00975C08" w:rsidRPr="00D30F74">
              <w:rPr>
                <w:rFonts w:cstheme="minorHAnsi"/>
                <w:lang w:val="en-US"/>
              </w:rPr>
              <w:t xml:space="preserve"> </w:t>
            </w:r>
            <w:proofErr w:type="spellStart"/>
            <w:r w:rsidR="00975C08" w:rsidRPr="00D30F74">
              <w:rPr>
                <w:rFonts w:cstheme="minorHAnsi"/>
                <w:lang w:val="en-US"/>
              </w:rPr>
              <w:t>Sharepoint</w:t>
            </w:r>
            <w:proofErr w:type="spellEnd"/>
            <w:r w:rsidR="00975C08" w:rsidRPr="00D30F74">
              <w:rPr>
                <w:rFonts w:cstheme="minorHAnsi"/>
                <w:lang w:val="en-US"/>
              </w:rPr>
              <w:t xml:space="preserve"> on-</w:t>
            </w:r>
            <w:proofErr w:type="spellStart"/>
            <w:r w:rsidR="00975C08" w:rsidRPr="00D30F74">
              <w:rPr>
                <w:rFonts w:cstheme="minorHAnsi"/>
                <w:lang w:val="en-US"/>
              </w:rPr>
              <w:t>premis</w:t>
            </w:r>
            <w:proofErr w:type="spellEnd"/>
          </w:p>
          <w:p w:rsidR="00975C08" w:rsidRPr="00D30F74" w:rsidRDefault="00165F3B"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Content>
                <w:r w:rsidR="00F04613" w:rsidRPr="00D30F74">
                  <w:rPr>
                    <w:rFonts w:ascii="Segoe UI Symbol" w:eastAsia="MS Gothic" w:hAnsi="Segoe UI Symbol" w:cs="Segoe UI Symbol"/>
                    <w:lang w:val="en-US"/>
                  </w:rPr>
                  <w:t>☐</w:t>
                </w:r>
              </w:sdtContent>
            </w:sdt>
            <w:r w:rsidR="00975C08" w:rsidRPr="00D30F74">
              <w:rPr>
                <w:rFonts w:cstheme="minorHAnsi"/>
                <w:lang w:val="en-US"/>
              </w:rPr>
              <w:t xml:space="preserve"> Large Volume Storage</w:t>
            </w:r>
          </w:p>
          <w:p w:rsidR="007A5CC7" w:rsidRPr="00D30F74" w:rsidRDefault="00165F3B"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Content>
                <w:r w:rsidR="007A5CC7" w:rsidRPr="00D30F74">
                  <w:rPr>
                    <w:rFonts w:ascii="Segoe UI Symbol" w:eastAsia="MS Gothic" w:hAnsi="Segoe UI Symbol" w:cs="Segoe UI Symbol"/>
                    <w:lang w:val="en-US"/>
                  </w:rPr>
                  <w:t>☐</w:t>
                </w:r>
              </w:sdtContent>
            </w:sdt>
            <w:r w:rsidR="007A5CC7" w:rsidRPr="00D30F74">
              <w:rPr>
                <w:rFonts w:cstheme="minorHAnsi"/>
                <w:lang w:val="en-US"/>
              </w:rPr>
              <w:t xml:space="preserve"> Digital Vault</w:t>
            </w:r>
          </w:p>
          <w:p w:rsidR="00DE439B" w:rsidRDefault="00165F3B" w:rsidP="00DE439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Content>
                <w:r w:rsidR="00DE439B" w:rsidRPr="00D30F74">
                  <w:rPr>
                    <w:rFonts w:ascii="Segoe UI Symbol" w:eastAsia="MS Gothic" w:hAnsi="Segoe UI Symbol" w:cs="Segoe UI Symbol"/>
                    <w:lang w:val="en-US"/>
                  </w:rPr>
                  <w:t>☒</w:t>
                </w:r>
              </w:sdtContent>
            </w:sdt>
            <w:r w:rsidR="007A5CC7" w:rsidRPr="00D30F74">
              <w:rPr>
                <w:rFonts w:cstheme="minorHAnsi"/>
                <w:lang w:val="en-US"/>
              </w:rPr>
              <w:t xml:space="preserve"> Other: </w:t>
            </w:r>
            <w:r w:rsidR="00DE439B" w:rsidRPr="00D30F74">
              <w:rPr>
                <w:rFonts w:cstheme="minorHAnsi"/>
                <w:lang w:val="en-US"/>
              </w:rPr>
              <w:t xml:space="preserve">  All original recordings and their metadata will be stored in one copy on external </w:t>
            </w:r>
            <w:proofErr w:type="spellStart"/>
            <w:r w:rsidR="00DE439B" w:rsidRPr="00D30F74">
              <w:rPr>
                <w:rFonts w:cstheme="minorHAnsi"/>
                <w:lang w:val="en-US"/>
              </w:rPr>
              <w:t>harddrives</w:t>
            </w:r>
            <w:proofErr w:type="spellEnd"/>
            <w:r w:rsidR="00DE439B" w:rsidRPr="00D30F74">
              <w:rPr>
                <w:rFonts w:cstheme="minorHAnsi"/>
                <w:lang w:val="en-US"/>
              </w:rPr>
              <w:t xml:space="preserve">, which will be labeled by </w:t>
            </w:r>
            <w:proofErr w:type="spellStart"/>
            <w:r w:rsidR="00DE439B" w:rsidRPr="00D30F74">
              <w:rPr>
                <w:rFonts w:cstheme="minorHAnsi"/>
                <w:lang w:val="en-US"/>
              </w:rPr>
              <w:t>projectname</w:t>
            </w:r>
            <w:proofErr w:type="spellEnd"/>
            <w:r w:rsidR="00DE439B" w:rsidRPr="00D30F74">
              <w:rPr>
                <w:rFonts w:cstheme="minorHAnsi"/>
                <w:lang w:val="en-US"/>
              </w:rPr>
              <w:t xml:space="preserve">, subproject, experiment, data and experimenter initials. Since most of the images are highly experimental and explorative, there is no need to keep a copy of the original data. However, upon first analysis the images that are judged of sufficient quality to derive conclusive data, will be </w:t>
            </w:r>
            <w:proofErr w:type="spellStart"/>
            <w:r w:rsidR="00DE439B" w:rsidRPr="00D30F74">
              <w:rPr>
                <w:rFonts w:cstheme="minorHAnsi"/>
                <w:lang w:val="en-US"/>
              </w:rPr>
              <w:t>analysed</w:t>
            </w:r>
            <w:proofErr w:type="spellEnd"/>
            <w:r w:rsidR="00DE439B" w:rsidRPr="00D30F74">
              <w:rPr>
                <w:rFonts w:cstheme="minorHAnsi"/>
                <w:lang w:val="en-US"/>
              </w:rPr>
              <w:t xml:space="preserve"> as saved on the researcher’s computer with a backup either on a local external </w:t>
            </w:r>
            <w:proofErr w:type="spellStart"/>
            <w:r w:rsidR="00DE439B" w:rsidRPr="00D30F74">
              <w:rPr>
                <w:rFonts w:cstheme="minorHAnsi"/>
                <w:lang w:val="en-US"/>
              </w:rPr>
              <w:t>harddrive</w:t>
            </w:r>
            <w:proofErr w:type="spellEnd"/>
            <w:r w:rsidR="00DE439B" w:rsidRPr="00D30F74">
              <w:rPr>
                <w:rFonts w:cstheme="minorHAnsi"/>
                <w:lang w:val="en-US"/>
              </w:rPr>
              <w:t xml:space="preserve"> or via the LUNA network.</w:t>
            </w:r>
          </w:p>
          <w:p w:rsidR="00D30F74" w:rsidRPr="00D30F74" w:rsidRDefault="00D30F74" w:rsidP="00DE439B">
            <w:pPr>
              <w:rPr>
                <w:rFonts w:cstheme="minorHAnsi"/>
                <w:lang w:val="en-US"/>
              </w:rPr>
            </w:pPr>
          </w:p>
          <w:p w:rsidR="00CE6D90" w:rsidRDefault="00DE439B" w:rsidP="00DE439B">
            <w:pPr>
              <w:rPr>
                <w:rFonts w:cstheme="minorHAnsi"/>
                <w:lang w:val="en-US"/>
              </w:rPr>
            </w:pPr>
            <w:r w:rsidRPr="00D30F74">
              <w:rPr>
                <w:rFonts w:cstheme="minorHAnsi"/>
                <w:lang w:val="en-US"/>
              </w:rPr>
              <w:t>Exchange of data between will happen via the LUNA network, which keeps track of versions and assures safe backups.</w:t>
            </w:r>
            <w:r w:rsidR="00BC3B88">
              <w:rPr>
                <w:rFonts w:cstheme="minorHAnsi"/>
                <w:lang w:val="en-US"/>
              </w:rPr>
              <w:t xml:space="preserve"> In case data need to be shared with the partners in the WEAVE project, we will use </w:t>
            </w:r>
            <w:r w:rsidRPr="00D30F74">
              <w:rPr>
                <w:rFonts w:cstheme="minorHAnsi"/>
                <w:lang w:val="en-US"/>
              </w:rPr>
              <w:t xml:space="preserve">BELNET for data transfer of </w:t>
            </w:r>
            <w:r w:rsidR="00BC3B88">
              <w:rPr>
                <w:rFonts w:cstheme="minorHAnsi"/>
                <w:lang w:val="en-US"/>
              </w:rPr>
              <w:t xml:space="preserve">large </w:t>
            </w:r>
            <w:r w:rsidRPr="00D30F74">
              <w:rPr>
                <w:rFonts w:cstheme="minorHAnsi"/>
                <w:lang w:val="en-US"/>
              </w:rPr>
              <w:t>files.</w:t>
            </w:r>
          </w:p>
          <w:p w:rsidR="00D30F74" w:rsidRDefault="00D30F74" w:rsidP="00DE439B">
            <w:pPr>
              <w:rPr>
                <w:rFonts w:cstheme="minorHAnsi"/>
                <w:lang w:val="en-US"/>
              </w:rPr>
            </w:pPr>
          </w:p>
          <w:p w:rsidR="00D30F74" w:rsidRPr="00D30F74" w:rsidRDefault="00D30F74" w:rsidP="00DE439B">
            <w:pPr>
              <w:rPr>
                <w:rFonts w:cstheme="minorHAnsi"/>
                <w:lang w:val="en-US"/>
              </w:rPr>
            </w:pPr>
            <w:r>
              <w:rPr>
                <w:rFonts w:cstheme="minorHAnsi"/>
                <w:lang w:val="en-US"/>
              </w:rPr>
              <w:t xml:space="preserve">Within the FWO IRI project FBI, we are investigating </w:t>
            </w:r>
            <w:r w:rsidR="005E7722">
              <w:rPr>
                <w:rFonts w:cstheme="minorHAnsi"/>
                <w:lang w:val="en-US"/>
              </w:rPr>
              <w:t xml:space="preserve">future </w:t>
            </w:r>
            <w:r>
              <w:rPr>
                <w:rFonts w:cstheme="minorHAnsi"/>
                <w:lang w:val="en-US"/>
              </w:rPr>
              <w:t xml:space="preserve">overarching </w:t>
            </w:r>
            <w:proofErr w:type="spellStart"/>
            <w:r>
              <w:rPr>
                <w:rFonts w:cstheme="minorHAnsi"/>
                <w:lang w:val="en-US"/>
              </w:rPr>
              <w:t>datastorage</w:t>
            </w:r>
            <w:proofErr w:type="spellEnd"/>
            <w:r>
              <w:rPr>
                <w:rFonts w:cstheme="minorHAnsi"/>
                <w:lang w:val="en-US"/>
              </w:rPr>
              <w:t xml:space="preserve"> and </w:t>
            </w:r>
            <w:proofErr w:type="spellStart"/>
            <w:r>
              <w:rPr>
                <w:rFonts w:cstheme="minorHAnsi"/>
                <w:lang w:val="en-US"/>
              </w:rPr>
              <w:t>datamanagement</w:t>
            </w:r>
            <w:proofErr w:type="spellEnd"/>
            <w:r>
              <w:rPr>
                <w:rFonts w:cstheme="minorHAnsi"/>
                <w:lang w:val="en-US"/>
              </w:rPr>
              <w:t xml:space="preserve"> solution</w:t>
            </w:r>
            <w:r w:rsidR="005E7722">
              <w:rPr>
                <w:rFonts w:cstheme="minorHAnsi"/>
                <w:lang w:val="en-US"/>
              </w:rPr>
              <w:t>s</w:t>
            </w:r>
            <w:r>
              <w:rPr>
                <w:rFonts w:cstheme="minorHAnsi"/>
                <w:lang w:val="en-US"/>
              </w:rPr>
              <w:t xml:space="preserve"> based on the IRODS / Mango pipelines.</w:t>
            </w:r>
          </w:p>
          <w:p w:rsidR="00BC2885" w:rsidRPr="00D30F74" w:rsidRDefault="00BC2885" w:rsidP="6320600B">
            <w:pPr>
              <w:rPr>
                <w:rFonts w:cstheme="minorHAnsi"/>
                <w:lang w:val="en-US"/>
              </w:rPr>
            </w:pPr>
          </w:p>
        </w:tc>
      </w:tr>
      <w:tr w:rsidR="002300DE" w:rsidRPr="00D30F74" w:rsidTr="00436EB9">
        <w:trPr>
          <w:cantSplit/>
          <w:trHeight w:val="269"/>
        </w:trPr>
        <w:tc>
          <w:tcPr>
            <w:tcW w:w="4962" w:type="dxa"/>
          </w:tcPr>
          <w:p w:rsidR="0008393F" w:rsidRPr="00D30F74" w:rsidRDefault="00C67569" w:rsidP="00877A71">
            <w:pPr>
              <w:rPr>
                <w:rFonts w:cstheme="minorHAnsi"/>
              </w:rPr>
            </w:pPr>
            <w:r w:rsidRPr="00D30F74">
              <w:rPr>
                <w:rFonts w:cstheme="minorHAnsi"/>
              </w:rPr>
              <w:t>How will the data be backed up?</w:t>
            </w:r>
          </w:p>
          <w:p w:rsidR="0008393F" w:rsidRPr="00D30F74" w:rsidRDefault="0008393F" w:rsidP="0008393F">
            <w:pPr>
              <w:rPr>
                <w:rFonts w:cstheme="minorHAnsi"/>
              </w:rPr>
            </w:pPr>
          </w:p>
          <w:p w:rsidR="002300DE" w:rsidRPr="00D30F74" w:rsidRDefault="0093526F" w:rsidP="00424DBA">
            <w:pPr>
              <w:rPr>
                <w:rFonts w:cstheme="minorHAnsi"/>
                <w:i/>
                <w:smallCaps/>
                <w:color w:val="44546A" w:themeColor="text2"/>
                <w:sz w:val="20"/>
                <w:szCs w:val="20"/>
              </w:rPr>
            </w:pPr>
            <w:r w:rsidRPr="00D30F74">
              <w:rPr>
                <w:rStyle w:val="SubtleReference"/>
                <w:rFonts w:cstheme="minorHAnsi"/>
                <w:i/>
                <w:color w:val="44546A" w:themeColor="text2"/>
                <w:sz w:val="20"/>
                <w:szCs w:val="20"/>
              </w:rPr>
              <w:t xml:space="preserve">What storage and backup procedures will be in place to prevent data loss? </w:t>
            </w:r>
          </w:p>
        </w:tc>
        <w:tc>
          <w:tcPr>
            <w:tcW w:w="10631" w:type="dxa"/>
          </w:tcPr>
          <w:p w:rsidR="00F04613" w:rsidRPr="00D30F74" w:rsidRDefault="00165F3B"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Standard back-up provided by KU Leuven ICTS for my storage solution</w:t>
            </w:r>
          </w:p>
          <w:p w:rsidR="00F04613" w:rsidRPr="00D30F74" w:rsidRDefault="00165F3B"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Personal back-ups I make (specify)</w:t>
            </w:r>
          </w:p>
          <w:p w:rsidR="00FF1B53" w:rsidRPr="00D30F74" w:rsidRDefault="00165F3B" w:rsidP="00F04613">
            <w:pPr>
              <w:rPr>
                <w:rFonts w:cstheme="minorHAnsi"/>
                <w:lang w:val="en-US"/>
              </w:rPr>
            </w:pPr>
            <w:sdt>
              <w:sdtPr>
                <w:rPr>
                  <w:rFonts w:cstheme="minorHAnsi"/>
                  <w:lang w:val="en-US"/>
                </w:rPr>
                <w:id w:val="844759602"/>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F04613" w:rsidRPr="00D30F74">
              <w:rPr>
                <w:rFonts w:cstheme="minorHAnsi"/>
                <w:lang w:val="en-US"/>
              </w:rPr>
              <w:t xml:space="preserve"> Other (specify) </w:t>
            </w:r>
            <w:r w:rsidR="00FF1B53" w:rsidRPr="00D30F74">
              <w:rPr>
                <w:rFonts w:cstheme="minorHAnsi"/>
                <w:lang w:val="en-US"/>
              </w:rPr>
              <w:t xml:space="preserve">  </w:t>
            </w:r>
          </w:p>
          <w:p w:rsidR="00F04613" w:rsidRPr="00D30F74" w:rsidRDefault="00FF1B53" w:rsidP="00F04613">
            <w:pPr>
              <w:rPr>
                <w:rFonts w:cstheme="minorHAnsi"/>
                <w:lang w:val="en-US"/>
              </w:rPr>
            </w:pPr>
            <w:r w:rsidRPr="00D30F74">
              <w:rPr>
                <w:rFonts w:cstheme="minorHAnsi"/>
                <w:lang w:val="en-US"/>
              </w:rPr>
              <w:t>As from the first steps of analysis, the data will be stored on the university's central servers with automatic daily back-up procedures or - in case too large - on local hard drives with a local backup system (e.g. Genie).</w:t>
            </w:r>
          </w:p>
          <w:p w:rsidR="002300DE" w:rsidRPr="00D30F74" w:rsidRDefault="002300DE" w:rsidP="00C67569">
            <w:pPr>
              <w:rPr>
                <w:rFonts w:eastAsia="MS Gothic" w:cstheme="minorHAnsi"/>
                <w:lang w:val="en-US"/>
              </w:rPr>
            </w:pPr>
          </w:p>
          <w:p w:rsidR="00C67569" w:rsidRPr="00D30F74" w:rsidRDefault="00C67569" w:rsidP="00C67569">
            <w:pPr>
              <w:rPr>
                <w:rFonts w:cstheme="minorHAnsi"/>
                <w:b/>
                <w:bCs/>
                <w:lang w:val="en-US"/>
              </w:rPr>
            </w:pPr>
          </w:p>
          <w:p w:rsidR="00C67569" w:rsidRPr="00D30F74" w:rsidRDefault="00C67569" w:rsidP="00F04613">
            <w:pPr>
              <w:shd w:val="clear" w:color="auto" w:fill="FFFFFF"/>
              <w:rPr>
                <w:rFonts w:cstheme="minorHAnsi"/>
                <w:b/>
                <w:bCs/>
                <w:lang w:val="en-US"/>
              </w:rPr>
            </w:pPr>
          </w:p>
        </w:tc>
      </w:tr>
      <w:tr w:rsidR="00C271CA" w:rsidRPr="00D30F74" w:rsidTr="00436EB9">
        <w:trPr>
          <w:cantSplit/>
          <w:trHeight w:val="269"/>
        </w:trPr>
        <w:tc>
          <w:tcPr>
            <w:tcW w:w="4962" w:type="dxa"/>
          </w:tcPr>
          <w:p w:rsidR="00C271CA" w:rsidRPr="00D30F74" w:rsidRDefault="00C271CA" w:rsidP="00C271CA">
            <w:pPr>
              <w:rPr>
                <w:rFonts w:cstheme="minorHAnsi"/>
              </w:rPr>
            </w:pPr>
            <w:r w:rsidRPr="00D30F74">
              <w:rPr>
                <w:rFonts w:cstheme="minorHAnsi"/>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rsidR="00C271CA" w:rsidRPr="00D30F74" w:rsidRDefault="00165F3B"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C271CA" w:rsidRPr="00D30F74">
              <w:rPr>
                <w:rFonts w:cstheme="minorHAnsi"/>
                <w:lang w:val="en-US"/>
              </w:rPr>
              <w:t xml:space="preserve"> Yes</w:t>
            </w:r>
          </w:p>
          <w:p w:rsidR="00C271CA" w:rsidRPr="00D30F74" w:rsidRDefault="00165F3B"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D30F74">
                  <w:rPr>
                    <w:rFonts w:ascii="Segoe UI Symbol" w:eastAsia="MS Gothic" w:hAnsi="Segoe UI Symbol" w:cs="Segoe UI Symbol"/>
                    <w:lang w:val="en-US"/>
                  </w:rPr>
                  <w:t>☐</w:t>
                </w:r>
              </w:sdtContent>
            </w:sdt>
            <w:r w:rsidR="00C271CA" w:rsidRPr="00D30F74">
              <w:rPr>
                <w:rFonts w:cstheme="minorHAnsi"/>
                <w:lang w:val="en-US"/>
              </w:rPr>
              <w:t xml:space="preserve"> No</w:t>
            </w:r>
          </w:p>
          <w:p w:rsidR="0087485C" w:rsidRPr="00D30F74" w:rsidRDefault="0087485C" w:rsidP="00C271CA">
            <w:pPr>
              <w:rPr>
                <w:rFonts w:cstheme="minorHAnsi"/>
                <w:bCs/>
              </w:rPr>
            </w:pPr>
          </w:p>
          <w:p w:rsidR="00FF1B53" w:rsidRPr="00D30F74" w:rsidRDefault="00FF1B53" w:rsidP="00C271CA">
            <w:pPr>
              <w:rPr>
                <w:rFonts w:cstheme="minorHAnsi"/>
                <w:bCs/>
              </w:rPr>
            </w:pPr>
            <w:r w:rsidRPr="00D30F74">
              <w:rPr>
                <w:rFonts w:cstheme="minorHAnsi"/>
                <w:bCs/>
              </w:rPr>
              <w:t xml:space="preserve">We have over a decade of experience recording and dealing with images and large datafiles, which we store and backup in mixed modes. For analysed images and results we use the servers (and their backup) of the LUNA network, for original data or versions of analysed image files we store locally on internal and external </w:t>
            </w:r>
            <w:proofErr w:type="spellStart"/>
            <w:r w:rsidRPr="00D30F74">
              <w:rPr>
                <w:rFonts w:cstheme="minorHAnsi"/>
                <w:bCs/>
              </w:rPr>
              <w:t>harddrives</w:t>
            </w:r>
            <w:proofErr w:type="spellEnd"/>
            <w:r w:rsidRPr="00D30F74">
              <w:rPr>
                <w:rFonts w:cstheme="minorHAnsi"/>
                <w:bCs/>
              </w:rPr>
              <w:t>. Each researcher has internal as well as external PC storage and manages their data in a conscious and well thought off fashion, with necessary backups while at the same time avoiding multiple copies of less successful recordings.</w:t>
            </w:r>
          </w:p>
          <w:p w:rsidR="00FF1B53" w:rsidRPr="00D30F74" w:rsidRDefault="00FF1B53" w:rsidP="00C271CA">
            <w:pPr>
              <w:rPr>
                <w:rFonts w:cstheme="minorHAnsi"/>
                <w:bCs/>
              </w:rPr>
            </w:pPr>
          </w:p>
          <w:p w:rsidR="00FF1B53" w:rsidRPr="00D30F74" w:rsidRDefault="00FF1B53" w:rsidP="00C271CA">
            <w:pPr>
              <w:rPr>
                <w:rFonts w:cstheme="minorHAnsi"/>
                <w:bCs/>
              </w:rPr>
            </w:pPr>
          </w:p>
          <w:p w:rsidR="00C271CA" w:rsidRPr="00D30F74" w:rsidRDefault="00C271CA" w:rsidP="00C271CA">
            <w:pPr>
              <w:rPr>
                <w:rFonts w:cstheme="minorHAnsi"/>
                <w:bCs/>
              </w:rPr>
            </w:pPr>
            <w:r w:rsidRPr="00D30F74">
              <w:rPr>
                <w:rFonts w:cstheme="minorHAnsi"/>
                <w:bCs/>
              </w:rPr>
              <w:t xml:space="preserve">If no, please specify: </w:t>
            </w:r>
          </w:p>
          <w:p w:rsidR="0087485C" w:rsidRPr="00D30F74" w:rsidRDefault="0087485C" w:rsidP="00C271CA">
            <w:pPr>
              <w:rPr>
                <w:rFonts w:cstheme="minorHAnsi"/>
                <w:bCs/>
              </w:rPr>
            </w:pPr>
          </w:p>
        </w:tc>
      </w:tr>
      <w:tr w:rsidR="00C271CA" w:rsidRPr="00D30F74" w:rsidTr="00436EB9">
        <w:trPr>
          <w:cantSplit/>
          <w:trHeight w:val="269"/>
        </w:trPr>
        <w:tc>
          <w:tcPr>
            <w:tcW w:w="4962" w:type="dxa"/>
          </w:tcPr>
          <w:p w:rsidR="00EB125A" w:rsidRPr="00D30F74" w:rsidRDefault="00EB125A" w:rsidP="00C271CA">
            <w:pPr>
              <w:rPr>
                <w:rFonts w:cstheme="minorHAnsi"/>
              </w:rPr>
            </w:pPr>
            <w:r w:rsidRPr="00D30F74">
              <w:rPr>
                <w:rFonts w:cstheme="minorHAnsi"/>
              </w:rPr>
              <w:t>How will you ensure that the data are securely stored and not accessed or modified by unauthorized persons?</w:t>
            </w:r>
          </w:p>
          <w:p w:rsidR="00EB125A" w:rsidRPr="00D30F74" w:rsidRDefault="00EB125A" w:rsidP="00EB125A">
            <w:pPr>
              <w:rPr>
                <w:rFonts w:cstheme="minorHAnsi"/>
              </w:rPr>
            </w:pPr>
          </w:p>
          <w:p w:rsidR="00EB125A" w:rsidRPr="00D30F74" w:rsidRDefault="00620BB0" w:rsidP="00EB125A">
            <w:pPr>
              <w:rPr>
                <w:rStyle w:val="SubtleReference"/>
                <w:rFonts w:cstheme="minorHAnsi"/>
                <w:i/>
                <w:color w:val="44546A" w:themeColor="text2"/>
                <w:sz w:val="20"/>
                <w:szCs w:val="20"/>
                <w:vertAlign w:val="superscript"/>
              </w:rPr>
            </w:pPr>
            <w:r w:rsidRPr="00D30F74">
              <w:rPr>
                <w:rStyle w:val="SubtleReference"/>
                <w:rFonts w:cstheme="minorHAns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D30F74" w:rsidRDefault="00165F3B" w:rsidP="00EB125A">
            <w:pPr>
              <w:rPr>
                <w:rStyle w:val="SubtleReference"/>
                <w:rFonts w:cstheme="minorHAnsi"/>
                <w:i/>
                <w:color w:val="44546A" w:themeColor="text2"/>
                <w:sz w:val="20"/>
                <w:szCs w:val="20"/>
              </w:rPr>
            </w:pPr>
            <w:hyperlink r:id="rId14" w:tgtFrame="_blank" w:history="1">
              <w:r w:rsidR="00620BB0" w:rsidRPr="00D30F74">
                <w:rPr>
                  <w:rStyle w:val="normaltextrun"/>
                  <w:rFonts w:cstheme="minorHAnsi"/>
                  <w:i/>
                  <w:iCs/>
                  <w:color w:val="000080"/>
                  <w:sz w:val="18"/>
                  <w:szCs w:val="18"/>
                  <w:u w:val="single"/>
                  <w:shd w:val="clear" w:color="auto" w:fill="FFFFFF"/>
                  <w:lang w:val="en-US"/>
                </w:rPr>
                <w:t>Guidance on security for research data</w:t>
              </w:r>
            </w:hyperlink>
            <w:r w:rsidR="00620BB0" w:rsidRPr="00D30F74">
              <w:rPr>
                <w:rStyle w:val="eop"/>
                <w:rFonts w:cstheme="minorHAnsi"/>
                <w:color w:val="000000"/>
                <w:sz w:val="18"/>
                <w:szCs w:val="18"/>
                <w:shd w:val="clear" w:color="auto" w:fill="FFFFFF"/>
              </w:rPr>
              <w:t> </w:t>
            </w:r>
          </w:p>
          <w:p w:rsidR="00C271CA" w:rsidRPr="00D30F74" w:rsidRDefault="00C271CA" w:rsidP="00EB125A">
            <w:pPr>
              <w:rPr>
                <w:rFonts w:cstheme="minorHAnsi"/>
              </w:rPr>
            </w:pPr>
          </w:p>
        </w:tc>
        <w:tc>
          <w:tcPr>
            <w:tcW w:w="10631" w:type="dxa"/>
          </w:tcPr>
          <w:p w:rsidR="00FF1B53" w:rsidRPr="00D30F74" w:rsidRDefault="00FF1B53" w:rsidP="00FF1B53">
            <w:pPr>
              <w:rPr>
                <w:rFonts w:eastAsia="MS Gothic" w:cstheme="minorHAnsi"/>
                <w:lang w:val="en-US"/>
              </w:rPr>
            </w:pPr>
          </w:p>
          <w:p w:rsidR="005E7722" w:rsidRDefault="00FF1B53" w:rsidP="00FF1B53">
            <w:pPr>
              <w:rPr>
                <w:rFonts w:eastAsia="MS Gothic" w:cstheme="minorHAnsi"/>
                <w:lang w:val="en-US"/>
              </w:rPr>
            </w:pPr>
            <w:r w:rsidRPr="00D30F74">
              <w:rPr>
                <w:rFonts w:eastAsia="MS Gothic" w:cstheme="minorHAnsi"/>
                <w:lang w:val="en-US"/>
              </w:rPr>
              <w:t>The data files from this study will be managed, processed, and stored on LUNA PCs and network, which can only be access by KU Leuven personnel. Access to the network storage is limited to the personnel accounts that belong to the lab of the promoter of the project</w:t>
            </w:r>
            <w:r w:rsidR="00BC3B88">
              <w:rPr>
                <w:rFonts w:eastAsia="MS Gothic" w:cstheme="minorHAnsi"/>
                <w:lang w:val="en-US"/>
              </w:rPr>
              <w:t xml:space="preserve">. </w:t>
            </w:r>
          </w:p>
          <w:p w:rsidR="00BC3B88" w:rsidRPr="00D30F74" w:rsidRDefault="00BC3B88" w:rsidP="00FF1B53">
            <w:pPr>
              <w:rPr>
                <w:rFonts w:eastAsia="MS Gothic" w:cstheme="minorHAnsi"/>
                <w:lang w:val="en-US"/>
              </w:rPr>
            </w:pPr>
          </w:p>
          <w:p w:rsidR="00FF1B53" w:rsidRPr="00D30F74" w:rsidRDefault="00FF1B53" w:rsidP="00FF1B53">
            <w:pPr>
              <w:rPr>
                <w:rFonts w:eastAsia="MS Gothic" w:cstheme="minorHAnsi"/>
                <w:lang w:val="en-US"/>
              </w:rPr>
            </w:pPr>
            <w:r w:rsidRPr="00D30F74">
              <w:rPr>
                <w:rFonts w:eastAsia="MS Gothic" w:cstheme="minorHAnsi"/>
                <w:lang w:val="en-US"/>
              </w:rPr>
              <w:t>External HD are stored in closed offices.</w:t>
            </w:r>
          </w:p>
          <w:p w:rsidR="00FF1B53" w:rsidRPr="00D30F74" w:rsidRDefault="00FF1B53" w:rsidP="00FF1B53">
            <w:pPr>
              <w:rPr>
                <w:rFonts w:eastAsia="MS Gothic" w:cstheme="minorHAnsi"/>
                <w:lang w:val="en-US"/>
              </w:rPr>
            </w:pPr>
          </w:p>
          <w:p w:rsidR="00FF1B53" w:rsidRPr="00D30F74" w:rsidRDefault="00FF1B53" w:rsidP="00FF1B53">
            <w:pPr>
              <w:rPr>
                <w:rFonts w:eastAsia="MS Gothic" w:cstheme="minorHAnsi"/>
                <w:lang w:val="en-US"/>
              </w:rPr>
            </w:pPr>
          </w:p>
          <w:p w:rsidR="00FF1B53" w:rsidRPr="00D30F74" w:rsidRDefault="00FF1B53" w:rsidP="00FF1B53">
            <w:pPr>
              <w:rPr>
                <w:rFonts w:eastAsia="MS Gothic" w:cstheme="minorHAnsi"/>
                <w:lang w:val="en-US"/>
              </w:rPr>
            </w:pPr>
          </w:p>
          <w:p w:rsidR="00EB125A" w:rsidRPr="00D30F74" w:rsidRDefault="00EB125A" w:rsidP="00C271CA">
            <w:pPr>
              <w:rPr>
                <w:rFonts w:eastAsia="MS Gothic" w:cstheme="minorHAnsi"/>
                <w:lang w:val="en-US"/>
              </w:rPr>
            </w:pPr>
          </w:p>
        </w:tc>
      </w:tr>
      <w:tr w:rsidR="00C271CA" w:rsidRPr="00D30F74" w:rsidTr="00436EB9">
        <w:trPr>
          <w:cantSplit/>
          <w:trHeight w:val="269"/>
        </w:trPr>
        <w:tc>
          <w:tcPr>
            <w:tcW w:w="4962" w:type="dxa"/>
          </w:tcPr>
          <w:p w:rsidR="00C271CA" w:rsidRPr="00D30F74" w:rsidRDefault="00526D79" w:rsidP="00C271CA">
            <w:pPr>
              <w:rPr>
                <w:rFonts w:cstheme="minorHAnsi"/>
              </w:rPr>
            </w:pPr>
            <w:r w:rsidRPr="00D30F74">
              <w:rPr>
                <w:rFonts w:cstheme="minorHAnsi"/>
              </w:rPr>
              <w:t>What are the expected costs for data storage and backup during the research project? How will these costs be covered?</w:t>
            </w:r>
          </w:p>
        </w:tc>
        <w:tc>
          <w:tcPr>
            <w:tcW w:w="10631" w:type="dxa"/>
          </w:tcPr>
          <w:p w:rsidR="00771609" w:rsidRPr="00D30F74" w:rsidRDefault="00771609" w:rsidP="00C271CA">
            <w:pPr>
              <w:rPr>
                <w:rFonts w:eastAsia="MS Gothic" w:cstheme="minorHAnsi"/>
                <w:lang w:val="en-US"/>
              </w:rPr>
            </w:pPr>
          </w:p>
          <w:p w:rsidR="00FF1B53" w:rsidRPr="00D30F74" w:rsidRDefault="00FF1B53" w:rsidP="00FF1B53">
            <w:pPr>
              <w:rPr>
                <w:rFonts w:eastAsia="MS Gothic" w:cstheme="minorHAnsi"/>
                <w:lang w:val="en-US"/>
              </w:rPr>
            </w:pPr>
            <w:r w:rsidRPr="00D30F74">
              <w:rPr>
                <w:rFonts w:eastAsia="MS Gothic" w:cstheme="minorHAnsi"/>
                <w:lang w:val="en-US"/>
              </w:rPr>
              <w:t>16 TB external/internal HDs cost ~ 400 Euro, and thus extra storage capacity for this project is not an issue.</w:t>
            </w:r>
          </w:p>
          <w:p w:rsidR="00771609" w:rsidRPr="00D30F74" w:rsidRDefault="00FF1B53" w:rsidP="00FF1B53">
            <w:pPr>
              <w:rPr>
                <w:rFonts w:eastAsia="MS Gothic" w:cstheme="minorHAnsi"/>
                <w:lang w:val="en-US"/>
              </w:rPr>
            </w:pPr>
            <w:r w:rsidRPr="00D30F74">
              <w:rPr>
                <w:rFonts w:eastAsia="MS Gothic" w:cstheme="minorHAnsi"/>
                <w:lang w:val="en-US"/>
              </w:rPr>
              <w:t>The cost for 300 Gb storage on the LUNA network is ~ 75 Euro/y, which is all well within reach of the project budget.</w:t>
            </w:r>
          </w:p>
          <w:p w:rsidR="00771609" w:rsidRPr="00D30F74" w:rsidRDefault="00771609" w:rsidP="00C271CA">
            <w:pPr>
              <w:rPr>
                <w:rFonts w:eastAsia="MS Gothic" w:cstheme="minorHAnsi"/>
                <w:lang w:val="en-US"/>
              </w:rPr>
            </w:pPr>
          </w:p>
          <w:p w:rsidR="00771609" w:rsidRPr="00D30F74" w:rsidRDefault="00771609" w:rsidP="00C271CA">
            <w:pPr>
              <w:rPr>
                <w:rFonts w:eastAsia="MS Gothic" w:cstheme="minorHAnsi"/>
                <w:lang w:val="en-US"/>
              </w:rPr>
            </w:pPr>
          </w:p>
        </w:tc>
      </w:tr>
    </w:tbl>
    <w:p w:rsidR="00E93C67" w:rsidRPr="00D30F74" w:rsidRDefault="00E93C67">
      <w:pPr>
        <w:rPr>
          <w:rFonts w:cstheme="minorHAnsi"/>
        </w:rPr>
      </w:pPr>
    </w:p>
    <w:p w:rsidR="00E93C67" w:rsidRPr="00D30F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877A71" w:rsidRPr="00D30F74" w:rsidRDefault="00980823" w:rsidP="00A729DC">
            <w:pPr>
              <w:ind w:left="720"/>
              <w:jc w:val="center"/>
              <w:rPr>
                <w:rFonts w:cstheme="minorHAnsi"/>
                <w:b/>
                <w:bCs/>
              </w:rPr>
            </w:pPr>
            <w:r w:rsidRPr="00D30F74">
              <w:rPr>
                <w:rFonts w:cstheme="minorHAnsi"/>
                <w:b/>
                <w:bCs/>
              </w:rPr>
              <w:lastRenderedPageBreak/>
              <w:t>5</w:t>
            </w:r>
            <w:r w:rsidR="00A729DC" w:rsidRPr="00D30F74">
              <w:rPr>
                <w:rFonts w:cstheme="minorHAnsi"/>
                <w:b/>
                <w:bCs/>
              </w:rPr>
              <w:t xml:space="preserve">. </w:t>
            </w:r>
            <w:r w:rsidR="009C0EAA" w:rsidRPr="00D30F74">
              <w:rPr>
                <w:rFonts w:cstheme="minorHAnsi"/>
                <w:b/>
                <w:bCs/>
              </w:rPr>
              <w:t>D</w:t>
            </w:r>
            <w:r w:rsidR="5FB6CA38" w:rsidRPr="00D30F74">
              <w:rPr>
                <w:rFonts w:cstheme="minorHAnsi"/>
                <w:b/>
                <w:bCs/>
              </w:rPr>
              <w:t xml:space="preserve">ata </w:t>
            </w:r>
            <w:r w:rsidR="00A729DC" w:rsidRPr="00D30F74">
              <w:rPr>
                <w:rFonts w:cstheme="minorHAnsi"/>
                <w:b/>
                <w:bCs/>
              </w:rPr>
              <w:t>P</w:t>
            </w:r>
            <w:r w:rsidR="5FB6CA38" w:rsidRPr="00D30F74">
              <w:rPr>
                <w:rFonts w:cstheme="minorHAnsi"/>
                <w:b/>
                <w:bCs/>
              </w:rPr>
              <w:t>reservation</w:t>
            </w:r>
            <w:r w:rsidR="009C0EAA" w:rsidRPr="00D30F74">
              <w:rPr>
                <w:rFonts w:cstheme="minorHAnsi"/>
                <w:b/>
                <w:bCs/>
              </w:rPr>
              <w:t xml:space="preserve"> after the end of the </w:t>
            </w:r>
            <w:r w:rsidR="00A729DC" w:rsidRPr="00D30F74">
              <w:rPr>
                <w:rFonts w:cstheme="minorHAnsi"/>
                <w:b/>
                <w:bCs/>
              </w:rPr>
              <w:t>Research P</w:t>
            </w:r>
            <w:r w:rsidR="009C0EAA" w:rsidRPr="00D30F74">
              <w:rPr>
                <w:rFonts w:cstheme="minorHAnsi"/>
                <w:b/>
                <w:bCs/>
              </w:rPr>
              <w:t>roject</w:t>
            </w:r>
          </w:p>
          <w:p w:rsidR="00877A71" w:rsidRPr="00D30F74" w:rsidRDefault="00877A71" w:rsidP="00A729DC">
            <w:pPr>
              <w:ind w:left="720"/>
              <w:jc w:val="center"/>
              <w:rPr>
                <w:rFonts w:cstheme="minorHAnsi"/>
                <w:b/>
              </w:rPr>
            </w:pPr>
          </w:p>
        </w:tc>
      </w:tr>
      <w:tr w:rsidR="002300DE" w:rsidRPr="00D30F74" w:rsidTr="00436EB9">
        <w:trPr>
          <w:cantSplit/>
          <w:trHeight w:val="269"/>
        </w:trPr>
        <w:tc>
          <w:tcPr>
            <w:tcW w:w="4962" w:type="dxa"/>
          </w:tcPr>
          <w:p w:rsidR="002300DE" w:rsidRPr="00D30F74" w:rsidRDefault="0091060F" w:rsidP="5D59270C">
            <w:pPr>
              <w:spacing w:after="160" w:line="259" w:lineRule="auto"/>
              <w:rPr>
                <w:rFonts w:cstheme="minorHAnsi"/>
              </w:rPr>
            </w:pPr>
            <w:r w:rsidRPr="00D30F74">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D30F74">
              <w:rPr>
                <w:rFonts w:cstheme="minorHAnsi"/>
              </w:rPr>
              <w:br/>
              <w:t>(e.g. legal or contractual restrictions, storage/budget issues, institutional policies...).</w:t>
            </w:r>
          </w:p>
          <w:p w:rsidR="00FC11F3" w:rsidRPr="00D30F74" w:rsidRDefault="00FC11F3" w:rsidP="5D59270C">
            <w:pPr>
              <w:spacing w:after="160" w:line="259" w:lineRule="auto"/>
              <w:rPr>
                <w:rFonts w:cstheme="minorHAnsi"/>
                <w:highlight w:val="yellow"/>
              </w:rPr>
            </w:pPr>
            <w:r w:rsidRPr="00D30F74">
              <w:rPr>
                <w:rStyle w:val="normaltextrun"/>
                <w:rFonts w:cstheme="minorHAnsi"/>
                <w:color w:val="A6A6A6"/>
                <w:sz w:val="18"/>
                <w:szCs w:val="18"/>
                <w:shd w:val="clear" w:color="auto" w:fill="FFFFFF"/>
                <w:lang w:val="en-US"/>
              </w:rPr>
              <w:t> </w:t>
            </w:r>
            <w:hyperlink r:id="rId15" w:tgtFrame="_blank" w:history="1">
              <w:r w:rsidRPr="00D30F74">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D30F74" w:rsidRDefault="005321D4" w:rsidP="005321D4">
            <w:pPr>
              <w:rPr>
                <w:rFonts w:cstheme="minorHAnsi"/>
                <w:lang w:val="en-US"/>
              </w:rPr>
            </w:pPr>
            <w:r w:rsidRPr="00D30F74">
              <w:rPr>
                <w:rStyle w:val="contentcontrolboundarysink"/>
                <w:rFonts w:cstheme="minorHAnsi"/>
                <w:sz w:val="18"/>
                <w:szCs w:val="18"/>
                <w:lang w:val="en-US"/>
              </w:rPr>
              <w:t>​​</w:t>
            </w:r>
            <w:sdt>
              <w:sdtPr>
                <w:rPr>
                  <w:rFonts w:cstheme="minorHAnsi"/>
                  <w:lang w:val="en-US"/>
                </w:rPr>
                <w:id w:val="966397944"/>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Pr="00D30F74">
              <w:rPr>
                <w:rFonts w:cstheme="minorHAnsi"/>
                <w:lang w:val="en-US"/>
              </w:rPr>
              <w:t xml:space="preserve"> All data will be preserved for 10 years according to KU Leuven RDM policy</w:t>
            </w:r>
          </w:p>
          <w:p w:rsidR="005321D4" w:rsidRPr="00D30F74" w:rsidRDefault="00165F3B"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Content>
                <w:r w:rsidR="005321D4" w:rsidRPr="00D30F74">
                  <w:rPr>
                    <w:rFonts w:ascii="Segoe UI Symbol" w:eastAsia="MS Gothic" w:hAnsi="Segoe UI Symbol" w:cs="Segoe UI Symbol"/>
                    <w:lang w:val="en-US"/>
                  </w:rPr>
                  <w:t>☐</w:t>
                </w:r>
              </w:sdtContent>
            </w:sdt>
            <w:r w:rsidR="005321D4" w:rsidRPr="00D30F74">
              <w:rPr>
                <w:rFonts w:cstheme="minorHAnsi"/>
                <w:lang w:val="en-US"/>
              </w:rPr>
              <w:t xml:space="preserve"> All data will be preserved for 25 years according to CTC recommendations for clinical trials with medicinal products for human use and for clinical experiments on humans</w:t>
            </w:r>
          </w:p>
          <w:p w:rsidR="005321D4" w:rsidRPr="00D30F74" w:rsidRDefault="00165F3B" w:rsidP="005321D4">
            <w:pPr>
              <w:rPr>
                <w:rFonts w:cstheme="minorHAnsi"/>
                <w:lang w:val="en-US"/>
              </w:rPr>
            </w:pPr>
            <w:sdt>
              <w:sdtPr>
                <w:rPr>
                  <w:rFonts w:cstheme="minorHAnsi"/>
                  <w:lang w:val="en-US"/>
                </w:rPr>
                <w:id w:val="522369907"/>
                <w14:checkbox>
                  <w14:checked w14:val="0"/>
                  <w14:checkedState w14:val="2612" w14:font="MS Gothic"/>
                  <w14:uncheckedState w14:val="2610" w14:font="MS Gothic"/>
                </w14:checkbox>
              </w:sdtPr>
              <w:sdtContent>
                <w:r w:rsidR="005321D4" w:rsidRPr="00D30F74">
                  <w:rPr>
                    <w:rFonts w:ascii="Segoe UI Symbol" w:eastAsia="MS Gothic" w:hAnsi="Segoe UI Symbol" w:cs="Segoe UI Symbol"/>
                    <w:lang w:val="en-US"/>
                  </w:rPr>
                  <w:t>☐</w:t>
                </w:r>
              </w:sdtContent>
            </w:sdt>
            <w:r w:rsidR="005321D4" w:rsidRPr="00D30F74">
              <w:rPr>
                <w:rFonts w:cstheme="minorHAnsi"/>
                <w:lang w:val="en-US"/>
              </w:rPr>
              <w:t xml:space="preserve"> Certain data cannot be kept for 10 years (explain)</w:t>
            </w:r>
          </w:p>
          <w:p w:rsidR="005321D4" w:rsidRPr="00D30F74" w:rsidRDefault="005321D4" w:rsidP="005321D4">
            <w:pPr>
              <w:pStyle w:val="paragraph"/>
              <w:spacing w:before="0" w:beforeAutospacing="0" w:after="0" w:afterAutospacing="0"/>
              <w:textAlignment w:val="baseline"/>
              <w:rPr>
                <w:rStyle w:val="contentcontrolboundarysink"/>
                <w:rFonts w:asciiTheme="minorHAnsi" w:hAnsiTheme="minorHAnsi" w:cstheme="minorHAnsi"/>
                <w:sz w:val="18"/>
                <w:szCs w:val="18"/>
                <w:lang w:val="en-US"/>
              </w:rPr>
            </w:pPr>
          </w:p>
          <w:p w:rsidR="005321D4" w:rsidRPr="00D30F74" w:rsidRDefault="005321D4" w:rsidP="005321D4">
            <w:pPr>
              <w:pStyle w:val="paragraph"/>
              <w:spacing w:before="0" w:beforeAutospacing="0" w:after="0" w:afterAutospacing="0"/>
              <w:textAlignment w:val="baseline"/>
              <w:rPr>
                <w:rStyle w:val="contentcontrolboundarysink"/>
                <w:rFonts w:asciiTheme="minorHAnsi" w:hAnsiTheme="minorHAnsi" w:cstheme="minorHAnsi"/>
                <w:sz w:val="18"/>
                <w:szCs w:val="18"/>
                <w:lang w:val="en-US"/>
              </w:rPr>
            </w:pPr>
          </w:p>
          <w:p w:rsidR="002300DE" w:rsidRPr="00D30F74" w:rsidRDefault="002300DE" w:rsidP="005321D4">
            <w:pPr>
              <w:pStyle w:val="paragraph"/>
              <w:spacing w:before="0" w:beforeAutospacing="0" w:after="0" w:afterAutospacing="0"/>
              <w:textAlignment w:val="baseline"/>
              <w:rPr>
                <w:rFonts w:asciiTheme="minorHAnsi" w:hAnsiTheme="minorHAnsi" w:cstheme="minorHAnsi"/>
                <w:b/>
                <w:bCs/>
                <w:lang w:val="en-US"/>
              </w:rPr>
            </w:pPr>
          </w:p>
          <w:p w:rsidR="005321D4" w:rsidRPr="00D30F74"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D30F74" w:rsidTr="00436EB9">
        <w:trPr>
          <w:cantSplit/>
          <w:trHeight w:val="269"/>
        </w:trPr>
        <w:tc>
          <w:tcPr>
            <w:tcW w:w="4962" w:type="dxa"/>
          </w:tcPr>
          <w:p w:rsidR="002300DE" w:rsidRPr="00D30F74" w:rsidRDefault="000C4BF5" w:rsidP="000C4BF5">
            <w:pPr>
              <w:rPr>
                <w:rFonts w:cstheme="minorHAnsi"/>
              </w:rPr>
            </w:pPr>
            <w:r w:rsidRPr="00D30F74">
              <w:rPr>
                <w:rFonts w:cstheme="minorHAnsi"/>
              </w:rPr>
              <w:t>Where will these data be archived (stored and curated for the long-term)?</w:t>
            </w:r>
          </w:p>
          <w:p w:rsidR="00405AAD" w:rsidRPr="00D30F74" w:rsidRDefault="00405AAD" w:rsidP="000C4BF5">
            <w:pPr>
              <w:rPr>
                <w:rFonts w:cstheme="minorHAnsi"/>
              </w:rPr>
            </w:pPr>
          </w:p>
          <w:p w:rsidR="00405AAD" w:rsidRPr="00D30F74" w:rsidRDefault="00165F3B" w:rsidP="00662A5F">
            <w:pPr>
              <w:rPr>
                <w:rFonts w:cstheme="minorHAnsi"/>
                <w:sz w:val="22"/>
                <w:szCs w:val="22"/>
              </w:rPr>
            </w:pPr>
            <w:hyperlink r:id="rId16" w:tgtFrame="_blank" w:history="1">
              <w:r w:rsidR="00405AAD" w:rsidRPr="00D30F74">
                <w:rPr>
                  <w:rStyle w:val="normaltextrun"/>
                  <w:rFonts w:cstheme="minorHAnsi"/>
                  <w:i/>
                  <w:iCs/>
                  <w:color w:val="000080"/>
                  <w:sz w:val="22"/>
                  <w:szCs w:val="22"/>
                  <w:u w:val="single"/>
                  <w:shd w:val="clear" w:color="auto" w:fill="FFFFFF"/>
                  <w:lang w:val="en-US"/>
                </w:rPr>
                <w:t>Dedicated data repositories</w:t>
              </w:r>
            </w:hyperlink>
            <w:r w:rsidR="00405AAD" w:rsidRPr="00D30F74">
              <w:rPr>
                <w:rStyle w:val="normaltextrun"/>
                <w:rFonts w:cstheme="minorHAnsi"/>
                <w:i/>
                <w:iCs/>
                <w:color w:val="000000"/>
                <w:sz w:val="22"/>
                <w:szCs w:val="22"/>
                <w:shd w:val="clear" w:color="auto" w:fill="FFFFFF"/>
                <w:lang w:val="en-US"/>
              </w:rPr>
              <w:t> </w:t>
            </w:r>
            <w:r w:rsidR="00405AAD" w:rsidRPr="00D30F74">
              <w:rPr>
                <w:rStyle w:val="normaltextrun"/>
                <w:rFonts w:cstheme="minorHAnsi"/>
                <w:i/>
                <w:iCs/>
                <w:color w:val="44546A" w:themeColor="text2"/>
                <w:sz w:val="22"/>
                <w:szCs w:val="22"/>
                <w:shd w:val="clear" w:color="auto" w:fill="FFFFFF"/>
                <w:lang w:val="en-US"/>
              </w:rPr>
              <w:t>are often the best place to preserve your data</w:t>
            </w:r>
            <w:r w:rsidR="003A18D8" w:rsidRPr="00D30F74">
              <w:rPr>
                <w:rStyle w:val="normaltextrun"/>
                <w:rFonts w:cstheme="minorHAnsi"/>
                <w:i/>
                <w:iCs/>
                <w:color w:val="44546A" w:themeColor="text2"/>
                <w:sz w:val="22"/>
                <w:szCs w:val="22"/>
                <w:shd w:val="clear" w:color="auto" w:fill="FFFFFF"/>
                <w:lang w:val="en-US"/>
              </w:rPr>
              <w:t xml:space="preserve">. </w:t>
            </w:r>
            <w:r w:rsidR="00405AAD" w:rsidRPr="00D30F74">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D30F74">
              <w:rPr>
                <w:rStyle w:val="normaltextrun"/>
                <w:rFonts w:cstheme="minorHAnsi"/>
                <w:i/>
                <w:iCs/>
                <w:color w:val="000000"/>
                <w:sz w:val="22"/>
                <w:szCs w:val="22"/>
                <w:shd w:val="clear" w:color="auto" w:fill="FFFFFF"/>
                <w:lang w:val="en-US"/>
              </w:rPr>
              <w:t> </w:t>
            </w:r>
            <w:hyperlink r:id="rId17" w:tgtFrame="_blank" w:history="1">
              <w:r w:rsidR="00405AAD" w:rsidRPr="00D30F74">
                <w:rPr>
                  <w:rStyle w:val="normaltextrun"/>
                  <w:rFonts w:cstheme="minorHAnsi"/>
                  <w:i/>
                  <w:iCs/>
                  <w:color w:val="000080"/>
                  <w:sz w:val="22"/>
                  <w:szCs w:val="22"/>
                  <w:u w:val="single"/>
                  <w:shd w:val="clear" w:color="auto" w:fill="FFFFFF"/>
                  <w:lang w:val="en-US"/>
                </w:rPr>
                <w:t>interactive</w:t>
              </w:r>
              <w:r w:rsidR="000C4E15" w:rsidRPr="00D30F74">
                <w:rPr>
                  <w:rStyle w:val="normaltextrun"/>
                  <w:rFonts w:cstheme="minorHAnsi"/>
                  <w:i/>
                  <w:iCs/>
                  <w:color w:val="000080"/>
                  <w:sz w:val="22"/>
                  <w:szCs w:val="22"/>
                  <w:u w:val="single"/>
                  <w:shd w:val="clear" w:color="auto" w:fill="FFFFFF"/>
                  <w:lang w:val="en-US"/>
                </w:rPr>
                <w:t xml:space="preserve"> KU Leuven</w:t>
              </w:r>
              <w:r w:rsidR="00405AAD" w:rsidRPr="00D30F74">
                <w:rPr>
                  <w:rStyle w:val="normaltextrun"/>
                  <w:rFonts w:cstheme="minorHAnsi"/>
                  <w:i/>
                  <w:iCs/>
                  <w:color w:val="000080"/>
                  <w:sz w:val="22"/>
                  <w:szCs w:val="22"/>
                  <w:u w:val="single"/>
                  <w:shd w:val="clear" w:color="auto" w:fill="FFFFFF"/>
                  <w:lang w:val="en-US"/>
                </w:rPr>
                <w:t xml:space="preserve"> storage guide</w:t>
              </w:r>
            </w:hyperlink>
            <w:r w:rsidR="00405AAD" w:rsidRPr="00D30F74">
              <w:rPr>
                <w:rStyle w:val="normaltextrun"/>
                <w:rFonts w:cstheme="minorHAnsi"/>
                <w:i/>
                <w:iCs/>
                <w:color w:val="000000"/>
                <w:sz w:val="22"/>
                <w:szCs w:val="22"/>
                <w:shd w:val="clear" w:color="auto" w:fill="FFFFFF"/>
                <w:lang w:val="en-US"/>
              </w:rPr>
              <w:t>.</w:t>
            </w:r>
          </w:p>
        </w:tc>
        <w:tc>
          <w:tcPr>
            <w:tcW w:w="10631" w:type="dxa"/>
          </w:tcPr>
          <w:p w:rsidR="00A37797" w:rsidRPr="00D30F74" w:rsidRDefault="00165F3B" w:rsidP="00A37797">
            <w:pPr>
              <w:rPr>
                <w:rFonts w:cstheme="minorHAnsi"/>
                <w:lang w:val="en-US"/>
              </w:rPr>
            </w:pPr>
            <w:sdt>
              <w:sdtPr>
                <w:rPr>
                  <w:rFonts w:cstheme="minorHAnsi"/>
                  <w:lang w:val="en-US"/>
                </w:rPr>
                <w:id w:val="-984850037"/>
                <w14:checkbox>
                  <w14:checked w14:val="1"/>
                  <w14:checkedState w14:val="2612" w14:font="MS Gothic"/>
                  <w14:uncheckedState w14:val="2610" w14:font="MS Gothic"/>
                </w14:checkbox>
              </w:sdtPr>
              <w:sdtContent>
                <w:r w:rsidR="00BC3B88">
                  <w:rPr>
                    <w:rFonts w:ascii="MS Gothic" w:eastAsia="MS Gothic" w:hAnsi="MS Gothic" w:cstheme="minorHAnsi" w:hint="eastAsia"/>
                    <w:lang w:val="en-US"/>
                  </w:rPr>
                  <w:t>☒</w:t>
                </w:r>
              </w:sdtContent>
            </w:sdt>
            <w:r w:rsidR="00A37797" w:rsidRPr="00D30F74">
              <w:rPr>
                <w:rFonts w:cstheme="minorHAnsi"/>
                <w:lang w:val="en-US"/>
              </w:rPr>
              <w:t xml:space="preserve"> KU Leuven RDR</w:t>
            </w:r>
          </w:p>
          <w:p w:rsidR="00A37797" w:rsidRPr="00D30F74" w:rsidRDefault="00165F3B" w:rsidP="00A37797">
            <w:pPr>
              <w:rPr>
                <w:rFonts w:cstheme="minorHAnsi"/>
                <w:lang w:val="en-US"/>
              </w:rPr>
            </w:pPr>
            <w:sdt>
              <w:sdtPr>
                <w:rPr>
                  <w:rFonts w:cstheme="minorHAnsi"/>
                  <w:lang w:val="en-US"/>
                </w:rPr>
                <w:id w:val="1795017654"/>
                <w14:checkbox>
                  <w14:checked w14:val="1"/>
                  <w14:checkedState w14:val="2612" w14:font="MS Gothic"/>
                  <w14:uncheckedState w14:val="2610" w14:font="MS Gothic"/>
                </w14:checkbox>
              </w:sdtPr>
              <w:sdtContent>
                <w:r w:rsidR="00BC3B88">
                  <w:rPr>
                    <w:rFonts w:ascii="MS Gothic" w:eastAsia="MS Gothic" w:hAnsi="MS Gothic" w:cstheme="minorHAnsi" w:hint="eastAsia"/>
                    <w:lang w:val="en-US"/>
                  </w:rPr>
                  <w:t>☒</w:t>
                </w:r>
              </w:sdtContent>
            </w:sdt>
            <w:r w:rsidR="00A37797" w:rsidRPr="00D30F74">
              <w:rPr>
                <w:rFonts w:cstheme="minorHAnsi"/>
                <w:lang w:val="en-US"/>
              </w:rPr>
              <w:t xml:space="preserve"> Large Volume Storage (</w:t>
            </w:r>
            <w:proofErr w:type="spellStart"/>
            <w:r w:rsidR="00A37797" w:rsidRPr="00D30F74">
              <w:rPr>
                <w:rFonts w:cstheme="minorHAnsi"/>
                <w:lang w:val="en-US"/>
              </w:rPr>
              <w:t>longterm</w:t>
            </w:r>
            <w:proofErr w:type="spellEnd"/>
            <w:r w:rsidR="00A37797" w:rsidRPr="00D30F74">
              <w:rPr>
                <w:rFonts w:cstheme="minorHAnsi"/>
                <w:lang w:val="en-US"/>
              </w:rPr>
              <w:t xml:space="preserve"> for large volumes)</w:t>
            </w:r>
          </w:p>
          <w:p w:rsidR="00A37797" w:rsidRPr="00D30F74" w:rsidRDefault="00165F3B" w:rsidP="00A37797">
            <w:pPr>
              <w:rPr>
                <w:rFonts w:cstheme="minorHAnsi"/>
                <w:lang w:val="en-US"/>
              </w:rPr>
            </w:pPr>
            <w:sdt>
              <w:sdtPr>
                <w:rPr>
                  <w:rFonts w:cstheme="minorHAnsi"/>
                  <w:lang w:val="en-US"/>
                </w:rPr>
                <w:id w:val="1850753825"/>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Shared network drive (J-drive)</w:t>
            </w:r>
          </w:p>
          <w:p w:rsidR="00A37797" w:rsidRPr="00D30F74" w:rsidRDefault="00165F3B" w:rsidP="00A37797">
            <w:pPr>
              <w:rPr>
                <w:rFonts w:cstheme="minorHAnsi"/>
                <w:lang w:val="en-US"/>
              </w:rPr>
            </w:pPr>
            <w:sdt>
              <w:sdtPr>
                <w:rPr>
                  <w:rFonts w:cstheme="minorHAnsi"/>
                  <w:lang w:val="en-US"/>
                </w:rPr>
                <w:id w:val="-1494254852"/>
                <w14:checkbox>
                  <w14:checked w14:val="0"/>
                  <w14:checkedState w14:val="2612" w14:font="MS Gothic"/>
                  <w14:uncheckedState w14:val="2610" w14:font="MS Gothic"/>
                </w14:checkbox>
              </w:sdtPr>
              <w:sdtContent>
                <w:r w:rsidR="00A37797" w:rsidRPr="00D30F74">
                  <w:rPr>
                    <w:rFonts w:ascii="Segoe UI Symbol" w:eastAsia="MS Gothic" w:hAnsi="Segoe UI Symbol" w:cs="Segoe UI Symbol"/>
                    <w:lang w:val="en-US"/>
                  </w:rPr>
                  <w:t>☐</w:t>
                </w:r>
              </w:sdtContent>
            </w:sdt>
            <w:r w:rsidR="00A37797" w:rsidRPr="00D30F74">
              <w:rPr>
                <w:rFonts w:cstheme="minorHAnsi"/>
                <w:lang w:val="en-US"/>
              </w:rPr>
              <w:t xml:space="preserve"> Other (</w:t>
            </w:r>
            <w:proofErr w:type="spellStart"/>
            <w:r w:rsidR="00A37797" w:rsidRPr="00D30F74">
              <w:rPr>
                <w:rFonts w:cstheme="minorHAnsi"/>
                <w:lang w:val="en-US"/>
              </w:rPr>
              <w:t>specifiy</w:t>
            </w:r>
            <w:proofErr w:type="spellEnd"/>
            <w:r w:rsidR="00A37797" w:rsidRPr="00D30F74">
              <w:rPr>
                <w:rFonts w:cstheme="minorHAnsi"/>
                <w:lang w:val="en-US"/>
              </w:rPr>
              <w:t>):</w:t>
            </w:r>
          </w:p>
          <w:p w:rsidR="002300DE" w:rsidRPr="00D30F74" w:rsidRDefault="002300DE" w:rsidP="6320600B">
            <w:pPr>
              <w:rPr>
                <w:rFonts w:cstheme="minorHAnsi"/>
                <w:b/>
                <w:bCs/>
              </w:rPr>
            </w:pPr>
          </w:p>
          <w:p w:rsidR="00FF1B53" w:rsidRPr="00BC3B88" w:rsidRDefault="00FF1B53" w:rsidP="00FF1B53">
            <w:pPr>
              <w:rPr>
                <w:rFonts w:cstheme="minorHAnsi"/>
                <w:bCs/>
              </w:rPr>
            </w:pPr>
            <w:r w:rsidRPr="00BC3B88">
              <w:rPr>
                <w:rFonts w:cstheme="minorHAnsi"/>
                <w:bCs/>
              </w:rPr>
              <w:t xml:space="preserve">All original data that were used to generate the scientific output (papers, reports) will be stored for 10 years on external HD. These HD will be stored in closed closets in the lab of the promoter or </w:t>
            </w:r>
            <w:proofErr w:type="spellStart"/>
            <w:r w:rsidRPr="00BC3B88">
              <w:rPr>
                <w:rFonts w:cstheme="minorHAnsi"/>
                <w:bCs/>
              </w:rPr>
              <w:t>copromoter</w:t>
            </w:r>
            <w:proofErr w:type="spellEnd"/>
            <w:r w:rsidRPr="00BC3B88">
              <w:rPr>
                <w:rFonts w:cstheme="minorHAnsi"/>
                <w:bCs/>
              </w:rPr>
              <w:t xml:space="preserve"> where the data have been generated.</w:t>
            </w:r>
          </w:p>
          <w:p w:rsidR="000C4BF5" w:rsidRPr="00BC3B88" w:rsidRDefault="00FF1B53" w:rsidP="00FF1B53">
            <w:pPr>
              <w:rPr>
                <w:rFonts w:cstheme="minorHAnsi"/>
                <w:bCs/>
              </w:rPr>
            </w:pPr>
            <w:r w:rsidRPr="00BC3B88">
              <w:rPr>
                <w:rFonts w:cstheme="minorHAnsi"/>
                <w:bCs/>
              </w:rPr>
              <w:t>All analysis files used for publishing and reporting will be compressed and stored on Archive directories on the LUNA network.</w:t>
            </w:r>
          </w:p>
          <w:p w:rsidR="00FF1B53" w:rsidRPr="00BC3B88" w:rsidRDefault="00FF1B53" w:rsidP="00FF1B53">
            <w:pPr>
              <w:rPr>
                <w:rFonts w:cstheme="minorHAnsi"/>
                <w:bCs/>
              </w:rPr>
            </w:pPr>
            <w:r w:rsidRPr="00BC3B88">
              <w:rPr>
                <w:rFonts w:cstheme="minorHAnsi"/>
                <w:bCs/>
              </w:rPr>
              <w:t>As mentioned above, HD for the original data (of which not all is valuable enough to store in locations with multiple backups).</w:t>
            </w:r>
          </w:p>
          <w:p w:rsidR="00FF1B53" w:rsidRPr="00BC3B88" w:rsidRDefault="00FF1B53" w:rsidP="00FF1B53">
            <w:pPr>
              <w:rPr>
                <w:rFonts w:cstheme="minorHAnsi"/>
                <w:bCs/>
              </w:rPr>
            </w:pPr>
            <w:proofErr w:type="spellStart"/>
            <w:r w:rsidRPr="00BC3B88">
              <w:rPr>
                <w:rFonts w:cstheme="minorHAnsi"/>
                <w:bCs/>
              </w:rPr>
              <w:t>Analyzed</w:t>
            </w:r>
            <w:proofErr w:type="spellEnd"/>
            <w:r w:rsidRPr="00BC3B88">
              <w:rPr>
                <w:rFonts w:cstheme="minorHAnsi"/>
                <w:bCs/>
              </w:rPr>
              <w:t xml:space="preserve"> files with relevant information will be stored on KU Leuven Archive servers conform the KU Leuven RDM policy.</w:t>
            </w:r>
          </w:p>
          <w:p w:rsidR="000C4BF5" w:rsidRPr="00BC3B88" w:rsidRDefault="000C4BF5" w:rsidP="6320600B">
            <w:pPr>
              <w:rPr>
                <w:rFonts w:cstheme="minorHAnsi"/>
                <w:bCs/>
              </w:rPr>
            </w:pPr>
          </w:p>
          <w:p w:rsidR="000C4BF5" w:rsidRPr="00D30F74" w:rsidRDefault="000C4BF5" w:rsidP="6320600B">
            <w:pPr>
              <w:rPr>
                <w:rFonts w:cstheme="minorHAnsi"/>
                <w:b/>
                <w:bCs/>
              </w:rPr>
            </w:pPr>
          </w:p>
        </w:tc>
      </w:tr>
      <w:tr w:rsidR="002300DE" w:rsidRPr="00D30F74" w:rsidTr="00436EB9">
        <w:trPr>
          <w:cantSplit/>
          <w:trHeight w:val="269"/>
        </w:trPr>
        <w:tc>
          <w:tcPr>
            <w:tcW w:w="4962" w:type="dxa"/>
          </w:tcPr>
          <w:p w:rsidR="00436EB9" w:rsidRPr="00D30F74" w:rsidRDefault="00AB632D" w:rsidP="00877A71">
            <w:pPr>
              <w:rPr>
                <w:rFonts w:cstheme="minorHAnsi"/>
              </w:rPr>
            </w:pPr>
            <w:r w:rsidRPr="00D30F74">
              <w:rPr>
                <w:rFonts w:cstheme="minorHAnsi"/>
              </w:rPr>
              <w:lastRenderedPageBreak/>
              <w:t>What are the expected costs for data preservation during the expected retention period? How will these costs be covered?</w:t>
            </w:r>
          </w:p>
          <w:p w:rsidR="00436EB9" w:rsidRPr="00D30F74" w:rsidRDefault="00436EB9" w:rsidP="00877A71">
            <w:pPr>
              <w:rPr>
                <w:rFonts w:cstheme="minorHAnsi"/>
                <w:i/>
                <w:sz w:val="22"/>
                <w:lang w:val="en-US"/>
              </w:rPr>
            </w:pPr>
          </w:p>
          <w:p w:rsidR="00AB632D" w:rsidRPr="00D30F74" w:rsidRDefault="00AB632D" w:rsidP="00877A71">
            <w:pPr>
              <w:rPr>
                <w:rFonts w:cstheme="minorHAnsi"/>
                <w:i/>
              </w:rPr>
            </w:pPr>
          </w:p>
        </w:tc>
        <w:tc>
          <w:tcPr>
            <w:tcW w:w="10631" w:type="dxa"/>
          </w:tcPr>
          <w:p w:rsidR="00FF1B53" w:rsidRPr="00BC3B88" w:rsidRDefault="00FF1B53" w:rsidP="00FF1B53">
            <w:pPr>
              <w:rPr>
                <w:rFonts w:cstheme="minorHAnsi"/>
                <w:bCs/>
              </w:rPr>
            </w:pPr>
            <w:r w:rsidRPr="00BC3B88">
              <w:rPr>
                <w:rFonts w:cstheme="minorHAnsi"/>
                <w:bCs/>
              </w:rPr>
              <w:t>A 16 TB HD costs ~ 400 Euro which is a minimal cost compared to the running costs of the microscopy equipment and the animal housing cost.</w:t>
            </w:r>
          </w:p>
          <w:p w:rsidR="002300DE" w:rsidRPr="00D30F74" w:rsidRDefault="00FF1B53" w:rsidP="00FF1B53">
            <w:pPr>
              <w:rPr>
                <w:rFonts w:cstheme="minorHAnsi"/>
                <w:b/>
                <w:bCs/>
              </w:rPr>
            </w:pPr>
            <w:r w:rsidRPr="00BC3B88">
              <w:rPr>
                <w:rFonts w:cstheme="minorHAnsi"/>
                <w:bCs/>
              </w:rPr>
              <w:t>Storage for 50 Euro/TB/y = 500 Euro/TB for the storage during 10 years. We estimate 3 Tb of data will be stored on these Archive servers: 1500 Euro.</w:t>
            </w:r>
          </w:p>
        </w:tc>
      </w:tr>
    </w:tbl>
    <w:p w:rsidR="00032ED4" w:rsidRPr="00D30F74" w:rsidRDefault="00032ED4">
      <w:pPr>
        <w:rPr>
          <w:rFonts w:cstheme="minorHAnsi"/>
        </w:rPr>
      </w:pPr>
    </w:p>
    <w:p w:rsidR="00855608" w:rsidRPr="00D30F74" w:rsidRDefault="00855608">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269"/>
        </w:trPr>
        <w:tc>
          <w:tcPr>
            <w:tcW w:w="15593" w:type="dxa"/>
            <w:gridSpan w:val="2"/>
            <w:shd w:val="clear" w:color="auto" w:fill="5B9BD5" w:themeFill="accent5"/>
          </w:tcPr>
          <w:p w:rsidR="00877A71" w:rsidRPr="00D30F74" w:rsidRDefault="00032ED4" w:rsidP="00980823">
            <w:pPr>
              <w:ind w:left="720"/>
              <w:jc w:val="center"/>
              <w:rPr>
                <w:rFonts w:cstheme="minorHAnsi"/>
                <w:b/>
                <w:bCs/>
              </w:rPr>
            </w:pPr>
            <w:r w:rsidRPr="00D30F74">
              <w:rPr>
                <w:rFonts w:cstheme="minorHAnsi"/>
              </w:rPr>
              <w:br w:type="page"/>
            </w:r>
            <w:r w:rsidR="00980823" w:rsidRPr="00D30F74">
              <w:rPr>
                <w:rFonts w:cstheme="minorHAnsi"/>
                <w:b/>
                <w:bCs/>
              </w:rPr>
              <w:t xml:space="preserve">6. </w:t>
            </w:r>
            <w:r w:rsidR="5FB6CA38" w:rsidRPr="00D30F74">
              <w:rPr>
                <w:rFonts w:cstheme="minorHAnsi"/>
                <w:b/>
                <w:bCs/>
              </w:rPr>
              <w:t xml:space="preserve">Data </w:t>
            </w:r>
            <w:r w:rsidR="00980823" w:rsidRPr="00D30F74">
              <w:rPr>
                <w:rFonts w:cstheme="minorHAnsi"/>
                <w:b/>
                <w:bCs/>
              </w:rPr>
              <w:t>S</w:t>
            </w:r>
            <w:r w:rsidR="5FB6CA38" w:rsidRPr="00D30F74">
              <w:rPr>
                <w:rFonts w:cstheme="minorHAnsi"/>
                <w:b/>
                <w:bCs/>
              </w:rPr>
              <w:t xml:space="preserve">haring and </w:t>
            </w:r>
            <w:r w:rsidR="00980823" w:rsidRPr="00D30F74">
              <w:rPr>
                <w:rFonts w:cstheme="minorHAnsi"/>
                <w:b/>
                <w:bCs/>
              </w:rPr>
              <w:t>R</w:t>
            </w:r>
            <w:r w:rsidR="5FB6CA38" w:rsidRPr="00D30F74">
              <w:rPr>
                <w:rFonts w:cstheme="minorHAnsi"/>
                <w:b/>
                <w:bCs/>
              </w:rPr>
              <w:t>euse</w:t>
            </w:r>
          </w:p>
          <w:p w:rsidR="00877A71" w:rsidRPr="00D30F74" w:rsidRDefault="00877A71" w:rsidP="00EE6614">
            <w:pPr>
              <w:rPr>
                <w:rFonts w:cstheme="minorHAnsi"/>
                <w:b/>
              </w:rPr>
            </w:pPr>
          </w:p>
        </w:tc>
      </w:tr>
      <w:tr w:rsidR="0046404A" w:rsidRPr="00D30F74" w:rsidTr="00436EB9">
        <w:trPr>
          <w:cantSplit/>
          <w:trHeight w:val="269"/>
        </w:trPr>
        <w:tc>
          <w:tcPr>
            <w:tcW w:w="4962" w:type="dxa"/>
          </w:tcPr>
          <w:p w:rsidR="0046404A" w:rsidRPr="00D30F74" w:rsidRDefault="0046404A" w:rsidP="00877A71">
            <w:pPr>
              <w:rPr>
                <w:rFonts w:cstheme="minorHAnsi"/>
              </w:rPr>
            </w:pPr>
            <w:r w:rsidRPr="00D30F74">
              <w:rPr>
                <w:rFonts w:cstheme="minorHAnsi"/>
              </w:rPr>
              <w:t xml:space="preserve">Will the data (or part of the data) be made available for reuse after/during the project?  </w:t>
            </w:r>
          </w:p>
          <w:p w:rsidR="00394E22" w:rsidRPr="00D30F74" w:rsidRDefault="0046404A" w:rsidP="00394E22">
            <w:pPr>
              <w:rPr>
                <w:rFonts w:cstheme="minorHAnsi"/>
              </w:rPr>
            </w:pPr>
            <w:r w:rsidRPr="00D30F74">
              <w:rPr>
                <w:rFonts w:cstheme="minorHAnsi"/>
              </w:rPr>
              <w:t>Please explain per dataset or data type which data will be made available.</w:t>
            </w:r>
            <w:r w:rsidRPr="00D30F74">
              <w:rPr>
                <w:rFonts w:cstheme="minorHAnsi"/>
                <w:color w:val="7030A0"/>
              </w:rPr>
              <w:t xml:space="preserve"> </w:t>
            </w:r>
            <w:r w:rsidRPr="00D30F74">
              <w:rPr>
                <w:rFonts w:cstheme="minorHAnsi"/>
                <w:color w:val="7030A0"/>
              </w:rPr>
              <w:br/>
            </w:r>
          </w:p>
          <w:p w:rsidR="00394E22" w:rsidRPr="00D30F74" w:rsidRDefault="00394E22" w:rsidP="00394E22">
            <w:pPr>
              <w:pStyle w:val="ListParagraph"/>
              <w:ind w:left="0"/>
              <w:rPr>
                <w:rFonts w:cstheme="minorHAnsi"/>
                <w:i/>
                <w:smallCaps/>
                <w:color w:val="5A5A5A" w:themeColor="text1" w:themeTint="A5"/>
                <w:sz w:val="20"/>
                <w:szCs w:val="20"/>
              </w:rPr>
            </w:pPr>
            <w:r w:rsidRPr="00D30F74">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D30F74">
              <w:rPr>
                <w:rFonts w:cstheme="minorHAnsi"/>
                <w:i/>
                <w:smallCaps/>
                <w:color w:val="5A5A5A" w:themeColor="text1" w:themeTint="A5"/>
                <w:sz w:val="20"/>
                <w:szCs w:val="20"/>
              </w:rPr>
              <w:t xml:space="preserve"> For more information: </w:t>
            </w:r>
            <w:hyperlink r:id="rId18" w:anchor="infoeurepo-AccessRights" w:history="1">
              <w:r w:rsidRPr="00D30F74">
                <w:rPr>
                  <w:rStyle w:val="Hyperlink"/>
                  <w:rFonts w:cstheme="minorHAnsi"/>
                  <w:i/>
                  <w:smallCaps/>
                  <w:sz w:val="20"/>
                  <w:szCs w:val="20"/>
                </w:rPr>
                <w:t>https://wiki.surfnet.nl/display/standards/info-eu-repo/#infoeurepo-AccessRights</w:t>
              </w:r>
            </w:hyperlink>
          </w:p>
          <w:p w:rsidR="0046404A" w:rsidRPr="00D30F74" w:rsidRDefault="0046404A" w:rsidP="00394E22">
            <w:pPr>
              <w:rPr>
                <w:rFonts w:cstheme="minorHAnsi"/>
              </w:rPr>
            </w:pPr>
          </w:p>
        </w:tc>
        <w:tc>
          <w:tcPr>
            <w:tcW w:w="10631" w:type="dxa"/>
          </w:tcPr>
          <w:p w:rsidR="004D37B4" w:rsidRPr="00D30F74" w:rsidRDefault="00165F3B"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Yes, </w:t>
            </w:r>
            <w:r w:rsidR="00870FB5" w:rsidRPr="00D30F74">
              <w:rPr>
                <w:rFonts w:cstheme="minorHAnsi"/>
              </w:rPr>
              <w:t>as open data</w:t>
            </w:r>
          </w:p>
          <w:p w:rsidR="00870FB5" w:rsidRPr="00D30F74" w:rsidRDefault="00165F3B"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Yes, </w:t>
            </w:r>
            <w:r w:rsidR="00870FB5" w:rsidRPr="00D30F74">
              <w:rPr>
                <w:rFonts w:cstheme="minorHAnsi"/>
              </w:rPr>
              <w:t>as embargoed data (temporary restriction)</w:t>
            </w:r>
          </w:p>
          <w:p w:rsidR="004D37B4" w:rsidRPr="00D30F74" w:rsidRDefault="00165F3B" w:rsidP="004D37B4">
            <w:pPr>
              <w:rPr>
                <w:rFonts w:cstheme="minorHAnsi"/>
              </w:rPr>
            </w:pPr>
            <w:sdt>
              <w:sdtPr>
                <w:rPr>
                  <w:rFonts w:cstheme="minorHAnsi"/>
                  <w:lang w:val="en-US"/>
                </w:rPr>
                <w:id w:val="46863088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4D37B4" w:rsidRPr="00D30F74">
              <w:rPr>
                <w:rFonts w:cstheme="minorHAnsi"/>
              </w:rPr>
              <w:t xml:space="preserve"> </w:t>
            </w:r>
            <w:r w:rsidR="00870FB5" w:rsidRPr="00D30F74">
              <w:rPr>
                <w:rFonts w:cstheme="minorHAnsi"/>
              </w:rPr>
              <w:t>Yes, as restricted data (upon approval, or institutional access only)</w:t>
            </w:r>
          </w:p>
          <w:p w:rsidR="00870FB5" w:rsidRPr="00D30F74" w:rsidRDefault="00165F3B"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Content>
                <w:r w:rsidR="003C7883" w:rsidRPr="00D30F74">
                  <w:rPr>
                    <w:rFonts w:ascii="Segoe UI Symbol" w:eastAsia="MS Gothic" w:hAnsi="Segoe UI Symbol" w:cs="Segoe UI Symbol"/>
                    <w:lang w:val="en-US"/>
                  </w:rPr>
                  <w:t>☐</w:t>
                </w:r>
              </w:sdtContent>
            </w:sdt>
            <w:r w:rsidR="00870FB5" w:rsidRPr="00D30F74">
              <w:rPr>
                <w:rFonts w:cstheme="minorHAnsi"/>
              </w:rPr>
              <w:t xml:space="preserve"> No (closed access)</w:t>
            </w:r>
          </w:p>
          <w:p w:rsidR="004D37B4" w:rsidRPr="00D30F74" w:rsidRDefault="00165F3B"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D30F74">
                  <w:rPr>
                    <w:rFonts w:ascii="Segoe UI Symbol" w:eastAsia="MS Gothic" w:hAnsi="Segoe UI Symbol" w:cs="Segoe UI Symbol"/>
                    <w:lang w:val="en-US"/>
                  </w:rPr>
                  <w:t>☐</w:t>
                </w:r>
              </w:sdtContent>
            </w:sdt>
            <w:r w:rsidR="004D37B4" w:rsidRPr="00D30F74">
              <w:rPr>
                <w:rFonts w:cstheme="minorHAnsi"/>
              </w:rPr>
              <w:t xml:space="preserve"> Other, please specify:</w:t>
            </w:r>
          </w:p>
          <w:p w:rsidR="004D37B4" w:rsidRPr="00D30F74" w:rsidRDefault="004D37B4" w:rsidP="004D37B4">
            <w:pPr>
              <w:rPr>
                <w:rFonts w:cstheme="minorHAnsi"/>
              </w:rPr>
            </w:pPr>
          </w:p>
          <w:p w:rsidR="004D37B4" w:rsidRPr="00D30F74" w:rsidRDefault="004D37B4" w:rsidP="004D37B4">
            <w:pPr>
              <w:rPr>
                <w:rFonts w:cstheme="minorHAnsi"/>
              </w:rPr>
            </w:pPr>
          </w:p>
          <w:p w:rsidR="004D37B4" w:rsidRPr="00D30F74" w:rsidRDefault="004D37B4" w:rsidP="004D37B4">
            <w:pPr>
              <w:rPr>
                <w:rFonts w:cstheme="minorHAnsi"/>
              </w:rPr>
            </w:pPr>
          </w:p>
          <w:p w:rsidR="0046404A" w:rsidRPr="00D30F74" w:rsidRDefault="0046404A" w:rsidP="00436EB9">
            <w:pPr>
              <w:rPr>
                <w:rFonts w:cstheme="minorHAnsi"/>
              </w:rPr>
            </w:pPr>
          </w:p>
        </w:tc>
      </w:tr>
      <w:tr w:rsidR="008F41F6" w:rsidRPr="00D30F74" w:rsidTr="00436EB9">
        <w:trPr>
          <w:cantSplit/>
          <w:trHeight w:val="269"/>
        </w:trPr>
        <w:tc>
          <w:tcPr>
            <w:tcW w:w="4962" w:type="dxa"/>
          </w:tcPr>
          <w:p w:rsidR="008F41F6" w:rsidRPr="00D30F74" w:rsidRDefault="008F41F6" w:rsidP="00877A71">
            <w:pPr>
              <w:rPr>
                <w:rFonts w:cstheme="minorHAnsi"/>
              </w:rPr>
            </w:pPr>
            <w:r w:rsidRPr="00D30F74">
              <w:rPr>
                <w:rFonts w:cstheme="minorHAnsi"/>
              </w:rPr>
              <w:t>If access is restricted, please specify who will be able to access the data and under what conditions.</w:t>
            </w:r>
          </w:p>
        </w:tc>
        <w:tc>
          <w:tcPr>
            <w:tcW w:w="10631" w:type="dxa"/>
          </w:tcPr>
          <w:p w:rsidR="008F41F6" w:rsidRPr="00D30F74" w:rsidRDefault="00FF1B53" w:rsidP="00436EB9">
            <w:pPr>
              <w:rPr>
                <w:rFonts w:cstheme="minorHAnsi"/>
                <w:lang w:val="en-US"/>
              </w:rPr>
            </w:pPr>
            <w:r w:rsidRPr="00D30F74">
              <w:rPr>
                <w:rFonts w:cstheme="minorHAnsi"/>
                <w:sz w:val="20"/>
                <w:szCs w:val="20"/>
              </w:rPr>
              <w:t>Data will be made available either upon request of the publisher of the scientific articles or upon request via E-mail of colleague researchers.</w:t>
            </w:r>
          </w:p>
        </w:tc>
      </w:tr>
      <w:tr w:rsidR="002300DE" w:rsidRPr="00D30F74" w:rsidTr="00436EB9">
        <w:trPr>
          <w:cantSplit/>
          <w:trHeight w:val="269"/>
        </w:trPr>
        <w:tc>
          <w:tcPr>
            <w:tcW w:w="4962" w:type="dxa"/>
          </w:tcPr>
          <w:p w:rsidR="002300DE" w:rsidRPr="00D30F74" w:rsidRDefault="009F3B66" w:rsidP="00877A71">
            <w:pPr>
              <w:rPr>
                <w:rFonts w:cstheme="minorHAnsi"/>
              </w:rPr>
            </w:pPr>
            <w:r w:rsidRPr="00D30F74">
              <w:rPr>
                <w:rFonts w:cstheme="minorHAnsi"/>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Pr="00D30F74" w:rsidRDefault="00165F3B"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Content>
                <w:r w:rsidR="00DC64A0" w:rsidRPr="00D30F74">
                  <w:rPr>
                    <w:rFonts w:ascii="Segoe UI Symbol" w:eastAsia="MS Gothic" w:hAnsi="Segoe UI Symbol" w:cs="Segoe UI Symbol"/>
                    <w:lang w:val="en-US"/>
                  </w:rPr>
                  <w:t>☐</w:t>
                </w:r>
              </w:sdtContent>
            </w:sdt>
            <w:r w:rsidR="00436EB9" w:rsidRPr="00D30F74">
              <w:rPr>
                <w:rFonts w:cstheme="minorHAnsi"/>
                <w:lang w:val="en-US"/>
              </w:rPr>
              <w:t xml:space="preserve"> Yes</w:t>
            </w:r>
            <w:r w:rsidR="00566351" w:rsidRPr="00D30F74">
              <w:rPr>
                <w:rFonts w:cstheme="minorHAnsi"/>
                <w:lang w:val="en-US"/>
              </w:rPr>
              <w:t>, privacy aspects</w:t>
            </w:r>
          </w:p>
          <w:p w:rsidR="00566351" w:rsidRPr="00D30F74" w:rsidRDefault="00165F3B"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66351" w:rsidRPr="00D30F74">
              <w:rPr>
                <w:rFonts w:cstheme="minorHAnsi"/>
                <w:lang w:val="en-US"/>
              </w:rPr>
              <w:t xml:space="preserve"> Yes, intellectual property rights</w:t>
            </w:r>
          </w:p>
          <w:p w:rsidR="00566351" w:rsidRPr="00D30F74" w:rsidRDefault="00165F3B"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66351" w:rsidRPr="00D30F74">
              <w:rPr>
                <w:rFonts w:cstheme="minorHAnsi"/>
                <w:lang w:val="en-US"/>
              </w:rPr>
              <w:t xml:space="preserve"> Yes, ethical aspects </w:t>
            </w:r>
          </w:p>
          <w:p w:rsidR="00566351" w:rsidRPr="00D30F74" w:rsidRDefault="00165F3B"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904AD" w:rsidRPr="00D30F74">
              <w:rPr>
                <w:rFonts w:cstheme="minorHAnsi"/>
                <w:lang w:val="en-US"/>
              </w:rPr>
              <w:t xml:space="preserve"> Yes, aspects of dual use</w:t>
            </w:r>
          </w:p>
          <w:p w:rsidR="00566351" w:rsidRPr="00D30F74" w:rsidRDefault="00165F3B"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D30F74">
                  <w:rPr>
                    <w:rFonts w:ascii="Segoe UI Symbol" w:eastAsia="MS Gothic" w:hAnsi="Segoe UI Symbol" w:cs="Segoe UI Symbol"/>
                    <w:lang w:val="en-US"/>
                  </w:rPr>
                  <w:t>☐</w:t>
                </w:r>
              </w:sdtContent>
            </w:sdt>
            <w:r w:rsidR="005904AD" w:rsidRPr="00D30F74">
              <w:rPr>
                <w:rFonts w:cstheme="minorHAnsi"/>
                <w:lang w:val="en-US"/>
              </w:rPr>
              <w:t xml:space="preserve"> Yes, other</w:t>
            </w:r>
          </w:p>
          <w:p w:rsidR="00436EB9" w:rsidRPr="00D30F74" w:rsidRDefault="00165F3B"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Content>
                <w:r w:rsidR="00BC3B88">
                  <w:rPr>
                    <w:rFonts w:ascii="MS Gothic" w:eastAsia="MS Gothic" w:hAnsi="MS Gothic" w:cstheme="minorHAnsi" w:hint="eastAsia"/>
                    <w:lang w:val="en-US"/>
                  </w:rPr>
                  <w:t>☒</w:t>
                </w:r>
              </w:sdtContent>
            </w:sdt>
            <w:r w:rsidR="00436EB9" w:rsidRPr="00D30F74">
              <w:rPr>
                <w:rFonts w:cstheme="minorHAnsi"/>
                <w:lang w:val="en-US"/>
              </w:rPr>
              <w:t xml:space="preserve"> No</w:t>
            </w:r>
          </w:p>
          <w:p w:rsidR="005904AD" w:rsidRPr="00D30F74" w:rsidRDefault="005904AD" w:rsidP="00436EB9">
            <w:pPr>
              <w:rPr>
                <w:rFonts w:cstheme="minorHAnsi"/>
                <w:lang w:val="en-US"/>
              </w:rPr>
            </w:pPr>
          </w:p>
          <w:p w:rsidR="002300DE" w:rsidRPr="00D30F74" w:rsidRDefault="00436EB9" w:rsidP="00436EB9">
            <w:pPr>
              <w:rPr>
                <w:rFonts w:cstheme="minorHAnsi"/>
                <w:bCs/>
              </w:rPr>
            </w:pPr>
            <w:r w:rsidRPr="00D30F74">
              <w:rPr>
                <w:rFonts w:cstheme="minorHAnsi"/>
                <w:bCs/>
              </w:rPr>
              <w:t>If yes, please specify:</w:t>
            </w:r>
          </w:p>
          <w:p w:rsidR="005904AD" w:rsidRPr="00D30F74" w:rsidRDefault="005904AD" w:rsidP="00436EB9">
            <w:pPr>
              <w:rPr>
                <w:rFonts w:cstheme="minorHAnsi"/>
                <w:b/>
                <w:bCs/>
              </w:rPr>
            </w:pPr>
          </w:p>
          <w:p w:rsidR="005904AD" w:rsidRPr="00D30F74" w:rsidRDefault="005904AD" w:rsidP="00436EB9">
            <w:pPr>
              <w:rPr>
                <w:rFonts w:cstheme="minorHAnsi"/>
                <w:b/>
                <w:bCs/>
              </w:rPr>
            </w:pPr>
          </w:p>
        </w:tc>
      </w:tr>
      <w:tr w:rsidR="002300DE" w:rsidRPr="00D30F74" w:rsidTr="00436EB9">
        <w:trPr>
          <w:cantSplit/>
          <w:trHeight w:val="269"/>
        </w:trPr>
        <w:tc>
          <w:tcPr>
            <w:tcW w:w="4962" w:type="dxa"/>
          </w:tcPr>
          <w:p w:rsidR="002300DE" w:rsidRPr="00D30F74" w:rsidRDefault="00AB6A1F" w:rsidP="00877A71">
            <w:pPr>
              <w:rPr>
                <w:rFonts w:cstheme="minorHAnsi"/>
              </w:rPr>
            </w:pPr>
            <w:r w:rsidRPr="00D30F74">
              <w:rPr>
                <w:rFonts w:cstheme="minorHAnsi"/>
              </w:rPr>
              <w:t xml:space="preserve">Where will the data be made available? </w:t>
            </w:r>
            <w:r w:rsidR="004E5067" w:rsidRPr="00D30F74">
              <w:rPr>
                <w:rFonts w:cstheme="minorHAnsi"/>
              </w:rPr>
              <w:br/>
            </w:r>
            <w:r w:rsidRPr="00D30F74">
              <w:rPr>
                <w:rFonts w:cstheme="minorHAnsi"/>
              </w:rPr>
              <w:t>If already known, please provide a repository per dataset or data type.</w:t>
            </w:r>
          </w:p>
        </w:tc>
        <w:tc>
          <w:tcPr>
            <w:tcW w:w="10631" w:type="dxa"/>
          </w:tcPr>
          <w:p w:rsidR="00DC64A0" w:rsidRPr="00D30F74" w:rsidRDefault="00165F3B"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DC64A0" w:rsidRPr="00D30F74">
              <w:rPr>
                <w:rFonts w:cstheme="minorHAnsi"/>
                <w:lang w:val="en-US"/>
              </w:rPr>
              <w:t xml:space="preserve"> KU Leuven RDR</w:t>
            </w:r>
          </w:p>
          <w:p w:rsidR="00DC64A0" w:rsidRPr="00D30F74" w:rsidRDefault="00165F3B"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DC64A0" w:rsidRPr="00D30F74">
              <w:rPr>
                <w:rFonts w:cstheme="minorHAnsi"/>
                <w:lang w:val="en-US"/>
              </w:rPr>
              <w:t xml:space="preserve"> Other data repository (specify)</w:t>
            </w:r>
          </w:p>
          <w:p w:rsidR="00DC64A0" w:rsidRPr="00D30F74" w:rsidRDefault="00165F3B"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Content>
                <w:r w:rsidR="00DC64A0" w:rsidRPr="00D30F74">
                  <w:rPr>
                    <w:rFonts w:ascii="Segoe UI Symbol" w:eastAsia="MS Gothic" w:hAnsi="Segoe UI Symbol" w:cs="Segoe UI Symbol"/>
                    <w:lang w:val="en-US"/>
                  </w:rPr>
                  <w:t>☐</w:t>
                </w:r>
              </w:sdtContent>
            </w:sdt>
            <w:r w:rsidR="00DC64A0" w:rsidRPr="00D30F74">
              <w:rPr>
                <w:rFonts w:cstheme="minorHAnsi"/>
                <w:lang w:val="en-US"/>
              </w:rPr>
              <w:t xml:space="preserve"> Other (specify)</w:t>
            </w:r>
          </w:p>
          <w:p w:rsidR="00FF1B53" w:rsidRPr="00D30F74" w:rsidRDefault="00FF1B53" w:rsidP="00DC64A0">
            <w:pPr>
              <w:rPr>
                <w:rFonts w:cstheme="minorHAnsi"/>
                <w:lang w:val="en-US"/>
              </w:rPr>
            </w:pPr>
          </w:p>
          <w:p w:rsidR="00FF1B53" w:rsidRPr="00BC3B88" w:rsidRDefault="00FF1B53" w:rsidP="00DC64A0">
            <w:pPr>
              <w:rPr>
                <w:rFonts w:cstheme="minorHAnsi"/>
                <w:lang w:val="en-US"/>
              </w:rPr>
            </w:pPr>
            <w:r w:rsidRPr="00BC3B88">
              <w:rPr>
                <w:rFonts w:cstheme="minorHAnsi"/>
              </w:rPr>
              <w:t>Upon the publisher</w:t>
            </w:r>
            <w:r w:rsidR="00BC3B88">
              <w:rPr>
                <w:rFonts w:cstheme="minorHAnsi"/>
              </w:rPr>
              <w:t>’</w:t>
            </w:r>
            <w:r w:rsidRPr="00BC3B88">
              <w:rPr>
                <w:rFonts w:cstheme="minorHAnsi"/>
              </w:rPr>
              <w:t xml:space="preserve">s request data will be made </w:t>
            </w:r>
            <w:proofErr w:type="spellStart"/>
            <w:r w:rsidRPr="00BC3B88">
              <w:rPr>
                <w:rFonts w:cstheme="minorHAnsi"/>
              </w:rPr>
              <w:t>publically</w:t>
            </w:r>
            <w:proofErr w:type="spellEnd"/>
            <w:r w:rsidRPr="00BC3B88">
              <w:rPr>
                <w:rFonts w:cstheme="minorHAnsi"/>
              </w:rPr>
              <w:t xml:space="preserve"> available in *.</w:t>
            </w:r>
            <w:proofErr w:type="spellStart"/>
            <w:r w:rsidRPr="00BC3B88">
              <w:rPr>
                <w:rFonts w:cstheme="minorHAnsi"/>
              </w:rPr>
              <w:t>ome</w:t>
            </w:r>
            <w:proofErr w:type="spellEnd"/>
            <w:r w:rsidRPr="00BC3B88">
              <w:rPr>
                <w:rFonts w:cstheme="minorHAnsi"/>
              </w:rPr>
              <w:t xml:space="preserve"> tiff, *.csv, or other common data formats on </w:t>
            </w:r>
            <w:proofErr w:type="spellStart"/>
            <w:r w:rsidRPr="00BC3B88">
              <w:rPr>
                <w:rFonts w:cstheme="minorHAnsi"/>
              </w:rPr>
              <w:t>Zenodo</w:t>
            </w:r>
            <w:proofErr w:type="spellEnd"/>
            <w:r w:rsidRPr="00BC3B88">
              <w:rPr>
                <w:rFonts w:cstheme="minorHAnsi"/>
              </w:rPr>
              <w:t xml:space="preserve"> or other public data servers.</w:t>
            </w:r>
          </w:p>
          <w:p w:rsidR="002300DE" w:rsidRPr="00D30F74" w:rsidRDefault="002300DE" w:rsidP="6320600B">
            <w:pPr>
              <w:rPr>
                <w:rFonts w:cstheme="minorHAnsi"/>
                <w:b/>
                <w:bCs/>
                <w:lang w:val="en-US"/>
              </w:rPr>
            </w:pPr>
          </w:p>
        </w:tc>
      </w:tr>
      <w:tr w:rsidR="002300DE" w:rsidRPr="00D30F74" w:rsidTr="00436EB9">
        <w:trPr>
          <w:cantSplit/>
          <w:trHeight w:val="269"/>
        </w:trPr>
        <w:tc>
          <w:tcPr>
            <w:tcW w:w="4962" w:type="dxa"/>
          </w:tcPr>
          <w:p w:rsidR="00CF3DAB" w:rsidRPr="00D30F74" w:rsidRDefault="00CF3DAB" w:rsidP="00877A71">
            <w:pPr>
              <w:rPr>
                <w:rFonts w:cstheme="minorHAnsi"/>
              </w:rPr>
            </w:pPr>
            <w:r w:rsidRPr="00D30F74">
              <w:rPr>
                <w:rFonts w:cstheme="minorHAnsi"/>
              </w:rPr>
              <w:t>When will the data be made available?</w:t>
            </w:r>
          </w:p>
          <w:p w:rsidR="00CF3DAB" w:rsidRPr="00D30F74" w:rsidRDefault="00CF3DAB" w:rsidP="00CF3DAB">
            <w:pPr>
              <w:rPr>
                <w:rFonts w:cstheme="minorHAnsi"/>
              </w:rPr>
            </w:pPr>
          </w:p>
          <w:p w:rsidR="002300DE" w:rsidRPr="00D30F74" w:rsidRDefault="002300DE" w:rsidP="00CF3DAB">
            <w:pPr>
              <w:rPr>
                <w:rFonts w:cstheme="minorHAnsi"/>
                <w:i/>
                <w:smallCaps/>
                <w:color w:val="5A5A5A" w:themeColor="text1" w:themeTint="A5"/>
                <w:sz w:val="20"/>
                <w:szCs w:val="20"/>
              </w:rPr>
            </w:pPr>
          </w:p>
        </w:tc>
        <w:tc>
          <w:tcPr>
            <w:tcW w:w="10631" w:type="dxa"/>
          </w:tcPr>
          <w:p w:rsidR="00A97EA4" w:rsidRPr="00D30F74" w:rsidRDefault="00165F3B"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A97EA4" w:rsidRPr="00D30F74">
              <w:rPr>
                <w:rFonts w:cstheme="minorHAnsi"/>
                <w:lang w:val="en-US"/>
              </w:rPr>
              <w:t xml:space="preserve"> Upon publication of research results</w:t>
            </w:r>
          </w:p>
          <w:p w:rsidR="00A97EA4" w:rsidRPr="00D30F74" w:rsidRDefault="00165F3B"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Content>
                <w:r w:rsidR="00A97EA4" w:rsidRPr="00D30F74">
                  <w:rPr>
                    <w:rFonts w:ascii="Segoe UI Symbol" w:eastAsia="MS Gothic" w:hAnsi="Segoe UI Symbol" w:cs="Segoe UI Symbol"/>
                    <w:lang w:val="en-US"/>
                  </w:rPr>
                  <w:t>☐</w:t>
                </w:r>
              </w:sdtContent>
            </w:sdt>
            <w:r w:rsidR="00A97EA4" w:rsidRPr="00D30F74">
              <w:rPr>
                <w:rFonts w:cstheme="minorHAnsi"/>
                <w:lang w:val="en-US"/>
              </w:rPr>
              <w:t xml:space="preserve"> Specific date (specify)</w:t>
            </w:r>
          </w:p>
          <w:p w:rsidR="00CF3DAB" w:rsidRPr="00D30F74" w:rsidRDefault="00165F3B"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Content>
                <w:r w:rsidR="00A97EA4" w:rsidRPr="00D30F74">
                  <w:rPr>
                    <w:rFonts w:ascii="Segoe UI Symbol" w:eastAsia="MS Gothic" w:hAnsi="Segoe UI Symbol" w:cs="Segoe UI Symbol"/>
                    <w:lang w:val="en-US"/>
                  </w:rPr>
                  <w:t>☐</w:t>
                </w:r>
              </w:sdtContent>
            </w:sdt>
            <w:r w:rsidR="00A97EA4" w:rsidRPr="00D30F74">
              <w:rPr>
                <w:rFonts w:cstheme="minorHAnsi"/>
                <w:lang w:val="en-US"/>
              </w:rPr>
              <w:t xml:space="preserve"> Other (specify)</w:t>
            </w:r>
          </w:p>
          <w:p w:rsidR="00CF3DAB" w:rsidRPr="00D30F74" w:rsidRDefault="00CF3DAB" w:rsidP="6320600B">
            <w:pPr>
              <w:rPr>
                <w:rFonts w:cstheme="minorHAnsi"/>
                <w:b/>
                <w:bCs/>
              </w:rPr>
            </w:pPr>
          </w:p>
          <w:p w:rsidR="00CF3DAB" w:rsidRPr="00D30F74" w:rsidRDefault="00CF3DAB" w:rsidP="6320600B">
            <w:pPr>
              <w:rPr>
                <w:rFonts w:cstheme="minorHAnsi"/>
                <w:b/>
                <w:bCs/>
              </w:rPr>
            </w:pPr>
          </w:p>
        </w:tc>
      </w:tr>
      <w:tr w:rsidR="002300DE" w:rsidRPr="00D30F74" w:rsidTr="00436EB9">
        <w:trPr>
          <w:cantSplit/>
          <w:trHeight w:val="269"/>
        </w:trPr>
        <w:tc>
          <w:tcPr>
            <w:tcW w:w="4962" w:type="dxa"/>
          </w:tcPr>
          <w:p w:rsidR="002300DE" w:rsidRPr="00D30F74" w:rsidRDefault="009966C3" w:rsidP="00877A71">
            <w:pPr>
              <w:rPr>
                <w:rFonts w:cstheme="minorHAnsi"/>
              </w:rPr>
            </w:pPr>
            <w:r w:rsidRPr="00D30F74">
              <w:rPr>
                <w:rFonts w:cstheme="minorHAnsi"/>
              </w:rPr>
              <w:lastRenderedPageBreak/>
              <w:t>Which data usage licenses are you going to provide? If none, please explain why.</w:t>
            </w:r>
          </w:p>
          <w:p w:rsidR="00CF07B7" w:rsidRPr="00D30F74" w:rsidRDefault="00CF07B7" w:rsidP="00877A71">
            <w:pPr>
              <w:rPr>
                <w:rFonts w:cstheme="minorHAnsi"/>
              </w:rPr>
            </w:pPr>
          </w:p>
          <w:p w:rsidR="00CF07B7" w:rsidRPr="00D30F74" w:rsidRDefault="00CF07B7" w:rsidP="00CF07B7">
            <w:pPr>
              <w:rPr>
                <w:rStyle w:val="SubtleReference"/>
                <w:rFonts w:cstheme="minorHAnsi"/>
                <w:i/>
                <w:color w:val="44546A" w:themeColor="text2"/>
                <w:sz w:val="20"/>
                <w:szCs w:val="20"/>
              </w:rPr>
            </w:pPr>
            <w:r w:rsidRPr="00D30F74">
              <w:rPr>
                <w:rStyle w:val="SubtleReference"/>
                <w:rFonts w:cstheme="minorHAns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D30F74" w:rsidRDefault="00306CBC" w:rsidP="00CF07B7">
            <w:pPr>
              <w:rPr>
                <w:rStyle w:val="SubtleReference"/>
                <w:rFonts w:cstheme="minorHAnsi"/>
                <w:i/>
                <w:color w:val="44546A" w:themeColor="text2"/>
                <w:sz w:val="22"/>
                <w:szCs w:val="22"/>
              </w:rPr>
            </w:pPr>
            <w:r w:rsidRPr="00D30F74">
              <w:rPr>
                <w:rStyle w:val="normaltextrun"/>
                <w:rFonts w:cstheme="minorHAnsi"/>
                <w:i/>
                <w:iCs/>
                <w:color w:val="44546A" w:themeColor="text2"/>
                <w:sz w:val="22"/>
                <w:szCs w:val="22"/>
              </w:rPr>
              <w:t>Check the</w:t>
            </w:r>
            <w:r w:rsidRPr="00D30F74">
              <w:rPr>
                <w:rStyle w:val="normaltextrun"/>
                <w:rFonts w:cstheme="minorHAnsi"/>
                <w:i/>
                <w:iCs/>
                <w:color w:val="A6A6A6"/>
                <w:sz w:val="22"/>
                <w:szCs w:val="22"/>
              </w:rPr>
              <w:t> </w:t>
            </w:r>
            <w:hyperlink r:id="rId19" w:tgtFrame="_blank" w:history="1">
              <w:r w:rsidRPr="00D30F74">
                <w:rPr>
                  <w:rStyle w:val="normaltextrun"/>
                  <w:rFonts w:cstheme="minorHAnsi"/>
                  <w:i/>
                  <w:iCs/>
                  <w:color w:val="000080"/>
                  <w:sz w:val="22"/>
                  <w:szCs w:val="22"/>
                  <w:u w:val="single"/>
                </w:rPr>
                <w:t>RDR guidance on licences</w:t>
              </w:r>
            </w:hyperlink>
            <w:r w:rsidRPr="00D30F74">
              <w:rPr>
                <w:rStyle w:val="normaltextrun"/>
                <w:rFonts w:cstheme="minorHAnsi"/>
                <w:i/>
                <w:iCs/>
                <w:color w:val="44546A" w:themeColor="text2"/>
                <w:sz w:val="22"/>
                <w:szCs w:val="22"/>
              </w:rPr>
              <w:t> for data and software sources code or consult the</w:t>
            </w:r>
            <w:r w:rsidRPr="00D30F74">
              <w:rPr>
                <w:rStyle w:val="normaltextrun"/>
                <w:rFonts w:cstheme="minorHAnsi"/>
                <w:i/>
                <w:iCs/>
                <w:color w:val="A6A6A6"/>
                <w:sz w:val="22"/>
                <w:szCs w:val="22"/>
              </w:rPr>
              <w:t> </w:t>
            </w:r>
            <w:hyperlink r:id="rId20" w:tgtFrame="_blank" w:history="1">
              <w:r w:rsidRPr="00D30F74">
                <w:rPr>
                  <w:rStyle w:val="normaltextrun"/>
                  <w:rFonts w:cstheme="minorHAnsi"/>
                  <w:i/>
                  <w:iCs/>
                  <w:color w:val="000080"/>
                  <w:sz w:val="22"/>
                  <w:szCs w:val="22"/>
                  <w:u w:val="single"/>
                </w:rPr>
                <w:t>License selector tool</w:t>
              </w:r>
            </w:hyperlink>
            <w:r w:rsidRPr="00D30F74">
              <w:rPr>
                <w:rStyle w:val="normaltextrun"/>
                <w:rFonts w:cstheme="minorHAnsi"/>
                <w:i/>
                <w:iCs/>
                <w:color w:val="44546A" w:themeColor="text2"/>
                <w:sz w:val="22"/>
                <w:szCs w:val="22"/>
              </w:rPr>
              <w:t> to help you choose.</w:t>
            </w:r>
            <w:r w:rsidRPr="00D30F74">
              <w:rPr>
                <w:rStyle w:val="eop"/>
                <w:rFonts w:cstheme="minorHAnsi"/>
                <w:color w:val="44546A" w:themeColor="text2"/>
                <w:sz w:val="22"/>
                <w:szCs w:val="22"/>
              </w:rPr>
              <w:t> </w:t>
            </w:r>
          </w:p>
          <w:p w:rsidR="009966C3" w:rsidRPr="00D30F74" w:rsidRDefault="009966C3" w:rsidP="00306CBC">
            <w:pPr>
              <w:rPr>
                <w:rFonts w:cstheme="minorHAnsi"/>
              </w:rPr>
            </w:pPr>
          </w:p>
        </w:tc>
        <w:tc>
          <w:tcPr>
            <w:tcW w:w="10631" w:type="dxa"/>
          </w:tcPr>
          <w:p w:rsidR="00BB45C3" w:rsidRPr="00D30F74" w:rsidRDefault="00165F3B" w:rsidP="00BB45C3">
            <w:pPr>
              <w:rPr>
                <w:rFonts w:cstheme="minorHAnsi"/>
                <w:lang w:val="en-US"/>
              </w:rPr>
            </w:pPr>
            <w:sdt>
              <w:sdtPr>
                <w:rPr>
                  <w:rFonts w:cstheme="minorHAnsi"/>
                  <w:lang w:val="en-US"/>
                </w:rPr>
                <w:id w:val="143709739"/>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BB45C3" w:rsidRPr="00D30F74">
              <w:rPr>
                <w:rFonts w:cstheme="minorHAnsi"/>
                <w:lang w:val="en-US"/>
              </w:rPr>
              <w:t xml:space="preserve"> CC-BY 4.0 (data)</w:t>
            </w:r>
          </w:p>
          <w:p w:rsidR="00BB45C3" w:rsidRPr="00D30F74" w:rsidRDefault="00165F3B"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en-US"/>
                  </w:rPr>
                  <w:t>☐</w:t>
                </w:r>
              </w:sdtContent>
            </w:sdt>
            <w:r w:rsidR="00BB45C3" w:rsidRPr="00D30F74">
              <w:rPr>
                <w:rFonts w:cstheme="minorHAnsi"/>
                <w:lang w:val="en-US"/>
              </w:rPr>
              <w:t xml:space="preserve"> Data Transfer Agreement (restricted data)</w:t>
            </w:r>
          </w:p>
          <w:p w:rsidR="00BB45C3" w:rsidRPr="00D30F74" w:rsidRDefault="00165F3B"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fr-FR"/>
                  </w:rPr>
                  <w:t>☐</w:t>
                </w:r>
              </w:sdtContent>
            </w:sdt>
            <w:r w:rsidR="00BB45C3" w:rsidRPr="00D30F74">
              <w:rPr>
                <w:rFonts w:cstheme="minorHAnsi"/>
                <w:lang w:val="fr-FR"/>
              </w:rPr>
              <w:t xml:space="preserve"> MIT licence (code)</w:t>
            </w:r>
          </w:p>
          <w:p w:rsidR="00BB45C3" w:rsidRPr="00D30F74" w:rsidRDefault="00165F3B" w:rsidP="00BB45C3">
            <w:pPr>
              <w:rPr>
                <w:rFonts w:cstheme="minorHAnsi"/>
                <w:lang w:val="fr-FR"/>
              </w:rPr>
            </w:pPr>
            <w:sdt>
              <w:sdtPr>
                <w:rPr>
                  <w:rFonts w:cstheme="minorHAnsi"/>
                  <w:lang w:val="fr-FR"/>
                </w:rPr>
                <w:id w:val="-85764209"/>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fr-FR"/>
                  </w:rPr>
                  <w:t>☒</w:t>
                </w:r>
              </w:sdtContent>
            </w:sdt>
            <w:r w:rsidR="00BB45C3" w:rsidRPr="00D30F74">
              <w:rPr>
                <w:rFonts w:cstheme="minorHAnsi"/>
                <w:lang w:val="fr-FR"/>
              </w:rPr>
              <w:t xml:space="preserve"> GNU GPL-3.0 (code)</w:t>
            </w:r>
          </w:p>
          <w:p w:rsidR="00BB45C3" w:rsidRPr="00D30F74" w:rsidRDefault="00165F3B" w:rsidP="00BB45C3">
            <w:pPr>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Content>
                <w:r w:rsidR="00BB45C3" w:rsidRPr="00D30F74">
                  <w:rPr>
                    <w:rFonts w:ascii="Segoe UI Symbol" w:eastAsia="MS Gothic" w:hAnsi="Segoe UI Symbol" w:cs="Segoe UI Symbol"/>
                    <w:lang w:val="en-US"/>
                  </w:rPr>
                  <w:t>☐</w:t>
                </w:r>
              </w:sdtContent>
            </w:sdt>
            <w:r w:rsidR="00BB45C3" w:rsidRPr="00D30F74">
              <w:rPr>
                <w:rFonts w:cstheme="minorHAnsi"/>
                <w:lang w:val="en-US"/>
              </w:rPr>
              <w:t xml:space="preserve"> Other (specify)</w:t>
            </w:r>
          </w:p>
          <w:p w:rsidR="002300DE" w:rsidRPr="00D30F74" w:rsidRDefault="002300DE" w:rsidP="00BB4EB5">
            <w:pPr>
              <w:rPr>
                <w:rFonts w:cstheme="minorHAnsi"/>
                <w:b/>
                <w:bCs/>
              </w:rPr>
            </w:pPr>
          </w:p>
        </w:tc>
      </w:tr>
      <w:tr w:rsidR="00331EA7" w:rsidRPr="00D30F74" w:rsidTr="00436EB9">
        <w:trPr>
          <w:cantSplit/>
          <w:trHeight w:val="269"/>
        </w:trPr>
        <w:tc>
          <w:tcPr>
            <w:tcW w:w="4962" w:type="dxa"/>
          </w:tcPr>
          <w:p w:rsidR="00C25D47" w:rsidRPr="00D30F74" w:rsidRDefault="00331EA7" w:rsidP="00877A71">
            <w:pPr>
              <w:rPr>
                <w:rFonts w:cstheme="minorHAnsi"/>
              </w:rPr>
            </w:pPr>
            <w:r w:rsidRPr="00D30F74">
              <w:rPr>
                <w:rFonts w:cstheme="minorHAnsi"/>
              </w:rPr>
              <w:t>Do you intend to add a PID/DOI/accession number to your dataset(s)? If already available, please provide it here.</w:t>
            </w:r>
          </w:p>
          <w:p w:rsidR="00C25D47" w:rsidRPr="00D30F74" w:rsidRDefault="00C25D47" w:rsidP="00877A71">
            <w:pPr>
              <w:rPr>
                <w:rFonts w:cstheme="minorHAnsi"/>
              </w:rPr>
            </w:pPr>
          </w:p>
          <w:p w:rsidR="00C25D47" w:rsidRPr="00D30F74" w:rsidRDefault="00C25D47" w:rsidP="00C25D47">
            <w:pPr>
              <w:rPr>
                <w:rStyle w:val="SubtleReference"/>
                <w:rFonts w:cstheme="minorHAnsi"/>
                <w:i/>
                <w:color w:val="44546A" w:themeColor="text2"/>
                <w:sz w:val="20"/>
                <w:szCs w:val="20"/>
              </w:rPr>
            </w:pPr>
            <w:r w:rsidRPr="00D30F74">
              <w:rPr>
                <w:rStyle w:val="SubtleReference"/>
                <w:rFonts w:cstheme="minorHAnsi"/>
                <w:i/>
                <w:color w:val="44546A" w:themeColor="text2"/>
                <w:sz w:val="20"/>
                <w:szCs w:val="20"/>
              </w:rPr>
              <w:t>Indicate whether you intend to add a persistent and unique identifier in order to identify and retrieve the data.</w:t>
            </w:r>
          </w:p>
          <w:p w:rsidR="00331EA7" w:rsidRPr="00D30F74" w:rsidRDefault="00331EA7" w:rsidP="00C25D47">
            <w:pPr>
              <w:rPr>
                <w:rFonts w:cstheme="minorHAnsi"/>
              </w:rPr>
            </w:pPr>
          </w:p>
        </w:tc>
        <w:tc>
          <w:tcPr>
            <w:tcW w:w="10631" w:type="dxa"/>
          </w:tcPr>
          <w:p w:rsidR="00331EA7" w:rsidRPr="00D30F74" w:rsidRDefault="00165F3B"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Content>
                <w:r w:rsidR="00FF1B53" w:rsidRPr="00D30F74">
                  <w:rPr>
                    <w:rFonts w:ascii="Segoe UI Symbol" w:eastAsia="MS Gothic" w:hAnsi="Segoe UI Symbol" w:cs="Segoe UI Symbol"/>
                    <w:lang w:val="en-US"/>
                  </w:rPr>
                  <w:t>☒</w:t>
                </w:r>
              </w:sdtContent>
            </w:sdt>
            <w:r w:rsidR="00331EA7" w:rsidRPr="00D30F74">
              <w:rPr>
                <w:rFonts w:cstheme="minorHAnsi"/>
                <w:lang w:val="en-US"/>
              </w:rPr>
              <w:t xml:space="preserve"> Yes</w:t>
            </w:r>
            <w:r w:rsidR="00B90014" w:rsidRPr="00D30F74">
              <w:rPr>
                <w:rFonts w:cstheme="minorHAnsi"/>
                <w:lang w:val="en-US"/>
              </w:rPr>
              <w:t>, a PID will be added upon deposit in a data repository</w:t>
            </w:r>
          </w:p>
          <w:p w:rsidR="00331EA7" w:rsidRPr="00D30F74" w:rsidRDefault="00165F3B"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D30F74">
                  <w:rPr>
                    <w:rFonts w:ascii="Segoe UI Symbol" w:eastAsia="MS Gothic" w:hAnsi="Segoe UI Symbol" w:cs="Segoe UI Symbol"/>
                    <w:lang w:val="en-US"/>
                  </w:rPr>
                  <w:t>☐</w:t>
                </w:r>
              </w:sdtContent>
            </w:sdt>
            <w:r w:rsidR="00B90014" w:rsidRPr="00D30F74">
              <w:rPr>
                <w:rFonts w:cstheme="minorHAnsi"/>
                <w:lang w:val="en-US"/>
              </w:rPr>
              <w:t xml:space="preserve"> My dataset already has a PID</w:t>
            </w:r>
          </w:p>
          <w:p w:rsidR="00331EA7" w:rsidRPr="00D30F74" w:rsidRDefault="00165F3B"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Content>
                <w:r w:rsidR="00B90014" w:rsidRPr="00D30F74">
                  <w:rPr>
                    <w:rFonts w:ascii="Segoe UI Symbol" w:eastAsia="MS Gothic" w:hAnsi="Segoe UI Symbol" w:cs="Segoe UI Symbol"/>
                    <w:lang w:val="en-US"/>
                  </w:rPr>
                  <w:t>☐</w:t>
                </w:r>
              </w:sdtContent>
            </w:sdt>
            <w:r w:rsidR="00B90014" w:rsidRPr="00D30F74">
              <w:rPr>
                <w:rFonts w:cstheme="minorHAnsi"/>
                <w:lang w:val="en-US"/>
              </w:rPr>
              <w:t xml:space="preserve"> No</w:t>
            </w:r>
          </w:p>
          <w:p w:rsidR="00331EA7" w:rsidRPr="00D30F74" w:rsidRDefault="00331EA7" w:rsidP="00331EA7">
            <w:pPr>
              <w:rPr>
                <w:rFonts w:cstheme="minorHAnsi"/>
                <w:b/>
                <w:bCs/>
              </w:rPr>
            </w:pPr>
          </w:p>
          <w:p w:rsidR="00331EA7" w:rsidRPr="00D30F74" w:rsidRDefault="00331EA7" w:rsidP="00331EA7">
            <w:pPr>
              <w:rPr>
                <w:rFonts w:cstheme="minorHAnsi"/>
                <w:b/>
                <w:bCs/>
              </w:rPr>
            </w:pPr>
          </w:p>
        </w:tc>
      </w:tr>
      <w:tr w:rsidR="002300DE" w:rsidRPr="00D30F74" w:rsidTr="00436EB9">
        <w:trPr>
          <w:cantSplit/>
          <w:trHeight w:val="269"/>
        </w:trPr>
        <w:tc>
          <w:tcPr>
            <w:tcW w:w="4962" w:type="dxa"/>
          </w:tcPr>
          <w:p w:rsidR="00D712D9" w:rsidRPr="00D30F74" w:rsidRDefault="002300DE" w:rsidP="00877A71">
            <w:pPr>
              <w:rPr>
                <w:rFonts w:cstheme="minorHAnsi"/>
              </w:rPr>
            </w:pPr>
            <w:r w:rsidRPr="00D30F74">
              <w:rPr>
                <w:rFonts w:cstheme="minorHAnsi"/>
              </w:rPr>
              <w:t xml:space="preserve">What are the expected costs for data sharing? How will these costs be covered? </w:t>
            </w:r>
          </w:p>
          <w:p w:rsidR="00171BDA" w:rsidRPr="00D30F74" w:rsidRDefault="00171BDA" w:rsidP="00877A71">
            <w:pPr>
              <w:rPr>
                <w:rFonts w:cstheme="minorHAnsi"/>
                <w:i/>
              </w:rPr>
            </w:pPr>
          </w:p>
        </w:tc>
        <w:tc>
          <w:tcPr>
            <w:tcW w:w="10631" w:type="dxa"/>
          </w:tcPr>
          <w:p w:rsidR="002300DE" w:rsidRPr="00BC3B88" w:rsidRDefault="00FF1B53" w:rsidP="5D59270C">
            <w:pPr>
              <w:rPr>
                <w:rFonts w:cstheme="minorHAnsi"/>
              </w:rPr>
            </w:pPr>
            <w:r w:rsidRPr="00BC3B88">
              <w:rPr>
                <w:rFonts w:cstheme="minorHAnsi"/>
              </w:rPr>
              <w:t xml:space="preserve">None. </w:t>
            </w:r>
            <w:proofErr w:type="spellStart"/>
            <w:r w:rsidRPr="00BC3B88">
              <w:rPr>
                <w:rFonts w:cstheme="minorHAnsi"/>
              </w:rPr>
              <w:t>Belnet</w:t>
            </w:r>
            <w:proofErr w:type="spellEnd"/>
            <w:r w:rsidRPr="00BC3B88">
              <w:rPr>
                <w:rFonts w:cstheme="minorHAnsi"/>
              </w:rPr>
              <w:t xml:space="preserve"> can be used to transfer and give temporary access to the requested data.</w:t>
            </w:r>
          </w:p>
          <w:p w:rsidR="00FF1B53" w:rsidRPr="00D30F74" w:rsidRDefault="00FF1B53" w:rsidP="5D59270C">
            <w:pPr>
              <w:rPr>
                <w:rFonts w:cstheme="minorHAnsi"/>
                <w:b/>
                <w:bCs/>
              </w:rPr>
            </w:pPr>
          </w:p>
        </w:tc>
      </w:tr>
    </w:tbl>
    <w:p w:rsidR="00E93C67" w:rsidRPr="00D30F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D30F74" w:rsidTr="005E32FD">
        <w:trPr>
          <w:cantSplit/>
          <w:trHeight w:val="501"/>
        </w:trPr>
        <w:tc>
          <w:tcPr>
            <w:tcW w:w="15593" w:type="dxa"/>
            <w:gridSpan w:val="2"/>
            <w:shd w:val="clear" w:color="auto" w:fill="5B9BD5" w:themeFill="accent5"/>
          </w:tcPr>
          <w:p w:rsidR="00877A71" w:rsidRPr="00D30F74" w:rsidRDefault="00E67B8A" w:rsidP="00E67B8A">
            <w:pPr>
              <w:ind w:left="720"/>
              <w:jc w:val="center"/>
              <w:rPr>
                <w:rFonts w:cstheme="minorHAnsi"/>
                <w:b/>
                <w:bCs/>
              </w:rPr>
            </w:pPr>
            <w:r w:rsidRPr="00D30F74">
              <w:rPr>
                <w:rFonts w:cstheme="minorHAnsi"/>
                <w:b/>
                <w:bCs/>
              </w:rPr>
              <w:t xml:space="preserve">7. </w:t>
            </w:r>
            <w:r w:rsidR="5FB6CA38" w:rsidRPr="00D30F74">
              <w:rPr>
                <w:rFonts w:cstheme="minorHAnsi"/>
                <w:b/>
                <w:bCs/>
              </w:rPr>
              <w:t>Responsibilities</w:t>
            </w:r>
          </w:p>
          <w:p w:rsidR="00877A71" w:rsidRPr="00D30F74" w:rsidRDefault="00877A71" w:rsidP="00EE6614">
            <w:pPr>
              <w:ind w:left="360"/>
              <w:rPr>
                <w:rFonts w:cstheme="minorHAnsi"/>
                <w:b/>
              </w:rPr>
            </w:pP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documentation and metadata during the research project?</w:t>
            </w:r>
          </w:p>
        </w:tc>
        <w:tc>
          <w:tcPr>
            <w:tcW w:w="10631" w:type="dxa"/>
          </w:tcPr>
          <w:p w:rsidR="002300DE" w:rsidRPr="00BC3B88" w:rsidRDefault="00FF1B53" w:rsidP="6320600B">
            <w:pPr>
              <w:rPr>
                <w:rFonts w:cstheme="minorHAnsi"/>
                <w:b/>
                <w:bCs/>
              </w:rPr>
            </w:pPr>
            <w:r w:rsidRPr="00BC3B88">
              <w:rPr>
                <w:rFonts w:cstheme="minorHAnsi"/>
              </w:rPr>
              <w:t>Each of the individual researchers</w:t>
            </w:r>
            <w:r w:rsidR="003B600A" w:rsidRPr="00BC3B88">
              <w:rPr>
                <w:rFonts w:cstheme="minorHAnsi"/>
              </w:rPr>
              <w:t xml:space="preserve"> involved in the project</w:t>
            </w:r>
            <w:r w:rsidRPr="00BC3B88">
              <w:rPr>
                <w:rFonts w:cstheme="minorHAnsi"/>
              </w:rPr>
              <w:t xml:space="preserve"> and </w:t>
            </w:r>
            <w:r w:rsidR="003B600A" w:rsidRPr="00BC3B88">
              <w:rPr>
                <w:rFonts w:cstheme="minorHAnsi"/>
              </w:rPr>
              <w:t xml:space="preserve">the </w:t>
            </w:r>
            <w:r w:rsidRPr="00BC3B88">
              <w:rPr>
                <w:rFonts w:cstheme="minorHAnsi"/>
              </w:rPr>
              <w:t>supervisor</w:t>
            </w:r>
            <w:r w:rsidR="00BC3B88" w:rsidRPr="00BC3B88">
              <w:rPr>
                <w:rFonts w:cstheme="minorHAnsi"/>
              </w:rPr>
              <w:t xml:space="preserve"> for each site. KU Leuven data will be managed and supervised at KU Leuven.</w:t>
            </w: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storage and backup during the research project?</w:t>
            </w:r>
          </w:p>
        </w:tc>
        <w:tc>
          <w:tcPr>
            <w:tcW w:w="10631" w:type="dxa"/>
          </w:tcPr>
          <w:p w:rsidR="002300DE" w:rsidRPr="00BC3B88" w:rsidRDefault="003B600A" w:rsidP="6320600B">
            <w:pPr>
              <w:rPr>
                <w:rFonts w:cstheme="minorHAnsi"/>
                <w:b/>
                <w:bCs/>
              </w:rPr>
            </w:pPr>
            <w:r w:rsidRPr="00BC3B88">
              <w:rPr>
                <w:rFonts w:cstheme="minorHAnsi"/>
              </w:rPr>
              <w:t>Each of the individual researchers involved in the project and the supervisor</w:t>
            </w:r>
            <w:r w:rsidR="00BC3B88" w:rsidRPr="00BC3B88">
              <w:rPr>
                <w:rFonts w:cstheme="minorHAnsi"/>
              </w:rPr>
              <w:t xml:space="preserve"> at each site.</w:t>
            </w:r>
          </w:p>
        </w:tc>
      </w:tr>
      <w:tr w:rsidR="002300DE" w:rsidRPr="00D30F74" w:rsidTr="00436EB9">
        <w:trPr>
          <w:cantSplit/>
          <w:trHeight w:val="269"/>
        </w:trPr>
        <w:tc>
          <w:tcPr>
            <w:tcW w:w="4962" w:type="dxa"/>
          </w:tcPr>
          <w:p w:rsidR="002300DE" w:rsidRPr="00D30F74" w:rsidRDefault="00F621F9" w:rsidP="00877A71">
            <w:pPr>
              <w:rPr>
                <w:rFonts w:cstheme="minorHAnsi"/>
              </w:rPr>
            </w:pPr>
            <w:r w:rsidRPr="00D30F74">
              <w:rPr>
                <w:rFonts w:cstheme="minorHAnsi"/>
              </w:rPr>
              <w:t>Who will manage data preservation and sharing?</w:t>
            </w:r>
          </w:p>
        </w:tc>
        <w:tc>
          <w:tcPr>
            <w:tcW w:w="10631" w:type="dxa"/>
          </w:tcPr>
          <w:p w:rsidR="002300DE" w:rsidRPr="00BC3B88" w:rsidRDefault="003B600A" w:rsidP="6320600B">
            <w:pPr>
              <w:rPr>
                <w:rFonts w:cstheme="minorHAnsi"/>
                <w:b/>
                <w:bCs/>
              </w:rPr>
            </w:pPr>
            <w:r w:rsidRPr="00BC3B88">
              <w:rPr>
                <w:rFonts w:cstheme="minorHAnsi"/>
              </w:rPr>
              <w:t>The project supervisor: Pieter Vanden Berghe</w:t>
            </w:r>
            <w:r w:rsidR="00BC3B88" w:rsidRPr="00BC3B88">
              <w:rPr>
                <w:rFonts w:cstheme="minorHAnsi"/>
              </w:rPr>
              <w:t>, for the data generated at KU Leuven.</w:t>
            </w:r>
          </w:p>
        </w:tc>
      </w:tr>
      <w:tr w:rsidR="002300DE" w:rsidRPr="00D30F74" w:rsidTr="00436EB9">
        <w:trPr>
          <w:cantSplit/>
          <w:trHeight w:val="269"/>
        </w:trPr>
        <w:tc>
          <w:tcPr>
            <w:tcW w:w="4962" w:type="dxa"/>
          </w:tcPr>
          <w:p w:rsidR="00D712D9" w:rsidRPr="00D30F74" w:rsidRDefault="000E7787" w:rsidP="00D712D9">
            <w:pPr>
              <w:rPr>
                <w:rFonts w:cstheme="minorHAnsi"/>
                <w:i/>
              </w:rPr>
            </w:pPr>
            <w:r w:rsidRPr="00D30F74">
              <w:rPr>
                <w:rFonts w:cstheme="minorHAnsi"/>
              </w:rPr>
              <w:t>Who will update and implement this DMP?</w:t>
            </w:r>
          </w:p>
        </w:tc>
        <w:tc>
          <w:tcPr>
            <w:tcW w:w="10631" w:type="dxa"/>
          </w:tcPr>
          <w:p w:rsidR="002300DE" w:rsidRPr="00BC3B88" w:rsidRDefault="003B600A" w:rsidP="6320600B">
            <w:pPr>
              <w:rPr>
                <w:rFonts w:cstheme="minorHAnsi"/>
                <w:b/>
                <w:bCs/>
              </w:rPr>
            </w:pPr>
            <w:bookmarkStart w:id="2" w:name="_GoBack"/>
            <w:r w:rsidRPr="00BC3B88">
              <w:rPr>
                <w:rFonts w:cstheme="minorHAnsi"/>
              </w:rPr>
              <w:t>The end responsibility for updating and implementing the DMP is with the supervisor (promotor).</w:t>
            </w:r>
            <w:bookmarkEnd w:id="2"/>
          </w:p>
        </w:tc>
      </w:tr>
    </w:tbl>
    <w:p w:rsidR="0095381F" w:rsidRPr="00D30F74" w:rsidRDefault="0095381F"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rPr>
      </w:pPr>
    </w:p>
    <w:p w:rsidR="00FB3BB1" w:rsidRPr="00D30F74" w:rsidRDefault="00FB3BB1" w:rsidP="0095381F">
      <w:pPr>
        <w:rPr>
          <w:rFonts w:cstheme="minorHAnsi"/>
          <w:sz w:val="28"/>
          <w:szCs w:val="28"/>
          <w:u w:val="single"/>
        </w:rPr>
      </w:pPr>
    </w:p>
    <w:sectPr w:rsidR="00FB3BB1" w:rsidRPr="00D30F74"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F3B" w:rsidRDefault="00165F3B" w:rsidP="00CE49D2">
      <w:r>
        <w:separator/>
      </w:r>
    </w:p>
  </w:endnote>
  <w:endnote w:type="continuationSeparator" w:id="0">
    <w:p w:rsidR="00165F3B" w:rsidRDefault="00165F3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rsidR="00165F3B" w:rsidRDefault="00165F3B" w:rsidP="00321EE3">
        <w:pPr>
          <w:pStyle w:val="Footer"/>
          <w:jc w:val="center"/>
        </w:pPr>
      </w:p>
      <w:p w:rsidR="00165F3B" w:rsidRDefault="00165F3B"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rsidR="00165F3B" w:rsidRDefault="0016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F3B" w:rsidRDefault="00165F3B" w:rsidP="00CE49D2">
      <w:r>
        <w:separator/>
      </w:r>
    </w:p>
  </w:footnote>
  <w:footnote w:type="continuationSeparator" w:id="0">
    <w:p w:rsidR="00165F3B" w:rsidRDefault="00165F3B" w:rsidP="00CE49D2">
      <w:r>
        <w:continuationSeparator/>
      </w:r>
    </w:p>
  </w:footnote>
  <w:footnote w:id="1">
    <w:p w:rsidR="00165F3B" w:rsidRPr="00170415" w:rsidRDefault="00165F3B"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165F3B" w:rsidRPr="00170415" w:rsidRDefault="00165F3B"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165F3B" w:rsidRPr="0097375E" w:rsidRDefault="00165F3B">
      <w:pPr>
        <w:pStyle w:val="FootnoteText"/>
      </w:pPr>
      <w:r>
        <w:rPr>
          <w:rStyle w:val="FootnoteReference"/>
        </w:rPr>
        <w:footnoteRef/>
      </w:r>
      <w:r>
        <w:t xml:space="preserve"> </w:t>
      </w:r>
      <w:r w:rsidRPr="0097375E">
        <w:t>Add rows for each dataset you want to describe.</w:t>
      </w:r>
    </w:p>
  </w:footnote>
  <w:footnote w:id="4">
    <w:p w:rsidR="00165F3B" w:rsidRPr="00972851" w:rsidRDefault="00165F3B"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5F3B"/>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600A"/>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3E04"/>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722"/>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69DC"/>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2A90"/>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3B88"/>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0F74"/>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439B"/>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03BF"/>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1B53"/>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3483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A269DC"/>
    <w:rPr>
      <w:color w:val="605E5C"/>
      <w:shd w:val="clear" w:color="auto" w:fill="E1DFDD"/>
    </w:rPr>
  </w:style>
  <w:style w:type="paragraph" w:customStyle="1" w:styleId="Default">
    <w:name w:val="Default"/>
    <w:rsid w:val="004B3E04"/>
    <w:pPr>
      <w:autoSpaceDE w:val="0"/>
      <w:autoSpaceDN w:val="0"/>
      <w:adjustRightInd w:val="0"/>
    </w:pPr>
    <w:rPr>
      <w:rFonts w:ascii="Arial" w:hAnsi="Arial" w:cs="Arial"/>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orcid.org/0000-0002-4277-3664"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0009-2094"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G070223N</Project_x0020_Ref.>
    <Code xmlns="d2b4f59a-05ce-4744-9d1c-9dd30147ee09">3M220768</Code>
    <FundingCallID xmlns="d2b4f59a-05ce-4744-9d1c-9dd30147ee09">40361</FundingCallID>
    <_dlc_DocId xmlns="d2b4f59a-05ce-4744-9d1c-9dd30147ee09">P4FNSWA4HVKW-73199252-13459</_dlc_DocId>
    <_dlc_DocIdUrl xmlns="d2b4f59a-05ce-4744-9d1c-9dd30147ee09">
      <Url>https://www.groupware.kuleuven.be/sites/dmpmt/_layouts/15/DocIdRedir.aspx?ID=P4FNSWA4HVKW-73199252-13459</Url>
      <Description>P4FNSWA4HVKW-73199252-13459</Description>
    </_dlc_DocIdUrl>
    <TypeDoc xmlns="de64d03d-2dbc-4782-9fbf-1d8df1c50cf7">Initial</TypeDoc>
    <FormID xmlns="d2b4f59a-05ce-4744-9d1c-9dd30147ee09">2905</FormID>
  </documentManagement>
</p:properties>
</file>

<file path=customXml/itemProps1.xml><?xml version="1.0" encoding="utf-8"?>
<ds:datastoreItem xmlns:ds="http://schemas.openxmlformats.org/officeDocument/2006/customXml" ds:itemID="{E0B3CF94-FBB8-4C34-95F6-30BC745110BB}"/>
</file>

<file path=customXml/itemProps2.xml><?xml version="1.0" encoding="utf-8"?>
<ds:datastoreItem xmlns:ds="http://schemas.openxmlformats.org/officeDocument/2006/customXml" ds:itemID="{823EC964-999D-4702-9E04-DDC5AC755D1C}"/>
</file>

<file path=customXml/itemProps3.xml><?xml version="1.0" encoding="utf-8"?>
<ds:datastoreItem xmlns:ds="http://schemas.openxmlformats.org/officeDocument/2006/customXml" ds:itemID="{40429A02-FA59-4DD0-99AA-420654FC7060}"/>
</file>

<file path=customXml/itemProps4.xml><?xml version="1.0" encoding="utf-8"?>
<ds:datastoreItem xmlns:ds="http://schemas.openxmlformats.org/officeDocument/2006/customXml" ds:itemID="{F6A0E806-A15B-47B4-A1DF-E2647CEAA4FF}"/>
</file>

<file path=customXml/itemProps5.xml><?xml version="1.0" encoding="utf-8"?>
<ds:datastoreItem xmlns:ds="http://schemas.openxmlformats.org/officeDocument/2006/customXml" ds:itemID="{8D5CACD7-F5D9-435C-99D7-290C1CFCF190}"/>
</file>

<file path=docProps/app.xml><?xml version="1.0" encoding="utf-8"?>
<Properties xmlns="http://schemas.openxmlformats.org/officeDocument/2006/extended-properties" xmlns:vt="http://schemas.openxmlformats.org/officeDocument/2006/docPropsVTypes">
  <Template>Normal</Template>
  <TotalTime>0</TotalTime>
  <Pages>17</Pages>
  <Words>3248</Words>
  <Characters>17867</Characters>
  <Application>Microsoft Office Word</Application>
  <DocSecurity>0</DocSecurity>
  <Lines>148</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2023-06-23T11:30:00Z</dcterms:created>
  <dcterms:modified xsi:type="dcterms:W3CDTF">2023-06-23T11:57:00Z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9ba7c7d8-ccf1-46bb-98a1-47b77501cb7c</vt:lpwstr>
  </property>
</Properties>
</file>