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518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0B6D08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06BC4FC" w14:textId="77777777" w:rsidR="003C48A9" w:rsidRDefault="003C48A9" w:rsidP="00AB3302">
      <w:pPr>
        <w:rPr>
          <w:bCs/>
        </w:rPr>
      </w:pPr>
    </w:p>
    <w:p w14:paraId="6170B28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B7D49E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899FA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4ABE96FE" w14:textId="77777777" w:rsidR="00AB3302" w:rsidRDefault="00AB3302" w:rsidP="00F17D69">
      <w:pPr>
        <w:spacing w:after="120"/>
        <w:rPr>
          <w:bCs/>
        </w:rPr>
      </w:pPr>
    </w:p>
    <w:p w14:paraId="0CB37980" w14:textId="77777777" w:rsidR="00E20180" w:rsidRDefault="00E20180" w:rsidP="00AE0BF5"/>
    <w:p w14:paraId="5C48D434" w14:textId="77777777" w:rsidR="00AB3302" w:rsidRDefault="00AB3302" w:rsidP="00AE0BF5">
      <w:pPr>
        <w:rPr>
          <w:rFonts w:cstheme="minorHAnsi"/>
        </w:rPr>
      </w:pPr>
    </w:p>
    <w:p w14:paraId="7101AB46" w14:textId="77777777" w:rsidR="00AB3302" w:rsidRDefault="00AB3302" w:rsidP="00AE0BF5">
      <w:pPr>
        <w:rPr>
          <w:rFonts w:cstheme="minorHAnsi"/>
        </w:rPr>
      </w:pPr>
    </w:p>
    <w:p w14:paraId="68149B3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BCEE6E9" w14:textId="77777777" w:rsidTr="00306CBC">
        <w:trPr>
          <w:cantSplit/>
        </w:trPr>
        <w:tc>
          <w:tcPr>
            <w:tcW w:w="15593" w:type="dxa"/>
            <w:gridSpan w:val="2"/>
            <w:shd w:val="clear" w:color="auto" w:fill="5B9BD5" w:themeFill="accent5"/>
          </w:tcPr>
          <w:p w14:paraId="799326F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D4B4626" w14:textId="77777777" w:rsidR="00202C9D" w:rsidRPr="00265950" w:rsidRDefault="00202C9D" w:rsidP="00306CBC">
            <w:pPr>
              <w:pStyle w:val="ListParagraph"/>
              <w:ind w:left="1080"/>
              <w:rPr>
                <w:b/>
                <w:lang w:val="nl-BE"/>
              </w:rPr>
            </w:pPr>
          </w:p>
        </w:tc>
      </w:tr>
      <w:tr w:rsidR="00202C9D" w14:paraId="6AB9B134" w14:textId="77777777" w:rsidTr="00306CBC">
        <w:trPr>
          <w:cantSplit/>
          <w:trHeight w:val="269"/>
        </w:trPr>
        <w:tc>
          <w:tcPr>
            <w:tcW w:w="4962" w:type="dxa"/>
          </w:tcPr>
          <w:p w14:paraId="7B7D60F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3FCF7C3" w14:textId="6113496A" w:rsidR="00202C9D" w:rsidRPr="003605DF" w:rsidRDefault="0066066B" w:rsidP="00306CBC">
            <w:pPr>
              <w:rPr>
                <w:b/>
                <w:bCs/>
                <w:lang w:val="nl-BE"/>
              </w:rPr>
            </w:pPr>
            <w:r>
              <w:rPr>
                <w:b/>
                <w:bCs/>
                <w:lang w:val="nl-BE"/>
              </w:rPr>
              <w:t xml:space="preserve">Dr. Maryna Shevtsova; </w:t>
            </w:r>
            <w:r w:rsidR="0049036B" w:rsidRPr="0049036B">
              <w:rPr>
                <w:b/>
                <w:bCs/>
                <w:lang w:val="nl-BE"/>
              </w:rPr>
              <w:t>0000-0003-3861-4158</w:t>
            </w:r>
          </w:p>
        </w:tc>
      </w:tr>
      <w:tr w:rsidR="00202C9D" w14:paraId="5DA12305" w14:textId="77777777" w:rsidTr="00306CBC">
        <w:trPr>
          <w:cantSplit/>
          <w:trHeight w:val="633"/>
        </w:trPr>
        <w:tc>
          <w:tcPr>
            <w:tcW w:w="4962" w:type="dxa"/>
          </w:tcPr>
          <w:p w14:paraId="70D00F0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8DD5209" w14:textId="6707540E" w:rsidR="00C42C27" w:rsidRPr="006C0CA3" w:rsidRDefault="00C42C27" w:rsidP="00306CBC">
            <w:pPr>
              <w:rPr>
                <w:b/>
                <w:bCs/>
              </w:rPr>
            </w:pPr>
          </w:p>
        </w:tc>
      </w:tr>
      <w:tr w:rsidR="00202C9D" w14:paraId="5140FDA3" w14:textId="77777777" w:rsidTr="00306CBC">
        <w:trPr>
          <w:cantSplit/>
          <w:trHeight w:val="269"/>
        </w:trPr>
        <w:tc>
          <w:tcPr>
            <w:tcW w:w="4962" w:type="dxa"/>
          </w:tcPr>
          <w:p w14:paraId="09C96B7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15855D6" w14:textId="5B76C4D3" w:rsidR="0066066B" w:rsidRPr="0066066B" w:rsidRDefault="00C42C27" w:rsidP="0066066B">
            <w:pPr>
              <w:rPr>
                <w:rFonts w:ascii="Arial" w:eastAsia="Times New Roman" w:hAnsi="Arial" w:cs="Arial"/>
                <w:b/>
                <w:bCs/>
                <w:caps/>
                <w:color w:val="333333"/>
                <w:sz w:val="21"/>
                <w:szCs w:val="21"/>
                <w:lang w:eastAsia="zh-CN"/>
              </w:rPr>
            </w:pPr>
            <w:r>
              <w:t xml:space="preserve">FWO </w:t>
            </w:r>
            <w:r w:rsidR="00B1115A" w:rsidRPr="00B1115A">
              <w:t>1295522N</w:t>
            </w:r>
            <w:r>
              <w:t xml:space="preserve">; </w:t>
            </w:r>
            <w:r w:rsidR="0066066B" w:rsidRPr="0066066B">
              <w:rPr>
                <w:rFonts w:ascii="Arial" w:eastAsia="Times New Roman" w:hAnsi="Arial" w:cs="Arial"/>
                <w:b/>
                <w:bCs/>
                <w:caps/>
                <w:color w:val="333333"/>
                <w:sz w:val="21"/>
                <w:szCs w:val="21"/>
                <w:lang w:eastAsia="zh-CN"/>
              </w:rPr>
              <w:t>RESISTANCES TO GENDER AND SEXUAL EQUALITIES IN EASTERN PARTNERSHIP COUNTRIES: ETHNONATIONALISM AND GENDERED NATIONHOOD IN GEORGIA, MOLDOVA, AND UKRAINE.</w:t>
            </w:r>
          </w:p>
          <w:p w14:paraId="0F2D2068" w14:textId="54E1AE89" w:rsidR="00202C9D" w:rsidRPr="0066066B" w:rsidRDefault="00202C9D" w:rsidP="00306CBC">
            <w:pPr>
              <w:rPr>
                <w:lang/>
              </w:rPr>
            </w:pPr>
          </w:p>
        </w:tc>
      </w:tr>
      <w:tr w:rsidR="00202C9D" w14:paraId="7D28910A" w14:textId="77777777" w:rsidTr="00306CBC">
        <w:trPr>
          <w:cantSplit/>
          <w:trHeight w:val="269"/>
        </w:trPr>
        <w:tc>
          <w:tcPr>
            <w:tcW w:w="4962" w:type="dxa"/>
          </w:tcPr>
          <w:p w14:paraId="454F3779"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0B0FEDF5" w14:textId="383BF41B" w:rsidR="00202C9D" w:rsidRDefault="00C42C27" w:rsidP="00306CBC">
            <w:pPr>
              <w:rPr>
                <w:lang w:val="nl-BE"/>
              </w:rPr>
            </w:pPr>
            <w:r>
              <w:t xml:space="preserve">FWO </w:t>
            </w:r>
            <w:r w:rsidR="00B1115A" w:rsidRPr="00B1115A">
              <w:t>1295522N</w:t>
            </w:r>
          </w:p>
        </w:tc>
      </w:tr>
      <w:tr w:rsidR="00202C9D" w:rsidRPr="00B1115A" w14:paraId="23F7CEB5" w14:textId="77777777" w:rsidTr="00306CBC">
        <w:trPr>
          <w:cantSplit/>
          <w:trHeight w:val="269"/>
        </w:trPr>
        <w:tc>
          <w:tcPr>
            <w:tcW w:w="4962" w:type="dxa"/>
          </w:tcPr>
          <w:p w14:paraId="18511FF3" w14:textId="77777777" w:rsidR="00202C9D" w:rsidRPr="00B84C69" w:rsidRDefault="00202C9D" w:rsidP="00306CBC">
            <w:r w:rsidRPr="00C512C7">
              <w:t>Affiliation(s)</w:t>
            </w:r>
          </w:p>
        </w:tc>
        <w:tc>
          <w:tcPr>
            <w:tcW w:w="10631" w:type="dxa"/>
          </w:tcPr>
          <w:p w14:paraId="7B4375BB" w14:textId="7CF297CB" w:rsidR="00202C9D" w:rsidRDefault="00EF1885" w:rsidP="00306CBC">
            <w:pPr>
              <w:rPr>
                <w:lang w:val="nl-BE"/>
              </w:rPr>
            </w:pPr>
            <w:r w:rsidRPr="00EF1885">
              <w:rPr>
                <w:rFonts w:ascii="Segoe UI Symbol" w:hAnsi="Segoe UI Symbol" w:cs="Segoe UI Symbol"/>
                <w:b/>
                <w:bCs/>
                <w:lang w:val="nl-BE"/>
              </w:rPr>
              <w:t>X</w:t>
            </w:r>
            <w:r w:rsidR="00202C9D" w:rsidRPr="0094370D">
              <w:rPr>
                <w:lang w:val="nl-BE"/>
              </w:rPr>
              <w:t xml:space="preserve"> KU Leuven </w:t>
            </w:r>
          </w:p>
          <w:p w14:paraId="22FB7658" w14:textId="77777777" w:rsidR="00202C9D" w:rsidRPr="00B1115A" w:rsidRDefault="00202C9D" w:rsidP="00C87DF9">
            <w:pPr>
              <w:rPr>
                <w:lang w:val="fr-BE"/>
              </w:rPr>
            </w:pPr>
            <w:r w:rsidRPr="00B1115A">
              <w:rPr>
                <w:rFonts w:cstheme="minorHAnsi"/>
                <w:lang w:val="fr-BE"/>
              </w:rPr>
              <w:t xml:space="preserve">ROR identifier </w:t>
            </w:r>
            <w:r w:rsidR="00C87DF9" w:rsidRPr="00B1115A">
              <w:rPr>
                <w:rFonts w:cstheme="minorHAnsi"/>
                <w:lang w:val="fr-BE"/>
              </w:rPr>
              <w:t>KU Leuven</w:t>
            </w:r>
            <w:r w:rsidRPr="00B1115A">
              <w:rPr>
                <w:rFonts w:cstheme="minorHAnsi"/>
                <w:lang w:val="fr-BE"/>
              </w:rPr>
              <w:t>:</w:t>
            </w:r>
            <w:r w:rsidRPr="00B1115A">
              <w:rPr>
                <w:lang w:val="fr-BE"/>
              </w:rPr>
              <w:t xml:space="preserve"> </w:t>
            </w:r>
            <w:r w:rsidR="009C532A" w:rsidRPr="00B1115A">
              <w:rPr>
                <w:lang w:val="fr-BE"/>
              </w:rPr>
              <w:t>05f950310</w:t>
            </w:r>
          </w:p>
        </w:tc>
      </w:tr>
      <w:tr w:rsidR="00202C9D" w:rsidRPr="003716A8" w14:paraId="6DC467B7" w14:textId="77777777" w:rsidTr="00306CBC">
        <w:trPr>
          <w:cantSplit/>
          <w:trHeight w:val="269"/>
        </w:trPr>
        <w:tc>
          <w:tcPr>
            <w:tcW w:w="4962" w:type="dxa"/>
          </w:tcPr>
          <w:p w14:paraId="74C1CD31" w14:textId="77777777" w:rsidR="00202C9D" w:rsidRPr="00C512C7" w:rsidRDefault="00202C9D" w:rsidP="00306CBC">
            <w:r w:rsidRPr="003716A8">
              <w:t>Please provide a short project description</w:t>
            </w:r>
          </w:p>
        </w:tc>
        <w:tc>
          <w:tcPr>
            <w:tcW w:w="10631" w:type="dxa"/>
          </w:tcPr>
          <w:p w14:paraId="58E30314" w14:textId="51830A32" w:rsidR="00202C9D" w:rsidRDefault="005512B7" w:rsidP="00306CBC">
            <w:pPr>
              <w:rPr>
                <w:rFonts w:ascii="Segoe UI Symbol" w:hAnsi="Segoe UI Symbol" w:cs="Segoe UI Symbol"/>
              </w:rPr>
            </w:pPr>
            <w:r>
              <w:t xml:space="preserve">The project addresses the implications of growing </w:t>
            </w:r>
            <w:r w:rsidR="003B7FE0">
              <w:t>right-wing</w:t>
            </w:r>
            <w:r>
              <w:t xml:space="preserve"> populism for gender and sexual equality in the Eastern Partnership (EaP) countries during the last decade (2010-2020). Focusing on three EaP states, Georgia, Moldova, and Ukraine, the project seeks to examine how geopolitical and cultural context shapes </w:t>
            </w:r>
            <w:r w:rsidR="003B7FE0">
              <w:t xml:space="preserve">the </w:t>
            </w:r>
            <w:r>
              <w:t>political practices of right-wing populist parties to answer the following Research Questions: 1. What are the political, legal, and social implications of right-wing mobilization and backlash politics for Europeanization of national gender and sexual equality policies in Georgia, Moldova, and Ukraine? 2. To what extent may these new movements result in building a new far-right paradigm in the region? The purpose of this project is to answer these questions by examining anti-gender mobilization and right-wing populist groups’ activities</w:t>
            </w:r>
            <w:r w:rsidR="003B7FE0">
              <w:t>,</w:t>
            </w:r>
            <w:r>
              <w:t xml:space="preserve"> resulting in four journal articles and a manuscript for a monograph. The project goes beyond classical Political science research as it applies theoretical and methodological approaches, including data collection methods, from gender studies, sociology, human geography, and anthropology. As a core of the analytical framework, the project will apply frame and critical discourse analysis as two complementary interpretative perspectives on the social interactions constituting social movements’ activity. For the data collection and triangulation of results, the project will include in-depth interviews and participant observation.</w:t>
            </w:r>
          </w:p>
          <w:p w14:paraId="17FA05FD" w14:textId="77777777" w:rsidR="00202C9D" w:rsidRPr="003716A8" w:rsidRDefault="00202C9D" w:rsidP="00306CBC">
            <w:pPr>
              <w:rPr>
                <w:rFonts w:ascii="Segoe UI Symbol" w:hAnsi="Segoe UI Symbol" w:cs="Segoe UI Symbol"/>
              </w:rPr>
            </w:pPr>
          </w:p>
        </w:tc>
      </w:tr>
      <w:tr w:rsidR="00BA789F" w:rsidRPr="00F42A6F" w14:paraId="565D50DE" w14:textId="77777777" w:rsidTr="00BA789F">
        <w:trPr>
          <w:cantSplit/>
          <w:trHeight w:val="269"/>
        </w:trPr>
        <w:tc>
          <w:tcPr>
            <w:tcW w:w="15593" w:type="dxa"/>
            <w:gridSpan w:val="2"/>
            <w:shd w:val="clear" w:color="auto" w:fill="5B9BD5" w:themeFill="accent5"/>
          </w:tcPr>
          <w:p w14:paraId="1737E51D" w14:textId="4567BB92" w:rsidR="00BA789F" w:rsidRPr="00184881" w:rsidRDefault="005512B7" w:rsidP="00DD5B19">
            <w:pPr>
              <w:pStyle w:val="ListParagraph"/>
              <w:numPr>
                <w:ilvl w:val="0"/>
                <w:numId w:val="22"/>
              </w:numPr>
              <w:jc w:val="center"/>
            </w:pPr>
            <w:r>
              <w:rPr>
                <w:b/>
                <w:bCs/>
                <w:lang w:val="nl-BE"/>
              </w:rPr>
              <w:t>R</w:t>
            </w:r>
            <w:r w:rsidR="00BA789F">
              <w:rPr>
                <w:b/>
                <w:bCs/>
                <w:lang w:val="nl-BE"/>
              </w:rPr>
              <w:t>esearch Data Summary</w:t>
            </w:r>
          </w:p>
        </w:tc>
      </w:tr>
      <w:tr w:rsidR="00184881" w:rsidRPr="00F42A6F" w14:paraId="3439948A" w14:textId="77777777" w:rsidTr="00DF0787">
        <w:trPr>
          <w:cantSplit/>
          <w:trHeight w:val="269"/>
        </w:trPr>
        <w:tc>
          <w:tcPr>
            <w:tcW w:w="15593" w:type="dxa"/>
            <w:gridSpan w:val="2"/>
          </w:tcPr>
          <w:tbl>
            <w:tblPr>
              <w:tblStyle w:val="TableGrid"/>
              <w:tblW w:w="0" w:type="auto"/>
              <w:tblInd w:w="5" w:type="dxa"/>
              <w:tblLayout w:type="fixed"/>
              <w:tblLook w:val="04A0" w:firstRow="1" w:lastRow="0" w:firstColumn="1" w:lastColumn="0" w:noHBand="0" w:noVBand="1"/>
            </w:tblPr>
            <w:tblGrid>
              <w:gridCol w:w="1021"/>
              <w:gridCol w:w="2409"/>
              <w:gridCol w:w="2332"/>
              <w:gridCol w:w="1354"/>
              <w:gridCol w:w="1984"/>
              <w:gridCol w:w="1985"/>
              <w:gridCol w:w="2410"/>
              <w:gridCol w:w="1872"/>
            </w:tblGrid>
            <w:tr w:rsidR="007B6EED" w14:paraId="6526FC38" w14:textId="77777777" w:rsidTr="00DD5B19">
              <w:tc>
                <w:tcPr>
                  <w:tcW w:w="7116" w:type="dxa"/>
                  <w:gridSpan w:val="4"/>
                  <w:tcBorders>
                    <w:top w:val="nil"/>
                    <w:left w:val="nil"/>
                  </w:tcBorders>
                </w:tcPr>
                <w:p w14:paraId="36354842" w14:textId="6C0EFA39" w:rsidR="007B6EED" w:rsidRPr="00184DDE" w:rsidRDefault="00184881" w:rsidP="00184881">
                  <w:pPr>
                    <w:rPr>
                      <w:sz w:val="20"/>
                    </w:rPr>
                  </w:pPr>
                  <w:r w:rsidRPr="00DD5B19">
                    <w:rPr>
                      <w:sz w:val="18"/>
                      <w:szCs w:val="18"/>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DD5B19">
                    <w:rPr>
                      <w:sz w:val="18"/>
                      <w:szCs w:val="18"/>
                    </w:rPr>
                    <w:t xml:space="preserve"> </w:t>
                  </w:r>
                  <w:r w:rsidR="0097375E" w:rsidRPr="00DD5B19">
                    <w:rPr>
                      <w:rStyle w:val="FootnoteReference"/>
                      <w:sz w:val="18"/>
                      <w:szCs w:val="18"/>
                    </w:rPr>
                    <w:footnoteReference w:id="3"/>
                  </w:r>
                  <w:r w:rsidRPr="00DD5B19">
                    <w:rPr>
                      <w:sz w:val="18"/>
                      <w:szCs w:val="18"/>
                    </w:rPr>
                    <w:t xml:space="preserve">. </w:t>
                  </w:r>
                </w:p>
              </w:tc>
              <w:tc>
                <w:tcPr>
                  <w:tcW w:w="1984" w:type="dxa"/>
                </w:tcPr>
                <w:p w14:paraId="3521CA6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C5E43EE" w14:textId="77777777" w:rsidR="007B6EED" w:rsidRPr="00184DDE" w:rsidRDefault="007B6EED" w:rsidP="00202C9D">
                  <w:pPr>
                    <w:rPr>
                      <w:rStyle w:val="SubtleReference"/>
                      <w:i/>
                      <w:sz w:val="20"/>
                    </w:rPr>
                  </w:pPr>
                  <w:r w:rsidRPr="00184DDE">
                    <w:rPr>
                      <w:rStyle w:val="SubtleReference"/>
                      <w:i/>
                      <w:sz w:val="20"/>
                    </w:rPr>
                    <w:t>Only for digital data</w:t>
                  </w:r>
                </w:p>
              </w:tc>
              <w:tc>
                <w:tcPr>
                  <w:tcW w:w="2410" w:type="dxa"/>
                </w:tcPr>
                <w:p w14:paraId="7760E6FC" w14:textId="77777777" w:rsidR="007B6EED" w:rsidRPr="00184DDE" w:rsidRDefault="007B6EED" w:rsidP="00184881">
                  <w:pPr>
                    <w:rPr>
                      <w:rStyle w:val="SubtleReference"/>
                      <w:i/>
                      <w:sz w:val="20"/>
                    </w:rPr>
                  </w:pPr>
                  <w:r w:rsidRPr="00184DDE">
                    <w:rPr>
                      <w:rStyle w:val="SubtleReference"/>
                      <w:i/>
                      <w:sz w:val="20"/>
                    </w:rPr>
                    <w:t>Only for digital data</w:t>
                  </w:r>
                </w:p>
              </w:tc>
              <w:tc>
                <w:tcPr>
                  <w:tcW w:w="1872" w:type="dxa"/>
                </w:tcPr>
                <w:p w14:paraId="5B8A568B"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5794A45" w14:textId="77777777" w:rsidTr="00DD5B19">
              <w:tc>
                <w:tcPr>
                  <w:tcW w:w="1021" w:type="dxa"/>
                </w:tcPr>
                <w:p w14:paraId="23A6D580" w14:textId="77777777" w:rsidR="00202C9D" w:rsidRDefault="00202C9D" w:rsidP="00202C9D">
                  <w:r>
                    <w:t xml:space="preserve">Dataset </w:t>
                  </w:r>
                  <w:r w:rsidR="009E2081">
                    <w:t>N</w:t>
                  </w:r>
                  <w:r>
                    <w:t>ame</w:t>
                  </w:r>
                </w:p>
              </w:tc>
              <w:tc>
                <w:tcPr>
                  <w:tcW w:w="2409" w:type="dxa"/>
                </w:tcPr>
                <w:p w14:paraId="52594B38" w14:textId="77777777" w:rsidR="00202C9D" w:rsidRDefault="00202C9D" w:rsidP="00202C9D">
                  <w:r>
                    <w:t>Description</w:t>
                  </w:r>
                </w:p>
              </w:tc>
              <w:tc>
                <w:tcPr>
                  <w:tcW w:w="2332" w:type="dxa"/>
                </w:tcPr>
                <w:p w14:paraId="46A77444" w14:textId="77777777" w:rsidR="00202C9D" w:rsidRPr="00FF0A6F" w:rsidRDefault="009E2081" w:rsidP="00202C9D">
                  <w:r w:rsidRPr="00FF0A6F">
                    <w:t>New or Reused</w:t>
                  </w:r>
                  <w:r w:rsidR="00202C9D" w:rsidRPr="00FF0A6F">
                    <w:t xml:space="preserve"> </w:t>
                  </w:r>
                </w:p>
              </w:tc>
              <w:tc>
                <w:tcPr>
                  <w:tcW w:w="1354" w:type="dxa"/>
                </w:tcPr>
                <w:p w14:paraId="21243523" w14:textId="77777777" w:rsidR="00202C9D" w:rsidRDefault="009E2081" w:rsidP="00202C9D">
                  <w:r>
                    <w:t>Digital or Physical</w:t>
                  </w:r>
                  <w:r w:rsidR="00202C9D">
                    <w:t xml:space="preserve"> </w:t>
                  </w:r>
                </w:p>
              </w:tc>
              <w:tc>
                <w:tcPr>
                  <w:tcW w:w="1984" w:type="dxa"/>
                </w:tcPr>
                <w:p w14:paraId="051750CB" w14:textId="77777777" w:rsidR="00202C9D" w:rsidRDefault="00202C9D" w:rsidP="00202C9D">
                  <w:r>
                    <w:t>Digital Data Type</w:t>
                  </w:r>
                </w:p>
                <w:p w14:paraId="6A831D63" w14:textId="77777777" w:rsidR="00202C9D" w:rsidRDefault="00202C9D" w:rsidP="00807DDC"/>
              </w:tc>
              <w:tc>
                <w:tcPr>
                  <w:tcW w:w="1985" w:type="dxa"/>
                </w:tcPr>
                <w:p w14:paraId="430B4E29" w14:textId="77777777" w:rsidR="00202C9D" w:rsidRDefault="00202C9D" w:rsidP="00202C9D">
                  <w:r>
                    <w:t xml:space="preserve">Digital Data Format </w:t>
                  </w:r>
                </w:p>
                <w:p w14:paraId="23C243A7" w14:textId="77777777" w:rsidR="00202C9D" w:rsidRDefault="00202C9D" w:rsidP="00184DDE"/>
              </w:tc>
              <w:tc>
                <w:tcPr>
                  <w:tcW w:w="2410" w:type="dxa"/>
                </w:tcPr>
                <w:p w14:paraId="6EAA1F74" w14:textId="77777777" w:rsidR="00202C9D" w:rsidRDefault="00202C9D" w:rsidP="00202C9D">
                  <w:r>
                    <w:t>Digital Data Volume (MB, GB, TB)</w:t>
                  </w:r>
                </w:p>
              </w:tc>
              <w:tc>
                <w:tcPr>
                  <w:tcW w:w="1872" w:type="dxa"/>
                </w:tcPr>
                <w:p w14:paraId="0F85916A" w14:textId="77777777" w:rsidR="00202C9D" w:rsidRDefault="00202C9D" w:rsidP="00202C9D">
                  <w:r>
                    <w:t>Physical Volume</w:t>
                  </w:r>
                </w:p>
                <w:p w14:paraId="1228551F" w14:textId="77777777" w:rsidR="00202C9D" w:rsidRDefault="00202C9D" w:rsidP="00202C9D"/>
                <w:p w14:paraId="30562FEC" w14:textId="77777777" w:rsidR="00202C9D" w:rsidRDefault="00202C9D" w:rsidP="00184DDE"/>
              </w:tc>
            </w:tr>
            <w:tr w:rsidR="00202C9D" w14:paraId="189CA9EE" w14:textId="77777777" w:rsidTr="00DD5B19">
              <w:tc>
                <w:tcPr>
                  <w:tcW w:w="1021" w:type="dxa"/>
                </w:tcPr>
                <w:p w14:paraId="49233B97" w14:textId="79E88925" w:rsidR="00202C9D" w:rsidRDefault="002A260D" w:rsidP="00F9188B">
                  <w:r>
                    <w:t>ACTIVISM-1</w:t>
                  </w:r>
                </w:p>
              </w:tc>
              <w:tc>
                <w:tcPr>
                  <w:tcW w:w="2409" w:type="dxa"/>
                </w:tcPr>
                <w:p w14:paraId="67B1F9BA" w14:textId="18EABD06" w:rsidR="00202C9D" w:rsidRDefault="002A260D" w:rsidP="00202C9D">
                  <w:r>
                    <w:t>Recordings and transcription of in-depth interviews</w:t>
                  </w:r>
                  <w:r w:rsidR="00EA67D4">
                    <w:t xml:space="preserve"> with activists, experts</w:t>
                  </w:r>
                  <w:r w:rsidR="00AD582A">
                    <w:t>,</w:t>
                  </w:r>
                  <w:r w:rsidR="00EA67D4">
                    <w:t xml:space="preserve"> and policymakers in Georgia, Moldova, and Ukraine </w:t>
                  </w:r>
                </w:p>
              </w:tc>
              <w:tc>
                <w:tcPr>
                  <w:tcW w:w="2332" w:type="dxa"/>
                </w:tcPr>
                <w:p w14:paraId="31C647A9" w14:textId="5E9EAD1B" w:rsidR="00202C9D" w:rsidRPr="00250516" w:rsidRDefault="00685103"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EB7F83C" w14:textId="77777777" w:rsidR="00202C9D" w:rsidRPr="000E6129" w:rsidRDefault="00685103"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2BAE779" w14:textId="38D21A40" w:rsidR="00202C9D" w:rsidRPr="00250516" w:rsidRDefault="00685103"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202C9D">
                    <w:rPr>
                      <w:lang w:val="en-US"/>
                    </w:rPr>
                    <w:t xml:space="preserve"> Digital</w:t>
                  </w:r>
                </w:p>
                <w:p w14:paraId="274EBFFC" w14:textId="01A82318" w:rsidR="00202C9D" w:rsidRDefault="00685103" w:rsidP="00202C9D">
                  <w:sdt>
                    <w:sdtPr>
                      <w:rPr>
                        <w:lang w:val="en-US"/>
                      </w:rPr>
                      <w:id w:val="-1655596918"/>
                      <w14:checkbox>
                        <w14:checked w14:val="0"/>
                        <w14:checkedState w14:val="2612" w14:font="MS Gothic"/>
                        <w14:uncheckedState w14:val="2610" w14:font="MS Gothic"/>
                      </w14:checkbox>
                    </w:sdtPr>
                    <w:sdtEndPr/>
                    <w:sdtContent>
                      <w:r w:rsidR="00EA67D4">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327F4C6" w14:textId="5834B278" w:rsidR="00202C9D" w:rsidRPr="00250516" w:rsidRDefault="00685103"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EA67D4">
                        <w:rPr>
                          <w:rFonts w:ascii="MS Gothic" w:eastAsia="MS Gothic" w:hAnsi="MS Gothic" w:hint="eastAsia"/>
                          <w:lang w:val="en-US"/>
                        </w:rPr>
                        <w:t>☒</w:t>
                      </w:r>
                    </w:sdtContent>
                  </w:sdt>
                  <w:r w:rsidR="00202C9D">
                    <w:rPr>
                      <w:lang w:val="en-US"/>
                    </w:rPr>
                    <w:t xml:space="preserve"> </w:t>
                  </w:r>
                  <w:r w:rsidR="00FF0A6F">
                    <w:rPr>
                      <w:lang w:val="en-US"/>
                    </w:rPr>
                    <w:t>Audiovisual</w:t>
                  </w:r>
                </w:p>
                <w:p w14:paraId="7EE61BAE" w14:textId="77777777" w:rsidR="00202C9D" w:rsidRDefault="00685103"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CC0D48D" w14:textId="3492CD76" w:rsidR="00202C9D" w:rsidRDefault="00685103" w:rsidP="00202C9D">
                  <w:pPr>
                    <w:rPr>
                      <w:lang w:val="en-US"/>
                    </w:rPr>
                  </w:pPr>
                  <w:sdt>
                    <w:sdtPr>
                      <w:rPr>
                        <w:lang w:val="en-US"/>
                      </w:rPr>
                      <w:id w:val="-80451465"/>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202C9D">
                    <w:rPr>
                      <w:lang w:val="en-US"/>
                    </w:rPr>
                    <w:t xml:space="preserve"> </w:t>
                  </w:r>
                  <w:r w:rsidR="00FF0A6F">
                    <w:rPr>
                      <w:lang w:val="en-US"/>
                    </w:rPr>
                    <w:t>Sound</w:t>
                  </w:r>
                </w:p>
                <w:p w14:paraId="6CA7061A" w14:textId="6980EB8C" w:rsidR="00202C9D" w:rsidRDefault="00685103" w:rsidP="00202C9D">
                  <w:pPr>
                    <w:rPr>
                      <w:lang w:val="en-US"/>
                    </w:rPr>
                  </w:pPr>
                  <w:sdt>
                    <w:sdtPr>
                      <w:rPr>
                        <w:lang w:val="en-US"/>
                      </w:rPr>
                      <w:id w:val="-727300673"/>
                      <w14:checkbox>
                        <w14:checked w14:val="0"/>
                        <w14:checkedState w14:val="2612" w14:font="MS Gothic"/>
                        <w14:uncheckedState w14:val="2610" w14:font="MS Gothic"/>
                      </w14:checkbox>
                    </w:sdtPr>
                    <w:sdtEndPr/>
                    <w:sdtContent>
                      <w:r w:rsidR="00EA67D4">
                        <w:rPr>
                          <w:rFonts w:ascii="MS Gothic" w:eastAsia="MS Gothic" w:hAnsi="MS Gothic" w:hint="eastAsia"/>
                          <w:lang w:val="en-US"/>
                        </w:rPr>
                        <w:t>☐</w:t>
                      </w:r>
                    </w:sdtContent>
                  </w:sdt>
                  <w:r w:rsidR="00202C9D">
                    <w:rPr>
                      <w:lang w:val="en-US"/>
                    </w:rPr>
                    <w:t xml:space="preserve"> </w:t>
                  </w:r>
                  <w:r w:rsidR="00FF0A6F">
                    <w:rPr>
                      <w:lang w:val="en-US"/>
                    </w:rPr>
                    <w:t>Numerical</w:t>
                  </w:r>
                </w:p>
                <w:p w14:paraId="5EA20E53" w14:textId="23298EF0" w:rsidR="00202C9D" w:rsidRDefault="00685103" w:rsidP="00202C9D">
                  <w:pPr>
                    <w:rPr>
                      <w:lang w:val="en-US"/>
                    </w:rPr>
                  </w:pPr>
                  <w:sdt>
                    <w:sdtPr>
                      <w:rPr>
                        <w:lang w:val="en-US"/>
                      </w:rPr>
                      <w:id w:val="315774868"/>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F0A6F">
                    <w:rPr>
                      <w:lang w:val="en-US"/>
                    </w:rPr>
                    <w:t xml:space="preserve"> Textual</w:t>
                  </w:r>
                </w:p>
                <w:p w14:paraId="0A0C822A" w14:textId="77777777" w:rsidR="00202C9D" w:rsidRDefault="00685103"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CEA29FA" w14:textId="77777777" w:rsidR="00FF0A6F" w:rsidRDefault="00685103"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5E590F72" w14:textId="77777777" w:rsidR="00202C9D" w:rsidRDefault="00685103"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19B26806" w14:textId="16A6D9C3" w:rsidR="00202C9D" w:rsidRDefault="00F82356" w:rsidP="00202C9D">
                  <w:pPr>
                    <w:rPr>
                      <w:lang w:val="en-US"/>
                    </w:rPr>
                  </w:pPr>
                  <w:r>
                    <w:rPr>
                      <w:lang w:val="en-US"/>
                    </w:rPr>
                    <w:t>M4A file</w:t>
                  </w:r>
                  <w:r w:rsidR="00E772EA">
                    <w:rPr>
                      <w:lang w:val="en-US"/>
                    </w:rPr>
                    <w:t>; audio</w:t>
                  </w:r>
                  <w:r w:rsidR="00531CBD">
                    <w:rPr>
                      <w:lang w:val="en-US"/>
                    </w:rPr>
                    <w:t xml:space="preserve"> file format TBC</w:t>
                  </w:r>
                  <w:r>
                    <w:rPr>
                      <w:lang w:val="en-US"/>
                    </w:rPr>
                    <w:t xml:space="preserve">; Word (.doc) files </w:t>
                  </w:r>
                </w:p>
              </w:tc>
              <w:tc>
                <w:tcPr>
                  <w:tcW w:w="2410" w:type="dxa"/>
                </w:tcPr>
                <w:p w14:paraId="6C4D7F53" w14:textId="77777777" w:rsidR="00202C9D" w:rsidRDefault="00685103"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41A887D" w14:textId="4C3AC280" w:rsidR="00202C9D" w:rsidRDefault="00685103" w:rsidP="00202C9D">
                  <w:pPr>
                    <w:rPr>
                      <w:lang w:val="en-US"/>
                    </w:rPr>
                  </w:pPr>
                  <w:sdt>
                    <w:sdtPr>
                      <w:rPr>
                        <w:lang w:val="en-US"/>
                      </w:rPr>
                      <w:id w:val="981206256"/>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202C9D">
                    <w:rPr>
                      <w:lang w:val="en-US"/>
                    </w:rPr>
                    <w:t xml:space="preserve"> &lt; 100 GB</w:t>
                  </w:r>
                </w:p>
                <w:p w14:paraId="38F30E7C" w14:textId="77777777" w:rsidR="00202C9D" w:rsidRDefault="00685103"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F7F7440" w14:textId="77777777" w:rsidR="00202C9D" w:rsidRPr="00250516" w:rsidRDefault="00685103"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379BA6D9" w14:textId="77777777" w:rsidR="00202C9D" w:rsidRDefault="00685103"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695CA660" w14:textId="77777777" w:rsidR="00202C9D" w:rsidRDefault="00685103"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22679F06" w14:textId="151029CE" w:rsidR="00DA46EB" w:rsidRDefault="001055EF" w:rsidP="00202C9D">
                  <w:r>
                    <w:t xml:space="preserve">Preliminary 60 interviews, </w:t>
                  </w:r>
                  <w:r w:rsidR="005F0B17">
                    <w:t xml:space="preserve">200-350 MB each </w:t>
                  </w:r>
                </w:p>
              </w:tc>
              <w:tc>
                <w:tcPr>
                  <w:tcW w:w="1872" w:type="dxa"/>
                </w:tcPr>
                <w:p w14:paraId="7C4C5D1A" w14:textId="39373D7D" w:rsidR="00202C9D" w:rsidRDefault="00F9188B" w:rsidP="00202C9D">
                  <w:r>
                    <w:t>NA</w:t>
                  </w:r>
                </w:p>
              </w:tc>
            </w:tr>
            <w:tr w:rsidR="00F9188B" w14:paraId="5ADCD9C7" w14:textId="77777777" w:rsidTr="00DD5B19">
              <w:tc>
                <w:tcPr>
                  <w:tcW w:w="1021" w:type="dxa"/>
                </w:tcPr>
                <w:p w14:paraId="4D2FD020" w14:textId="5F44904D" w:rsidR="00F9188B" w:rsidRDefault="00AD582A" w:rsidP="00F9188B">
                  <w:r>
                    <w:t>SOCIAL MEDIA-1</w:t>
                  </w:r>
                </w:p>
              </w:tc>
              <w:tc>
                <w:tcPr>
                  <w:tcW w:w="2409" w:type="dxa"/>
                </w:tcPr>
                <w:p w14:paraId="3E502C19" w14:textId="595B6B5F" w:rsidR="00F9188B" w:rsidRDefault="00AD582A" w:rsidP="00F9188B">
                  <w:r>
                    <w:t xml:space="preserve">Collection of public social media profiles and official web pages of political parties, </w:t>
                  </w:r>
                  <w:r w:rsidR="00C75FA0">
                    <w:t xml:space="preserve">religious and conservative organizations. </w:t>
                  </w:r>
                </w:p>
              </w:tc>
              <w:tc>
                <w:tcPr>
                  <w:tcW w:w="2332" w:type="dxa"/>
                </w:tcPr>
                <w:p w14:paraId="48CCB5DB" w14:textId="78DFFD8C" w:rsidR="00F9188B" w:rsidRPr="00250516" w:rsidRDefault="00685103" w:rsidP="00F9188B">
                  <w:pPr>
                    <w:rPr>
                      <w:lang w:val="en-US"/>
                    </w:rPr>
                  </w:pPr>
                  <w:sdt>
                    <w:sdtPr>
                      <w:rPr>
                        <w:lang w:val="en-US"/>
                      </w:rPr>
                      <w:id w:val="-1822184722"/>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w:t>
                  </w:r>
                  <w:r w:rsidR="00F9188B" w:rsidRPr="00250516">
                    <w:rPr>
                      <w:lang w:val="en-US"/>
                    </w:rPr>
                    <w:t>Generate new data</w:t>
                  </w:r>
                </w:p>
                <w:p w14:paraId="24B89812" w14:textId="70696743" w:rsidR="00F9188B" w:rsidRDefault="00685103" w:rsidP="00F9188B">
                  <w:pPr>
                    <w:rPr>
                      <w:rFonts w:ascii="MS Gothic" w:eastAsia="MS Gothic" w:hAnsi="MS Gothic"/>
                      <w:lang w:val="en-US"/>
                    </w:rPr>
                  </w:pPr>
                  <w:sdt>
                    <w:sdtPr>
                      <w:rPr>
                        <w:lang w:val="en-US"/>
                      </w:rPr>
                      <w:id w:val="-902750406"/>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sidRPr="00250516">
                    <w:rPr>
                      <w:lang w:val="en-US"/>
                    </w:rPr>
                    <w:t xml:space="preserve"> Reuse existing data</w:t>
                  </w:r>
                </w:p>
              </w:tc>
              <w:tc>
                <w:tcPr>
                  <w:tcW w:w="1354" w:type="dxa"/>
                </w:tcPr>
                <w:p w14:paraId="1C5F5F4D" w14:textId="6431BD0A" w:rsidR="00F9188B" w:rsidRPr="00250516" w:rsidRDefault="00685103" w:rsidP="00F9188B">
                  <w:pPr>
                    <w:rPr>
                      <w:lang w:val="en-US"/>
                    </w:rPr>
                  </w:pPr>
                  <w:sdt>
                    <w:sdtPr>
                      <w:rPr>
                        <w:lang w:val="en-US"/>
                      </w:rPr>
                      <w:id w:val="948281042"/>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Digital</w:t>
                  </w:r>
                </w:p>
                <w:p w14:paraId="58AEADF9" w14:textId="11D7BC08" w:rsidR="00F9188B" w:rsidRDefault="00685103" w:rsidP="00F9188B">
                  <w:pPr>
                    <w:rPr>
                      <w:rFonts w:ascii="MS Gothic" w:eastAsia="MS Gothic" w:hAnsi="MS Gothic"/>
                      <w:lang w:val="en-US"/>
                    </w:rPr>
                  </w:pPr>
                  <w:sdt>
                    <w:sdtPr>
                      <w:rPr>
                        <w:lang w:val="en-US"/>
                      </w:rPr>
                      <w:id w:val="1048181377"/>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sidRPr="00250516">
                    <w:rPr>
                      <w:lang w:val="en-US"/>
                    </w:rPr>
                    <w:t xml:space="preserve"> </w:t>
                  </w:r>
                  <w:r w:rsidR="00F9188B">
                    <w:rPr>
                      <w:lang w:val="en-US"/>
                    </w:rPr>
                    <w:t>Physical</w:t>
                  </w:r>
                </w:p>
              </w:tc>
              <w:tc>
                <w:tcPr>
                  <w:tcW w:w="1984" w:type="dxa"/>
                </w:tcPr>
                <w:p w14:paraId="1C553515" w14:textId="77777777" w:rsidR="00F9188B" w:rsidRPr="00250516" w:rsidRDefault="00685103" w:rsidP="00F9188B">
                  <w:pPr>
                    <w:rPr>
                      <w:lang w:val="en-US"/>
                    </w:rPr>
                  </w:pPr>
                  <w:sdt>
                    <w:sdtPr>
                      <w:rPr>
                        <w:lang w:val="en-US"/>
                      </w:rPr>
                      <w:id w:val="-1899736297"/>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Audiovisual</w:t>
                  </w:r>
                </w:p>
                <w:p w14:paraId="0BE2269F" w14:textId="25E1FBBE" w:rsidR="00F9188B" w:rsidRDefault="00685103" w:rsidP="00F9188B">
                  <w:pPr>
                    <w:rPr>
                      <w:lang w:val="en-US"/>
                    </w:rPr>
                  </w:pPr>
                  <w:sdt>
                    <w:sdtPr>
                      <w:rPr>
                        <w:lang w:val="en-US"/>
                      </w:rPr>
                      <w:id w:val="-349796151"/>
                      <w14:checkbox>
                        <w14:checked w14:val="1"/>
                        <w14:checkedState w14:val="2612" w14:font="MS Gothic"/>
                        <w14:uncheckedState w14:val="2610" w14:font="MS Gothic"/>
                      </w14:checkbox>
                    </w:sdtPr>
                    <w:sdtEndPr/>
                    <w:sdtContent>
                      <w:r w:rsidR="00C75FA0">
                        <w:rPr>
                          <w:rFonts w:ascii="MS Gothic" w:eastAsia="MS Gothic" w:hAnsi="MS Gothic" w:hint="eastAsia"/>
                          <w:lang w:val="en-US"/>
                        </w:rPr>
                        <w:t>☒</w:t>
                      </w:r>
                    </w:sdtContent>
                  </w:sdt>
                  <w:r w:rsidR="00F9188B" w:rsidRPr="00250516">
                    <w:rPr>
                      <w:lang w:val="en-US"/>
                    </w:rPr>
                    <w:t xml:space="preserve"> </w:t>
                  </w:r>
                  <w:r w:rsidR="00F9188B">
                    <w:rPr>
                      <w:lang w:val="en-US"/>
                    </w:rPr>
                    <w:t>Images</w:t>
                  </w:r>
                </w:p>
                <w:p w14:paraId="7DF059E1" w14:textId="770C3791" w:rsidR="00F9188B" w:rsidRDefault="00685103" w:rsidP="00F9188B">
                  <w:pPr>
                    <w:rPr>
                      <w:lang w:val="en-US"/>
                    </w:rPr>
                  </w:pPr>
                  <w:sdt>
                    <w:sdtPr>
                      <w:rPr>
                        <w:lang w:val="en-US"/>
                      </w:rPr>
                      <w:id w:val="-522942085"/>
                      <w14:checkbox>
                        <w14:checked w14:val="0"/>
                        <w14:checkedState w14:val="2612" w14:font="MS Gothic"/>
                        <w14:uncheckedState w14:val="2610" w14:font="MS Gothic"/>
                      </w14:checkbox>
                    </w:sdtPr>
                    <w:sdtEndPr/>
                    <w:sdtContent>
                      <w:r w:rsidR="00C75FA0">
                        <w:rPr>
                          <w:rFonts w:ascii="MS Gothic" w:eastAsia="MS Gothic" w:hAnsi="MS Gothic" w:hint="eastAsia"/>
                          <w:lang w:val="en-US"/>
                        </w:rPr>
                        <w:t>☐</w:t>
                      </w:r>
                    </w:sdtContent>
                  </w:sdt>
                  <w:r w:rsidR="00F9188B">
                    <w:rPr>
                      <w:lang w:val="en-US"/>
                    </w:rPr>
                    <w:t xml:space="preserve"> Sound</w:t>
                  </w:r>
                </w:p>
                <w:p w14:paraId="08B50ED1" w14:textId="74A9B1FF" w:rsidR="00F9188B" w:rsidRDefault="00685103" w:rsidP="00F9188B">
                  <w:pPr>
                    <w:rPr>
                      <w:lang w:val="en-US"/>
                    </w:rPr>
                  </w:pPr>
                  <w:sdt>
                    <w:sdtPr>
                      <w:rPr>
                        <w:lang w:val="en-US"/>
                      </w:rPr>
                      <w:id w:val="-1672875057"/>
                      <w14:checkbox>
                        <w14:checked w14:val="0"/>
                        <w14:checkedState w14:val="2612" w14:font="MS Gothic"/>
                        <w14:uncheckedState w14:val="2610" w14:font="MS Gothic"/>
                      </w14:checkbox>
                    </w:sdtPr>
                    <w:sdtEndPr/>
                    <w:sdtContent>
                      <w:r w:rsidR="00C75FA0">
                        <w:rPr>
                          <w:rFonts w:ascii="MS Gothic" w:eastAsia="MS Gothic" w:hAnsi="MS Gothic" w:hint="eastAsia"/>
                          <w:lang w:val="en-US"/>
                        </w:rPr>
                        <w:t>☐</w:t>
                      </w:r>
                    </w:sdtContent>
                  </w:sdt>
                  <w:r w:rsidR="00F9188B">
                    <w:rPr>
                      <w:lang w:val="en-US"/>
                    </w:rPr>
                    <w:t xml:space="preserve"> Numerical</w:t>
                  </w:r>
                </w:p>
                <w:p w14:paraId="250627FE" w14:textId="252A077D" w:rsidR="00F9188B" w:rsidRDefault="00685103" w:rsidP="00F9188B">
                  <w:pPr>
                    <w:rPr>
                      <w:lang w:val="en-US"/>
                    </w:rPr>
                  </w:pPr>
                  <w:sdt>
                    <w:sdtPr>
                      <w:rPr>
                        <w:lang w:val="en-US"/>
                      </w:rPr>
                      <w:id w:val="-1423480337"/>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Textual</w:t>
                  </w:r>
                </w:p>
                <w:p w14:paraId="7838FA5C" w14:textId="77777777" w:rsidR="00F9188B" w:rsidRDefault="00685103" w:rsidP="00F9188B">
                  <w:pPr>
                    <w:rPr>
                      <w:lang w:val="en-US"/>
                    </w:rPr>
                  </w:pPr>
                  <w:sdt>
                    <w:sdtPr>
                      <w:rPr>
                        <w:lang w:val="en-US"/>
                      </w:rPr>
                      <w:id w:val="1083117022"/>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Model</w:t>
                  </w:r>
                </w:p>
                <w:p w14:paraId="3CE99960" w14:textId="77777777" w:rsidR="00F9188B" w:rsidRDefault="00685103" w:rsidP="00F9188B">
                  <w:pPr>
                    <w:rPr>
                      <w:lang w:val="en-US"/>
                    </w:rPr>
                  </w:pPr>
                  <w:sdt>
                    <w:sdtPr>
                      <w:rPr>
                        <w:lang w:val="en-US"/>
                      </w:rPr>
                      <w:id w:val="1117338501"/>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Software</w:t>
                  </w:r>
                </w:p>
                <w:p w14:paraId="40551594" w14:textId="68ADDEC0" w:rsidR="00F9188B" w:rsidRDefault="00685103" w:rsidP="00F9188B">
                  <w:pPr>
                    <w:rPr>
                      <w:rFonts w:ascii="MS Gothic" w:eastAsia="MS Gothic" w:hAnsi="MS Gothic"/>
                      <w:lang w:val="en-US"/>
                    </w:rPr>
                  </w:pPr>
                  <w:sdt>
                    <w:sdtPr>
                      <w:rPr>
                        <w:lang w:val="en-US"/>
                      </w:rPr>
                      <w:id w:val="-1419398880"/>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Other:</w:t>
                  </w:r>
                </w:p>
              </w:tc>
              <w:tc>
                <w:tcPr>
                  <w:tcW w:w="1985" w:type="dxa"/>
                </w:tcPr>
                <w:p w14:paraId="1B29ACBA" w14:textId="59EFEE51" w:rsidR="00F9188B" w:rsidRDefault="00C75FA0" w:rsidP="00F9188B">
                  <w:pPr>
                    <w:rPr>
                      <w:rFonts w:ascii="MS Gothic" w:eastAsia="MS Gothic" w:hAnsi="MS Gothic"/>
                      <w:lang w:val="en-US"/>
                    </w:rPr>
                  </w:pPr>
                  <w:r>
                    <w:rPr>
                      <w:lang w:val="en-US"/>
                    </w:rPr>
                    <w:t>.jpg (screenshots), .pdf and .</w:t>
                  </w:r>
                  <w:r w:rsidR="00984D8C">
                    <w:rPr>
                      <w:lang w:val="en-US"/>
                    </w:rPr>
                    <w:t>doc files</w:t>
                  </w:r>
                </w:p>
              </w:tc>
              <w:tc>
                <w:tcPr>
                  <w:tcW w:w="2410" w:type="dxa"/>
                </w:tcPr>
                <w:p w14:paraId="714754A6" w14:textId="77777777" w:rsidR="00F9188B" w:rsidRDefault="00685103" w:rsidP="00F9188B">
                  <w:pPr>
                    <w:rPr>
                      <w:lang w:val="en-US"/>
                    </w:rPr>
                  </w:pPr>
                  <w:sdt>
                    <w:sdtPr>
                      <w:rPr>
                        <w:lang w:val="en-US"/>
                      </w:rPr>
                      <w:id w:val="2116932524"/>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sidRPr="00250516">
                    <w:rPr>
                      <w:lang w:val="en-US"/>
                    </w:rPr>
                    <w:t xml:space="preserve"> </w:t>
                  </w:r>
                  <w:r w:rsidR="00F9188B">
                    <w:rPr>
                      <w:lang w:val="en-US"/>
                    </w:rPr>
                    <w:t>&lt; 1 GB</w:t>
                  </w:r>
                </w:p>
                <w:p w14:paraId="58874988" w14:textId="2E520BE9" w:rsidR="00F9188B" w:rsidRDefault="00685103" w:rsidP="00F9188B">
                  <w:pPr>
                    <w:rPr>
                      <w:lang w:val="en-US"/>
                    </w:rPr>
                  </w:pPr>
                  <w:sdt>
                    <w:sdtPr>
                      <w:rPr>
                        <w:lang w:val="en-US"/>
                      </w:rPr>
                      <w:id w:val="-471993117"/>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&lt; 100 GB</w:t>
                  </w:r>
                </w:p>
                <w:p w14:paraId="591CCF88" w14:textId="77777777" w:rsidR="00F9188B" w:rsidRDefault="00685103" w:rsidP="00F9188B">
                  <w:pPr>
                    <w:rPr>
                      <w:lang w:val="en-US"/>
                    </w:rPr>
                  </w:pPr>
                  <w:sdt>
                    <w:sdtPr>
                      <w:rPr>
                        <w:lang w:val="en-US"/>
                      </w:rPr>
                      <w:id w:val="633227364"/>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&lt; 1 TB</w:t>
                  </w:r>
                </w:p>
                <w:p w14:paraId="4152682D" w14:textId="77777777" w:rsidR="00F9188B" w:rsidRPr="00250516" w:rsidRDefault="00685103" w:rsidP="00F9188B">
                  <w:pPr>
                    <w:rPr>
                      <w:lang w:val="en-US"/>
                    </w:rPr>
                  </w:pPr>
                  <w:sdt>
                    <w:sdtPr>
                      <w:rPr>
                        <w:lang w:val="en-US"/>
                      </w:rPr>
                      <w:id w:val="-2099476349"/>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&lt; 5 TB</w:t>
                  </w:r>
                </w:p>
                <w:p w14:paraId="1173630A" w14:textId="77777777" w:rsidR="00F9188B" w:rsidRDefault="00685103" w:rsidP="00F9188B">
                  <w:pPr>
                    <w:rPr>
                      <w:lang w:val="en-US"/>
                    </w:rPr>
                  </w:pPr>
                  <w:sdt>
                    <w:sdtPr>
                      <w:rPr>
                        <w:lang w:val="en-US"/>
                      </w:rPr>
                      <w:id w:val="1687949225"/>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sidRPr="00250516">
                    <w:rPr>
                      <w:lang w:val="en-US"/>
                    </w:rPr>
                    <w:t xml:space="preserve"> </w:t>
                  </w:r>
                  <w:r w:rsidR="00F9188B">
                    <w:rPr>
                      <w:lang w:val="en-US"/>
                    </w:rPr>
                    <w:t>&gt; 5 TB</w:t>
                  </w:r>
                </w:p>
                <w:p w14:paraId="12AB1E33" w14:textId="77777777" w:rsidR="00F9188B" w:rsidRDefault="00685103" w:rsidP="00F9188B">
                  <w:pPr>
                    <w:rPr>
                      <w:lang w:val="en-US"/>
                    </w:rPr>
                  </w:pPr>
                  <w:sdt>
                    <w:sdtPr>
                      <w:rPr>
                        <w:lang w:val="en-US"/>
                      </w:rPr>
                      <w:id w:val="542564662"/>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NA</w:t>
                  </w:r>
                </w:p>
                <w:p w14:paraId="0A5107E5" w14:textId="7E62B720" w:rsidR="00F9188B" w:rsidRPr="00984D8C" w:rsidRDefault="00984D8C" w:rsidP="00F9188B">
                  <w:r w:rsidRPr="00984D8C">
                    <w:t>400-500 files</w:t>
                  </w:r>
                </w:p>
                <w:p w14:paraId="28D42CDF" w14:textId="7D82AA55" w:rsidR="00DA46EB" w:rsidRPr="00DA46EB" w:rsidRDefault="00DA46EB" w:rsidP="00F9188B">
                  <w:pPr>
                    <w:rPr>
                      <w:rFonts w:eastAsia="MS Gothic" w:cstheme="minorHAnsi"/>
                      <w:lang w:val="en-US"/>
                    </w:rPr>
                  </w:pPr>
                </w:p>
              </w:tc>
              <w:tc>
                <w:tcPr>
                  <w:tcW w:w="1872" w:type="dxa"/>
                </w:tcPr>
                <w:p w14:paraId="6ECA1D8F" w14:textId="5B608294" w:rsidR="00F9188B" w:rsidRDefault="00F9188B" w:rsidP="00F9188B">
                  <w:r>
                    <w:t>NA</w:t>
                  </w:r>
                </w:p>
              </w:tc>
            </w:tr>
            <w:tr w:rsidR="00F9188B" w14:paraId="406AA81F" w14:textId="77777777" w:rsidTr="00DD5B19">
              <w:tc>
                <w:tcPr>
                  <w:tcW w:w="1021" w:type="dxa"/>
                </w:tcPr>
                <w:p w14:paraId="55D572A7" w14:textId="02045DA4" w:rsidR="00F9188B" w:rsidRDefault="00984D8C" w:rsidP="00F9188B">
                  <w:r>
                    <w:t>SECONDARY REPORTS</w:t>
                  </w:r>
                </w:p>
              </w:tc>
              <w:tc>
                <w:tcPr>
                  <w:tcW w:w="2409" w:type="dxa"/>
                </w:tcPr>
                <w:p w14:paraId="789C5FC9" w14:textId="5CE3AF65" w:rsidR="00F9188B" w:rsidRDefault="00984D8C" w:rsidP="00F9188B">
                  <w:r>
                    <w:t xml:space="preserve">Reports of international organizations and </w:t>
                  </w:r>
                  <w:proofErr w:type="spellStart"/>
                  <w:r>
                    <w:t>thinkg</w:t>
                  </w:r>
                  <w:proofErr w:type="spellEnd"/>
                  <w:r>
                    <w:t xml:space="preserve"> tanks</w:t>
                  </w:r>
                </w:p>
              </w:tc>
              <w:tc>
                <w:tcPr>
                  <w:tcW w:w="2332" w:type="dxa"/>
                </w:tcPr>
                <w:p w14:paraId="54E37126" w14:textId="77777777" w:rsidR="00F9188B" w:rsidRPr="00250516" w:rsidRDefault="00685103" w:rsidP="00F9188B">
                  <w:pPr>
                    <w:rPr>
                      <w:lang w:val="en-US"/>
                    </w:rPr>
                  </w:pPr>
                  <w:sdt>
                    <w:sdtPr>
                      <w:rPr>
                        <w:lang w:val="en-US"/>
                      </w:rPr>
                      <w:id w:val="1941021947"/>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w:t>
                  </w:r>
                  <w:r w:rsidR="00F9188B" w:rsidRPr="00250516">
                    <w:rPr>
                      <w:lang w:val="en-US"/>
                    </w:rPr>
                    <w:t>Generate new data</w:t>
                  </w:r>
                </w:p>
                <w:p w14:paraId="22138A2C" w14:textId="39ECA47E" w:rsidR="00F9188B" w:rsidRDefault="00685103" w:rsidP="00F9188B">
                  <w:pPr>
                    <w:rPr>
                      <w:rFonts w:ascii="MS Gothic" w:eastAsia="MS Gothic" w:hAnsi="MS Gothic"/>
                      <w:lang w:val="en-US"/>
                    </w:rPr>
                  </w:pPr>
                  <w:sdt>
                    <w:sdtPr>
                      <w:rPr>
                        <w:lang w:val="en-US"/>
                      </w:rPr>
                      <w:id w:val="-1631013804"/>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sidRPr="00250516">
                    <w:rPr>
                      <w:lang w:val="en-US"/>
                    </w:rPr>
                    <w:t xml:space="preserve"> Reuse existing data</w:t>
                  </w:r>
                </w:p>
              </w:tc>
              <w:tc>
                <w:tcPr>
                  <w:tcW w:w="1354" w:type="dxa"/>
                </w:tcPr>
                <w:p w14:paraId="088AC6CE" w14:textId="5FD1ED50" w:rsidR="00F9188B" w:rsidRPr="00250516" w:rsidRDefault="00685103" w:rsidP="00F9188B">
                  <w:pPr>
                    <w:rPr>
                      <w:lang w:val="en-US"/>
                    </w:rPr>
                  </w:pPr>
                  <w:sdt>
                    <w:sdtPr>
                      <w:rPr>
                        <w:lang w:val="en-US"/>
                      </w:rPr>
                      <w:id w:val="1838804011"/>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Digital</w:t>
                  </w:r>
                </w:p>
                <w:p w14:paraId="62A87FE4" w14:textId="4EF98E8C" w:rsidR="00F9188B" w:rsidRDefault="00685103" w:rsidP="00F9188B">
                  <w:pPr>
                    <w:rPr>
                      <w:rFonts w:ascii="MS Gothic" w:eastAsia="MS Gothic" w:hAnsi="MS Gothic"/>
                      <w:lang w:val="en-US"/>
                    </w:rPr>
                  </w:pPr>
                  <w:sdt>
                    <w:sdtPr>
                      <w:rPr>
                        <w:lang w:val="en-US"/>
                      </w:rPr>
                      <w:id w:val="-1929181839"/>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sidRPr="00250516">
                    <w:rPr>
                      <w:lang w:val="en-US"/>
                    </w:rPr>
                    <w:t xml:space="preserve"> </w:t>
                  </w:r>
                  <w:r w:rsidR="00F9188B">
                    <w:rPr>
                      <w:lang w:val="en-US"/>
                    </w:rPr>
                    <w:t>Physical</w:t>
                  </w:r>
                </w:p>
              </w:tc>
              <w:tc>
                <w:tcPr>
                  <w:tcW w:w="1984" w:type="dxa"/>
                </w:tcPr>
                <w:p w14:paraId="56DE7629" w14:textId="77777777" w:rsidR="00F9188B" w:rsidRPr="00250516" w:rsidRDefault="00685103" w:rsidP="00F9188B">
                  <w:pPr>
                    <w:rPr>
                      <w:lang w:val="en-US"/>
                    </w:rPr>
                  </w:pPr>
                  <w:sdt>
                    <w:sdtPr>
                      <w:rPr>
                        <w:lang w:val="en-US"/>
                      </w:rPr>
                      <w:id w:val="394628240"/>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Audiovisual</w:t>
                  </w:r>
                </w:p>
                <w:p w14:paraId="2F67F2EA" w14:textId="77777777" w:rsidR="00F9188B" w:rsidRDefault="00685103" w:rsidP="00F9188B">
                  <w:pPr>
                    <w:rPr>
                      <w:lang w:val="en-US"/>
                    </w:rPr>
                  </w:pPr>
                  <w:sdt>
                    <w:sdtPr>
                      <w:rPr>
                        <w:lang w:val="en-US"/>
                      </w:rPr>
                      <w:id w:val="-581291065"/>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sidRPr="00250516">
                    <w:rPr>
                      <w:lang w:val="en-US"/>
                    </w:rPr>
                    <w:t xml:space="preserve"> </w:t>
                  </w:r>
                  <w:r w:rsidR="00F9188B">
                    <w:rPr>
                      <w:lang w:val="en-US"/>
                    </w:rPr>
                    <w:t>Images</w:t>
                  </w:r>
                </w:p>
                <w:p w14:paraId="41DEC3B0" w14:textId="77777777" w:rsidR="00F9188B" w:rsidRDefault="00685103" w:rsidP="00F9188B">
                  <w:pPr>
                    <w:rPr>
                      <w:lang w:val="en-US"/>
                    </w:rPr>
                  </w:pPr>
                  <w:sdt>
                    <w:sdtPr>
                      <w:rPr>
                        <w:lang w:val="en-US"/>
                      </w:rPr>
                      <w:id w:val="-1509517049"/>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Sound</w:t>
                  </w:r>
                </w:p>
                <w:p w14:paraId="1A06181F" w14:textId="33E1C39F" w:rsidR="00F9188B" w:rsidRDefault="00685103" w:rsidP="00F9188B">
                  <w:pPr>
                    <w:rPr>
                      <w:lang w:val="en-US"/>
                    </w:rPr>
                  </w:pPr>
                  <w:sdt>
                    <w:sdtPr>
                      <w:rPr>
                        <w:lang w:val="en-US"/>
                      </w:rPr>
                      <w:id w:val="-77520038"/>
                      <w14:checkbox>
                        <w14:checked w14:val="0"/>
                        <w14:checkedState w14:val="2612" w14:font="MS Gothic"/>
                        <w14:uncheckedState w14:val="2610" w14:font="MS Gothic"/>
                      </w14:checkbox>
                    </w:sdtPr>
                    <w:sdtEndPr/>
                    <w:sdtContent>
                      <w:r w:rsidR="00984D8C">
                        <w:rPr>
                          <w:rFonts w:ascii="MS Gothic" w:eastAsia="MS Gothic" w:hAnsi="MS Gothic" w:hint="eastAsia"/>
                          <w:lang w:val="en-US"/>
                        </w:rPr>
                        <w:t>☐</w:t>
                      </w:r>
                    </w:sdtContent>
                  </w:sdt>
                  <w:r w:rsidR="00F9188B">
                    <w:rPr>
                      <w:lang w:val="en-US"/>
                    </w:rPr>
                    <w:t xml:space="preserve"> Numerical</w:t>
                  </w:r>
                </w:p>
                <w:p w14:paraId="76D8274A" w14:textId="777DCA0D" w:rsidR="00F9188B" w:rsidRDefault="00685103" w:rsidP="00F9188B">
                  <w:pPr>
                    <w:rPr>
                      <w:lang w:val="en-US"/>
                    </w:rPr>
                  </w:pPr>
                  <w:sdt>
                    <w:sdtPr>
                      <w:rPr>
                        <w:lang w:val="en-US"/>
                      </w:rPr>
                      <w:id w:val="2055267899"/>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Textual</w:t>
                  </w:r>
                </w:p>
                <w:p w14:paraId="5D682D67" w14:textId="77777777" w:rsidR="00F9188B" w:rsidRDefault="00685103" w:rsidP="00F9188B">
                  <w:pPr>
                    <w:rPr>
                      <w:lang w:val="en-US"/>
                    </w:rPr>
                  </w:pPr>
                  <w:sdt>
                    <w:sdtPr>
                      <w:rPr>
                        <w:lang w:val="en-US"/>
                      </w:rPr>
                      <w:id w:val="-895975958"/>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Model</w:t>
                  </w:r>
                </w:p>
                <w:p w14:paraId="00A2BB70" w14:textId="77777777" w:rsidR="00F9188B" w:rsidRDefault="00685103" w:rsidP="00F9188B">
                  <w:pPr>
                    <w:rPr>
                      <w:lang w:val="en-US"/>
                    </w:rPr>
                  </w:pPr>
                  <w:sdt>
                    <w:sdtPr>
                      <w:rPr>
                        <w:lang w:val="en-US"/>
                      </w:rPr>
                      <w:id w:val="-835615350"/>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Software</w:t>
                  </w:r>
                </w:p>
                <w:p w14:paraId="753F39B9" w14:textId="7DFD6431" w:rsidR="00F9188B" w:rsidRDefault="00685103" w:rsidP="00F9188B">
                  <w:pPr>
                    <w:rPr>
                      <w:rFonts w:ascii="MS Gothic" w:eastAsia="MS Gothic" w:hAnsi="MS Gothic"/>
                      <w:lang w:val="en-US"/>
                    </w:rPr>
                  </w:pPr>
                  <w:sdt>
                    <w:sdtPr>
                      <w:rPr>
                        <w:lang w:val="en-US"/>
                      </w:rPr>
                      <w:id w:val="1583260990"/>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Other:</w:t>
                  </w:r>
                </w:p>
              </w:tc>
              <w:tc>
                <w:tcPr>
                  <w:tcW w:w="1985" w:type="dxa"/>
                </w:tcPr>
                <w:p w14:paraId="15965DA1" w14:textId="07CBAB77" w:rsidR="00F9188B" w:rsidRDefault="00E772EA" w:rsidP="00F9188B">
                  <w:pPr>
                    <w:rPr>
                      <w:rFonts w:ascii="MS Gothic" w:eastAsia="MS Gothic" w:hAnsi="MS Gothic"/>
                      <w:lang w:val="en-US"/>
                    </w:rPr>
                  </w:pPr>
                  <w:r>
                    <w:rPr>
                      <w:rFonts w:ascii="MS Gothic" w:eastAsia="MS Gothic" w:hAnsi="MS Gothic"/>
                      <w:lang w:val="en-US"/>
                    </w:rPr>
                    <w:lastRenderedPageBreak/>
                    <w:t>.</w:t>
                  </w:r>
                  <w:r w:rsidR="00984D8C" w:rsidRPr="00984D8C">
                    <w:rPr>
                      <w:lang w:val="en-US"/>
                    </w:rPr>
                    <w:t>pdf</w:t>
                  </w:r>
                </w:p>
              </w:tc>
              <w:tc>
                <w:tcPr>
                  <w:tcW w:w="2410" w:type="dxa"/>
                </w:tcPr>
                <w:p w14:paraId="7CF9A7F4" w14:textId="77777777" w:rsidR="00F9188B" w:rsidRDefault="00685103" w:rsidP="00F9188B">
                  <w:pPr>
                    <w:rPr>
                      <w:lang w:val="en-US"/>
                    </w:rPr>
                  </w:pPr>
                  <w:sdt>
                    <w:sdtPr>
                      <w:rPr>
                        <w:lang w:val="en-US"/>
                      </w:rPr>
                      <w:id w:val="-1776778206"/>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sidRPr="00250516">
                    <w:rPr>
                      <w:lang w:val="en-US"/>
                    </w:rPr>
                    <w:t xml:space="preserve"> </w:t>
                  </w:r>
                  <w:r w:rsidR="00F9188B">
                    <w:rPr>
                      <w:lang w:val="en-US"/>
                    </w:rPr>
                    <w:t>&lt; 1 GB</w:t>
                  </w:r>
                </w:p>
                <w:p w14:paraId="10AD467C" w14:textId="37908200" w:rsidR="00F9188B" w:rsidRDefault="00685103" w:rsidP="00F9188B">
                  <w:pPr>
                    <w:rPr>
                      <w:lang w:val="en-US"/>
                    </w:rPr>
                  </w:pPr>
                  <w:sdt>
                    <w:sdtPr>
                      <w:rPr>
                        <w:lang w:val="en-US"/>
                      </w:rPr>
                      <w:id w:val="1819527772"/>
                      <w14:checkbox>
                        <w14:checked w14:val="1"/>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&lt; 100 GB</w:t>
                  </w:r>
                </w:p>
                <w:p w14:paraId="6275CCD9" w14:textId="77777777" w:rsidR="00F9188B" w:rsidRDefault="00685103" w:rsidP="00F9188B">
                  <w:pPr>
                    <w:rPr>
                      <w:lang w:val="en-US"/>
                    </w:rPr>
                  </w:pPr>
                  <w:sdt>
                    <w:sdtPr>
                      <w:rPr>
                        <w:lang w:val="en-US"/>
                      </w:rPr>
                      <w:id w:val="-1681496653"/>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&lt; 1 TB</w:t>
                  </w:r>
                </w:p>
                <w:p w14:paraId="5C409DD0" w14:textId="77777777" w:rsidR="00F9188B" w:rsidRPr="00250516" w:rsidRDefault="00685103" w:rsidP="00F9188B">
                  <w:pPr>
                    <w:rPr>
                      <w:lang w:val="en-US"/>
                    </w:rPr>
                  </w:pPr>
                  <w:sdt>
                    <w:sdtPr>
                      <w:rPr>
                        <w:lang w:val="en-US"/>
                      </w:rPr>
                      <w:id w:val="-487556876"/>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&lt; 5 TB</w:t>
                  </w:r>
                </w:p>
                <w:p w14:paraId="35F30D81" w14:textId="77777777" w:rsidR="00F9188B" w:rsidRDefault="00685103" w:rsidP="00F9188B">
                  <w:pPr>
                    <w:rPr>
                      <w:lang w:val="en-US"/>
                    </w:rPr>
                  </w:pPr>
                  <w:sdt>
                    <w:sdtPr>
                      <w:rPr>
                        <w:lang w:val="en-US"/>
                      </w:rPr>
                      <w:id w:val="-1889330382"/>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sidRPr="00250516">
                    <w:rPr>
                      <w:lang w:val="en-US"/>
                    </w:rPr>
                    <w:t xml:space="preserve"> </w:t>
                  </w:r>
                  <w:r w:rsidR="00F9188B">
                    <w:rPr>
                      <w:lang w:val="en-US"/>
                    </w:rPr>
                    <w:t>&gt; 5 TB</w:t>
                  </w:r>
                </w:p>
                <w:p w14:paraId="4859D8A4" w14:textId="77777777" w:rsidR="00F9188B" w:rsidRDefault="00685103" w:rsidP="00F9188B">
                  <w:pPr>
                    <w:rPr>
                      <w:lang w:val="en-US"/>
                    </w:rPr>
                  </w:pPr>
                  <w:sdt>
                    <w:sdtPr>
                      <w:rPr>
                        <w:lang w:val="en-US"/>
                      </w:rPr>
                      <w:id w:val="-2002266059"/>
                      <w14:checkbox>
                        <w14:checked w14:val="0"/>
                        <w14:checkedState w14:val="2612" w14:font="MS Gothic"/>
                        <w14:uncheckedState w14:val="2610" w14:font="MS Gothic"/>
                      </w14:checkbox>
                    </w:sdtPr>
                    <w:sdtEndPr/>
                    <w:sdtContent>
                      <w:r w:rsidR="00F9188B">
                        <w:rPr>
                          <w:rFonts w:ascii="MS Gothic" w:eastAsia="MS Gothic" w:hAnsi="MS Gothic" w:hint="eastAsia"/>
                          <w:lang w:val="en-US"/>
                        </w:rPr>
                        <w:t>☐</w:t>
                      </w:r>
                    </w:sdtContent>
                  </w:sdt>
                  <w:r w:rsidR="00F9188B">
                    <w:rPr>
                      <w:lang w:val="en-US"/>
                    </w:rPr>
                    <w:t xml:space="preserve"> NA</w:t>
                  </w:r>
                </w:p>
                <w:p w14:paraId="4492A0DC" w14:textId="73C4E9C4" w:rsidR="00DA46EB" w:rsidRPr="00DA46EB" w:rsidRDefault="00DA46EB" w:rsidP="00F9188B">
                  <w:pPr>
                    <w:rPr>
                      <w:rFonts w:eastAsia="MS Gothic" w:cstheme="minorHAnsi"/>
                      <w:lang w:val="en-US"/>
                    </w:rPr>
                  </w:pPr>
                  <w:r w:rsidRPr="00DA46EB">
                    <w:rPr>
                      <w:rFonts w:eastAsia="MS Gothic" w:cstheme="minorHAnsi"/>
                      <w:lang w:val="en-US"/>
                    </w:rPr>
                    <w:lastRenderedPageBreak/>
                    <w:t xml:space="preserve">Unknown - this depends on the number of relevant </w:t>
                  </w:r>
                  <w:r w:rsidR="00DD5B19">
                    <w:rPr>
                      <w:rFonts w:eastAsia="MS Gothic" w:cstheme="minorHAnsi"/>
                      <w:lang w:val="en-US"/>
                    </w:rPr>
                    <w:t xml:space="preserve">documents. </w:t>
                  </w:r>
                  <w:r>
                    <w:rPr>
                      <w:rFonts w:eastAsia="MS Gothic" w:cstheme="minorHAnsi"/>
                      <w:lang w:val="en-US"/>
                    </w:rPr>
                    <w:t>This will be determined later in the project.</w:t>
                  </w:r>
                </w:p>
              </w:tc>
              <w:tc>
                <w:tcPr>
                  <w:tcW w:w="1872" w:type="dxa"/>
                </w:tcPr>
                <w:p w14:paraId="4831FAAD" w14:textId="6D7CDC57" w:rsidR="00F9188B" w:rsidRDefault="00F9188B" w:rsidP="00F9188B">
                  <w:r>
                    <w:lastRenderedPageBreak/>
                    <w:t>NA</w:t>
                  </w:r>
                </w:p>
              </w:tc>
            </w:tr>
          </w:tbl>
          <w:p w14:paraId="56C08EF8" w14:textId="77777777" w:rsidR="00BA789F" w:rsidRDefault="00BA789F" w:rsidP="00BA789F">
            <w:pPr>
              <w:spacing w:before="80"/>
              <w:rPr>
                <w:lang w:val="en-US"/>
              </w:rPr>
            </w:pPr>
          </w:p>
        </w:tc>
      </w:tr>
      <w:tr w:rsidR="00BA789F" w:rsidRPr="00F42A6F" w14:paraId="766A2A01" w14:textId="77777777" w:rsidTr="00306CBC">
        <w:trPr>
          <w:cantSplit/>
          <w:trHeight w:val="269"/>
        </w:trPr>
        <w:tc>
          <w:tcPr>
            <w:tcW w:w="15593" w:type="dxa"/>
            <w:gridSpan w:val="2"/>
          </w:tcPr>
          <w:p w14:paraId="200440C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5E371466" w14:textId="15584902"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r w:rsidR="00DD5B19">
              <w:rPr>
                <w:rStyle w:val="normaltextrun"/>
                <w:rFonts w:asciiTheme="minorHAnsi" w:hAnsiTheme="minorHAnsi" w:cstheme="minorHAnsi"/>
                <w:i/>
                <w:iCs/>
                <w:color w:val="44546A" w:themeColor="text2"/>
                <w:sz w:val="22"/>
                <w:szCs w:val="22"/>
                <w:lang w:val="en-US"/>
              </w:rPr>
              <w:t>analyzed</w:t>
            </w:r>
            <w:r w:rsidRPr="0031680E">
              <w:rPr>
                <w:rStyle w:val="normaltextrun"/>
                <w:rFonts w:asciiTheme="minorHAnsi" w:hAnsiTheme="minorHAnsi" w:cstheme="minorHAnsi"/>
                <w:i/>
                <w:iCs/>
                <w:color w:val="44546A" w:themeColor="text2"/>
                <w:sz w:val="22"/>
                <w:szCs w:val="22"/>
                <w:lang w:val="en-US"/>
              </w:rPr>
              <w:t xml:space="preserve"> data</w:t>
            </w:r>
            <w:r w:rsidR="00DD5B19">
              <w:rPr>
                <w:rStyle w:val="normaltextrun"/>
                <w:rFonts w:asciiTheme="minorHAnsi" w:hAnsiTheme="minorHAnsi" w:cstheme="minorHAnsi"/>
                <w:i/>
                <w:iCs/>
                <w:color w:val="44546A" w:themeColor="text2"/>
                <w:sz w:val="22"/>
                <w:szCs w:val="22"/>
                <w:lang w:val="en-US"/>
              </w:rPr>
              <w:t>,</w:t>
            </w:r>
            <w:r w:rsidRPr="0031680E">
              <w:rPr>
                <w:rStyle w:val="normaltextrun"/>
                <w:rFonts w:asciiTheme="minorHAnsi" w:hAnsiTheme="minorHAnsi" w:cstheme="minorHAnsi"/>
                <w:i/>
                <w:iCs/>
                <w:color w:val="44546A" w:themeColor="text2"/>
                <w:sz w:val="22"/>
                <w:szCs w:val="22"/>
                <w:lang w:val="en-US"/>
              </w:rPr>
              <w:t xml:space="preserve">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21666AC" w14:textId="77777777" w:rsidR="00BB0DEB" w:rsidRPr="00325C0C" w:rsidRDefault="00685103" w:rsidP="00BB0DEB">
            <w:pPr>
              <w:pStyle w:val="paragraph"/>
              <w:spacing w:before="0" w:beforeAutospacing="0" w:after="0" w:afterAutospacing="0"/>
              <w:textAlignment w:val="baseline"/>
              <w:rPr>
                <w:rFonts w:asciiTheme="minorHAnsi" w:hAnsiTheme="minorHAnsi" w:cstheme="minorHAnsi"/>
                <w:sz w:val="22"/>
                <w:szCs w:val="22"/>
              </w:rPr>
            </w:pPr>
            <w:hyperlink r:id="rId13"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06D9141" w14:textId="77777777" w:rsidR="00BA789F" w:rsidRPr="00BA789F" w:rsidRDefault="00BA789F" w:rsidP="00345E00"/>
        </w:tc>
      </w:tr>
      <w:tr w:rsidR="00AE4A22" w:rsidRPr="00F42A6F" w14:paraId="07DC1266" w14:textId="77777777" w:rsidTr="00436EB9">
        <w:trPr>
          <w:cantSplit/>
          <w:trHeight w:val="269"/>
        </w:trPr>
        <w:tc>
          <w:tcPr>
            <w:tcW w:w="4962" w:type="dxa"/>
          </w:tcPr>
          <w:p w14:paraId="61DA4C7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EB464D9" w14:textId="77777777" w:rsidR="00AE4A22" w:rsidRDefault="00AE4A22" w:rsidP="00CA2D12"/>
        </w:tc>
        <w:tc>
          <w:tcPr>
            <w:tcW w:w="10631" w:type="dxa"/>
          </w:tcPr>
          <w:p w14:paraId="398D96B9" w14:textId="6448E95B" w:rsidR="00AE4A22" w:rsidRDefault="00AE4A22" w:rsidP="00345E00">
            <w:pPr>
              <w:rPr>
                <w:lang w:val="en-US"/>
              </w:rPr>
            </w:pPr>
          </w:p>
        </w:tc>
      </w:tr>
      <w:tr w:rsidR="003D036F" w:rsidRPr="00F42A6F" w14:paraId="52F091FB" w14:textId="77777777" w:rsidTr="00436EB9">
        <w:trPr>
          <w:cantSplit/>
          <w:trHeight w:val="269"/>
        </w:trPr>
        <w:tc>
          <w:tcPr>
            <w:tcW w:w="4962" w:type="dxa"/>
          </w:tcPr>
          <w:p w14:paraId="20BA88B5"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F1B3D54" w14:textId="2DAFCDF7" w:rsidR="00FB5895" w:rsidRPr="00250516" w:rsidRDefault="00685103"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313244">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DD5B19">
              <w:rPr>
                <w:lang w:val="en-US"/>
              </w:rPr>
              <w:t>SMEC application under the review</w:t>
            </w:r>
            <w:r w:rsidR="00126AED">
              <w:rPr>
                <w:lang w:val="en-US"/>
              </w:rPr>
              <w:t xml:space="preserve">, </w:t>
            </w:r>
            <w:r w:rsidR="00126AED" w:rsidRPr="00126AED">
              <w:rPr>
                <w:lang w:val="en-US"/>
              </w:rPr>
              <w:t>G-2023-7089</w:t>
            </w:r>
          </w:p>
          <w:p w14:paraId="430C947C" w14:textId="77777777" w:rsidR="00FB5895" w:rsidRDefault="00685103"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4A93223" w14:textId="3AFCCF62" w:rsidR="00FB5895" w:rsidRDefault="00685103"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w:t>
            </w:r>
            <w:r w:rsidR="00126AED">
              <w:rPr>
                <w:lang w:val="en-US"/>
              </w:rPr>
              <w:t>dual-use</w:t>
            </w:r>
            <w:r w:rsidR="003C0359">
              <w:rPr>
                <w:lang w:val="en-US"/>
              </w:rPr>
              <w:t xml:space="preserv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9F5416D" w14:textId="77777777" w:rsidR="00FB5895" w:rsidRDefault="00685103"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0DBF532" w14:textId="77777777" w:rsidR="003D036F" w:rsidRDefault="00632536" w:rsidP="003D128A">
            <w:pPr>
              <w:rPr>
                <w:lang w:val="en-US"/>
              </w:rPr>
            </w:pPr>
            <w:r>
              <w:rPr>
                <w:lang w:val="en-US"/>
              </w:rPr>
              <w:t>Additional information</w:t>
            </w:r>
            <w:r w:rsidR="00EE33E8">
              <w:rPr>
                <w:lang w:val="en-US"/>
              </w:rPr>
              <w:t>:</w:t>
            </w:r>
          </w:p>
          <w:p w14:paraId="258AA534" w14:textId="77777777" w:rsidR="00EE33E8" w:rsidRDefault="00EE33E8" w:rsidP="00DD5B19">
            <w:pPr>
              <w:rPr>
                <w:lang w:val="en-US"/>
              </w:rPr>
            </w:pPr>
          </w:p>
        </w:tc>
      </w:tr>
      <w:tr w:rsidR="003D036F" w:rsidRPr="00F42A6F" w14:paraId="13F51BD5" w14:textId="77777777" w:rsidTr="00436EB9">
        <w:trPr>
          <w:cantSplit/>
          <w:trHeight w:val="269"/>
        </w:trPr>
        <w:tc>
          <w:tcPr>
            <w:tcW w:w="4962" w:type="dxa"/>
          </w:tcPr>
          <w:p w14:paraId="721D3F12"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7097D2A" w14:textId="792271DA" w:rsidR="00E62A40" w:rsidRPr="00250516" w:rsidRDefault="00685103" w:rsidP="00E62A40">
            <w:pPr>
              <w:rPr>
                <w:lang w:val="en-US"/>
              </w:rPr>
            </w:pPr>
            <w:sdt>
              <w:sdtPr>
                <w:rPr>
                  <w:lang w:val="en-US"/>
                </w:rPr>
                <w:id w:val="266666203"/>
                <w14:checkbox>
                  <w14:checked w14:val="1"/>
                  <w14:checkedState w14:val="2612" w14:font="MS Gothic"/>
                  <w14:uncheckedState w14:val="2610" w14:font="MS Gothic"/>
                </w14:checkbox>
              </w:sdtPr>
              <w:sdtEndPr/>
              <w:sdtContent>
                <w:r w:rsidR="00313244">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2139630" w14:textId="77777777" w:rsidR="00E62A40" w:rsidRDefault="00685103"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47598C9" w14:textId="77777777" w:rsidR="00E62A40" w:rsidRDefault="00382948" w:rsidP="00E62A40">
            <w:pPr>
              <w:rPr>
                <w:lang w:val="en-US"/>
              </w:rPr>
            </w:pPr>
            <w:r>
              <w:rPr>
                <w:lang w:val="en-US"/>
              </w:rPr>
              <w:t>Additional information:</w:t>
            </w:r>
          </w:p>
          <w:p w14:paraId="5E733FB1" w14:textId="77777777" w:rsidR="00382948" w:rsidRDefault="00382948" w:rsidP="00E62A40">
            <w:pPr>
              <w:rPr>
                <w:lang w:val="en-US"/>
              </w:rPr>
            </w:pPr>
          </w:p>
          <w:p w14:paraId="73BF82ED" w14:textId="269CA8C4" w:rsidR="00007CE2" w:rsidRDefault="00313244" w:rsidP="00007CE2">
            <w:r>
              <w:t xml:space="preserve">Personal data (name, email address, telephone number, (postal) address) will be collected </w:t>
            </w:r>
            <w:r w:rsidR="00007CE2">
              <w:t>and will be only available to the researcher and used if there is a need to contact the participant. For the dataset, t</w:t>
            </w:r>
            <w:r w:rsidR="00007CE2">
              <w:t xml:space="preserve">he respondent will be given a number and a letter according to the category (A  - for activist, P - for policy-maker, E- for expert, etc. + the number that will correspond to the order number of the interview). </w:t>
            </w:r>
          </w:p>
          <w:p w14:paraId="065F6011" w14:textId="150EAF3E" w:rsidR="003D036F" w:rsidRDefault="00007CE2" w:rsidP="00007CE2">
            <w:pPr>
              <w:rPr>
                <w:lang w:val="en-US"/>
              </w:rPr>
            </w:pPr>
            <w:r>
              <w:t>The table with the codes will be stored separately from the data on a protected hard drive and will not contain any personal data except the name of the interviewed person, the interview number, and the date and place of the interview. The process of pseudonymization will be explained to the participants</w:t>
            </w:r>
          </w:p>
        </w:tc>
      </w:tr>
      <w:tr w:rsidR="003D036F" w:rsidRPr="00F42A6F" w14:paraId="491B87AD" w14:textId="77777777" w:rsidTr="00436EB9">
        <w:trPr>
          <w:cantSplit/>
          <w:trHeight w:val="269"/>
        </w:trPr>
        <w:tc>
          <w:tcPr>
            <w:tcW w:w="4962" w:type="dxa"/>
          </w:tcPr>
          <w:p w14:paraId="3D3981F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23A9992" w14:textId="77777777" w:rsidR="00DF3028" w:rsidRPr="00250516" w:rsidRDefault="00685103"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D225784" w14:textId="5C41798C" w:rsidR="00DF3028" w:rsidRDefault="00685103"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313244">
                  <w:rPr>
                    <w:rFonts w:ascii="MS Gothic" w:eastAsia="MS Gothic" w:hAnsi="MS Gothic" w:hint="eastAsia"/>
                    <w:lang w:val="en-US"/>
                  </w:rPr>
                  <w:t>☒</w:t>
                </w:r>
              </w:sdtContent>
            </w:sdt>
            <w:r w:rsidR="00DF3028">
              <w:rPr>
                <w:lang w:val="en-US"/>
              </w:rPr>
              <w:t xml:space="preserve"> No</w:t>
            </w:r>
          </w:p>
          <w:p w14:paraId="29846F38"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8AB9261" w14:textId="77777777" w:rsidR="003D036F" w:rsidRDefault="003D036F" w:rsidP="00345E00">
            <w:pPr>
              <w:rPr>
                <w:lang w:val="en-US"/>
              </w:rPr>
            </w:pPr>
          </w:p>
        </w:tc>
      </w:tr>
      <w:tr w:rsidR="003D036F" w:rsidRPr="00F42A6F" w14:paraId="614B6607" w14:textId="77777777" w:rsidTr="00436EB9">
        <w:trPr>
          <w:cantSplit/>
          <w:trHeight w:val="269"/>
        </w:trPr>
        <w:tc>
          <w:tcPr>
            <w:tcW w:w="4962" w:type="dxa"/>
          </w:tcPr>
          <w:p w14:paraId="4030DC0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D75CCC4" w14:textId="4D7792FE" w:rsidR="007C3FA4" w:rsidRPr="00250516" w:rsidRDefault="00685103"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2248E">
                  <w:rPr>
                    <w:rFonts w:ascii="MS Gothic" w:eastAsia="MS Gothic" w:hAnsi="MS Gothic" w:hint="eastAsia"/>
                    <w:lang w:val="en-US"/>
                  </w:rPr>
                  <w:t>☐</w:t>
                </w:r>
              </w:sdtContent>
            </w:sdt>
            <w:r w:rsidR="007C3FA4">
              <w:rPr>
                <w:lang w:val="en-US"/>
              </w:rPr>
              <w:t xml:space="preserve"> Yes</w:t>
            </w:r>
          </w:p>
          <w:p w14:paraId="1B3D34FA" w14:textId="14EBF7B5" w:rsidR="007C3FA4" w:rsidRDefault="00685103" w:rsidP="007C3FA4">
            <w:pPr>
              <w:rPr>
                <w:lang w:val="en-US"/>
              </w:rPr>
            </w:pPr>
            <w:sdt>
              <w:sdtPr>
                <w:rPr>
                  <w:lang w:val="en-US"/>
                </w:rPr>
                <w:id w:val="-755433304"/>
                <w14:checkbox>
                  <w14:checked w14:val="1"/>
                  <w14:checkedState w14:val="2612" w14:font="MS Gothic"/>
                  <w14:uncheckedState w14:val="2610" w14:font="MS Gothic"/>
                </w14:checkbox>
              </w:sdtPr>
              <w:sdtEndPr/>
              <w:sdtContent>
                <w:r w:rsidR="0072248E">
                  <w:rPr>
                    <w:rFonts w:ascii="MS Gothic" w:eastAsia="MS Gothic" w:hAnsi="MS Gothic" w:hint="eastAsia"/>
                    <w:lang w:val="en-US"/>
                  </w:rPr>
                  <w:t>☒</w:t>
                </w:r>
              </w:sdtContent>
            </w:sdt>
            <w:r w:rsidR="007C3FA4">
              <w:rPr>
                <w:lang w:val="en-US"/>
              </w:rPr>
              <w:t xml:space="preserve"> No</w:t>
            </w:r>
          </w:p>
          <w:p w14:paraId="16261006" w14:textId="77777777" w:rsidR="007C3FA4" w:rsidRDefault="007C3FA4" w:rsidP="007C3FA4">
            <w:pPr>
              <w:rPr>
                <w:lang w:val="en-US"/>
              </w:rPr>
            </w:pPr>
            <w:r>
              <w:rPr>
                <w:lang w:val="en-US"/>
              </w:rPr>
              <w:t xml:space="preserve">If yes, please explain: </w:t>
            </w:r>
          </w:p>
          <w:p w14:paraId="4D41684E" w14:textId="1EAE5922" w:rsidR="003D036F" w:rsidRDefault="003D036F" w:rsidP="00345E00">
            <w:pPr>
              <w:rPr>
                <w:lang w:val="en-US"/>
              </w:rPr>
            </w:pPr>
          </w:p>
        </w:tc>
      </w:tr>
      <w:tr w:rsidR="003D036F" w:rsidRPr="00F42A6F" w14:paraId="54CE8792" w14:textId="77777777" w:rsidTr="00436EB9">
        <w:trPr>
          <w:cantSplit/>
          <w:trHeight w:val="269"/>
        </w:trPr>
        <w:tc>
          <w:tcPr>
            <w:tcW w:w="4962" w:type="dxa"/>
          </w:tcPr>
          <w:p w14:paraId="249617C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D19E83C" w14:textId="77777777" w:rsidR="00950DB8" w:rsidRPr="00250516" w:rsidRDefault="00685103"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5EF0436" w14:textId="4724DFD8" w:rsidR="00950DB8" w:rsidRDefault="00685103"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6A13FF">
                  <w:rPr>
                    <w:rFonts w:ascii="MS Gothic" w:eastAsia="MS Gothic" w:hAnsi="MS Gothic" w:hint="eastAsia"/>
                    <w:lang w:val="en-US"/>
                  </w:rPr>
                  <w:t>☒</w:t>
                </w:r>
              </w:sdtContent>
            </w:sdt>
            <w:r w:rsidR="00950DB8">
              <w:rPr>
                <w:lang w:val="en-US"/>
              </w:rPr>
              <w:t xml:space="preserve"> No</w:t>
            </w:r>
          </w:p>
          <w:p w14:paraId="4D817138" w14:textId="77777777" w:rsidR="00950DB8" w:rsidRDefault="00950DB8" w:rsidP="00950DB8">
            <w:pPr>
              <w:rPr>
                <w:lang w:val="en-US"/>
              </w:rPr>
            </w:pPr>
            <w:r>
              <w:rPr>
                <w:lang w:val="en-US"/>
              </w:rPr>
              <w:t xml:space="preserve">If yes, please explain: </w:t>
            </w:r>
          </w:p>
          <w:p w14:paraId="79E156DE" w14:textId="77777777" w:rsidR="003D036F" w:rsidRDefault="003D036F" w:rsidP="00345E00">
            <w:pPr>
              <w:rPr>
                <w:lang w:val="en-US"/>
              </w:rPr>
            </w:pPr>
          </w:p>
        </w:tc>
      </w:tr>
    </w:tbl>
    <w:p w14:paraId="1233CEB9" w14:textId="77777777" w:rsidR="00171BFB" w:rsidRDefault="00171BFB"/>
    <w:p w14:paraId="688E4B26" w14:textId="77777777" w:rsidR="00171BFB" w:rsidRDefault="00171BFB"/>
    <w:p w14:paraId="35E5D6A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BAC3944" w14:textId="77777777" w:rsidTr="005E32FD">
        <w:trPr>
          <w:cantSplit/>
          <w:trHeight w:val="269"/>
        </w:trPr>
        <w:tc>
          <w:tcPr>
            <w:tcW w:w="15593" w:type="dxa"/>
            <w:gridSpan w:val="2"/>
            <w:shd w:val="clear" w:color="auto" w:fill="5B9BD5" w:themeFill="accent5"/>
          </w:tcPr>
          <w:p w14:paraId="4D67D8EC"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23F9A7EF" w14:textId="77777777" w:rsidR="00184DDE" w:rsidRPr="00AB71F6" w:rsidRDefault="00184DDE" w:rsidP="00184DDE">
            <w:pPr>
              <w:pStyle w:val="ListParagraph"/>
              <w:ind w:left="1080"/>
              <w:rPr>
                <w:b/>
              </w:rPr>
            </w:pPr>
          </w:p>
        </w:tc>
      </w:tr>
      <w:tr w:rsidR="002300DE" w14:paraId="46DB0B4F" w14:textId="77777777" w:rsidTr="00436EB9">
        <w:trPr>
          <w:cantSplit/>
          <w:trHeight w:val="269"/>
        </w:trPr>
        <w:tc>
          <w:tcPr>
            <w:tcW w:w="4962" w:type="dxa"/>
            <w:shd w:val="clear" w:color="auto" w:fill="FFFFFF" w:themeFill="background1"/>
          </w:tcPr>
          <w:p w14:paraId="591DBD7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4F98CCA" w14:textId="77777777" w:rsidR="00EF7190" w:rsidRDefault="00EF7190" w:rsidP="0035345E">
            <w:pPr>
              <w:jc w:val="both"/>
            </w:pPr>
          </w:p>
          <w:p w14:paraId="549AFB12" w14:textId="77777777" w:rsidR="00EF7190" w:rsidRPr="00C0755D" w:rsidRDefault="00685103" w:rsidP="0035345E">
            <w:pPr>
              <w:jc w:val="both"/>
              <w:rPr>
                <w:rFonts w:cstheme="minorHAnsi"/>
                <w:i/>
                <w:sz w:val="22"/>
                <w:szCs w:val="22"/>
              </w:rPr>
            </w:pPr>
            <w:hyperlink r:id="rId14"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89ECBA3" w14:textId="77777777" w:rsidR="00CA2D12" w:rsidRPr="00CA2D12" w:rsidRDefault="00CA2D12" w:rsidP="00EF7190">
            <w:pPr>
              <w:jc w:val="both"/>
              <w:rPr>
                <w:i/>
              </w:rPr>
            </w:pPr>
          </w:p>
        </w:tc>
        <w:tc>
          <w:tcPr>
            <w:tcW w:w="10631" w:type="dxa"/>
            <w:shd w:val="clear" w:color="auto" w:fill="FFFFFF" w:themeFill="background1"/>
          </w:tcPr>
          <w:p w14:paraId="00FAA3B9" w14:textId="3C8E485F" w:rsidR="0074681F" w:rsidRDefault="0074681F" w:rsidP="0074681F">
            <w:r>
              <w:t>ACTIVISM-1</w:t>
            </w:r>
            <w:r>
              <w:t xml:space="preserve"> – all the interviews will be transcribed verbatim and saved as Word documents</w:t>
            </w:r>
            <w:r w:rsidR="00DE0AB4">
              <w:t xml:space="preserve">. A table with codes and interview information will be added, too, to make the coding principle and interview chronology clear. </w:t>
            </w:r>
          </w:p>
          <w:p w14:paraId="7CD26B1E" w14:textId="77777777" w:rsidR="0074681F" w:rsidRDefault="0074681F" w:rsidP="0074681F"/>
          <w:p w14:paraId="5EF70DD8" w14:textId="787A5197" w:rsidR="00CA2D12" w:rsidRPr="0074681F" w:rsidRDefault="0074681F" w:rsidP="0074681F">
            <w:r>
              <w:t>SOCIAL MEDIA-1</w:t>
            </w:r>
            <w:r w:rsidR="00DE0AB4">
              <w:t xml:space="preserve"> – all the files will be named</w:t>
            </w:r>
            <w:r w:rsidR="00776B6E">
              <w:t xml:space="preserve"> and file names will be listed in the table with the description of the content (in some cases full translation, if needed</w:t>
            </w:r>
          </w:p>
        </w:tc>
      </w:tr>
      <w:tr w:rsidR="002300DE" w14:paraId="2A89EA84" w14:textId="77777777" w:rsidTr="00436EB9">
        <w:trPr>
          <w:cantSplit/>
          <w:trHeight w:val="269"/>
        </w:trPr>
        <w:tc>
          <w:tcPr>
            <w:tcW w:w="4962" w:type="dxa"/>
            <w:shd w:val="clear" w:color="auto" w:fill="FFFFFF" w:themeFill="background1"/>
          </w:tcPr>
          <w:p w14:paraId="5C4DA87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A45DEF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5876081" w14:textId="77777777" w:rsidR="00771CF4" w:rsidRDefault="00771CF4" w:rsidP="00771CF4">
            <w:pPr>
              <w:rPr>
                <w:rFonts w:ascii="Arial" w:eastAsia="Times New Roman" w:hAnsi="Arial" w:cs="Arial"/>
                <w:sz w:val="16"/>
                <w:szCs w:val="16"/>
                <w:lang w:val="en-US" w:eastAsia="nl-BE"/>
              </w:rPr>
            </w:pPr>
          </w:p>
          <w:p w14:paraId="458E063C"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4920FA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2703E8F" w14:textId="16ABBC8A" w:rsidR="00CA2D12" w:rsidRPr="00250516" w:rsidRDefault="00685103"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AC2715">
                  <w:rPr>
                    <w:rFonts w:ascii="MS Gothic" w:eastAsia="MS Gothic" w:hAnsi="MS Gothic" w:hint="eastAsia"/>
                    <w:lang w:val="en-US"/>
                  </w:rPr>
                  <w:t>☐</w:t>
                </w:r>
              </w:sdtContent>
            </w:sdt>
            <w:r w:rsidR="00CA2D12">
              <w:rPr>
                <w:lang w:val="en-US"/>
              </w:rPr>
              <w:t xml:space="preserve"> Yes</w:t>
            </w:r>
          </w:p>
          <w:p w14:paraId="471CBE34" w14:textId="47CE0E81" w:rsidR="00CA2D12" w:rsidRDefault="00685103"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AC2715">
                  <w:rPr>
                    <w:rFonts w:ascii="MS Gothic" w:eastAsia="MS Gothic" w:hAnsi="MS Gothic" w:hint="eastAsia"/>
                    <w:lang w:val="en-US"/>
                  </w:rPr>
                  <w:t>☒</w:t>
                </w:r>
              </w:sdtContent>
            </w:sdt>
            <w:r w:rsidR="00CA2D12">
              <w:rPr>
                <w:lang w:val="en-US"/>
              </w:rPr>
              <w:t xml:space="preserve"> No</w:t>
            </w:r>
          </w:p>
          <w:p w14:paraId="34B9AAF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7110479" w14:textId="77777777" w:rsidR="006A13FF" w:rsidRDefault="006A13FF" w:rsidP="006A13FF"/>
          <w:p w14:paraId="21FFE65F" w14:textId="77777777" w:rsidR="00F81457" w:rsidRDefault="00F81457" w:rsidP="00F81457">
            <w:pPr>
              <w:rPr>
                <w:lang w:val="en-US"/>
              </w:rPr>
            </w:pPr>
          </w:p>
          <w:p w14:paraId="713599D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05C7479" w14:textId="77777777" w:rsidR="00F81457" w:rsidRDefault="00F81457" w:rsidP="00F81457">
            <w:pPr>
              <w:rPr>
                <w:lang w:val="en-US"/>
              </w:rPr>
            </w:pPr>
          </w:p>
          <w:p w14:paraId="65ED20D8" w14:textId="77777777" w:rsidR="00F81457" w:rsidRPr="00F81457" w:rsidRDefault="00F81457" w:rsidP="00F81457">
            <w:pPr>
              <w:rPr>
                <w:lang w:val="en-US"/>
              </w:rPr>
            </w:pPr>
          </w:p>
          <w:p w14:paraId="5511E4F8" w14:textId="77777777" w:rsidR="002300DE" w:rsidRDefault="002300DE" w:rsidP="00534707">
            <w:pPr>
              <w:jc w:val="both"/>
              <w:rPr>
                <w:b/>
                <w:bCs/>
              </w:rPr>
            </w:pPr>
          </w:p>
        </w:tc>
      </w:tr>
    </w:tbl>
    <w:p w14:paraId="07F69D6D" w14:textId="77777777" w:rsidR="00CE6D90" w:rsidRDefault="00CE6D90"/>
    <w:p w14:paraId="1B021F6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00F3211" w14:textId="77777777" w:rsidTr="005E32FD">
        <w:trPr>
          <w:cantSplit/>
          <w:trHeight w:val="269"/>
        </w:trPr>
        <w:tc>
          <w:tcPr>
            <w:tcW w:w="15593" w:type="dxa"/>
            <w:gridSpan w:val="2"/>
            <w:shd w:val="clear" w:color="auto" w:fill="5B9BD5" w:themeFill="accent5"/>
          </w:tcPr>
          <w:p w14:paraId="3B7BDD8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9EF6555" w14:textId="77777777" w:rsidR="00877A71" w:rsidRPr="00145CC7" w:rsidRDefault="00877A71" w:rsidP="00EE6614">
            <w:pPr>
              <w:ind w:left="360"/>
              <w:jc w:val="center"/>
              <w:rPr>
                <w:b/>
              </w:rPr>
            </w:pPr>
          </w:p>
        </w:tc>
      </w:tr>
      <w:tr w:rsidR="002300DE" w:rsidRPr="00F42A6F" w14:paraId="1B3CDFC1" w14:textId="77777777" w:rsidTr="00436EB9">
        <w:trPr>
          <w:cantSplit/>
          <w:trHeight w:val="269"/>
        </w:trPr>
        <w:tc>
          <w:tcPr>
            <w:tcW w:w="4962" w:type="dxa"/>
          </w:tcPr>
          <w:p w14:paraId="320074E4" w14:textId="77777777" w:rsidR="002300DE" w:rsidRDefault="00CE6D90" w:rsidP="008F2D7E">
            <w:r w:rsidRPr="002B78E0">
              <w:lastRenderedPageBreak/>
              <w:t>Where will the data be stored?</w:t>
            </w:r>
          </w:p>
          <w:p w14:paraId="569129F1" w14:textId="77777777" w:rsidR="00762983" w:rsidRDefault="00762983" w:rsidP="008F2D7E"/>
          <w:p w14:paraId="1A02D79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A15C246" w14:textId="77777777" w:rsidR="00975C08" w:rsidRPr="00250516" w:rsidRDefault="00685103"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2FCAF263" w14:textId="77777777" w:rsidR="00975C08" w:rsidRDefault="00685103"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17C19CA7" w14:textId="7D451379" w:rsidR="00975C08" w:rsidRPr="00250516" w:rsidRDefault="00685103"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9417AA">
                  <w:rPr>
                    <w:rFonts w:ascii="MS Gothic" w:eastAsia="MS Gothic" w:hAnsi="MS Gothic" w:hint="eastAsia"/>
                    <w:lang w:val="en-US"/>
                  </w:rPr>
                  <w:t>☒</w:t>
                </w:r>
              </w:sdtContent>
            </w:sdt>
            <w:r w:rsidR="00975C08">
              <w:rPr>
                <w:lang w:val="en-US"/>
              </w:rPr>
              <w:t xml:space="preserve"> OneDrive (KU Leuven)</w:t>
            </w:r>
          </w:p>
          <w:p w14:paraId="79A38097" w14:textId="77777777" w:rsidR="00975C08" w:rsidRDefault="00685103"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10891D77" w14:textId="77777777" w:rsidR="00975C08" w:rsidRPr="00250516" w:rsidRDefault="00685103"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773C1467" w14:textId="77777777" w:rsidR="00975C08" w:rsidRDefault="00685103"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56E799C5" w14:textId="77777777" w:rsidR="007A5CC7" w:rsidRPr="00250516" w:rsidRDefault="00685103"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E02F90E" w14:textId="187840B0" w:rsidR="00CE6D90" w:rsidRDefault="00685103"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9417AA">
                  <w:rPr>
                    <w:rFonts w:ascii="MS Gothic" w:eastAsia="MS Gothic" w:hAnsi="MS Gothic" w:hint="eastAsia"/>
                    <w:lang w:val="en-US"/>
                  </w:rPr>
                  <w:t>☐</w:t>
                </w:r>
              </w:sdtContent>
            </w:sdt>
            <w:r w:rsidR="007A5CC7">
              <w:rPr>
                <w:lang w:val="en-US"/>
              </w:rPr>
              <w:t xml:space="preserve"> Other: </w:t>
            </w:r>
            <w:r w:rsidR="006A13FF" w:rsidRPr="006A13FF">
              <w:rPr>
                <w:lang w:val="en-US"/>
              </w:rPr>
              <w:t>All data are stored in REDCap, hosted by secure KU Leuven servers</w:t>
            </w:r>
            <w:r w:rsidR="006A13FF">
              <w:rPr>
                <w:lang w:val="en-US"/>
              </w:rPr>
              <w:t>.</w:t>
            </w:r>
          </w:p>
          <w:p w14:paraId="23194370" w14:textId="77777777" w:rsidR="00BC2885" w:rsidRPr="00BC2885" w:rsidRDefault="00BC2885" w:rsidP="6320600B">
            <w:pPr>
              <w:rPr>
                <w:lang w:val="en-US"/>
              </w:rPr>
            </w:pPr>
          </w:p>
        </w:tc>
      </w:tr>
      <w:tr w:rsidR="002300DE" w:rsidRPr="00F42A6F" w14:paraId="68F57E4C" w14:textId="77777777" w:rsidTr="00436EB9">
        <w:trPr>
          <w:cantSplit/>
          <w:trHeight w:val="269"/>
        </w:trPr>
        <w:tc>
          <w:tcPr>
            <w:tcW w:w="4962" w:type="dxa"/>
          </w:tcPr>
          <w:p w14:paraId="0960AE35" w14:textId="77777777" w:rsidR="0008393F" w:rsidRDefault="00C67569" w:rsidP="00877A71">
            <w:r w:rsidRPr="002B78E0">
              <w:t>How will the data be backed up?</w:t>
            </w:r>
          </w:p>
          <w:p w14:paraId="5D07D87B" w14:textId="77777777" w:rsidR="0008393F" w:rsidRDefault="0008393F" w:rsidP="0008393F"/>
          <w:p w14:paraId="1108CD7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9BFEFFB" w14:textId="73BD831D" w:rsidR="00F04613" w:rsidRDefault="00685103" w:rsidP="00F04613">
            <w:pPr>
              <w:rPr>
                <w:lang w:val="en-US"/>
              </w:rPr>
            </w:pPr>
            <w:sdt>
              <w:sdtPr>
                <w:rPr>
                  <w:lang w:val="en-US"/>
                </w:rPr>
                <w:id w:val="-563640976"/>
                <w14:checkbox>
                  <w14:checked w14:val="1"/>
                  <w14:checkedState w14:val="2612" w14:font="MS Gothic"/>
                  <w14:uncheckedState w14:val="2610" w14:font="MS Gothic"/>
                </w14:checkbox>
              </w:sdtPr>
              <w:sdtEndPr/>
              <w:sdtContent>
                <w:r w:rsidR="006A13F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366332B" w14:textId="32BEBD25" w:rsidR="00F04613" w:rsidRPr="00250516" w:rsidRDefault="00685103"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5C7614">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2C5E14C" w14:textId="77777777" w:rsidR="00F04613" w:rsidRDefault="00685103"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6C60F101" w14:textId="77777777" w:rsidR="002300DE" w:rsidRDefault="002300DE" w:rsidP="00C67569">
            <w:pPr>
              <w:rPr>
                <w:rFonts w:ascii="MS Gothic" w:eastAsia="MS Gothic" w:hAnsi="MS Gothic"/>
                <w:lang w:val="en-US"/>
              </w:rPr>
            </w:pPr>
          </w:p>
          <w:p w14:paraId="485BF009" w14:textId="73FD08DC" w:rsidR="006A13FF" w:rsidRDefault="005C7614" w:rsidP="006A13FF">
            <w:r>
              <w:t xml:space="preserve">Data also will be backed up on my personal OneDrive storage, password protected and anonymized </w:t>
            </w:r>
          </w:p>
          <w:p w14:paraId="5E0AAFBE" w14:textId="77777777" w:rsidR="00C67569" w:rsidRDefault="00C67569" w:rsidP="00C67569">
            <w:pPr>
              <w:rPr>
                <w:b/>
                <w:bCs/>
                <w:lang w:val="en-US"/>
              </w:rPr>
            </w:pPr>
          </w:p>
          <w:p w14:paraId="5B04F9F1" w14:textId="77777777" w:rsidR="00C67569" w:rsidRPr="00CA2D12" w:rsidRDefault="00C67569" w:rsidP="00F04613">
            <w:pPr>
              <w:shd w:val="clear" w:color="auto" w:fill="FFFFFF"/>
              <w:rPr>
                <w:b/>
                <w:bCs/>
                <w:lang w:val="en-US"/>
              </w:rPr>
            </w:pPr>
          </w:p>
        </w:tc>
      </w:tr>
      <w:tr w:rsidR="00C271CA" w:rsidRPr="00F42A6F" w14:paraId="7C275E3A" w14:textId="77777777" w:rsidTr="00436EB9">
        <w:trPr>
          <w:cantSplit/>
          <w:trHeight w:val="269"/>
        </w:trPr>
        <w:tc>
          <w:tcPr>
            <w:tcW w:w="4962" w:type="dxa"/>
          </w:tcPr>
          <w:p w14:paraId="2CFB0B1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5E55742" w14:textId="0D911A62" w:rsidR="00C271CA" w:rsidRPr="00436EB9" w:rsidRDefault="00685103"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6A13FF">
                  <w:rPr>
                    <w:rFonts w:ascii="MS Gothic" w:eastAsia="MS Gothic" w:hAnsi="MS Gothic" w:hint="eastAsia"/>
                    <w:lang w:val="en-US"/>
                  </w:rPr>
                  <w:t>☒</w:t>
                </w:r>
              </w:sdtContent>
            </w:sdt>
            <w:r w:rsidR="00C271CA" w:rsidRPr="00436EB9">
              <w:rPr>
                <w:lang w:val="en-US"/>
              </w:rPr>
              <w:t xml:space="preserve"> Yes</w:t>
            </w:r>
          </w:p>
          <w:p w14:paraId="3A515A04" w14:textId="77777777" w:rsidR="00C271CA" w:rsidRPr="00436EB9" w:rsidRDefault="00685103"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DF71987" w14:textId="77777777" w:rsidR="0087485C" w:rsidRDefault="0087485C" w:rsidP="00C271CA"/>
          <w:p w14:paraId="23DE7777" w14:textId="29C7CF8B" w:rsidR="00395442" w:rsidRDefault="00395442" w:rsidP="00C271CA">
            <w:r>
              <w:t xml:space="preserve">There is enough space to store the data on </w:t>
            </w:r>
            <w:r>
              <w:rPr>
                <w:lang w:val="en-US"/>
              </w:rPr>
              <w:t>OneDrive (KU Leuven)</w:t>
            </w:r>
            <w:r>
              <w:rPr>
                <w:lang w:val="en-US"/>
              </w:rPr>
              <w:t xml:space="preserve"> and to make back-up on my personal OneDrive</w:t>
            </w:r>
          </w:p>
          <w:p w14:paraId="693BEA68" w14:textId="77777777" w:rsidR="00395442" w:rsidRDefault="00395442" w:rsidP="00C271CA">
            <w:pPr>
              <w:rPr>
                <w:bCs/>
              </w:rPr>
            </w:pPr>
          </w:p>
          <w:p w14:paraId="3C2F42ED" w14:textId="1D70E31D" w:rsidR="0087485C" w:rsidRPr="00436EB9" w:rsidRDefault="00C271CA" w:rsidP="00395442">
            <w:pPr>
              <w:rPr>
                <w:bCs/>
              </w:rPr>
            </w:pPr>
            <w:r w:rsidRPr="00436EB9">
              <w:rPr>
                <w:bCs/>
              </w:rPr>
              <w:t xml:space="preserve">If no, please </w:t>
            </w:r>
            <w:r>
              <w:rPr>
                <w:bCs/>
              </w:rPr>
              <w:t>specify</w:t>
            </w:r>
            <w:r w:rsidRPr="00436EB9">
              <w:rPr>
                <w:bCs/>
              </w:rPr>
              <w:t xml:space="preserve">: </w:t>
            </w:r>
          </w:p>
        </w:tc>
      </w:tr>
      <w:tr w:rsidR="00C271CA" w:rsidRPr="00F42A6F" w14:paraId="5C21D0C3" w14:textId="77777777" w:rsidTr="00436EB9">
        <w:trPr>
          <w:cantSplit/>
          <w:trHeight w:val="269"/>
        </w:trPr>
        <w:tc>
          <w:tcPr>
            <w:tcW w:w="4962" w:type="dxa"/>
          </w:tcPr>
          <w:p w14:paraId="0D56D900" w14:textId="77777777" w:rsidR="00EB125A" w:rsidRDefault="00EB125A" w:rsidP="00C271CA">
            <w:r w:rsidRPr="00C40606">
              <w:lastRenderedPageBreak/>
              <w:t>How will you ensure that the data are securely stored and not accessed or modified by unauthorized persons?</w:t>
            </w:r>
          </w:p>
          <w:p w14:paraId="57CF8720" w14:textId="77777777" w:rsidR="00EB125A" w:rsidRDefault="00EB125A" w:rsidP="00EB125A"/>
          <w:p w14:paraId="4F7FC452"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39B54A1" w14:textId="77777777" w:rsidR="00620BB0" w:rsidRPr="00E30883" w:rsidRDefault="00685103" w:rsidP="00EB125A">
            <w:pPr>
              <w:rPr>
                <w:rStyle w:val="SubtleReference"/>
                <w:i/>
                <w:color w:val="44546A" w:themeColor="text2"/>
                <w:sz w:val="20"/>
                <w:szCs w:val="20"/>
              </w:rPr>
            </w:pPr>
            <w:hyperlink r:id="rId16"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90A9256" w14:textId="77777777" w:rsidR="00C271CA" w:rsidRPr="00EB125A" w:rsidRDefault="00C271CA" w:rsidP="00EB125A"/>
        </w:tc>
        <w:tc>
          <w:tcPr>
            <w:tcW w:w="10631" w:type="dxa"/>
          </w:tcPr>
          <w:p w14:paraId="159CABA9" w14:textId="77777777" w:rsidR="00C271CA" w:rsidRDefault="00C271CA" w:rsidP="00C271CA">
            <w:pPr>
              <w:rPr>
                <w:rFonts w:ascii="MS Gothic" w:eastAsia="MS Gothic" w:hAnsi="MS Gothic"/>
                <w:lang w:val="en-US"/>
              </w:rPr>
            </w:pPr>
          </w:p>
          <w:p w14:paraId="55E6F961" w14:textId="77777777" w:rsidR="00EB125A" w:rsidRDefault="00EB125A" w:rsidP="00C271CA">
            <w:pPr>
              <w:rPr>
                <w:rFonts w:ascii="MS Gothic" w:eastAsia="MS Gothic" w:hAnsi="MS Gothic"/>
                <w:lang w:val="en-US"/>
              </w:rPr>
            </w:pPr>
          </w:p>
          <w:p w14:paraId="18F9DCCD" w14:textId="77777777" w:rsidR="00EB125A" w:rsidRDefault="00EB125A" w:rsidP="00C271CA">
            <w:pPr>
              <w:rPr>
                <w:rFonts w:ascii="MS Gothic" w:eastAsia="MS Gothic" w:hAnsi="MS Gothic"/>
                <w:lang w:val="en-US"/>
              </w:rPr>
            </w:pPr>
          </w:p>
          <w:p w14:paraId="449860CA" w14:textId="77777777" w:rsidR="00EB125A" w:rsidRDefault="00EB125A" w:rsidP="00C271CA">
            <w:pPr>
              <w:rPr>
                <w:rFonts w:ascii="MS Gothic" w:eastAsia="MS Gothic" w:hAnsi="MS Gothic"/>
                <w:lang w:val="en-US"/>
              </w:rPr>
            </w:pPr>
          </w:p>
          <w:p w14:paraId="24C607B1" w14:textId="77777777" w:rsidR="00EB125A" w:rsidRDefault="00EB125A" w:rsidP="00C271CA">
            <w:pPr>
              <w:rPr>
                <w:rFonts w:ascii="MS Gothic" w:eastAsia="MS Gothic" w:hAnsi="MS Gothic"/>
                <w:lang w:val="en-US"/>
              </w:rPr>
            </w:pPr>
          </w:p>
        </w:tc>
      </w:tr>
      <w:tr w:rsidR="00C271CA" w:rsidRPr="00F42A6F" w14:paraId="575C0864" w14:textId="77777777" w:rsidTr="00436EB9">
        <w:trPr>
          <w:cantSplit/>
          <w:trHeight w:val="269"/>
        </w:trPr>
        <w:tc>
          <w:tcPr>
            <w:tcW w:w="4962" w:type="dxa"/>
          </w:tcPr>
          <w:p w14:paraId="1852C347"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848ABEF" w14:textId="77777777" w:rsidR="00771609" w:rsidRDefault="00771609" w:rsidP="00C271CA">
            <w:pPr>
              <w:rPr>
                <w:rFonts w:ascii="MS Gothic" w:eastAsia="MS Gothic" w:hAnsi="MS Gothic"/>
                <w:lang w:val="en-US"/>
              </w:rPr>
            </w:pPr>
          </w:p>
          <w:p w14:paraId="36F8A134" w14:textId="77777777" w:rsidR="00771609" w:rsidRDefault="00771609" w:rsidP="00C271CA">
            <w:pPr>
              <w:rPr>
                <w:rFonts w:ascii="MS Gothic" w:eastAsia="MS Gothic" w:hAnsi="MS Gothic"/>
                <w:lang w:val="en-US"/>
              </w:rPr>
            </w:pPr>
          </w:p>
          <w:p w14:paraId="7B4D1643" w14:textId="77777777" w:rsidR="00771609" w:rsidRDefault="00771609" w:rsidP="00C271CA">
            <w:pPr>
              <w:rPr>
                <w:rFonts w:ascii="MS Gothic" w:eastAsia="MS Gothic" w:hAnsi="MS Gothic"/>
                <w:lang w:val="en-US"/>
              </w:rPr>
            </w:pPr>
          </w:p>
        </w:tc>
      </w:tr>
    </w:tbl>
    <w:p w14:paraId="00BACE81" w14:textId="77777777" w:rsidR="00E93C67" w:rsidRDefault="00E93C67"/>
    <w:p w14:paraId="1990ED1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DD7F6E" w14:textId="77777777" w:rsidTr="005E32FD">
        <w:trPr>
          <w:cantSplit/>
          <w:trHeight w:val="269"/>
        </w:trPr>
        <w:tc>
          <w:tcPr>
            <w:tcW w:w="15593" w:type="dxa"/>
            <w:gridSpan w:val="2"/>
            <w:shd w:val="clear" w:color="auto" w:fill="5B9BD5" w:themeFill="accent5"/>
          </w:tcPr>
          <w:p w14:paraId="67E4C7C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ED1E225" w14:textId="77777777" w:rsidR="00877A71" w:rsidRPr="00145CC7" w:rsidRDefault="00877A71" w:rsidP="00A729DC">
            <w:pPr>
              <w:ind w:left="720"/>
              <w:jc w:val="center"/>
              <w:rPr>
                <w:b/>
              </w:rPr>
            </w:pPr>
          </w:p>
        </w:tc>
      </w:tr>
      <w:tr w:rsidR="002300DE" w:rsidRPr="00F42A6F" w14:paraId="54748961" w14:textId="77777777" w:rsidTr="00436EB9">
        <w:trPr>
          <w:cantSplit/>
          <w:trHeight w:val="269"/>
        </w:trPr>
        <w:tc>
          <w:tcPr>
            <w:tcW w:w="4962" w:type="dxa"/>
          </w:tcPr>
          <w:p w14:paraId="206E7E9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9FA7830"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8E1986A" w14:textId="0A34159D"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6A13F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1A0DF37" w14:textId="77777777" w:rsidR="005321D4" w:rsidRPr="00436EB9" w:rsidRDefault="00685103"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3A03079" w14:textId="77777777" w:rsidR="005321D4" w:rsidRPr="00436EB9" w:rsidRDefault="00685103"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370769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C82302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97E5C4D" w14:textId="77777777" w:rsidR="002300DE" w:rsidRDefault="002300DE" w:rsidP="005321D4">
            <w:pPr>
              <w:pStyle w:val="paragraph"/>
              <w:spacing w:before="0" w:beforeAutospacing="0" w:after="0" w:afterAutospacing="0"/>
              <w:textAlignment w:val="baseline"/>
              <w:rPr>
                <w:b/>
                <w:bCs/>
              </w:rPr>
            </w:pPr>
          </w:p>
          <w:p w14:paraId="2FA7D3C9"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1AA0E16E" w14:textId="77777777" w:rsidTr="00436EB9">
        <w:trPr>
          <w:cantSplit/>
          <w:trHeight w:val="269"/>
        </w:trPr>
        <w:tc>
          <w:tcPr>
            <w:tcW w:w="4962" w:type="dxa"/>
          </w:tcPr>
          <w:p w14:paraId="15C73365" w14:textId="77777777" w:rsidR="002300DE" w:rsidRDefault="000C4BF5" w:rsidP="000C4BF5">
            <w:r w:rsidRPr="00C40606">
              <w:lastRenderedPageBreak/>
              <w:t>Where will these data be archived (stored and curated for the long-term)?</w:t>
            </w:r>
          </w:p>
          <w:p w14:paraId="160B656A" w14:textId="77777777" w:rsidR="00405AAD" w:rsidRDefault="00405AAD" w:rsidP="000C4BF5"/>
          <w:p w14:paraId="4E3E3E11" w14:textId="77777777" w:rsidR="00405AAD" w:rsidRPr="00405AAD" w:rsidRDefault="00685103" w:rsidP="00662A5F">
            <w:pPr>
              <w:rPr>
                <w:rFonts w:cstheme="minorHAnsi"/>
                <w:sz w:val="22"/>
                <w:szCs w:val="22"/>
              </w:rPr>
            </w:pPr>
            <w:hyperlink r:id="rId18"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9"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4DFF29C" w14:textId="76A4ED2C" w:rsidR="00A37797" w:rsidRPr="00436EB9" w:rsidRDefault="00685103" w:rsidP="00A37797">
            <w:pPr>
              <w:rPr>
                <w:lang w:val="en-US"/>
              </w:rPr>
            </w:pPr>
            <w:sdt>
              <w:sdtPr>
                <w:rPr>
                  <w:lang w:val="en-US"/>
                </w:rPr>
                <w:id w:val="-984850037"/>
                <w14:checkbox>
                  <w14:checked w14:val="1"/>
                  <w14:checkedState w14:val="2612" w14:font="MS Gothic"/>
                  <w14:uncheckedState w14:val="2610" w14:font="MS Gothic"/>
                </w14:checkbox>
              </w:sdtPr>
              <w:sdtEndPr/>
              <w:sdtContent>
                <w:r w:rsidR="00395442">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E6B1BBE" w14:textId="77777777" w:rsidR="00A37797" w:rsidRPr="00436EB9" w:rsidRDefault="00685103"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4E143664" w14:textId="77777777" w:rsidR="00A37797" w:rsidRPr="00436EB9" w:rsidRDefault="00685103"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8778985" w14:textId="16E0341F" w:rsidR="00A37797" w:rsidRPr="00436EB9" w:rsidRDefault="00685103"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395442">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CE3A270" w14:textId="77777777" w:rsidR="002300DE" w:rsidRDefault="002300DE" w:rsidP="6320600B">
            <w:pPr>
              <w:rPr>
                <w:b/>
                <w:bCs/>
              </w:rPr>
            </w:pPr>
          </w:p>
          <w:p w14:paraId="72AD4219" w14:textId="77777777" w:rsidR="000C4BF5" w:rsidRDefault="000C4BF5" w:rsidP="6320600B">
            <w:pPr>
              <w:rPr>
                <w:b/>
                <w:bCs/>
              </w:rPr>
            </w:pPr>
          </w:p>
          <w:p w14:paraId="7BCDA0DB" w14:textId="77777777" w:rsidR="000C4BF5" w:rsidRPr="00C57639" w:rsidRDefault="000C4BF5" w:rsidP="6320600B">
            <w:pPr>
              <w:rPr>
                <w:b/>
                <w:bCs/>
              </w:rPr>
            </w:pPr>
          </w:p>
        </w:tc>
      </w:tr>
      <w:tr w:rsidR="002300DE" w:rsidRPr="00906DA8" w14:paraId="6AFCD84B" w14:textId="77777777" w:rsidTr="00436EB9">
        <w:trPr>
          <w:cantSplit/>
          <w:trHeight w:val="269"/>
        </w:trPr>
        <w:tc>
          <w:tcPr>
            <w:tcW w:w="4962" w:type="dxa"/>
          </w:tcPr>
          <w:p w14:paraId="28F4F3C8" w14:textId="77777777" w:rsidR="00436EB9" w:rsidRDefault="00AB632D" w:rsidP="00877A71">
            <w:r w:rsidRPr="00C40606">
              <w:t>What are the expected costs for data preservation during the expected retention period? How will these costs be covered?</w:t>
            </w:r>
          </w:p>
          <w:p w14:paraId="583909AF" w14:textId="77777777" w:rsidR="00436EB9" w:rsidRDefault="00436EB9" w:rsidP="00877A71">
            <w:pPr>
              <w:rPr>
                <w:i/>
                <w:sz w:val="22"/>
                <w:lang w:val="en-US"/>
              </w:rPr>
            </w:pPr>
          </w:p>
          <w:p w14:paraId="1F356A19" w14:textId="77777777" w:rsidR="00AB632D" w:rsidRPr="00436EB9" w:rsidRDefault="00AB632D" w:rsidP="00877A71">
            <w:pPr>
              <w:rPr>
                <w:i/>
              </w:rPr>
            </w:pPr>
          </w:p>
        </w:tc>
        <w:tc>
          <w:tcPr>
            <w:tcW w:w="10631" w:type="dxa"/>
          </w:tcPr>
          <w:p w14:paraId="5F340DA8" w14:textId="467B1138" w:rsidR="002300DE" w:rsidRPr="00BC4BA9" w:rsidRDefault="002300DE" w:rsidP="5D59270C">
            <w:pPr>
              <w:rPr>
                <w:b/>
                <w:bCs/>
                <w:i/>
                <w:iCs/>
              </w:rPr>
            </w:pPr>
          </w:p>
        </w:tc>
      </w:tr>
    </w:tbl>
    <w:p w14:paraId="0102B587" w14:textId="77777777" w:rsidR="00032ED4" w:rsidRDefault="00032ED4"/>
    <w:p w14:paraId="5FFAAE5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C45A2B" w14:textId="77777777" w:rsidTr="005E32FD">
        <w:trPr>
          <w:cantSplit/>
          <w:trHeight w:val="269"/>
        </w:trPr>
        <w:tc>
          <w:tcPr>
            <w:tcW w:w="15593" w:type="dxa"/>
            <w:gridSpan w:val="2"/>
            <w:shd w:val="clear" w:color="auto" w:fill="5B9BD5" w:themeFill="accent5"/>
          </w:tcPr>
          <w:p w14:paraId="2EFE550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E11FA83" w14:textId="77777777" w:rsidR="00877A71" w:rsidRPr="00145CC7" w:rsidRDefault="00877A71" w:rsidP="00EE6614">
            <w:pPr>
              <w:rPr>
                <w:b/>
              </w:rPr>
            </w:pPr>
          </w:p>
        </w:tc>
      </w:tr>
      <w:tr w:rsidR="0046404A" w:rsidRPr="00F42A6F" w14:paraId="3389FF7D" w14:textId="77777777" w:rsidTr="00436EB9">
        <w:trPr>
          <w:cantSplit/>
          <w:trHeight w:val="269"/>
        </w:trPr>
        <w:tc>
          <w:tcPr>
            <w:tcW w:w="4962" w:type="dxa"/>
          </w:tcPr>
          <w:p w14:paraId="01C3F0BA" w14:textId="77777777" w:rsidR="0046404A" w:rsidRDefault="0046404A" w:rsidP="00877A71">
            <w:r w:rsidRPr="0046404A">
              <w:t xml:space="preserve">Will the data (or part of the data) be made available for reuse after/during the project?  </w:t>
            </w:r>
          </w:p>
          <w:p w14:paraId="54F6BF8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91E5B1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3C9A3370" w14:textId="77777777" w:rsidR="0046404A" w:rsidRPr="00394E22" w:rsidRDefault="0046404A" w:rsidP="00394E22"/>
        </w:tc>
        <w:tc>
          <w:tcPr>
            <w:tcW w:w="10631" w:type="dxa"/>
          </w:tcPr>
          <w:p w14:paraId="02B4299B" w14:textId="77777777" w:rsidR="004D37B4" w:rsidRDefault="00685103"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54ACD196" w14:textId="58032E3B" w:rsidR="00870FB5" w:rsidRDefault="00685103" w:rsidP="004D37B4">
            <w:sdt>
              <w:sdtPr>
                <w:rPr>
                  <w:lang w:val="en-US"/>
                </w:rPr>
                <w:id w:val="-768703336"/>
                <w14:checkbox>
                  <w14:checked w14:val="1"/>
                  <w14:checkedState w14:val="2612" w14:font="MS Gothic"/>
                  <w14:uncheckedState w14:val="2610" w14:font="MS Gothic"/>
                </w14:checkbox>
              </w:sdtPr>
              <w:sdtEndPr/>
              <w:sdtContent>
                <w:r w:rsidR="00AB0697">
                  <w:rPr>
                    <w:rFonts w:ascii="MS Gothic" w:eastAsia="MS Gothic" w:hAnsi="MS Gothic" w:hint="eastAsia"/>
                    <w:lang w:val="en-US"/>
                  </w:rPr>
                  <w:t>☒</w:t>
                </w:r>
              </w:sdtContent>
            </w:sdt>
            <w:r w:rsidR="004D37B4">
              <w:t xml:space="preserve"> Yes, </w:t>
            </w:r>
            <w:r w:rsidR="00870FB5">
              <w:t>as embargoed data (temporary restriction)</w:t>
            </w:r>
          </w:p>
          <w:p w14:paraId="04F13CC4" w14:textId="7331B1E1" w:rsidR="004D37B4" w:rsidRDefault="00685103" w:rsidP="004D37B4">
            <w:sdt>
              <w:sdtPr>
                <w:rPr>
                  <w:lang w:val="en-US"/>
                </w:rPr>
                <w:id w:val="468630886"/>
                <w14:checkbox>
                  <w14:checked w14:val="0"/>
                  <w14:checkedState w14:val="2612" w14:font="MS Gothic"/>
                  <w14:uncheckedState w14:val="2610" w14:font="MS Gothic"/>
                </w14:checkbox>
              </w:sdtPr>
              <w:sdtEndPr/>
              <w:sdtContent>
                <w:r w:rsidR="00AB0697">
                  <w:rPr>
                    <w:rFonts w:ascii="MS Gothic" w:eastAsia="MS Gothic" w:hAnsi="MS Gothic" w:hint="eastAsia"/>
                    <w:lang w:val="en-US"/>
                  </w:rPr>
                  <w:t>☐</w:t>
                </w:r>
              </w:sdtContent>
            </w:sdt>
            <w:r w:rsidR="004D37B4">
              <w:t xml:space="preserve"> </w:t>
            </w:r>
            <w:r w:rsidR="00870FB5">
              <w:t>Yes, as restricted data (upon approval, or institutional access only)</w:t>
            </w:r>
          </w:p>
          <w:p w14:paraId="35B4EA72" w14:textId="77777777" w:rsidR="00870FB5" w:rsidRDefault="00685103"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7892D693" w14:textId="77777777" w:rsidR="004D37B4" w:rsidRDefault="00685103"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43ECA54" w14:textId="77777777" w:rsidR="004D37B4" w:rsidRDefault="004D37B4" w:rsidP="004D37B4"/>
          <w:p w14:paraId="4BFA31AF" w14:textId="63299E15" w:rsidR="004D37B4" w:rsidRDefault="004D37B4" w:rsidP="004D37B4"/>
          <w:p w14:paraId="5850EC67" w14:textId="77777777" w:rsidR="0046404A" w:rsidRPr="004D37B4" w:rsidRDefault="0046404A" w:rsidP="00436EB9"/>
        </w:tc>
      </w:tr>
      <w:tr w:rsidR="008F41F6" w:rsidRPr="00F42A6F" w14:paraId="1B6CC647" w14:textId="77777777" w:rsidTr="00436EB9">
        <w:trPr>
          <w:cantSplit/>
          <w:trHeight w:val="269"/>
        </w:trPr>
        <w:tc>
          <w:tcPr>
            <w:tcW w:w="4962" w:type="dxa"/>
          </w:tcPr>
          <w:p w14:paraId="501B309B" w14:textId="77777777" w:rsidR="008F41F6" w:rsidRDefault="008F41F6" w:rsidP="00877A71">
            <w:r w:rsidRPr="008F41F6">
              <w:t>If access is restricted, please specify who will be able to access the data and under what conditions.</w:t>
            </w:r>
          </w:p>
        </w:tc>
        <w:tc>
          <w:tcPr>
            <w:tcW w:w="10631" w:type="dxa"/>
          </w:tcPr>
          <w:p w14:paraId="3E248E1D" w14:textId="2616DCCA" w:rsidR="008F41F6" w:rsidRDefault="00BC4BA9" w:rsidP="00395442">
            <w:pPr>
              <w:rPr>
                <w:lang w:val="en-US"/>
              </w:rPr>
            </w:pPr>
            <w:r>
              <w:t> </w:t>
            </w:r>
            <w:r w:rsidR="00395442">
              <w:t xml:space="preserve">The data will be embargoed for two years while the researcher will be working on the project outputs and then opened (open access) once the publications are out. </w:t>
            </w:r>
          </w:p>
        </w:tc>
      </w:tr>
      <w:tr w:rsidR="002300DE" w:rsidRPr="00F42A6F" w14:paraId="52E079B9" w14:textId="77777777" w:rsidTr="00436EB9">
        <w:trPr>
          <w:cantSplit/>
          <w:trHeight w:val="269"/>
        </w:trPr>
        <w:tc>
          <w:tcPr>
            <w:tcW w:w="4962" w:type="dxa"/>
          </w:tcPr>
          <w:p w14:paraId="36FF602B"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E192B4F" w14:textId="6A9D7450" w:rsidR="00436EB9" w:rsidRDefault="00685103"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3A5CC2">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69F5FCD" w14:textId="35B35711" w:rsidR="00566351" w:rsidRDefault="00685103"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733998">
                  <w:rPr>
                    <w:rFonts w:ascii="MS Gothic" w:eastAsia="MS Gothic" w:hAnsi="MS Gothic" w:hint="eastAsia"/>
                    <w:lang w:val="en-US"/>
                  </w:rPr>
                  <w:t>☐</w:t>
                </w:r>
              </w:sdtContent>
            </w:sdt>
            <w:r w:rsidR="00566351">
              <w:rPr>
                <w:lang w:val="en-US"/>
              </w:rPr>
              <w:t xml:space="preserve"> Yes, intellectual property rights</w:t>
            </w:r>
          </w:p>
          <w:p w14:paraId="4B2AF6BE" w14:textId="581C9548" w:rsidR="00566351" w:rsidRDefault="00685103" w:rsidP="00436EB9">
            <w:pPr>
              <w:rPr>
                <w:lang w:val="en-US"/>
              </w:rPr>
            </w:pPr>
            <w:sdt>
              <w:sdtPr>
                <w:rPr>
                  <w:lang w:val="en-US"/>
                </w:rPr>
                <w:id w:val="-933977856"/>
                <w14:checkbox>
                  <w14:checked w14:val="1"/>
                  <w14:checkedState w14:val="2612" w14:font="MS Gothic"/>
                  <w14:uncheckedState w14:val="2610" w14:font="MS Gothic"/>
                </w14:checkbox>
              </w:sdtPr>
              <w:sdtEndPr/>
              <w:sdtContent>
                <w:r w:rsidR="003A5CC2">
                  <w:rPr>
                    <w:rFonts w:ascii="MS Gothic" w:eastAsia="MS Gothic" w:hAnsi="MS Gothic" w:hint="eastAsia"/>
                    <w:lang w:val="en-US"/>
                  </w:rPr>
                  <w:t>☒</w:t>
                </w:r>
              </w:sdtContent>
            </w:sdt>
            <w:r w:rsidR="00566351">
              <w:rPr>
                <w:lang w:val="en-US"/>
              </w:rPr>
              <w:t xml:space="preserve"> Yes, ethical aspects </w:t>
            </w:r>
          </w:p>
          <w:p w14:paraId="4A48A480" w14:textId="77777777" w:rsidR="00566351" w:rsidRDefault="00685103"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FDB954B" w14:textId="5741825A" w:rsidR="00566351" w:rsidRPr="00436EB9" w:rsidRDefault="00685103" w:rsidP="00436EB9">
            <w:pPr>
              <w:rPr>
                <w:lang w:val="en-US"/>
              </w:rPr>
            </w:pPr>
            <w:sdt>
              <w:sdtPr>
                <w:rPr>
                  <w:lang w:val="en-US"/>
                </w:rPr>
                <w:id w:val="-123844979"/>
                <w14:checkbox>
                  <w14:checked w14:val="0"/>
                  <w14:checkedState w14:val="2612" w14:font="MS Gothic"/>
                  <w14:uncheckedState w14:val="2610" w14:font="MS Gothic"/>
                </w14:checkbox>
              </w:sdtPr>
              <w:sdtEndPr/>
              <w:sdtContent>
                <w:r w:rsidR="003D3F97">
                  <w:rPr>
                    <w:rFonts w:ascii="MS Gothic" w:eastAsia="MS Gothic" w:hAnsi="MS Gothic" w:hint="eastAsia"/>
                    <w:lang w:val="en-US"/>
                  </w:rPr>
                  <w:t>☐</w:t>
                </w:r>
              </w:sdtContent>
            </w:sdt>
            <w:r w:rsidR="005904AD">
              <w:rPr>
                <w:lang w:val="en-US"/>
              </w:rPr>
              <w:t xml:space="preserve"> Yes, other</w:t>
            </w:r>
          </w:p>
          <w:p w14:paraId="05FB5370" w14:textId="77777777" w:rsidR="00436EB9" w:rsidRDefault="00685103"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5BCA677" w14:textId="77777777" w:rsidR="005904AD" w:rsidRPr="00436EB9" w:rsidRDefault="005904AD" w:rsidP="00436EB9">
            <w:pPr>
              <w:rPr>
                <w:lang w:val="en-US"/>
              </w:rPr>
            </w:pPr>
          </w:p>
          <w:p w14:paraId="014ACE3E" w14:textId="77777777" w:rsidR="002300DE" w:rsidRDefault="00436EB9" w:rsidP="00436EB9">
            <w:pPr>
              <w:rPr>
                <w:bCs/>
              </w:rPr>
            </w:pPr>
            <w:r w:rsidRPr="00436EB9">
              <w:rPr>
                <w:bCs/>
              </w:rPr>
              <w:t>I</w:t>
            </w:r>
            <w:r>
              <w:rPr>
                <w:bCs/>
              </w:rPr>
              <w:t>f yes, please specify</w:t>
            </w:r>
            <w:r w:rsidRPr="00436EB9">
              <w:rPr>
                <w:bCs/>
              </w:rPr>
              <w:t>:</w:t>
            </w:r>
          </w:p>
          <w:p w14:paraId="19623F87" w14:textId="77777777" w:rsidR="003A5CC2" w:rsidRDefault="003A5CC2" w:rsidP="00436EB9">
            <w:pPr>
              <w:rPr>
                <w:b/>
                <w:bCs/>
              </w:rPr>
            </w:pPr>
          </w:p>
          <w:p w14:paraId="27110458" w14:textId="77777777" w:rsidR="005904AD" w:rsidRPr="00C57639" w:rsidRDefault="005904AD" w:rsidP="00436EB9">
            <w:pPr>
              <w:rPr>
                <w:b/>
                <w:bCs/>
              </w:rPr>
            </w:pPr>
          </w:p>
        </w:tc>
      </w:tr>
      <w:tr w:rsidR="002300DE" w:rsidRPr="00F42A6F" w14:paraId="49E804BA" w14:textId="77777777" w:rsidTr="00436EB9">
        <w:trPr>
          <w:cantSplit/>
          <w:trHeight w:val="269"/>
        </w:trPr>
        <w:tc>
          <w:tcPr>
            <w:tcW w:w="4962" w:type="dxa"/>
          </w:tcPr>
          <w:p w14:paraId="08AA96EC"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36C9C67" w14:textId="3E152650" w:rsidR="00DC64A0" w:rsidRDefault="00685103"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3D3F97">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8B8C587" w14:textId="77777777" w:rsidR="00DC64A0" w:rsidRDefault="00685103"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37EA907" w14:textId="5A3D1118" w:rsidR="00DC64A0" w:rsidRDefault="00685103"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3D3F97">
                  <w:rPr>
                    <w:rFonts w:ascii="MS Gothic" w:eastAsia="MS Gothic" w:hAnsi="MS Gothic" w:hint="eastAsia"/>
                    <w:lang w:val="en-US"/>
                  </w:rPr>
                  <w:t>☐</w:t>
                </w:r>
              </w:sdtContent>
            </w:sdt>
            <w:r w:rsidR="00DC64A0">
              <w:rPr>
                <w:lang w:val="en-US"/>
              </w:rPr>
              <w:t xml:space="preserve"> Other (specify)</w:t>
            </w:r>
          </w:p>
          <w:p w14:paraId="6F46EE13" w14:textId="77777777" w:rsidR="003A5CC2" w:rsidRDefault="003A5CC2" w:rsidP="00DC64A0">
            <w:pPr>
              <w:rPr>
                <w:lang w:val="en-US"/>
              </w:rPr>
            </w:pPr>
          </w:p>
          <w:p w14:paraId="5D275B57" w14:textId="77777777" w:rsidR="002300DE" w:rsidRPr="00DC64A0" w:rsidRDefault="002300DE" w:rsidP="6320600B">
            <w:pPr>
              <w:rPr>
                <w:b/>
                <w:bCs/>
                <w:lang w:val="en-US"/>
              </w:rPr>
            </w:pPr>
          </w:p>
        </w:tc>
      </w:tr>
      <w:tr w:rsidR="002300DE" w:rsidRPr="00F42A6F" w14:paraId="4C384A57" w14:textId="77777777" w:rsidTr="00436EB9">
        <w:trPr>
          <w:cantSplit/>
          <w:trHeight w:val="269"/>
        </w:trPr>
        <w:tc>
          <w:tcPr>
            <w:tcW w:w="4962" w:type="dxa"/>
          </w:tcPr>
          <w:p w14:paraId="650A3187" w14:textId="77777777" w:rsidR="00CF3DAB" w:rsidRDefault="00CF3DAB" w:rsidP="00877A71">
            <w:r w:rsidRPr="00CF3DAB">
              <w:t>When will the data be made available?</w:t>
            </w:r>
          </w:p>
          <w:p w14:paraId="531AFFB4" w14:textId="77777777" w:rsidR="00CF3DAB" w:rsidRDefault="00CF3DAB" w:rsidP="00CF3DAB"/>
          <w:p w14:paraId="4DD0794D" w14:textId="77777777" w:rsidR="002300DE" w:rsidRPr="00CF3DAB" w:rsidRDefault="002300DE" w:rsidP="00CF3DAB">
            <w:pPr>
              <w:rPr>
                <w:i/>
                <w:smallCaps/>
                <w:color w:val="5A5A5A" w:themeColor="text1" w:themeTint="A5"/>
                <w:sz w:val="20"/>
                <w:szCs w:val="20"/>
              </w:rPr>
            </w:pPr>
          </w:p>
        </w:tc>
        <w:tc>
          <w:tcPr>
            <w:tcW w:w="10631" w:type="dxa"/>
          </w:tcPr>
          <w:p w14:paraId="51CA61CD" w14:textId="18BDC978" w:rsidR="00A97EA4" w:rsidRDefault="00685103" w:rsidP="00A97EA4">
            <w:pPr>
              <w:rPr>
                <w:lang w:val="en-US"/>
              </w:rPr>
            </w:pPr>
            <w:sdt>
              <w:sdtPr>
                <w:rPr>
                  <w:lang w:val="en-US"/>
                </w:rPr>
                <w:id w:val="812530382"/>
                <w14:checkbox>
                  <w14:checked w14:val="1"/>
                  <w14:checkedState w14:val="2612" w14:font="MS Gothic"/>
                  <w14:uncheckedState w14:val="2610" w14:font="MS Gothic"/>
                </w14:checkbox>
              </w:sdtPr>
              <w:sdtEndPr/>
              <w:sdtContent>
                <w:r w:rsidR="0039544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C16E5B7" w14:textId="77777777" w:rsidR="00A97EA4" w:rsidRDefault="00685103"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75777B10" w14:textId="4BB5A705" w:rsidR="00CF3DAB" w:rsidRDefault="00685103" w:rsidP="6320600B">
            <w:pPr>
              <w:rPr>
                <w:b/>
                <w:bCs/>
              </w:rPr>
            </w:pPr>
            <w:sdt>
              <w:sdtPr>
                <w:rPr>
                  <w:lang w:val="en-US"/>
                </w:rPr>
                <w:id w:val="-1860658858"/>
                <w14:checkbox>
                  <w14:checked w14:val="0"/>
                  <w14:checkedState w14:val="2612" w14:font="MS Gothic"/>
                  <w14:uncheckedState w14:val="2610" w14:font="MS Gothic"/>
                </w14:checkbox>
              </w:sdtPr>
              <w:sdtEndPr/>
              <w:sdtContent>
                <w:r w:rsidR="00395442">
                  <w:rPr>
                    <w:rFonts w:ascii="MS Gothic" w:eastAsia="MS Gothic" w:hAnsi="MS Gothic" w:hint="eastAsia"/>
                    <w:lang w:val="en-US"/>
                  </w:rPr>
                  <w:t>☐</w:t>
                </w:r>
              </w:sdtContent>
            </w:sdt>
            <w:r w:rsidR="00A97EA4">
              <w:rPr>
                <w:lang w:val="en-US"/>
              </w:rPr>
              <w:t xml:space="preserve"> Other (specify)</w:t>
            </w:r>
          </w:p>
          <w:p w14:paraId="6DA774CA" w14:textId="77777777" w:rsidR="00CF3DAB" w:rsidRPr="00C57639" w:rsidRDefault="00CF3DAB" w:rsidP="00395442">
            <w:pPr>
              <w:rPr>
                <w:b/>
                <w:bCs/>
              </w:rPr>
            </w:pPr>
          </w:p>
        </w:tc>
      </w:tr>
      <w:tr w:rsidR="002300DE" w:rsidRPr="00F42A6F" w14:paraId="5BDE2FCE" w14:textId="77777777" w:rsidTr="00436EB9">
        <w:trPr>
          <w:cantSplit/>
          <w:trHeight w:val="269"/>
        </w:trPr>
        <w:tc>
          <w:tcPr>
            <w:tcW w:w="4962" w:type="dxa"/>
          </w:tcPr>
          <w:p w14:paraId="2688C718" w14:textId="77777777" w:rsidR="002300DE" w:rsidRDefault="009966C3" w:rsidP="00877A71">
            <w:r w:rsidRPr="009966C3">
              <w:t>Which data usage licenses are you going to provide? If none, please explain why.</w:t>
            </w:r>
          </w:p>
          <w:p w14:paraId="684AB53D" w14:textId="77777777" w:rsidR="00CF07B7" w:rsidRDefault="00CF07B7" w:rsidP="00877A71"/>
          <w:p w14:paraId="1517D6F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E9F0B49"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680E0E3" w14:textId="77777777" w:rsidR="009966C3" w:rsidRDefault="009966C3" w:rsidP="00306CBC"/>
        </w:tc>
        <w:tc>
          <w:tcPr>
            <w:tcW w:w="10631" w:type="dxa"/>
          </w:tcPr>
          <w:p w14:paraId="5940377C" w14:textId="77777777" w:rsidR="00BB45C3" w:rsidRDefault="00685103"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F9D73C8" w14:textId="57493058" w:rsidR="00BB45C3" w:rsidRDefault="00685103"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3A5CC2">
                  <w:rPr>
                    <w:rFonts w:ascii="MS Gothic" w:eastAsia="MS Gothic" w:hAnsi="MS Gothic" w:hint="eastAsia"/>
                    <w:lang w:val="en-US"/>
                  </w:rPr>
                  <w:t>☒</w:t>
                </w:r>
              </w:sdtContent>
            </w:sdt>
            <w:r w:rsidR="00BB45C3">
              <w:rPr>
                <w:lang w:val="en-US"/>
              </w:rPr>
              <w:t xml:space="preserve"> Data Transfer Agreement (restricted data)</w:t>
            </w:r>
          </w:p>
          <w:p w14:paraId="266F6A11" w14:textId="77777777" w:rsidR="00BB45C3" w:rsidRPr="00B1115A" w:rsidRDefault="00685103"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B1115A">
                  <w:rPr>
                    <w:rFonts w:ascii="MS Gothic" w:eastAsia="MS Gothic" w:hAnsi="MS Gothic" w:hint="eastAsia"/>
                    <w:lang w:val="fr-BE"/>
                  </w:rPr>
                  <w:t>☐</w:t>
                </w:r>
              </w:sdtContent>
            </w:sdt>
            <w:r w:rsidR="00BB45C3" w:rsidRPr="00B1115A">
              <w:rPr>
                <w:lang w:val="fr-BE"/>
              </w:rPr>
              <w:t xml:space="preserve"> MIT licence (code)</w:t>
            </w:r>
          </w:p>
          <w:p w14:paraId="1B44E0AD" w14:textId="77777777" w:rsidR="00BB45C3" w:rsidRPr="00B1115A" w:rsidRDefault="00685103"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B1115A">
                  <w:rPr>
                    <w:rFonts w:ascii="MS Gothic" w:eastAsia="MS Gothic" w:hAnsi="MS Gothic" w:hint="eastAsia"/>
                    <w:lang w:val="fr-BE"/>
                  </w:rPr>
                  <w:t>☐</w:t>
                </w:r>
              </w:sdtContent>
            </w:sdt>
            <w:r w:rsidR="00BB45C3" w:rsidRPr="00B1115A">
              <w:rPr>
                <w:lang w:val="fr-BE"/>
              </w:rPr>
              <w:t xml:space="preserve"> GNU GPL-3.0 (code)</w:t>
            </w:r>
          </w:p>
          <w:p w14:paraId="3C6BFFCD" w14:textId="77777777" w:rsidR="00BB45C3" w:rsidRDefault="00685103"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164122BB" w14:textId="77777777" w:rsidR="002300DE" w:rsidRPr="00C57639" w:rsidRDefault="002300DE" w:rsidP="00BB4EB5">
            <w:pPr>
              <w:rPr>
                <w:b/>
                <w:bCs/>
              </w:rPr>
            </w:pPr>
          </w:p>
        </w:tc>
      </w:tr>
      <w:tr w:rsidR="00331EA7" w:rsidRPr="00F42A6F" w14:paraId="7582B13A" w14:textId="77777777" w:rsidTr="00436EB9">
        <w:trPr>
          <w:cantSplit/>
          <w:trHeight w:val="269"/>
        </w:trPr>
        <w:tc>
          <w:tcPr>
            <w:tcW w:w="4962" w:type="dxa"/>
          </w:tcPr>
          <w:p w14:paraId="75DCE3CD"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61C13E1" w14:textId="77777777" w:rsidR="00C25D47" w:rsidRDefault="00C25D47" w:rsidP="00877A71"/>
          <w:p w14:paraId="6E33617F"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4303F45" w14:textId="77777777" w:rsidR="00331EA7" w:rsidRPr="00C25D47" w:rsidRDefault="00331EA7" w:rsidP="00C25D47"/>
        </w:tc>
        <w:tc>
          <w:tcPr>
            <w:tcW w:w="10631" w:type="dxa"/>
          </w:tcPr>
          <w:p w14:paraId="09F816C2" w14:textId="6D0DC674" w:rsidR="00331EA7" w:rsidRPr="00436EB9" w:rsidRDefault="00685103" w:rsidP="00331EA7">
            <w:pPr>
              <w:rPr>
                <w:lang w:val="en-US"/>
              </w:rPr>
            </w:pPr>
            <w:sdt>
              <w:sdtPr>
                <w:rPr>
                  <w:lang w:val="en-US"/>
                </w:rPr>
                <w:id w:val="-616136886"/>
                <w14:checkbox>
                  <w14:checked w14:val="1"/>
                  <w14:checkedState w14:val="2612" w14:font="MS Gothic"/>
                  <w14:uncheckedState w14:val="2610" w14:font="MS Gothic"/>
                </w14:checkbox>
              </w:sdtPr>
              <w:sdtEndPr/>
              <w:sdtContent>
                <w:r w:rsidR="00A87983">
                  <w:rPr>
                    <w:rFonts w:ascii="MS Gothic" w:eastAsia="MS Gothic" w:hAnsi="MS Gothic" w:hint="eastAsia"/>
                    <w:lang w:val="en-US"/>
                  </w:rPr>
                  <w:t>☒</w:t>
                </w:r>
              </w:sdtContent>
            </w:sdt>
            <w:r w:rsidR="00331EA7" w:rsidRPr="00436EB9">
              <w:rPr>
                <w:lang w:val="en-US"/>
              </w:rPr>
              <w:t xml:space="preserve"> Yes</w:t>
            </w:r>
            <w:r w:rsidR="00B90014">
              <w:rPr>
                <w:lang w:val="en-US"/>
              </w:rPr>
              <w:t xml:space="preserve">, a </w:t>
            </w:r>
            <w:r>
              <w:rPr>
                <w:lang w:val="en-US"/>
              </w:rPr>
              <w:t>DOI</w:t>
            </w:r>
            <w:r w:rsidR="00B90014">
              <w:rPr>
                <w:lang w:val="en-US"/>
              </w:rPr>
              <w:t xml:space="preserve"> will be added upon deposit in a data repository</w:t>
            </w:r>
          </w:p>
          <w:p w14:paraId="0D8DB80B" w14:textId="77777777" w:rsidR="00331EA7" w:rsidRDefault="00685103"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0DA2DE1" w14:textId="77777777" w:rsidR="00331EA7" w:rsidRDefault="00685103"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1D1EC6D7" w14:textId="77777777" w:rsidR="00331EA7" w:rsidRDefault="00331EA7" w:rsidP="00331EA7">
            <w:pPr>
              <w:rPr>
                <w:b/>
                <w:bCs/>
              </w:rPr>
            </w:pPr>
          </w:p>
          <w:p w14:paraId="40BEDF20" w14:textId="77777777" w:rsidR="00331EA7" w:rsidRPr="00C57639" w:rsidRDefault="00331EA7" w:rsidP="00331EA7">
            <w:pPr>
              <w:rPr>
                <w:b/>
                <w:bCs/>
              </w:rPr>
            </w:pPr>
          </w:p>
        </w:tc>
      </w:tr>
      <w:tr w:rsidR="002300DE" w:rsidRPr="005B780B" w14:paraId="09F090EB" w14:textId="77777777" w:rsidTr="00436EB9">
        <w:trPr>
          <w:cantSplit/>
          <w:trHeight w:val="269"/>
        </w:trPr>
        <w:tc>
          <w:tcPr>
            <w:tcW w:w="4962" w:type="dxa"/>
          </w:tcPr>
          <w:p w14:paraId="31D5FFC6" w14:textId="77777777" w:rsidR="00D712D9" w:rsidRPr="00BD4178" w:rsidRDefault="002300DE" w:rsidP="00877A71">
            <w:r>
              <w:t xml:space="preserve">What are the expected costs for data sharing? How will these costs be covered? </w:t>
            </w:r>
          </w:p>
          <w:p w14:paraId="79C21296" w14:textId="77777777" w:rsidR="00171BDA" w:rsidRPr="00D712D9" w:rsidRDefault="00171BDA" w:rsidP="00877A71">
            <w:pPr>
              <w:rPr>
                <w:i/>
              </w:rPr>
            </w:pPr>
          </w:p>
        </w:tc>
        <w:tc>
          <w:tcPr>
            <w:tcW w:w="10631" w:type="dxa"/>
          </w:tcPr>
          <w:p w14:paraId="25500585" w14:textId="77777777" w:rsidR="002300DE" w:rsidRPr="00CE49D2" w:rsidRDefault="002300DE" w:rsidP="00685103">
            <w:pPr>
              <w:rPr>
                <w:b/>
                <w:bCs/>
              </w:rPr>
            </w:pPr>
          </w:p>
        </w:tc>
      </w:tr>
    </w:tbl>
    <w:p w14:paraId="6CF4336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B46C5B6" w14:textId="77777777" w:rsidTr="005E32FD">
        <w:trPr>
          <w:cantSplit/>
          <w:trHeight w:val="501"/>
        </w:trPr>
        <w:tc>
          <w:tcPr>
            <w:tcW w:w="15593" w:type="dxa"/>
            <w:gridSpan w:val="2"/>
            <w:shd w:val="clear" w:color="auto" w:fill="5B9BD5" w:themeFill="accent5"/>
          </w:tcPr>
          <w:p w14:paraId="6F65D54E"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0B50327" w14:textId="77777777" w:rsidR="00877A71" w:rsidRPr="00145CC7" w:rsidRDefault="00877A71" w:rsidP="00EE6614">
            <w:pPr>
              <w:ind w:left="360"/>
              <w:rPr>
                <w:b/>
              </w:rPr>
            </w:pPr>
          </w:p>
        </w:tc>
      </w:tr>
      <w:tr w:rsidR="002300DE" w:rsidRPr="00F42A6F" w14:paraId="2F20EFB8" w14:textId="77777777" w:rsidTr="00436EB9">
        <w:trPr>
          <w:cantSplit/>
          <w:trHeight w:val="269"/>
        </w:trPr>
        <w:tc>
          <w:tcPr>
            <w:tcW w:w="4962" w:type="dxa"/>
          </w:tcPr>
          <w:p w14:paraId="551BA916" w14:textId="77777777" w:rsidR="002300DE" w:rsidRPr="00CA44D7" w:rsidRDefault="00F621F9" w:rsidP="00877A71">
            <w:r w:rsidRPr="00C40606">
              <w:t>Who will manage data documentation and metadata during the research project?</w:t>
            </w:r>
          </w:p>
        </w:tc>
        <w:tc>
          <w:tcPr>
            <w:tcW w:w="10631" w:type="dxa"/>
          </w:tcPr>
          <w:p w14:paraId="6DB4BC44" w14:textId="77777777" w:rsidR="000203D5" w:rsidRDefault="000203D5" w:rsidP="000203D5">
            <w:proofErr w:type="spellStart"/>
            <w:r>
              <w:t>Dr.</w:t>
            </w:r>
            <w:proofErr w:type="spellEnd"/>
            <w:r>
              <w:t xml:space="preserve"> Maryna Shevtsova (the researcher)</w:t>
            </w:r>
          </w:p>
          <w:p w14:paraId="2132A642" w14:textId="77777777" w:rsidR="002300DE" w:rsidRPr="00C57639" w:rsidRDefault="002300DE" w:rsidP="6320600B">
            <w:pPr>
              <w:rPr>
                <w:b/>
                <w:bCs/>
              </w:rPr>
            </w:pPr>
          </w:p>
        </w:tc>
      </w:tr>
      <w:tr w:rsidR="002300DE" w:rsidRPr="00F42A6F" w14:paraId="478742A5" w14:textId="77777777" w:rsidTr="00436EB9">
        <w:trPr>
          <w:cantSplit/>
          <w:trHeight w:val="269"/>
        </w:trPr>
        <w:tc>
          <w:tcPr>
            <w:tcW w:w="4962" w:type="dxa"/>
          </w:tcPr>
          <w:p w14:paraId="1D993319" w14:textId="77777777" w:rsidR="002300DE" w:rsidRDefault="00F621F9" w:rsidP="00877A71">
            <w:r w:rsidRPr="00C40606">
              <w:t>Who will manage data storage and backup during the research project?</w:t>
            </w:r>
          </w:p>
        </w:tc>
        <w:tc>
          <w:tcPr>
            <w:tcW w:w="10631" w:type="dxa"/>
          </w:tcPr>
          <w:p w14:paraId="2437381E" w14:textId="77777777" w:rsidR="000203D5" w:rsidRDefault="000203D5" w:rsidP="000203D5">
            <w:proofErr w:type="spellStart"/>
            <w:r>
              <w:t>Dr.</w:t>
            </w:r>
            <w:proofErr w:type="spellEnd"/>
            <w:r>
              <w:t xml:space="preserve"> Maryna Shevtsova (the researcher)</w:t>
            </w:r>
          </w:p>
          <w:p w14:paraId="194A03FA" w14:textId="77777777" w:rsidR="002300DE" w:rsidRPr="00C57639" w:rsidRDefault="002300DE" w:rsidP="6320600B">
            <w:pPr>
              <w:rPr>
                <w:b/>
                <w:bCs/>
              </w:rPr>
            </w:pPr>
          </w:p>
        </w:tc>
      </w:tr>
      <w:tr w:rsidR="002300DE" w:rsidRPr="00F42A6F" w14:paraId="03D685BD" w14:textId="77777777" w:rsidTr="00436EB9">
        <w:trPr>
          <w:cantSplit/>
          <w:trHeight w:val="269"/>
        </w:trPr>
        <w:tc>
          <w:tcPr>
            <w:tcW w:w="4962" w:type="dxa"/>
          </w:tcPr>
          <w:p w14:paraId="2B148FF4" w14:textId="77777777" w:rsidR="002300DE" w:rsidRDefault="00F621F9" w:rsidP="00877A71">
            <w:r w:rsidRPr="00C40606">
              <w:t>Who will manage data preservation and sharing?</w:t>
            </w:r>
          </w:p>
        </w:tc>
        <w:tc>
          <w:tcPr>
            <w:tcW w:w="10631" w:type="dxa"/>
          </w:tcPr>
          <w:p w14:paraId="39855446" w14:textId="77777777" w:rsidR="000203D5" w:rsidRDefault="000203D5" w:rsidP="000203D5">
            <w:proofErr w:type="spellStart"/>
            <w:r>
              <w:t>Dr.</w:t>
            </w:r>
            <w:proofErr w:type="spellEnd"/>
            <w:r>
              <w:t xml:space="preserve"> Maryna Shevtsova (the researcher)</w:t>
            </w:r>
          </w:p>
          <w:p w14:paraId="4EE35F94" w14:textId="77777777" w:rsidR="002300DE" w:rsidRPr="00C57639" w:rsidRDefault="002300DE" w:rsidP="6320600B">
            <w:pPr>
              <w:rPr>
                <w:b/>
                <w:bCs/>
              </w:rPr>
            </w:pPr>
          </w:p>
        </w:tc>
      </w:tr>
      <w:tr w:rsidR="002300DE" w:rsidRPr="00F42A6F" w14:paraId="3107AB73" w14:textId="77777777" w:rsidTr="00436EB9">
        <w:trPr>
          <w:cantSplit/>
          <w:trHeight w:val="269"/>
        </w:trPr>
        <w:tc>
          <w:tcPr>
            <w:tcW w:w="4962" w:type="dxa"/>
          </w:tcPr>
          <w:p w14:paraId="57D55663" w14:textId="77777777" w:rsidR="00D712D9" w:rsidRPr="00D712D9" w:rsidRDefault="000E7787" w:rsidP="00D712D9">
            <w:pPr>
              <w:rPr>
                <w:i/>
              </w:rPr>
            </w:pPr>
            <w:r w:rsidRPr="00C40606">
              <w:t>Who will update and implement this DMP?</w:t>
            </w:r>
          </w:p>
        </w:tc>
        <w:tc>
          <w:tcPr>
            <w:tcW w:w="10631" w:type="dxa"/>
          </w:tcPr>
          <w:p w14:paraId="2C716C43" w14:textId="349193AA" w:rsidR="00A87983" w:rsidRDefault="000203D5" w:rsidP="00A87983">
            <w:proofErr w:type="spellStart"/>
            <w:r>
              <w:t>Dr.</w:t>
            </w:r>
            <w:proofErr w:type="spellEnd"/>
            <w:r>
              <w:t xml:space="preserve"> Maryna Shevtsova (the researcher)</w:t>
            </w:r>
          </w:p>
          <w:p w14:paraId="2E5FECAE" w14:textId="77777777" w:rsidR="002300DE" w:rsidRPr="00C57639" w:rsidRDefault="002300DE" w:rsidP="6320600B">
            <w:pPr>
              <w:rPr>
                <w:b/>
                <w:bCs/>
              </w:rPr>
            </w:pPr>
          </w:p>
        </w:tc>
      </w:tr>
    </w:tbl>
    <w:p w14:paraId="0E492542" w14:textId="77777777" w:rsidR="0095381F" w:rsidRDefault="0095381F" w:rsidP="0095381F"/>
    <w:p w14:paraId="27271D95" w14:textId="77777777" w:rsidR="00FB3BB1" w:rsidRDefault="00FB3BB1" w:rsidP="0095381F"/>
    <w:p w14:paraId="22A6B758" w14:textId="77777777" w:rsidR="00FB3BB1" w:rsidRDefault="00FB3BB1" w:rsidP="0095381F"/>
    <w:p w14:paraId="70D4791E" w14:textId="77777777" w:rsidR="00FB3BB1" w:rsidRDefault="00FB3BB1" w:rsidP="0095381F"/>
    <w:p w14:paraId="22375F0C" w14:textId="77777777" w:rsidR="00FB3BB1" w:rsidRDefault="00FB3BB1" w:rsidP="0095381F"/>
    <w:p w14:paraId="41461F75" w14:textId="77777777" w:rsidR="00FB3BB1" w:rsidRDefault="00FB3BB1" w:rsidP="0095381F"/>
    <w:p w14:paraId="3A31AC03" w14:textId="77777777" w:rsidR="00FB3BB1" w:rsidRDefault="00FB3BB1" w:rsidP="0095381F"/>
    <w:p w14:paraId="4F62185D" w14:textId="77777777" w:rsidR="00FB3BB1" w:rsidRPr="00FA78D3" w:rsidRDefault="00FB3BB1" w:rsidP="0095381F">
      <w:pPr>
        <w:rPr>
          <w:sz w:val="28"/>
          <w:szCs w:val="28"/>
          <w:u w:val="single"/>
        </w:rPr>
      </w:pPr>
    </w:p>
    <w:sectPr w:rsidR="00FB3BB1" w:rsidRPr="00FA78D3" w:rsidSect="00DD5B19">
      <w:footerReference w:type="default" r:id="rId23"/>
      <w:pgSz w:w="16840" w:h="11900" w:orient="landscape" w:code="9"/>
      <w:pgMar w:top="964" w:right="1134" w:bottom="96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E127" w14:textId="77777777" w:rsidR="00D45BC6" w:rsidRDefault="00D45BC6" w:rsidP="00CE49D2">
      <w:r>
        <w:separator/>
      </w:r>
    </w:p>
  </w:endnote>
  <w:endnote w:type="continuationSeparator" w:id="0">
    <w:p w14:paraId="0F884C19" w14:textId="77777777" w:rsidR="00D45BC6" w:rsidRDefault="00D45BC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FF82C6C" w14:textId="77777777" w:rsidR="00D11EAA" w:rsidRDefault="00D11EAA" w:rsidP="00321EE3">
        <w:pPr>
          <w:pStyle w:val="Footer"/>
          <w:jc w:val="center"/>
        </w:pPr>
      </w:p>
      <w:p w14:paraId="2ECCFEC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957067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6330B" w14:textId="77777777" w:rsidR="00D45BC6" w:rsidRDefault="00D45BC6" w:rsidP="00CE49D2">
      <w:r>
        <w:separator/>
      </w:r>
    </w:p>
  </w:footnote>
  <w:footnote w:type="continuationSeparator" w:id="0">
    <w:p w14:paraId="3C449815" w14:textId="77777777" w:rsidR="00D45BC6" w:rsidRDefault="00D45BC6" w:rsidP="00CE49D2">
      <w:r>
        <w:continuationSeparator/>
      </w:r>
    </w:p>
  </w:footnote>
  <w:footnote w:id="1">
    <w:p w14:paraId="19D96D3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53FA77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607EA21"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8ADB76C"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67901319">
    <w:abstractNumId w:val="15"/>
  </w:num>
  <w:num w:numId="2" w16cid:durableId="1482574001">
    <w:abstractNumId w:val="31"/>
  </w:num>
  <w:num w:numId="3" w16cid:durableId="2055303748">
    <w:abstractNumId w:val="11"/>
  </w:num>
  <w:num w:numId="4" w16cid:durableId="1778791384">
    <w:abstractNumId w:val="8"/>
  </w:num>
  <w:num w:numId="5" w16cid:durableId="15354941">
    <w:abstractNumId w:val="27"/>
  </w:num>
  <w:num w:numId="6" w16cid:durableId="217985066">
    <w:abstractNumId w:val="24"/>
  </w:num>
  <w:num w:numId="7" w16cid:durableId="1908570355">
    <w:abstractNumId w:val="32"/>
  </w:num>
  <w:num w:numId="8" w16cid:durableId="1250119493">
    <w:abstractNumId w:val="7"/>
  </w:num>
  <w:num w:numId="9" w16cid:durableId="489640074">
    <w:abstractNumId w:val="5"/>
  </w:num>
  <w:num w:numId="10" w16cid:durableId="2042705750">
    <w:abstractNumId w:val="18"/>
  </w:num>
  <w:num w:numId="11" w16cid:durableId="889271225">
    <w:abstractNumId w:val="16"/>
  </w:num>
  <w:num w:numId="12" w16cid:durableId="509763116">
    <w:abstractNumId w:val="2"/>
  </w:num>
  <w:num w:numId="13" w16cid:durableId="128210823">
    <w:abstractNumId w:val="33"/>
  </w:num>
  <w:num w:numId="14" w16cid:durableId="2101370911">
    <w:abstractNumId w:val="3"/>
  </w:num>
  <w:num w:numId="15" w16cid:durableId="619187804">
    <w:abstractNumId w:val="34"/>
  </w:num>
  <w:num w:numId="16" w16cid:durableId="1636062084">
    <w:abstractNumId w:val="4"/>
  </w:num>
  <w:num w:numId="17" w16cid:durableId="665474208">
    <w:abstractNumId w:val="26"/>
  </w:num>
  <w:num w:numId="18" w16cid:durableId="156650083">
    <w:abstractNumId w:val="29"/>
  </w:num>
  <w:num w:numId="19" w16cid:durableId="1175923433">
    <w:abstractNumId w:val="25"/>
  </w:num>
  <w:num w:numId="20" w16cid:durableId="1269587032">
    <w:abstractNumId w:val="28"/>
  </w:num>
  <w:num w:numId="21" w16cid:durableId="4291233">
    <w:abstractNumId w:val="12"/>
  </w:num>
  <w:num w:numId="22" w16cid:durableId="1247035304">
    <w:abstractNumId w:val="30"/>
  </w:num>
  <w:num w:numId="23" w16cid:durableId="490944942">
    <w:abstractNumId w:val="14"/>
  </w:num>
  <w:num w:numId="24" w16cid:durableId="1828863191">
    <w:abstractNumId w:val="17"/>
  </w:num>
  <w:num w:numId="25" w16cid:durableId="1285423137">
    <w:abstractNumId w:val="22"/>
  </w:num>
  <w:num w:numId="26" w16cid:durableId="1874537354">
    <w:abstractNumId w:val="20"/>
  </w:num>
  <w:num w:numId="27" w16cid:durableId="533427146">
    <w:abstractNumId w:val="21"/>
  </w:num>
  <w:num w:numId="28" w16cid:durableId="1625581318">
    <w:abstractNumId w:val="6"/>
  </w:num>
  <w:num w:numId="29" w16cid:durableId="834343890">
    <w:abstractNumId w:val="13"/>
  </w:num>
  <w:num w:numId="30" w16cid:durableId="1089887367">
    <w:abstractNumId w:val="19"/>
  </w:num>
  <w:num w:numId="31" w16cid:durableId="1952930603">
    <w:abstractNumId w:val="0"/>
  </w:num>
  <w:num w:numId="32" w16cid:durableId="1583832302">
    <w:abstractNumId w:val="9"/>
  </w:num>
  <w:num w:numId="33" w16cid:durableId="56170161">
    <w:abstractNumId w:val="23"/>
  </w:num>
  <w:num w:numId="34" w16cid:durableId="851139907">
    <w:abstractNumId w:val="35"/>
  </w:num>
  <w:num w:numId="35" w16cid:durableId="972709081">
    <w:abstractNumId w:val="10"/>
  </w:num>
  <w:num w:numId="36" w16cid:durableId="1228807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07CE2"/>
    <w:rsid w:val="000108DF"/>
    <w:rsid w:val="0001291E"/>
    <w:rsid w:val="00017A08"/>
    <w:rsid w:val="00017BCF"/>
    <w:rsid w:val="000203D5"/>
    <w:rsid w:val="00020990"/>
    <w:rsid w:val="00025AC4"/>
    <w:rsid w:val="000260CC"/>
    <w:rsid w:val="00026CC4"/>
    <w:rsid w:val="00030165"/>
    <w:rsid w:val="00032ED4"/>
    <w:rsid w:val="000334D0"/>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055EF"/>
    <w:rsid w:val="00110756"/>
    <w:rsid w:val="00114359"/>
    <w:rsid w:val="00114BDA"/>
    <w:rsid w:val="0011665F"/>
    <w:rsid w:val="00117455"/>
    <w:rsid w:val="00120BCC"/>
    <w:rsid w:val="00121E34"/>
    <w:rsid w:val="00123984"/>
    <w:rsid w:val="00124813"/>
    <w:rsid w:val="0012483E"/>
    <w:rsid w:val="00126AED"/>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535D"/>
    <w:rsid w:val="001F6067"/>
    <w:rsid w:val="00202C9D"/>
    <w:rsid w:val="00203D87"/>
    <w:rsid w:val="00207D68"/>
    <w:rsid w:val="00223A53"/>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260D"/>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244"/>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5442"/>
    <w:rsid w:val="00397CAE"/>
    <w:rsid w:val="003A0344"/>
    <w:rsid w:val="003A18D8"/>
    <w:rsid w:val="003A5CC2"/>
    <w:rsid w:val="003A6916"/>
    <w:rsid w:val="003B7FE0"/>
    <w:rsid w:val="003C0359"/>
    <w:rsid w:val="003C48A9"/>
    <w:rsid w:val="003C7883"/>
    <w:rsid w:val="003C7F8E"/>
    <w:rsid w:val="003D036F"/>
    <w:rsid w:val="003D128A"/>
    <w:rsid w:val="003D2185"/>
    <w:rsid w:val="003D2DDC"/>
    <w:rsid w:val="003D3F97"/>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36B"/>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1CBD"/>
    <w:rsid w:val="005321D4"/>
    <w:rsid w:val="00534576"/>
    <w:rsid w:val="00534707"/>
    <w:rsid w:val="0054104A"/>
    <w:rsid w:val="005434A0"/>
    <w:rsid w:val="005512B7"/>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C7614"/>
    <w:rsid w:val="005D4D9E"/>
    <w:rsid w:val="005D5814"/>
    <w:rsid w:val="005D70BF"/>
    <w:rsid w:val="005D763F"/>
    <w:rsid w:val="005E32FD"/>
    <w:rsid w:val="005E451B"/>
    <w:rsid w:val="005E5386"/>
    <w:rsid w:val="005F0B1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066B"/>
    <w:rsid w:val="00662A5F"/>
    <w:rsid w:val="006673DA"/>
    <w:rsid w:val="00671B90"/>
    <w:rsid w:val="00674155"/>
    <w:rsid w:val="00682AAC"/>
    <w:rsid w:val="00685103"/>
    <w:rsid w:val="00687A26"/>
    <w:rsid w:val="00691D07"/>
    <w:rsid w:val="00693CE5"/>
    <w:rsid w:val="00694E66"/>
    <w:rsid w:val="006A13FF"/>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248E"/>
    <w:rsid w:val="007270FB"/>
    <w:rsid w:val="00733998"/>
    <w:rsid w:val="00735DBA"/>
    <w:rsid w:val="007362F5"/>
    <w:rsid w:val="00736EF6"/>
    <w:rsid w:val="007405A6"/>
    <w:rsid w:val="0074681F"/>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B6E"/>
    <w:rsid w:val="00776FEF"/>
    <w:rsid w:val="0078107F"/>
    <w:rsid w:val="0078188B"/>
    <w:rsid w:val="00782537"/>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17A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4D8C"/>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E60C8"/>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983"/>
    <w:rsid w:val="00A87F42"/>
    <w:rsid w:val="00A9457D"/>
    <w:rsid w:val="00A97EA4"/>
    <w:rsid w:val="00AA7C92"/>
    <w:rsid w:val="00AB0697"/>
    <w:rsid w:val="00AB0E32"/>
    <w:rsid w:val="00AB1B9A"/>
    <w:rsid w:val="00AB1DED"/>
    <w:rsid w:val="00AB3302"/>
    <w:rsid w:val="00AB361C"/>
    <w:rsid w:val="00AB4374"/>
    <w:rsid w:val="00AB4AFB"/>
    <w:rsid w:val="00AB632D"/>
    <w:rsid w:val="00AB6A1F"/>
    <w:rsid w:val="00AB71F6"/>
    <w:rsid w:val="00AC2715"/>
    <w:rsid w:val="00AD582A"/>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15A"/>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4BA9"/>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2C27"/>
    <w:rsid w:val="00C4422C"/>
    <w:rsid w:val="00C47672"/>
    <w:rsid w:val="00C512C7"/>
    <w:rsid w:val="00C57639"/>
    <w:rsid w:val="00C61245"/>
    <w:rsid w:val="00C64163"/>
    <w:rsid w:val="00C6497B"/>
    <w:rsid w:val="00C652EE"/>
    <w:rsid w:val="00C67569"/>
    <w:rsid w:val="00C7438E"/>
    <w:rsid w:val="00C75FA0"/>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5BC6"/>
    <w:rsid w:val="00D47ACE"/>
    <w:rsid w:val="00D54715"/>
    <w:rsid w:val="00D5497C"/>
    <w:rsid w:val="00D650F6"/>
    <w:rsid w:val="00D712D9"/>
    <w:rsid w:val="00D72439"/>
    <w:rsid w:val="00D775D9"/>
    <w:rsid w:val="00D830E9"/>
    <w:rsid w:val="00D83587"/>
    <w:rsid w:val="00D8400D"/>
    <w:rsid w:val="00D84BF4"/>
    <w:rsid w:val="00D90D85"/>
    <w:rsid w:val="00DA46EB"/>
    <w:rsid w:val="00DA563E"/>
    <w:rsid w:val="00DA5AD2"/>
    <w:rsid w:val="00DB04E9"/>
    <w:rsid w:val="00DB1F56"/>
    <w:rsid w:val="00DB45C0"/>
    <w:rsid w:val="00DB6B82"/>
    <w:rsid w:val="00DC140B"/>
    <w:rsid w:val="00DC64A0"/>
    <w:rsid w:val="00DD3A5D"/>
    <w:rsid w:val="00DD5262"/>
    <w:rsid w:val="00DD5B19"/>
    <w:rsid w:val="00DE0273"/>
    <w:rsid w:val="00DE0AB4"/>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2EA"/>
    <w:rsid w:val="00E77592"/>
    <w:rsid w:val="00E841AA"/>
    <w:rsid w:val="00E8604D"/>
    <w:rsid w:val="00E93C67"/>
    <w:rsid w:val="00EA1B20"/>
    <w:rsid w:val="00EA21F4"/>
    <w:rsid w:val="00EA3D21"/>
    <w:rsid w:val="00EA3EAE"/>
    <w:rsid w:val="00EA67D4"/>
    <w:rsid w:val="00EA6BDF"/>
    <w:rsid w:val="00EA77B5"/>
    <w:rsid w:val="00EB125A"/>
    <w:rsid w:val="00EC3A89"/>
    <w:rsid w:val="00EC7281"/>
    <w:rsid w:val="00ED3CF4"/>
    <w:rsid w:val="00ED5CBB"/>
    <w:rsid w:val="00EE114C"/>
    <w:rsid w:val="00EE1CA6"/>
    <w:rsid w:val="00EE33E8"/>
    <w:rsid w:val="00EE6614"/>
    <w:rsid w:val="00EF0947"/>
    <w:rsid w:val="00EF170D"/>
    <w:rsid w:val="00EF1885"/>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16F"/>
    <w:rsid w:val="00F41A4D"/>
    <w:rsid w:val="00F41FFA"/>
    <w:rsid w:val="00F42A6F"/>
    <w:rsid w:val="00F4339D"/>
    <w:rsid w:val="00F479A3"/>
    <w:rsid w:val="00F5427E"/>
    <w:rsid w:val="00F5432F"/>
    <w:rsid w:val="00F621F9"/>
    <w:rsid w:val="00F73076"/>
    <w:rsid w:val="00F81457"/>
    <w:rsid w:val="00F81AE8"/>
    <w:rsid w:val="00F82356"/>
    <w:rsid w:val="00F862D8"/>
    <w:rsid w:val="00F9188B"/>
    <w:rsid w:val="00F943F8"/>
    <w:rsid w:val="00F96350"/>
    <w:rsid w:val="00FA1621"/>
    <w:rsid w:val="00FA2444"/>
    <w:rsid w:val="00FA78D3"/>
    <w:rsid w:val="00FB1A92"/>
    <w:rsid w:val="00FB3BB1"/>
    <w:rsid w:val="00FB55E4"/>
    <w:rsid w:val="00FB5895"/>
    <w:rsid w:val="00FB592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A34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F41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04119989">
      <w:bodyDiv w:val="1"/>
      <w:marLeft w:val="0"/>
      <w:marRight w:val="0"/>
      <w:marTop w:val="0"/>
      <w:marBottom w:val="0"/>
      <w:divBdr>
        <w:top w:val="none" w:sz="0" w:space="0" w:color="auto"/>
        <w:left w:val="none" w:sz="0" w:space="0" w:color="auto"/>
        <w:bottom w:val="none" w:sz="0" w:space="0" w:color="auto"/>
        <w:right w:val="none" w:sz="0" w:space="0" w:color="auto"/>
      </w:divBdr>
      <w:divsChild>
        <w:div w:id="220602753">
          <w:marLeft w:val="-225"/>
          <w:marRight w:val="-225"/>
          <w:marTop w:val="0"/>
          <w:marBottom w:val="0"/>
          <w:divBdr>
            <w:top w:val="none" w:sz="0" w:space="0" w:color="auto"/>
            <w:left w:val="none" w:sz="0" w:space="0" w:color="auto"/>
            <w:bottom w:val="none" w:sz="0" w:space="0" w:color="auto"/>
            <w:right w:val="none" w:sz="0" w:space="0" w:color="auto"/>
          </w:divBdr>
          <w:divsChild>
            <w:div w:id="1480875619">
              <w:marLeft w:val="0"/>
              <w:marRight w:val="0"/>
              <w:marTop w:val="0"/>
              <w:marBottom w:val="0"/>
              <w:divBdr>
                <w:top w:val="none" w:sz="0" w:space="0" w:color="auto"/>
                <w:left w:val="none" w:sz="0" w:space="0" w:color="auto"/>
                <w:bottom w:val="none" w:sz="0" w:space="0" w:color="auto"/>
                <w:right w:val="none" w:sz="0" w:space="0" w:color="auto"/>
              </w:divBdr>
              <w:divsChild>
                <w:div w:id="713306688">
                  <w:marLeft w:val="0"/>
                  <w:marRight w:val="0"/>
                  <w:marTop w:val="0"/>
                  <w:marBottom w:val="0"/>
                  <w:divBdr>
                    <w:top w:val="none" w:sz="0" w:space="0" w:color="auto"/>
                    <w:left w:val="none" w:sz="0" w:space="0" w:color="auto"/>
                    <w:bottom w:val="none" w:sz="0" w:space="0" w:color="auto"/>
                    <w:right w:val="none" w:sz="0" w:space="0" w:color="auto"/>
                  </w:divBdr>
                  <w:divsChild>
                    <w:div w:id="1231185798">
                      <w:marLeft w:val="0"/>
                      <w:marRight w:val="0"/>
                      <w:marTop w:val="0"/>
                      <w:marBottom w:val="0"/>
                      <w:divBdr>
                        <w:top w:val="none" w:sz="0" w:space="0" w:color="auto"/>
                        <w:left w:val="none" w:sz="0" w:space="0" w:color="auto"/>
                        <w:bottom w:val="none" w:sz="0" w:space="0" w:color="auto"/>
                        <w:right w:val="none" w:sz="0" w:space="0" w:color="auto"/>
                      </w:divBdr>
                      <w:divsChild>
                        <w:div w:id="248390810">
                          <w:marLeft w:val="-225"/>
                          <w:marRight w:val="-225"/>
                          <w:marTop w:val="0"/>
                          <w:marBottom w:val="0"/>
                          <w:divBdr>
                            <w:top w:val="none" w:sz="0" w:space="0" w:color="auto"/>
                            <w:left w:val="none" w:sz="0" w:space="0" w:color="auto"/>
                            <w:bottom w:val="none" w:sz="0" w:space="0" w:color="auto"/>
                            <w:right w:val="none" w:sz="0" w:space="0" w:color="auto"/>
                          </w:divBdr>
                          <w:divsChild>
                            <w:div w:id="2048749633">
                              <w:marLeft w:val="0"/>
                              <w:marRight w:val="0"/>
                              <w:marTop w:val="0"/>
                              <w:marBottom w:val="0"/>
                              <w:divBdr>
                                <w:top w:val="none" w:sz="0" w:space="0" w:color="auto"/>
                                <w:left w:val="none" w:sz="0" w:space="0" w:color="auto"/>
                                <w:bottom w:val="none" w:sz="0" w:space="0" w:color="auto"/>
                                <w:right w:val="none" w:sz="0" w:space="0" w:color="auto"/>
                              </w:divBdr>
                              <w:divsChild>
                                <w:div w:id="1016079209">
                                  <w:marLeft w:val="0"/>
                                  <w:marRight w:val="0"/>
                                  <w:marTop w:val="0"/>
                                  <w:marBottom w:val="0"/>
                                  <w:divBdr>
                                    <w:top w:val="none" w:sz="0" w:space="0" w:color="auto"/>
                                    <w:left w:val="none" w:sz="0" w:space="0" w:color="auto"/>
                                    <w:bottom w:val="none" w:sz="0" w:space="0" w:color="auto"/>
                                    <w:right w:val="none" w:sz="0" w:space="0" w:color="auto"/>
                                  </w:divBdr>
                                  <w:divsChild>
                                    <w:div w:id="814419273">
                                      <w:marLeft w:val="0"/>
                                      <w:marRight w:val="0"/>
                                      <w:marTop w:val="0"/>
                                      <w:marBottom w:val="0"/>
                                      <w:divBdr>
                                        <w:top w:val="none" w:sz="0" w:space="0" w:color="auto"/>
                                        <w:left w:val="none" w:sz="0" w:space="0" w:color="auto"/>
                                        <w:bottom w:val="none" w:sz="0" w:space="0" w:color="auto"/>
                                        <w:right w:val="none" w:sz="0" w:space="0" w:color="auto"/>
                                      </w:divBdr>
                                      <w:divsChild>
                                        <w:div w:id="1783452209">
                                          <w:marLeft w:val="-225"/>
                                          <w:marRight w:val="-225"/>
                                          <w:marTop w:val="0"/>
                                          <w:marBottom w:val="0"/>
                                          <w:divBdr>
                                            <w:top w:val="none" w:sz="0" w:space="0" w:color="auto"/>
                                            <w:left w:val="none" w:sz="0" w:space="0" w:color="auto"/>
                                            <w:bottom w:val="none" w:sz="0" w:space="0" w:color="auto"/>
                                            <w:right w:val="none" w:sz="0" w:space="0" w:color="auto"/>
                                          </w:divBdr>
                                          <w:divsChild>
                                            <w:div w:id="102115907">
                                              <w:marLeft w:val="0"/>
                                              <w:marRight w:val="0"/>
                                              <w:marTop w:val="0"/>
                                              <w:marBottom w:val="0"/>
                                              <w:divBdr>
                                                <w:top w:val="none" w:sz="0" w:space="0" w:color="auto"/>
                                                <w:left w:val="none" w:sz="0" w:space="0" w:color="auto"/>
                                                <w:bottom w:val="none" w:sz="0" w:space="0" w:color="auto"/>
                                                <w:right w:val="none" w:sz="0" w:space="0" w:color="auto"/>
                                              </w:divBdr>
                                              <w:divsChild>
                                                <w:div w:id="17500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uleuven.be/rdm/en/guidance/data-standards" TargetMode="External"/><Relationship Id="rId18" Type="http://schemas.openxmlformats.org/officeDocument/2006/relationships/hyperlink" Target="https://www.kuleuven.be/rdm/en/policy" TargetMode="External"/><Relationship Id="rId3" Type="http://schemas.openxmlformats.org/officeDocument/2006/relationships/customXml" Target="../customXml/item3.xml"/><Relationship Id="rId21" Type="http://schemas.openxmlformats.org/officeDocument/2006/relationships/hyperlink" Target="https://www.kuleuven.be/rdm/en/rdr/licenses" TargetMode="Externa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kuleuven.be/rdm/en/guidance/data-sha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P4FNSWA4HVKW-73199252-14756</_dlc_DocId>
    <_dlc_DocIdUrl xmlns="d2b4f59a-05ce-4744-9d1c-9dd30147ee09">
      <Url>https://www.groupware.kuleuven.be/sites/dmpmt/_layouts/15/DocIdRedir.aspx?ID=P4FNSWA4HVKW-73199252-14756</Url>
      <Description>P4FNSWA4HVKW-73199252-14756</Description>
    </_dlc_DocIdUrl>
    <Code xmlns="d2b4f59a-05ce-4744-9d1c-9dd30147ee09">3H210435</Code>
    <FormID xmlns="d2b4f59a-05ce-4744-9d1c-9dd30147ee09">3071</FormID>
    <Project_x0020_Ref. xmlns="d2b4f59a-05ce-4744-9d1c-9dd30147ee09">1295522N</Project_x0020_Ref.>
    <FundingCallID xmlns="d2b4f59a-05ce-4744-9d1c-9dd30147ee09">39268</FundingCallID>
    <TypeDoc xmlns="de64d03d-2dbc-4782-9fbf-1d8df1c50cf7">Initial</TypeDoc>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9A47C446-E9F9-41B2-BAF1-E8EB0DB9C771}">
  <ds:schemaRefs>
    <ds:schemaRef ds:uri="http://schemas.microsoft.com/sharepoint/events"/>
  </ds:schemaRefs>
</ds:datastoreItem>
</file>

<file path=customXml/itemProps3.xml><?xml version="1.0" encoding="utf-8"?>
<ds:datastoreItem xmlns:ds="http://schemas.openxmlformats.org/officeDocument/2006/customXml" ds:itemID="{0DC95C65-11CB-452C-B7B3-DB969FD51FCC}">
  <ds:schemaRefs>
    <ds:schemaRef ds:uri="http://schemas.microsoft.com/sharepoint/v3/contenttype/forms"/>
  </ds:schemaRefs>
</ds:datastoreItem>
</file>

<file path=customXml/itemProps4.xml><?xml version="1.0" encoding="utf-8"?>
<ds:datastoreItem xmlns:ds="http://schemas.openxmlformats.org/officeDocument/2006/customXml" ds:itemID="{6BA093D0-12A1-4628-A37C-4B6D54D03FCB}">
  <ds:schemaRefs>
    <ds:schemaRef ds:uri="http://schemas.microsoft.com/office/infopath/2007/PartnerControls"/>
    <ds:schemaRef ds:uri="153bcf11-5937-4598-846c-1be3b35d713c"/>
    <ds:schemaRef ds:uri="http://schemas.microsoft.com/office/2006/documentManagement/types"/>
    <ds:schemaRef ds:uri="http://purl.org/dc/dcmitype/"/>
    <ds:schemaRef ds:uri="http://schemas.openxmlformats.org/package/2006/metadata/core-properties"/>
    <ds:schemaRef ds:uri="http://www.w3.org/XML/1998/namespace"/>
    <ds:schemaRef ds:uri="http://purl.org/dc/elements/1.1/"/>
    <ds:schemaRef ds:uri="d2b4f59a-05ce-4744-9d1c-9dd30147ee09"/>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3F56ADC0-03C4-438A-AE66-D9887F9F2921}"/>
</file>

<file path=docProps/app.xml><?xml version="1.0" encoding="utf-8"?>
<Properties xmlns="http://schemas.openxmlformats.org/officeDocument/2006/extended-properties" xmlns:vt="http://schemas.openxmlformats.org/officeDocument/2006/docPropsVTypes">
  <Template>Normal</Template>
  <TotalTime>0</TotalTime>
  <Pages>11</Pages>
  <Words>2598</Words>
  <Characters>13418</Characters>
  <Application>Microsoft Office Word</Application>
  <DocSecurity>0</DocSecurity>
  <Lines>524</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2023-12-02T09:31:00Z</dcterms:created>
  <dcterms:modified xsi:type="dcterms:W3CDTF">2023-12-02T13:24:00Z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4dc3ec9f-3d61-419d-a6d8-0fe65a6d6ff3</vt:lpwstr>
  </property>
  <property fmtid="{D5CDD505-2E9C-101B-9397-08002B2CF9AE}" pid="4" name="TypeDoc">
    <vt:lpwstr>Initial</vt:lpwstr>
  </property>
  <property fmtid="{D5CDD505-2E9C-101B-9397-08002B2CF9AE}" pid="5" name="Project Ref.">
    <vt:lpwstr>G049023N</vt:lpwstr>
  </property>
  <property fmtid="{D5CDD505-2E9C-101B-9397-08002B2CF9AE}" pid="6" name="FundingCallID">
    <vt:lpwstr>39876</vt:lpwstr>
  </property>
  <property fmtid="{D5CDD505-2E9C-101B-9397-08002B2CF9AE}" pid="7" name="GrammarlyDocumentId">
    <vt:lpwstr>d097ea1a6784fab979332ff7e92978f34408c28bbf9fec2f1a83c2b1c2f5f786</vt:lpwstr>
  </property>
</Properties>
</file>