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B10403" w14:textId="77777777" w:rsidR="001A45E1" w:rsidRDefault="00FA78D3" w:rsidP="00AB3302">
      <w:pPr>
        <w:pStyle w:val="Heading1"/>
        <w:spacing w:after="160" w:line="259" w:lineRule="auto"/>
      </w:pPr>
      <w:r>
        <w:t>FWO DMP</w:t>
      </w:r>
      <w:r w:rsidR="003C48A9">
        <w:t xml:space="preserve"> Template</w:t>
      </w:r>
      <w:r>
        <w:t xml:space="preserve"> - </w:t>
      </w:r>
      <w:r w:rsidR="00AB3302" w:rsidRPr="00AB3302">
        <w:t>Flemish Standard Data Management Plan</w:t>
      </w:r>
    </w:p>
    <w:p w14:paraId="57F3AF78" w14:textId="77777777" w:rsidR="00AB3302" w:rsidRPr="00AB3302" w:rsidRDefault="001A45E1" w:rsidP="00AB3302">
      <w:pPr>
        <w:pStyle w:val="Heading1"/>
        <w:spacing w:after="160" w:line="259" w:lineRule="auto"/>
      </w:pPr>
      <w:r>
        <w:t>Version KU Leuven</w:t>
      </w:r>
      <w:r w:rsidR="00AB3302" w:rsidRPr="00AB3302">
        <w:t xml:space="preserve"> </w:t>
      </w:r>
      <w:r w:rsidR="00AB3302" w:rsidRPr="00F1796E">
        <w:rPr>
          <w:b/>
          <w:bCs/>
          <w:sz w:val="24"/>
          <w:szCs w:val="24"/>
        </w:rPr>
        <w:tab/>
      </w:r>
    </w:p>
    <w:p w14:paraId="3A9F7A44" w14:textId="77777777" w:rsidR="003C48A9" w:rsidRDefault="003C48A9" w:rsidP="00AB3302">
      <w:pPr>
        <w:rPr>
          <w:bCs/>
        </w:rPr>
      </w:pPr>
    </w:p>
    <w:p w14:paraId="13225D38" w14:textId="77777777" w:rsidR="003C48A9" w:rsidRPr="009F5B28" w:rsidRDefault="003C48A9" w:rsidP="00F17D69">
      <w:pPr>
        <w:spacing w:after="120"/>
        <w:rPr>
          <w:rFonts w:cstheme="minorHAnsi"/>
        </w:rPr>
      </w:pPr>
      <w:r>
        <w:t xml:space="preserve">Project supervisors (from application round 2018 onwards) and fellows (from application round 2020 onwards) will, upon being awarded their project or fellowship, be invited to develop their answers to the data management related questions into a DMP. The FWO expects a </w:t>
      </w:r>
      <w:r>
        <w:rPr>
          <w:b/>
        </w:rPr>
        <w:t xml:space="preserve">completed DMP </w:t>
      </w:r>
      <w:r w:rsidRPr="00CE49D2">
        <w:rPr>
          <w:b/>
        </w:rPr>
        <w:t xml:space="preserve">no later than 6 months after the </w:t>
      </w:r>
      <w:r w:rsidRPr="00646E0C">
        <w:rPr>
          <w:b/>
        </w:rPr>
        <w:t>official</w:t>
      </w:r>
      <w:r>
        <w:rPr>
          <w:b/>
        </w:rPr>
        <w:t xml:space="preserve"> </w:t>
      </w:r>
      <w:r w:rsidRPr="00CE49D2">
        <w:rPr>
          <w:b/>
        </w:rPr>
        <w:t>start date</w:t>
      </w:r>
      <w:r>
        <w:t xml:space="preserve"> of the project or fellowship. </w:t>
      </w:r>
      <w:r w:rsidRPr="009F5B28">
        <w:rPr>
          <w:rFonts w:cstheme="minorHAnsi"/>
        </w:rPr>
        <w:t xml:space="preserve">The DMP should not be submitted to FWO but to the research co-ordination office of the host institute; FWO may request the DMP in a </w:t>
      </w:r>
      <w:r w:rsidRPr="009F5B28">
        <w:t>random check.</w:t>
      </w:r>
      <w:r>
        <w:t xml:space="preserve"> </w:t>
      </w:r>
    </w:p>
    <w:p w14:paraId="285EF101" w14:textId="77777777" w:rsidR="00F17D69" w:rsidRPr="00F17D69" w:rsidRDefault="003C48A9" w:rsidP="00F17D69">
      <w:pPr>
        <w:spacing w:after="120"/>
      </w:pPr>
      <w:r w:rsidRPr="00AE0BF5">
        <w:rPr>
          <w:rFonts w:cstheme="minorHAnsi"/>
        </w:rPr>
        <w:t xml:space="preserve">At the end of the project, the </w:t>
      </w:r>
      <w:r w:rsidRPr="00AE0BF5">
        <w:rPr>
          <w:rFonts w:cstheme="minorHAnsi"/>
          <w:b/>
        </w:rPr>
        <w:t>final version of the DMP</w:t>
      </w:r>
      <w:r w:rsidRPr="00AE0BF5">
        <w:rPr>
          <w:rFonts w:cstheme="minorHAnsi"/>
        </w:rPr>
        <w:t xml:space="preserve"> has to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w:t>
      </w:r>
      <w:r>
        <w:rPr>
          <w:rFonts w:cstheme="minorHAnsi"/>
        </w:rPr>
        <w:t xml:space="preserve"> </w:t>
      </w:r>
      <w:r w:rsidRPr="0035345E">
        <w:t xml:space="preserve">Both the DMP </w:t>
      </w:r>
      <w:r>
        <w:t xml:space="preserve">submitted </w:t>
      </w:r>
      <w:r w:rsidRPr="0035345E">
        <w:t>within the first 6 months after the start date and the final DMP may use this template.</w:t>
      </w:r>
    </w:p>
    <w:p w14:paraId="5D508E06" w14:textId="77777777" w:rsidR="00AB3302" w:rsidRPr="00F17D69" w:rsidRDefault="00F17D69" w:rsidP="00F17D69">
      <w:pPr>
        <w:spacing w:after="120"/>
      </w:pPr>
      <w:r w:rsidRPr="00F17D69">
        <w:rPr>
          <w:rFonts w:cstheme="minorHAnsi"/>
        </w:rPr>
        <w:t>The DMP template used by the Research Foundation Flanders (FWO) corresponds with the Flemish Standard Data Management Plan. This Flemish Standard DMP was developed by the Flemish Research Data Network (FRDN) Task Force DMP which comprises representatives of all Flemish funders and research institutions. This is a standardized DMP template based on the previous FWO template that contains the core requirements for data management planning</w:t>
      </w:r>
      <w:r>
        <w:rPr>
          <w:rFonts w:cstheme="minorHAnsi"/>
        </w:rPr>
        <w:t xml:space="preserve">. </w:t>
      </w:r>
      <w:r w:rsidR="00AB3302" w:rsidRPr="00F17D69">
        <w:rPr>
          <w:rFonts w:cstheme="minorHAnsi"/>
        </w:rPr>
        <w:t xml:space="preserve">To increase understanding and facilitate completion of the DMP, a standardized </w:t>
      </w:r>
      <w:r w:rsidR="00AB3302" w:rsidRPr="00F17D69">
        <w:rPr>
          <w:rFonts w:cstheme="minorHAnsi"/>
          <w:b/>
        </w:rPr>
        <w:t>glossary</w:t>
      </w:r>
      <w:r w:rsidR="00AB3302" w:rsidRPr="00F17D69">
        <w:rPr>
          <w:rFonts w:cstheme="minorHAnsi"/>
        </w:rPr>
        <w:t xml:space="preserve"> of definitions and abbreviations </w:t>
      </w:r>
      <w:r>
        <w:rPr>
          <w:rFonts w:cstheme="minorHAnsi"/>
        </w:rPr>
        <w:t xml:space="preserve">is available via the following </w:t>
      </w:r>
      <w:hyperlink r:id="rId8" w:history="1">
        <w:r w:rsidRPr="00F17D69">
          <w:rPr>
            <w:rStyle w:val="Hyperlink"/>
            <w:rFonts w:cstheme="minorHAnsi"/>
          </w:rPr>
          <w:t>link</w:t>
        </w:r>
      </w:hyperlink>
      <w:r>
        <w:rPr>
          <w:rFonts w:cstheme="minorHAnsi"/>
        </w:rPr>
        <w:t xml:space="preserve">. </w:t>
      </w:r>
    </w:p>
    <w:p w14:paraId="76657423" w14:textId="77777777" w:rsidR="00AB3302" w:rsidRDefault="00AB3302" w:rsidP="00F17D69">
      <w:pPr>
        <w:spacing w:after="120"/>
        <w:rPr>
          <w:bCs/>
        </w:rPr>
      </w:pPr>
    </w:p>
    <w:p w14:paraId="2D255B80" w14:textId="77777777" w:rsidR="00E20180" w:rsidRDefault="00E20180" w:rsidP="00AE0BF5"/>
    <w:p w14:paraId="0D340FDA" w14:textId="77777777" w:rsidR="00AB3302" w:rsidRDefault="00AB3302" w:rsidP="00AE0BF5">
      <w:pPr>
        <w:rPr>
          <w:rFonts w:cstheme="minorHAnsi"/>
        </w:rPr>
      </w:pPr>
    </w:p>
    <w:p w14:paraId="2150C336" w14:textId="77777777" w:rsidR="00AB3302" w:rsidRDefault="00AB3302" w:rsidP="00AE0BF5">
      <w:pPr>
        <w:rPr>
          <w:rFonts w:cstheme="minorHAnsi"/>
        </w:rPr>
      </w:pPr>
    </w:p>
    <w:p w14:paraId="325DBE1E" w14:textId="77777777" w:rsidR="00F17D69" w:rsidRDefault="00F17D69">
      <w:pPr>
        <w:rPr>
          <w:rFonts w:cstheme="minorHAnsi"/>
        </w:rPr>
      </w:pPr>
      <w:r>
        <w:rPr>
          <w:rFonts w:cstheme="minorHAnsi"/>
        </w:rP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202C9D" w14:paraId="03E951E8" w14:textId="77777777" w:rsidTr="00306CBC">
        <w:trPr>
          <w:cantSplit/>
        </w:trPr>
        <w:tc>
          <w:tcPr>
            <w:tcW w:w="15593" w:type="dxa"/>
            <w:gridSpan w:val="2"/>
            <w:shd w:val="clear" w:color="auto" w:fill="5B9BD5" w:themeFill="accent5"/>
          </w:tcPr>
          <w:p w14:paraId="51535406" w14:textId="77777777" w:rsidR="00202C9D" w:rsidRPr="00AB71F6" w:rsidRDefault="00202C9D" w:rsidP="00306CBC">
            <w:pPr>
              <w:pStyle w:val="ListParagraph"/>
              <w:numPr>
                <w:ilvl w:val="0"/>
                <w:numId w:val="22"/>
              </w:numPr>
              <w:jc w:val="center"/>
              <w:rPr>
                <w:b/>
                <w:bCs/>
                <w:lang w:val="nl-BE"/>
              </w:rPr>
            </w:pPr>
            <w:r w:rsidRPr="6320600B">
              <w:rPr>
                <w:b/>
                <w:bCs/>
                <w:lang w:val="nl-BE"/>
              </w:rPr>
              <w:lastRenderedPageBreak/>
              <w:t xml:space="preserve">General </w:t>
            </w:r>
            <w:r>
              <w:rPr>
                <w:b/>
                <w:bCs/>
                <w:lang w:val="nl-BE"/>
              </w:rPr>
              <w:t xml:space="preserve">Project </w:t>
            </w:r>
            <w:r w:rsidRPr="6320600B">
              <w:rPr>
                <w:b/>
                <w:bCs/>
                <w:lang w:val="nl-BE"/>
              </w:rPr>
              <w:t>Information</w:t>
            </w:r>
          </w:p>
          <w:p w14:paraId="04CB3CD4" w14:textId="77777777" w:rsidR="00202C9D" w:rsidRPr="00265950" w:rsidRDefault="00202C9D" w:rsidP="00306CBC">
            <w:pPr>
              <w:pStyle w:val="ListParagraph"/>
              <w:ind w:left="1080"/>
              <w:rPr>
                <w:b/>
                <w:lang w:val="nl-BE"/>
              </w:rPr>
            </w:pPr>
          </w:p>
        </w:tc>
      </w:tr>
      <w:tr w:rsidR="00202C9D" w14:paraId="5174165B" w14:textId="77777777" w:rsidTr="00306CBC">
        <w:trPr>
          <w:cantSplit/>
          <w:trHeight w:val="269"/>
        </w:trPr>
        <w:tc>
          <w:tcPr>
            <w:tcW w:w="4962" w:type="dxa"/>
          </w:tcPr>
          <w:p w14:paraId="28F7F04C" w14:textId="77777777" w:rsidR="00202C9D" w:rsidRDefault="00202C9D" w:rsidP="00306CBC">
            <w:pPr>
              <w:rPr>
                <w:lang w:val="nl-BE"/>
              </w:rPr>
            </w:pPr>
            <w:r w:rsidRPr="5D59270C">
              <w:rPr>
                <w:lang w:val="nl-BE"/>
              </w:rPr>
              <w:t xml:space="preserve">Name </w:t>
            </w:r>
            <w:r>
              <w:rPr>
                <w:lang w:val="nl-BE"/>
              </w:rPr>
              <w:t>Grant Holder &amp; ORCID</w:t>
            </w:r>
          </w:p>
        </w:tc>
        <w:tc>
          <w:tcPr>
            <w:tcW w:w="10631" w:type="dxa"/>
          </w:tcPr>
          <w:p w14:paraId="4ACA643B" w14:textId="4EE5017D" w:rsidR="00202C9D" w:rsidRPr="00AA104D" w:rsidRDefault="00A94167" w:rsidP="00306CBC">
            <w:pPr>
              <w:rPr>
                <w:rFonts w:cstheme="minorHAnsi"/>
                <w:b/>
                <w:bCs/>
                <w:lang w:val="en-US"/>
              </w:rPr>
            </w:pPr>
            <w:r w:rsidRPr="00AA104D">
              <w:rPr>
                <w:rFonts w:cstheme="minorHAnsi"/>
                <w:b/>
                <w:bCs/>
                <w:lang w:val="en-US"/>
              </w:rPr>
              <w:t xml:space="preserve">Anthony Sezirahiga, </w:t>
            </w:r>
            <w:hyperlink r:id="rId9" w:history="1">
              <w:r w:rsidR="002710EB" w:rsidRPr="00AA104D">
                <w:rPr>
                  <w:rStyle w:val="Hyperlink"/>
                  <w:rFonts w:cstheme="minorHAnsi"/>
                  <w:b/>
                  <w:bCs/>
                  <w:lang w:val="en-US"/>
                </w:rPr>
                <w:t>https://orcid.org/0000-0002-4319-7873</w:t>
              </w:r>
            </w:hyperlink>
          </w:p>
        </w:tc>
      </w:tr>
      <w:tr w:rsidR="00202C9D" w14:paraId="22397446" w14:textId="77777777" w:rsidTr="00306CBC">
        <w:trPr>
          <w:cantSplit/>
          <w:trHeight w:val="633"/>
        </w:trPr>
        <w:tc>
          <w:tcPr>
            <w:tcW w:w="4962" w:type="dxa"/>
          </w:tcPr>
          <w:p w14:paraId="6D8A829D" w14:textId="77777777" w:rsidR="00202C9D" w:rsidRPr="006C0CA3" w:rsidRDefault="00202C9D" w:rsidP="00306CBC">
            <w:r w:rsidRPr="00B84C69">
              <w:t>Contributor name(s) (</w:t>
            </w:r>
            <w:r>
              <w:t xml:space="preserve">+ </w:t>
            </w:r>
            <w:r w:rsidRPr="00B84C69">
              <w:t xml:space="preserve">ORCID) </w:t>
            </w:r>
            <w:r>
              <w:t>&amp;</w:t>
            </w:r>
            <w:r w:rsidRPr="00B84C69">
              <w:t xml:space="preserve"> roles</w:t>
            </w:r>
          </w:p>
        </w:tc>
        <w:tc>
          <w:tcPr>
            <w:tcW w:w="10631" w:type="dxa"/>
          </w:tcPr>
          <w:p w14:paraId="75C1ADE7" w14:textId="0CA66A32" w:rsidR="00202C9D" w:rsidRPr="00AA104D" w:rsidRDefault="009778E5" w:rsidP="00306CBC">
            <w:pPr>
              <w:rPr>
                <w:rFonts w:cstheme="minorHAnsi"/>
                <w:b/>
                <w:bCs/>
              </w:rPr>
            </w:pPr>
            <w:r w:rsidRPr="00AA104D">
              <w:rPr>
                <w:rFonts w:cstheme="minorHAnsi"/>
                <w:b/>
                <w:bCs/>
              </w:rPr>
              <w:t xml:space="preserve">Peter Carmeliet, </w:t>
            </w:r>
            <w:hyperlink r:id="rId10" w:history="1">
              <w:r w:rsidRPr="00AA104D">
                <w:rPr>
                  <w:rStyle w:val="Hyperlink"/>
                  <w:rFonts w:cstheme="minorHAnsi"/>
                  <w:b/>
                  <w:bCs/>
                </w:rPr>
                <w:t>https://orcid.org/0000-0001-7961-1821</w:t>
              </w:r>
            </w:hyperlink>
            <w:r w:rsidRPr="00AA104D">
              <w:rPr>
                <w:rFonts w:cstheme="minorHAnsi"/>
                <w:b/>
                <w:bCs/>
              </w:rPr>
              <w:t>, supervisor</w:t>
            </w:r>
          </w:p>
        </w:tc>
      </w:tr>
      <w:tr w:rsidR="00202C9D" w14:paraId="79DC4963" w14:textId="77777777" w:rsidTr="00306CBC">
        <w:trPr>
          <w:cantSplit/>
          <w:trHeight w:val="269"/>
        </w:trPr>
        <w:tc>
          <w:tcPr>
            <w:tcW w:w="4962" w:type="dxa"/>
          </w:tcPr>
          <w:p w14:paraId="112E76ED" w14:textId="77777777" w:rsidR="00202C9D" w:rsidRDefault="00202C9D" w:rsidP="00306CBC">
            <w:pPr>
              <w:rPr>
                <w:lang w:val="nl-BE"/>
              </w:rPr>
            </w:pPr>
            <w:r w:rsidRPr="00B84C69">
              <w:t>Project number</w:t>
            </w:r>
            <w:bookmarkStart w:id="0" w:name="_Ref112255161"/>
            <w:r w:rsidR="0031680E">
              <w:t xml:space="preserve"> </w:t>
            </w:r>
            <w:r>
              <w:rPr>
                <w:rStyle w:val="FootnoteReference"/>
              </w:rPr>
              <w:footnoteReference w:id="1"/>
            </w:r>
            <w:bookmarkEnd w:id="0"/>
            <w:r w:rsidRPr="00B84C69">
              <w:t xml:space="preserve"> </w:t>
            </w:r>
            <w:r>
              <w:t>&amp;</w:t>
            </w:r>
            <w:r w:rsidRPr="00B84C69">
              <w:t xml:space="preserve"> title</w:t>
            </w:r>
          </w:p>
        </w:tc>
        <w:tc>
          <w:tcPr>
            <w:tcW w:w="10631" w:type="dxa"/>
          </w:tcPr>
          <w:p w14:paraId="3E951F3D" w14:textId="3ADA7060" w:rsidR="00202C9D" w:rsidRPr="00AA104D" w:rsidRDefault="009778E5" w:rsidP="00306CBC">
            <w:pPr>
              <w:rPr>
                <w:rFonts w:cstheme="minorHAnsi"/>
                <w:lang w:val="en-US"/>
              </w:rPr>
            </w:pPr>
            <w:r w:rsidRPr="00AA104D">
              <w:rPr>
                <w:rFonts w:cstheme="minorHAnsi"/>
                <w:lang w:val="en-US"/>
              </w:rPr>
              <w:t>11Q0K24N, Immunosuppressive mystery genes in immunomodulatory endothelial cells as overlooked targets for alternative immunotherapy for cancer</w:t>
            </w:r>
          </w:p>
        </w:tc>
      </w:tr>
      <w:tr w:rsidR="00202C9D" w14:paraId="4EA5974F" w14:textId="77777777" w:rsidTr="00306CBC">
        <w:trPr>
          <w:cantSplit/>
          <w:trHeight w:val="269"/>
        </w:trPr>
        <w:tc>
          <w:tcPr>
            <w:tcW w:w="4962" w:type="dxa"/>
          </w:tcPr>
          <w:p w14:paraId="12F86031" w14:textId="77777777" w:rsidR="00202C9D" w:rsidRPr="00B84C69" w:rsidRDefault="00202C9D" w:rsidP="00306CBC">
            <w:r w:rsidRPr="006C0CA3">
              <w:t xml:space="preserve">Funder(s) </w:t>
            </w:r>
            <w:proofErr w:type="spellStart"/>
            <w:r w:rsidRPr="006C0CA3">
              <w:t>GrantID</w:t>
            </w:r>
            <w:proofErr w:type="spellEnd"/>
            <w:r w:rsidR="0031680E">
              <w:t xml:space="preserve"> </w:t>
            </w:r>
            <w:r w:rsidRPr="006C0CA3">
              <w:rPr>
                <w:vertAlign w:val="superscript"/>
              </w:rPr>
              <w:footnoteReference w:id="2"/>
            </w:r>
          </w:p>
        </w:tc>
        <w:tc>
          <w:tcPr>
            <w:tcW w:w="10631" w:type="dxa"/>
          </w:tcPr>
          <w:p w14:paraId="5D8EE9A0" w14:textId="7685FFCB" w:rsidR="00202C9D" w:rsidRPr="00AA104D" w:rsidRDefault="00F34E0E" w:rsidP="00306CBC">
            <w:pPr>
              <w:rPr>
                <w:rFonts w:cstheme="minorHAnsi"/>
                <w:lang w:val="nl-BE"/>
              </w:rPr>
            </w:pPr>
            <w:r w:rsidRPr="00AA104D">
              <w:rPr>
                <w:rFonts w:cstheme="minorHAnsi"/>
                <w:lang w:val="nl-BE"/>
              </w:rPr>
              <w:t>FWO (</w:t>
            </w:r>
            <w:r w:rsidRPr="00AA104D">
              <w:rPr>
                <w:rFonts w:cstheme="minorHAnsi"/>
                <w:lang w:val="en-US"/>
              </w:rPr>
              <w:t>11Q0K24N)</w:t>
            </w:r>
          </w:p>
        </w:tc>
      </w:tr>
      <w:tr w:rsidR="00202C9D" w:rsidRPr="00424F93" w14:paraId="7A5489D2" w14:textId="77777777" w:rsidTr="00306CBC">
        <w:trPr>
          <w:cantSplit/>
          <w:trHeight w:val="269"/>
        </w:trPr>
        <w:tc>
          <w:tcPr>
            <w:tcW w:w="4962" w:type="dxa"/>
          </w:tcPr>
          <w:p w14:paraId="41AA9907" w14:textId="77777777" w:rsidR="00202C9D" w:rsidRPr="00B84C69" w:rsidRDefault="00202C9D" w:rsidP="00306CBC">
            <w:r w:rsidRPr="00C512C7">
              <w:t>Affiliation(s)</w:t>
            </w:r>
          </w:p>
        </w:tc>
        <w:tc>
          <w:tcPr>
            <w:tcW w:w="10631" w:type="dxa"/>
          </w:tcPr>
          <w:p w14:paraId="48BD6787" w14:textId="26773E44" w:rsidR="00202C9D" w:rsidRPr="00820CF3" w:rsidRDefault="00202C9D" w:rsidP="00306CBC">
            <w:pPr>
              <w:rPr>
                <w:rFonts w:cstheme="minorHAnsi"/>
                <w:lang w:val="fr-FR"/>
              </w:rPr>
            </w:pPr>
            <w:r w:rsidRPr="00820CF3">
              <w:rPr>
                <w:rFonts w:cstheme="minorHAnsi"/>
                <w:lang w:val="fr-FR"/>
              </w:rPr>
              <w:t xml:space="preserve">KU Leuven </w:t>
            </w:r>
          </w:p>
          <w:p w14:paraId="0402CBE4" w14:textId="77777777" w:rsidR="00202C9D" w:rsidRPr="00AA104D" w:rsidRDefault="00202C9D" w:rsidP="00C87DF9">
            <w:pPr>
              <w:rPr>
                <w:rFonts w:cstheme="minorHAnsi"/>
                <w:lang w:val="fr-FR"/>
              </w:rPr>
            </w:pPr>
            <w:r w:rsidRPr="00AA104D">
              <w:rPr>
                <w:rFonts w:cstheme="minorHAnsi"/>
                <w:lang w:val="fr-FR"/>
              </w:rPr>
              <w:t xml:space="preserve">ROR identifier </w:t>
            </w:r>
            <w:r w:rsidR="00C87DF9" w:rsidRPr="00AA104D">
              <w:rPr>
                <w:rFonts w:cstheme="minorHAnsi"/>
                <w:lang w:val="fr-FR"/>
              </w:rPr>
              <w:t xml:space="preserve">KU </w:t>
            </w:r>
            <w:proofErr w:type="gramStart"/>
            <w:r w:rsidR="00C87DF9" w:rsidRPr="00AA104D">
              <w:rPr>
                <w:rFonts w:cstheme="minorHAnsi"/>
                <w:lang w:val="fr-FR"/>
              </w:rPr>
              <w:t>Leuven</w:t>
            </w:r>
            <w:r w:rsidRPr="00AA104D">
              <w:rPr>
                <w:rFonts w:cstheme="minorHAnsi"/>
                <w:lang w:val="fr-FR"/>
              </w:rPr>
              <w:t>:</w:t>
            </w:r>
            <w:proofErr w:type="gramEnd"/>
            <w:r w:rsidRPr="00AA104D">
              <w:rPr>
                <w:rFonts w:cstheme="minorHAnsi"/>
                <w:lang w:val="fr-FR"/>
              </w:rPr>
              <w:t xml:space="preserve"> </w:t>
            </w:r>
            <w:r w:rsidR="009C532A" w:rsidRPr="00AA104D">
              <w:rPr>
                <w:rFonts w:cstheme="minorHAnsi"/>
                <w:lang w:val="fr-FR"/>
              </w:rPr>
              <w:t>05f950310</w:t>
            </w:r>
          </w:p>
        </w:tc>
      </w:tr>
      <w:tr w:rsidR="00202C9D" w:rsidRPr="003716A8" w14:paraId="3E589CB4" w14:textId="77777777" w:rsidTr="00306CBC">
        <w:trPr>
          <w:cantSplit/>
          <w:trHeight w:val="269"/>
        </w:trPr>
        <w:tc>
          <w:tcPr>
            <w:tcW w:w="4962" w:type="dxa"/>
          </w:tcPr>
          <w:p w14:paraId="18382CA3" w14:textId="77777777" w:rsidR="00202C9D" w:rsidRPr="00C512C7" w:rsidRDefault="00202C9D" w:rsidP="00306CBC">
            <w:r w:rsidRPr="003716A8">
              <w:t>Please provide a short project description</w:t>
            </w:r>
          </w:p>
        </w:tc>
        <w:tc>
          <w:tcPr>
            <w:tcW w:w="10631" w:type="dxa"/>
          </w:tcPr>
          <w:p w14:paraId="725EEA8A" w14:textId="56263CD0" w:rsidR="00202C9D" w:rsidRPr="00820CF3" w:rsidRDefault="00F34E0E" w:rsidP="00306CBC">
            <w:pPr>
              <w:rPr>
                <w:rFonts w:cstheme="minorHAnsi"/>
              </w:rPr>
            </w:pPr>
            <w:r w:rsidRPr="00820CF3">
              <w:rPr>
                <w:rFonts w:cstheme="minorHAnsi"/>
              </w:rPr>
              <w:t xml:space="preserve">Anti-cancer Immunotherapy (IT) has huge potential but faces challenges of insufficient efficacy and resistance, in part due to the immunosuppressive (ImmuSup) nature of the endothelial cells (ECs) lining the tumor vasculature. I aim to tune these ECs from ImmuSup to immunostimulatory as potential alternative IT (alterIT). I fully realize that (too) many basic research results fail to translate into drugs/clinical treatments due to selectivity and toxicity issues following suboptimal initial target selection and validation. Therefore, I will 1) use the in-house developed artificial intelligence (AI)-based scMysterYdentifier tool to predict truly novel ImmuSup genes in the ‘mystery genome’ (lacking functional annotation, 1/3 of the genome), a goldmine for innovative target discovery; 2) Prioritize the predicted candidates using a text-mining-based approach to interrogate their known features; 3) directly validate the prioritized ImmuSup mystery genes in vivo by generating EC-selective knockdown mice rapidly (days)/inexpensively using a new in-house developed gene knockdown REVOLT technology; 4) perform elaborate mechanistic studies to delineate their molecular mode-of-action. All approaches are operational. Expected outcome and perspectives: thoroughly in vivo validated innovative and </w:t>
            </w:r>
            <w:r w:rsidR="00B22684" w:rsidRPr="00820CF3">
              <w:rPr>
                <w:rFonts w:cstheme="minorHAnsi"/>
              </w:rPr>
              <w:t>EC-</w:t>
            </w:r>
            <w:r w:rsidRPr="00820CF3">
              <w:rPr>
                <w:rFonts w:cstheme="minorHAnsi"/>
              </w:rPr>
              <w:t>selective ImmuSup mystery targets for alterIT, including insight in their mechanisms of action.</w:t>
            </w:r>
          </w:p>
        </w:tc>
      </w:tr>
    </w:tbl>
    <w:p w14:paraId="688086DF" w14:textId="77777777" w:rsidR="00AB3302" w:rsidRDefault="00AB3302" w:rsidP="00AE0BF5">
      <w:pPr>
        <w:rPr>
          <w:rFonts w:cstheme="minorHAnsi"/>
        </w:rPr>
      </w:pPr>
    </w:p>
    <w:p w14:paraId="25C2FEEB" w14:textId="77777777" w:rsidR="00AB3302" w:rsidRDefault="00AB3302" w:rsidP="00AE0BF5">
      <w:pPr>
        <w:rPr>
          <w:rFonts w:cstheme="minorHAnsi"/>
        </w:rPr>
      </w:pPr>
    </w:p>
    <w:p w14:paraId="44BA320C" w14:textId="77777777" w:rsidR="00FF09CC" w:rsidRDefault="00FF09CC" w:rsidP="00AE0BF5">
      <w:pPr>
        <w:rPr>
          <w:rFonts w:cstheme="minorHAnsi"/>
        </w:rPr>
      </w:pPr>
    </w:p>
    <w:p w14:paraId="361EC470" w14:textId="77777777" w:rsidR="00FF09CC" w:rsidRPr="00AE0BF5" w:rsidRDefault="00FF09CC" w:rsidP="00AE0BF5">
      <w:pPr>
        <w:rPr>
          <w:rFonts w:cstheme="minorHAnsi"/>
        </w:rPr>
      </w:pPr>
    </w:p>
    <w:p w14:paraId="5562BA81" w14:textId="77777777" w:rsidR="5BB2912E" w:rsidRDefault="5BB2912E"/>
    <w:p w14:paraId="4799BB15" w14:textId="61F20D2B" w:rsidR="00B45D33" w:rsidRDefault="00B45D33"/>
    <w:tbl>
      <w:tblPr>
        <w:tblStyle w:val="TableGrid"/>
        <w:tblW w:w="15593" w:type="dxa"/>
        <w:tblInd w:w="-714" w:type="dxa"/>
        <w:tblLayout w:type="fixed"/>
        <w:tblLook w:val="04A0" w:firstRow="1" w:lastRow="0" w:firstColumn="1" w:lastColumn="0" w:noHBand="0" w:noVBand="1"/>
      </w:tblPr>
      <w:tblGrid>
        <w:gridCol w:w="4962"/>
        <w:gridCol w:w="10631"/>
      </w:tblGrid>
      <w:tr w:rsidR="00BA789F" w:rsidRPr="00F42A6F" w14:paraId="27BB1FE9" w14:textId="77777777" w:rsidTr="00BA789F">
        <w:trPr>
          <w:cantSplit/>
          <w:trHeight w:val="269"/>
        </w:trPr>
        <w:tc>
          <w:tcPr>
            <w:tcW w:w="15593" w:type="dxa"/>
            <w:gridSpan w:val="2"/>
            <w:shd w:val="clear" w:color="auto" w:fill="5B9BD5" w:themeFill="accent5"/>
          </w:tcPr>
          <w:p w14:paraId="6FAAF4C2" w14:textId="77777777" w:rsidR="00BA789F" w:rsidRDefault="00BA789F" w:rsidP="00BA789F">
            <w:pPr>
              <w:pStyle w:val="ListParagraph"/>
              <w:numPr>
                <w:ilvl w:val="0"/>
                <w:numId w:val="22"/>
              </w:numPr>
              <w:jc w:val="center"/>
              <w:rPr>
                <w:b/>
                <w:bCs/>
                <w:lang w:val="nl-BE"/>
              </w:rPr>
            </w:pPr>
            <w:r>
              <w:rPr>
                <w:b/>
                <w:bCs/>
                <w:lang w:val="nl-BE"/>
              </w:rPr>
              <w:t>Research Data Summary</w:t>
            </w:r>
          </w:p>
          <w:p w14:paraId="0C7CB868" w14:textId="77777777" w:rsidR="00BA789F" w:rsidRPr="00184881" w:rsidRDefault="00BA789F" w:rsidP="00184881"/>
        </w:tc>
      </w:tr>
      <w:tr w:rsidR="00184881" w:rsidRPr="00F42A6F" w14:paraId="515E7E3B" w14:textId="77777777" w:rsidTr="00DF0787">
        <w:trPr>
          <w:cantSplit/>
          <w:trHeight w:val="269"/>
        </w:trPr>
        <w:tc>
          <w:tcPr>
            <w:tcW w:w="15593" w:type="dxa"/>
            <w:gridSpan w:val="2"/>
          </w:tcPr>
          <w:p w14:paraId="50C3F4FA" w14:textId="77777777" w:rsidR="00202C9D" w:rsidRDefault="00184881" w:rsidP="00184881">
            <w:r w:rsidRPr="00184881">
              <w:lastRenderedPageBreak/>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r w:rsidR="0031680E">
              <w:t xml:space="preserve"> </w:t>
            </w:r>
            <w:r w:rsidR="0097375E">
              <w:rPr>
                <w:rStyle w:val="FootnoteReference"/>
              </w:rPr>
              <w:footnoteReference w:id="3"/>
            </w:r>
            <w:r w:rsidRPr="00184881">
              <w:t xml:space="preserve">. </w:t>
            </w:r>
          </w:p>
          <w:tbl>
            <w:tblPr>
              <w:tblStyle w:val="TableGrid"/>
              <w:tblW w:w="0" w:type="auto"/>
              <w:tblInd w:w="5" w:type="dxa"/>
              <w:tblLayout w:type="fixed"/>
              <w:tblLook w:val="04A0" w:firstRow="1" w:lastRow="0" w:firstColumn="1" w:lastColumn="0" w:noHBand="0" w:noVBand="1"/>
            </w:tblPr>
            <w:tblGrid>
              <w:gridCol w:w="1588"/>
              <w:gridCol w:w="1842"/>
              <w:gridCol w:w="2332"/>
              <w:gridCol w:w="1354"/>
              <w:gridCol w:w="1984"/>
              <w:gridCol w:w="1985"/>
              <w:gridCol w:w="2126"/>
              <w:gridCol w:w="2156"/>
            </w:tblGrid>
            <w:tr w:rsidR="007B6EED" w:rsidRPr="000D4B2C" w14:paraId="47731D34" w14:textId="77777777" w:rsidTr="009E2081">
              <w:tc>
                <w:tcPr>
                  <w:tcW w:w="7116" w:type="dxa"/>
                  <w:gridSpan w:val="4"/>
                  <w:tcBorders>
                    <w:top w:val="nil"/>
                    <w:left w:val="nil"/>
                  </w:tcBorders>
                </w:tcPr>
                <w:p w14:paraId="0899F1AA" w14:textId="77777777" w:rsidR="007B6EED" w:rsidRPr="000D4B2C" w:rsidRDefault="007B6EED" w:rsidP="00184881">
                  <w:pPr>
                    <w:rPr>
                      <w:rFonts w:cstheme="minorHAnsi"/>
                      <w:sz w:val="20"/>
                    </w:rPr>
                  </w:pPr>
                </w:p>
              </w:tc>
              <w:tc>
                <w:tcPr>
                  <w:tcW w:w="1984" w:type="dxa"/>
                </w:tcPr>
                <w:p w14:paraId="14D8CE3E" w14:textId="77777777" w:rsidR="007B6EED" w:rsidRPr="000D4B2C" w:rsidRDefault="007B6EED" w:rsidP="00202C9D">
                  <w:pPr>
                    <w:rPr>
                      <w:rStyle w:val="SubtleReference"/>
                      <w:rFonts w:cstheme="minorHAnsi"/>
                      <w:i/>
                      <w:sz w:val="20"/>
                    </w:rPr>
                  </w:pPr>
                  <w:r w:rsidRPr="000D4B2C">
                    <w:rPr>
                      <w:rStyle w:val="SubtleReference"/>
                      <w:rFonts w:cstheme="minorHAnsi"/>
                      <w:i/>
                      <w:sz w:val="20"/>
                    </w:rPr>
                    <w:t>Only for digital data</w:t>
                  </w:r>
                </w:p>
              </w:tc>
              <w:tc>
                <w:tcPr>
                  <w:tcW w:w="1985" w:type="dxa"/>
                </w:tcPr>
                <w:p w14:paraId="5C6CDEF0" w14:textId="77777777" w:rsidR="007B6EED" w:rsidRPr="000D4B2C" w:rsidRDefault="007B6EED" w:rsidP="00202C9D">
                  <w:pPr>
                    <w:rPr>
                      <w:rStyle w:val="SubtleReference"/>
                      <w:rFonts w:cstheme="minorHAnsi"/>
                      <w:i/>
                      <w:sz w:val="20"/>
                    </w:rPr>
                  </w:pPr>
                  <w:r w:rsidRPr="000D4B2C">
                    <w:rPr>
                      <w:rStyle w:val="SubtleReference"/>
                      <w:rFonts w:cstheme="minorHAnsi"/>
                      <w:i/>
                      <w:sz w:val="20"/>
                    </w:rPr>
                    <w:t>Only for digital data</w:t>
                  </w:r>
                </w:p>
              </w:tc>
              <w:tc>
                <w:tcPr>
                  <w:tcW w:w="2126" w:type="dxa"/>
                </w:tcPr>
                <w:p w14:paraId="57B182CA" w14:textId="77777777" w:rsidR="007B6EED" w:rsidRPr="000D4B2C" w:rsidRDefault="007B6EED" w:rsidP="00184881">
                  <w:pPr>
                    <w:rPr>
                      <w:rStyle w:val="SubtleReference"/>
                      <w:rFonts w:cstheme="minorHAnsi"/>
                      <w:i/>
                      <w:sz w:val="20"/>
                    </w:rPr>
                  </w:pPr>
                  <w:r w:rsidRPr="000D4B2C">
                    <w:rPr>
                      <w:rStyle w:val="SubtleReference"/>
                      <w:rFonts w:cstheme="minorHAnsi"/>
                      <w:i/>
                      <w:sz w:val="20"/>
                    </w:rPr>
                    <w:t>Only for digital data</w:t>
                  </w:r>
                </w:p>
              </w:tc>
              <w:tc>
                <w:tcPr>
                  <w:tcW w:w="2156" w:type="dxa"/>
                </w:tcPr>
                <w:p w14:paraId="4FF364E9" w14:textId="77777777" w:rsidR="007B6EED" w:rsidRPr="000D4B2C" w:rsidRDefault="007B6EED" w:rsidP="00184881">
                  <w:pPr>
                    <w:rPr>
                      <w:rStyle w:val="SubtleReference"/>
                      <w:rFonts w:cstheme="minorHAnsi"/>
                      <w:i/>
                      <w:sz w:val="20"/>
                    </w:rPr>
                  </w:pPr>
                  <w:r w:rsidRPr="000D4B2C">
                    <w:rPr>
                      <w:rStyle w:val="SubtleReference"/>
                      <w:rFonts w:cstheme="minorHAnsi"/>
                      <w:i/>
                      <w:sz w:val="20"/>
                    </w:rPr>
                    <w:t>Only for physical data</w:t>
                  </w:r>
                </w:p>
              </w:tc>
            </w:tr>
            <w:tr w:rsidR="00202C9D" w:rsidRPr="000D4B2C" w14:paraId="299CFECE" w14:textId="77777777" w:rsidTr="009E2081">
              <w:tc>
                <w:tcPr>
                  <w:tcW w:w="1588" w:type="dxa"/>
                </w:tcPr>
                <w:p w14:paraId="26343693" w14:textId="77777777" w:rsidR="00202C9D" w:rsidRPr="000D4B2C" w:rsidRDefault="00202C9D" w:rsidP="00202C9D">
                  <w:pPr>
                    <w:rPr>
                      <w:rFonts w:cstheme="minorHAnsi"/>
                    </w:rPr>
                  </w:pPr>
                  <w:r w:rsidRPr="000D4B2C">
                    <w:rPr>
                      <w:rFonts w:cstheme="minorHAnsi"/>
                    </w:rPr>
                    <w:t xml:space="preserve">Dataset </w:t>
                  </w:r>
                  <w:r w:rsidR="009E2081" w:rsidRPr="000D4B2C">
                    <w:rPr>
                      <w:rFonts w:cstheme="minorHAnsi"/>
                    </w:rPr>
                    <w:t>N</w:t>
                  </w:r>
                  <w:r w:rsidRPr="000D4B2C">
                    <w:rPr>
                      <w:rFonts w:cstheme="minorHAnsi"/>
                    </w:rPr>
                    <w:t>ame</w:t>
                  </w:r>
                </w:p>
              </w:tc>
              <w:tc>
                <w:tcPr>
                  <w:tcW w:w="1842" w:type="dxa"/>
                </w:tcPr>
                <w:p w14:paraId="3C1E6158" w14:textId="77777777" w:rsidR="00202C9D" w:rsidRPr="000D4B2C" w:rsidRDefault="00202C9D" w:rsidP="00202C9D">
                  <w:pPr>
                    <w:rPr>
                      <w:rFonts w:cstheme="minorHAnsi"/>
                    </w:rPr>
                  </w:pPr>
                  <w:r w:rsidRPr="000D4B2C">
                    <w:rPr>
                      <w:rFonts w:cstheme="minorHAnsi"/>
                    </w:rPr>
                    <w:t>Description</w:t>
                  </w:r>
                </w:p>
              </w:tc>
              <w:tc>
                <w:tcPr>
                  <w:tcW w:w="2332" w:type="dxa"/>
                </w:tcPr>
                <w:p w14:paraId="748952CB" w14:textId="77777777" w:rsidR="00202C9D" w:rsidRPr="000D4B2C" w:rsidRDefault="009E2081" w:rsidP="00202C9D">
                  <w:pPr>
                    <w:rPr>
                      <w:rFonts w:cstheme="minorHAnsi"/>
                    </w:rPr>
                  </w:pPr>
                  <w:r w:rsidRPr="000D4B2C">
                    <w:rPr>
                      <w:rFonts w:cstheme="minorHAnsi"/>
                    </w:rPr>
                    <w:t>New or Reused</w:t>
                  </w:r>
                  <w:r w:rsidR="00202C9D" w:rsidRPr="000D4B2C">
                    <w:rPr>
                      <w:rFonts w:cstheme="minorHAnsi"/>
                    </w:rPr>
                    <w:t xml:space="preserve"> </w:t>
                  </w:r>
                </w:p>
              </w:tc>
              <w:tc>
                <w:tcPr>
                  <w:tcW w:w="1354" w:type="dxa"/>
                </w:tcPr>
                <w:p w14:paraId="533A302E" w14:textId="77777777" w:rsidR="00202C9D" w:rsidRPr="000D4B2C" w:rsidRDefault="009E2081" w:rsidP="00202C9D">
                  <w:pPr>
                    <w:rPr>
                      <w:rFonts w:cstheme="minorHAnsi"/>
                    </w:rPr>
                  </w:pPr>
                  <w:r w:rsidRPr="000D4B2C">
                    <w:rPr>
                      <w:rFonts w:cstheme="minorHAnsi"/>
                    </w:rPr>
                    <w:t>Digital or Physical</w:t>
                  </w:r>
                  <w:r w:rsidR="00202C9D" w:rsidRPr="000D4B2C">
                    <w:rPr>
                      <w:rFonts w:cstheme="minorHAnsi"/>
                    </w:rPr>
                    <w:t xml:space="preserve"> </w:t>
                  </w:r>
                </w:p>
              </w:tc>
              <w:tc>
                <w:tcPr>
                  <w:tcW w:w="1984" w:type="dxa"/>
                </w:tcPr>
                <w:p w14:paraId="7A5726E7" w14:textId="77777777" w:rsidR="00202C9D" w:rsidRPr="000D4B2C" w:rsidRDefault="00202C9D" w:rsidP="00202C9D">
                  <w:pPr>
                    <w:rPr>
                      <w:rFonts w:cstheme="minorHAnsi"/>
                    </w:rPr>
                  </w:pPr>
                  <w:r w:rsidRPr="000D4B2C">
                    <w:rPr>
                      <w:rFonts w:cstheme="minorHAnsi"/>
                    </w:rPr>
                    <w:t>Digital Data Type</w:t>
                  </w:r>
                </w:p>
                <w:p w14:paraId="7C7C7615" w14:textId="77777777" w:rsidR="00202C9D" w:rsidRPr="000D4B2C" w:rsidRDefault="00202C9D" w:rsidP="00807DDC">
                  <w:pPr>
                    <w:rPr>
                      <w:rFonts w:cstheme="minorHAnsi"/>
                    </w:rPr>
                  </w:pPr>
                </w:p>
              </w:tc>
              <w:tc>
                <w:tcPr>
                  <w:tcW w:w="1985" w:type="dxa"/>
                </w:tcPr>
                <w:p w14:paraId="4DCB01BC" w14:textId="77777777" w:rsidR="00202C9D" w:rsidRPr="000D4B2C" w:rsidRDefault="00202C9D" w:rsidP="00202C9D">
                  <w:pPr>
                    <w:rPr>
                      <w:rFonts w:cstheme="minorHAnsi"/>
                    </w:rPr>
                  </w:pPr>
                  <w:r w:rsidRPr="000D4B2C">
                    <w:rPr>
                      <w:rFonts w:cstheme="minorHAnsi"/>
                    </w:rPr>
                    <w:t xml:space="preserve">Digital Data Format </w:t>
                  </w:r>
                </w:p>
                <w:p w14:paraId="000E57C0" w14:textId="77777777" w:rsidR="00202C9D" w:rsidRPr="000D4B2C" w:rsidRDefault="00202C9D" w:rsidP="00184DDE">
                  <w:pPr>
                    <w:rPr>
                      <w:rFonts w:cstheme="minorHAnsi"/>
                    </w:rPr>
                  </w:pPr>
                </w:p>
              </w:tc>
              <w:tc>
                <w:tcPr>
                  <w:tcW w:w="2126" w:type="dxa"/>
                </w:tcPr>
                <w:p w14:paraId="41491B0B" w14:textId="77777777" w:rsidR="00202C9D" w:rsidRPr="000D4B2C" w:rsidRDefault="00202C9D" w:rsidP="00202C9D">
                  <w:pPr>
                    <w:rPr>
                      <w:rFonts w:cstheme="minorHAnsi"/>
                    </w:rPr>
                  </w:pPr>
                  <w:r w:rsidRPr="000D4B2C">
                    <w:rPr>
                      <w:rFonts w:cstheme="minorHAnsi"/>
                    </w:rPr>
                    <w:t>Digital Data Volume (MB, GB, TB)</w:t>
                  </w:r>
                </w:p>
              </w:tc>
              <w:tc>
                <w:tcPr>
                  <w:tcW w:w="2156" w:type="dxa"/>
                </w:tcPr>
                <w:p w14:paraId="2C9F5AFA" w14:textId="77777777" w:rsidR="00202C9D" w:rsidRPr="000D4B2C" w:rsidRDefault="00202C9D" w:rsidP="00202C9D">
                  <w:pPr>
                    <w:rPr>
                      <w:rFonts w:cstheme="minorHAnsi"/>
                    </w:rPr>
                  </w:pPr>
                  <w:r w:rsidRPr="000D4B2C">
                    <w:rPr>
                      <w:rFonts w:cstheme="minorHAnsi"/>
                    </w:rPr>
                    <w:t>Physical Volume</w:t>
                  </w:r>
                </w:p>
                <w:p w14:paraId="7871F219" w14:textId="77777777" w:rsidR="00202C9D" w:rsidRPr="000D4B2C" w:rsidRDefault="00202C9D" w:rsidP="00202C9D">
                  <w:pPr>
                    <w:rPr>
                      <w:rFonts w:cstheme="minorHAnsi"/>
                    </w:rPr>
                  </w:pPr>
                </w:p>
                <w:p w14:paraId="46619BA6" w14:textId="77777777" w:rsidR="00202C9D" w:rsidRPr="000D4B2C" w:rsidRDefault="00202C9D" w:rsidP="00184DDE">
                  <w:pPr>
                    <w:rPr>
                      <w:rFonts w:cstheme="minorHAnsi"/>
                    </w:rPr>
                  </w:pPr>
                </w:p>
              </w:tc>
            </w:tr>
            <w:tr w:rsidR="00202C9D" w:rsidRPr="000D4B2C" w14:paraId="42C3573E" w14:textId="77777777" w:rsidTr="009E2081">
              <w:tc>
                <w:tcPr>
                  <w:tcW w:w="1588" w:type="dxa"/>
                </w:tcPr>
                <w:p w14:paraId="06E7F3F7" w14:textId="77777777" w:rsidR="00202C9D" w:rsidRPr="000D4B2C" w:rsidRDefault="00202C9D" w:rsidP="00202C9D">
                  <w:pPr>
                    <w:rPr>
                      <w:rFonts w:cstheme="minorHAnsi"/>
                    </w:rPr>
                  </w:pPr>
                </w:p>
              </w:tc>
              <w:tc>
                <w:tcPr>
                  <w:tcW w:w="1842" w:type="dxa"/>
                </w:tcPr>
                <w:p w14:paraId="0B86F704" w14:textId="77777777" w:rsidR="00202C9D" w:rsidRPr="000D4B2C" w:rsidRDefault="00202C9D" w:rsidP="00202C9D">
                  <w:pPr>
                    <w:rPr>
                      <w:rFonts w:cstheme="minorHAnsi"/>
                    </w:rPr>
                  </w:pPr>
                </w:p>
              </w:tc>
              <w:tc>
                <w:tcPr>
                  <w:tcW w:w="2332" w:type="dxa"/>
                </w:tcPr>
                <w:p w14:paraId="53BF1557" w14:textId="77777777" w:rsidR="00202C9D" w:rsidRPr="000D4B2C" w:rsidRDefault="00000000" w:rsidP="00202C9D">
                  <w:pPr>
                    <w:rPr>
                      <w:rFonts w:cstheme="minorHAnsi"/>
                      <w:lang w:val="en-US"/>
                    </w:rPr>
                  </w:pPr>
                  <w:sdt>
                    <w:sdtPr>
                      <w:rPr>
                        <w:rFonts w:cstheme="minorHAnsi"/>
                        <w:lang w:val="en-US"/>
                      </w:rPr>
                      <w:id w:val="-1837914260"/>
                      <w14:checkbox>
                        <w14:checked w14:val="0"/>
                        <w14:checkedState w14:val="2612" w14:font="MS Gothic"/>
                        <w14:uncheckedState w14:val="2610" w14:font="MS Gothic"/>
                      </w14:checkbox>
                    </w:sdtPr>
                    <w:sdtContent>
                      <w:r w:rsidR="00FF0A6F" w:rsidRPr="000D4B2C">
                        <w:rPr>
                          <w:rFonts w:ascii="Segoe UI Symbol" w:eastAsia="MS Gothic" w:hAnsi="Segoe UI Symbol" w:cs="Segoe UI Symbol"/>
                          <w:lang w:val="en-US"/>
                        </w:rPr>
                        <w:t>☐</w:t>
                      </w:r>
                    </w:sdtContent>
                  </w:sdt>
                  <w:r w:rsidR="00202C9D" w:rsidRPr="000D4B2C">
                    <w:rPr>
                      <w:rFonts w:cstheme="minorHAnsi"/>
                      <w:lang w:val="en-US"/>
                    </w:rPr>
                    <w:t xml:space="preserve"> Generate new data</w:t>
                  </w:r>
                </w:p>
                <w:p w14:paraId="64A28FFB" w14:textId="77777777" w:rsidR="00202C9D" w:rsidRPr="000D4B2C" w:rsidRDefault="00000000" w:rsidP="00202C9D">
                  <w:pPr>
                    <w:rPr>
                      <w:rFonts w:cstheme="minorHAnsi"/>
                    </w:rPr>
                  </w:pPr>
                  <w:sdt>
                    <w:sdtPr>
                      <w:rPr>
                        <w:rFonts w:cstheme="minorHAnsi"/>
                        <w:lang w:val="en-US"/>
                      </w:rPr>
                      <w:id w:val="-1773621054"/>
                      <w14:checkbox>
                        <w14:checked w14:val="0"/>
                        <w14:checkedState w14:val="2612" w14:font="MS Gothic"/>
                        <w14:uncheckedState w14:val="2610" w14:font="MS Gothic"/>
                      </w14:checkbox>
                    </w:sdtPr>
                    <w:sdtContent>
                      <w:r w:rsidR="00202C9D" w:rsidRPr="000D4B2C">
                        <w:rPr>
                          <w:rFonts w:ascii="Segoe UI Symbol" w:eastAsia="MS Gothic" w:hAnsi="Segoe UI Symbol" w:cs="Segoe UI Symbol"/>
                          <w:lang w:val="en-US"/>
                        </w:rPr>
                        <w:t>☐</w:t>
                      </w:r>
                    </w:sdtContent>
                  </w:sdt>
                  <w:r w:rsidR="00202C9D" w:rsidRPr="000D4B2C">
                    <w:rPr>
                      <w:rFonts w:cstheme="minorHAnsi"/>
                      <w:lang w:val="en-US"/>
                    </w:rPr>
                    <w:t xml:space="preserve"> Reuse existing data</w:t>
                  </w:r>
                </w:p>
              </w:tc>
              <w:tc>
                <w:tcPr>
                  <w:tcW w:w="1354" w:type="dxa"/>
                </w:tcPr>
                <w:p w14:paraId="4B7A872B" w14:textId="5D30DBBA" w:rsidR="00202C9D" w:rsidRPr="000D4B2C" w:rsidRDefault="00000000" w:rsidP="00202C9D">
                  <w:pPr>
                    <w:rPr>
                      <w:rFonts w:cstheme="minorHAnsi"/>
                      <w:lang w:val="en-US"/>
                    </w:rPr>
                  </w:pPr>
                  <w:sdt>
                    <w:sdtPr>
                      <w:rPr>
                        <w:rFonts w:cstheme="minorHAnsi"/>
                        <w:lang w:val="en-US"/>
                      </w:rPr>
                      <w:id w:val="-1249884780"/>
                      <w14:checkbox>
                        <w14:checked w14:val="0"/>
                        <w14:checkedState w14:val="2612" w14:font="MS Gothic"/>
                        <w14:uncheckedState w14:val="2610" w14:font="MS Gothic"/>
                      </w14:checkbox>
                    </w:sdtPr>
                    <w:sdtContent>
                      <w:r w:rsidR="001B252D" w:rsidRPr="000D4B2C">
                        <w:rPr>
                          <w:rFonts w:ascii="Segoe UI Symbol" w:eastAsia="MS Gothic" w:hAnsi="Segoe UI Symbol" w:cs="Segoe UI Symbol"/>
                          <w:lang w:val="en-US"/>
                        </w:rPr>
                        <w:t>☐</w:t>
                      </w:r>
                    </w:sdtContent>
                  </w:sdt>
                  <w:r w:rsidR="00202C9D" w:rsidRPr="000D4B2C">
                    <w:rPr>
                      <w:rFonts w:cstheme="minorHAnsi"/>
                      <w:lang w:val="en-US"/>
                    </w:rPr>
                    <w:t xml:space="preserve"> Digital</w:t>
                  </w:r>
                </w:p>
                <w:p w14:paraId="36A0678B" w14:textId="77777777" w:rsidR="00202C9D" w:rsidRPr="000D4B2C" w:rsidRDefault="00000000" w:rsidP="00202C9D">
                  <w:pPr>
                    <w:rPr>
                      <w:rFonts w:cstheme="minorHAnsi"/>
                    </w:rPr>
                  </w:pPr>
                  <w:sdt>
                    <w:sdtPr>
                      <w:rPr>
                        <w:rFonts w:cstheme="minorHAnsi"/>
                        <w:lang w:val="en-US"/>
                      </w:rPr>
                      <w:id w:val="-1655596918"/>
                      <w14:checkbox>
                        <w14:checked w14:val="0"/>
                        <w14:checkedState w14:val="2612" w14:font="MS Gothic"/>
                        <w14:uncheckedState w14:val="2610" w14:font="MS Gothic"/>
                      </w14:checkbox>
                    </w:sdtPr>
                    <w:sdtContent>
                      <w:r w:rsidR="00202C9D" w:rsidRPr="000D4B2C">
                        <w:rPr>
                          <w:rFonts w:ascii="Segoe UI Symbol" w:eastAsia="MS Gothic" w:hAnsi="Segoe UI Symbol" w:cs="Segoe UI Symbol"/>
                          <w:lang w:val="en-US"/>
                        </w:rPr>
                        <w:t>☐</w:t>
                      </w:r>
                    </w:sdtContent>
                  </w:sdt>
                  <w:r w:rsidR="00202C9D" w:rsidRPr="000D4B2C">
                    <w:rPr>
                      <w:rFonts w:cstheme="minorHAnsi"/>
                      <w:lang w:val="en-US"/>
                    </w:rPr>
                    <w:t xml:space="preserve"> Physical</w:t>
                  </w:r>
                </w:p>
              </w:tc>
              <w:tc>
                <w:tcPr>
                  <w:tcW w:w="1984" w:type="dxa"/>
                </w:tcPr>
                <w:p w14:paraId="42B1210E" w14:textId="77777777" w:rsidR="00202C9D" w:rsidRPr="000D4B2C" w:rsidRDefault="00000000" w:rsidP="00202C9D">
                  <w:pPr>
                    <w:rPr>
                      <w:rFonts w:cstheme="minorHAnsi"/>
                      <w:lang w:val="en-US"/>
                    </w:rPr>
                  </w:pPr>
                  <w:sdt>
                    <w:sdtPr>
                      <w:rPr>
                        <w:rFonts w:cstheme="minorHAnsi"/>
                        <w:lang w:val="en-US"/>
                      </w:rPr>
                      <w:id w:val="-1200165630"/>
                      <w14:checkbox>
                        <w14:checked w14:val="0"/>
                        <w14:checkedState w14:val="2612" w14:font="MS Gothic"/>
                        <w14:uncheckedState w14:val="2610" w14:font="MS Gothic"/>
                      </w14:checkbox>
                    </w:sdtPr>
                    <w:sdtContent>
                      <w:r w:rsidR="00202C9D" w:rsidRPr="000D4B2C">
                        <w:rPr>
                          <w:rFonts w:ascii="Segoe UI Symbol" w:eastAsia="MS Gothic" w:hAnsi="Segoe UI Symbol" w:cs="Segoe UI Symbol"/>
                          <w:lang w:val="en-US"/>
                        </w:rPr>
                        <w:t>☐</w:t>
                      </w:r>
                    </w:sdtContent>
                  </w:sdt>
                  <w:r w:rsidR="00202C9D" w:rsidRPr="000D4B2C">
                    <w:rPr>
                      <w:rFonts w:cstheme="minorHAnsi"/>
                      <w:lang w:val="en-US"/>
                    </w:rPr>
                    <w:t xml:space="preserve"> </w:t>
                  </w:r>
                  <w:r w:rsidR="00FF0A6F" w:rsidRPr="000D4B2C">
                    <w:rPr>
                      <w:rFonts w:cstheme="minorHAnsi"/>
                      <w:lang w:val="en-US"/>
                    </w:rPr>
                    <w:t>Audiovisual</w:t>
                  </w:r>
                </w:p>
                <w:p w14:paraId="204DDC99" w14:textId="77777777" w:rsidR="00202C9D" w:rsidRPr="000D4B2C" w:rsidRDefault="00000000" w:rsidP="00202C9D">
                  <w:pPr>
                    <w:rPr>
                      <w:rFonts w:cstheme="minorHAnsi"/>
                      <w:lang w:val="en-US"/>
                    </w:rPr>
                  </w:pPr>
                  <w:sdt>
                    <w:sdtPr>
                      <w:rPr>
                        <w:rFonts w:cstheme="minorHAnsi"/>
                        <w:lang w:val="en-US"/>
                      </w:rPr>
                      <w:id w:val="-914628923"/>
                      <w14:checkbox>
                        <w14:checked w14:val="0"/>
                        <w14:checkedState w14:val="2612" w14:font="MS Gothic"/>
                        <w14:uncheckedState w14:val="2610" w14:font="MS Gothic"/>
                      </w14:checkbox>
                    </w:sdtPr>
                    <w:sdtContent>
                      <w:r w:rsidR="00202C9D" w:rsidRPr="000D4B2C">
                        <w:rPr>
                          <w:rFonts w:ascii="Segoe UI Symbol" w:eastAsia="MS Gothic" w:hAnsi="Segoe UI Symbol" w:cs="Segoe UI Symbol"/>
                          <w:lang w:val="en-US"/>
                        </w:rPr>
                        <w:t>☐</w:t>
                      </w:r>
                    </w:sdtContent>
                  </w:sdt>
                  <w:r w:rsidR="00202C9D" w:rsidRPr="000D4B2C">
                    <w:rPr>
                      <w:rFonts w:cstheme="minorHAnsi"/>
                      <w:lang w:val="en-US"/>
                    </w:rPr>
                    <w:t xml:space="preserve"> </w:t>
                  </w:r>
                  <w:r w:rsidR="00FF0A6F" w:rsidRPr="000D4B2C">
                    <w:rPr>
                      <w:rFonts w:cstheme="minorHAnsi"/>
                      <w:lang w:val="en-US"/>
                    </w:rPr>
                    <w:t>Images</w:t>
                  </w:r>
                </w:p>
                <w:p w14:paraId="66148A22" w14:textId="77777777" w:rsidR="00202C9D" w:rsidRPr="000D4B2C" w:rsidRDefault="00000000" w:rsidP="00202C9D">
                  <w:pPr>
                    <w:rPr>
                      <w:rFonts w:cstheme="minorHAnsi"/>
                      <w:lang w:val="en-US"/>
                    </w:rPr>
                  </w:pPr>
                  <w:sdt>
                    <w:sdtPr>
                      <w:rPr>
                        <w:rFonts w:cstheme="minorHAnsi"/>
                        <w:lang w:val="en-US"/>
                      </w:rPr>
                      <w:id w:val="-80451465"/>
                      <w14:checkbox>
                        <w14:checked w14:val="0"/>
                        <w14:checkedState w14:val="2612" w14:font="MS Gothic"/>
                        <w14:uncheckedState w14:val="2610" w14:font="MS Gothic"/>
                      </w14:checkbox>
                    </w:sdtPr>
                    <w:sdtContent>
                      <w:r w:rsidR="00202C9D" w:rsidRPr="000D4B2C">
                        <w:rPr>
                          <w:rFonts w:ascii="Segoe UI Symbol" w:eastAsia="MS Gothic" w:hAnsi="Segoe UI Symbol" w:cs="Segoe UI Symbol"/>
                          <w:lang w:val="en-US"/>
                        </w:rPr>
                        <w:t>☐</w:t>
                      </w:r>
                    </w:sdtContent>
                  </w:sdt>
                  <w:r w:rsidR="00202C9D" w:rsidRPr="000D4B2C">
                    <w:rPr>
                      <w:rFonts w:cstheme="minorHAnsi"/>
                      <w:lang w:val="en-US"/>
                    </w:rPr>
                    <w:t xml:space="preserve"> </w:t>
                  </w:r>
                  <w:r w:rsidR="00FF0A6F" w:rsidRPr="000D4B2C">
                    <w:rPr>
                      <w:rFonts w:cstheme="minorHAnsi"/>
                      <w:lang w:val="en-US"/>
                    </w:rPr>
                    <w:t>Sound</w:t>
                  </w:r>
                </w:p>
                <w:p w14:paraId="3D042F2A" w14:textId="77777777" w:rsidR="00202C9D" w:rsidRPr="000D4B2C" w:rsidRDefault="00000000" w:rsidP="00202C9D">
                  <w:pPr>
                    <w:rPr>
                      <w:rFonts w:cstheme="minorHAnsi"/>
                      <w:lang w:val="en-US"/>
                    </w:rPr>
                  </w:pPr>
                  <w:sdt>
                    <w:sdtPr>
                      <w:rPr>
                        <w:rFonts w:cstheme="minorHAnsi"/>
                        <w:lang w:val="en-US"/>
                      </w:rPr>
                      <w:id w:val="-727300673"/>
                      <w14:checkbox>
                        <w14:checked w14:val="0"/>
                        <w14:checkedState w14:val="2612" w14:font="MS Gothic"/>
                        <w14:uncheckedState w14:val="2610" w14:font="MS Gothic"/>
                      </w14:checkbox>
                    </w:sdtPr>
                    <w:sdtContent>
                      <w:r w:rsidR="00202C9D" w:rsidRPr="000D4B2C">
                        <w:rPr>
                          <w:rFonts w:ascii="Segoe UI Symbol" w:eastAsia="MS Gothic" w:hAnsi="Segoe UI Symbol" w:cs="Segoe UI Symbol"/>
                          <w:lang w:val="en-US"/>
                        </w:rPr>
                        <w:t>☐</w:t>
                      </w:r>
                    </w:sdtContent>
                  </w:sdt>
                  <w:r w:rsidR="00202C9D" w:rsidRPr="000D4B2C">
                    <w:rPr>
                      <w:rFonts w:cstheme="minorHAnsi"/>
                      <w:lang w:val="en-US"/>
                    </w:rPr>
                    <w:t xml:space="preserve"> </w:t>
                  </w:r>
                  <w:r w:rsidR="00FF0A6F" w:rsidRPr="000D4B2C">
                    <w:rPr>
                      <w:rFonts w:cstheme="minorHAnsi"/>
                      <w:lang w:val="en-US"/>
                    </w:rPr>
                    <w:t>Numerical</w:t>
                  </w:r>
                </w:p>
                <w:p w14:paraId="64923EEA" w14:textId="77777777" w:rsidR="00202C9D" w:rsidRPr="000D4B2C" w:rsidRDefault="00000000" w:rsidP="00202C9D">
                  <w:pPr>
                    <w:rPr>
                      <w:rFonts w:cstheme="minorHAnsi"/>
                      <w:lang w:val="en-US"/>
                    </w:rPr>
                  </w:pPr>
                  <w:sdt>
                    <w:sdtPr>
                      <w:rPr>
                        <w:rFonts w:cstheme="minorHAnsi"/>
                        <w:lang w:val="en-US"/>
                      </w:rPr>
                      <w:id w:val="315774868"/>
                      <w14:checkbox>
                        <w14:checked w14:val="0"/>
                        <w14:checkedState w14:val="2612" w14:font="MS Gothic"/>
                        <w14:uncheckedState w14:val="2610" w14:font="MS Gothic"/>
                      </w14:checkbox>
                    </w:sdtPr>
                    <w:sdtContent>
                      <w:r w:rsidR="00202C9D" w:rsidRPr="000D4B2C">
                        <w:rPr>
                          <w:rFonts w:ascii="Segoe UI Symbol" w:eastAsia="MS Gothic" w:hAnsi="Segoe UI Symbol" w:cs="Segoe UI Symbol"/>
                          <w:lang w:val="en-US"/>
                        </w:rPr>
                        <w:t>☐</w:t>
                      </w:r>
                    </w:sdtContent>
                  </w:sdt>
                  <w:r w:rsidR="00FF0A6F" w:rsidRPr="000D4B2C">
                    <w:rPr>
                      <w:rFonts w:cstheme="minorHAnsi"/>
                      <w:lang w:val="en-US"/>
                    </w:rPr>
                    <w:t xml:space="preserve"> Textual</w:t>
                  </w:r>
                </w:p>
                <w:p w14:paraId="59847CFC" w14:textId="77777777" w:rsidR="00202C9D" w:rsidRPr="000D4B2C" w:rsidRDefault="00000000" w:rsidP="00202C9D">
                  <w:pPr>
                    <w:rPr>
                      <w:rFonts w:cstheme="minorHAnsi"/>
                      <w:lang w:val="en-US"/>
                    </w:rPr>
                  </w:pPr>
                  <w:sdt>
                    <w:sdtPr>
                      <w:rPr>
                        <w:rFonts w:cstheme="minorHAnsi"/>
                        <w:lang w:val="en-US"/>
                      </w:rPr>
                      <w:id w:val="-845932847"/>
                      <w14:checkbox>
                        <w14:checked w14:val="0"/>
                        <w14:checkedState w14:val="2612" w14:font="MS Gothic"/>
                        <w14:uncheckedState w14:val="2610" w14:font="MS Gothic"/>
                      </w14:checkbox>
                    </w:sdtPr>
                    <w:sdtContent>
                      <w:r w:rsidR="00202C9D" w:rsidRPr="000D4B2C">
                        <w:rPr>
                          <w:rFonts w:ascii="Segoe UI Symbol" w:eastAsia="MS Gothic" w:hAnsi="Segoe UI Symbol" w:cs="Segoe UI Symbol"/>
                          <w:lang w:val="en-US"/>
                        </w:rPr>
                        <w:t>☐</w:t>
                      </w:r>
                    </w:sdtContent>
                  </w:sdt>
                  <w:r w:rsidR="00202C9D" w:rsidRPr="000D4B2C">
                    <w:rPr>
                      <w:rFonts w:cstheme="minorHAnsi"/>
                      <w:lang w:val="en-US"/>
                    </w:rPr>
                    <w:t xml:space="preserve"> </w:t>
                  </w:r>
                  <w:r w:rsidR="00FF0A6F" w:rsidRPr="000D4B2C">
                    <w:rPr>
                      <w:rFonts w:cstheme="minorHAnsi"/>
                      <w:lang w:val="en-US"/>
                    </w:rPr>
                    <w:t>Model</w:t>
                  </w:r>
                </w:p>
                <w:p w14:paraId="4ABBB18E" w14:textId="77777777" w:rsidR="00FF0A6F" w:rsidRPr="000D4B2C" w:rsidRDefault="00000000" w:rsidP="00FF0A6F">
                  <w:pPr>
                    <w:rPr>
                      <w:rFonts w:cstheme="minorHAnsi"/>
                      <w:lang w:val="en-US"/>
                    </w:rPr>
                  </w:pPr>
                  <w:sdt>
                    <w:sdtPr>
                      <w:rPr>
                        <w:rFonts w:cstheme="minorHAnsi"/>
                        <w:lang w:val="en-US"/>
                      </w:rPr>
                      <w:id w:val="1653785920"/>
                      <w14:checkbox>
                        <w14:checked w14:val="0"/>
                        <w14:checkedState w14:val="2612" w14:font="MS Gothic"/>
                        <w14:uncheckedState w14:val="2610" w14:font="MS Gothic"/>
                      </w14:checkbox>
                    </w:sdtPr>
                    <w:sdtContent>
                      <w:r w:rsidR="00FF0A6F" w:rsidRPr="000D4B2C">
                        <w:rPr>
                          <w:rFonts w:ascii="Segoe UI Symbol" w:eastAsia="MS Gothic" w:hAnsi="Segoe UI Symbol" w:cs="Segoe UI Symbol"/>
                          <w:lang w:val="en-US"/>
                        </w:rPr>
                        <w:t>☐</w:t>
                      </w:r>
                    </w:sdtContent>
                  </w:sdt>
                  <w:r w:rsidR="00FF0A6F" w:rsidRPr="000D4B2C">
                    <w:rPr>
                      <w:rFonts w:cstheme="minorHAnsi"/>
                      <w:lang w:val="en-US"/>
                    </w:rPr>
                    <w:t xml:space="preserve"> Software</w:t>
                  </w:r>
                </w:p>
                <w:p w14:paraId="1D975E8B" w14:textId="77777777" w:rsidR="00202C9D" w:rsidRPr="000D4B2C" w:rsidRDefault="00000000" w:rsidP="00D11884">
                  <w:pPr>
                    <w:rPr>
                      <w:rFonts w:cstheme="minorHAnsi"/>
                      <w:lang w:val="en-US"/>
                    </w:rPr>
                  </w:pPr>
                  <w:sdt>
                    <w:sdtPr>
                      <w:rPr>
                        <w:rFonts w:cstheme="minorHAnsi"/>
                        <w:lang w:val="en-US"/>
                      </w:rPr>
                      <w:id w:val="-1417775578"/>
                      <w14:checkbox>
                        <w14:checked w14:val="0"/>
                        <w14:checkedState w14:val="2612" w14:font="MS Gothic"/>
                        <w14:uncheckedState w14:val="2610" w14:font="MS Gothic"/>
                      </w14:checkbox>
                    </w:sdtPr>
                    <w:sdtContent>
                      <w:r w:rsidR="00202C9D" w:rsidRPr="000D4B2C">
                        <w:rPr>
                          <w:rFonts w:ascii="Segoe UI Symbol" w:eastAsia="MS Gothic" w:hAnsi="Segoe UI Symbol" w:cs="Segoe UI Symbol"/>
                          <w:lang w:val="en-US"/>
                        </w:rPr>
                        <w:t>☐</w:t>
                      </w:r>
                    </w:sdtContent>
                  </w:sdt>
                  <w:r w:rsidR="00FF0A6F" w:rsidRPr="000D4B2C">
                    <w:rPr>
                      <w:rFonts w:cstheme="minorHAnsi"/>
                      <w:lang w:val="en-US"/>
                    </w:rPr>
                    <w:t xml:space="preserve"> O</w:t>
                  </w:r>
                  <w:r w:rsidR="008F6A70" w:rsidRPr="000D4B2C">
                    <w:rPr>
                      <w:rFonts w:cstheme="minorHAnsi"/>
                      <w:lang w:val="en-US"/>
                    </w:rPr>
                    <w:t>ther</w:t>
                  </w:r>
                  <w:r w:rsidR="00FF0A6F" w:rsidRPr="000D4B2C">
                    <w:rPr>
                      <w:rFonts w:cstheme="minorHAnsi"/>
                      <w:lang w:val="en-US"/>
                    </w:rPr>
                    <w:t>:</w:t>
                  </w:r>
                </w:p>
              </w:tc>
              <w:tc>
                <w:tcPr>
                  <w:tcW w:w="1985" w:type="dxa"/>
                </w:tcPr>
                <w:p w14:paraId="5312B8B0" w14:textId="77777777" w:rsidR="00202C9D" w:rsidRPr="000D4B2C" w:rsidRDefault="00202C9D" w:rsidP="00202C9D">
                  <w:pPr>
                    <w:rPr>
                      <w:rFonts w:cstheme="minorHAnsi"/>
                      <w:lang w:val="en-US"/>
                    </w:rPr>
                  </w:pPr>
                </w:p>
              </w:tc>
              <w:tc>
                <w:tcPr>
                  <w:tcW w:w="2126" w:type="dxa"/>
                </w:tcPr>
                <w:p w14:paraId="104408A3" w14:textId="77777777" w:rsidR="00202C9D" w:rsidRPr="000D4B2C" w:rsidRDefault="00000000" w:rsidP="00202C9D">
                  <w:pPr>
                    <w:rPr>
                      <w:rFonts w:cstheme="minorHAnsi"/>
                      <w:lang w:val="en-US"/>
                    </w:rPr>
                  </w:pPr>
                  <w:sdt>
                    <w:sdtPr>
                      <w:rPr>
                        <w:rFonts w:cstheme="minorHAnsi"/>
                        <w:lang w:val="en-US"/>
                      </w:rPr>
                      <w:id w:val="1425618354"/>
                      <w14:checkbox>
                        <w14:checked w14:val="0"/>
                        <w14:checkedState w14:val="2612" w14:font="MS Gothic"/>
                        <w14:uncheckedState w14:val="2610" w14:font="MS Gothic"/>
                      </w14:checkbox>
                    </w:sdtPr>
                    <w:sdtContent>
                      <w:r w:rsidR="00202C9D" w:rsidRPr="000D4B2C">
                        <w:rPr>
                          <w:rFonts w:ascii="Segoe UI Symbol" w:eastAsia="MS Gothic" w:hAnsi="Segoe UI Symbol" w:cs="Segoe UI Symbol"/>
                          <w:lang w:val="en-US"/>
                        </w:rPr>
                        <w:t>☐</w:t>
                      </w:r>
                    </w:sdtContent>
                  </w:sdt>
                  <w:r w:rsidR="00202C9D" w:rsidRPr="000D4B2C">
                    <w:rPr>
                      <w:rFonts w:cstheme="minorHAnsi"/>
                      <w:lang w:val="en-US"/>
                    </w:rPr>
                    <w:t xml:space="preserve"> &lt; 1 GB</w:t>
                  </w:r>
                </w:p>
                <w:p w14:paraId="1D0C20BF" w14:textId="77777777" w:rsidR="00202C9D" w:rsidRPr="000D4B2C" w:rsidRDefault="00000000" w:rsidP="00202C9D">
                  <w:pPr>
                    <w:rPr>
                      <w:rFonts w:cstheme="minorHAnsi"/>
                      <w:lang w:val="en-US"/>
                    </w:rPr>
                  </w:pPr>
                  <w:sdt>
                    <w:sdtPr>
                      <w:rPr>
                        <w:rFonts w:cstheme="minorHAnsi"/>
                        <w:lang w:val="en-US"/>
                      </w:rPr>
                      <w:id w:val="981206256"/>
                      <w14:checkbox>
                        <w14:checked w14:val="0"/>
                        <w14:checkedState w14:val="2612" w14:font="MS Gothic"/>
                        <w14:uncheckedState w14:val="2610" w14:font="MS Gothic"/>
                      </w14:checkbox>
                    </w:sdtPr>
                    <w:sdtContent>
                      <w:r w:rsidR="00202C9D" w:rsidRPr="000D4B2C">
                        <w:rPr>
                          <w:rFonts w:ascii="Segoe UI Symbol" w:eastAsia="MS Gothic" w:hAnsi="Segoe UI Symbol" w:cs="Segoe UI Symbol"/>
                          <w:lang w:val="en-US"/>
                        </w:rPr>
                        <w:t>☐</w:t>
                      </w:r>
                    </w:sdtContent>
                  </w:sdt>
                  <w:r w:rsidR="00202C9D" w:rsidRPr="000D4B2C">
                    <w:rPr>
                      <w:rFonts w:cstheme="minorHAnsi"/>
                      <w:lang w:val="en-US"/>
                    </w:rPr>
                    <w:t xml:space="preserve"> &lt; 100 GB</w:t>
                  </w:r>
                </w:p>
                <w:p w14:paraId="7550F675" w14:textId="77777777" w:rsidR="00202C9D" w:rsidRPr="000D4B2C" w:rsidRDefault="00000000" w:rsidP="00202C9D">
                  <w:pPr>
                    <w:rPr>
                      <w:rFonts w:cstheme="minorHAnsi"/>
                      <w:lang w:val="en-US"/>
                    </w:rPr>
                  </w:pPr>
                  <w:sdt>
                    <w:sdtPr>
                      <w:rPr>
                        <w:rFonts w:cstheme="minorHAnsi"/>
                        <w:lang w:val="en-US"/>
                      </w:rPr>
                      <w:id w:val="-1397971051"/>
                      <w14:checkbox>
                        <w14:checked w14:val="0"/>
                        <w14:checkedState w14:val="2612" w14:font="MS Gothic"/>
                        <w14:uncheckedState w14:val="2610" w14:font="MS Gothic"/>
                      </w14:checkbox>
                    </w:sdtPr>
                    <w:sdtContent>
                      <w:r w:rsidR="00202C9D" w:rsidRPr="000D4B2C">
                        <w:rPr>
                          <w:rFonts w:ascii="Segoe UI Symbol" w:eastAsia="MS Gothic" w:hAnsi="Segoe UI Symbol" w:cs="Segoe UI Symbol"/>
                          <w:lang w:val="en-US"/>
                        </w:rPr>
                        <w:t>☐</w:t>
                      </w:r>
                    </w:sdtContent>
                  </w:sdt>
                  <w:r w:rsidR="00202C9D" w:rsidRPr="000D4B2C">
                    <w:rPr>
                      <w:rFonts w:cstheme="minorHAnsi"/>
                      <w:lang w:val="en-US"/>
                    </w:rPr>
                    <w:t xml:space="preserve"> &lt; 1 TB</w:t>
                  </w:r>
                </w:p>
                <w:p w14:paraId="3E0BD3C0" w14:textId="77777777" w:rsidR="00202C9D" w:rsidRPr="000D4B2C" w:rsidRDefault="00000000" w:rsidP="00202C9D">
                  <w:pPr>
                    <w:rPr>
                      <w:rFonts w:cstheme="minorHAnsi"/>
                      <w:lang w:val="en-US"/>
                    </w:rPr>
                  </w:pPr>
                  <w:sdt>
                    <w:sdtPr>
                      <w:rPr>
                        <w:rFonts w:cstheme="minorHAnsi"/>
                        <w:lang w:val="en-US"/>
                      </w:rPr>
                      <w:id w:val="1736737703"/>
                      <w14:checkbox>
                        <w14:checked w14:val="0"/>
                        <w14:checkedState w14:val="2612" w14:font="MS Gothic"/>
                        <w14:uncheckedState w14:val="2610" w14:font="MS Gothic"/>
                      </w14:checkbox>
                    </w:sdtPr>
                    <w:sdtContent>
                      <w:r w:rsidR="00202C9D" w:rsidRPr="000D4B2C">
                        <w:rPr>
                          <w:rFonts w:ascii="Segoe UI Symbol" w:eastAsia="MS Gothic" w:hAnsi="Segoe UI Symbol" w:cs="Segoe UI Symbol"/>
                          <w:lang w:val="en-US"/>
                        </w:rPr>
                        <w:t>☐</w:t>
                      </w:r>
                    </w:sdtContent>
                  </w:sdt>
                  <w:r w:rsidR="00202C9D" w:rsidRPr="000D4B2C">
                    <w:rPr>
                      <w:rFonts w:cstheme="minorHAnsi"/>
                      <w:lang w:val="en-US"/>
                    </w:rPr>
                    <w:t xml:space="preserve"> &lt; 5 TB</w:t>
                  </w:r>
                </w:p>
                <w:p w14:paraId="66C74025" w14:textId="77777777" w:rsidR="00202C9D" w:rsidRPr="000D4B2C" w:rsidRDefault="00000000" w:rsidP="00202C9D">
                  <w:pPr>
                    <w:rPr>
                      <w:rFonts w:cstheme="minorHAnsi"/>
                      <w:lang w:val="en-US"/>
                    </w:rPr>
                  </w:pPr>
                  <w:sdt>
                    <w:sdtPr>
                      <w:rPr>
                        <w:rFonts w:cstheme="minorHAnsi"/>
                        <w:lang w:val="en-US"/>
                      </w:rPr>
                      <w:id w:val="1744913423"/>
                      <w14:checkbox>
                        <w14:checked w14:val="0"/>
                        <w14:checkedState w14:val="2612" w14:font="MS Gothic"/>
                        <w14:uncheckedState w14:val="2610" w14:font="MS Gothic"/>
                      </w14:checkbox>
                    </w:sdtPr>
                    <w:sdtContent>
                      <w:r w:rsidR="00202C9D" w:rsidRPr="000D4B2C">
                        <w:rPr>
                          <w:rFonts w:ascii="Segoe UI Symbol" w:eastAsia="MS Gothic" w:hAnsi="Segoe UI Symbol" w:cs="Segoe UI Symbol"/>
                          <w:lang w:val="en-US"/>
                        </w:rPr>
                        <w:t>☐</w:t>
                      </w:r>
                    </w:sdtContent>
                  </w:sdt>
                  <w:r w:rsidR="00202C9D" w:rsidRPr="000D4B2C">
                    <w:rPr>
                      <w:rFonts w:cstheme="minorHAnsi"/>
                      <w:lang w:val="en-US"/>
                    </w:rPr>
                    <w:t xml:space="preserve"> </w:t>
                  </w:r>
                  <w:r w:rsidR="00FF0A6F" w:rsidRPr="000D4B2C">
                    <w:rPr>
                      <w:rFonts w:cstheme="minorHAnsi"/>
                      <w:lang w:val="en-US"/>
                    </w:rPr>
                    <w:t>&gt; 5</w:t>
                  </w:r>
                  <w:r w:rsidR="00202C9D" w:rsidRPr="000D4B2C">
                    <w:rPr>
                      <w:rFonts w:cstheme="minorHAnsi"/>
                      <w:lang w:val="en-US"/>
                    </w:rPr>
                    <w:t xml:space="preserve"> TB</w:t>
                  </w:r>
                </w:p>
                <w:p w14:paraId="04F4ABA7" w14:textId="77777777" w:rsidR="00202C9D" w:rsidRPr="000D4B2C" w:rsidRDefault="00000000" w:rsidP="00202C9D">
                  <w:pPr>
                    <w:rPr>
                      <w:rFonts w:cstheme="minorHAnsi"/>
                      <w:lang w:val="en-US"/>
                    </w:rPr>
                  </w:pPr>
                  <w:sdt>
                    <w:sdtPr>
                      <w:rPr>
                        <w:rFonts w:cstheme="minorHAnsi"/>
                        <w:lang w:val="en-US"/>
                      </w:rPr>
                      <w:id w:val="-1072503366"/>
                      <w14:checkbox>
                        <w14:checked w14:val="0"/>
                        <w14:checkedState w14:val="2612" w14:font="MS Gothic"/>
                        <w14:uncheckedState w14:val="2610" w14:font="MS Gothic"/>
                      </w14:checkbox>
                    </w:sdtPr>
                    <w:sdtContent>
                      <w:r w:rsidR="00202C9D" w:rsidRPr="000D4B2C">
                        <w:rPr>
                          <w:rFonts w:ascii="Segoe UI Symbol" w:eastAsia="MS Gothic" w:hAnsi="Segoe UI Symbol" w:cs="Segoe UI Symbol"/>
                          <w:lang w:val="en-US"/>
                        </w:rPr>
                        <w:t>☐</w:t>
                      </w:r>
                    </w:sdtContent>
                  </w:sdt>
                  <w:r w:rsidR="00202C9D" w:rsidRPr="000D4B2C">
                    <w:rPr>
                      <w:rFonts w:cstheme="minorHAnsi"/>
                      <w:lang w:val="en-US"/>
                    </w:rPr>
                    <w:t xml:space="preserve"> NA</w:t>
                  </w:r>
                </w:p>
                <w:p w14:paraId="3969E1D6" w14:textId="77777777" w:rsidR="00202C9D" w:rsidRPr="000D4B2C" w:rsidRDefault="00202C9D" w:rsidP="00202C9D">
                  <w:pPr>
                    <w:rPr>
                      <w:rFonts w:cstheme="minorHAnsi"/>
                    </w:rPr>
                  </w:pPr>
                </w:p>
              </w:tc>
              <w:tc>
                <w:tcPr>
                  <w:tcW w:w="2156" w:type="dxa"/>
                </w:tcPr>
                <w:p w14:paraId="2E09A31D" w14:textId="77777777" w:rsidR="00202C9D" w:rsidRPr="000D4B2C" w:rsidRDefault="00202C9D" w:rsidP="00202C9D">
                  <w:pPr>
                    <w:rPr>
                      <w:rFonts w:cstheme="minorHAnsi"/>
                    </w:rPr>
                  </w:pPr>
                </w:p>
              </w:tc>
            </w:tr>
            <w:tr w:rsidR="00CA04E9" w:rsidRPr="000D4B2C" w14:paraId="650ECD5F" w14:textId="77777777" w:rsidTr="009E2081">
              <w:tc>
                <w:tcPr>
                  <w:tcW w:w="1588" w:type="dxa"/>
                </w:tcPr>
                <w:p w14:paraId="71D39E7E" w14:textId="4B600953" w:rsidR="00CA04E9" w:rsidRPr="00820CF3" w:rsidRDefault="00CA04E9" w:rsidP="00CA04E9">
                  <w:pPr>
                    <w:rPr>
                      <w:rFonts w:cstheme="minorHAnsi"/>
                    </w:rPr>
                  </w:pPr>
                  <w:r w:rsidRPr="00820CF3">
                    <w:rPr>
                      <w:rFonts w:cstheme="minorHAnsi"/>
                    </w:rPr>
                    <w:t>TEXT</w:t>
                  </w:r>
                </w:p>
              </w:tc>
              <w:tc>
                <w:tcPr>
                  <w:tcW w:w="1842" w:type="dxa"/>
                </w:tcPr>
                <w:p w14:paraId="3E528613" w14:textId="77777777" w:rsidR="00CA04E9" w:rsidRPr="00820CF3" w:rsidRDefault="00CA04E9" w:rsidP="00CA04E9">
                  <w:r w:rsidRPr="00820CF3">
                    <w:t>Protocols,</w:t>
                  </w:r>
                </w:p>
                <w:p w14:paraId="7EEE6755" w14:textId="77777777" w:rsidR="00CA04E9" w:rsidRPr="00820CF3" w:rsidRDefault="00CA04E9" w:rsidP="00CA04E9">
                  <w:r w:rsidRPr="00820CF3">
                    <w:t>description of</w:t>
                  </w:r>
                </w:p>
                <w:p w14:paraId="1AFF1F51" w14:textId="77777777" w:rsidR="00CA04E9" w:rsidRPr="00820CF3" w:rsidRDefault="00CA04E9" w:rsidP="00CA04E9">
                  <w:r w:rsidRPr="00820CF3">
                    <w:t>research results,</w:t>
                  </w:r>
                </w:p>
                <w:p w14:paraId="5E744A99" w14:textId="211C7D3B" w:rsidR="00CA04E9" w:rsidRPr="00820CF3" w:rsidRDefault="00CA04E9" w:rsidP="00CA04E9">
                  <w:pPr>
                    <w:rPr>
                      <w:rFonts w:cstheme="minorHAnsi"/>
                    </w:rPr>
                  </w:pPr>
                  <w:r w:rsidRPr="00820CF3">
                    <w:t>literature studies, output of predicted mystery genes</w:t>
                  </w:r>
                </w:p>
              </w:tc>
              <w:tc>
                <w:tcPr>
                  <w:tcW w:w="2332" w:type="dxa"/>
                </w:tcPr>
                <w:p w14:paraId="2E5EAEF8" w14:textId="533F2127" w:rsidR="00CA04E9" w:rsidRPr="00820CF3" w:rsidRDefault="00CA04E9" w:rsidP="00CA04E9">
                  <w:pPr>
                    <w:rPr>
                      <w:rFonts w:cstheme="minorHAnsi"/>
                      <w:lang w:val="en-US"/>
                    </w:rPr>
                  </w:pPr>
                  <w:r w:rsidRPr="00820CF3">
                    <w:rPr>
                      <w:rFonts w:eastAsia="MS Gothic" w:cstheme="minorHAnsi"/>
                    </w:rPr>
                    <w:t>New</w:t>
                  </w:r>
                </w:p>
              </w:tc>
              <w:tc>
                <w:tcPr>
                  <w:tcW w:w="1354" w:type="dxa"/>
                </w:tcPr>
                <w:p w14:paraId="016B1C57" w14:textId="37E7C44A" w:rsidR="00CA04E9" w:rsidRPr="00820CF3" w:rsidRDefault="00CA04E9" w:rsidP="00CA04E9">
                  <w:pPr>
                    <w:rPr>
                      <w:rFonts w:cstheme="minorHAnsi"/>
                      <w:lang w:val="en-US"/>
                    </w:rPr>
                  </w:pPr>
                  <w:r w:rsidRPr="00820CF3">
                    <w:rPr>
                      <w:rFonts w:eastAsia="MS Gothic" w:cstheme="minorHAnsi"/>
                      <w:lang w:val="en-US"/>
                    </w:rPr>
                    <w:t>Digital</w:t>
                  </w:r>
                </w:p>
              </w:tc>
              <w:tc>
                <w:tcPr>
                  <w:tcW w:w="1984" w:type="dxa"/>
                </w:tcPr>
                <w:p w14:paraId="052AEA95" w14:textId="17AD8ADA" w:rsidR="00CA04E9" w:rsidRPr="00820CF3" w:rsidRDefault="00CA04E9" w:rsidP="00CA04E9">
                  <w:pPr>
                    <w:rPr>
                      <w:rFonts w:cstheme="minorHAnsi"/>
                      <w:lang w:val="en-US"/>
                    </w:rPr>
                  </w:pPr>
                  <w:r w:rsidRPr="00820CF3">
                    <w:rPr>
                      <w:rFonts w:eastAsia="MS Gothic" w:cstheme="minorHAnsi"/>
                      <w:lang w:val="en-US"/>
                    </w:rPr>
                    <w:t>Text</w:t>
                  </w:r>
                  <w:r w:rsidR="00B22684" w:rsidRPr="00820CF3">
                    <w:rPr>
                      <w:rFonts w:eastAsia="MS Gothic" w:cstheme="minorHAnsi"/>
                      <w:lang w:val="en-US"/>
                    </w:rPr>
                    <w:t>ual</w:t>
                  </w:r>
                </w:p>
              </w:tc>
              <w:tc>
                <w:tcPr>
                  <w:tcW w:w="1985" w:type="dxa"/>
                </w:tcPr>
                <w:p w14:paraId="5A7619B7" w14:textId="725D72F9" w:rsidR="00CA04E9" w:rsidRPr="00820CF3" w:rsidRDefault="00CA04E9" w:rsidP="00CA04E9">
                  <w:pPr>
                    <w:rPr>
                      <w:rFonts w:cstheme="minorHAnsi"/>
                      <w:lang w:val="en-US"/>
                    </w:rPr>
                  </w:pPr>
                  <w:r w:rsidRPr="00820CF3">
                    <w:rPr>
                      <w:rFonts w:eastAsia="MS Gothic" w:cstheme="minorHAnsi"/>
                      <w:lang w:val="en-US"/>
                    </w:rPr>
                    <w:t>.csv</w:t>
                  </w:r>
                  <w:r w:rsidR="00B22684" w:rsidRPr="00820CF3">
                    <w:rPr>
                      <w:rFonts w:eastAsia="MS Gothic" w:cstheme="minorHAnsi"/>
                      <w:lang w:val="en-US"/>
                    </w:rPr>
                    <w:t>, .docx</w:t>
                  </w:r>
                </w:p>
              </w:tc>
              <w:tc>
                <w:tcPr>
                  <w:tcW w:w="2126" w:type="dxa"/>
                </w:tcPr>
                <w:p w14:paraId="7FC560AC" w14:textId="6DBC3039" w:rsidR="00CA04E9" w:rsidRPr="00820CF3" w:rsidRDefault="00CA04E9" w:rsidP="00CA04E9">
                  <w:pPr>
                    <w:rPr>
                      <w:rFonts w:cstheme="minorHAnsi"/>
                      <w:lang w:val="en-US"/>
                    </w:rPr>
                  </w:pPr>
                  <w:r w:rsidRPr="00820CF3">
                    <w:rPr>
                      <w:rFonts w:eastAsia="MS Gothic" w:cstheme="minorHAnsi"/>
                      <w:lang w:val="en-US"/>
                    </w:rPr>
                    <w:t>&lt; 1 GB</w:t>
                  </w:r>
                </w:p>
              </w:tc>
              <w:tc>
                <w:tcPr>
                  <w:tcW w:w="2156" w:type="dxa"/>
                </w:tcPr>
                <w:p w14:paraId="521AB140" w14:textId="77777777" w:rsidR="00CA04E9" w:rsidRDefault="00CA04E9" w:rsidP="00CA04E9">
                  <w:pPr>
                    <w:rPr>
                      <w:rFonts w:cstheme="minorHAnsi"/>
                    </w:rPr>
                  </w:pPr>
                </w:p>
              </w:tc>
            </w:tr>
            <w:tr w:rsidR="00F33716" w:rsidRPr="000D4B2C" w14:paraId="32BDD069" w14:textId="77777777" w:rsidTr="009E2081">
              <w:tc>
                <w:tcPr>
                  <w:tcW w:w="1588" w:type="dxa"/>
                </w:tcPr>
                <w:p w14:paraId="0172FA95" w14:textId="05F302FC" w:rsidR="00F33716" w:rsidRPr="00820CF3" w:rsidRDefault="004E5BAC" w:rsidP="00F33716">
                  <w:pPr>
                    <w:rPr>
                      <w:rFonts w:cstheme="minorHAnsi"/>
                    </w:rPr>
                  </w:pPr>
                  <w:r w:rsidRPr="00820CF3">
                    <w:rPr>
                      <w:rFonts w:cstheme="minorHAnsi"/>
                    </w:rPr>
                    <w:t>Gene prioritization software (</w:t>
                  </w:r>
                  <w:proofErr w:type="spellStart"/>
                  <w:r w:rsidRPr="00820CF3">
                    <w:rPr>
                      <w:rFonts w:cstheme="minorHAnsi"/>
                    </w:rPr>
                    <w:t>UniApp</w:t>
                  </w:r>
                  <w:proofErr w:type="spellEnd"/>
                  <w:r w:rsidRPr="00820CF3">
                    <w:rPr>
                      <w:rFonts w:cstheme="minorHAnsi"/>
                    </w:rPr>
                    <w:t xml:space="preserve">, </w:t>
                  </w:r>
                  <w:proofErr w:type="spellStart"/>
                  <w:r w:rsidRPr="00820CF3">
                    <w:rPr>
                      <w:rFonts w:cstheme="minorHAnsi"/>
                    </w:rPr>
                    <w:t>Unicle</w:t>
                  </w:r>
                  <w:proofErr w:type="spellEnd"/>
                  <w:r w:rsidRPr="00820CF3">
                    <w:rPr>
                      <w:rFonts w:cstheme="minorHAnsi"/>
                    </w:rPr>
                    <w:t xml:space="preserve"> Biomedical </w:t>
                  </w:r>
                  <w:proofErr w:type="spellStart"/>
                  <w:r w:rsidRPr="00820CF3">
                    <w:rPr>
                      <w:rFonts w:cstheme="minorHAnsi"/>
                    </w:rPr>
                    <w:t>Datascience</w:t>
                  </w:r>
                  <w:proofErr w:type="spellEnd"/>
                  <w:r w:rsidRPr="00820CF3">
                    <w:rPr>
                      <w:rFonts w:cstheme="minorHAnsi"/>
                    </w:rPr>
                    <w:t xml:space="preserve">) &amp; </w:t>
                  </w:r>
                  <w:r w:rsidR="00D302D8" w:rsidRPr="00820CF3">
                    <w:rPr>
                      <w:rFonts w:cstheme="minorHAnsi"/>
                    </w:rPr>
                    <w:t>P</w:t>
                  </w:r>
                  <w:r w:rsidR="00F33716" w:rsidRPr="00820CF3">
                    <w:rPr>
                      <w:rFonts w:cstheme="minorHAnsi"/>
                    </w:rPr>
                    <w:t>ublic databases</w:t>
                  </w:r>
                </w:p>
              </w:tc>
              <w:tc>
                <w:tcPr>
                  <w:tcW w:w="1842" w:type="dxa"/>
                </w:tcPr>
                <w:p w14:paraId="3303DFFA" w14:textId="5BC1EB80" w:rsidR="00F33716" w:rsidRPr="00820CF3" w:rsidRDefault="00F33716" w:rsidP="00F33716">
                  <w:r w:rsidRPr="00820CF3">
                    <w:rPr>
                      <w:rFonts w:cstheme="minorHAnsi"/>
                    </w:rPr>
                    <w:t>Gene prioritization tool + preliminary inquiry into mechanistic understanding of candidate targets</w:t>
                  </w:r>
                </w:p>
              </w:tc>
              <w:tc>
                <w:tcPr>
                  <w:tcW w:w="2332" w:type="dxa"/>
                </w:tcPr>
                <w:p w14:paraId="01224CF1" w14:textId="5F19E57F" w:rsidR="00D302D8" w:rsidRPr="00820CF3" w:rsidRDefault="00D302D8" w:rsidP="004E5BAC">
                  <w:pPr>
                    <w:pStyle w:val="ListParagraph"/>
                    <w:numPr>
                      <w:ilvl w:val="0"/>
                      <w:numId w:val="37"/>
                    </w:numPr>
                    <w:ind w:left="168" w:hanging="142"/>
                    <w:rPr>
                      <w:rFonts w:eastAsia="MS Gothic" w:cstheme="minorHAnsi"/>
                      <w:lang w:val="en-US"/>
                    </w:rPr>
                  </w:pPr>
                  <w:r w:rsidRPr="00820CF3">
                    <w:rPr>
                      <w:rFonts w:eastAsia="MS Gothic" w:cstheme="minorHAnsi"/>
                      <w:lang w:val="en-US"/>
                    </w:rPr>
                    <w:t>Reuse (public databases; software)</w:t>
                  </w:r>
                </w:p>
                <w:p w14:paraId="36B435FD" w14:textId="75447636" w:rsidR="00F33716" w:rsidRPr="00820CF3" w:rsidRDefault="00F33716" w:rsidP="004E5BAC">
                  <w:pPr>
                    <w:pStyle w:val="ListParagraph"/>
                    <w:numPr>
                      <w:ilvl w:val="0"/>
                      <w:numId w:val="37"/>
                    </w:numPr>
                    <w:ind w:left="168" w:hanging="142"/>
                    <w:rPr>
                      <w:rFonts w:eastAsia="MS Gothic" w:cstheme="minorHAnsi"/>
                    </w:rPr>
                  </w:pPr>
                  <w:r w:rsidRPr="00820CF3">
                    <w:rPr>
                      <w:rFonts w:eastAsia="MS Gothic" w:cstheme="minorHAnsi"/>
                      <w:lang w:val="en-US"/>
                    </w:rPr>
                    <w:t>New</w:t>
                  </w:r>
                  <w:r w:rsidR="00D302D8" w:rsidRPr="00820CF3">
                    <w:rPr>
                      <w:rFonts w:eastAsia="MS Gothic" w:cstheme="minorHAnsi"/>
                      <w:lang w:val="en-US"/>
                    </w:rPr>
                    <w:t xml:space="preserve"> (gene prioritization outcome &amp; predictions on mechanistic actions)</w:t>
                  </w:r>
                </w:p>
              </w:tc>
              <w:tc>
                <w:tcPr>
                  <w:tcW w:w="1354" w:type="dxa"/>
                </w:tcPr>
                <w:p w14:paraId="3A880AC8" w14:textId="56C6421B" w:rsidR="00F33716" w:rsidRPr="00820CF3" w:rsidRDefault="00F33716" w:rsidP="00F33716">
                  <w:pPr>
                    <w:rPr>
                      <w:rFonts w:eastAsia="MS Gothic" w:cstheme="minorHAnsi"/>
                      <w:lang w:val="en-US"/>
                    </w:rPr>
                  </w:pPr>
                  <w:r w:rsidRPr="00820CF3">
                    <w:rPr>
                      <w:rFonts w:eastAsia="MS Gothic" w:cstheme="minorHAnsi"/>
                      <w:lang w:val="en-US"/>
                    </w:rPr>
                    <w:t>Digital</w:t>
                  </w:r>
                </w:p>
              </w:tc>
              <w:tc>
                <w:tcPr>
                  <w:tcW w:w="1984" w:type="dxa"/>
                </w:tcPr>
                <w:p w14:paraId="1057B722" w14:textId="1F48A960" w:rsidR="00D302D8" w:rsidRPr="00820CF3" w:rsidRDefault="00D302D8" w:rsidP="004E5BAC">
                  <w:pPr>
                    <w:pStyle w:val="ListParagraph"/>
                    <w:numPr>
                      <w:ilvl w:val="0"/>
                      <w:numId w:val="37"/>
                    </w:numPr>
                    <w:ind w:left="175" w:hanging="175"/>
                    <w:rPr>
                      <w:rFonts w:eastAsia="MS Gothic" w:cstheme="minorHAnsi"/>
                      <w:lang w:val="en-US"/>
                    </w:rPr>
                  </w:pPr>
                  <w:r w:rsidRPr="00820CF3">
                    <w:rPr>
                      <w:rFonts w:eastAsia="MS Gothic" w:cstheme="minorHAnsi"/>
                      <w:lang w:val="en-US"/>
                    </w:rPr>
                    <w:t>Software</w:t>
                  </w:r>
                  <w:r w:rsidR="004E5BAC" w:rsidRPr="00820CF3">
                    <w:rPr>
                      <w:rFonts w:eastAsia="MS Gothic" w:cstheme="minorHAnsi"/>
                      <w:lang w:val="en-US"/>
                    </w:rPr>
                    <w:t xml:space="preserve"> (UniApp)</w:t>
                  </w:r>
                </w:p>
                <w:p w14:paraId="22406384" w14:textId="77777777" w:rsidR="00F33716" w:rsidRDefault="00F33716" w:rsidP="004E5BAC">
                  <w:pPr>
                    <w:pStyle w:val="ListParagraph"/>
                    <w:numPr>
                      <w:ilvl w:val="0"/>
                      <w:numId w:val="37"/>
                    </w:numPr>
                    <w:ind w:left="175" w:hanging="175"/>
                    <w:rPr>
                      <w:rFonts w:eastAsia="MS Gothic" w:cstheme="minorHAnsi"/>
                      <w:lang w:val="en-US"/>
                    </w:rPr>
                  </w:pPr>
                  <w:r w:rsidRPr="00820CF3">
                    <w:rPr>
                      <w:rFonts w:eastAsia="MS Gothic" w:cstheme="minorHAnsi"/>
                      <w:lang w:val="en-US"/>
                    </w:rPr>
                    <w:t>Textual</w:t>
                  </w:r>
                </w:p>
                <w:p w14:paraId="1012710D" w14:textId="213DB1A7" w:rsidR="002A5214" w:rsidRPr="00820CF3" w:rsidRDefault="002A5214" w:rsidP="004E5BAC">
                  <w:pPr>
                    <w:pStyle w:val="ListParagraph"/>
                    <w:numPr>
                      <w:ilvl w:val="0"/>
                      <w:numId w:val="37"/>
                    </w:numPr>
                    <w:ind w:left="175" w:hanging="175"/>
                    <w:rPr>
                      <w:rFonts w:eastAsia="MS Gothic" w:cstheme="minorHAnsi"/>
                      <w:lang w:val="en-US"/>
                    </w:rPr>
                  </w:pPr>
                  <w:r>
                    <w:rPr>
                      <w:rFonts w:eastAsia="MS Gothic" w:cstheme="minorHAnsi"/>
                      <w:lang w:val="en-US"/>
                    </w:rPr>
                    <w:t>Experimental</w:t>
                  </w:r>
                </w:p>
              </w:tc>
              <w:tc>
                <w:tcPr>
                  <w:tcW w:w="1985" w:type="dxa"/>
                </w:tcPr>
                <w:p w14:paraId="2E87C3C2" w14:textId="456456D2" w:rsidR="00F33716" w:rsidRPr="00820CF3" w:rsidRDefault="00F33716" w:rsidP="00F33716">
                  <w:pPr>
                    <w:rPr>
                      <w:rFonts w:eastAsia="MS Gothic" w:cstheme="minorHAnsi"/>
                      <w:lang w:val="en-US"/>
                    </w:rPr>
                  </w:pPr>
                  <w:r w:rsidRPr="00820CF3">
                    <w:rPr>
                      <w:rFonts w:eastAsia="MS Gothic" w:cstheme="minorHAnsi"/>
                      <w:lang w:val="en-US"/>
                    </w:rPr>
                    <w:t>.jpg</w:t>
                  </w:r>
                  <w:r w:rsidR="00E1404D" w:rsidRPr="00820CF3">
                    <w:rPr>
                      <w:rFonts w:eastAsia="MS Gothic" w:cstheme="minorHAnsi"/>
                      <w:lang w:val="en-US"/>
                    </w:rPr>
                    <w:t>, .pdf</w:t>
                  </w:r>
                </w:p>
              </w:tc>
              <w:tc>
                <w:tcPr>
                  <w:tcW w:w="2126" w:type="dxa"/>
                </w:tcPr>
                <w:p w14:paraId="296DC09F" w14:textId="6BEBACCD" w:rsidR="00F33716" w:rsidRPr="00820CF3" w:rsidRDefault="00F33716" w:rsidP="00F33716">
                  <w:pPr>
                    <w:rPr>
                      <w:rFonts w:eastAsia="MS Gothic" w:cstheme="minorHAnsi"/>
                      <w:lang w:val="en-US"/>
                    </w:rPr>
                  </w:pPr>
                  <w:r w:rsidRPr="00820CF3">
                    <w:rPr>
                      <w:rFonts w:eastAsia="MS Gothic" w:cstheme="minorHAnsi"/>
                      <w:lang w:val="en-US"/>
                    </w:rPr>
                    <w:t>&lt; 1 GB</w:t>
                  </w:r>
                </w:p>
              </w:tc>
              <w:tc>
                <w:tcPr>
                  <w:tcW w:w="2156" w:type="dxa"/>
                </w:tcPr>
                <w:p w14:paraId="728350C0" w14:textId="77777777" w:rsidR="00F33716" w:rsidRDefault="00F33716" w:rsidP="00F33716">
                  <w:pPr>
                    <w:rPr>
                      <w:rFonts w:cstheme="minorHAnsi"/>
                    </w:rPr>
                  </w:pPr>
                </w:p>
              </w:tc>
            </w:tr>
            <w:tr w:rsidR="00CA04E9" w:rsidRPr="000D4B2C" w14:paraId="45C05FC2" w14:textId="77777777" w:rsidTr="009E2081">
              <w:tc>
                <w:tcPr>
                  <w:tcW w:w="1588" w:type="dxa"/>
                </w:tcPr>
                <w:p w14:paraId="7F594355" w14:textId="1F9ADBB8" w:rsidR="00CA04E9" w:rsidRPr="00820CF3" w:rsidRDefault="00CA04E9" w:rsidP="00CA04E9">
                  <w:pPr>
                    <w:rPr>
                      <w:rFonts w:cstheme="minorHAnsi"/>
                    </w:rPr>
                  </w:pPr>
                  <w:r w:rsidRPr="00820CF3">
                    <w:rPr>
                      <w:rFonts w:cstheme="minorHAnsi"/>
                    </w:rPr>
                    <w:lastRenderedPageBreak/>
                    <w:t>Biological samples</w:t>
                  </w:r>
                </w:p>
              </w:tc>
              <w:tc>
                <w:tcPr>
                  <w:tcW w:w="1842" w:type="dxa"/>
                </w:tcPr>
                <w:p w14:paraId="1E790AF1" w14:textId="6F201295" w:rsidR="00CA04E9" w:rsidRPr="00820CF3" w:rsidRDefault="00CA04E9" w:rsidP="00CA04E9">
                  <w:pPr>
                    <w:rPr>
                      <w:rFonts w:cstheme="minorHAnsi"/>
                    </w:rPr>
                  </w:pPr>
                  <w:r w:rsidRPr="00820CF3">
                    <w:rPr>
                      <w:rFonts w:cstheme="minorHAnsi"/>
                    </w:rPr>
                    <w:t>Cells from mice and patient samples</w:t>
                  </w:r>
                </w:p>
              </w:tc>
              <w:tc>
                <w:tcPr>
                  <w:tcW w:w="2332" w:type="dxa"/>
                </w:tcPr>
                <w:p w14:paraId="24A58B28" w14:textId="5E89B0DA" w:rsidR="00CA04E9" w:rsidRPr="00820CF3" w:rsidRDefault="00CA04E9" w:rsidP="00CA04E9">
                  <w:pPr>
                    <w:rPr>
                      <w:rFonts w:cstheme="minorHAnsi"/>
                      <w:lang w:val="en-US"/>
                    </w:rPr>
                  </w:pPr>
                  <w:r w:rsidRPr="00820CF3">
                    <w:rPr>
                      <w:rFonts w:cstheme="minorHAnsi"/>
                      <w:lang w:val="en-US"/>
                    </w:rPr>
                    <w:t xml:space="preserve">New </w:t>
                  </w:r>
                </w:p>
              </w:tc>
              <w:tc>
                <w:tcPr>
                  <w:tcW w:w="1354" w:type="dxa"/>
                </w:tcPr>
                <w:p w14:paraId="7DD83B92" w14:textId="24FB336C" w:rsidR="00CA04E9" w:rsidRPr="00820CF3" w:rsidRDefault="00CA04E9" w:rsidP="00CA04E9">
                  <w:pPr>
                    <w:rPr>
                      <w:rFonts w:cstheme="minorHAnsi"/>
                      <w:lang w:val="en-US"/>
                    </w:rPr>
                  </w:pPr>
                  <w:r w:rsidRPr="00820CF3">
                    <w:rPr>
                      <w:rFonts w:cstheme="minorHAnsi"/>
                      <w:lang w:val="en-US"/>
                    </w:rPr>
                    <w:t>Physical</w:t>
                  </w:r>
                </w:p>
              </w:tc>
              <w:tc>
                <w:tcPr>
                  <w:tcW w:w="1984" w:type="dxa"/>
                </w:tcPr>
                <w:p w14:paraId="6B723929" w14:textId="53DAA4D2" w:rsidR="00CA04E9" w:rsidRPr="00820CF3" w:rsidRDefault="00290FE5" w:rsidP="00CA04E9">
                  <w:pPr>
                    <w:rPr>
                      <w:rFonts w:cstheme="minorHAnsi"/>
                      <w:lang w:val="en-US"/>
                    </w:rPr>
                  </w:pPr>
                  <w:r>
                    <w:rPr>
                      <w:rFonts w:cstheme="minorHAnsi"/>
                      <w:lang w:val="en-US"/>
                    </w:rPr>
                    <w:t>Experimental</w:t>
                  </w:r>
                </w:p>
              </w:tc>
              <w:tc>
                <w:tcPr>
                  <w:tcW w:w="1985" w:type="dxa"/>
                </w:tcPr>
                <w:p w14:paraId="1807D41B" w14:textId="77777777" w:rsidR="00CA04E9" w:rsidRPr="00820CF3" w:rsidRDefault="00CA04E9" w:rsidP="00CA04E9">
                  <w:pPr>
                    <w:rPr>
                      <w:rFonts w:cstheme="minorHAnsi"/>
                      <w:lang w:val="en-US"/>
                    </w:rPr>
                  </w:pPr>
                </w:p>
              </w:tc>
              <w:tc>
                <w:tcPr>
                  <w:tcW w:w="2126" w:type="dxa"/>
                </w:tcPr>
                <w:p w14:paraId="7F60CD2C" w14:textId="77777777" w:rsidR="00CA04E9" w:rsidRPr="00820CF3" w:rsidRDefault="00CA04E9" w:rsidP="00CA04E9">
                  <w:pPr>
                    <w:rPr>
                      <w:rFonts w:cstheme="minorHAnsi"/>
                      <w:lang w:val="en-US"/>
                    </w:rPr>
                  </w:pPr>
                </w:p>
              </w:tc>
              <w:tc>
                <w:tcPr>
                  <w:tcW w:w="2156" w:type="dxa"/>
                </w:tcPr>
                <w:p w14:paraId="3FAC081F" w14:textId="346EF146" w:rsidR="00CA04E9" w:rsidRPr="00820CF3" w:rsidRDefault="00CA04E9" w:rsidP="00CA04E9">
                  <w:pPr>
                    <w:rPr>
                      <w:rFonts w:cstheme="minorHAnsi"/>
                    </w:rPr>
                  </w:pPr>
                  <w:r w:rsidRPr="00820CF3">
                    <w:rPr>
                      <w:rFonts w:cstheme="minorHAnsi"/>
                    </w:rPr>
                    <w:t>Storage in N2 tanks</w:t>
                  </w:r>
                </w:p>
              </w:tc>
            </w:tr>
            <w:tr w:rsidR="00CA04E9" w:rsidRPr="000D4B2C" w14:paraId="57727D80" w14:textId="77777777" w:rsidTr="009E2081">
              <w:tc>
                <w:tcPr>
                  <w:tcW w:w="1588" w:type="dxa"/>
                </w:tcPr>
                <w:p w14:paraId="5AF6B8D8" w14:textId="63D459ED" w:rsidR="00CA04E9" w:rsidRPr="00820CF3" w:rsidRDefault="00CA04E9" w:rsidP="00CA04E9">
                  <w:pPr>
                    <w:rPr>
                      <w:rFonts w:cstheme="minorHAnsi"/>
                    </w:rPr>
                  </w:pPr>
                  <w:r w:rsidRPr="00820CF3">
                    <w:rPr>
                      <w:rFonts w:cstheme="minorHAnsi"/>
                    </w:rPr>
                    <w:t>Fluorescent and confocal microscopy</w:t>
                  </w:r>
                  <w:r w:rsidR="004E5BAC" w:rsidRPr="00820CF3">
                    <w:rPr>
                      <w:rFonts w:cstheme="minorHAnsi"/>
                    </w:rPr>
                    <w:t xml:space="preserve"> images</w:t>
                  </w:r>
                </w:p>
              </w:tc>
              <w:tc>
                <w:tcPr>
                  <w:tcW w:w="1842" w:type="dxa"/>
                </w:tcPr>
                <w:p w14:paraId="73CA6A7A" w14:textId="77777777" w:rsidR="00CA04E9" w:rsidRPr="00820CF3" w:rsidRDefault="00CA04E9" w:rsidP="00CA04E9">
                  <w:pPr>
                    <w:rPr>
                      <w:rFonts w:cstheme="minorHAnsi"/>
                    </w:rPr>
                  </w:pPr>
                  <w:r w:rsidRPr="00820CF3">
                    <w:rPr>
                      <w:rFonts w:cstheme="minorHAnsi"/>
                    </w:rPr>
                    <w:t>Confocal</w:t>
                  </w:r>
                </w:p>
                <w:p w14:paraId="3763BA7D" w14:textId="77777777" w:rsidR="00CA04E9" w:rsidRPr="00820CF3" w:rsidRDefault="00CA04E9" w:rsidP="00CA04E9">
                  <w:pPr>
                    <w:rPr>
                      <w:rFonts w:cstheme="minorHAnsi"/>
                    </w:rPr>
                  </w:pPr>
                  <w:r w:rsidRPr="00820CF3">
                    <w:rPr>
                      <w:rFonts w:cstheme="minorHAnsi"/>
                    </w:rPr>
                    <w:t>microscopy</w:t>
                  </w:r>
                </w:p>
                <w:p w14:paraId="07F6241B" w14:textId="17439B1A" w:rsidR="00CA04E9" w:rsidRPr="00820CF3" w:rsidRDefault="00CA04E9" w:rsidP="00CA04E9">
                  <w:pPr>
                    <w:rPr>
                      <w:rFonts w:cstheme="minorHAnsi"/>
                    </w:rPr>
                  </w:pPr>
                  <w:r w:rsidRPr="00820CF3">
                    <w:rPr>
                      <w:rFonts w:cstheme="minorHAnsi"/>
                    </w:rPr>
                    <w:t xml:space="preserve">images of tumor samples </w:t>
                  </w:r>
                </w:p>
                <w:p w14:paraId="461E0FB5" w14:textId="7EFBF895" w:rsidR="00CA04E9" w:rsidRPr="00820CF3" w:rsidRDefault="00CA04E9" w:rsidP="00CA04E9">
                  <w:pPr>
                    <w:rPr>
                      <w:rFonts w:cstheme="minorHAnsi"/>
                    </w:rPr>
                  </w:pPr>
                </w:p>
              </w:tc>
              <w:tc>
                <w:tcPr>
                  <w:tcW w:w="2332" w:type="dxa"/>
                </w:tcPr>
                <w:p w14:paraId="0A4D7969" w14:textId="73C021EE" w:rsidR="00CA04E9" w:rsidRPr="00820CF3" w:rsidRDefault="00CA04E9" w:rsidP="00CA04E9">
                  <w:pPr>
                    <w:rPr>
                      <w:rFonts w:eastAsia="MS Gothic" w:cstheme="minorHAnsi"/>
                      <w:lang w:val="en-US"/>
                    </w:rPr>
                  </w:pPr>
                  <w:r w:rsidRPr="00820CF3">
                    <w:rPr>
                      <w:rFonts w:eastAsia="MS Gothic" w:cstheme="minorHAnsi"/>
                      <w:lang w:val="en-US"/>
                    </w:rPr>
                    <w:t>New</w:t>
                  </w:r>
                </w:p>
              </w:tc>
              <w:tc>
                <w:tcPr>
                  <w:tcW w:w="1354" w:type="dxa"/>
                </w:tcPr>
                <w:p w14:paraId="59375EC6" w14:textId="5782AB45" w:rsidR="00CA04E9" w:rsidRPr="00820CF3" w:rsidRDefault="00CA04E9" w:rsidP="00CA04E9">
                  <w:pPr>
                    <w:rPr>
                      <w:rFonts w:eastAsia="MS Gothic" w:cstheme="minorHAnsi"/>
                      <w:lang w:val="en-US"/>
                    </w:rPr>
                  </w:pPr>
                  <w:r w:rsidRPr="00820CF3">
                    <w:rPr>
                      <w:rFonts w:eastAsia="MS Gothic" w:cstheme="minorHAnsi"/>
                      <w:lang w:val="en-US"/>
                    </w:rPr>
                    <w:t>Digital</w:t>
                  </w:r>
                </w:p>
              </w:tc>
              <w:tc>
                <w:tcPr>
                  <w:tcW w:w="1984" w:type="dxa"/>
                </w:tcPr>
                <w:p w14:paraId="3C3BC386" w14:textId="7D133B4F" w:rsidR="00CA04E9" w:rsidRPr="00820CF3" w:rsidRDefault="00CA04E9" w:rsidP="00CA04E9">
                  <w:pPr>
                    <w:rPr>
                      <w:rFonts w:eastAsia="MS Gothic" w:cstheme="minorHAnsi"/>
                      <w:lang w:val="en-US"/>
                    </w:rPr>
                  </w:pPr>
                  <w:r w:rsidRPr="00820CF3">
                    <w:rPr>
                      <w:rFonts w:eastAsia="MS Gothic" w:cstheme="minorHAnsi"/>
                      <w:lang w:val="en-US"/>
                    </w:rPr>
                    <w:t>Images</w:t>
                  </w:r>
                  <w:r w:rsidR="00A63B31">
                    <w:rPr>
                      <w:rFonts w:eastAsia="MS Gothic" w:cstheme="minorHAnsi"/>
                      <w:lang w:val="en-US"/>
                    </w:rPr>
                    <w:t>, Experimental</w:t>
                  </w:r>
                </w:p>
              </w:tc>
              <w:tc>
                <w:tcPr>
                  <w:tcW w:w="1985" w:type="dxa"/>
                </w:tcPr>
                <w:p w14:paraId="5BC8AD3E" w14:textId="2294FC40" w:rsidR="00CA04E9" w:rsidRPr="00820CF3" w:rsidRDefault="004E5BAC" w:rsidP="00CA04E9">
                  <w:pPr>
                    <w:rPr>
                      <w:rFonts w:eastAsia="MS Gothic" w:cstheme="minorHAnsi"/>
                      <w:lang w:val="en-US"/>
                    </w:rPr>
                  </w:pPr>
                  <w:r w:rsidRPr="00820CF3">
                    <w:rPr>
                      <w:rFonts w:eastAsia="MS Gothic" w:cstheme="minorHAnsi"/>
                      <w:lang w:val="en-US"/>
                    </w:rPr>
                    <w:t>.</w:t>
                  </w:r>
                  <w:proofErr w:type="spellStart"/>
                  <w:r w:rsidRPr="00820CF3">
                    <w:rPr>
                      <w:rFonts w:eastAsia="MS Gothic" w:cstheme="minorHAnsi"/>
                      <w:lang w:val="en-US"/>
                    </w:rPr>
                    <w:t>czi</w:t>
                  </w:r>
                  <w:proofErr w:type="spellEnd"/>
                  <w:r w:rsidRPr="00820CF3">
                    <w:rPr>
                      <w:rFonts w:eastAsia="MS Gothic" w:cstheme="minorHAnsi"/>
                      <w:lang w:val="en-US"/>
                    </w:rPr>
                    <w:t xml:space="preserve">, </w:t>
                  </w:r>
                  <w:r w:rsidR="00CA04E9" w:rsidRPr="00820CF3">
                    <w:rPr>
                      <w:rFonts w:eastAsia="MS Gothic" w:cstheme="minorHAnsi"/>
                      <w:lang w:val="en-US"/>
                    </w:rPr>
                    <w:t>.</w:t>
                  </w:r>
                  <w:proofErr w:type="spellStart"/>
                  <w:r w:rsidR="00CA04E9" w:rsidRPr="00820CF3">
                    <w:rPr>
                      <w:rFonts w:eastAsia="MS Gothic" w:cstheme="minorHAnsi"/>
                      <w:lang w:val="en-US"/>
                    </w:rPr>
                    <w:t>tif</w:t>
                  </w:r>
                  <w:proofErr w:type="spellEnd"/>
                  <w:r w:rsidR="00A63B31">
                    <w:rPr>
                      <w:rFonts w:eastAsia="MS Gothic" w:cstheme="minorHAnsi"/>
                      <w:lang w:val="en-US"/>
                    </w:rPr>
                    <w:t>, .jpg</w:t>
                  </w:r>
                </w:p>
              </w:tc>
              <w:tc>
                <w:tcPr>
                  <w:tcW w:w="2126" w:type="dxa"/>
                </w:tcPr>
                <w:p w14:paraId="3CAAFAE4" w14:textId="23501428" w:rsidR="00CA04E9" w:rsidRPr="00820CF3" w:rsidRDefault="00CA04E9" w:rsidP="00CA04E9">
                  <w:pPr>
                    <w:rPr>
                      <w:rFonts w:eastAsia="MS Gothic" w:cstheme="minorHAnsi"/>
                      <w:lang w:val="en-US"/>
                    </w:rPr>
                  </w:pPr>
                  <w:r w:rsidRPr="00820CF3">
                    <w:rPr>
                      <w:rFonts w:eastAsia="MS Gothic" w:cstheme="minorHAnsi"/>
                      <w:lang w:val="en-US"/>
                    </w:rPr>
                    <w:t>&lt; 1 TB</w:t>
                  </w:r>
                </w:p>
              </w:tc>
              <w:tc>
                <w:tcPr>
                  <w:tcW w:w="2156" w:type="dxa"/>
                </w:tcPr>
                <w:p w14:paraId="0667CEBB" w14:textId="77777777" w:rsidR="00CA04E9" w:rsidRPr="00820CF3" w:rsidRDefault="00CA04E9" w:rsidP="00CA04E9">
                  <w:pPr>
                    <w:rPr>
                      <w:rFonts w:cstheme="minorHAnsi"/>
                    </w:rPr>
                  </w:pPr>
                </w:p>
              </w:tc>
            </w:tr>
            <w:tr w:rsidR="00CA04E9" w:rsidRPr="000D4B2C" w14:paraId="0543CD53" w14:textId="77777777" w:rsidTr="009E2081">
              <w:tc>
                <w:tcPr>
                  <w:tcW w:w="1588" w:type="dxa"/>
                </w:tcPr>
                <w:p w14:paraId="5E457FB9" w14:textId="269E1418" w:rsidR="00CA04E9" w:rsidRPr="00820CF3" w:rsidRDefault="00CA04E9" w:rsidP="00CA04E9">
                  <w:pPr>
                    <w:rPr>
                      <w:rFonts w:cstheme="minorHAnsi"/>
                    </w:rPr>
                  </w:pPr>
                </w:p>
              </w:tc>
              <w:tc>
                <w:tcPr>
                  <w:tcW w:w="1842" w:type="dxa"/>
                </w:tcPr>
                <w:p w14:paraId="2B41CF73" w14:textId="7C781A83" w:rsidR="00CA04E9" w:rsidRPr="00820CF3" w:rsidRDefault="00CA04E9" w:rsidP="00CA04E9">
                  <w:pPr>
                    <w:rPr>
                      <w:rFonts w:cstheme="minorHAnsi"/>
                    </w:rPr>
                  </w:pPr>
                </w:p>
              </w:tc>
              <w:tc>
                <w:tcPr>
                  <w:tcW w:w="2332" w:type="dxa"/>
                </w:tcPr>
                <w:p w14:paraId="16C03031" w14:textId="470A980E" w:rsidR="00CA04E9" w:rsidRPr="00820CF3" w:rsidRDefault="00CA04E9" w:rsidP="00CA04E9">
                  <w:pPr>
                    <w:rPr>
                      <w:rFonts w:eastAsia="MS Gothic" w:cstheme="minorHAnsi"/>
                    </w:rPr>
                  </w:pPr>
                </w:p>
              </w:tc>
              <w:tc>
                <w:tcPr>
                  <w:tcW w:w="1354" w:type="dxa"/>
                </w:tcPr>
                <w:p w14:paraId="6605913A" w14:textId="0E5DFEF4" w:rsidR="00CA04E9" w:rsidRPr="00820CF3" w:rsidRDefault="00CA04E9" w:rsidP="00CA04E9">
                  <w:pPr>
                    <w:rPr>
                      <w:rFonts w:eastAsia="MS Gothic" w:cstheme="minorHAnsi"/>
                      <w:lang w:val="en-US"/>
                    </w:rPr>
                  </w:pPr>
                </w:p>
              </w:tc>
              <w:tc>
                <w:tcPr>
                  <w:tcW w:w="1984" w:type="dxa"/>
                </w:tcPr>
                <w:p w14:paraId="7EA15E92" w14:textId="7D78623F" w:rsidR="00CA04E9" w:rsidRPr="00820CF3" w:rsidRDefault="00CA04E9" w:rsidP="00CA04E9">
                  <w:pPr>
                    <w:rPr>
                      <w:rFonts w:eastAsia="MS Gothic" w:cstheme="minorHAnsi"/>
                      <w:lang w:val="en-US"/>
                    </w:rPr>
                  </w:pPr>
                </w:p>
              </w:tc>
              <w:tc>
                <w:tcPr>
                  <w:tcW w:w="1985" w:type="dxa"/>
                </w:tcPr>
                <w:p w14:paraId="0FB5F496" w14:textId="2D465004" w:rsidR="00CA04E9" w:rsidRPr="00820CF3" w:rsidRDefault="00CA04E9" w:rsidP="00CA04E9">
                  <w:pPr>
                    <w:rPr>
                      <w:rFonts w:eastAsia="MS Gothic" w:cstheme="minorHAnsi"/>
                      <w:lang w:val="en-US"/>
                    </w:rPr>
                  </w:pPr>
                </w:p>
              </w:tc>
              <w:tc>
                <w:tcPr>
                  <w:tcW w:w="2126" w:type="dxa"/>
                </w:tcPr>
                <w:p w14:paraId="5274E766" w14:textId="662B7C24" w:rsidR="00CA04E9" w:rsidRPr="00820CF3" w:rsidRDefault="00CA04E9" w:rsidP="00CA04E9">
                  <w:pPr>
                    <w:rPr>
                      <w:rFonts w:eastAsia="MS Gothic" w:cstheme="minorHAnsi"/>
                      <w:lang w:val="en-US"/>
                    </w:rPr>
                  </w:pPr>
                </w:p>
              </w:tc>
              <w:tc>
                <w:tcPr>
                  <w:tcW w:w="2156" w:type="dxa"/>
                </w:tcPr>
                <w:p w14:paraId="69DE03C7" w14:textId="77777777" w:rsidR="00CA04E9" w:rsidRPr="00820CF3" w:rsidRDefault="00CA04E9" w:rsidP="00CA04E9">
                  <w:pPr>
                    <w:rPr>
                      <w:rFonts w:cstheme="minorHAnsi"/>
                    </w:rPr>
                  </w:pPr>
                </w:p>
              </w:tc>
            </w:tr>
            <w:tr w:rsidR="00CA04E9" w:rsidRPr="000D4B2C" w14:paraId="56CB6CEF" w14:textId="77777777" w:rsidTr="009E2081">
              <w:tc>
                <w:tcPr>
                  <w:tcW w:w="1588" w:type="dxa"/>
                </w:tcPr>
                <w:p w14:paraId="1528AF70" w14:textId="14B0F8B1" w:rsidR="00CA04E9" w:rsidRPr="00820CF3" w:rsidRDefault="00CA04E9" w:rsidP="00CA04E9">
                  <w:pPr>
                    <w:rPr>
                      <w:rFonts w:cstheme="minorHAnsi"/>
                    </w:rPr>
                  </w:pPr>
                  <w:proofErr w:type="spellStart"/>
                  <w:r w:rsidRPr="00820CF3">
                    <w:rPr>
                      <w:rFonts w:cstheme="minorHAnsi"/>
                    </w:rPr>
                    <w:t>RNAseq</w:t>
                  </w:r>
                  <w:proofErr w:type="spellEnd"/>
                </w:p>
              </w:tc>
              <w:tc>
                <w:tcPr>
                  <w:tcW w:w="1842" w:type="dxa"/>
                </w:tcPr>
                <w:p w14:paraId="54DF1DB3" w14:textId="6CAA09C7" w:rsidR="00CA04E9" w:rsidRPr="00820CF3" w:rsidRDefault="00CA04E9" w:rsidP="00CA04E9">
                  <w:pPr>
                    <w:rPr>
                      <w:rFonts w:cstheme="minorHAnsi"/>
                    </w:rPr>
                  </w:pPr>
                  <w:proofErr w:type="spellStart"/>
                  <w:r w:rsidRPr="00820CF3">
                    <w:rPr>
                      <w:rFonts w:cstheme="minorHAnsi"/>
                    </w:rPr>
                    <w:t>RNAseq</w:t>
                  </w:r>
                  <w:proofErr w:type="spellEnd"/>
                  <w:r w:rsidRPr="00820CF3">
                    <w:rPr>
                      <w:rFonts w:cstheme="minorHAnsi"/>
                    </w:rPr>
                    <w:t xml:space="preserve"> on </w:t>
                  </w:r>
                  <w:proofErr w:type="spellStart"/>
                  <w:r w:rsidRPr="00820CF3">
                    <w:rPr>
                      <w:rFonts w:cstheme="minorHAnsi"/>
                    </w:rPr>
                    <w:t>tumor</w:t>
                  </w:r>
                  <w:proofErr w:type="spellEnd"/>
                  <w:r w:rsidRPr="00820CF3">
                    <w:rPr>
                      <w:rFonts w:cstheme="minorHAnsi"/>
                    </w:rPr>
                    <w:t xml:space="preserve"> samples and cultured cell lines upon target silencing</w:t>
                  </w:r>
                </w:p>
              </w:tc>
              <w:tc>
                <w:tcPr>
                  <w:tcW w:w="2332" w:type="dxa"/>
                </w:tcPr>
                <w:p w14:paraId="0E8336D8" w14:textId="4EF65CB3" w:rsidR="00CA04E9" w:rsidRPr="00820CF3" w:rsidRDefault="00CA04E9" w:rsidP="00CA04E9">
                  <w:pPr>
                    <w:rPr>
                      <w:rFonts w:eastAsia="MS Gothic" w:cstheme="minorHAnsi"/>
                      <w:lang w:val="en-US"/>
                    </w:rPr>
                  </w:pPr>
                  <w:r w:rsidRPr="00820CF3">
                    <w:rPr>
                      <w:rFonts w:eastAsia="MS Gothic" w:cstheme="minorHAnsi"/>
                      <w:lang w:val="en-US"/>
                    </w:rPr>
                    <w:t>New</w:t>
                  </w:r>
                </w:p>
              </w:tc>
              <w:tc>
                <w:tcPr>
                  <w:tcW w:w="1354" w:type="dxa"/>
                </w:tcPr>
                <w:p w14:paraId="5ADBB5A3" w14:textId="5B504955" w:rsidR="00CA04E9" w:rsidRPr="00820CF3" w:rsidRDefault="00CA04E9" w:rsidP="00CA04E9">
                  <w:pPr>
                    <w:rPr>
                      <w:rFonts w:eastAsia="MS Gothic" w:cstheme="minorHAnsi"/>
                      <w:lang w:val="en-US"/>
                    </w:rPr>
                  </w:pPr>
                  <w:r w:rsidRPr="00820CF3">
                    <w:rPr>
                      <w:rFonts w:eastAsia="MS Gothic" w:cstheme="minorHAnsi"/>
                      <w:lang w:val="en-US"/>
                    </w:rPr>
                    <w:t>Digital</w:t>
                  </w:r>
                </w:p>
              </w:tc>
              <w:tc>
                <w:tcPr>
                  <w:tcW w:w="1984" w:type="dxa"/>
                </w:tcPr>
                <w:p w14:paraId="39D41EC2" w14:textId="1B31A413" w:rsidR="00CA04E9" w:rsidRPr="00820CF3" w:rsidRDefault="00CA04E9" w:rsidP="00CA04E9">
                  <w:pPr>
                    <w:rPr>
                      <w:rFonts w:eastAsia="MS Gothic" w:cstheme="minorHAnsi"/>
                      <w:lang w:val="en-US"/>
                    </w:rPr>
                  </w:pPr>
                  <w:r w:rsidRPr="00820CF3">
                    <w:rPr>
                      <w:rFonts w:eastAsia="MS Gothic" w:cstheme="minorHAnsi"/>
                      <w:lang w:val="en-US"/>
                    </w:rPr>
                    <w:t>Other (transcriptomic)</w:t>
                  </w:r>
                </w:p>
              </w:tc>
              <w:tc>
                <w:tcPr>
                  <w:tcW w:w="1985" w:type="dxa"/>
                </w:tcPr>
                <w:p w14:paraId="19ACCB93" w14:textId="38DCF069" w:rsidR="00CA04E9" w:rsidRPr="00820CF3" w:rsidRDefault="00CA04E9" w:rsidP="00CA04E9">
                  <w:pPr>
                    <w:rPr>
                      <w:rFonts w:eastAsia="MS Gothic" w:cstheme="minorHAnsi"/>
                      <w:lang w:val="en-US"/>
                    </w:rPr>
                  </w:pPr>
                  <w:r w:rsidRPr="00820CF3">
                    <w:rPr>
                      <w:rFonts w:eastAsia="MS Gothic" w:cstheme="minorHAnsi"/>
                      <w:lang w:val="en-US"/>
                    </w:rPr>
                    <w:t>.bam, .</w:t>
                  </w:r>
                  <w:proofErr w:type="spellStart"/>
                  <w:r w:rsidRPr="00820CF3">
                    <w:rPr>
                      <w:rFonts w:eastAsia="MS Gothic" w:cstheme="minorHAnsi"/>
                      <w:lang w:val="en-US"/>
                    </w:rPr>
                    <w:t>fastq</w:t>
                  </w:r>
                  <w:proofErr w:type="spellEnd"/>
                  <w:r w:rsidRPr="00820CF3">
                    <w:rPr>
                      <w:rFonts w:eastAsia="MS Gothic" w:cstheme="minorHAnsi"/>
                      <w:lang w:val="en-US"/>
                    </w:rPr>
                    <w:t>, .count, .txt, .csv</w:t>
                  </w:r>
                </w:p>
              </w:tc>
              <w:tc>
                <w:tcPr>
                  <w:tcW w:w="2126" w:type="dxa"/>
                </w:tcPr>
                <w:p w14:paraId="150A8ABD" w14:textId="173AF525" w:rsidR="00CA04E9" w:rsidRPr="00820CF3" w:rsidRDefault="00CA04E9" w:rsidP="00CA04E9">
                  <w:pPr>
                    <w:rPr>
                      <w:rFonts w:eastAsia="MS Gothic" w:cstheme="minorHAnsi"/>
                      <w:lang w:val="en-US"/>
                    </w:rPr>
                  </w:pPr>
                  <w:r w:rsidRPr="00820CF3">
                    <w:rPr>
                      <w:rFonts w:eastAsia="MS Gothic" w:cstheme="minorHAnsi"/>
                      <w:lang w:val="en-US"/>
                    </w:rPr>
                    <w:t>&lt; 1 TB</w:t>
                  </w:r>
                </w:p>
              </w:tc>
              <w:tc>
                <w:tcPr>
                  <w:tcW w:w="2156" w:type="dxa"/>
                </w:tcPr>
                <w:p w14:paraId="50794150" w14:textId="77777777" w:rsidR="00CA04E9" w:rsidRPr="00820CF3" w:rsidRDefault="00CA04E9" w:rsidP="00CA04E9">
                  <w:pPr>
                    <w:rPr>
                      <w:rFonts w:cstheme="minorHAnsi"/>
                    </w:rPr>
                  </w:pPr>
                </w:p>
              </w:tc>
            </w:tr>
            <w:tr w:rsidR="00CA04E9" w:rsidRPr="000D4B2C" w14:paraId="2C9ACC42" w14:textId="77777777" w:rsidTr="009E2081">
              <w:tc>
                <w:tcPr>
                  <w:tcW w:w="1588" w:type="dxa"/>
                </w:tcPr>
                <w:p w14:paraId="551EE29E" w14:textId="0BE92619" w:rsidR="00CA04E9" w:rsidRPr="00820CF3" w:rsidRDefault="00CA04E9" w:rsidP="00CA04E9">
                  <w:pPr>
                    <w:rPr>
                      <w:rFonts w:cstheme="minorHAnsi"/>
                    </w:rPr>
                  </w:pPr>
                  <w:r w:rsidRPr="00820CF3">
                    <w:rPr>
                      <w:rFonts w:cstheme="minorHAnsi"/>
                    </w:rPr>
                    <w:t xml:space="preserve">Flow cytometry data </w:t>
                  </w:r>
                </w:p>
              </w:tc>
              <w:tc>
                <w:tcPr>
                  <w:tcW w:w="1842" w:type="dxa"/>
                </w:tcPr>
                <w:p w14:paraId="38AA0685" w14:textId="77777777" w:rsidR="00F33716" w:rsidRPr="00820CF3" w:rsidRDefault="00F33716" w:rsidP="00F33716">
                  <w:pPr>
                    <w:rPr>
                      <w:rFonts w:cstheme="minorHAnsi"/>
                    </w:rPr>
                  </w:pPr>
                  <w:r w:rsidRPr="00820CF3">
                    <w:rPr>
                      <w:rFonts w:cstheme="minorHAnsi"/>
                    </w:rPr>
                    <w:t>Flow Cytometry and FACS sort files (</w:t>
                  </w:r>
                  <w:proofErr w:type="spellStart"/>
                  <w:r w:rsidRPr="00820CF3">
                    <w:rPr>
                      <w:rFonts w:cstheme="minorHAnsi"/>
                    </w:rPr>
                    <w:t>FlowJo</w:t>
                  </w:r>
                  <w:proofErr w:type="spellEnd"/>
                </w:p>
                <w:p w14:paraId="1CE8A06A" w14:textId="6DC8F6AD" w:rsidR="00CA04E9" w:rsidRPr="00820CF3" w:rsidRDefault="00F33716" w:rsidP="00F33716">
                  <w:pPr>
                    <w:rPr>
                      <w:rFonts w:cstheme="minorHAnsi"/>
                    </w:rPr>
                  </w:pPr>
                  <w:r w:rsidRPr="00820CF3">
                    <w:rPr>
                      <w:rFonts w:cstheme="minorHAnsi"/>
                    </w:rPr>
                    <w:t>and equipment specific files)</w:t>
                  </w:r>
                </w:p>
              </w:tc>
              <w:tc>
                <w:tcPr>
                  <w:tcW w:w="2332" w:type="dxa"/>
                </w:tcPr>
                <w:p w14:paraId="235ED442" w14:textId="557A5BAC" w:rsidR="00CA04E9" w:rsidRPr="00820CF3" w:rsidRDefault="00F33716" w:rsidP="00CA04E9">
                  <w:pPr>
                    <w:rPr>
                      <w:rFonts w:eastAsia="MS Gothic" w:cstheme="minorHAnsi"/>
                      <w:lang w:val="en-US"/>
                    </w:rPr>
                  </w:pPr>
                  <w:r w:rsidRPr="00820CF3">
                    <w:rPr>
                      <w:rFonts w:eastAsia="MS Gothic" w:cstheme="minorHAnsi"/>
                      <w:lang w:val="en-US"/>
                    </w:rPr>
                    <w:t>New</w:t>
                  </w:r>
                </w:p>
              </w:tc>
              <w:tc>
                <w:tcPr>
                  <w:tcW w:w="1354" w:type="dxa"/>
                </w:tcPr>
                <w:p w14:paraId="0801A1FA" w14:textId="103C8E16" w:rsidR="00CA04E9" w:rsidRPr="00820CF3" w:rsidRDefault="00F33716" w:rsidP="00CA04E9">
                  <w:pPr>
                    <w:rPr>
                      <w:rFonts w:eastAsia="MS Gothic" w:cstheme="minorHAnsi"/>
                      <w:lang w:val="en-US"/>
                    </w:rPr>
                  </w:pPr>
                  <w:r w:rsidRPr="00820CF3">
                    <w:rPr>
                      <w:rFonts w:eastAsia="MS Gothic" w:cstheme="minorHAnsi"/>
                      <w:lang w:val="en-US"/>
                    </w:rPr>
                    <w:t>Digital</w:t>
                  </w:r>
                </w:p>
              </w:tc>
              <w:tc>
                <w:tcPr>
                  <w:tcW w:w="1984" w:type="dxa"/>
                </w:tcPr>
                <w:p w14:paraId="41AF9790" w14:textId="053A4590" w:rsidR="00CA04E9" w:rsidRPr="00820CF3" w:rsidRDefault="00F33716" w:rsidP="00CA04E9">
                  <w:pPr>
                    <w:rPr>
                      <w:rFonts w:eastAsia="MS Gothic" w:cstheme="minorHAnsi"/>
                      <w:lang w:val="en-US"/>
                    </w:rPr>
                  </w:pPr>
                  <w:r w:rsidRPr="00820CF3">
                    <w:rPr>
                      <w:rFonts w:eastAsia="MS Gothic" w:cstheme="minorHAnsi"/>
                      <w:lang w:val="en-US"/>
                    </w:rPr>
                    <w:t>Other (experimental)</w:t>
                  </w:r>
                </w:p>
              </w:tc>
              <w:tc>
                <w:tcPr>
                  <w:tcW w:w="1985" w:type="dxa"/>
                </w:tcPr>
                <w:p w14:paraId="08563B72" w14:textId="29A1F1AC" w:rsidR="00CA04E9" w:rsidRPr="00820CF3" w:rsidRDefault="00F33716" w:rsidP="00CA04E9">
                  <w:pPr>
                    <w:rPr>
                      <w:rFonts w:eastAsia="MS Gothic" w:cstheme="minorHAnsi"/>
                      <w:lang w:val="en-US"/>
                    </w:rPr>
                  </w:pPr>
                  <w:r w:rsidRPr="00820CF3">
                    <w:rPr>
                      <w:rFonts w:eastAsia="MS Gothic" w:cstheme="minorHAnsi"/>
                      <w:lang w:val="en-US"/>
                    </w:rPr>
                    <w:t>.fcs, .pdf</w:t>
                  </w:r>
                </w:p>
              </w:tc>
              <w:tc>
                <w:tcPr>
                  <w:tcW w:w="2126" w:type="dxa"/>
                </w:tcPr>
                <w:p w14:paraId="6F332681" w14:textId="790C1E80" w:rsidR="00CA04E9" w:rsidRPr="00820CF3" w:rsidRDefault="00F33716" w:rsidP="00CA04E9">
                  <w:pPr>
                    <w:rPr>
                      <w:rFonts w:eastAsia="MS Gothic" w:cstheme="minorHAnsi"/>
                      <w:lang w:val="en-US"/>
                    </w:rPr>
                  </w:pPr>
                  <w:r w:rsidRPr="00820CF3">
                    <w:rPr>
                      <w:rFonts w:eastAsia="MS Gothic" w:cstheme="minorHAnsi"/>
                      <w:lang w:val="en-US"/>
                    </w:rPr>
                    <w:t>&lt; 1 GB</w:t>
                  </w:r>
                </w:p>
              </w:tc>
              <w:tc>
                <w:tcPr>
                  <w:tcW w:w="2156" w:type="dxa"/>
                </w:tcPr>
                <w:p w14:paraId="18591582" w14:textId="77777777" w:rsidR="00CA04E9" w:rsidRPr="00820CF3" w:rsidRDefault="00CA04E9" w:rsidP="00CA04E9">
                  <w:pPr>
                    <w:rPr>
                      <w:rFonts w:cstheme="minorHAnsi"/>
                    </w:rPr>
                  </w:pPr>
                </w:p>
              </w:tc>
            </w:tr>
            <w:tr w:rsidR="00F33716" w:rsidRPr="000D4B2C" w14:paraId="3D39CCBE" w14:textId="77777777" w:rsidTr="009E2081">
              <w:tc>
                <w:tcPr>
                  <w:tcW w:w="1588" w:type="dxa"/>
                </w:tcPr>
                <w:p w14:paraId="3294F4B0" w14:textId="6DF4CAEE" w:rsidR="00F33716" w:rsidRPr="00820CF3" w:rsidRDefault="00F33716" w:rsidP="00CA04E9">
                  <w:pPr>
                    <w:rPr>
                      <w:rFonts w:cstheme="minorHAnsi"/>
                    </w:rPr>
                  </w:pPr>
                  <w:r w:rsidRPr="00820CF3">
                    <w:rPr>
                      <w:rFonts w:cstheme="minorHAnsi"/>
                    </w:rPr>
                    <w:t>Observational numerical data</w:t>
                  </w:r>
                </w:p>
              </w:tc>
              <w:tc>
                <w:tcPr>
                  <w:tcW w:w="1842" w:type="dxa"/>
                </w:tcPr>
                <w:p w14:paraId="177BC893" w14:textId="026024A2" w:rsidR="00F33716" w:rsidRPr="00820CF3" w:rsidRDefault="00E1404D" w:rsidP="00F33716">
                  <w:pPr>
                    <w:rPr>
                      <w:rFonts w:cstheme="minorHAnsi"/>
                    </w:rPr>
                  </w:pPr>
                  <w:r w:rsidRPr="00820CF3">
                    <w:rPr>
                      <w:rFonts w:cstheme="minorHAnsi"/>
                    </w:rPr>
                    <w:t xml:space="preserve">Characterization of molecular mode of action </w:t>
                  </w:r>
                  <w:r w:rsidR="00F33716" w:rsidRPr="00820CF3">
                    <w:rPr>
                      <w:rFonts w:cstheme="minorHAnsi"/>
                    </w:rPr>
                    <w:t xml:space="preserve"> </w:t>
                  </w:r>
                </w:p>
              </w:tc>
              <w:tc>
                <w:tcPr>
                  <w:tcW w:w="2332" w:type="dxa"/>
                </w:tcPr>
                <w:p w14:paraId="02CA7191" w14:textId="66209B3B" w:rsidR="00F33716" w:rsidRPr="00820CF3" w:rsidRDefault="00E1404D" w:rsidP="00CA04E9">
                  <w:pPr>
                    <w:rPr>
                      <w:rFonts w:eastAsia="MS Gothic" w:cstheme="minorHAnsi"/>
                    </w:rPr>
                  </w:pPr>
                  <w:r w:rsidRPr="00820CF3">
                    <w:rPr>
                      <w:rFonts w:eastAsia="MS Gothic" w:cstheme="minorHAnsi"/>
                    </w:rPr>
                    <w:t>New</w:t>
                  </w:r>
                </w:p>
              </w:tc>
              <w:tc>
                <w:tcPr>
                  <w:tcW w:w="1354" w:type="dxa"/>
                </w:tcPr>
                <w:p w14:paraId="2B738A10" w14:textId="60B005B4" w:rsidR="00F33716" w:rsidRPr="00820CF3" w:rsidRDefault="00E1404D" w:rsidP="00CA04E9">
                  <w:pPr>
                    <w:rPr>
                      <w:rFonts w:eastAsia="MS Gothic" w:cstheme="minorHAnsi"/>
                      <w:lang w:val="en-US"/>
                    </w:rPr>
                  </w:pPr>
                  <w:r w:rsidRPr="00820CF3">
                    <w:rPr>
                      <w:rFonts w:eastAsia="MS Gothic" w:cstheme="minorHAnsi"/>
                      <w:lang w:val="en-US"/>
                    </w:rPr>
                    <w:t>Digital</w:t>
                  </w:r>
                </w:p>
              </w:tc>
              <w:tc>
                <w:tcPr>
                  <w:tcW w:w="1984" w:type="dxa"/>
                </w:tcPr>
                <w:p w14:paraId="0A845F1C" w14:textId="2D6DDC38" w:rsidR="00F33716" w:rsidRPr="00820CF3" w:rsidRDefault="00E1404D" w:rsidP="00CA04E9">
                  <w:pPr>
                    <w:rPr>
                      <w:rFonts w:eastAsia="MS Gothic" w:cstheme="minorHAnsi"/>
                      <w:lang w:val="en-US"/>
                    </w:rPr>
                  </w:pPr>
                  <w:r w:rsidRPr="00820CF3">
                    <w:rPr>
                      <w:rFonts w:eastAsia="MS Gothic" w:cstheme="minorHAnsi"/>
                      <w:lang w:val="en-US"/>
                    </w:rPr>
                    <w:t>Numerical</w:t>
                  </w:r>
                </w:p>
              </w:tc>
              <w:tc>
                <w:tcPr>
                  <w:tcW w:w="1985" w:type="dxa"/>
                </w:tcPr>
                <w:p w14:paraId="134170BE" w14:textId="2EBD33CB" w:rsidR="00F33716" w:rsidRPr="00820CF3" w:rsidRDefault="00E1404D" w:rsidP="00CA04E9">
                  <w:pPr>
                    <w:rPr>
                      <w:rFonts w:eastAsia="MS Gothic" w:cstheme="minorHAnsi"/>
                      <w:lang w:val="en-US"/>
                    </w:rPr>
                  </w:pPr>
                  <w:r w:rsidRPr="00820CF3">
                    <w:rPr>
                      <w:rFonts w:eastAsia="MS Gothic" w:cstheme="minorHAnsi"/>
                      <w:lang w:val="en-US"/>
                    </w:rPr>
                    <w:t>.</w:t>
                  </w:r>
                  <w:proofErr w:type="spellStart"/>
                  <w:r w:rsidRPr="00820CF3">
                    <w:rPr>
                      <w:rFonts w:eastAsia="MS Gothic" w:cstheme="minorHAnsi"/>
                      <w:lang w:val="en-US"/>
                    </w:rPr>
                    <w:t>xls</w:t>
                  </w:r>
                  <w:proofErr w:type="spellEnd"/>
                  <w:r w:rsidRPr="00820CF3">
                    <w:rPr>
                      <w:rFonts w:eastAsia="MS Gothic" w:cstheme="minorHAnsi"/>
                      <w:lang w:val="en-US"/>
                    </w:rPr>
                    <w:t xml:space="preserve">, </w:t>
                  </w:r>
                  <w:r w:rsidR="00541C8B" w:rsidRPr="00820CF3">
                    <w:rPr>
                      <w:rFonts w:eastAsia="MS Gothic" w:cstheme="minorHAnsi"/>
                      <w:lang w:val="en-US"/>
                    </w:rPr>
                    <w:t>.csv,</w:t>
                  </w:r>
                  <w:r w:rsidR="00D15E58">
                    <w:rPr>
                      <w:rFonts w:eastAsia="MS Gothic" w:cstheme="minorHAnsi"/>
                      <w:lang w:val="en-US"/>
                    </w:rPr>
                    <w:t xml:space="preserve"> </w:t>
                  </w:r>
                  <w:r w:rsidR="00F33716" w:rsidRPr="00820CF3">
                    <w:rPr>
                      <w:rFonts w:eastAsia="MS Gothic" w:cstheme="minorHAnsi"/>
                      <w:lang w:val="en-US"/>
                    </w:rPr>
                    <w:t>.</w:t>
                  </w:r>
                  <w:proofErr w:type="spellStart"/>
                  <w:r w:rsidRPr="00820CF3">
                    <w:rPr>
                      <w:rFonts w:eastAsia="MS Gothic" w:cstheme="minorHAnsi"/>
                      <w:lang w:val="en-US"/>
                    </w:rPr>
                    <w:t>pzfx</w:t>
                  </w:r>
                  <w:proofErr w:type="spellEnd"/>
                </w:p>
              </w:tc>
              <w:tc>
                <w:tcPr>
                  <w:tcW w:w="2126" w:type="dxa"/>
                </w:tcPr>
                <w:p w14:paraId="508EEC02" w14:textId="2344B174" w:rsidR="00F33716" w:rsidRPr="00820CF3" w:rsidRDefault="00E1404D" w:rsidP="00CA04E9">
                  <w:pPr>
                    <w:rPr>
                      <w:rFonts w:eastAsia="MS Gothic" w:cstheme="minorHAnsi"/>
                      <w:lang w:val="en-US"/>
                    </w:rPr>
                  </w:pPr>
                  <w:r w:rsidRPr="00820CF3">
                    <w:rPr>
                      <w:rFonts w:eastAsia="MS Gothic" w:cstheme="minorHAnsi"/>
                      <w:lang w:val="en-US"/>
                    </w:rPr>
                    <w:t>&lt; 100 GB</w:t>
                  </w:r>
                </w:p>
              </w:tc>
              <w:tc>
                <w:tcPr>
                  <w:tcW w:w="2156" w:type="dxa"/>
                </w:tcPr>
                <w:p w14:paraId="1600F167" w14:textId="77777777" w:rsidR="00F33716" w:rsidRPr="00820CF3" w:rsidRDefault="00F33716" w:rsidP="00CA04E9">
                  <w:pPr>
                    <w:rPr>
                      <w:rFonts w:cstheme="minorHAnsi"/>
                    </w:rPr>
                  </w:pPr>
                </w:p>
              </w:tc>
            </w:tr>
          </w:tbl>
          <w:p w14:paraId="499AC403" w14:textId="77777777" w:rsidR="00BA789F" w:rsidRDefault="00BA789F" w:rsidP="00BA789F">
            <w:pPr>
              <w:spacing w:before="80"/>
              <w:rPr>
                <w:lang w:val="en-US"/>
              </w:rPr>
            </w:pPr>
          </w:p>
        </w:tc>
      </w:tr>
      <w:tr w:rsidR="00BA789F" w:rsidRPr="00F42A6F" w14:paraId="79EAB0B5" w14:textId="77777777" w:rsidTr="00306CBC">
        <w:trPr>
          <w:cantSplit/>
          <w:trHeight w:val="269"/>
        </w:trPr>
        <w:tc>
          <w:tcPr>
            <w:tcW w:w="15593" w:type="dxa"/>
            <w:gridSpan w:val="2"/>
          </w:tcPr>
          <w:p w14:paraId="311D80CA" w14:textId="77777777" w:rsidR="00BA789F" w:rsidRPr="00325C0C" w:rsidRDefault="00BA789F" w:rsidP="00BA789F">
            <w:pPr>
              <w:spacing w:before="80"/>
              <w:rPr>
                <w:rStyle w:val="SubtleReference"/>
                <w:i/>
                <w:sz w:val="22"/>
                <w:szCs w:val="22"/>
              </w:rPr>
            </w:pPr>
            <w:r w:rsidRPr="00325C0C">
              <w:rPr>
                <w:rStyle w:val="SubtleReference"/>
                <w:i/>
                <w:sz w:val="22"/>
                <w:szCs w:val="22"/>
              </w:rPr>
              <w:lastRenderedPageBreak/>
              <w:t>Guidance:</w:t>
            </w:r>
          </w:p>
          <w:p w14:paraId="53E299AD" w14:textId="77777777" w:rsidR="00BB0DEB" w:rsidRPr="0031680E" w:rsidRDefault="00BB0DEB" w:rsidP="00BB0DEB">
            <w:pPr>
              <w:pStyle w:val="paragraph"/>
              <w:spacing w:before="0" w:beforeAutospacing="0" w:after="0" w:afterAutospacing="0"/>
              <w:textAlignment w:val="baseline"/>
              <w:rPr>
                <w:rFonts w:asciiTheme="minorHAnsi" w:hAnsiTheme="minorHAnsi" w:cstheme="minorHAnsi"/>
                <w:color w:val="44546A" w:themeColor="text2"/>
                <w:sz w:val="22"/>
                <w:szCs w:val="22"/>
                <w:lang w:val="en-GB"/>
              </w:rPr>
            </w:pPr>
            <w:r w:rsidRPr="0031680E">
              <w:rPr>
                <w:rStyle w:val="normaltextrun"/>
                <w:rFonts w:asciiTheme="minorHAnsi" w:hAnsiTheme="minorHAnsi" w:cstheme="minorHAnsi"/>
                <w:bCs/>
                <w:i/>
                <w:iCs/>
                <w:color w:val="44546A" w:themeColor="text2"/>
                <w:sz w:val="22"/>
                <w:szCs w:val="22"/>
                <w:lang w:val="en-US"/>
              </w:rPr>
              <w:t>The data description forms the basis of your entire DMP, so make sure it is detailed and complete. </w:t>
            </w:r>
            <w:r w:rsidRPr="0031680E">
              <w:rPr>
                <w:rStyle w:val="normaltextrun"/>
                <w:rFonts w:asciiTheme="minorHAnsi" w:hAnsiTheme="minorHAnsi" w:cstheme="minorHAnsi"/>
                <w:i/>
                <w:iCs/>
                <w:color w:val="44546A" w:themeColor="text2"/>
                <w:sz w:val="22"/>
                <w:szCs w:val="22"/>
                <w:lang w:val="en-US"/>
              </w:rPr>
              <w:t xml:space="preserve">It includes digital and physical data and encompasses the whole spectrum ranging from raw data to processed and </w:t>
            </w:r>
            <w:proofErr w:type="spellStart"/>
            <w:r w:rsidRPr="0031680E">
              <w:rPr>
                <w:rStyle w:val="normaltextrun"/>
                <w:rFonts w:asciiTheme="minorHAnsi" w:hAnsiTheme="minorHAnsi" w:cstheme="minorHAnsi"/>
                <w:i/>
                <w:iCs/>
                <w:color w:val="44546A" w:themeColor="text2"/>
                <w:sz w:val="22"/>
                <w:szCs w:val="22"/>
                <w:lang w:val="en-US"/>
              </w:rPr>
              <w:t>analysed</w:t>
            </w:r>
            <w:proofErr w:type="spellEnd"/>
            <w:r w:rsidRPr="0031680E">
              <w:rPr>
                <w:rStyle w:val="normaltextrun"/>
                <w:rFonts w:asciiTheme="minorHAnsi" w:hAnsiTheme="minorHAnsi" w:cstheme="minorHAnsi"/>
                <w:i/>
                <w:iCs/>
                <w:color w:val="44546A" w:themeColor="text2"/>
                <w:sz w:val="22"/>
                <w:szCs w:val="22"/>
                <w:lang w:val="en-US"/>
              </w:rPr>
              <w:t xml:space="preserve"> data including analysis scripts and code. Physical data are all materials that need proper management because they are valuable, difficult to replace and/or ethical issues are associated.</w:t>
            </w:r>
            <w:r w:rsidRPr="0031680E">
              <w:rPr>
                <w:rStyle w:val="eop"/>
                <w:rFonts w:asciiTheme="minorHAnsi" w:hAnsiTheme="minorHAnsi" w:cstheme="minorHAnsi"/>
                <w:color w:val="44546A" w:themeColor="text2"/>
                <w:sz w:val="22"/>
                <w:szCs w:val="22"/>
                <w:lang w:val="en-GB"/>
              </w:rPr>
              <w:t> </w:t>
            </w:r>
            <w:r w:rsidRPr="0031680E">
              <w:rPr>
                <w:rStyle w:val="normaltextrun"/>
                <w:rFonts w:asciiTheme="minorHAnsi" w:hAnsiTheme="minorHAnsi" w:cstheme="minorHAnsi"/>
                <w:i/>
                <w:iCs/>
                <w:color w:val="44546A" w:themeColor="text2"/>
                <w:sz w:val="22"/>
                <w:szCs w:val="22"/>
                <w:lang w:val="en-US"/>
              </w:rPr>
              <w:t>Materials that are </w:t>
            </w:r>
            <w:r w:rsidRPr="0031680E">
              <w:rPr>
                <w:rStyle w:val="normaltextrun"/>
                <w:rFonts w:asciiTheme="minorHAnsi" w:hAnsiTheme="minorHAnsi" w:cstheme="minorHAnsi"/>
                <w:bCs/>
                <w:i/>
                <w:iCs/>
                <w:color w:val="44546A" w:themeColor="text2"/>
                <w:sz w:val="22"/>
                <w:szCs w:val="22"/>
                <w:lang w:val="en-US"/>
              </w:rPr>
              <w:t>not considered data</w:t>
            </w:r>
            <w:r w:rsidRPr="0031680E">
              <w:rPr>
                <w:rStyle w:val="normaltextrun"/>
                <w:rFonts w:asciiTheme="minorHAnsi" w:hAnsiTheme="minorHAnsi" w:cstheme="minorHAnsi"/>
                <w:i/>
                <w:iCs/>
                <w:color w:val="44546A" w:themeColor="text2"/>
                <w:sz w:val="22"/>
                <w:szCs w:val="22"/>
                <w:lang w:val="en-US"/>
              </w:rPr>
              <w:t> in an RDM context include your own manuscripts, theses and presentations; documentation is an integral part of your datasets and should described under documentation/metadata.</w:t>
            </w:r>
            <w:r w:rsidRPr="0031680E">
              <w:rPr>
                <w:rStyle w:val="eop"/>
                <w:rFonts w:asciiTheme="minorHAnsi" w:hAnsiTheme="minorHAnsi" w:cstheme="minorHAnsi"/>
                <w:color w:val="44546A" w:themeColor="text2"/>
                <w:sz w:val="22"/>
                <w:szCs w:val="22"/>
                <w:lang w:val="en-GB"/>
              </w:rPr>
              <w:t> </w:t>
            </w:r>
          </w:p>
          <w:p w14:paraId="372E68F3" w14:textId="77777777" w:rsidR="00BB0DEB" w:rsidRPr="00325C0C" w:rsidRDefault="00000000" w:rsidP="00BB0DEB">
            <w:pPr>
              <w:pStyle w:val="paragraph"/>
              <w:spacing w:before="0" w:beforeAutospacing="0" w:after="0" w:afterAutospacing="0"/>
              <w:textAlignment w:val="baseline"/>
              <w:rPr>
                <w:rFonts w:asciiTheme="minorHAnsi" w:hAnsiTheme="minorHAnsi" w:cstheme="minorHAnsi"/>
                <w:sz w:val="22"/>
                <w:szCs w:val="22"/>
              </w:rPr>
            </w:pPr>
            <w:hyperlink r:id="rId11" w:tgtFrame="_blank" w:history="1">
              <w:r w:rsidR="00BB0DEB" w:rsidRPr="00325C0C">
                <w:rPr>
                  <w:rStyle w:val="normaltextrun"/>
                  <w:rFonts w:asciiTheme="minorHAnsi" w:hAnsiTheme="minorHAnsi" w:cstheme="minorHAnsi"/>
                  <w:i/>
                  <w:iCs/>
                  <w:color w:val="000080"/>
                  <w:sz w:val="22"/>
                  <w:szCs w:val="22"/>
                  <w:u w:val="single"/>
                  <w:lang w:val="en-US"/>
                </w:rPr>
                <w:t>RDM Guidance on data</w:t>
              </w:r>
            </w:hyperlink>
            <w:r w:rsidR="00BB0DEB" w:rsidRPr="00325C0C">
              <w:rPr>
                <w:rStyle w:val="eop"/>
                <w:rFonts w:asciiTheme="minorHAnsi" w:hAnsiTheme="minorHAnsi" w:cstheme="minorHAnsi"/>
                <w:sz w:val="22"/>
                <w:szCs w:val="22"/>
              </w:rPr>
              <w:t> </w:t>
            </w:r>
          </w:p>
          <w:p w14:paraId="0A7D09B9" w14:textId="77777777" w:rsidR="00BA789F" w:rsidRPr="00BA789F" w:rsidRDefault="00BA789F" w:rsidP="00345E00"/>
        </w:tc>
      </w:tr>
      <w:tr w:rsidR="00AE4A22" w:rsidRPr="00F42A6F" w14:paraId="23E841AA" w14:textId="77777777" w:rsidTr="00436EB9">
        <w:trPr>
          <w:cantSplit/>
          <w:trHeight w:val="269"/>
        </w:trPr>
        <w:tc>
          <w:tcPr>
            <w:tcW w:w="4962" w:type="dxa"/>
          </w:tcPr>
          <w:p w14:paraId="3B89F9EE" w14:textId="77777777" w:rsidR="00AE4A22" w:rsidRDefault="00AE4A22" w:rsidP="00AE4A22">
            <w:r w:rsidRPr="008E2CC2">
              <w:lastRenderedPageBreak/>
              <w:t>If you reuse existing data, please specify the source, preferably by using a persistent identifier (e.g. DOI, Handle, URL etc.) per dataset or data type</w:t>
            </w:r>
            <w:r>
              <w:t xml:space="preserve">. </w:t>
            </w:r>
            <w:r w:rsidRPr="008E2CC2">
              <w:t xml:space="preserve"> </w:t>
            </w:r>
          </w:p>
          <w:p w14:paraId="3745E1C6" w14:textId="77777777" w:rsidR="00AE4A22" w:rsidRDefault="00AE4A22" w:rsidP="00CA2D12"/>
        </w:tc>
        <w:tc>
          <w:tcPr>
            <w:tcW w:w="10631" w:type="dxa"/>
          </w:tcPr>
          <w:p w14:paraId="40D028AF" w14:textId="6EF8009E" w:rsidR="00820CF3" w:rsidRPr="00BE6CB5" w:rsidRDefault="00BE6CB5" w:rsidP="00345E00">
            <w:pPr>
              <w:rPr>
                <w:lang w:val="en-US"/>
              </w:rPr>
            </w:pPr>
            <w:r w:rsidRPr="00BE6CB5">
              <w:rPr>
                <w:lang w:val="en-US"/>
              </w:rPr>
              <w:t>P</w:t>
            </w:r>
            <w:r w:rsidR="00820CF3" w:rsidRPr="00BE6CB5">
              <w:rPr>
                <w:lang w:val="en-US"/>
              </w:rPr>
              <w:t>ublic databases will be consulted during this project. These include:</w:t>
            </w:r>
          </w:p>
          <w:p w14:paraId="3C7B80BD" w14:textId="77777777" w:rsidR="00820CF3" w:rsidRPr="00BE6CB5" w:rsidRDefault="00000000" w:rsidP="00820CF3">
            <w:pPr>
              <w:pStyle w:val="ListParagraph"/>
              <w:numPr>
                <w:ilvl w:val="0"/>
                <w:numId w:val="38"/>
              </w:numPr>
              <w:rPr>
                <w:color w:val="4472C4" w:themeColor="accent1"/>
                <w:lang w:val="en-US"/>
              </w:rPr>
            </w:pPr>
            <w:hyperlink r:id="rId12" w:history="1">
              <w:r w:rsidR="00820CF3" w:rsidRPr="00BE6CB5">
                <w:rPr>
                  <w:rStyle w:val="Hyperlink"/>
                  <w:color w:val="4472C4" w:themeColor="accent1"/>
                  <w:lang w:val="en-US"/>
                </w:rPr>
                <w:t>https://www.genecards.org/</w:t>
              </w:r>
            </w:hyperlink>
          </w:p>
          <w:p w14:paraId="6F2B4D0D" w14:textId="77777777" w:rsidR="00820CF3" w:rsidRPr="00BE6CB5" w:rsidRDefault="00000000" w:rsidP="00820CF3">
            <w:pPr>
              <w:pStyle w:val="ListParagraph"/>
              <w:numPr>
                <w:ilvl w:val="0"/>
                <w:numId w:val="38"/>
              </w:numPr>
              <w:rPr>
                <w:color w:val="4472C4" w:themeColor="accent1"/>
                <w:lang w:val="en-US"/>
              </w:rPr>
            </w:pPr>
            <w:hyperlink r:id="rId13" w:history="1">
              <w:r w:rsidR="00820CF3" w:rsidRPr="00BE6CB5">
                <w:rPr>
                  <w:rStyle w:val="Hyperlink"/>
                  <w:color w:val="4472C4" w:themeColor="accent1"/>
                  <w:lang w:val="en-US"/>
                </w:rPr>
                <w:t>https://www.proteinatlas.org/</w:t>
              </w:r>
            </w:hyperlink>
          </w:p>
          <w:p w14:paraId="0EEAEF5E" w14:textId="77777777" w:rsidR="00BE6CB5" w:rsidRPr="00BE6CB5" w:rsidRDefault="00000000" w:rsidP="00BE6CB5">
            <w:pPr>
              <w:pStyle w:val="ListParagraph"/>
              <w:numPr>
                <w:ilvl w:val="0"/>
                <w:numId w:val="38"/>
              </w:numPr>
              <w:rPr>
                <w:color w:val="4472C4" w:themeColor="accent1"/>
                <w:lang w:val="en-US"/>
              </w:rPr>
            </w:pPr>
            <w:hyperlink r:id="rId14" w:history="1">
              <w:r w:rsidR="00BE6CB5" w:rsidRPr="00BE6CB5">
                <w:rPr>
                  <w:rStyle w:val="Hyperlink"/>
                  <w:color w:val="4472C4" w:themeColor="accent1"/>
                  <w:lang w:val="en-US"/>
                </w:rPr>
                <w:t>https://maayanlab.cloud/Harmonizome/dataset/Biocarta+Pathways</w:t>
              </w:r>
            </w:hyperlink>
          </w:p>
          <w:p w14:paraId="0EF33942" w14:textId="3F2798CE" w:rsidR="00BE6CB5" w:rsidRPr="00BE6CB5" w:rsidRDefault="00BE6CB5" w:rsidP="00BE6CB5">
            <w:pPr>
              <w:pStyle w:val="ListParagraph"/>
              <w:numPr>
                <w:ilvl w:val="0"/>
                <w:numId w:val="38"/>
              </w:numPr>
              <w:rPr>
                <w:lang w:val="en-US"/>
              </w:rPr>
            </w:pPr>
            <w:r w:rsidRPr="00BE6CB5">
              <w:rPr>
                <w:lang w:val="en-US"/>
              </w:rPr>
              <w:t>…</w:t>
            </w:r>
          </w:p>
        </w:tc>
      </w:tr>
      <w:tr w:rsidR="003D036F" w:rsidRPr="00F42A6F" w14:paraId="6C4984DB" w14:textId="77777777" w:rsidTr="00436EB9">
        <w:trPr>
          <w:cantSplit/>
          <w:trHeight w:val="269"/>
        </w:trPr>
        <w:tc>
          <w:tcPr>
            <w:tcW w:w="4962" w:type="dxa"/>
          </w:tcPr>
          <w:p w14:paraId="202BE270" w14:textId="77777777" w:rsidR="003D036F" w:rsidRPr="008E2CC2" w:rsidRDefault="00FB5895" w:rsidP="00632536">
            <w:r w:rsidRPr="0036197D">
              <w:t xml:space="preserve">Are there any ethical issues concerning the creation and/or use of the data </w:t>
            </w:r>
            <w:r w:rsidR="002330AD">
              <w:br/>
            </w:r>
            <w:r w:rsidRPr="0036197D">
              <w:t xml:space="preserve">(e.g. experiments on humans or animals, dual use)? </w:t>
            </w:r>
            <w:r w:rsidR="00EE33E8">
              <w:t xml:space="preserve">If so, </w:t>
            </w:r>
            <w:r w:rsidRPr="0036197D">
              <w:t xml:space="preserve">refer to specific datasets </w:t>
            </w:r>
            <w:r>
              <w:t xml:space="preserve">or data types </w:t>
            </w:r>
            <w:r w:rsidRPr="0036197D">
              <w:t>when appropriate</w:t>
            </w:r>
            <w:r w:rsidR="00632536">
              <w:t xml:space="preserve"> and provide the relevant ethical approval number</w:t>
            </w:r>
            <w:r w:rsidRPr="0036197D">
              <w:t>.</w:t>
            </w:r>
          </w:p>
        </w:tc>
        <w:tc>
          <w:tcPr>
            <w:tcW w:w="10631" w:type="dxa"/>
          </w:tcPr>
          <w:p w14:paraId="4E9AA7B2" w14:textId="30961225" w:rsidR="00FB5895" w:rsidRPr="00820CF3" w:rsidRDefault="00000000" w:rsidP="00FB5895">
            <w:pPr>
              <w:rPr>
                <w:color w:val="000000" w:themeColor="text1"/>
                <w:lang w:val="en-US"/>
              </w:rPr>
            </w:pPr>
            <w:sdt>
              <w:sdtPr>
                <w:rPr>
                  <w:lang w:val="en-US"/>
                </w:rPr>
                <w:id w:val="1171060205"/>
                <w14:checkbox>
                  <w14:checked w14:val="1"/>
                  <w14:checkedState w14:val="2612" w14:font="MS Gothic"/>
                  <w14:uncheckedState w14:val="2610" w14:font="MS Gothic"/>
                </w14:checkbox>
              </w:sdtPr>
              <w:sdtContent>
                <w:r w:rsidR="00572D8B">
                  <w:rPr>
                    <w:rFonts w:ascii="MS Gothic" w:eastAsia="MS Gothic" w:hAnsi="MS Gothic" w:hint="eastAsia"/>
                    <w:lang w:val="en-US"/>
                  </w:rPr>
                  <w:t>☒</w:t>
                </w:r>
              </w:sdtContent>
            </w:sdt>
            <w:r w:rsidR="00FB5895">
              <w:rPr>
                <w:lang w:val="en-US"/>
              </w:rPr>
              <w:t xml:space="preserve"> </w:t>
            </w:r>
            <w:r w:rsidR="003D128A" w:rsidRPr="00820CF3">
              <w:rPr>
                <w:color w:val="000000" w:themeColor="text1"/>
                <w:lang w:val="en-US"/>
              </w:rPr>
              <w:t>Yes, human subject data</w:t>
            </w:r>
            <w:r w:rsidR="003C0359" w:rsidRPr="00820CF3">
              <w:rPr>
                <w:color w:val="000000" w:themeColor="text1"/>
                <w:lang w:val="en-US"/>
              </w:rPr>
              <w:t xml:space="preserve">; </w:t>
            </w:r>
            <w:r w:rsidR="00632536" w:rsidRPr="00820CF3">
              <w:rPr>
                <w:color w:val="000000" w:themeColor="text1"/>
                <w:lang w:val="en-US"/>
              </w:rPr>
              <w:t>provide SMEC or EC a</w:t>
            </w:r>
            <w:r w:rsidR="003C0359" w:rsidRPr="00820CF3">
              <w:rPr>
                <w:color w:val="000000" w:themeColor="text1"/>
                <w:lang w:val="en-US"/>
              </w:rPr>
              <w:t>pproval</w:t>
            </w:r>
            <w:r w:rsidR="00632536" w:rsidRPr="00820CF3">
              <w:rPr>
                <w:color w:val="000000" w:themeColor="text1"/>
                <w:lang w:val="en-US"/>
              </w:rPr>
              <w:t xml:space="preserve"> number:</w:t>
            </w:r>
            <w:r w:rsidR="003C0359" w:rsidRPr="00820CF3">
              <w:rPr>
                <w:color w:val="000000" w:themeColor="text1"/>
                <w:lang w:val="en-US"/>
              </w:rPr>
              <w:t xml:space="preserve">  </w:t>
            </w:r>
            <w:r w:rsidR="00572D8B" w:rsidRPr="00820CF3">
              <w:rPr>
                <w:color w:val="000000" w:themeColor="text1"/>
                <w:lang w:val="en-US"/>
              </w:rPr>
              <w:t>S57123</w:t>
            </w:r>
          </w:p>
          <w:p w14:paraId="1E203CAB" w14:textId="6D7E995C" w:rsidR="00FB5895" w:rsidRPr="00820CF3" w:rsidRDefault="00000000" w:rsidP="00FB5895">
            <w:pPr>
              <w:rPr>
                <w:color w:val="000000" w:themeColor="text1"/>
                <w:lang w:val="en-US"/>
              </w:rPr>
            </w:pPr>
            <w:sdt>
              <w:sdtPr>
                <w:rPr>
                  <w:color w:val="000000" w:themeColor="text1"/>
                  <w:lang w:val="en-US"/>
                </w:rPr>
                <w:id w:val="-463281363"/>
                <w14:checkbox>
                  <w14:checked w14:val="1"/>
                  <w14:checkedState w14:val="2612" w14:font="MS Gothic"/>
                  <w14:uncheckedState w14:val="2610" w14:font="MS Gothic"/>
                </w14:checkbox>
              </w:sdtPr>
              <w:sdtContent>
                <w:r w:rsidR="00572D8B" w:rsidRPr="00820CF3">
                  <w:rPr>
                    <w:rFonts w:ascii="MS Gothic" w:eastAsia="MS Gothic" w:hAnsi="MS Gothic" w:hint="eastAsia"/>
                    <w:color w:val="000000" w:themeColor="text1"/>
                    <w:lang w:val="en-US"/>
                  </w:rPr>
                  <w:t>☒</w:t>
                </w:r>
              </w:sdtContent>
            </w:sdt>
            <w:r w:rsidR="00FB5895" w:rsidRPr="00820CF3">
              <w:rPr>
                <w:color w:val="000000" w:themeColor="text1"/>
                <w:lang w:val="en-US"/>
              </w:rPr>
              <w:t xml:space="preserve"> </w:t>
            </w:r>
            <w:r w:rsidR="003D128A" w:rsidRPr="00820CF3">
              <w:rPr>
                <w:color w:val="000000" w:themeColor="text1"/>
                <w:lang w:val="en-US"/>
              </w:rPr>
              <w:t>Yes, animal data</w:t>
            </w:r>
            <w:r w:rsidR="003C0359" w:rsidRPr="00820CF3">
              <w:rPr>
                <w:color w:val="000000" w:themeColor="text1"/>
                <w:lang w:val="en-US"/>
              </w:rPr>
              <w:t xml:space="preserve">; </w:t>
            </w:r>
            <w:r w:rsidR="00632536" w:rsidRPr="00820CF3">
              <w:rPr>
                <w:color w:val="000000" w:themeColor="text1"/>
                <w:lang w:val="en-US"/>
              </w:rPr>
              <w:t xml:space="preserve">provide ECD reference number: </w:t>
            </w:r>
            <w:r w:rsidR="003C0359" w:rsidRPr="00820CF3">
              <w:rPr>
                <w:color w:val="000000" w:themeColor="text1"/>
                <w:lang w:val="en-US"/>
              </w:rPr>
              <w:t xml:space="preserve">  </w:t>
            </w:r>
            <w:r w:rsidR="00572D8B" w:rsidRPr="00820CF3">
              <w:rPr>
                <w:color w:val="000000" w:themeColor="text1"/>
                <w:lang w:val="en-US"/>
              </w:rPr>
              <w:t>P115/2023</w:t>
            </w:r>
          </w:p>
          <w:p w14:paraId="55C44044" w14:textId="77777777" w:rsidR="00FB5895" w:rsidRPr="00820CF3" w:rsidRDefault="00000000" w:rsidP="00FB5895">
            <w:pPr>
              <w:rPr>
                <w:color w:val="000000" w:themeColor="text1"/>
                <w:lang w:val="en-US"/>
              </w:rPr>
            </w:pPr>
            <w:sdt>
              <w:sdtPr>
                <w:rPr>
                  <w:color w:val="000000" w:themeColor="text1"/>
                  <w:lang w:val="en-US"/>
                </w:rPr>
                <w:id w:val="-1886558836"/>
                <w14:checkbox>
                  <w14:checked w14:val="0"/>
                  <w14:checkedState w14:val="2612" w14:font="MS Gothic"/>
                  <w14:uncheckedState w14:val="2610" w14:font="MS Gothic"/>
                </w14:checkbox>
              </w:sdtPr>
              <w:sdtContent>
                <w:r w:rsidR="00FB5895" w:rsidRPr="00820CF3">
                  <w:rPr>
                    <w:rFonts w:ascii="MS Gothic" w:eastAsia="MS Gothic" w:hAnsi="MS Gothic" w:hint="eastAsia"/>
                    <w:color w:val="000000" w:themeColor="text1"/>
                    <w:lang w:val="en-US"/>
                  </w:rPr>
                  <w:t>☐</w:t>
                </w:r>
              </w:sdtContent>
            </w:sdt>
            <w:r w:rsidR="00FB5895" w:rsidRPr="00820CF3">
              <w:rPr>
                <w:color w:val="000000" w:themeColor="text1"/>
                <w:lang w:val="en-US"/>
              </w:rPr>
              <w:t xml:space="preserve"> </w:t>
            </w:r>
            <w:r w:rsidR="003C0359" w:rsidRPr="00820CF3">
              <w:rPr>
                <w:color w:val="000000" w:themeColor="text1"/>
                <w:lang w:val="en-US"/>
              </w:rPr>
              <w:t xml:space="preserve">Yes, dual use; </w:t>
            </w:r>
            <w:r w:rsidR="00632536" w:rsidRPr="00820CF3">
              <w:rPr>
                <w:color w:val="000000" w:themeColor="text1"/>
                <w:lang w:val="en-US"/>
              </w:rPr>
              <w:t>provide approva</w:t>
            </w:r>
            <w:r w:rsidR="003C0359" w:rsidRPr="00820CF3">
              <w:rPr>
                <w:color w:val="000000" w:themeColor="text1"/>
                <w:lang w:val="en-US"/>
              </w:rPr>
              <w:t>l</w:t>
            </w:r>
            <w:r w:rsidR="00632536" w:rsidRPr="00820CF3">
              <w:rPr>
                <w:color w:val="000000" w:themeColor="text1"/>
                <w:lang w:val="en-US"/>
              </w:rPr>
              <w:t xml:space="preserve"> number</w:t>
            </w:r>
            <w:r w:rsidR="003C0359" w:rsidRPr="00820CF3">
              <w:rPr>
                <w:color w:val="000000" w:themeColor="text1"/>
                <w:lang w:val="en-US"/>
              </w:rPr>
              <w:t xml:space="preserve">:  </w:t>
            </w:r>
          </w:p>
          <w:p w14:paraId="64E249DE" w14:textId="77777777" w:rsidR="00FB5895" w:rsidRPr="00820CF3" w:rsidRDefault="00000000" w:rsidP="00FB5895">
            <w:pPr>
              <w:rPr>
                <w:color w:val="000000" w:themeColor="text1"/>
                <w:lang w:val="en-US"/>
              </w:rPr>
            </w:pPr>
            <w:sdt>
              <w:sdtPr>
                <w:rPr>
                  <w:color w:val="000000" w:themeColor="text1"/>
                  <w:lang w:val="en-US"/>
                </w:rPr>
                <w:id w:val="366645960"/>
                <w14:checkbox>
                  <w14:checked w14:val="0"/>
                  <w14:checkedState w14:val="2612" w14:font="MS Gothic"/>
                  <w14:uncheckedState w14:val="2610" w14:font="MS Gothic"/>
                </w14:checkbox>
              </w:sdtPr>
              <w:sdtContent>
                <w:r w:rsidR="00FB5895" w:rsidRPr="00820CF3">
                  <w:rPr>
                    <w:rFonts w:ascii="MS Gothic" w:eastAsia="MS Gothic" w:hAnsi="MS Gothic" w:hint="eastAsia"/>
                    <w:color w:val="000000" w:themeColor="text1"/>
                    <w:lang w:val="en-US"/>
                  </w:rPr>
                  <w:t>☐</w:t>
                </w:r>
              </w:sdtContent>
            </w:sdt>
            <w:r w:rsidR="00FB5895" w:rsidRPr="00820CF3">
              <w:rPr>
                <w:color w:val="000000" w:themeColor="text1"/>
                <w:lang w:val="en-US"/>
              </w:rPr>
              <w:t xml:space="preserve"> </w:t>
            </w:r>
            <w:r w:rsidR="003D128A" w:rsidRPr="00820CF3">
              <w:rPr>
                <w:color w:val="000000" w:themeColor="text1"/>
                <w:lang w:val="en-US"/>
              </w:rPr>
              <w:t>No</w:t>
            </w:r>
          </w:p>
          <w:p w14:paraId="5838A955" w14:textId="77777777" w:rsidR="003D036F" w:rsidRPr="00820CF3" w:rsidRDefault="00632536" w:rsidP="003D128A">
            <w:pPr>
              <w:rPr>
                <w:color w:val="000000" w:themeColor="text1"/>
                <w:lang w:val="en-US"/>
              </w:rPr>
            </w:pPr>
            <w:r w:rsidRPr="00820CF3">
              <w:rPr>
                <w:color w:val="000000" w:themeColor="text1"/>
                <w:lang w:val="en-US"/>
              </w:rPr>
              <w:t>Additional information</w:t>
            </w:r>
            <w:r w:rsidR="00EE33E8" w:rsidRPr="00820CF3">
              <w:rPr>
                <w:color w:val="000000" w:themeColor="text1"/>
                <w:lang w:val="en-US"/>
              </w:rPr>
              <w:t>:</w:t>
            </w:r>
          </w:p>
          <w:p w14:paraId="10C4F9FF" w14:textId="2B78C9AA" w:rsidR="00EE33E8" w:rsidRDefault="0044175C" w:rsidP="003D128A">
            <w:pPr>
              <w:rPr>
                <w:color w:val="000000" w:themeColor="text1"/>
                <w:lang w:val="en-US"/>
              </w:rPr>
            </w:pPr>
            <w:r w:rsidRPr="00820CF3">
              <w:rPr>
                <w:color w:val="000000" w:themeColor="text1"/>
                <w:lang w:val="en-US"/>
              </w:rPr>
              <w:t xml:space="preserve">Yes, animal experiments will be done (WP2, ECD: P115/2023), as well as immunostainings on human samples, (WP3, S57123). </w:t>
            </w:r>
            <w:r w:rsidR="00D15E58">
              <w:rPr>
                <w:color w:val="000000" w:themeColor="text1"/>
                <w:lang w:val="en-US"/>
              </w:rPr>
              <w:t xml:space="preserve"> </w:t>
            </w:r>
          </w:p>
          <w:p w14:paraId="6FB7767D" w14:textId="4C3226DB" w:rsidR="0085085E" w:rsidRPr="00D15E58" w:rsidRDefault="00D15E58" w:rsidP="00D15E58">
            <w:pPr>
              <w:pStyle w:val="NormalWeb"/>
              <w:shd w:val="clear" w:color="auto" w:fill="FFFFFF"/>
              <w:rPr>
                <w:rFonts w:asciiTheme="minorHAnsi" w:eastAsiaTheme="minorHAnsi" w:hAnsiTheme="minorHAnsi" w:cstheme="minorBidi"/>
                <w:color w:val="000000" w:themeColor="text1"/>
                <w:lang w:val="en-US" w:eastAsia="en-US"/>
              </w:rPr>
            </w:pPr>
            <w:r w:rsidRPr="00D15E58">
              <w:rPr>
                <w:rFonts w:asciiTheme="minorHAnsi" w:eastAsiaTheme="minorHAnsi" w:hAnsiTheme="minorHAnsi" w:cstheme="minorBidi"/>
                <w:color w:val="000000" w:themeColor="text1"/>
                <w:lang w:val="en-US" w:eastAsia="en-US"/>
              </w:rPr>
              <w:t xml:space="preserve">In case human tissue </w:t>
            </w:r>
            <w:r>
              <w:rPr>
                <w:rFonts w:asciiTheme="minorHAnsi" w:eastAsiaTheme="minorHAnsi" w:hAnsiTheme="minorHAnsi" w:cstheme="minorBidi"/>
                <w:color w:val="000000" w:themeColor="text1"/>
                <w:lang w:val="en-US" w:eastAsia="en-US"/>
              </w:rPr>
              <w:t>will be used</w:t>
            </w:r>
            <w:r w:rsidRPr="00D15E58">
              <w:rPr>
                <w:rFonts w:asciiTheme="minorHAnsi" w:eastAsiaTheme="minorHAnsi" w:hAnsiTheme="minorHAnsi" w:cstheme="minorBidi"/>
                <w:color w:val="000000" w:themeColor="text1"/>
                <w:lang w:val="en-US" w:eastAsia="en-US"/>
              </w:rPr>
              <w:t>, relevant data will be handled according to the principles of the General Data Protection Regulation (GDPR) 2016/679 and the Belgian privacy law, and approval by the Ethics Committee Research UZ/KU Leuven will be applied for</w:t>
            </w:r>
            <w:r>
              <w:rPr>
                <w:rFonts w:asciiTheme="minorHAnsi" w:eastAsiaTheme="minorHAnsi" w:hAnsiTheme="minorHAnsi" w:cstheme="minorBidi"/>
                <w:color w:val="000000" w:themeColor="text1"/>
                <w:lang w:val="en-US" w:eastAsia="en-US"/>
              </w:rPr>
              <w:t xml:space="preserve"> new type of experiments</w:t>
            </w:r>
            <w:r w:rsidRPr="00D15E58">
              <w:rPr>
                <w:rFonts w:asciiTheme="minorHAnsi" w:eastAsiaTheme="minorHAnsi" w:hAnsiTheme="minorHAnsi" w:cstheme="minorBidi"/>
                <w:color w:val="000000" w:themeColor="text1"/>
                <w:lang w:val="en-US" w:eastAsia="en-US"/>
              </w:rPr>
              <w:t xml:space="preserve">. </w:t>
            </w:r>
          </w:p>
        </w:tc>
      </w:tr>
      <w:tr w:rsidR="003D036F" w:rsidRPr="00F42A6F" w14:paraId="7651617D" w14:textId="77777777" w:rsidTr="00436EB9">
        <w:trPr>
          <w:cantSplit/>
          <w:trHeight w:val="269"/>
        </w:trPr>
        <w:tc>
          <w:tcPr>
            <w:tcW w:w="4962" w:type="dxa"/>
          </w:tcPr>
          <w:p w14:paraId="5B7AB187" w14:textId="77777777" w:rsidR="003D036F" w:rsidRPr="00184DDE" w:rsidRDefault="00E62A40" w:rsidP="00184DDE">
            <w:pPr>
              <w:jc w:val="both"/>
            </w:pPr>
            <w:r w:rsidRPr="0036197D">
              <w:t>Will you process personal</w:t>
            </w:r>
            <w:r w:rsidRPr="0036197D">
              <w:rPr>
                <w:i/>
                <w:iCs/>
              </w:rPr>
              <w:t xml:space="preserve"> </w:t>
            </w:r>
            <w:r w:rsidRPr="006A7E41">
              <w:rPr>
                <w:iCs/>
              </w:rPr>
              <w:t>data</w:t>
            </w:r>
            <w:bookmarkStart w:id="1" w:name="_Hlk89173861"/>
            <w:r w:rsidR="00FF09CC" w:rsidRPr="008F6455">
              <w:rPr>
                <w:rStyle w:val="FootnoteReference"/>
                <w:i/>
                <w:smallCaps/>
                <w:color w:val="5A5A5A" w:themeColor="text1" w:themeTint="A5"/>
                <w:sz w:val="20"/>
                <w:szCs w:val="20"/>
              </w:rPr>
              <w:footnoteReference w:id="4"/>
            </w:r>
            <w:bookmarkEnd w:id="1"/>
            <w:r w:rsidRPr="0036197D">
              <w:t xml:space="preserve">? </w:t>
            </w:r>
            <w:r w:rsidR="00382948" w:rsidRPr="00382948">
              <w:t>If so, please refer to specific datasets or data types when appropriate and provide the KU Leuven or UZ Leuven privacy register number (G or S number).</w:t>
            </w:r>
          </w:p>
        </w:tc>
        <w:tc>
          <w:tcPr>
            <w:tcW w:w="10631" w:type="dxa"/>
          </w:tcPr>
          <w:p w14:paraId="0CF97E82" w14:textId="77777777" w:rsidR="00E62A40" w:rsidRPr="00250516" w:rsidRDefault="00000000" w:rsidP="00E62A40">
            <w:pPr>
              <w:rPr>
                <w:lang w:val="en-US"/>
              </w:rPr>
            </w:pPr>
            <w:sdt>
              <w:sdtPr>
                <w:rPr>
                  <w:lang w:val="en-US"/>
                </w:rPr>
                <w:id w:val="266666203"/>
                <w14:checkbox>
                  <w14:checked w14:val="0"/>
                  <w14:checkedState w14:val="2612" w14:font="MS Gothic"/>
                  <w14:uncheckedState w14:val="2610" w14:font="MS Gothic"/>
                </w14:checkbox>
              </w:sdtPr>
              <w:sdtContent>
                <w:r w:rsidR="00E62A40">
                  <w:rPr>
                    <w:rFonts w:ascii="MS Gothic" w:eastAsia="MS Gothic" w:hAnsi="MS Gothic" w:hint="eastAsia"/>
                    <w:lang w:val="en-US"/>
                  </w:rPr>
                  <w:t>☐</w:t>
                </w:r>
              </w:sdtContent>
            </w:sdt>
            <w:r w:rsidR="00E62A40">
              <w:rPr>
                <w:lang w:val="en-US"/>
              </w:rPr>
              <w:t xml:space="preserve"> Yes</w:t>
            </w:r>
            <w:r w:rsidR="00382948">
              <w:rPr>
                <w:lang w:val="en-US"/>
              </w:rPr>
              <w:t xml:space="preserve"> (provide PRET G-number or EC S-number below)</w:t>
            </w:r>
          </w:p>
          <w:p w14:paraId="5A76FB5F" w14:textId="77BC718B" w:rsidR="00E62A40" w:rsidRDefault="00000000" w:rsidP="00E62A40">
            <w:pPr>
              <w:rPr>
                <w:lang w:val="en-US"/>
              </w:rPr>
            </w:pPr>
            <w:sdt>
              <w:sdtPr>
                <w:rPr>
                  <w:lang w:val="en-US"/>
                </w:rPr>
                <w:id w:val="308687415"/>
                <w14:checkbox>
                  <w14:checked w14:val="1"/>
                  <w14:checkedState w14:val="2612" w14:font="MS Gothic"/>
                  <w14:uncheckedState w14:val="2610" w14:font="MS Gothic"/>
                </w14:checkbox>
              </w:sdtPr>
              <w:sdtContent>
                <w:r w:rsidR="00501C79">
                  <w:rPr>
                    <w:rFonts w:ascii="MS Gothic" w:eastAsia="MS Gothic" w:hAnsi="MS Gothic" w:hint="eastAsia"/>
                    <w:lang w:val="en-US"/>
                  </w:rPr>
                  <w:t>☒</w:t>
                </w:r>
              </w:sdtContent>
            </w:sdt>
            <w:r w:rsidR="00E62A40" w:rsidRPr="00250516">
              <w:rPr>
                <w:lang w:val="en-US"/>
              </w:rPr>
              <w:t xml:space="preserve"> </w:t>
            </w:r>
            <w:r w:rsidR="00E62A40">
              <w:rPr>
                <w:lang w:val="en-US"/>
              </w:rPr>
              <w:t>No</w:t>
            </w:r>
          </w:p>
          <w:p w14:paraId="2196438E" w14:textId="77777777" w:rsidR="00E62A40" w:rsidRDefault="00382948" w:rsidP="00E62A40">
            <w:pPr>
              <w:rPr>
                <w:lang w:val="en-US"/>
              </w:rPr>
            </w:pPr>
            <w:r>
              <w:rPr>
                <w:lang w:val="en-US"/>
              </w:rPr>
              <w:t>Additional information:</w:t>
            </w:r>
          </w:p>
          <w:p w14:paraId="1CAA6279" w14:textId="77777777" w:rsidR="00382948" w:rsidRDefault="00382948" w:rsidP="00E62A40">
            <w:pPr>
              <w:rPr>
                <w:lang w:val="en-US"/>
              </w:rPr>
            </w:pPr>
          </w:p>
          <w:p w14:paraId="4F908529" w14:textId="77777777" w:rsidR="003D036F" w:rsidRDefault="003D036F" w:rsidP="00345E00">
            <w:pPr>
              <w:rPr>
                <w:lang w:val="en-US"/>
              </w:rPr>
            </w:pPr>
          </w:p>
        </w:tc>
      </w:tr>
      <w:tr w:rsidR="003D036F" w:rsidRPr="00F42A6F" w14:paraId="000F4D96" w14:textId="77777777" w:rsidTr="00436EB9">
        <w:trPr>
          <w:cantSplit/>
          <w:trHeight w:val="269"/>
        </w:trPr>
        <w:tc>
          <w:tcPr>
            <w:tcW w:w="4962" w:type="dxa"/>
          </w:tcPr>
          <w:p w14:paraId="2B15F252" w14:textId="77777777" w:rsidR="003D036F" w:rsidRPr="008E2CC2" w:rsidRDefault="00DF3028" w:rsidP="00AE4A22">
            <w:r w:rsidRPr="00C40606">
              <w:t xml:space="preserve">Does your </w:t>
            </w:r>
            <w:r>
              <w:t xml:space="preserve">work </w:t>
            </w:r>
            <w:r w:rsidRPr="00C40606">
              <w:t xml:space="preserve">have potential for </w:t>
            </w:r>
            <w:r>
              <w:t xml:space="preserve">commercial </w:t>
            </w:r>
            <w:r w:rsidRPr="00C40606">
              <w:t>valorization (e.g. tech transfer</w:t>
            </w:r>
            <w:r>
              <w:t>, for example spin-offs, commercial exploitation, …</w:t>
            </w:r>
            <w:r w:rsidRPr="00C40606">
              <w:t xml:space="preserve">)? </w:t>
            </w:r>
            <w:r>
              <w:br/>
            </w:r>
            <w:r w:rsidRPr="00C40606">
              <w:t>If so, please comment per dataset</w:t>
            </w:r>
            <w:r>
              <w:t xml:space="preserve"> or data type where appropriate</w:t>
            </w:r>
            <w:r w:rsidRPr="00C40606">
              <w:t>.</w:t>
            </w:r>
          </w:p>
        </w:tc>
        <w:tc>
          <w:tcPr>
            <w:tcW w:w="10631" w:type="dxa"/>
          </w:tcPr>
          <w:p w14:paraId="03FDFBA6" w14:textId="6BE411DD" w:rsidR="00DF3028" w:rsidRPr="00250516" w:rsidRDefault="00000000" w:rsidP="00DF3028">
            <w:pPr>
              <w:rPr>
                <w:lang w:val="en-US"/>
              </w:rPr>
            </w:pPr>
            <w:sdt>
              <w:sdtPr>
                <w:rPr>
                  <w:lang w:val="en-US"/>
                </w:rPr>
                <w:id w:val="-955715386"/>
                <w14:checkbox>
                  <w14:checked w14:val="1"/>
                  <w14:checkedState w14:val="2612" w14:font="MS Gothic"/>
                  <w14:uncheckedState w14:val="2610" w14:font="MS Gothic"/>
                </w14:checkbox>
              </w:sdtPr>
              <w:sdtContent>
                <w:r w:rsidR="00501C79">
                  <w:rPr>
                    <w:rFonts w:ascii="MS Gothic" w:eastAsia="MS Gothic" w:hAnsi="MS Gothic" w:hint="eastAsia"/>
                    <w:lang w:val="en-US"/>
                  </w:rPr>
                  <w:t>☒</w:t>
                </w:r>
              </w:sdtContent>
            </w:sdt>
            <w:r w:rsidR="00DF3028">
              <w:rPr>
                <w:lang w:val="en-US"/>
              </w:rPr>
              <w:t xml:space="preserve"> Yes</w:t>
            </w:r>
          </w:p>
          <w:p w14:paraId="41ABCA33" w14:textId="77777777" w:rsidR="00DF3028" w:rsidRDefault="00000000" w:rsidP="00DF3028">
            <w:pPr>
              <w:rPr>
                <w:lang w:val="en-US"/>
              </w:rPr>
            </w:pPr>
            <w:sdt>
              <w:sdtPr>
                <w:rPr>
                  <w:lang w:val="en-US"/>
                </w:rPr>
                <w:id w:val="1126897889"/>
                <w14:checkbox>
                  <w14:checked w14:val="0"/>
                  <w14:checkedState w14:val="2612" w14:font="MS Gothic"/>
                  <w14:uncheckedState w14:val="2610" w14:font="MS Gothic"/>
                </w14:checkbox>
              </w:sdtPr>
              <w:sdtContent>
                <w:r w:rsidR="00DF3028">
                  <w:rPr>
                    <w:rFonts w:ascii="MS Gothic" w:eastAsia="MS Gothic" w:hAnsi="MS Gothic" w:hint="eastAsia"/>
                    <w:lang w:val="en-US"/>
                  </w:rPr>
                  <w:t>☐</w:t>
                </w:r>
              </w:sdtContent>
            </w:sdt>
            <w:r w:rsidR="00DF3028">
              <w:rPr>
                <w:lang w:val="en-US"/>
              </w:rPr>
              <w:t xml:space="preserve"> No</w:t>
            </w:r>
          </w:p>
          <w:p w14:paraId="7678D786" w14:textId="77777777" w:rsidR="00DF3028" w:rsidRDefault="00DF3028" w:rsidP="00DF3028">
            <w:pPr>
              <w:rPr>
                <w:lang w:val="en-US"/>
              </w:rPr>
            </w:pPr>
            <w:r>
              <w:rPr>
                <w:lang w:val="en-US"/>
              </w:rPr>
              <w:t>If yes</w:t>
            </w:r>
            <w:r w:rsidR="00B10E44">
              <w:rPr>
                <w:lang w:val="en-US"/>
              </w:rPr>
              <w:t>, please comment</w:t>
            </w:r>
            <w:r>
              <w:rPr>
                <w:lang w:val="en-US"/>
              </w:rPr>
              <w:t xml:space="preserve">: </w:t>
            </w:r>
          </w:p>
          <w:p w14:paraId="14F11715" w14:textId="705DAF53" w:rsidR="003D036F" w:rsidRDefault="0044175C" w:rsidP="00345E00">
            <w:pPr>
              <w:rPr>
                <w:lang w:val="en-US"/>
              </w:rPr>
            </w:pPr>
            <w:r w:rsidRPr="00820CF3">
              <w:rPr>
                <w:color w:val="000000" w:themeColor="text1"/>
                <w:lang w:val="en-US"/>
              </w:rPr>
              <w:t xml:space="preserve">Deep mechanistic studies will be performed on the top mystery target to uncover its </w:t>
            </w:r>
            <w:r w:rsidR="00882DF5" w:rsidRPr="00820CF3">
              <w:rPr>
                <w:color w:val="000000" w:themeColor="text1"/>
                <w:lang w:val="en-US"/>
              </w:rPr>
              <w:t xml:space="preserve">immunosuppressive properties on a molecular level. Not only will this provide us fundamental knowledge to publish in a top journal, </w:t>
            </w:r>
            <w:r w:rsidR="006C27E4" w:rsidRPr="00820CF3">
              <w:rPr>
                <w:color w:val="000000" w:themeColor="text1"/>
                <w:lang w:val="en-US"/>
              </w:rPr>
              <w:t>but it</w:t>
            </w:r>
            <w:r w:rsidR="004479D1" w:rsidRPr="00820CF3">
              <w:rPr>
                <w:color w:val="000000" w:themeColor="text1"/>
                <w:lang w:val="en-US"/>
              </w:rPr>
              <w:t xml:space="preserve"> also provides the most promising mystery target with potential to be translated to clinical applications. </w:t>
            </w:r>
            <w:r w:rsidR="0085085E">
              <w:rPr>
                <w:color w:val="000000" w:themeColor="text1"/>
                <w:lang w:val="en-US"/>
              </w:rPr>
              <w:t>Submission of patents will be evaluated in collaboration with VIB.</w:t>
            </w:r>
          </w:p>
        </w:tc>
      </w:tr>
      <w:tr w:rsidR="003D036F" w:rsidRPr="00F42A6F" w14:paraId="6D7C484C" w14:textId="77777777" w:rsidTr="00436EB9">
        <w:trPr>
          <w:cantSplit/>
          <w:trHeight w:val="269"/>
        </w:trPr>
        <w:tc>
          <w:tcPr>
            <w:tcW w:w="4962" w:type="dxa"/>
          </w:tcPr>
          <w:p w14:paraId="66201582" w14:textId="77777777" w:rsidR="003D036F" w:rsidRPr="008E2CC2" w:rsidRDefault="007C3FA4" w:rsidP="00AE4A22">
            <w:r w:rsidRPr="00C40606">
              <w:lastRenderedPageBreak/>
              <w:t xml:space="preserve">Do existing 3rd party agreements restrict </w:t>
            </w:r>
            <w:r>
              <w:t xml:space="preserve">exploitation or </w:t>
            </w:r>
            <w:r w:rsidRPr="00C40606">
              <w:t>dissemination of the data you (re)use (e.g. Material/Data transfer agreements</w:t>
            </w:r>
            <w:r>
              <w:t>,</w:t>
            </w:r>
            <w:r w:rsidRPr="00C40606">
              <w:t xml:space="preserve"> research</w:t>
            </w:r>
            <w:r>
              <w:t xml:space="preserve"> </w:t>
            </w:r>
            <w:r w:rsidRPr="00C40606">
              <w:t xml:space="preserve">collaboration agreements)? </w:t>
            </w:r>
            <w:r>
              <w:br/>
            </w:r>
            <w:r w:rsidRPr="00077A18">
              <w:t>If so, please explain to what data they relate and what restrictions are in place.</w:t>
            </w:r>
          </w:p>
        </w:tc>
        <w:tc>
          <w:tcPr>
            <w:tcW w:w="10631" w:type="dxa"/>
          </w:tcPr>
          <w:p w14:paraId="77E607E6" w14:textId="1BB30F6E" w:rsidR="007C3FA4" w:rsidRPr="00250516" w:rsidRDefault="00000000" w:rsidP="007C3FA4">
            <w:pPr>
              <w:rPr>
                <w:lang w:val="en-US"/>
              </w:rPr>
            </w:pPr>
            <w:sdt>
              <w:sdtPr>
                <w:rPr>
                  <w:lang w:val="en-US"/>
                </w:rPr>
                <w:id w:val="1533380235"/>
                <w14:checkbox>
                  <w14:checked w14:val="1"/>
                  <w14:checkedState w14:val="2612" w14:font="MS Gothic"/>
                  <w14:uncheckedState w14:val="2610" w14:font="MS Gothic"/>
                </w14:checkbox>
              </w:sdtPr>
              <w:sdtContent>
                <w:r w:rsidR="006C27E4">
                  <w:rPr>
                    <w:rFonts w:ascii="MS Gothic" w:eastAsia="MS Gothic" w:hAnsi="MS Gothic" w:hint="eastAsia"/>
                    <w:lang w:val="en-US"/>
                  </w:rPr>
                  <w:t>☒</w:t>
                </w:r>
              </w:sdtContent>
            </w:sdt>
            <w:r w:rsidR="007C3FA4">
              <w:rPr>
                <w:lang w:val="en-US"/>
              </w:rPr>
              <w:t xml:space="preserve"> Yes</w:t>
            </w:r>
          </w:p>
          <w:p w14:paraId="4EC9EAB4" w14:textId="601B03D3" w:rsidR="007C3FA4" w:rsidRDefault="00000000" w:rsidP="007C3FA4">
            <w:pPr>
              <w:rPr>
                <w:lang w:val="en-US"/>
              </w:rPr>
            </w:pPr>
            <w:sdt>
              <w:sdtPr>
                <w:rPr>
                  <w:lang w:val="en-US"/>
                </w:rPr>
                <w:id w:val="-755433304"/>
                <w14:checkbox>
                  <w14:checked w14:val="0"/>
                  <w14:checkedState w14:val="2612" w14:font="MS Gothic"/>
                  <w14:uncheckedState w14:val="2610" w14:font="MS Gothic"/>
                </w14:checkbox>
              </w:sdtPr>
              <w:sdtContent>
                <w:r w:rsidR="006C27E4">
                  <w:rPr>
                    <w:rFonts w:ascii="MS Gothic" w:eastAsia="MS Gothic" w:hAnsi="MS Gothic" w:hint="eastAsia"/>
                    <w:lang w:val="en-US"/>
                  </w:rPr>
                  <w:t>☐</w:t>
                </w:r>
              </w:sdtContent>
            </w:sdt>
            <w:r w:rsidR="007C3FA4">
              <w:rPr>
                <w:lang w:val="en-US"/>
              </w:rPr>
              <w:t xml:space="preserve"> No</w:t>
            </w:r>
          </w:p>
          <w:p w14:paraId="333DE7AA" w14:textId="77777777" w:rsidR="007C3FA4" w:rsidRDefault="007C3FA4" w:rsidP="007C3FA4">
            <w:pPr>
              <w:rPr>
                <w:lang w:val="en-US"/>
              </w:rPr>
            </w:pPr>
            <w:r>
              <w:rPr>
                <w:lang w:val="en-US"/>
              </w:rPr>
              <w:t xml:space="preserve">If yes, please explain: </w:t>
            </w:r>
          </w:p>
          <w:p w14:paraId="68ED2A4A" w14:textId="003EC46B" w:rsidR="003D036F" w:rsidRDefault="006C27E4" w:rsidP="006C27E4">
            <w:pPr>
              <w:rPr>
                <w:lang w:val="en-US"/>
              </w:rPr>
            </w:pPr>
            <w:r w:rsidRPr="006C27E4">
              <w:rPr>
                <w:lang w:val="en-US"/>
              </w:rPr>
              <w:t>Human tumor samples are provided by UZ Leuven to the host laboratory under an MTA. The MTA stipulates that provider and recipient agree to negotiate a joint ownership agreement which shall specify rights and</w:t>
            </w:r>
            <w:r>
              <w:rPr>
                <w:lang w:val="en-US"/>
              </w:rPr>
              <w:t xml:space="preserve"> </w:t>
            </w:r>
            <w:r w:rsidRPr="006C27E4">
              <w:rPr>
                <w:lang w:val="en-US"/>
              </w:rPr>
              <w:t xml:space="preserve">obligations of each </w:t>
            </w:r>
            <w:r w:rsidR="00BE6CB5">
              <w:rPr>
                <w:lang w:val="en-US"/>
              </w:rPr>
              <w:t>P</w:t>
            </w:r>
            <w:r w:rsidRPr="006C27E4">
              <w:rPr>
                <w:lang w:val="en-US"/>
              </w:rPr>
              <w:t>arty related to the use, exploitation</w:t>
            </w:r>
            <w:r w:rsidR="00BE6CB5">
              <w:rPr>
                <w:lang w:val="en-US"/>
              </w:rPr>
              <w:t>,</w:t>
            </w:r>
            <w:r w:rsidRPr="006C27E4">
              <w:rPr>
                <w:lang w:val="en-US"/>
              </w:rPr>
              <w:t xml:space="preserve"> and protection of patentable or non-patentable joint results.</w:t>
            </w:r>
          </w:p>
        </w:tc>
      </w:tr>
      <w:tr w:rsidR="003D036F" w:rsidRPr="00F42A6F" w14:paraId="0711F12C" w14:textId="77777777" w:rsidTr="00436EB9">
        <w:trPr>
          <w:cantSplit/>
          <w:trHeight w:val="269"/>
        </w:trPr>
        <w:tc>
          <w:tcPr>
            <w:tcW w:w="4962" w:type="dxa"/>
          </w:tcPr>
          <w:p w14:paraId="53EE8FA2" w14:textId="77777777" w:rsidR="003D036F" w:rsidRPr="008E2CC2" w:rsidRDefault="00950DB8" w:rsidP="00AE4A22">
            <w:r>
              <w:t xml:space="preserve">Are there any </w:t>
            </w:r>
            <w:r w:rsidRPr="00E61D68">
              <w:t xml:space="preserve">other legal issues, such as intellectual property rights and ownership, to be managed related to the data you (re)use? </w:t>
            </w:r>
            <w:r>
              <w:br/>
            </w:r>
            <w:r w:rsidRPr="00E61D68">
              <w:t>If so, please explain to what data they relate and which restrictions will be asserted.</w:t>
            </w:r>
          </w:p>
        </w:tc>
        <w:tc>
          <w:tcPr>
            <w:tcW w:w="10631" w:type="dxa"/>
          </w:tcPr>
          <w:p w14:paraId="020915A5" w14:textId="37695CB5" w:rsidR="00950DB8" w:rsidRPr="00250516" w:rsidRDefault="00000000" w:rsidP="00950DB8">
            <w:pPr>
              <w:rPr>
                <w:lang w:val="en-US"/>
              </w:rPr>
            </w:pPr>
            <w:sdt>
              <w:sdtPr>
                <w:rPr>
                  <w:lang w:val="en-US"/>
                </w:rPr>
                <w:id w:val="1639530547"/>
                <w14:checkbox>
                  <w14:checked w14:val="1"/>
                  <w14:checkedState w14:val="2612" w14:font="MS Gothic"/>
                  <w14:uncheckedState w14:val="2610" w14:font="MS Gothic"/>
                </w14:checkbox>
              </w:sdtPr>
              <w:sdtContent>
                <w:r w:rsidR="006C27E4">
                  <w:rPr>
                    <w:rFonts w:ascii="MS Gothic" w:eastAsia="MS Gothic" w:hAnsi="MS Gothic" w:hint="eastAsia"/>
                    <w:lang w:val="en-US"/>
                  </w:rPr>
                  <w:t>☒</w:t>
                </w:r>
              </w:sdtContent>
            </w:sdt>
            <w:r w:rsidR="00950DB8">
              <w:rPr>
                <w:lang w:val="en-US"/>
              </w:rPr>
              <w:t xml:space="preserve"> Yes</w:t>
            </w:r>
          </w:p>
          <w:p w14:paraId="318FFB9D" w14:textId="7DBC154C" w:rsidR="00950DB8" w:rsidRDefault="00000000" w:rsidP="00950DB8">
            <w:pPr>
              <w:rPr>
                <w:lang w:val="en-US"/>
              </w:rPr>
            </w:pPr>
            <w:sdt>
              <w:sdtPr>
                <w:rPr>
                  <w:lang w:val="en-US"/>
                </w:rPr>
                <w:id w:val="1018036039"/>
                <w14:checkbox>
                  <w14:checked w14:val="0"/>
                  <w14:checkedState w14:val="2612" w14:font="MS Gothic"/>
                  <w14:uncheckedState w14:val="2610" w14:font="MS Gothic"/>
                </w14:checkbox>
              </w:sdtPr>
              <w:sdtContent>
                <w:r w:rsidR="006C27E4">
                  <w:rPr>
                    <w:rFonts w:ascii="MS Gothic" w:eastAsia="MS Gothic" w:hAnsi="MS Gothic" w:hint="eastAsia"/>
                    <w:lang w:val="en-US"/>
                  </w:rPr>
                  <w:t>☐</w:t>
                </w:r>
              </w:sdtContent>
            </w:sdt>
            <w:r w:rsidR="00950DB8">
              <w:rPr>
                <w:lang w:val="en-US"/>
              </w:rPr>
              <w:t xml:space="preserve"> No</w:t>
            </w:r>
          </w:p>
          <w:p w14:paraId="7BB47101" w14:textId="77777777" w:rsidR="00950DB8" w:rsidRDefault="00950DB8" w:rsidP="00950DB8">
            <w:pPr>
              <w:rPr>
                <w:lang w:val="en-US"/>
              </w:rPr>
            </w:pPr>
            <w:r>
              <w:rPr>
                <w:lang w:val="en-US"/>
              </w:rPr>
              <w:t xml:space="preserve">If yes, please explain: </w:t>
            </w:r>
          </w:p>
          <w:p w14:paraId="54602255" w14:textId="0301DCCB" w:rsidR="003D036F" w:rsidRDefault="006C27E4" w:rsidP="00345E00">
            <w:pPr>
              <w:rPr>
                <w:lang w:val="en-US"/>
              </w:rPr>
            </w:pPr>
            <w:r w:rsidRPr="006C27E4">
              <w:rPr>
                <w:lang w:val="en-US"/>
              </w:rPr>
              <w:t>Human tumor samples are provided by UZ Leuven to the host laboratory under an MTA. The MTA stipulates that provider and recipient agree to negotiate a joint ownership agreement which shall specify rights and</w:t>
            </w:r>
            <w:r>
              <w:rPr>
                <w:lang w:val="en-US"/>
              </w:rPr>
              <w:t xml:space="preserve"> </w:t>
            </w:r>
            <w:r w:rsidRPr="006C27E4">
              <w:rPr>
                <w:lang w:val="en-US"/>
              </w:rPr>
              <w:t>obligations of each Party related to the use, exploitation</w:t>
            </w:r>
            <w:r w:rsidR="00BE6CB5">
              <w:rPr>
                <w:lang w:val="en-US"/>
              </w:rPr>
              <w:t>,</w:t>
            </w:r>
            <w:r w:rsidRPr="006C27E4">
              <w:rPr>
                <w:lang w:val="en-US"/>
              </w:rPr>
              <w:t xml:space="preserve"> and protection of patentable or non-patentable joint results.</w:t>
            </w:r>
          </w:p>
        </w:tc>
      </w:tr>
    </w:tbl>
    <w:p w14:paraId="565DD3BD" w14:textId="77777777" w:rsidR="00171BFB" w:rsidRDefault="00171BFB"/>
    <w:p w14:paraId="6890E0AF" w14:textId="77777777" w:rsidR="00171BFB" w:rsidRDefault="00171BFB"/>
    <w:p w14:paraId="1908906A" w14:textId="77777777" w:rsidR="00171BFB" w:rsidRDefault="00171BFB"/>
    <w:tbl>
      <w:tblPr>
        <w:tblStyle w:val="TableGrid"/>
        <w:tblW w:w="15593" w:type="dxa"/>
        <w:tblInd w:w="-714" w:type="dxa"/>
        <w:tblLayout w:type="fixed"/>
        <w:tblLook w:val="04A0" w:firstRow="1" w:lastRow="0" w:firstColumn="1" w:lastColumn="0" w:noHBand="0" w:noVBand="1"/>
      </w:tblPr>
      <w:tblGrid>
        <w:gridCol w:w="4962"/>
        <w:gridCol w:w="10631"/>
      </w:tblGrid>
      <w:tr w:rsidR="57444132" w14:paraId="023D8B25" w14:textId="77777777" w:rsidTr="005E32FD">
        <w:trPr>
          <w:cantSplit/>
          <w:trHeight w:val="269"/>
        </w:trPr>
        <w:tc>
          <w:tcPr>
            <w:tcW w:w="15593" w:type="dxa"/>
            <w:gridSpan w:val="2"/>
            <w:shd w:val="clear" w:color="auto" w:fill="5B9BD5" w:themeFill="accent5"/>
          </w:tcPr>
          <w:p w14:paraId="7898E921" w14:textId="77777777" w:rsidR="00877A71" w:rsidRPr="00184DDE" w:rsidRDefault="00171BFB" w:rsidP="00BA789F">
            <w:pPr>
              <w:pStyle w:val="ListParagraph"/>
              <w:numPr>
                <w:ilvl w:val="0"/>
                <w:numId w:val="22"/>
              </w:numPr>
              <w:jc w:val="center"/>
              <w:rPr>
                <w:b/>
              </w:rPr>
            </w:pPr>
            <w:r>
              <w:rPr>
                <w:b/>
                <w:bCs/>
              </w:rPr>
              <w:t>Documentation and Metadata</w:t>
            </w:r>
          </w:p>
          <w:p w14:paraId="1D3480CA" w14:textId="77777777" w:rsidR="00184DDE" w:rsidRPr="00AB71F6" w:rsidRDefault="00184DDE" w:rsidP="00184DDE">
            <w:pPr>
              <w:pStyle w:val="ListParagraph"/>
              <w:ind w:left="1080"/>
              <w:rPr>
                <w:b/>
              </w:rPr>
            </w:pPr>
          </w:p>
        </w:tc>
      </w:tr>
      <w:tr w:rsidR="002300DE" w14:paraId="349DE9AB" w14:textId="77777777" w:rsidTr="00436EB9">
        <w:trPr>
          <w:cantSplit/>
          <w:trHeight w:val="269"/>
        </w:trPr>
        <w:tc>
          <w:tcPr>
            <w:tcW w:w="4962" w:type="dxa"/>
            <w:shd w:val="clear" w:color="auto" w:fill="FFFFFF" w:themeFill="background1"/>
          </w:tcPr>
          <w:p w14:paraId="0E0FC20B" w14:textId="77777777" w:rsidR="00CA2D12" w:rsidRDefault="003004C8" w:rsidP="0035345E">
            <w:pPr>
              <w:jc w:val="both"/>
            </w:pPr>
            <w:r>
              <w:lastRenderedPageBreak/>
              <w:t xml:space="preserve">Clearly describe what approach will be followed to capture the accompanying information necessary to keep </w:t>
            </w:r>
            <w:r w:rsidRPr="003004C8">
              <w:rPr>
                <w:b/>
              </w:rPr>
              <w:t>data understandable and usable</w:t>
            </w:r>
            <w:r>
              <w:t xml:space="preserve">, for yourself and others, now and in the future (e.g. in terms of documentation levels and types required, procedures used, Electronic Lab Notebooks, </w:t>
            </w:r>
            <w:r w:rsidRPr="003A7DBA">
              <w:t xml:space="preserve">README.txt files, </w:t>
            </w:r>
            <w:proofErr w:type="spellStart"/>
            <w:r w:rsidRPr="003A7DBA">
              <w:t>Codebook.tsv</w:t>
            </w:r>
            <w:proofErr w:type="spellEnd"/>
            <w:r w:rsidRPr="003A7DBA">
              <w:t xml:space="preserve"> etc. where this information is recorded</w:t>
            </w:r>
            <w:r>
              <w:t>).</w:t>
            </w:r>
          </w:p>
          <w:p w14:paraId="0D93CAF0" w14:textId="77777777" w:rsidR="00EF7190" w:rsidRDefault="00EF7190" w:rsidP="0035345E">
            <w:pPr>
              <w:jc w:val="both"/>
            </w:pPr>
          </w:p>
          <w:p w14:paraId="79DD005F" w14:textId="77777777" w:rsidR="00EF7190" w:rsidRPr="00C0755D" w:rsidRDefault="00000000" w:rsidP="0035345E">
            <w:pPr>
              <w:jc w:val="both"/>
              <w:rPr>
                <w:rFonts w:cstheme="minorHAnsi"/>
                <w:i/>
                <w:sz w:val="22"/>
                <w:szCs w:val="22"/>
              </w:rPr>
            </w:pPr>
            <w:hyperlink r:id="rId15" w:tgtFrame="_blank" w:history="1">
              <w:r w:rsidR="00EF7190" w:rsidRPr="00C0755D">
                <w:rPr>
                  <w:rStyle w:val="Hyperlink"/>
                  <w:rFonts w:cstheme="minorHAnsi"/>
                  <w:i/>
                  <w:color w:val="23527C"/>
                  <w:sz w:val="22"/>
                  <w:szCs w:val="22"/>
                  <w:shd w:val="clear" w:color="auto" w:fill="FFFFFF"/>
                </w:rPr>
                <w:t>RDM guidance on documentation and metadata</w:t>
              </w:r>
            </w:hyperlink>
            <w:r w:rsidR="00EF7190" w:rsidRPr="00C0755D">
              <w:rPr>
                <w:rFonts w:cstheme="minorHAnsi"/>
                <w:i/>
                <w:color w:val="333333"/>
                <w:sz w:val="22"/>
                <w:szCs w:val="22"/>
                <w:shd w:val="clear" w:color="auto" w:fill="FFFFFF"/>
              </w:rPr>
              <w:t>.</w:t>
            </w:r>
          </w:p>
          <w:p w14:paraId="2E643CA4" w14:textId="77777777" w:rsidR="00CA2D12" w:rsidRPr="00CA2D12" w:rsidRDefault="00CA2D12" w:rsidP="00EF7190">
            <w:pPr>
              <w:jc w:val="both"/>
              <w:rPr>
                <w:i/>
              </w:rPr>
            </w:pPr>
          </w:p>
        </w:tc>
        <w:tc>
          <w:tcPr>
            <w:tcW w:w="10631" w:type="dxa"/>
            <w:shd w:val="clear" w:color="auto" w:fill="FFFFFF" w:themeFill="background1"/>
          </w:tcPr>
          <w:p w14:paraId="0B2CA448" w14:textId="6ABF4B51" w:rsidR="00C40525" w:rsidRPr="00820CF3" w:rsidRDefault="00C40525" w:rsidP="00C40525">
            <w:pPr>
              <w:rPr>
                <w:color w:val="000000" w:themeColor="text1"/>
                <w:lang w:val="en-US"/>
              </w:rPr>
            </w:pPr>
            <w:r w:rsidRPr="00820CF3">
              <w:rPr>
                <w:color w:val="000000" w:themeColor="text1"/>
                <w:lang w:val="en-US"/>
              </w:rPr>
              <w:t>Generated sequencing data for this project will be uploaded to EGA and GEO in combination with related metadata (e.g. age, gender, case/control status, sequencing</w:t>
            </w:r>
            <w:r w:rsidR="00820CF3">
              <w:rPr>
                <w:color w:val="000000" w:themeColor="text1"/>
                <w:lang w:val="en-US"/>
              </w:rPr>
              <w:t xml:space="preserve"> </w:t>
            </w:r>
            <w:r w:rsidRPr="00820CF3">
              <w:rPr>
                <w:color w:val="000000" w:themeColor="text1"/>
                <w:lang w:val="en-US"/>
              </w:rPr>
              <w:t>platform/library... etc.) to be accessible to the public upon submission.</w:t>
            </w:r>
          </w:p>
          <w:p w14:paraId="640179D6" w14:textId="7DBED772" w:rsidR="00DB703D" w:rsidRPr="00820CF3" w:rsidRDefault="00C40525" w:rsidP="00DB703D">
            <w:pPr>
              <w:rPr>
                <w:color w:val="000000" w:themeColor="text1"/>
                <w:lang w:val="en-US"/>
              </w:rPr>
            </w:pPr>
            <w:r w:rsidRPr="00820CF3">
              <w:rPr>
                <w:color w:val="000000" w:themeColor="text1"/>
                <w:lang w:val="en-US"/>
              </w:rPr>
              <w:br/>
            </w:r>
            <w:r w:rsidR="00DB703D" w:rsidRPr="00820CF3">
              <w:rPr>
                <w:color w:val="000000" w:themeColor="text1"/>
                <w:lang w:val="en-US"/>
              </w:rPr>
              <w:t>A physical sample inventory will be stored in freezers (</w:t>
            </w:r>
            <w:r w:rsidR="00F150E8" w:rsidRPr="00820CF3">
              <w:rPr>
                <w:color w:val="000000" w:themeColor="text1"/>
                <w:lang w:val="en-US"/>
              </w:rPr>
              <w:t xml:space="preserve">plasmids, </w:t>
            </w:r>
            <w:r w:rsidR="00DB703D" w:rsidRPr="00820CF3">
              <w:rPr>
                <w:color w:val="000000" w:themeColor="text1"/>
                <w:lang w:val="en-US"/>
              </w:rPr>
              <w:t>vectors</w:t>
            </w:r>
            <w:r w:rsidR="00F150E8" w:rsidRPr="00820CF3">
              <w:rPr>
                <w:color w:val="000000" w:themeColor="text1"/>
                <w:lang w:val="en-US"/>
              </w:rPr>
              <w:t>, RNA</w:t>
            </w:r>
            <w:r w:rsidR="00DB703D" w:rsidRPr="00820CF3">
              <w:rPr>
                <w:color w:val="000000" w:themeColor="text1"/>
                <w:lang w:val="en-US"/>
              </w:rPr>
              <w:t xml:space="preserve"> and protein</w:t>
            </w:r>
            <w:r w:rsidR="00F150E8" w:rsidRPr="00820CF3">
              <w:rPr>
                <w:color w:val="000000" w:themeColor="text1"/>
                <w:lang w:val="en-US"/>
              </w:rPr>
              <w:t xml:space="preserve"> extracts</w:t>
            </w:r>
            <w:r w:rsidR="00DB703D" w:rsidRPr="00820CF3">
              <w:rPr>
                <w:color w:val="000000" w:themeColor="text1"/>
                <w:lang w:val="en-US"/>
              </w:rPr>
              <w:t>) and liquid nitrogen</w:t>
            </w:r>
            <w:r w:rsidR="00F150E8" w:rsidRPr="00820CF3">
              <w:rPr>
                <w:color w:val="000000" w:themeColor="text1"/>
                <w:lang w:val="en-US"/>
              </w:rPr>
              <w:t xml:space="preserve"> </w:t>
            </w:r>
            <w:r w:rsidR="00DB703D" w:rsidRPr="00820CF3">
              <w:rPr>
                <w:color w:val="000000" w:themeColor="text1"/>
                <w:lang w:val="en-US"/>
              </w:rPr>
              <w:t>tank (cells) and a file with sample details will be saved on the shared server.</w:t>
            </w:r>
          </w:p>
          <w:p w14:paraId="087A3E4E" w14:textId="77777777" w:rsidR="00DB703D" w:rsidRPr="00820CF3" w:rsidRDefault="00DB703D" w:rsidP="00DB703D">
            <w:pPr>
              <w:rPr>
                <w:color w:val="000000" w:themeColor="text1"/>
                <w:lang w:val="en-US"/>
              </w:rPr>
            </w:pPr>
          </w:p>
          <w:p w14:paraId="07F1934B" w14:textId="27ABE4EE" w:rsidR="00C40525" w:rsidRPr="00820CF3" w:rsidRDefault="00C40525" w:rsidP="00DB703D">
            <w:pPr>
              <w:rPr>
                <w:color w:val="000000" w:themeColor="text1"/>
                <w:lang w:val="en-US"/>
              </w:rPr>
            </w:pPr>
            <w:r w:rsidRPr="00820CF3">
              <w:rPr>
                <w:color w:val="000000" w:themeColor="text1"/>
                <w:lang w:val="en-US"/>
              </w:rPr>
              <w:t>Flow cytometry and sorting: information on gating strategy for cell identification and sorting will be saved in electronic files with details on antibody concentrations and protocols for cell preparation and staining will be described in detail in lab books.</w:t>
            </w:r>
          </w:p>
          <w:p w14:paraId="5DA84F34" w14:textId="77777777" w:rsidR="00C40525" w:rsidRPr="00820CF3" w:rsidRDefault="00C40525" w:rsidP="00C40525">
            <w:pPr>
              <w:rPr>
                <w:color w:val="000000" w:themeColor="text1"/>
                <w:lang w:val="en-US"/>
              </w:rPr>
            </w:pPr>
          </w:p>
          <w:p w14:paraId="42C5505B" w14:textId="7C4F9825" w:rsidR="00C40525" w:rsidRPr="00820CF3" w:rsidRDefault="00C40525" w:rsidP="00C40525">
            <w:pPr>
              <w:rPr>
                <w:color w:val="000000" w:themeColor="text1"/>
                <w:lang w:val="en-US"/>
              </w:rPr>
            </w:pPr>
            <w:r w:rsidRPr="00820CF3">
              <w:rPr>
                <w:color w:val="000000" w:themeColor="text1"/>
                <w:lang w:val="en-US"/>
              </w:rPr>
              <w:t>Imaging (confocal and cytation5 imager): images and settings will be saved in electronic files. Details on staining techniques and antibody or dye concentrations and protocols for cell preparation will be described in detail in lab books.</w:t>
            </w:r>
            <w:r w:rsidR="00D24FE3">
              <w:rPr>
                <w:color w:val="000000" w:themeColor="text1"/>
                <w:lang w:val="en-US"/>
              </w:rPr>
              <w:t xml:space="preserve"> </w:t>
            </w:r>
          </w:p>
          <w:p w14:paraId="6227F901" w14:textId="77777777" w:rsidR="00C40525" w:rsidRPr="00820CF3" w:rsidRDefault="00C40525" w:rsidP="00C40525">
            <w:pPr>
              <w:rPr>
                <w:color w:val="000000" w:themeColor="text1"/>
                <w:lang w:val="en-US"/>
              </w:rPr>
            </w:pPr>
          </w:p>
          <w:p w14:paraId="78261815" w14:textId="77777777" w:rsidR="00CA2D12" w:rsidRDefault="00C40525" w:rsidP="00C40525">
            <w:pPr>
              <w:rPr>
                <w:color w:val="000000" w:themeColor="text1"/>
                <w:lang w:val="en-US"/>
              </w:rPr>
            </w:pPr>
            <w:r w:rsidRPr="00820CF3">
              <w:rPr>
                <w:color w:val="000000" w:themeColor="text1"/>
                <w:lang w:val="en-US"/>
              </w:rPr>
              <w:t>Datafiles and the imaging protocols will be stored on KULeuven servers.</w:t>
            </w:r>
          </w:p>
          <w:p w14:paraId="56772A48" w14:textId="7CB0186D" w:rsidR="00D24FE3" w:rsidRPr="00820CF3" w:rsidRDefault="00D24FE3" w:rsidP="00D24FE3">
            <w:pPr>
              <w:pStyle w:val="NormalWeb"/>
              <w:shd w:val="clear" w:color="auto" w:fill="FFFFFF"/>
              <w:rPr>
                <w:b/>
                <w:bCs/>
                <w:color w:val="000000" w:themeColor="text1"/>
                <w:lang w:val="en-US"/>
              </w:rPr>
            </w:pPr>
            <w:r w:rsidRPr="00D24FE3">
              <w:rPr>
                <w:rFonts w:ascii="Calibri" w:hAnsi="Calibri" w:cs="Calibri"/>
                <w:lang w:val="en-US"/>
              </w:rPr>
              <w:t xml:space="preserve">Excel documents will always be saved in the csv format, so that it can be read as American csv/tab- delimited text or European csv/tab-delimited text. For publication, the standards of the journal in which the data will be published, will be used. For all stored data, a readme-file is provided, which includes a short description of the filename, definitions of column headings and row labels, data processing steps, storage information and contact information. </w:t>
            </w:r>
          </w:p>
        </w:tc>
      </w:tr>
      <w:tr w:rsidR="002300DE" w14:paraId="50A6DC95" w14:textId="77777777" w:rsidTr="00436EB9">
        <w:trPr>
          <w:cantSplit/>
          <w:trHeight w:val="269"/>
        </w:trPr>
        <w:tc>
          <w:tcPr>
            <w:tcW w:w="4962" w:type="dxa"/>
            <w:shd w:val="clear" w:color="auto" w:fill="FFFFFF" w:themeFill="background1"/>
          </w:tcPr>
          <w:p w14:paraId="291A12F9" w14:textId="77777777" w:rsidR="00F81457" w:rsidRDefault="00F81457" w:rsidP="5FB6CA38">
            <w:r w:rsidRPr="002B78E0">
              <w:lastRenderedPageBreak/>
              <w:t xml:space="preserve">Will a metadata standard be used to make it easier to </w:t>
            </w:r>
            <w:r w:rsidRPr="00F81457">
              <w:rPr>
                <w:b/>
              </w:rPr>
              <w:t>find and reuse the data</w:t>
            </w:r>
            <w:r w:rsidRPr="002B78E0">
              <w:t xml:space="preserve">? </w:t>
            </w:r>
          </w:p>
          <w:p w14:paraId="6856A9BB" w14:textId="77777777" w:rsidR="00771CF4" w:rsidRDefault="00F81457" w:rsidP="5FB6CA38">
            <w:pPr>
              <w:rPr>
                <w:rFonts w:ascii="Arial" w:eastAsia="Times New Roman" w:hAnsi="Arial" w:cs="Arial"/>
                <w:sz w:val="16"/>
                <w:szCs w:val="16"/>
                <w:lang w:val="en-US" w:eastAsia="nl-BE"/>
              </w:rPr>
            </w:pPr>
            <w:r>
              <w:br/>
            </w:r>
            <w:r w:rsidRPr="002B78E0">
              <w:t>If so, please specify which metadata standard will be used. If not, please specify which metadata will be created to make the data easier to find and reuse.</w:t>
            </w:r>
          </w:p>
          <w:p w14:paraId="5FBA4B84" w14:textId="77777777" w:rsidR="00771CF4" w:rsidRDefault="00771CF4" w:rsidP="00771CF4">
            <w:pPr>
              <w:rPr>
                <w:rFonts w:ascii="Arial" w:eastAsia="Times New Roman" w:hAnsi="Arial" w:cs="Arial"/>
                <w:sz w:val="16"/>
                <w:szCs w:val="16"/>
                <w:lang w:val="en-US" w:eastAsia="nl-BE"/>
              </w:rPr>
            </w:pPr>
          </w:p>
          <w:p w14:paraId="08EFE5F7" w14:textId="77777777" w:rsidR="00771CF4" w:rsidRPr="0096485F" w:rsidRDefault="00771CF4" w:rsidP="00771CF4">
            <w:pPr>
              <w:rPr>
                <w:i/>
                <w:smallCaps/>
                <w:color w:val="44546A" w:themeColor="text2"/>
                <w:sz w:val="20"/>
                <w:szCs w:val="20"/>
              </w:rPr>
            </w:pPr>
            <w:r w:rsidRPr="0096485F">
              <w:rPr>
                <w:rStyle w:val="SubtleReference"/>
                <w:i/>
                <w:color w:val="44546A" w:themeColor="text2"/>
                <w:sz w:val="20"/>
                <w:szCs w:val="20"/>
              </w:rPr>
              <w:t>Repositories could ask to deliver metadata in a certain format, with specified ontologies and vocabularies, i.e. standard lists with unique identifiers.</w:t>
            </w:r>
          </w:p>
          <w:p w14:paraId="7655F47E" w14:textId="77777777" w:rsidR="002300DE" w:rsidRPr="00771CF4" w:rsidRDefault="002300DE" w:rsidP="00771CF4">
            <w:pPr>
              <w:rPr>
                <w:rFonts w:ascii="Arial" w:eastAsia="Times New Roman" w:hAnsi="Arial" w:cs="Arial"/>
                <w:sz w:val="16"/>
                <w:szCs w:val="16"/>
                <w:lang w:eastAsia="nl-BE"/>
              </w:rPr>
            </w:pPr>
          </w:p>
        </w:tc>
        <w:tc>
          <w:tcPr>
            <w:tcW w:w="10631" w:type="dxa"/>
            <w:shd w:val="clear" w:color="auto" w:fill="FFFFFF" w:themeFill="background1"/>
          </w:tcPr>
          <w:p w14:paraId="5A9175B7" w14:textId="126A3857" w:rsidR="00CA2D12" w:rsidRPr="00250516" w:rsidRDefault="00000000" w:rsidP="00CA2D12">
            <w:pPr>
              <w:rPr>
                <w:lang w:val="en-US"/>
              </w:rPr>
            </w:pPr>
            <w:sdt>
              <w:sdtPr>
                <w:rPr>
                  <w:lang w:val="en-US"/>
                </w:rPr>
                <w:id w:val="-2133849028"/>
                <w14:checkbox>
                  <w14:checked w14:val="1"/>
                  <w14:checkedState w14:val="2612" w14:font="MS Gothic"/>
                  <w14:uncheckedState w14:val="2610" w14:font="MS Gothic"/>
                </w14:checkbox>
              </w:sdtPr>
              <w:sdtContent>
                <w:r w:rsidR="00C40525">
                  <w:rPr>
                    <w:rFonts w:ascii="MS Gothic" w:eastAsia="MS Gothic" w:hAnsi="MS Gothic" w:hint="eastAsia"/>
                    <w:lang w:val="en-US"/>
                  </w:rPr>
                  <w:t>☒</w:t>
                </w:r>
              </w:sdtContent>
            </w:sdt>
            <w:r w:rsidR="00CA2D12">
              <w:rPr>
                <w:lang w:val="en-US"/>
              </w:rPr>
              <w:t xml:space="preserve"> Yes</w:t>
            </w:r>
          </w:p>
          <w:p w14:paraId="195DD58F" w14:textId="77777777" w:rsidR="00CA2D12" w:rsidRDefault="00000000" w:rsidP="00CA2D12">
            <w:pPr>
              <w:rPr>
                <w:lang w:val="en-US"/>
              </w:rPr>
            </w:pPr>
            <w:sdt>
              <w:sdtPr>
                <w:rPr>
                  <w:lang w:val="en-US"/>
                </w:rPr>
                <w:id w:val="-1366749508"/>
                <w14:checkbox>
                  <w14:checked w14:val="0"/>
                  <w14:checkedState w14:val="2612" w14:font="MS Gothic"/>
                  <w14:uncheckedState w14:val="2610" w14:font="MS Gothic"/>
                </w14:checkbox>
              </w:sdtPr>
              <w:sdtContent>
                <w:r w:rsidR="00CA2D12">
                  <w:rPr>
                    <w:rFonts w:ascii="MS Gothic" w:eastAsia="MS Gothic" w:hAnsi="MS Gothic" w:hint="eastAsia"/>
                    <w:lang w:val="en-US"/>
                  </w:rPr>
                  <w:t>☐</w:t>
                </w:r>
              </w:sdtContent>
            </w:sdt>
            <w:r w:rsidR="00CA2D12">
              <w:rPr>
                <w:lang w:val="en-US"/>
              </w:rPr>
              <w:t xml:space="preserve"> No</w:t>
            </w:r>
          </w:p>
          <w:p w14:paraId="3FD68DE4" w14:textId="77777777" w:rsidR="00CA2D12" w:rsidRDefault="00CA2D12" w:rsidP="00F81457">
            <w:pPr>
              <w:rPr>
                <w:lang w:val="en-US"/>
              </w:rPr>
            </w:pPr>
            <w:r>
              <w:rPr>
                <w:lang w:val="en-US"/>
              </w:rPr>
              <w:t>If yes</w:t>
            </w:r>
            <w:r w:rsidR="00F81457">
              <w:rPr>
                <w:lang w:val="en-US"/>
              </w:rPr>
              <w:t xml:space="preserve">, please specify </w:t>
            </w:r>
            <w:r w:rsidR="0087485C">
              <w:rPr>
                <w:lang w:val="en-US"/>
              </w:rPr>
              <w:t xml:space="preserve">(where appropriate </w:t>
            </w:r>
            <w:r w:rsidR="00F81457">
              <w:rPr>
                <w:lang w:val="en-US"/>
              </w:rPr>
              <w:t>per dataset or data type</w:t>
            </w:r>
            <w:r w:rsidR="0087485C">
              <w:rPr>
                <w:lang w:val="en-US"/>
              </w:rPr>
              <w:t>)</w:t>
            </w:r>
            <w:r w:rsidR="00F81457">
              <w:rPr>
                <w:lang w:val="en-US"/>
              </w:rPr>
              <w:t xml:space="preserve"> which metadata</w:t>
            </w:r>
            <w:r w:rsidR="0087485C">
              <w:rPr>
                <w:lang w:val="en-US"/>
              </w:rPr>
              <w:t xml:space="preserve"> standard</w:t>
            </w:r>
            <w:r w:rsidR="00F81457">
              <w:rPr>
                <w:lang w:val="en-US"/>
              </w:rPr>
              <w:t xml:space="preserve"> will be used</w:t>
            </w:r>
            <w:r>
              <w:rPr>
                <w:lang w:val="en-US"/>
              </w:rPr>
              <w:t xml:space="preserve">: </w:t>
            </w:r>
          </w:p>
          <w:p w14:paraId="35AABEEF" w14:textId="77777777" w:rsidR="00C40525" w:rsidRDefault="00C40525" w:rsidP="00F81457"/>
          <w:p w14:paraId="3F2F5C25" w14:textId="726BB2AF" w:rsidR="00F81457" w:rsidRPr="00820CF3" w:rsidRDefault="00C40525" w:rsidP="00F81457">
            <w:pPr>
              <w:rPr>
                <w:color w:val="000000" w:themeColor="text1"/>
                <w:lang w:val="en-US"/>
              </w:rPr>
            </w:pPr>
            <w:r w:rsidRPr="00820CF3">
              <w:rPr>
                <w:color w:val="000000" w:themeColor="text1"/>
              </w:rPr>
              <w:t>The metadata standards of EGA will be used for submission of sequencing data, as can be consulted on https://egaarchive.org/submission/sequence/unaligned</w:t>
            </w:r>
          </w:p>
          <w:p w14:paraId="16EEBC9A" w14:textId="77777777" w:rsidR="00F81457" w:rsidRPr="00F81457" w:rsidRDefault="00F81457" w:rsidP="00F81457">
            <w:pPr>
              <w:rPr>
                <w:lang w:val="en-US"/>
              </w:rPr>
            </w:pPr>
          </w:p>
          <w:p w14:paraId="5FC62C85" w14:textId="77777777" w:rsidR="002300DE" w:rsidRDefault="002300DE" w:rsidP="00534707">
            <w:pPr>
              <w:jc w:val="both"/>
              <w:rPr>
                <w:b/>
                <w:bCs/>
              </w:rPr>
            </w:pPr>
          </w:p>
        </w:tc>
      </w:tr>
    </w:tbl>
    <w:p w14:paraId="2C691A0B" w14:textId="77777777" w:rsidR="00CE6D90" w:rsidRDefault="00CE6D90"/>
    <w:p w14:paraId="5718F0A3" w14:textId="77777777" w:rsidR="00CE6D90" w:rsidRDefault="00CE6D90"/>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2D36219D" w14:textId="77777777" w:rsidTr="005E32FD">
        <w:trPr>
          <w:cantSplit/>
          <w:trHeight w:val="269"/>
        </w:trPr>
        <w:tc>
          <w:tcPr>
            <w:tcW w:w="15593" w:type="dxa"/>
            <w:gridSpan w:val="2"/>
            <w:shd w:val="clear" w:color="auto" w:fill="5B9BD5" w:themeFill="accent5"/>
          </w:tcPr>
          <w:p w14:paraId="72D4727B" w14:textId="77777777" w:rsidR="009F7382" w:rsidRPr="009F7382" w:rsidRDefault="009F7382" w:rsidP="00BA789F">
            <w:pPr>
              <w:pStyle w:val="ListParagraph"/>
              <w:numPr>
                <w:ilvl w:val="0"/>
                <w:numId w:val="22"/>
              </w:numPr>
              <w:jc w:val="center"/>
              <w:rPr>
                <w:b/>
                <w:bCs/>
              </w:rPr>
            </w:pPr>
            <w:r w:rsidRPr="009F7382">
              <w:rPr>
                <w:b/>
                <w:bCs/>
              </w:rPr>
              <w:t xml:space="preserve">Data </w:t>
            </w:r>
            <w:r>
              <w:rPr>
                <w:b/>
                <w:bCs/>
              </w:rPr>
              <w:t>S</w:t>
            </w:r>
            <w:r w:rsidRPr="009F7382">
              <w:rPr>
                <w:b/>
                <w:bCs/>
              </w:rPr>
              <w:t xml:space="preserve">torage &amp; </w:t>
            </w:r>
            <w:r>
              <w:rPr>
                <w:b/>
                <w:bCs/>
              </w:rPr>
              <w:t>B</w:t>
            </w:r>
            <w:r w:rsidRPr="009F7382">
              <w:rPr>
                <w:b/>
                <w:bCs/>
              </w:rPr>
              <w:t xml:space="preserve">ack-up </w:t>
            </w:r>
            <w:r>
              <w:rPr>
                <w:b/>
                <w:bCs/>
              </w:rPr>
              <w:t>d</w:t>
            </w:r>
            <w:r w:rsidRPr="009F7382">
              <w:rPr>
                <w:b/>
                <w:bCs/>
              </w:rPr>
              <w:t xml:space="preserve">uring the </w:t>
            </w:r>
            <w:r>
              <w:rPr>
                <w:b/>
                <w:bCs/>
              </w:rPr>
              <w:t>R</w:t>
            </w:r>
            <w:r w:rsidRPr="009F7382">
              <w:rPr>
                <w:b/>
                <w:bCs/>
              </w:rPr>
              <w:t xml:space="preserve">esearch </w:t>
            </w:r>
            <w:r>
              <w:rPr>
                <w:b/>
                <w:bCs/>
              </w:rPr>
              <w:t>P</w:t>
            </w:r>
            <w:r w:rsidRPr="009F7382">
              <w:rPr>
                <w:b/>
                <w:bCs/>
              </w:rPr>
              <w:t>roject</w:t>
            </w:r>
          </w:p>
          <w:p w14:paraId="5B38CDA5" w14:textId="77777777" w:rsidR="00877A71" w:rsidRPr="00145CC7" w:rsidRDefault="00877A71" w:rsidP="00EE6614">
            <w:pPr>
              <w:ind w:left="360"/>
              <w:jc w:val="center"/>
              <w:rPr>
                <w:b/>
              </w:rPr>
            </w:pPr>
          </w:p>
        </w:tc>
      </w:tr>
      <w:tr w:rsidR="002300DE" w:rsidRPr="00820CF3" w14:paraId="02E96DFE" w14:textId="77777777" w:rsidTr="00436EB9">
        <w:trPr>
          <w:cantSplit/>
          <w:trHeight w:val="269"/>
        </w:trPr>
        <w:tc>
          <w:tcPr>
            <w:tcW w:w="4962" w:type="dxa"/>
          </w:tcPr>
          <w:p w14:paraId="10B44261" w14:textId="77777777" w:rsidR="002300DE" w:rsidRDefault="00CE6D90" w:rsidP="008F2D7E">
            <w:r w:rsidRPr="002B78E0">
              <w:t>Where will the data be stored?</w:t>
            </w:r>
          </w:p>
          <w:p w14:paraId="6E633B82" w14:textId="77777777" w:rsidR="00762983" w:rsidRDefault="00762983" w:rsidP="008F2D7E"/>
          <w:p w14:paraId="6FEED3DF" w14:textId="77777777" w:rsidR="00762983" w:rsidRPr="00975C08" w:rsidRDefault="00762983" w:rsidP="008F2D7E">
            <w:pPr>
              <w:rPr>
                <w:rFonts w:cstheme="minorHAnsi"/>
                <w:sz w:val="22"/>
                <w:szCs w:val="22"/>
              </w:rPr>
            </w:pPr>
            <w:r w:rsidRPr="0096485F">
              <w:rPr>
                <w:rStyle w:val="normaltextrun"/>
                <w:rFonts w:cstheme="minorHAnsi"/>
                <w:i/>
                <w:iCs/>
                <w:color w:val="44546A" w:themeColor="text2"/>
                <w:sz w:val="22"/>
                <w:szCs w:val="22"/>
                <w:shd w:val="clear" w:color="auto" w:fill="FFFFFF"/>
                <w:lang w:val="en-US"/>
              </w:rPr>
              <w:t>Consult the </w:t>
            </w:r>
            <w:hyperlink r:id="rId16" w:tgtFrame="_blank" w:history="1">
              <w:r w:rsidRPr="00975C08">
                <w:rPr>
                  <w:rStyle w:val="normaltextrun"/>
                  <w:rFonts w:cstheme="minorHAnsi"/>
                  <w:i/>
                  <w:iCs/>
                  <w:color w:val="000080"/>
                  <w:sz w:val="22"/>
                  <w:szCs w:val="22"/>
                  <w:u w:val="single"/>
                  <w:shd w:val="clear" w:color="auto" w:fill="FFFFFF"/>
                  <w:lang w:val="en-US"/>
                </w:rPr>
                <w:t xml:space="preserve">interactive </w:t>
              </w:r>
              <w:r w:rsidR="002651EF">
                <w:rPr>
                  <w:rStyle w:val="normaltextrun"/>
                  <w:rFonts w:cstheme="minorHAnsi"/>
                  <w:i/>
                  <w:iCs/>
                  <w:color w:val="000080"/>
                  <w:sz w:val="22"/>
                  <w:szCs w:val="22"/>
                  <w:u w:val="single"/>
                  <w:shd w:val="clear" w:color="auto" w:fill="FFFFFF"/>
                  <w:lang w:val="en-US"/>
                </w:rPr>
                <w:t xml:space="preserve">KU Leuven </w:t>
              </w:r>
              <w:r w:rsidRPr="00975C08">
                <w:rPr>
                  <w:rStyle w:val="normaltextrun"/>
                  <w:rFonts w:cstheme="minorHAnsi"/>
                  <w:i/>
                  <w:iCs/>
                  <w:color w:val="000080"/>
                  <w:sz w:val="22"/>
                  <w:szCs w:val="22"/>
                  <w:u w:val="single"/>
                  <w:shd w:val="clear" w:color="auto" w:fill="FFFFFF"/>
                  <w:lang w:val="en-US"/>
                </w:rPr>
                <w:t>storage guide</w:t>
              </w:r>
            </w:hyperlink>
            <w:r w:rsidRPr="0096485F">
              <w:rPr>
                <w:rStyle w:val="normaltextrun"/>
                <w:rFonts w:cstheme="minorHAnsi"/>
                <w:i/>
                <w:iCs/>
                <w:color w:val="44546A" w:themeColor="text2"/>
                <w:sz w:val="22"/>
                <w:szCs w:val="22"/>
                <w:shd w:val="clear" w:color="auto" w:fill="FFFFFF"/>
                <w:lang w:val="en-US"/>
              </w:rPr>
              <w:t> to find the most suitable storage solution for your data.</w:t>
            </w:r>
          </w:p>
        </w:tc>
        <w:tc>
          <w:tcPr>
            <w:tcW w:w="10631" w:type="dxa"/>
          </w:tcPr>
          <w:p w14:paraId="38431690" w14:textId="77777777" w:rsidR="00975C08" w:rsidRPr="00250516" w:rsidRDefault="00000000" w:rsidP="00975C08">
            <w:pPr>
              <w:rPr>
                <w:lang w:val="en-US"/>
              </w:rPr>
            </w:pPr>
            <w:sdt>
              <w:sdtPr>
                <w:rPr>
                  <w:lang w:val="en-US"/>
                </w:rPr>
                <w:id w:val="-642347297"/>
                <w14:checkbox>
                  <w14:checked w14:val="0"/>
                  <w14:checkedState w14:val="2612" w14:font="MS Gothic"/>
                  <w14:uncheckedState w14:val="2610" w14:font="MS Gothic"/>
                </w14:checkbox>
              </w:sdtPr>
              <w:sdtContent>
                <w:r w:rsidR="00F04613">
                  <w:rPr>
                    <w:rFonts w:ascii="MS Gothic" w:eastAsia="MS Gothic" w:hAnsi="MS Gothic" w:hint="eastAsia"/>
                    <w:lang w:val="en-US"/>
                  </w:rPr>
                  <w:t>☐</w:t>
                </w:r>
              </w:sdtContent>
            </w:sdt>
            <w:r w:rsidR="00975C08">
              <w:rPr>
                <w:lang w:val="en-US"/>
              </w:rPr>
              <w:t xml:space="preserve"> Shared network drive (J-drive)</w:t>
            </w:r>
          </w:p>
          <w:p w14:paraId="00C5523B" w14:textId="10544BEC" w:rsidR="00975C08" w:rsidRDefault="00000000" w:rsidP="00975C08">
            <w:pPr>
              <w:rPr>
                <w:lang w:val="en-US"/>
              </w:rPr>
            </w:pPr>
            <w:sdt>
              <w:sdtPr>
                <w:rPr>
                  <w:lang w:val="en-US"/>
                </w:rPr>
                <w:id w:val="1574546971"/>
                <w14:checkbox>
                  <w14:checked w14:val="0"/>
                  <w14:checkedState w14:val="2612" w14:font="MS Gothic"/>
                  <w14:uncheckedState w14:val="2610" w14:font="MS Gothic"/>
                </w14:checkbox>
              </w:sdtPr>
              <w:sdtContent>
                <w:r w:rsidR="00F57A94">
                  <w:rPr>
                    <w:rFonts w:ascii="MS Gothic" w:eastAsia="MS Gothic" w:hAnsi="MS Gothic" w:hint="eastAsia"/>
                    <w:lang w:val="en-US"/>
                  </w:rPr>
                  <w:t>☐</w:t>
                </w:r>
              </w:sdtContent>
            </w:sdt>
            <w:r w:rsidR="00975C08">
              <w:rPr>
                <w:lang w:val="en-US"/>
              </w:rPr>
              <w:t xml:space="preserve"> Personal network drive (I-drive)</w:t>
            </w:r>
          </w:p>
          <w:p w14:paraId="2CF05297" w14:textId="7012EF78" w:rsidR="00975C08" w:rsidRPr="00250516" w:rsidRDefault="00000000" w:rsidP="00975C08">
            <w:pPr>
              <w:rPr>
                <w:lang w:val="en-US"/>
              </w:rPr>
            </w:pPr>
            <w:sdt>
              <w:sdtPr>
                <w:rPr>
                  <w:lang w:val="en-US"/>
                </w:rPr>
                <w:id w:val="-1408765965"/>
                <w14:checkbox>
                  <w14:checked w14:val="1"/>
                  <w14:checkedState w14:val="2612" w14:font="MS Gothic"/>
                  <w14:uncheckedState w14:val="2610" w14:font="MS Gothic"/>
                </w14:checkbox>
              </w:sdtPr>
              <w:sdtContent>
                <w:r w:rsidR="00C40525">
                  <w:rPr>
                    <w:rFonts w:ascii="MS Gothic" w:eastAsia="MS Gothic" w:hAnsi="MS Gothic" w:hint="eastAsia"/>
                    <w:lang w:val="en-US"/>
                  </w:rPr>
                  <w:t>☒</w:t>
                </w:r>
              </w:sdtContent>
            </w:sdt>
            <w:r w:rsidR="00975C08">
              <w:rPr>
                <w:lang w:val="en-US"/>
              </w:rPr>
              <w:t xml:space="preserve"> OneDrive (KU Leuven)</w:t>
            </w:r>
          </w:p>
          <w:p w14:paraId="1A9D2454" w14:textId="77777777" w:rsidR="00975C08" w:rsidRDefault="00000000" w:rsidP="00975C08">
            <w:pPr>
              <w:rPr>
                <w:lang w:val="en-US"/>
              </w:rPr>
            </w:pPr>
            <w:sdt>
              <w:sdtPr>
                <w:rPr>
                  <w:lang w:val="en-US"/>
                </w:rPr>
                <w:id w:val="-1536877304"/>
                <w14:checkbox>
                  <w14:checked w14:val="0"/>
                  <w14:checkedState w14:val="2612" w14:font="MS Gothic"/>
                  <w14:uncheckedState w14:val="2610" w14:font="MS Gothic"/>
                </w14:checkbox>
              </w:sdtPr>
              <w:sdtContent>
                <w:r w:rsidR="00975C08">
                  <w:rPr>
                    <w:rFonts w:ascii="MS Gothic" w:eastAsia="MS Gothic" w:hAnsi="MS Gothic" w:hint="eastAsia"/>
                    <w:lang w:val="en-US"/>
                  </w:rPr>
                  <w:t>☐</w:t>
                </w:r>
              </w:sdtContent>
            </w:sdt>
            <w:r w:rsidR="00975C08">
              <w:rPr>
                <w:lang w:val="en-US"/>
              </w:rPr>
              <w:t xml:space="preserve"> </w:t>
            </w:r>
            <w:proofErr w:type="spellStart"/>
            <w:r w:rsidR="00975C08">
              <w:rPr>
                <w:lang w:val="en-US"/>
              </w:rPr>
              <w:t>Sharepoint</w:t>
            </w:r>
            <w:proofErr w:type="spellEnd"/>
            <w:r w:rsidR="00975C08">
              <w:rPr>
                <w:lang w:val="en-US"/>
              </w:rPr>
              <w:t xml:space="preserve"> online</w:t>
            </w:r>
          </w:p>
          <w:p w14:paraId="198775B5" w14:textId="77777777" w:rsidR="00975C08" w:rsidRPr="00250516" w:rsidRDefault="00000000" w:rsidP="00975C08">
            <w:pPr>
              <w:rPr>
                <w:lang w:val="en-US"/>
              </w:rPr>
            </w:pPr>
            <w:sdt>
              <w:sdtPr>
                <w:rPr>
                  <w:lang w:val="en-US"/>
                </w:rPr>
                <w:id w:val="-63103526"/>
                <w14:checkbox>
                  <w14:checked w14:val="0"/>
                  <w14:checkedState w14:val="2612" w14:font="MS Gothic"/>
                  <w14:uncheckedState w14:val="2610" w14:font="MS Gothic"/>
                </w14:checkbox>
              </w:sdtPr>
              <w:sdtContent>
                <w:r w:rsidR="007A5CC7">
                  <w:rPr>
                    <w:rFonts w:ascii="MS Gothic" w:eastAsia="MS Gothic" w:hAnsi="MS Gothic" w:hint="eastAsia"/>
                    <w:lang w:val="en-US"/>
                  </w:rPr>
                  <w:t>☐</w:t>
                </w:r>
              </w:sdtContent>
            </w:sdt>
            <w:r w:rsidR="00975C08">
              <w:rPr>
                <w:lang w:val="en-US"/>
              </w:rPr>
              <w:t xml:space="preserve"> </w:t>
            </w:r>
            <w:proofErr w:type="spellStart"/>
            <w:r w:rsidR="00975C08">
              <w:rPr>
                <w:lang w:val="en-US"/>
              </w:rPr>
              <w:t>Sharepoint</w:t>
            </w:r>
            <w:proofErr w:type="spellEnd"/>
            <w:r w:rsidR="00975C08">
              <w:rPr>
                <w:lang w:val="en-US"/>
              </w:rPr>
              <w:t xml:space="preserve"> on-</w:t>
            </w:r>
            <w:proofErr w:type="spellStart"/>
            <w:r w:rsidR="00975C08">
              <w:rPr>
                <w:lang w:val="en-US"/>
              </w:rPr>
              <w:t>premis</w:t>
            </w:r>
            <w:proofErr w:type="spellEnd"/>
          </w:p>
          <w:p w14:paraId="7CBB7203" w14:textId="03625E26" w:rsidR="00975C08" w:rsidRDefault="00000000" w:rsidP="00975C08">
            <w:pPr>
              <w:rPr>
                <w:lang w:val="en-US"/>
              </w:rPr>
            </w:pPr>
            <w:sdt>
              <w:sdtPr>
                <w:rPr>
                  <w:lang w:val="en-US"/>
                </w:rPr>
                <w:id w:val="-2130003063"/>
                <w14:checkbox>
                  <w14:checked w14:val="1"/>
                  <w14:checkedState w14:val="2612" w14:font="MS Gothic"/>
                  <w14:uncheckedState w14:val="2610" w14:font="MS Gothic"/>
                </w14:checkbox>
              </w:sdtPr>
              <w:sdtContent>
                <w:r w:rsidR="00C40525">
                  <w:rPr>
                    <w:rFonts w:ascii="MS Gothic" w:eastAsia="MS Gothic" w:hAnsi="MS Gothic" w:hint="eastAsia"/>
                    <w:lang w:val="en-US"/>
                  </w:rPr>
                  <w:t>☒</w:t>
                </w:r>
              </w:sdtContent>
            </w:sdt>
            <w:r w:rsidR="00975C08">
              <w:rPr>
                <w:lang w:val="en-US"/>
              </w:rPr>
              <w:t xml:space="preserve"> Large Volume Storage</w:t>
            </w:r>
          </w:p>
          <w:p w14:paraId="45921DFB" w14:textId="77777777" w:rsidR="00D24FE3" w:rsidRDefault="00000000" w:rsidP="00D24FE3">
            <w:pPr>
              <w:rPr>
                <w:lang w:val="en-US"/>
              </w:rPr>
            </w:pPr>
            <w:sdt>
              <w:sdtPr>
                <w:rPr>
                  <w:lang w:val="en-US"/>
                </w:rPr>
                <w:id w:val="1856455942"/>
                <w14:checkbox>
                  <w14:checked w14:val="0"/>
                  <w14:checkedState w14:val="2612" w14:font="MS Gothic"/>
                  <w14:uncheckedState w14:val="2610" w14:font="MS Gothic"/>
                </w14:checkbox>
              </w:sdtPr>
              <w:sdtContent>
                <w:r w:rsidR="007A5CC7">
                  <w:rPr>
                    <w:rFonts w:ascii="MS Gothic" w:eastAsia="MS Gothic" w:hAnsi="MS Gothic" w:hint="eastAsia"/>
                    <w:lang w:val="en-US"/>
                  </w:rPr>
                  <w:t>☐</w:t>
                </w:r>
              </w:sdtContent>
            </w:sdt>
            <w:r w:rsidR="007A5CC7">
              <w:rPr>
                <w:lang w:val="en-US"/>
              </w:rPr>
              <w:t xml:space="preserve"> Digital Vault</w:t>
            </w:r>
          </w:p>
          <w:p w14:paraId="2F44F14A" w14:textId="3AA77722" w:rsidR="00BC2885" w:rsidRPr="002A5214" w:rsidRDefault="00000000" w:rsidP="00D24FE3">
            <w:pPr>
              <w:rPr>
                <w:lang w:val="en-US"/>
              </w:rPr>
            </w:pPr>
            <w:sdt>
              <w:sdtPr>
                <w:rPr>
                  <w:lang w:val="en-US"/>
                </w:rPr>
                <w:id w:val="1360622626"/>
                <w14:checkbox>
                  <w14:checked w14:val="1"/>
                  <w14:checkedState w14:val="2612" w14:font="MS Gothic"/>
                  <w14:uncheckedState w14:val="2610" w14:font="MS Gothic"/>
                </w14:checkbox>
              </w:sdtPr>
              <w:sdtContent>
                <w:r w:rsidR="00C40525" w:rsidRPr="002A5214">
                  <w:rPr>
                    <w:rFonts w:ascii="MS Gothic" w:eastAsia="MS Gothic" w:hAnsi="MS Gothic" w:hint="eastAsia"/>
                    <w:lang w:val="en-US"/>
                  </w:rPr>
                  <w:t>☒</w:t>
                </w:r>
              </w:sdtContent>
            </w:sdt>
            <w:r w:rsidR="007A5CC7" w:rsidRPr="002A5214">
              <w:rPr>
                <w:lang w:val="en-US"/>
              </w:rPr>
              <w:t xml:space="preserve"> </w:t>
            </w:r>
            <w:r w:rsidR="007A5CC7" w:rsidRPr="00D24FE3">
              <w:rPr>
                <w:lang w:val="en-US"/>
              </w:rPr>
              <w:t xml:space="preserve">Other: </w:t>
            </w:r>
            <w:r w:rsidR="00C40525" w:rsidRPr="00D24FE3">
              <w:rPr>
                <w:lang w:val="en-US"/>
              </w:rPr>
              <w:t>L-drive</w:t>
            </w:r>
            <w:r w:rsidR="00985E39" w:rsidRPr="00D24FE3">
              <w:rPr>
                <w:lang w:val="en-US"/>
              </w:rPr>
              <w:t xml:space="preserve"> (</w:t>
            </w:r>
            <w:proofErr w:type="spellStart"/>
            <w:r w:rsidR="00985E39" w:rsidRPr="00D24FE3">
              <w:rPr>
                <w:lang w:val="en-US"/>
              </w:rPr>
              <w:t>lvs.inetloc</w:t>
            </w:r>
            <w:proofErr w:type="spellEnd"/>
            <w:r w:rsidR="00985E39" w:rsidRPr="00D24FE3">
              <w:rPr>
                <w:lang w:val="en-US"/>
              </w:rPr>
              <w:t>)</w:t>
            </w:r>
            <w:r w:rsidR="00D24FE3" w:rsidRPr="00D24FE3">
              <w:rPr>
                <w:lang w:val="en-US"/>
              </w:rPr>
              <w:t xml:space="preserve"> KU Leuven LUNA, centrally managed by the central computer, IT department of KU Leuven: ICTS (</w:t>
            </w:r>
            <w:proofErr w:type="spellStart"/>
            <w:r w:rsidR="00D24FE3" w:rsidRPr="00D24FE3">
              <w:rPr>
                <w:lang w:val="en-US"/>
              </w:rPr>
              <w:t>Informatie</w:t>
            </w:r>
            <w:proofErr w:type="spellEnd"/>
            <w:r w:rsidR="00D24FE3" w:rsidRPr="00D24FE3">
              <w:rPr>
                <w:lang w:val="en-US"/>
              </w:rPr>
              <w:t xml:space="preserve"> </w:t>
            </w:r>
            <w:proofErr w:type="spellStart"/>
            <w:r w:rsidR="00D24FE3" w:rsidRPr="00D24FE3">
              <w:rPr>
                <w:lang w:val="en-US"/>
              </w:rPr>
              <w:t>en</w:t>
            </w:r>
            <w:proofErr w:type="spellEnd"/>
            <w:r w:rsidR="00D24FE3" w:rsidRPr="00D24FE3">
              <w:rPr>
                <w:lang w:val="en-US"/>
              </w:rPr>
              <w:t xml:space="preserve"> </w:t>
            </w:r>
            <w:proofErr w:type="spellStart"/>
            <w:r w:rsidR="00D24FE3" w:rsidRPr="00D24FE3">
              <w:rPr>
                <w:lang w:val="en-US"/>
              </w:rPr>
              <w:t>Communicatie</w:t>
            </w:r>
            <w:proofErr w:type="spellEnd"/>
            <w:r w:rsidR="00D24FE3" w:rsidRPr="00D24FE3">
              <w:rPr>
                <w:lang w:val="en-US"/>
              </w:rPr>
              <w:t xml:space="preserve">: </w:t>
            </w:r>
            <w:proofErr w:type="spellStart"/>
            <w:r w:rsidR="00D24FE3" w:rsidRPr="00D24FE3">
              <w:rPr>
                <w:lang w:val="en-US"/>
              </w:rPr>
              <w:t>Technologie</w:t>
            </w:r>
            <w:proofErr w:type="spellEnd"/>
            <w:r w:rsidR="00D24FE3" w:rsidRPr="00D24FE3">
              <w:rPr>
                <w:lang w:val="en-US"/>
              </w:rPr>
              <w:t xml:space="preserve"> </w:t>
            </w:r>
            <w:proofErr w:type="spellStart"/>
            <w:r w:rsidR="00D24FE3" w:rsidRPr="00D24FE3">
              <w:rPr>
                <w:lang w:val="en-US"/>
              </w:rPr>
              <w:t>en</w:t>
            </w:r>
            <w:proofErr w:type="spellEnd"/>
            <w:r w:rsidR="00D24FE3" w:rsidRPr="00D24FE3">
              <w:rPr>
                <w:lang w:val="en-US"/>
              </w:rPr>
              <w:t xml:space="preserve"> </w:t>
            </w:r>
            <w:proofErr w:type="spellStart"/>
            <w:r w:rsidR="00D24FE3" w:rsidRPr="00D24FE3">
              <w:rPr>
                <w:lang w:val="en-US"/>
              </w:rPr>
              <w:t>Systemen</w:t>
            </w:r>
            <w:proofErr w:type="spellEnd"/>
            <w:r w:rsidR="00D24FE3" w:rsidRPr="00D24FE3">
              <w:rPr>
                <w:lang w:val="en-US"/>
              </w:rPr>
              <w:t>)</w:t>
            </w:r>
            <w:r w:rsidR="00985E39" w:rsidRPr="002A5214">
              <w:rPr>
                <w:lang w:val="en-US"/>
              </w:rPr>
              <w:t xml:space="preserve">, </w:t>
            </w:r>
            <w:proofErr w:type="spellStart"/>
            <w:r w:rsidR="00985E39" w:rsidRPr="002A5214">
              <w:rPr>
                <w:lang w:val="en-US"/>
              </w:rPr>
              <w:t>Archive.inetloc</w:t>
            </w:r>
            <w:proofErr w:type="spellEnd"/>
            <w:r w:rsidR="00E10191" w:rsidRPr="002A5214">
              <w:rPr>
                <w:lang w:val="en-US"/>
              </w:rPr>
              <w:t xml:space="preserve">, </w:t>
            </w:r>
            <w:r w:rsidR="009A76E9" w:rsidRPr="002A5214">
              <w:rPr>
                <w:lang w:val="en-US"/>
              </w:rPr>
              <w:t xml:space="preserve">Synology </w:t>
            </w:r>
            <w:r w:rsidR="00E10191" w:rsidRPr="002A5214">
              <w:rPr>
                <w:lang w:val="en-US"/>
              </w:rPr>
              <w:t>Imaging server</w:t>
            </w:r>
            <w:r w:rsidR="00D24FE3">
              <w:rPr>
                <w:lang w:val="en-US"/>
              </w:rPr>
              <w:t xml:space="preserve">, </w:t>
            </w:r>
            <w:r w:rsidR="00D24FE3" w:rsidRPr="00D24FE3">
              <w:rPr>
                <w:rFonts w:ascii="Calibri" w:hAnsi="Calibri" w:cs="Calibri"/>
                <w:lang w:val="en-US"/>
              </w:rPr>
              <w:t xml:space="preserve">data can also be stored at the institutional research data repository: RDR from KU Leuven (after completion of the project). </w:t>
            </w:r>
            <w:r w:rsidR="00E10191" w:rsidRPr="002A5214">
              <w:rPr>
                <w:lang w:val="en-US"/>
              </w:rPr>
              <w:t xml:space="preserve"> </w:t>
            </w:r>
          </w:p>
        </w:tc>
      </w:tr>
      <w:tr w:rsidR="002300DE" w:rsidRPr="00F42A6F" w14:paraId="6C5892F8" w14:textId="77777777" w:rsidTr="00436EB9">
        <w:trPr>
          <w:cantSplit/>
          <w:trHeight w:val="269"/>
        </w:trPr>
        <w:tc>
          <w:tcPr>
            <w:tcW w:w="4962" w:type="dxa"/>
          </w:tcPr>
          <w:p w14:paraId="502D4F09" w14:textId="77777777" w:rsidR="0008393F" w:rsidRDefault="00C67569" w:rsidP="00877A71">
            <w:r w:rsidRPr="002B78E0">
              <w:lastRenderedPageBreak/>
              <w:t>How will the data be backed up?</w:t>
            </w:r>
          </w:p>
          <w:p w14:paraId="753DFB17" w14:textId="77777777" w:rsidR="0008393F" w:rsidRDefault="0008393F" w:rsidP="0008393F"/>
          <w:p w14:paraId="65D684A2" w14:textId="77777777" w:rsidR="002300DE" w:rsidRPr="00424DBA" w:rsidRDefault="0093526F" w:rsidP="00424DBA">
            <w:pPr>
              <w:rPr>
                <w:i/>
                <w:smallCaps/>
                <w:color w:val="44546A" w:themeColor="text2"/>
                <w:sz w:val="20"/>
                <w:szCs w:val="20"/>
              </w:rPr>
            </w:pPr>
            <w:r w:rsidRPr="00C0755D">
              <w:rPr>
                <w:rStyle w:val="SubtleReference"/>
                <w:i/>
                <w:color w:val="44546A" w:themeColor="text2"/>
                <w:sz w:val="20"/>
                <w:szCs w:val="20"/>
              </w:rPr>
              <w:t xml:space="preserve">What storage and backup procedures will be in place to prevent data loss? </w:t>
            </w:r>
          </w:p>
        </w:tc>
        <w:tc>
          <w:tcPr>
            <w:tcW w:w="10631" w:type="dxa"/>
          </w:tcPr>
          <w:p w14:paraId="71AB2E9D" w14:textId="0FFE62F1" w:rsidR="00F04613" w:rsidRDefault="00000000" w:rsidP="00F04613">
            <w:pPr>
              <w:rPr>
                <w:lang w:val="en-US"/>
              </w:rPr>
            </w:pPr>
            <w:sdt>
              <w:sdtPr>
                <w:rPr>
                  <w:lang w:val="en-US"/>
                </w:rPr>
                <w:id w:val="-563640976"/>
                <w14:checkbox>
                  <w14:checked w14:val="1"/>
                  <w14:checkedState w14:val="2612" w14:font="MS Gothic"/>
                  <w14:uncheckedState w14:val="2610" w14:font="MS Gothic"/>
                </w14:checkbox>
              </w:sdtPr>
              <w:sdtContent>
                <w:r w:rsidR="00C40525">
                  <w:rPr>
                    <w:rFonts w:ascii="MS Gothic" w:eastAsia="MS Gothic" w:hAnsi="MS Gothic" w:hint="eastAsia"/>
                    <w:lang w:val="en-US"/>
                  </w:rPr>
                  <w:t>☒</w:t>
                </w:r>
              </w:sdtContent>
            </w:sdt>
            <w:r w:rsidR="00F04613">
              <w:rPr>
                <w:lang w:val="en-US"/>
              </w:rPr>
              <w:t xml:space="preserve"> </w:t>
            </w:r>
            <w:r w:rsidR="00F04613" w:rsidRPr="00F04613">
              <w:rPr>
                <w:lang w:val="en-US"/>
              </w:rPr>
              <w:t>Standard back-up provided by KU Leuven ICTS for my storage solution</w:t>
            </w:r>
          </w:p>
          <w:p w14:paraId="4F282F3A" w14:textId="77777777" w:rsidR="00F04613" w:rsidRPr="00250516" w:rsidRDefault="00000000" w:rsidP="00F04613">
            <w:pPr>
              <w:rPr>
                <w:lang w:val="en-US"/>
              </w:rPr>
            </w:pPr>
            <w:sdt>
              <w:sdtPr>
                <w:rPr>
                  <w:lang w:val="en-US"/>
                </w:rPr>
                <w:id w:val="-2006960979"/>
                <w14:checkbox>
                  <w14:checked w14:val="0"/>
                  <w14:checkedState w14:val="2612" w14:font="MS Gothic"/>
                  <w14:uncheckedState w14:val="2610" w14:font="MS Gothic"/>
                </w14:checkbox>
              </w:sdtPr>
              <w:sdtContent>
                <w:r w:rsidR="00F04613">
                  <w:rPr>
                    <w:rFonts w:ascii="MS Gothic" w:eastAsia="MS Gothic" w:hAnsi="MS Gothic" w:hint="eastAsia"/>
                    <w:lang w:val="en-US"/>
                  </w:rPr>
                  <w:t>☐</w:t>
                </w:r>
              </w:sdtContent>
            </w:sdt>
            <w:r w:rsidR="00F04613">
              <w:rPr>
                <w:lang w:val="en-US"/>
              </w:rPr>
              <w:t xml:space="preserve"> </w:t>
            </w:r>
            <w:r w:rsidR="00F04613" w:rsidRPr="00F04613">
              <w:rPr>
                <w:lang w:val="en-US"/>
              </w:rPr>
              <w:t>Personal back-ups I make (specify)</w:t>
            </w:r>
          </w:p>
          <w:p w14:paraId="05B65138" w14:textId="443B070A" w:rsidR="002300DE" w:rsidRPr="00D24FE3" w:rsidRDefault="00000000" w:rsidP="00C67569">
            <w:pPr>
              <w:rPr>
                <w:lang w:val="en-US"/>
              </w:rPr>
            </w:pPr>
            <w:sdt>
              <w:sdtPr>
                <w:rPr>
                  <w:lang w:val="en-US"/>
                </w:rPr>
                <w:id w:val="844759602"/>
                <w14:checkbox>
                  <w14:checked w14:val="0"/>
                  <w14:checkedState w14:val="2612" w14:font="MS Gothic"/>
                  <w14:uncheckedState w14:val="2610" w14:font="MS Gothic"/>
                </w14:checkbox>
              </w:sdtPr>
              <w:sdtContent>
                <w:r w:rsidR="00F04613">
                  <w:rPr>
                    <w:rFonts w:ascii="MS Gothic" w:eastAsia="MS Gothic" w:hAnsi="MS Gothic" w:hint="eastAsia"/>
                    <w:lang w:val="en-US"/>
                  </w:rPr>
                  <w:t>☐</w:t>
                </w:r>
              </w:sdtContent>
            </w:sdt>
            <w:r w:rsidR="00F04613">
              <w:rPr>
                <w:lang w:val="en-US"/>
              </w:rPr>
              <w:t xml:space="preserve"> Other (specify) </w:t>
            </w:r>
          </w:p>
          <w:p w14:paraId="17748680" w14:textId="35DCD480" w:rsidR="00C67569" w:rsidRPr="00CA2D12" w:rsidRDefault="00D24FE3" w:rsidP="00D24FE3">
            <w:pPr>
              <w:pStyle w:val="NormalWeb"/>
              <w:shd w:val="clear" w:color="auto" w:fill="FFFFFF"/>
              <w:rPr>
                <w:b/>
                <w:bCs/>
                <w:lang w:val="en-US"/>
              </w:rPr>
            </w:pPr>
            <w:r w:rsidRPr="00D24FE3">
              <w:rPr>
                <w:rFonts w:ascii="Calibri" w:hAnsi="Calibri" w:cs="Calibri"/>
                <w:lang w:val="en-US"/>
              </w:rPr>
              <w:t xml:space="preserve">The data will be backed up in a double way. Automatic back-up (every 24 hours) of the network L-drive is controlled by the ICTS KU Leuven department. In addition, every researcher’s computer has installed the </w:t>
            </w:r>
            <w:proofErr w:type="spellStart"/>
            <w:r w:rsidRPr="00D24FE3">
              <w:rPr>
                <w:rFonts w:ascii="Calibri" w:hAnsi="Calibri" w:cs="Calibri"/>
                <w:lang w:val="en-US"/>
              </w:rPr>
              <w:t>Druva</w:t>
            </w:r>
            <w:proofErr w:type="spellEnd"/>
            <w:r w:rsidRPr="00D24FE3">
              <w:rPr>
                <w:rFonts w:ascii="Calibri" w:hAnsi="Calibri" w:cs="Calibri"/>
                <w:lang w:val="en-US"/>
              </w:rPr>
              <w:t xml:space="preserve"> Cloud Platform. </w:t>
            </w:r>
            <w:proofErr w:type="spellStart"/>
            <w:r w:rsidRPr="00D24FE3">
              <w:rPr>
                <w:rFonts w:ascii="Calibri" w:hAnsi="Calibri" w:cs="Calibri"/>
                <w:lang w:val="en-US"/>
              </w:rPr>
              <w:t>Druva</w:t>
            </w:r>
            <w:proofErr w:type="spellEnd"/>
            <w:r w:rsidRPr="00D24FE3">
              <w:rPr>
                <w:rFonts w:ascii="Calibri" w:hAnsi="Calibri" w:cs="Calibri"/>
                <w:lang w:val="en-US"/>
              </w:rPr>
              <w:t xml:space="preserve"> Cloud protects and manages data across all devices, and allows to perform the backup operations even every 5 minutes (managed individually - depends on the user).</w:t>
            </w:r>
          </w:p>
        </w:tc>
      </w:tr>
      <w:tr w:rsidR="00C271CA" w:rsidRPr="00F42A6F" w14:paraId="531527D6" w14:textId="77777777" w:rsidTr="00436EB9">
        <w:trPr>
          <w:cantSplit/>
          <w:trHeight w:val="269"/>
        </w:trPr>
        <w:tc>
          <w:tcPr>
            <w:tcW w:w="4962" w:type="dxa"/>
          </w:tcPr>
          <w:p w14:paraId="1D0B3652" w14:textId="77777777" w:rsidR="00C271CA" w:rsidRPr="002B78E0" w:rsidRDefault="00C271CA" w:rsidP="00C271CA">
            <w:r w:rsidRPr="00C40606">
              <w:t>Is there currently sufficient storage &amp; backup capacity during the project? If yes, specify concisely. If no or insufficient storage or backup capacities</w:t>
            </w:r>
            <w:r>
              <w:t xml:space="preserve"> </w:t>
            </w:r>
            <w:r w:rsidRPr="00C40606">
              <w:t>are available, then explain how this will be taken care of.</w:t>
            </w:r>
          </w:p>
        </w:tc>
        <w:tc>
          <w:tcPr>
            <w:tcW w:w="10631" w:type="dxa"/>
          </w:tcPr>
          <w:p w14:paraId="522FB5CA" w14:textId="3504874E" w:rsidR="00C271CA" w:rsidRPr="00820CF3" w:rsidRDefault="00000000" w:rsidP="00C271CA">
            <w:pPr>
              <w:rPr>
                <w:color w:val="000000" w:themeColor="text1"/>
                <w:lang w:val="en-US"/>
              </w:rPr>
            </w:pPr>
            <w:sdt>
              <w:sdtPr>
                <w:rPr>
                  <w:color w:val="000000" w:themeColor="text1"/>
                  <w:lang w:val="en-US"/>
                </w:rPr>
                <w:id w:val="-1609034685"/>
                <w14:checkbox>
                  <w14:checked w14:val="1"/>
                  <w14:checkedState w14:val="2612" w14:font="MS Gothic"/>
                  <w14:uncheckedState w14:val="2610" w14:font="MS Gothic"/>
                </w14:checkbox>
              </w:sdtPr>
              <w:sdtContent>
                <w:r w:rsidR="00C40525" w:rsidRPr="00820CF3">
                  <w:rPr>
                    <w:rFonts w:ascii="MS Gothic" w:eastAsia="MS Gothic" w:hAnsi="MS Gothic" w:hint="eastAsia"/>
                    <w:color w:val="000000" w:themeColor="text1"/>
                    <w:lang w:val="en-US"/>
                  </w:rPr>
                  <w:t>☒</w:t>
                </w:r>
              </w:sdtContent>
            </w:sdt>
            <w:r w:rsidR="00C271CA" w:rsidRPr="00820CF3">
              <w:rPr>
                <w:color w:val="000000" w:themeColor="text1"/>
                <w:lang w:val="en-US"/>
              </w:rPr>
              <w:t xml:space="preserve"> Yes</w:t>
            </w:r>
          </w:p>
          <w:p w14:paraId="0B5DE399" w14:textId="77777777" w:rsidR="00C271CA" w:rsidRPr="00820CF3" w:rsidRDefault="00000000" w:rsidP="00C271CA">
            <w:pPr>
              <w:rPr>
                <w:color w:val="000000" w:themeColor="text1"/>
                <w:lang w:val="en-US"/>
              </w:rPr>
            </w:pPr>
            <w:sdt>
              <w:sdtPr>
                <w:rPr>
                  <w:color w:val="000000" w:themeColor="text1"/>
                  <w:lang w:val="en-US"/>
                </w:rPr>
                <w:id w:val="-2010666055"/>
                <w14:checkbox>
                  <w14:checked w14:val="0"/>
                  <w14:checkedState w14:val="2612" w14:font="MS Gothic"/>
                  <w14:uncheckedState w14:val="2610" w14:font="MS Gothic"/>
                </w14:checkbox>
              </w:sdtPr>
              <w:sdtContent>
                <w:r w:rsidR="00C271CA" w:rsidRPr="00820CF3">
                  <w:rPr>
                    <w:rFonts w:ascii="MS Gothic" w:eastAsia="MS Gothic" w:hAnsi="MS Gothic" w:hint="eastAsia"/>
                    <w:color w:val="000000" w:themeColor="text1"/>
                    <w:lang w:val="en-US"/>
                  </w:rPr>
                  <w:t>☐</w:t>
                </w:r>
              </w:sdtContent>
            </w:sdt>
            <w:r w:rsidR="00C271CA" w:rsidRPr="00820CF3">
              <w:rPr>
                <w:color w:val="000000" w:themeColor="text1"/>
                <w:lang w:val="en-US"/>
              </w:rPr>
              <w:t xml:space="preserve"> No</w:t>
            </w:r>
          </w:p>
          <w:p w14:paraId="2BF11690" w14:textId="77777777" w:rsidR="0087485C" w:rsidRPr="00820CF3" w:rsidRDefault="0087485C" w:rsidP="00C271CA">
            <w:pPr>
              <w:rPr>
                <w:bCs/>
                <w:color w:val="000000" w:themeColor="text1"/>
              </w:rPr>
            </w:pPr>
          </w:p>
          <w:p w14:paraId="75943DD6" w14:textId="35794145" w:rsidR="0087485C" w:rsidRPr="00820CF3" w:rsidRDefault="00C60ACC" w:rsidP="00C60ACC">
            <w:pPr>
              <w:rPr>
                <w:bCs/>
                <w:color w:val="000000" w:themeColor="text1"/>
              </w:rPr>
            </w:pPr>
            <w:r w:rsidRPr="00820CF3">
              <w:rPr>
                <w:bCs/>
                <w:color w:val="000000" w:themeColor="text1"/>
              </w:rPr>
              <w:t>KU Leuven provides sufficient storage and back-up capacity during and after the project. A dedicated folder will be made for the project on which the collaborators will work jointly and store data files.</w:t>
            </w:r>
          </w:p>
        </w:tc>
      </w:tr>
      <w:tr w:rsidR="00C271CA" w:rsidRPr="00F42A6F" w14:paraId="6726D22F" w14:textId="77777777" w:rsidTr="00436EB9">
        <w:trPr>
          <w:cantSplit/>
          <w:trHeight w:val="269"/>
        </w:trPr>
        <w:tc>
          <w:tcPr>
            <w:tcW w:w="4962" w:type="dxa"/>
          </w:tcPr>
          <w:p w14:paraId="6DA62890" w14:textId="77777777" w:rsidR="00EB125A" w:rsidRDefault="00EB125A" w:rsidP="00C271CA">
            <w:r w:rsidRPr="00C40606">
              <w:t>How will you ensure that the data are securely stored and not accessed or modified by unauthorized persons?</w:t>
            </w:r>
          </w:p>
          <w:p w14:paraId="1A6F04C4" w14:textId="77777777" w:rsidR="00EB125A" w:rsidRDefault="00EB125A" w:rsidP="00EB125A"/>
          <w:p w14:paraId="30168E9F" w14:textId="77777777" w:rsidR="00EB125A" w:rsidRDefault="00620BB0" w:rsidP="00EB125A">
            <w:pPr>
              <w:rPr>
                <w:rStyle w:val="SubtleReference"/>
                <w:i/>
                <w:color w:val="44546A" w:themeColor="text2"/>
                <w:sz w:val="20"/>
                <w:szCs w:val="20"/>
                <w:vertAlign w:val="superscript"/>
              </w:rPr>
            </w:pPr>
            <w:r w:rsidRPr="00E30883">
              <w:rPr>
                <w:rStyle w:val="SubtleReference"/>
                <w:i/>
                <w:color w:val="44546A" w:themeColor="text2"/>
                <w:sz w:val="20"/>
                <w:szCs w:val="20"/>
              </w:rPr>
              <w:t xml:space="preserve">clearly describe the measures (in terms of physical security, network security, and security of computer systems and files) that will be taken to ensure that stored and transferred data are safe. </w:t>
            </w:r>
          </w:p>
          <w:p w14:paraId="6C6A452C" w14:textId="77777777" w:rsidR="00620BB0" w:rsidRPr="00E30883" w:rsidRDefault="00000000" w:rsidP="00EB125A">
            <w:pPr>
              <w:rPr>
                <w:rStyle w:val="SubtleReference"/>
                <w:i/>
                <w:color w:val="44546A" w:themeColor="text2"/>
                <w:sz w:val="20"/>
                <w:szCs w:val="20"/>
              </w:rPr>
            </w:pPr>
            <w:hyperlink r:id="rId17" w:tgtFrame="_blank" w:history="1">
              <w:r w:rsidR="00620BB0">
                <w:rPr>
                  <w:rStyle w:val="normaltextrun"/>
                  <w:rFonts w:ascii="Arial" w:hAnsi="Arial" w:cs="Arial"/>
                  <w:i/>
                  <w:iCs/>
                  <w:color w:val="000080"/>
                  <w:sz w:val="18"/>
                  <w:szCs w:val="18"/>
                  <w:u w:val="single"/>
                  <w:shd w:val="clear" w:color="auto" w:fill="FFFFFF"/>
                  <w:lang w:val="en-US"/>
                </w:rPr>
                <w:t>Guidance on security for research data</w:t>
              </w:r>
            </w:hyperlink>
            <w:r w:rsidR="00620BB0">
              <w:rPr>
                <w:rStyle w:val="eop"/>
                <w:rFonts w:ascii="Arial" w:hAnsi="Arial" w:cs="Arial"/>
                <w:color w:val="000000"/>
                <w:sz w:val="18"/>
                <w:szCs w:val="18"/>
                <w:shd w:val="clear" w:color="auto" w:fill="FFFFFF"/>
              </w:rPr>
              <w:t> </w:t>
            </w:r>
          </w:p>
          <w:p w14:paraId="43EC99E7" w14:textId="77777777" w:rsidR="00C271CA" w:rsidRPr="00EB125A" w:rsidRDefault="00C271CA" w:rsidP="00EB125A"/>
        </w:tc>
        <w:tc>
          <w:tcPr>
            <w:tcW w:w="10631" w:type="dxa"/>
          </w:tcPr>
          <w:p w14:paraId="66D90291" w14:textId="77777777" w:rsidR="00C271CA" w:rsidRPr="00820CF3" w:rsidRDefault="00C271CA" w:rsidP="00C271CA">
            <w:pPr>
              <w:rPr>
                <w:rFonts w:ascii="MS Gothic" w:eastAsia="MS Gothic" w:hAnsi="MS Gothic"/>
                <w:color w:val="000000" w:themeColor="text1"/>
                <w:lang w:val="en-US"/>
              </w:rPr>
            </w:pPr>
          </w:p>
          <w:p w14:paraId="7E7CDF73" w14:textId="77777777" w:rsidR="00C60ACC" w:rsidRPr="00820CF3" w:rsidRDefault="00C60ACC" w:rsidP="00C60ACC">
            <w:pPr>
              <w:rPr>
                <w:rFonts w:eastAsia="MS Gothic" w:cstheme="minorHAnsi"/>
                <w:color w:val="000000" w:themeColor="text1"/>
                <w:lang w:val="en-US"/>
              </w:rPr>
            </w:pPr>
            <w:r w:rsidRPr="00820CF3">
              <w:rPr>
                <w:rFonts w:eastAsia="MS Gothic" w:cstheme="minorHAnsi"/>
                <w:color w:val="000000" w:themeColor="text1"/>
                <w:lang w:val="en-US"/>
              </w:rPr>
              <w:t>The network drive for the FWO project folder and the large volume storage folder are secured by the ICTS</w:t>
            </w:r>
          </w:p>
          <w:p w14:paraId="179528CE" w14:textId="77777777" w:rsidR="00C60ACC" w:rsidRPr="00820CF3" w:rsidRDefault="00C60ACC" w:rsidP="00C60ACC">
            <w:pPr>
              <w:rPr>
                <w:rFonts w:eastAsia="MS Gothic" w:cstheme="minorHAnsi"/>
                <w:color w:val="000000" w:themeColor="text1"/>
                <w:lang w:val="en-US"/>
              </w:rPr>
            </w:pPr>
            <w:r w:rsidRPr="00820CF3">
              <w:rPr>
                <w:rFonts w:eastAsia="MS Gothic" w:cstheme="minorHAnsi"/>
                <w:color w:val="000000" w:themeColor="text1"/>
                <w:lang w:val="en-US"/>
              </w:rPr>
              <w:t xml:space="preserve">service of KU Leuven with a mirror copy. </w:t>
            </w:r>
            <w:proofErr w:type="gramStart"/>
            <w:r w:rsidRPr="00820CF3">
              <w:rPr>
                <w:rFonts w:eastAsia="MS Gothic" w:cstheme="minorHAnsi"/>
                <w:color w:val="000000" w:themeColor="text1"/>
                <w:lang w:val="en-US"/>
              </w:rPr>
              <w:t>Only other lab members,</w:t>
            </w:r>
            <w:proofErr w:type="gramEnd"/>
            <w:r w:rsidRPr="00820CF3">
              <w:rPr>
                <w:rFonts w:eastAsia="MS Gothic" w:cstheme="minorHAnsi"/>
                <w:color w:val="000000" w:themeColor="text1"/>
                <w:lang w:val="en-US"/>
              </w:rPr>
              <w:t xml:space="preserve"> will have access to the shared folder.</w:t>
            </w:r>
          </w:p>
          <w:p w14:paraId="0E008A11" w14:textId="504B1B36" w:rsidR="00EB125A" w:rsidRPr="00820CF3" w:rsidRDefault="00C60ACC" w:rsidP="00C60ACC">
            <w:pPr>
              <w:rPr>
                <w:rFonts w:ascii="MS Gothic" w:eastAsia="MS Gothic" w:hAnsi="MS Gothic"/>
                <w:color w:val="000000" w:themeColor="text1"/>
                <w:lang w:val="en-US"/>
              </w:rPr>
            </w:pPr>
            <w:r w:rsidRPr="00820CF3">
              <w:rPr>
                <w:rFonts w:eastAsia="MS Gothic" w:cstheme="minorHAnsi"/>
                <w:color w:val="000000" w:themeColor="text1"/>
                <w:lang w:val="en-US"/>
              </w:rPr>
              <w:t>Unauthorized persons do not have access to this system.</w:t>
            </w:r>
          </w:p>
          <w:p w14:paraId="45BD6FD0" w14:textId="77777777" w:rsidR="00EB125A" w:rsidRPr="00820CF3" w:rsidRDefault="00EB125A" w:rsidP="00C271CA">
            <w:pPr>
              <w:rPr>
                <w:rFonts w:ascii="MS Gothic" w:eastAsia="MS Gothic" w:hAnsi="MS Gothic"/>
                <w:color w:val="000000" w:themeColor="text1"/>
                <w:lang w:val="en-US"/>
              </w:rPr>
            </w:pPr>
          </w:p>
          <w:p w14:paraId="0F775CE7" w14:textId="77777777" w:rsidR="00EB125A" w:rsidRPr="00820CF3" w:rsidRDefault="00EB125A" w:rsidP="00C271CA">
            <w:pPr>
              <w:rPr>
                <w:rFonts w:ascii="MS Gothic" w:eastAsia="MS Gothic" w:hAnsi="MS Gothic"/>
                <w:color w:val="000000" w:themeColor="text1"/>
                <w:lang w:val="en-US"/>
              </w:rPr>
            </w:pPr>
          </w:p>
          <w:p w14:paraId="7133B154" w14:textId="77777777" w:rsidR="00EB125A" w:rsidRPr="00820CF3" w:rsidRDefault="00EB125A" w:rsidP="00C271CA">
            <w:pPr>
              <w:rPr>
                <w:rFonts w:ascii="MS Gothic" w:eastAsia="MS Gothic" w:hAnsi="MS Gothic"/>
                <w:color w:val="000000" w:themeColor="text1"/>
                <w:lang w:val="en-US"/>
              </w:rPr>
            </w:pPr>
          </w:p>
        </w:tc>
      </w:tr>
      <w:tr w:rsidR="00C271CA" w:rsidRPr="00F42A6F" w14:paraId="0DAB63FB" w14:textId="77777777" w:rsidTr="00436EB9">
        <w:trPr>
          <w:cantSplit/>
          <w:trHeight w:val="269"/>
        </w:trPr>
        <w:tc>
          <w:tcPr>
            <w:tcW w:w="4962" w:type="dxa"/>
          </w:tcPr>
          <w:p w14:paraId="575A39DA" w14:textId="77777777" w:rsidR="00C271CA" w:rsidRPr="002B78E0" w:rsidRDefault="00526D79" w:rsidP="00C271CA">
            <w:r w:rsidRPr="00C40606">
              <w:t>What are the expected costs for data storage and backup during the research project? How will these costs be covered?</w:t>
            </w:r>
          </w:p>
        </w:tc>
        <w:tc>
          <w:tcPr>
            <w:tcW w:w="10631" w:type="dxa"/>
          </w:tcPr>
          <w:p w14:paraId="43CF959C" w14:textId="62630C96" w:rsidR="00771609" w:rsidRPr="00D24FE3" w:rsidRDefault="00D24FE3" w:rsidP="00D24FE3">
            <w:pPr>
              <w:pStyle w:val="NormalWeb"/>
              <w:shd w:val="clear" w:color="auto" w:fill="FFFFFF"/>
              <w:rPr>
                <w:lang w:val="en-US"/>
              </w:rPr>
            </w:pPr>
            <w:r w:rsidRPr="00D24FE3">
              <w:rPr>
                <w:rFonts w:ascii="Calibri" w:hAnsi="Calibri" w:cs="Calibri"/>
                <w:lang w:val="en-US"/>
              </w:rPr>
              <w:t xml:space="preserve">Yearly storage costs of 1TB data on large storage servers of the host lab are estimated at 130 €/year. Costs will be covered by internal lab fundings. </w:t>
            </w:r>
          </w:p>
        </w:tc>
      </w:tr>
    </w:tbl>
    <w:p w14:paraId="032753A7" w14:textId="77777777" w:rsidR="00E93C67" w:rsidRDefault="00E93C67"/>
    <w:p w14:paraId="16C0DB61"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4AD3E215" w14:textId="77777777" w:rsidTr="005E32FD">
        <w:trPr>
          <w:cantSplit/>
          <w:trHeight w:val="269"/>
        </w:trPr>
        <w:tc>
          <w:tcPr>
            <w:tcW w:w="15593" w:type="dxa"/>
            <w:gridSpan w:val="2"/>
            <w:shd w:val="clear" w:color="auto" w:fill="5B9BD5" w:themeFill="accent5"/>
          </w:tcPr>
          <w:p w14:paraId="7FACC412" w14:textId="77777777" w:rsidR="00877A71" w:rsidRPr="00A729DC" w:rsidRDefault="00980823" w:rsidP="00A729DC">
            <w:pPr>
              <w:ind w:left="720"/>
              <w:jc w:val="center"/>
              <w:rPr>
                <w:b/>
                <w:bCs/>
              </w:rPr>
            </w:pPr>
            <w:r>
              <w:rPr>
                <w:b/>
                <w:bCs/>
              </w:rPr>
              <w:t>5</w:t>
            </w:r>
            <w:r w:rsidR="00A729DC">
              <w:rPr>
                <w:b/>
                <w:bCs/>
              </w:rPr>
              <w:t xml:space="preserve">. </w:t>
            </w:r>
            <w:r w:rsidR="009C0EAA" w:rsidRPr="00A729DC">
              <w:rPr>
                <w:b/>
                <w:bCs/>
              </w:rPr>
              <w:t>D</w:t>
            </w:r>
            <w:r w:rsidR="5FB6CA38" w:rsidRPr="00A729DC">
              <w:rPr>
                <w:b/>
                <w:bCs/>
              </w:rPr>
              <w:t xml:space="preserve">ata </w:t>
            </w:r>
            <w:r w:rsidR="00A729DC">
              <w:rPr>
                <w:b/>
                <w:bCs/>
              </w:rPr>
              <w:t>P</w:t>
            </w:r>
            <w:r w:rsidR="5FB6CA38" w:rsidRPr="00A729DC">
              <w:rPr>
                <w:b/>
                <w:bCs/>
              </w:rPr>
              <w:t>reservation</w:t>
            </w:r>
            <w:r w:rsidR="009C0EAA" w:rsidRPr="00A729DC">
              <w:rPr>
                <w:b/>
                <w:bCs/>
              </w:rPr>
              <w:t xml:space="preserve"> after the end of the </w:t>
            </w:r>
            <w:r w:rsidR="00A729DC">
              <w:rPr>
                <w:b/>
                <w:bCs/>
              </w:rPr>
              <w:t>Research P</w:t>
            </w:r>
            <w:r w:rsidR="009C0EAA" w:rsidRPr="00A729DC">
              <w:rPr>
                <w:b/>
                <w:bCs/>
              </w:rPr>
              <w:t>roject</w:t>
            </w:r>
          </w:p>
          <w:p w14:paraId="21EAE159" w14:textId="77777777" w:rsidR="00877A71" w:rsidRPr="00145CC7" w:rsidRDefault="00877A71" w:rsidP="00A729DC">
            <w:pPr>
              <w:ind w:left="720"/>
              <w:jc w:val="center"/>
              <w:rPr>
                <w:b/>
              </w:rPr>
            </w:pPr>
          </w:p>
        </w:tc>
      </w:tr>
      <w:tr w:rsidR="002300DE" w:rsidRPr="00F42A6F" w14:paraId="1AB3FDF8" w14:textId="77777777" w:rsidTr="00436EB9">
        <w:trPr>
          <w:cantSplit/>
          <w:trHeight w:val="269"/>
        </w:trPr>
        <w:tc>
          <w:tcPr>
            <w:tcW w:w="4962" w:type="dxa"/>
          </w:tcPr>
          <w:p w14:paraId="3D9515CC" w14:textId="77777777" w:rsidR="002300DE" w:rsidRDefault="0091060F" w:rsidP="5D59270C">
            <w:pPr>
              <w:spacing w:after="160" w:line="259" w:lineRule="auto"/>
            </w:pPr>
            <w:r w:rsidRPr="00C40606">
              <w:lastRenderedPageBreak/>
              <w:t>Which data will be retained for at least five years (or longer, in agreement with other retention policies that are applicable) after the end of the</w:t>
            </w:r>
            <w:r>
              <w:t xml:space="preserve"> </w:t>
            </w:r>
            <w:r w:rsidRPr="00C40606">
              <w:t xml:space="preserve">project? In case </w:t>
            </w:r>
            <w:r>
              <w:t>some data cannot be preserved</w:t>
            </w:r>
            <w:r w:rsidRPr="00C40606">
              <w:t xml:space="preserve">, clearly state the reasons for this </w:t>
            </w:r>
            <w:r>
              <w:br/>
            </w:r>
            <w:r w:rsidRPr="00C40606">
              <w:t>(</w:t>
            </w:r>
            <w:r>
              <w:t xml:space="preserve">e.g. </w:t>
            </w:r>
            <w:r w:rsidRPr="00C40606">
              <w:t xml:space="preserve">legal or contractual restrictions, </w:t>
            </w:r>
            <w:r w:rsidRPr="0017180C">
              <w:t>storage/budget issues, institutional policies..</w:t>
            </w:r>
            <w:r w:rsidRPr="00C40606">
              <w:t>.).</w:t>
            </w:r>
          </w:p>
          <w:p w14:paraId="1B72089B" w14:textId="77777777" w:rsidR="00FC11F3" w:rsidRDefault="00FC11F3" w:rsidP="5D59270C">
            <w:pPr>
              <w:spacing w:after="160" w:line="259" w:lineRule="auto"/>
              <w:rPr>
                <w:highlight w:val="yellow"/>
              </w:rPr>
            </w:pPr>
            <w:r>
              <w:rPr>
                <w:rStyle w:val="normaltextrun"/>
                <w:rFonts w:ascii="Arial" w:hAnsi="Arial" w:cs="Arial"/>
                <w:color w:val="A6A6A6"/>
                <w:sz w:val="18"/>
                <w:szCs w:val="18"/>
                <w:shd w:val="clear" w:color="auto" w:fill="FFFFFF"/>
                <w:lang w:val="en-US"/>
              </w:rPr>
              <w:t> </w:t>
            </w:r>
            <w:hyperlink r:id="rId18" w:tgtFrame="_blank" w:history="1">
              <w:r w:rsidRPr="00FC11F3">
                <w:rPr>
                  <w:rStyle w:val="normaltextrun"/>
                  <w:rFonts w:cstheme="minorHAnsi"/>
                  <w:i/>
                  <w:iCs/>
                  <w:color w:val="000080"/>
                  <w:sz w:val="22"/>
                  <w:szCs w:val="22"/>
                  <w:u w:val="single"/>
                  <w:shd w:val="clear" w:color="auto" w:fill="FFFFFF"/>
                  <w:lang w:val="en-US"/>
                </w:rPr>
                <w:t>Guidance on data preservation</w:t>
              </w:r>
            </w:hyperlink>
          </w:p>
        </w:tc>
        <w:tc>
          <w:tcPr>
            <w:tcW w:w="10631" w:type="dxa"/>
          </w:tcPr>
          <w:p w14:paraId="00C0DF74" w14:textId="5DF45B01" w:rsidR="005321D4" w:rsidRPr="00436EB9" w:rsidRDefault="005321D4" w:rsidP="005321D4">
            <w:pPr>
              <w:rPr>
                <w:lang w:val="en-US"/>
              </w:rPr>
            </w:pPr>
            <w:r>
              <w:rPr>
                <w:rStyle w:val="contentcontrolboundarysink"/>
                <w:rFonts w:ascii="Calibri" w:hAnsi="Calibri" w:cs="Calibri"/>
                <w:sz w:val="18"/>
                <w:szCs w:val="18"/>
                <w:lang w:val="en-US"/>
              </w:rPr>
              <w:t>​​</w:t>
            </w:r>
            <w:sdt>
              <w:sdtPr>
                <w:rPr>
                  <w:lang w:val="en-US"/>
                </w:rPr>
                <w:id w:val="966397944"/>
                <w14:checkbox>
                  <w14:checked w14:val="1"/>
                  <w14:checkedState w14:val="2612" w14:font="MS Gothic"/>
                  <w14:uncheckedState w14:val="2610" w14:font="MS Gothic"/>
                </w14:checkbox>
              </w:sdtPr>
              <w:sdtContent>
                <w:r w:rsidR="00F57A94">
                  <w:rPr>
                    <w:rFonts w:ascii="MS Gothic" w:eastAsia="MS Gothic" w:hAnsi="MS Gothic" w:hint="eastAsia"/>
                    <w:lang w:val="en-US"/>
                  </w:rPr>
                  <w:t>☒</w:t>
                </w:r>
              </w:sdtContent>
            </w:sdt>
            <w:r w:rsidRPr="00436EB9">
              <w:rPr>
                <w:lang w:val="en-US"/>
              </w:rPr>
              <w:t xml:space="preserve"> </w:t>
            </w:r>
            <w:r w:rsidRPr="005321D4">
              <w:rPr>
                <w:lang w:val="en-US"/>
              </w:rPr>
              <w:t>All data will be preserved for 10 years according to KU Leuven RDM policy</w:t>
            </w:r>
          </w:p>
          <w:p w14:paraId="02492103" w14:textId="77777777" w:rsidR="005321D4" w:rsidRPr="00436EB9" w:rsidRDefault="00000000" w:rsidP="005321D4">
            <w:pPr>
              <w:rPr>
                <w:lang w:val="en-US"/>
              </w:rPr>
            </w:pPr>
            <w:sdt>
              <w:sdtPr>
                <w:rPr>
                  <w:lang w:val="en-US"/>
                </w:rPr>
                <w:id w:val="-418630834"/>
                <w14:checkbox>
                  <w14:checked w14:val="0"/>
                  <w14:checkedState w14:val="2612" w14:font="MS Gothic"/>
                  <w14:uncheckedState w14:val="2610" w14:font="MS Gothic"/>
                </w14:checkbox>
              </w:sdtPr>
              <w:sdtContent>
                <w:r w:rsidR="005321D4" w:rsidRPr="00436EB9">
                  <w:rPr>
                    <w:rFonts w:ascii="MS Gothic" w:eastAsia="MS Gothic" w:hAnsi="MS Gothic" w:hint="eastAsia"/>
                    <w:lang w:val="en-US"/>
                  </w:rPr>
                  <w:t>☐</w:t>
                </w:r>
              </w:sdtContent>
            </w:sdt>
            <w:r w:rsidR="005321D4" w:rsidRPr="00436EB9">
              <w:rPr>
                <w:lang w:val="en-US"/>
              </w:rPr>
              <w:t xml:space="preserve"> </w:t>
            </w:r>
            <w:r w:rsidR="005321D4" w:rsidRPr="005321D4">
              <w:rPr>
                <w:lang w:val="en-US"/>
              </w:rPr>
              <w:t>All data will be preserved for 25 years according to CTC recommendations for clinical trials with medicinal products for human use and for clinical experiments on humans</w:t>
            </w:r>
          </w:p>
          <w:p w14:paraId="4A842896" w14:textId="77777777" w:rsidR="005321D4" w:rsidRPr="00436EB9" w:rsidRDefault="00000000" w:rsidP="005321D4">
            <w:pPr>
              <w:rPr>
                <w:lang w:val="en-US"/>
              </w:rPr>
            </w:pPr>
            <w:sdt>
              <w:sdtPr>
                <w:rPr>
                  <w:lang w:val="en-US"/>
                </w:rPr>
                <w:id w:val="522369907"/>
                <w14:checkbox>
                  <w14:checked w14:val="0"/>
                  <w14:checkedState w14:val="2612" w14:font="MS Gothic"/>
                  <w14:uncheckedState w14:val="2610" w14:font="MS Gothic"/>
                </w14:checkbox>
              </w:sdtPr>
              <w:sdtContent>
                <w:r w:rsidR="005321D4" w:rsidRPr="00436EB9">
                  <w:rPr>
                    <w:rFonts w:ascii="MS Gothic" w:eastAsia="MS Gothic" w:hAnsi="MS Gothic" w:hint="eastAsia"/>
                    <w:lang w:val="en-US"/>
                  </w:rPr>
                  <w:t>☐</w:t>
                </w:r>
              </w:sdtContent>
            </w:sdt>
            <w:r w:rsidR="005321D4">
              <w:rPr>
                <w:lang w:val="en-US"/>
              </w:rPr>
              <w:t xml:space="preserve"> </w:t>
            </w:r>
            <w:r w:rsidR="005321D4" w:rsidRPr="005321D4">
              <w:rPr>
                <w:lang w:val="en-US"/>
              </w:rPr>
              <w:t>Certain data cannot be ke</w:t>
            </w:r>
            <w:r w:rsidR="005321D4">
              <w:rPr>
                <w:lang w:val="en-US"/>
              </w:rPr>
              <w:t>pt for 10 years (explain)</w:t>
            </w:r>
          </w:p>
          <w:p w14:paraId="222C6295" w14:textId="77777777" w:rsidR="005321D4"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14:paraId="62315C6F" w14:textId="00C15A65" w:rsidR="005321D4" w:rsidRPr="001B252D" w:rsidRDefault="005321D4" w:rsidP="006028B1">
            <w:pPr>
              <w:pStyle w:val="NormalWeb"/>
              <w:shd w:val="clear" w:color="auto" w:fill="FFFFFF"/>
              <w:rPr>
                <w:b/>
                <w:bCs/>
                <w:lang w:val="en-US"/>
              </w:rPr>
            </w:pPr>
          </w:p>
        </w:tc>
      </w:tr>
      <w:tr w:rsidR="002300DE" w:rsidRPr="00F42A6F" w14:paraId="53AFCC27" w14:textId="77777777" w:rsidTr="00436EB9">
        <w:trPr>
          <w:cantSplit/>
          <w:trHeight w:val="269"/>
        </w:trPr>
        <w:tc>
          <w:tcPr>
            <w:tcW w:w="4962" w:type="dxa"/>
          </w:tcPr>
          <w:p w14:paraId="0622DF4D" w14:textId="77777777" w:rsidR="002300DE" w:rsidRDefault="000C4BF5" w:rsidP="000C4BF5">
            <w:r w:rsidRPr="00C40606">
              <w:t>Where will these data be archived (stored and curated for the long-term)?</w:t>
            </w:r>
          </w:p>
          <w:p w14:paraId="02DD360A" w14:textId="77777777" w:rsidR="00405AAD" w:rsidRDefault="00405AAD" w:rsidP="000C4BF5"/>
          <w:p w14:paraId="7B6EBF6C" w14:textId="77777777" w:rsidR="00405AAD" w:rsidRPr="00405AAD" w:rsidRDefault="00000000" w:rsidP="00662A5F">
            <w:pPr>
              <w:rPr>
                <w:rFonts w:cstheme="minorHAnsi"/>
                <w:sz w:val="22"/>
                <w:szCs w:val="22"/>
              </w:rPr>
            </w:pPr>
            <w:hyperlink r:id="rId19" w:tgtFrame="_blank" w:history="1">
              <w:r w:rsidR="00405AAD" w:rsidRPr="00405AAD">
                <w:rPr>
                  <w:rStyle w:val="normaltextrun"/>
                  <w:rFonts w:cstheme="minorHAnsi"/>
                  <w:i/>
                  <w:iCs/>
                  <w:color w:val="000080"/>
                  <w:sz w:val="22"/>
                  <w:szCs w:val="22"/>
                  <w:u w:val="single"/>
                  <w:shd w:val="clear" w:color="auto" w:fill="FFFFFF"/>
                  <w:lang w:val="en-US"/>
                </w:rPr>
                <w:t>Dedicated data repositories</w:t>
              </w:r>
            </w:hyperlink>
            <w:r w:rsidR="00405AAD" w:rsidRPr="00405AAD">
              <w:rPr>
                <w:rStyle w:val="normaltextrun"/>
                <w:rFonts w:cstheme="minorHAnsi"/>
                <w:i/>
                <w:iCs/>
                <w:color w:val="000000"/>
                <w:sz w:val="22"/>
                <w:szCs w:val="22"/>
                <w:shd w:val="clear" w:color="auto" w:fill="FFFFFF"/>
                <w:lang w:val="en-US"/>
              </w:rPr>
              <w:t> </w:t>
            </w:r>
            <w:r w:rsidR="00405AAD" w:rsidRPr="00405AAD">
              <w:rPr>
                <w:rStyle w:val="normaltextrun"/>
                <w:rFonts w:cstheme="minorHAnsi"/>
                <w:i/>
                <w:iCs/>
                <w:color w:val="44546A" w:themeColor="text2"/>
                <w:sz w:val="22"/>
                <w:szCs w:val="22"/>
                <w:shd w:val="clear" w:color="auto" w:fill="FFFFFF"/>
                <w:lang w:val="en-US"/>
              </w:rPr>
              <w:t>are often the best place to preserve your data</w:t>
            </w:r>
            <w:r w:rsidR="003A18D8">
              <w:rPr>
                <w:rStyle w:val="normaltextrun"/>
                <w:rFonts w:cstheme="minorHAnsi"/>
                <w:i/>
                <w:iCs/>
                <w:color w:val="44546A" w:themeColor="text2"/>
                <w:sz w:val="22"/>
                <w:szCs w:val="22"/>
                <w:shd w:val="clear" w:color="auto" w:fill="FFFFFF"/>
                <w:lang w:val="en-US"/>
              </w:rPr>
              <w:t xml:space="preserve">. </w:t>
            </w:r>
            <w:r w:rsidR="00405AAD" w:rsidRPr="00405AAD">
              <w:rPr>
                <w:rStyle w:val="normaltextrun"/>
                <w:rFonts w:cstheme="minorHAnsi"/>
                <w:i/>
                <w:iCs/>
                <w:color w:val="44546A" w:themeColor="text2"/>
                <w:sz w:val="22"/>
                <w:szCs w:val="22"/>
                <w:shd w:val="clear" w:color="auto" w:fill="FFFFFF"/>
                <w:lang w:val="en-US"/>
              </w:rPr>
              <w:t>Data not suitable for preservation in a repository can be stored using a KU Leuven storage solution, consult the</w:t>
            </w:r>
            <w:r w:rsidR="00405AAD" w:rsidRPr="00405AAD">
              <w:rPr>
                <w:rStyle w:val="normaltextrun"/>
                <w:rFonts w:cstheme="minorHAnsi"/>
                <w:i/>
                <w:iCs/>
                <w:color w:val="000000"/>
                <w:sz w:val="22"/>
                <w:szCs w:val="22"/>
                <w:shd w:val="clear" w:color="auto" w:fill="FFFFFF"/>
                <w:lang w:val="en-US"/>
              </w:rPr>
              <w:t> </w:t>
            </w:r>
            <w:hyperlink r:id="rId20" w:tgtFrame="_blank" w:history="1">
              <w:r w:rsidR="00405AAD" w:rsidRPr="00405AAD">
                <w:rPr>
                  <w:rStyle w:val="normaltextrun"/>
                  <w:rFonts w:cstheme="minorHAnsi"/>
                  <w:i/>
                  <w:iCs/>
                  <w:color w:val="000080"/>
                  <w:sz w:val="22"/>
                  <w:szCs w:val="22"/>
                  <w:u w:val="single"/>
                  <w:shd w:val="clear" w:color="auto" w:fill="FFFFFF"/>
                  <w:lang w:val="en-US"/>
                </w:rPr>
                <w:t>interactive</w:t>
              </w:r>
              <w:r w:rsidR="000C4E15">
                <w:rPr>
                  <w:rStyle w:val="normaltextrun"/>
                  <w:rFonts w:cstheme="minorHAnsi"/>
                  <w:i/>
                  <w:iCs/>
                  <w:color w:val="000080"/>
                  <w:sz w:val="22"/>
                  <w:szCs w:val="22"/>
                  <w:u w:val="single"/>
                  <w:shd w:val="clear" w:color="auto" w:fill="FFFFFF"/>
                  <w:lang w:val="en-US"/>
                </w:rPr>
                <w:t xml:space="preserve"> KU Leuven</w:t>
              </w:r>
              <w:r w:rsidR="00405AAD" w:rsidRPr="00405AAD">
                <w:rPr>
                  <w:rStyle w:val="normaltextrun"/>
                  <w:rFonts w:cstheme="minorHAnsi"/>
                  <w:i/>
                  <w:iCs/>
                  <w:color w:val="000080"/>
                  <w:sz w:val="22"/>
                  <w:szCs w:val="22"/>
                  <w:u w:val="single"/>
                  <w:shd w:val="clear" w:color="auto" w:fill="FFFFFF"/>
                  <w:lang w:val="en-US"/>
                </w:rPr>
                <w:t xml:space="preserve"> storage guide</w:t>
              </w:r>
            </w:hyperlink>
            <w:r w:rsidR="00405AAD" w:rsidRPr="00405AAD">
              <w:rPr>
                <w:rStyle w:val="normaltextrun"/>
                <w:rFonts w:cstheme="minorHAnsi"/>
                <w:i/>
                <w:iCs/>
                <w:color w:val="000000"/>
                <w:sz w:val="22"/>
                <w:szCs w:val="22"/>
                <w:shd w:val="clear" w:color="auto" w:fill="FFFFFF"/>
                <w:lang w:val="en-US"/>
              </w:rPr>
              <w:t>.</w:t>
            </w:r>
          </w:p>
        </w:tc>
        <w:tc>
          <w:tcPr>
            <w:tcW w:w="10631" w:type="dxa"/>
          </w:tcPr>
          <w:p w14:paraId="62B28F5D" w14:textId="687FA4B3" w:rsidR="00A37797" w:rsidRPr="00436EB9" w:rsidRDefault="00000000" w:rsidP="00A37797">
            <w:pPr>
              <w:rPr>
                <w:lang w:val="en-US"/>
              </w:rPr>
            </w:pPr>
            <w:sdt>
              <w:sdtPr>
                <w:rPr>
                  <w:lang w:val="en-US"/>
                </w:rPr>
                <w:id w:val="-984850037"/>
                <w14:checkbox>
                  <w14:checked w14:val="1"/>
                  <w14:checkedState w14:val="2612" w14:font="MS Gothic"/>
                  <w14:uncheckedState w14:val="2610" w14:font="MS Gothic"/>
                </w14:checkbox>
              </w:sdtPr>
              <w:sdtContent>
                <w:r w:rsidR="00F57A94">
                  <w:rPr>
                    <w:rFonts w:ascii="MS Gothic" w:eastAsia="MS Gothic" w:hAnsi="MS Gothic" w:hint="eastAsia"/>
                    <w:lang w:val="en-US"/>
                  </w:rPr>
                  <w:t>☒</w:t>
                </w:r>
              </w:sdtContent>
            </w:sdt>
            <w:r w:rsidR="00A37797" w:rsidRPr="00436EB9">
              <w:rPr>
                <w:lang w:val="en-US"/>
              </w:rPr>
              <w:t xml:space="preserve"> </w:t>
            </w:r>
            <w:r w:rsidR="00A37797">
              <w:rPr>
                <w:lang w:val="en-US"/>
              </w:rPr>
              <w:t>KU Leuven RDR</w:t>
            </w:r>
          </w:p>
          <w:p w14:paraId="7732E096" w14:textId="6E2E4BAE" w:rsidR="00A37797" w:rsidRPr="00436EB9" w:rsidRDefault="00000000" w:rsidP="00A37797">
            <w:pPr>
              <w:rPr>
                <w:lang w:val="en-US"/>
              </w:rPr>
            </w:pPr>
            <w:sdt>
              <w:sdtPr>
                <w:rPr>
                  <w:lang w:val="en-US"/>
                </w:rPr>
                <w:id w:val="1795017654"/>
                <w14:checkbox>
                  <w14:checked w14:val="1"/>
                  <w14:checkedState w14:val="2612" w14:font="MS Gothic"/>
                  <w14:uncheckedState w14:val="2610" w14:font="MS Gothic"/>
                </w14:checkbox>
              </w:sdtPr>
              <w:sdtContent>
                <w:r w:rsidR="00F57A94">
                  <w:rPr>
                    <w:rFonts w:ascii="MS Gothic" w:eastAsia="MS Gothic" w:hAnsi="MS Gothic" w:hint="eastAsia"/>
                    <w:lang w:val="en-US"/>
                  </w:rPr>
                  <w:t>☒</w:t>
                </w:r>
              </w:sdtContent>
            </w:sdt>
            <w:r w:rsidR="00A37797">
              <w:rPr>
                <w:lang w:val="en-US"/>
              </w:rPr>
              <w:t xml:space="preserve"> Large Volume Storage (</w:t>
            </w:r>
            <w:proofErr w:type="spellStart"/>
            <w:r w:rsidR="00A37797">
              <w:rPr>
                <w:lang w:val="en-US"/>
              </w:rPr>
              <w:t>longterm</w:t>
            </w:r>
            <w:proofErr w:type="spellEnd"/>
            <w:r w:rsidR="00A37797">
              <w:rPr>
                <w:lang w:val="en-US"/>
              </w:rPr>
              <w:t xml:space="preserve"> for large volumes)</w:t>
            </w:r>
          </w:p>
          <w:p w14:paraId="75DED9B8" w14:textId="77777777" w:rsidR="00A37797" w:rsidRPr="00436EB9" w:rsidRDefault="00000000" w:rsidP="00A37797">
            <w:pPr>
              <w:rPr>
                <w:lang w:val="en-US"/>
              </w:rPr>
            </w:pPr>
            <w:sdt>
              <w:sdtPr>
                <w:rPr>
                  <w:lang w:val="en-US"/>
                </w:rPr>
                <w:id w:val="1850753825"/>
                <w14:checkbox>
                  <w14:checked w14:val="0"/>
                  <w14:checkedState w14:val="2612" w14:font="MS Gothic"/>
                  <w14:uncheckedState w14:val="2610" w14:font="MS Gothic"/>
                </w14:checkbox>
              </w:sdtPr>
              <w:sdtContent>
                <w:r w:rsidR="00A37797" w:rsidRPr="00436EB9">
                  <w:rPr>
                    <w:rFonts w:ascii="MS Gothic" w:eastAsia="MS Gothic" w:hAnsi="MS Gothic" w:hint="eastAsia"/>
                    <w:lang w:val="en-US"/>
                  </w:rPr>
                  <w:t>☐</w:t>
                </w:r>
              </w:sdtContent>
            </w:sdt>
            <w:r w:rsidR="00A37797">
              <w:rPr>
                <w:lang w:val="en-US"/>
              </w:rPr>
              <w:t xml:space="preserve"> Shared network drive (J-drive)</w:t>
            </w:r>
          </w:p>
          <w:p w14:paraId="01535205" w14:textId="1FFE2B5C" w:rsidR="00A37797" w:rsidRPr="00436EB9" w:rsidRDefault="00000000" w:rsidP="00A37797">
            <w:pPr>
              <w:rPr>
                <w:lang w:val="en-US"/>
              </w:rPr>
            </w:pPr>
            <w:sdt>
              <w:sdtPr>
                <w:rPr>
                  <w:lang w:val="en-US"/>
                </w:rPr>
                <w:id w:val="-1494254852"/>
                <w14:checkbox>
                  <w14:checked w14:val="1"/>
                  <w14:checkedState w14:val="2612" w14:font="MS Gothic"/>
                  <w14:uncheckedState w14:val="2610" w14:font="MS Gothic"/>
                </w14:checkbox>
              </w:sdtPr>
              <w:sdtContent>
                <w:r w:rsidR="00985E39">
                  <w:rPr>
                    <w:rFonts w:ascii="MS Gothic" w:eastAsia="MS Gothic" w:hAnsi="MS Gothic" w:hint="eastAsia"/>
                    <w:lang w:val="en-US"/>
                  </w:rPr>
                  <w:t>☒</w:t>
                </w:r>
              </w:sdtContent>
            </w:sdt>
            <w:r w:rsidR="00A37797">
              <w:rPr>
                <w:lang w:val="en-US"/>
              </w:rPr>
              <w:t xml:space="preserve"> Other (</w:t>
            </w:r>
            <w:proofErr w:type="spellStart"/>
            <w:r w:rsidR="00A37797">
              <w:rPr>
                <w:lang w:val="en-US"/>
              </w:rPr>
              <w:t>specifiy</w:t>
            </w:r>
            <w:proofErr w:type="spellEnd"/>
            <w:r w:rsidR="00A37797">
              <w:rPr>
                <w:lang w:val="en-US"/>
              </w:rPr>
              <w:t>):</w:t>
            </w:r>
            <w:r w:rsidR="00985E39">
              <w:rPr>
                <w:lang w:val="en-US"/>
              </w:rPr>
              <w:t xml:space="preserve"> </w:t>
            </w:r>
            <w:proofErr w:type="spellStart"/>
            <w:r w:rsidR="00985E39">
              <w:rPr>
                <w:lang w:val="en-US"/>
              </w:rPr>
              <w:t>Archive.inetloc</w:t>
            </w:r>
            <w:proofErr w:type="spellEnd"/>
          </w:p>
          <w:p w14:paraId="747E4C20" w14:textId="77777777" w:rsidR="002300DE" w:rsidRDefault="002300DE" w:rsidP="6320600B">
            <w:pPr>
              <w:rPr>
                <w:b/>
                <w:bCs/>
              </w:rPr>
            </w:pPr>
          </w:p>
          <w:p w14:paraId="7C9DFDA6" w14:textId="514E6FF9" w:rsidR="000C4BF5" w:rsidRDefault="006028B1" w:rsidP="6320600B">
            <w:pPr>
              <w:rPr>
                <w:b/>
                <w:bCs/>
              </w:rPr>
            </w:pPr>
            <w:r w:rsidRPr="006028B1">
              <w:rPr>
                <w:rFonts w:ascii="Calibri" w:hAnsi="Calibri" w:cs="Calibri"/>
                <w:lang w:val="en-US"/>
              </w:rPr>
              <w:t>All the generated data will be stored and archived on the "large storage network L-drive" - KU Leuven LUNA, centrally managed by the central computer, IT department of KU Leuven. All data is backed-up daily to the cloud-storage to ensure safe storage.</w:t>
            </w:r>
          </w:p>
          <w:p w14:paraId="5418BA4C" w14:textId="77777777" w:rsidR="000C4BF5" w:rsidRPr="00C57639" w:rsidRDefault="000C4BF5" w:rsidP="6320600B">
            <w:pPr>
              <w:rPr>
                <w:b/>
                <w:bCs/>
              </w:rPr>
            </w:pPr>
          </w:p>
        </w:tc>
      </w:tr>
      <w:tr w:rsidR="002300DE" w:rsidRPr="00906DA8" w14:paraId="350DF696" w14:textId="77777777" w:rsidTr="00436EB9">
        <w:trPr>
          <w:cantSplit/>
          <w:trHeight w:val="269"/>
        </w:trPr>
        <w:tc>
          <w:tcPr>
            <w:tcW w:w="4962" w:type="dxa"/>
          </w:tcPr>
          <w:p w14:paraId="1A37C624" w14:textId="77777777" w:rsidR="00436EB9" w:rsidRDefault="00AB632D" w:rsidP="00877A71">
            <w:r w:rsidRPr="00C40606">
              <w:t>What are the expected costs for data preservation during the expected retention period? How will these costs be covered?</w:t>
            </w:r>
          </w:p>
          <w:p w14:paraId="68B921FA" w14:textId="77777777" w:rsidR="00436EB9" w:rsidRDefault="00436EB9" w:rsidP="00877A71">
            <w:pPr>
              <w:rPr>
                <w:i/>
                <w:sz w:val="22"/>
                <w:lang w:val="en-US"/>
              </w:rPr>
            </w:pPr>
          </w:p>
          <w:p w14:paraId="215957ED" w14:textId="77777777" w:rsidR="00AB632D" w:rsidRPr="00436EB9" w:rsidRDefault="00AB632D" w:rsidP="00877A71">
            <w:pPr>
              <w:rPr>
                <w:i/>
              </w:rPr>
            </w:pPr>
          </w:p>
        </w:tc>
        <w:tc>
          <w:tcPr>
            <w:tcW w:w="10631" w:type="dxa"/>
          </w:tcPr>
          <w:p w14:paraId="40FCEB0E" w14:textId="77777777" w:rsidR="006028B1" w:rsidRDefault="006028B1" w:rsidP="006028B1">
            <w:pPr>
              <w:pStyle w:val="NormalWeb"/>
              <w:shd w:val="clear" w:color="auto" w:fill="FFFFFF"/>
            </w:pPr>
            <w:r w:rsidRPr="006028B1">
              <w:rPr>
                <w:rFonts w:ascii="Calibri" w:hAnsi="Calibri" w:cs="Calibri"/>
                <w:lang w:val="en-US"/>
              </w:rPr>
              <w:t xml:space="preserve">Yearly storage costs of 1TB data on large storage servers of the host lab are estimated at 130 €/year. </w:t>
            </w:r>
            <w:r>
              <w:rPr>
                <w:rFonts w:ascii="Calibri" w:hAnsi="Calibri" w:cs="Calibri"/>
              </w:rPr>
              <w:t xml:space="preserve">Costs will be covered by internal lab fundings. </w:t>
            </w:r>
          </w:p>
          <w:p w14:paraId="7B8EEC58" w14:textId="719A2150" w:rsidR="00820CF3" w:rsidRPr="00820CF3" w:rsidRDefault="00820CF3" w:rsidP="00F57A94">
            <w:pPr>
              <w:rPr>
                <w:color w:val="FF0000"/>
              </w:rPr>
            </w:pPr>
          </w:p>
        </w:tc>
      </w:tr>
    </w:tbl>
    <w:p w14:paraId="73B9B3AD" w14:textId="77777777" w:rsidR="00032ED4" w:rsidRDefault="00032ED4"/>
    <w:p w14:paraId="362EF639" w14:textId="77777777" w:rsidR="00855608" w:rsidRDefault="00855608"/>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361E3DBC" w14:textId="77777777" w:rsidTr="005E32FD">
        <w:trPr>
          <w:cantSplit/>
          <w:trHeight w:val="269"/>
        </w:trPr>
        <w:tc>
          <w:tcPr>
            <w:tcW w:w="15593" w:type="dxa"/>
            <w:gridSpan w:val="2"/>
            <w:shd w:val="clear" w:color="auto" w:fill="5B9BD5" w:themeFill="accent5"/>
          </w:tcPr>
          <w:p w14:paraId="42A8C4A5" w14:textId="77777777" w:rsidR="00877A71" w:rsidRPr="00980823" w:rsidRDefault="00032ED4" w:rsidP="00980823">
            <w:pPr>
              <w:ind w:left="720"/>
              <w:jc w:val="center"/>
              <w:rPr>
                <w:b/>
                <w:bCs/>
              </w:rPr>
            </w:pPr>
            <w:r>
              <w:br w:type="page"/>
            </w:r>
            <w:r w:rsidR="00980823">
              <w:rPr>
                <w:b/>
                <w:bCs/>
              </w:rPr>
              <w:t xml:space="preserve">6. </w:t>
            </w:r>
            <w:r w:rsidR="5FB6CA38" w:rsidRPr="00980823">
              <w:rPr>
                <w:b/>
                <w:bCs/>
              </w:rPr>
              <w:t xml:space="preserve">Data </w:t>
            </w:r>
            <w:r w:rsidR="00980823" w:rsidRPr="00980823">
              <w:rPr>
                <w:b/>
                <w:bCs/>
              </w:rPr>
              <w:t>S</w:t>
            </w:r>
            <w:r w:rsidR="5FB6CA38" w:rsidRPr="00980823">
              <w:rPr>
                <w:b/>
                <w:bCs/>
              </w:rPr>
              <w:t xml:space="preserve">haring and </w:t>
            </w:r>
            <w:r w:rsidR="00980823" w:rsidRPr="00980823">
              <w:rPr>
                <w:b/>
                <w:bCs/>
              </w:rPr>
              <w:t>R</w:t>
            </w:r>
            <w:r w:rsidR="5FB6CA38" w:rsidRPr="00980823">
              <w:rPr>
                <w:b/>
                <w:bCs/>
              </w:rPr>
              <w:t>euse</w:t>
            </w:r>
          </w:p>
          <w:p w14:paraId="5F8CC2E9" w14:textId="77777777" w:rsidR="00877A71" w:rsidRPr="00145CC7" w:rsidRDefault="00877A71" w:rsidP="00EE6614">
            <w:pPr>
              <w:rPr>
                <w:b/>
              </w:rPr>
            </w:pPr>
          </w:p>
        </w:tc>
      </w:tr>
      <w:tr w:rsidR="0046404A" w:rsidRPr="00F42A6F" w14:paraId="61E6F876" w14:textId="77777777" w:rsidTr="00436EB9">
        <w:trPr>
          <w:cantSplit/>
          <w:trHeight w:val="269"/>
        </w:trPr>
        <w:tc>
          <w:tcPr>
            <w:tcW w:w="4962" w:type="dxa"/>
          </w:tcPr>
          <w:p w14:paraId="41332E03" w14:textId="77777777" w:rsidR="0046404A" w:rsidRDefault="0046404A" w:rsidP="00877A71">
            <w:r w:rsidRPr="0046404A">
              <w:lastRenderedPageBreak/>
              <w:t xml:space="preserve">Will the data (or part of the data) be made available for reuse after/during the project?  </w:t>
            </w:r>
          </w:p>
          <w:p w14:paraId="63790553" w14:textId="77777777" w:rsidR="00394E22" w:rsidRDefault="0046404A" w:rsidP="00394E22">
            <w:r>
              <w:t>P</w:t>
            </w:r>
            <w:r w:rsidRPr="0046404A">
              <w:t>lease explain per dataset or data type which data will be made available.</w:t>
            </w:r>
            <w:r w:rsidRPr="00FB45DC">
              <w:rPr>
                <w:color w:val="7030A0"/>
              </w:rPr>
              <w:t xml:space="preserve"> </w:t>
            </w:r>
            <w:r w:rsidRPr="00FB45DC">
              <w:rPr>
                <w:color w:val="7030A0"/>
              </w:rPr>
              <w:br/>
            </w:r>
          </w:p>
          <w:p w14:paraId="34CE31FF" w14:textId="77777777" w:rsidR="00394E22" w:rsidRPr="00394E22" w:rsidRDefault="00394E22" w:rsidP="00394E22">
            <w:pPr>
              <w:pStyle w:val="ListParagraph"/>
              <w:ind w:left="0"/>
              <w:rPr>
                <w:i/>
                <w:smallCaps/>
                <w:color w:val="5A5A5A" w:themeColor="text1" w:themeTint="A5"/>
                <w:sz w:val="20"/>
                <w:szCs w:val="20"/>
              </w:rPr>
            </w:pPr>
            <w:r w:rsidRPr="00394E22">
              <w:rPr>
                <w:rStyle w:val="SubtleReference"/>
                <w:i/>
                <w:sz w:val="20"/>
                <w:szCs w:val="20"/>
              </w:rPr>
              <w:t>Note that ‘available’ does not necessarily mean that the data set becomes openly available, conditions for access and use may apply. Availability in this question thus entails both open &amp; restricted access.</w:t>
            </w:r>
            <w:r w:rsidRPr="00394E22">
              <w:rPr>
                <w:i/>
                <w:smallCaps/>
                <w:color w:val="5A5A5A" w:themeColor="text1" w:themeTint="A5"/>
                <w:sz w:val="20"/>
                <w:szCs w:val="20"/>
              </w:rPr>
              <w:t xml:space="preserve"> For more information: </w:t>
            </w:r>
            <w:hyperlink r:id="rId21" w:anchor="infoeurepo-AccessRights" w:history="1">
              <w:r w:rsidRPr="00394E22">
                <w:rPr>
                  <w:rStyle w:val="Hyperlink"/>
                  <w:i/>
                  <w:smallCaps/>
                  <w:sz w:val="20"/>
                  <w:szCs w:val="20"/>
                </w:rPr>
                <w:t>https://wiki.surfnet.nl/display/standards/info-eu-repo/#infoeurepo-AccessRights</w:t>
              </w:r>
            </w:hyperlink>
          </w:p>
          <w:p w14:paraId="6560CC3E" w14:textId="77777777" w:rsidR="0046404A" w:rsidRPr="00394E22" w:rsidRDefault="0046404A" w:rsidP="00394E22"/>
        </w:tc>
        <w:tc>
          <w:tcPr>
            <w:tcW w:w="10631" w:type="dxa"/>
          </w:tcPr>
          <w:p w14:paraId="4D8840BD" w14:textId="18C84FA8" w:rsidR="004D37B4" w:rsidRPr="00820CF3" w:rsidRDefault="00000000" w:rsidP="004D37B4">
            <w:pPr>
              <w:rPr>
                <w:color w:val="000000" w:themeColor="text1"/>
              </w:rPr>
            </w:pPr>
            <w:sdt>
              <w:sdtPr>
                <w:rPr>
                  <w:color w:val="000000" w:themeColor="text1"/>
                  <w:lang w:val="en-US"/>
                </w:rPr>
                <w:id w:val="-1392488952"/>
                <w14:checkbox>
                  <w14:checked w14:val="0"/>
                  <w14:checkedState w14:val="2612" w14:font="MS Gothic"/>
                  <w14:uncheckedState w14:val="2610" w14:font="MS Gothic"/>
                </w14:checkbox>
              </w:sdtPr>
              <w:sdtContent>
                <w:r w:rsidR="0074398C" w:rsidRPr="00820CF3">
                  <w:rPr>
                    <w:rFonts w:ascii="MS Gothic" w:eastAsia="MS Gothic" w:hAnsi="MS Gothic" w:hint="eastAsia"/>
                    <w:color w:val="000000" w:themeColor="text1"/>
                    <w:lang w:val="en-US"/>
                  </w:rPr>
                  <w:t>☐</w:t>
                </w:r>
              </w:sdtContent>
            </w:sdt>
            <w:r w:rsidR="004D37B4" w:rsidRPr="00820CF3">
              <w:rPr>
                <w:color w:val="000000" w:themeColor="text1"/>
              </w:rPr>
              <w:t xml:space="preserve"> Yes, </w:t>
            </w:r>
            <w:r w:rsidR="00870FB5" w:rsidRPr="00820CF3">
              <w:rPr>
                <w:color w:val="000000" w:themeColor="text1"/>
              </w:rPr>
              <w:t>as open data</w:t>
            </w:r>
          </w:p>
          <w:p w14:paraId="7F2860CF" w14:textId="1DFAC6F5" w:rsidR="00870FB5" w:rsidRPr="00820CF3" w:rsidRDefault="00000000" w:rsidP="004D37B4">
            <w:pPr>
              <w:rPr>
                <w:color w:val="000000" w:themeColor="text1"/>
              </w:rPr>
            </w:pPr>
            <w:sdt>
              <w:sdtPr>
                <w:rPr>
                  <w:color w:val="000000" w:themeColor="text1"/>
                  <w:lang w:val="en-US"/>
                </w:rPr>
                <w:id w:val="-768703336"/>
                <w14:checkbox>
                  <w14:checked w14:val="1"/>
                  <w14:checkedState w14:val="2612" w14:font="MS Gothic"/>
                  <w14:uncheckedState w14:val="2610" w14:font="MS Gothic"/>
                </w14:checkbox>
              </w:sdtPr>
              <w:sdtContent>
                <w:r w:rsidR="00820CF3" w:rsidRPr="00820CF3">
                  <w:rPr>
                    <w:rFonts w:ascii="MS Gothic" w:eastAsia="MS Gothic" w:hAnsi="MS Gothic" w:hint="eastAsia"/>
                    <w:color w:val="000000" w:themeColor="text1"/>
                    <w:lang w:val="en-US"/>
                  </w:rPr>
                  <w:t>☒</w:t>
                </w:r>
              </w:sdtContent>
            </w:sdt>
            <w:r w:rsidR="004D37B4" w:rsidRPr="00820CF3">
              <w:rPr>
                <w:color w:val="000000" w:themeColor="text1"/>
              </w:rPr>
              <w:t xml:space="preserve"> Yes, </w:t>
            </w:r>
            <w:r w:rsidR="00870FB5" w:rsidRPr="00820CF3">
              <w:rPr>
                <w:color w:val="000000" w:themeColor="text1"/>
              </w:rPr>
              <w:t>as embargoed data (temporary restriction)</w:t>
            </w:r>
          </w:p>
          <w:p w14:paraId="4B16D059" w14:textId="511CFA82" w:rsidR="004D37B4" w:rsidRPr="00820CF3" w:rsidRDefault="00000000" w:rsidP="004D37B4">
            <w:pPr>
              <w:rPr>
                <w:color w:val="000000" w:themeColor="text1"/>
              </w:rPr>
            </w:pPr>
            <w:sdt>
              <w:sdtPr>
                <w:rPr>
                  <w:color w:val="000000" w:themeColor="text1"/>
                  <w:lang w:val="en-US"/>
                </w:rPr>
                <w:id w:val="468630886"/>
                <w14:checkbox>
                  <w14:checked w14:val="1"/>
                  <w14:checkedState w14:val="2612" w14:font="MS Gothic"/>
                  <w14:uncheckedState w14:val="2610" w14:font="MS Gothic"/>
                </w14:checkbox>
              </w:sdtPr>
              <w:sdtContent>
                <w:r w:rsidR="00F57A94" w:rsidRPr="00820CF3">
                  <w:rPr>
                    <w:rFonts w:ascii="MS Gothic" w:eastAsia="MS Gothic" w:hAnsi="MS Gothic" w:hint="eastAsia"/>
                    <w:color w:val="000000" w:themeColor="text1"/>
                    <w:lang w:val="en-US"/>
                  </w:rPr>
                  <w:t>☒</w:t>
                </w:r>
              </w:sdtContent>
            </w:sdt>
            <w:r w:rsidR="004D37B4" w:rsidRPr="00820CF3">
              <w:rPr>
                <w:color w:val="000000" w:themeColor="text1"/>
              </w:rPr>
              <w:t xml:space="preserve"> </w:t>
            </w:r>
            <w:r w:rsidR="00870FB5" w:rsidRPr="00820CF3">
              <w:rPr>
                <w:color w:val="000000" w:themeColor="text1"/>
              </w:rPr>
              <w:t>Yes, as restricted data (upon approval, or institutional access only)</w:t>
            </w:r>
          </w:p>
          <w:p w14:paraId="4543B66E" w14:textId="77777777" w:rsidR="00870FB5" w:rsidRPr="00820CF3" w:rsidRDefault="00000000" w:rsidP="004D37B4">
            <w:pPr>
              <w:rPr>
                <w:color w:val="000000" w:themeColor="text1"/>
              </w:rPr>
            </w:pPr>
            <w:sdt>
              <w:sdtPr>
                <w:rPr>
                  <w:color w:val="000000" w:themeColor="text1"/>
                  <w:lang w:val="en-US"/>
                </w:rPr>
                <w:id w:val="-2138096775"/>
                <w14:checkbox>
                  <w14:checked w14:val="0"/>
                  <w14:checkedState w14:val="2612" w14:font="MS Gothic"/>
                  <w14:uncheckedState w14:val="2610" w14:font="MS Gothic"/>
                </w14:checkbox>
              </w:sdtPr>
              <w:sdtContent>
                <w:r w:rsidR="003C7883" w:rsidRPr="00820CF3">
                  <w:rPr>
                    <w:rFonts w:ascii="MS Gothic" w:eastAsia="MS Gothic" w:hAnsi="MS Gothic" w:hint="eastAsia"/>
                    <w:color w:val="000000" w:themeColor="text1"/>
                    <w:lang w:val="en-US"/>
                  </w:rPr>
                  <w:t>☐</w:t>
                </w:r>
              </w:sdtContent>
            </w:sdt>
            <w:r w:rsidR="00870FB5" w:rsidRPr="00820CF3">
              <w:rPr>
                <w:color w:val="000000" w:themeColor="text1"/>
              </w:rPr>
              <w:t xml:space="preserve"> No (closed access)</w:t>
            </w:r>
          </w:p>
          <w:p w14:paraId="51BA7A78" w14:textId="77777777" w:rsidR="004D37B4" w:rsidRPr="00820CF3" w:rsidRDefault="00000000" w:rsidP="004D37B4">
            <w:pPr>
              <w:rPr>
                <w:color w:val="000000" w:themeColor="text1"/>
              </w:rPr>
            </w:pPr>
            <w:sdt>
              <w:sdtPr>
                <w:rPr>
                  <w:color w:val="000000" w:themeColor="text1"/>
                  <w:lang w:val="en-US"/>
                </w:rPr>
                <w:id w:val="1604457293"/>
                <w14:checkbox>
                  <w14:checked w14:val="0"/>
                  <w14:checkedState w14:val="2612" w14:font="MS Gothic"/>
                  <w14:uncheckedState w14:val="2610" w14:font="MS Gothic"/>
                </w14:checkbox>
              </w:sdtPr>
              <w:sdtContent>
                <w:r w:rsidR="004D37B4" w:rsidRPr="00820CF3">
                  <w:rPr>
                    <w:rFonts w:ascii="MS Gothic" w:eastAsia="MS Gothic" w:hAnsi="MS Gothic" w:hint="eastAsia"/>
                    <w:color w:val="000000" w:themeColor="text1"/>
                    <w:lang w:val="en-US"/>
                  </w:rPr>
                  <w:t>☐</w:t>
                </w:r>
              </w:sdtContent>
            </w:sdt>
            <w:r w:rsidR="004D37B4" w:rsidRPr="00820CF3">
              <w:rPr>
                <w:color w:val="000000" w:themeColor="text1"/>
              </w:rPr>
              <w:t xml:space="preserve"> Other, please specify:</w:t>
            </w:r>
          </w:p>
          <w:p w14:paraId="79F925A2" w14:textId="77777777" w:rsidR="004D37B4" w:rsidRPr="00820CF3" w:rsidRDefault="004D37B4" w:rsidP="004D37B4">
            <w:pPr>
              <w:rPr>
                <w:color w:val="000000" w:themeColor="text1"/>
              </w:rPr>
            </w:pPr>
          </w:p>
          <w:p w14:paraId="69187CCB" w14:textId="6DF4B67D" w:rsidR="0074398C" w:rsidRPr="00820CF3" w:rsidRDefault="0074398C" w:rsidP="004D37B4">
            <w:pPr>
              <w:rPr>
                <w:color w:val="000000" w:themeColor="text1"/>
              </w:rPr>
            </w:pPr>
            <w:r w:rsidRPr="00820CF3">
              <w:rPr>
                <w:color w:val="000000" w:themeColor="text1"/>
              </w:rPr>
              <w:t>Embargoed data: data with temporary access restriction until publication (</w:t>
            </w:r>
            <w:proofErr w:type="spellStart"/>
            <w:r w:rsidRPr="00820CF3">
              <w:rPr>
                <w:color w:val="000000" w:themeColor="text1"/>
              </w:rPr>
              <w:t>e.g.RNA</w:t>
            </w:r>
            <w:proofErr w:type="spellEnd"/>
            <w:r w:rsidRPr="00820CF3">
              <w:rPr>
                <w:color w:val="000000" w:themeColor="text1"/>
              </w:rPr>
              <w:t>-sequencing datasets)</w:t>
            </w:r>
          </w:p>
          <w:p w14:paraId="687579AD" w14:textId="6BEA2ABF" w:rsidR="0074398C" w:rsidRPr="00820CF3" w:rsidRDefault="0074398C" w:rsidP="004D37B4">
            <w:pPr>
              <w:rPr>
                <w:color w:val="000000" w:themeColor="text1"/>
              </w:rPr>
            </w:pPr>
            <w:r w:rsidRPr="00820CF3">
              <w:rPr>
                <w:color w:val="000000" w:themeColor="text1"/>
              </w:rPr>
              <w:t xml:space="preserve">Restricted data: data/material under MTA agreement (physical data, e.g. newly constructed plasmids, mouse samples) </w:t>
            </w:r>
          </w:p>
          <w:p w14:paraId="4CC888A6" w14:textId="77777777" w:rsidR="004D37B4" w:rsidRPr="00820CF3" w:rsidRDefault="004D37B4" w:rsidP="004D37B4">
            <w:pPr>
              <w:rPr>
                <w:color w:val="000000" w:themeColor="text1"/>
              </w:rPr>
            </w:pPr>
          </w:p>
          <w:p w14:paraId="442F33E7" w14:textId="77777777" w:rsidR="0046404A" w:rsidRPr="00820CF3" w:rsidRDefault="0046404A" w:rsidP="00436EB9">
            <w:pPr>
              <w:rPr>
                <w:color w:val="000000" w:themeColor="text1"/>
              </w:rPr>
            </w:pPr>
          </w:p>
        </w:tc>
      </w:tr>
      <w:tr w:rsidR="008F41F6" w:rsidRPr="00F42A6F" w14:paraId="3393746F" w14:textId="77777777" w:rsidTr="00436EB9">
        <w:trPr>
          <w:cantSplit/>
          <w:trHeight w:val="269"/>
        </w:trPr>
        <w:tc>
          <w:tcPr>
            <w:tcW w:w="4962" w:type="dxa"/>
          </w:tcPr>
          <w:p w14:paraId="74D6B502" w14:textId="77777777" w:rsidR="008F41F6" w:rsidRDefault="008F41F6" w:rsidP="00877A71">
            <w:r w:rsidRPr="008F41F6">
              <w:t>If access is restricted, please specify who will be able to access the data and under what conditions.</w:t>
            </w:r>
          </w:p>
        </w:tc>
        <w:tc>
          <w:tcPr>
            <w:tcW w:w="10631" w:type="dxa"/>
          </w:tcPr>
          <w:p w14:paraId="63A3683D" w14:textId="77777777" w:rsidR="00415FB2" w:rsidRPr="00415FB2" w:rsidRDefault="00415FB2" w:rsidP="00415FB2">
            <w:pPr>
              <w:pStyle w:val="NormalWeb"/>
              <w:shd w:val="clear" w:color="auto" w:fill="FFFFFF"/>
              <w:rPr>
                <w:lang w:val="en-US"/>
              </w:rPr>
            </w:pPr>
            <w:r w:rsidRPr="00415FB2">
              <w:rPr>
                <w:rFonts w:ascii="Calibri" w:hAnsi="Calibri" w:cs="Calibri"/>
                <w:lang w:val="en-US"/>
              </w:rPr>
              <w:t xml:space="preserve">All relevant data will made publicly available upon publication. However, before publication, the data will be accessible only by the researchers working on the project. The identity of the person who accesses the data will be verified using institutional account system. If for any reason of accession is needed at an earlier time-point, this can be arranged through collaborations and in cooperation with the host institution’s guidance. </w:t>
            </w:r>
          </w:p>
          <w:p w14:paraId="6BEB0E60" w14:textId="35E5FAD6" w:rsidR="008F41F6" w:rsidRPr="00820CF3" w:rsidRDefault="0074398C" w:rsidP="00436EB9">
            <w:pPr>
              <w:rPr>
                <w:color w:val="000000" w:themeColor="text1"/>
                <w:lang w:val="en-US"/>
              </w:rPr>
            </w:pPr>
            <w:r w:rsidRPr="00820CF3">
              <w:rPr>
                <w:color w:val="000000" w:themeColor="text1"/>
                <w:lang w:val="en-US"/>
              </w:rPr>
              <w:t>All third parties will be able to access data under restriction, under MTA with VIB.</w:t>
            </w:r>
          </w:p>
        </w:tc>
      </w:tr>
      <w:tr w:rsidR="002300DE" w:rsidRPr="00F42A6F" w14:paraId="067118A5" w14:textId="77777777" w:rsidTr="00436EB9">
        <w:trPr>
          <w:cantSplit/>
          <w:trHeight w:val="269"/>
        </w:trPr>
        <w:tc>
          <w:tcPr>
            <w:tcW w:w="4962" w:type="dxa"/>
          </w:tcPr>
          <w:p w14:paraId="3AE68E08" w14:textId="77777777" w:rsidR="002300DE" w:rsidRPr="00441D64" w:rsidRDefault="009F3B66" w:rsidP="00877A71">
            <w:r w:rsidRPr="009F3B66">
              <w:t>Are there any factors that restrict or prevent the sharing of (some of) the data (e.g. as defined in an agreement with a 3rd party, legal restrictions)? Please explain per dataset or data type where appropriate.</w:t>
            </w:r>
          </w:p>
        </w:tc>
        <w:tc>
          <w:tcPr>
            <w:tcW w:w="10631" w:type="dxa"/>
          </w:tcPr>
          <w:p w14:paraId="39E39C3A" w14:textId="77777777" w:rsidR="00436EB9" w:rsidRDefault="00000000" w:rsidP="00436EB9">
            <w:pPr>
              <w:rPr>
                <w:lang w:val="en-US"/>
              </w:rPr>
            </w:pPr>
            <w:sdt>
              <w:sdtPr>
                <w:rPr>
                  <w:lang w:val="en-US"/>
                </w:rPr>
                <w:id w:val="-2116126963"/>
                <w14:checkbox>
                  <w14:checked w14:val="0"/>
                  <w14:checkedState w14:val="2612" w14:font="MS Gothic"/>
                  <w14:uncheckedState w14:val="2610" w14:font="MS Gothic"/>
                </w14:checkbox>
              </w:sdtPr>
              <w:sdtContent>
                <w:r w:rsidR="00DC64A0">
                  <w:rPr>
                    <w:rFonts w:ascii="MS Gothic" w:eastAsia="MS Gothic" w:hAnsi="MS Gothic" w:hint="eastAsia"/>
                    <w:lang w:val="en-US"/>
                  </w:rPr>
                  <w:t>☐</w:t>
                </w:r>
              </w:sdtContent>
            </w:sdt>
            <w:r w:rsidR="00436EB9" w:rsidRPr="00436EB9">
              <w:rPr>
                <w:lang w:val="en-US"/>
              </w:rPr>
              <w:t xml:space="preserve"> Yes</w:t>
            </w:r>
            <w:r w:rsidR="00566351">
              <w:rPr>
                <w:lang w:val="en-US"/>
              </w:rPr>
              <w:t>, privacy aspects</w:t>
            </w:r>
          </w:p>
          <w:p w14:paraId="6BED364F" w14:textId="43298A2F" w:rsidR="00566351" w:rsidRDefault="00000000" w:rsidP="00436EB9">
            <w:pPr>
              <w:rPr>
                <w:lang w:val="en-US"/>
              </w:rPr>
            </w:pPr>
            <w:sdt>
              <w:sdtPr>
                <w:rPr>
                  <w:lang w:val="en-US"/>
                </w:rPr>
                <w:id w:val="-2025085753"/>
                <w14:checkbox>
                  <w14:checked w14:val="1"/>
                  <w14:checkedState w14:val="2612" w14:font="MS Gothic"/>
                  <w14:uncheckedState w14:val="2610" w14:font="MS Gothic"/>
                </w14:checkbox>
              </w:sdtPr>
              <w:sdtContent>
                <w:r w:rsidR="00F57A94">
                  <w:rPr>
                    <w:rFonts w:ascii="MS Gothic" w:eastAsia="MS Gothic" w:hAnsi="MS Gothic" w:hint="eastAsia"/>
                    <w:lang w:val="en-US"/>
                  </w:rPr>
                  <w:t>☒</w:t>
                </w:r>
              </w:sdtContent>
            </w:sdt>
            <w:r w:rsidR="00566351">
              <w:rPr>
                <w:lang w:val="en-US"/>
              </w:rPr>
              <w:t xml:space="preserve"> Yes, intellectual property rights</w:t>
            </w:r>
          </w:p>
          <w:p w14:paraId="06495B5B" w14:textId="77777777" w:rsidR="00566351" w:rsidRDefault="00000000" w:rsidP="00436EB9">
            <w:pPr>
              <w:rPr>
                <w:lang w:val="en-US"/>
              </w:rPr>
            </w:pPr>
            <w:sdt>
              <w:sdtPr>
                <w:rPr>
                  <w:lang w:val="en-US"/>
                </w:rPr>
                <w:id w:val="-933977856"/>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66351">
              <w:rPr>
                <w:lang w:val="en-US"/>
              </w:rPr>
              <w:t xml:space="preserve"> Yes, ethical aspects </w:t>
            </w:r>
          </w:p>
          <w:p w14:paraId="47425FB1" w14:textId="77777777" w:rsidR="00566351" w:rsidRDefault="00000000" w:rsidP="00436EB9">
            <w:pPr>
              <w:rPr>
                <w:lang w:val="en-US"/>
              </w:rPr>
            </w:pPr>
            <w:sdt>
              <w:sdtPr>
                <w:rPr>
                  <w:lang w:val="en-US"/>
                </w:rPr>
                <w:id w:val="-350880801"/>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904AD">
              <w:rPr>
                <w:lang w:val="en-US"/>
              </w:rPr>
              <w:t xml:space="preserve"> Yes, aspects of dual use</w:t>
            </w:r>
          </w:p>
          <w:p w14:paraId="585DD487" w14:textId="77777777" w:rsidR="00566351" w:rsidRPr="00436EB9" w:rsidRDefault="00000000" w:rsidP="00436EB9">
            <w:pPr>
              <w:rPr>
                <w:lang w:val="en-US"/>
              </w:rPr>
            </w:pPr>
            <w:sdt>
              <w:sdtPr>
                <w:rPr>
                  <w:lang w:val="en-US"/>
                </w:rPr>
                <w:id w:val="-123844979"/>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904AD">
              <w:rPr>
                <w:lang w:val="en-US"/>
              </w:rPr>
              <w:t xml:space="preserve"> Yes, other</w:t>
            </w:r>
          </w:p>
          <w:p w14:paraId="22AF26F8" w14:textId="77777777" w:rsidR="00436EB9" w:rsidRDefault="00000000" w:rsidP="00436EB9">
            <w:pPr>
              <w:rPr>
                <w:lang w:val="en-US"/>
              </w:rPr>
            </w:pPr>
            <w:sdt>
              <w:sdtPr>
                <w:rPr>
                  <w:lang w:val="en-US"/>
                </w:rPr>
                <w:id w:val="2020801625"/>
                <w14:checkbox>
                  <w14:checked w14:val="0"/>
                  <w14:checkedState w14:val="2612" w14:font="MS Gothic"/>
                  <w14:uncheckedState w14:val="2610" w14:font="MS Gothic"/>
                </w14:checkbox>
              </w:sdtPr>
              <w:sdtContent>
                <w:r w:rsidR="00436EB9" w:rsidRPr="00436EB9">
                  <w:rPr>
                    <w:rFonts w:ascii="MS Gothic" w:eastAsia="MS Gothic" w:hAnsi="MS Gothic" w:hint="eastAsia"/>
                    <w:lang w:val="en-US"/>
                  </w:rPr>
                  <w:t>☐</w:t>
                </w:r>
              </w:sdtContent>
            </w:sdt>
            <w:r w:rsidR="00436EB9" w:rsidRPr="00436EB9">
              <w:rPr>
                <w:lang w:val="en-US"/>
              </w:rPr>
              <w:t xml:space="preserve"> No</w:t>
            </w:r>
          </w:p>
          <w:p w14:paraId="3476CF76" w14:textId="77777777" w:rsidR="005904AD" w:rsidRPr="00436EB9" w:rsidRDefault="005904AD" w:rsidP="00436EB9">
            <w:pPr>
              <w:rPr>
                <w:lang w:val="en-US"/>
              </w:rPr>
            </w:pPr>
          </w:p>
          <w:p w14:paraId="4D01B3C3" w14:textId="77777777" w:rsidR="002300DE" w:rsidRPr="00820CF3" w:rsidRDefault="00436EB9" w:rsidP="00436EB9">
            <w:pPr>
              <w:rPr>
                <w:bCs/>
                <w:color w:val="000000" w:themeColor="text1"/>
              </w:rPr>
            </w:pPr>
            <w:r w:rsidRPr="00820CF3">
              <w:rPr>
                <w:bCs/>
                <w:color w:val="000000" w:themeColor="text1"/>
              </w:rPr>
              <w:t>If yes, please specify:</w:t>
            </w:r>
          </w:p>
          <w:p w14:paraId="555A2E22" w14:textId="53625D6F" w:rsidR="005904AD" w:rsidRPr="00820CF3" w:rsidRDefault="00F57A94" w:rsidP="00436EB9">
            <w:pPr>
              <w:rPr>
                <w:color w:val="000000" w:themeColor="text1"/>
              </w:rPr>
            </w:pPr>
            <w:r w:rsidRPr="00820CF3">
              <w:rPr>
                <w:color w:val="000000" w:themeColor="text1"/>
              </w:rPr>
              <w:t>Some data will become available when published. Further, some mystery targets may be considered for patent applications. However, this will be decided internally</w:t>
            </w:r>
            <w:r w:rsidR="00AB26AB" w:rsidRPr="00820CF3">
              <w:rPr>
                <w:color w:val="000000" w:themeColor="text1"/>
              </w:rPr>
              <w:t xml:space="preserve"> upon discussion</w:t>
            </w:r>
            <w:r w:rsidRPr="00820CF3">
              <w:rPr>
                <w:color w:val="000000" w:themeColor="text1"/>
              </w:rPr>
              <w:t xml:space="preserve"> with VIB and KU Leuven</w:t>
            </w:r>
            <w:r w:rsidR="003A44CF" w:rsidRPr="00820CF3">
              <w:rPr>
                <w:color w:val="000000" w:themeColor="text1"/>
              </w:rPr>
              <w:t>/LRD</w:t>
            </w:r>
            <w:r w:rsidRPr="00820CF3">
              <w:rPr>
                <w:color w:val="000000" w:themeColor="text1"/>
              </w:rPr>
              <w:t>, to decide which candidate targets will be cons</w:t>
            </w:r>
            <w:r w:rsidR="00AB26AB" w:rsidRPr="00820CF3">
              <w:rPr>
                <w:color w:val="000000" w:themeColor="text1"/>
              </w:rPr>
              <w:t>idered for this purpose.</w:t>
            </w:r>
          </w:p>
          <w:p w14:paraId="7FA8B693" w14:textId="77777777" w:rsidR="005904AD" w:rsidRPr="00C57639" w:rsidRDefault="005904AD" w:rsidP="00436EB9">
            <w:pPr>
              <w:rPr>
                <w:b/>
                <w:bCs/>
              </w:rPr>
            </w:pPr>
          </w:p>
        </w:tc>
      </w:tr>
      <w:tr w:rsidR="002300DE" w:rsidRPr="00F42A6F" w14:paraId="0A35338E" w14:textId="77777777" w:rsidTr="00436EB9">
        <w:trPr>
          <w:cantSplit/>
          <w:trHeight w:val="269"/>
        </w:trPr>
        <w:tc>
          <w:tcPr>
            <w:tcW w:w="4962" w:type="dxa"/>
          </w:tcPr>
          <w:p w14:paraId="3BCB335B" w14:textId="77777777" w:rsidR="002300DE" w:rsidRDefault="00AB6A1F" w:rsidP="00877A71">
            <w:r w:rsidRPr="004E5067">
              <w:lastRenderedPageBreak/>
              <w:t xml:space="preserve">Where will the data be made available? </w:t>
            </w:r>
            <w:r w:rsidR="004E5067" w:rsidRPr="004E5067">
              <w:br/>
            </w:r>
            <w:r w:rsidRPr="004E5067">
              <w:t>If already known, please provide a repository per dataset or data type.</w:t>
            </w:r>
          </w:p>
        </w:tc>
        <w:tc>
          <w:tcPr>
            <w:tcW w:w="10631" w:type="dxa"/>
          </w:tcPr>
          <w:p w14:paraId="7D7DF37C" w14:textId="1F429D72" w:rsidR="00DC64A0" w:rsidRDefault="00000000" w:rsidP="00DC64A0">
            <w:pPr>
              <w:rPr>
                <w:lang w:val="en-US"/>
              </w:rPr>
            </w:pPr>
            <w:sdt>
              <w:sdtPr>
                <w:rPr>
                  <w:lang w:val="en-US"/>
                </w:rPr>
                <w:id w:val="-1515531020"/>
                <w14:checkbox>
                  <w14:checked w14:val="1"/>
                  <w14:checkedState w14:val="2612" w14:font="MS Gothic"/>
                  <w14:uncheckedState w14:val="2610" w14:font="MS Gothic"/>
                </w14:checkbox>
              </w:sdtPr>
              <w:sdtContent>
                <w:r w:rsidR="00AB26AB">
                  <w:rPr>
                    <w:rFonts w:ascii="MS Gothic" w:eastAsia="MS Gothic" w:hAnsi="MS Gothic" w:hint="eastAsia"/>
                    <w:lang w:val="en-US"/>
                  </w:rPr>
                  <w:t>☒</w:t>
                </w:r>
              </w:sdtContent>
            </w:sdt>
            <w:r w:rsidR="00DC64A0" w:rsidRPr="00436EB9">
              <w:rPr>
                <w:lang w:val="en-US"/>
              </w:rPr>
              <w:t xml:space="preserve"> </w:t>
            </w:r>
            <w:r w:rsidR="00DC64A0">
              <w:rPr>
                <w:lang w:val="en-US"/>
              </w:rPr>
              <w:t>KU Leuven RDR</w:t>
            </w:r>
          </w:p>
          <w:p w14:paraId="63F2DC8C" w14:textId="77777777" w:rsidR="00DC64A0" w:rsidRDefault="00000000" w:rsidP="00DC64A0">
            <w:pPr>
              <w:rPr>
                <w:lang w:val="en-US"/>
              </w:rPr>
            </w:pPr>
            <w:sdt>
              <w:sdtPr>
                <w:rPr>
                  <w:lang w:val="en-US"/>
                </w:rPr>
                <w:id w:val="21834835"/>
                <w14:checkbox>
                  <w14:checked w14:val="0"/>
                  <w14:checkedState w14:val="2612" w14:font="MS Gothic"/>
                  <w14:uncheckedState w14:val="2610" w14:font="MS Gothic"/>
                </w14:checkbox>
              </w:sdtPr>
              <w:sdtContent>
                <w:r w:rsidR="00DC64A0" w:rsidRPr="00436EB9">
                  <w:rPr>
                    <w:rFonts w:ascii="MS Gothic" w:eastAsia="MS Gothic" w:hAnsi="MS Gothic" w:hint="eastAsia"/>
                    <w:lang w:val="en-US"/>
                  </w:rPr>
                  <w:t>☐</w:t>
                </w:r>
              </w:sdtContent>
            </w:sdt>
            <w:r w:rsidR="00DC64A0">
              <w:rPr>
                <w:lang w:val="en-US"/>
              </w:rPr>
              <w:t xml:space="preserve"> Other data repository (specify)</w:t>
            </w:r>
          </w:p>
          <w:p w14:paraId="7703D47A" w14:textId="3921349E" w:rsidR="00DC64A0" w:rsidRDefault="00000000" w:rsidP="00DC64A0">
            <w:pPr>
              <w:rPr>
                <w:lang w:val="en-US"/>
              </w:rPr>
            </w:pPr>
            <w:sdt>
              <w:sdtPr>
                <w:rPr>
                  <w:lang w:val="en-US"/>
                </w:rPr>
                <w:id w:val="-1371372090"/>
                <w14:checkbox>
                  <w14:checked w14:val="1"/>
                  <w14:checkedState w14:val="2612" w14:font="MS Gothic"/>
                  <w14:uncheckedState w14:val="2610" w14:font="MS Gothic"/>
                </w14:checkbox>
              </w:sdtPr>
              <w:sdtContent>
                <w:r w:rsidR="003A44CF">
                  <w:rPr>
                    <w:rFonts w:ascii="MS Gothic" w:eastAsia="MS Gothic" w:hAnsi="MS Gothic" w:hint="eastAsia"/>
                    <w:lang w:val="en-US"/>
                  </w:rPr>
                  <w:t>☒</w:t>
                </w:r>
              </w:sdtContent>
            </w:sdt>
            <w:r w:rsidR="00DC64A0">
              <w:rPr>
                <w:lang w:val="en-US"/>
              </w:rPr>
              <w:t xml:space="preserve"> Other (specify)</w:t>
            </w:r>
            <w:r w:rsidR="003A44CF">
              <w:rPr>
                <w:lang w:val="en-US"/>
              </w:rPr>
              <w:t xml:space="preserve"> VIB</w:t>
            </w:r>
          </w:p>
          <w:p w14:paraId="68FB428E" w14:textId="77777777" w:rsidR="002300DE" w:rsidRPr="00DC64A0" w:rsidRDefault="002300DE" w:rsidP="6320600B">
            <w:pPr>
              <w:rPr>
                <w:b/>
                <w:bCs/>
                <w:lang w:val="en-US"/>
              </w:rPr>
            </w:pPr>
          </w:p>
        </w:tc>
      </w:tr>
      <w:tr w:rsidR="002300DE" w:rsidRPr="00F42A6F" w14:paraId="513BA1FB" w14:textId="77777777" w:rsidTr="00436EB9">
        <w:trPr>
          <w:cantSplit/>
          <w:trHeight w:val="269"/>
        </w:trPr>
        <w:tc>
          <w:tcPr>
            <w:tcW w:w="4962" w:type="dxa"/>
          </w:tcPr>
          <w:p w14:paraId="36078CA1" w14:textId="77777777" w:rsidR="00CF3DAB" w:rsidRDefault="00CF3DAB" w:rsidP="00877A71">
            <w:r w:rsidRPr="00CF3DAB">
              <w:t>When will the data be made available?</w:t>
            </w:r>
          </w:p>
          <w:p w14:paraId="5AAABF40" w14:textId="77777777" w:rsidR="00CF3DAB" w:rsidRDefault="00CF3DAB" w:rsidP="00CF3DAB"/>
          <w:p w14:paraId="6377CE05" w14:textId="77777777" w:rsidR="002300DE" w:rsidRPr="00CF3DAB" w:rsidRDefault="002300DE" w:rsidP="00CF3DAB">
            <w:pPr>
              <w:rPr>
                <w:i/>
                <w:smallCaps/>
                <w:color w:val="5A5A5A" w:themeColor="text1" w:themeTint="A5"/>
                <w:sz w:val="20"/>
                <w:szCs w:val="20"/>
              </w:rPr>
            </w:pPr>
          </w:p>
        </w:tc>
        <w:tc>
          <w:tcPr>
            <w:tcW w:w="10631" w:type="dxa"/>
          </w:tcPr>
          <w:p w14:paraId="06277282" w14:textId="3F622CEB" w:rsidR="00A97EA4" w:rsidRDefault="00000000" w:rsidP="00A97EA4">
            <w:pPr>
              <w:rPr>
                <w:lang w:val="en-US"/>
              </w:rPr>
            </w:pPr>
            <w:sdt>
              <w:sdtPr>
                <w:rPr>
                  <w:lang w:val="en-US"/>
                </w:rPr>
                <w:id w:val="812530382"/>
                <w14:checkbox>
                  <w14:checked w14:val="1"/>
                  <w14:checkedState w14:val="2612" w14:font="MS Gothic"/>
                  <w14:uncheckedState w14:val="2610" w14:font="MS Gothic"/>
                </w14:checkbox>
              </w:sdtPr>
              <w:sdtContent>
                <w:r w:rsidR="00AB26AB">
                  <w:rPr>
                    <w:rFonts w:ascii="MS Gothic" w:eastAsia="MS Gothic" w:hAnsi="MS Gothic" w:hint="eastAsia"/>
                    <w:lang w:val="en-US"/>
                  </w:rPr>
                  <w:t>☒</w:t>
                </w:r>
              </w:sdtContent>
            </w:sdt>
            <w:r w:rsidR="00A97EA4" w:rsidRPr="00436EB9">
              <w:rPr>
                <w:lang w:val="en-US"/>
              </w:rPr>
              <w:t xml:space="preserve"> </w:t>
            </w:r>
            <w:r w:rsidR="00A97EA4">
              <w:rPr>
                <w:lang w:val="en-US"/>
              </w:rPr>
              <w:t>Upon publication of research results</w:t>
            </w:r>
          </w:p>
          <w:p w14:paraId="32608CCA" w14:textId="77777777" w:rsidR="00A97EA4" w:rsidRDefault="00000000" w:rsidP="00A97EA4">
            <w:pPr>
              <w:rPr>
                <w:lang w:val="en-US"/>
              </w:rPr>
            </w:pPr>
            <w:sdt>
              <w:sdtPr>
                <w:rPr>
                  <w:lang w:val="en-US"/>
                </w:rPr>
                <w:id w:val="1363174713"/>
                <w14:checkbox>
                  <w14:checked w14:val="0"/>
                  <w14:checkedState w14:val="2612" w14:font="MS Gothic"/>
                  <w14:uncheckedState w14:val="2610" w14:font="MS Gothic"/>
                </w14:checkbox>
              </w:sdtPr>
              <w:sdtContent>
                <w:r w:rsidR="00A97EA4" w:rsidRPr="00436EB9">
                  <w:rPr>
                    <w:rFonts w:ascii="MS Gothic" w:eastAsia="MS Gothic" w:hAnsi="MS Gothic" w:hint="eastAsia"/>
                    <w:lang w:val="en-US"/>
                  </w:rPr>
                  <w:t>☐</w:t>
                </w:r>
              </w:sdtContent>
            </w:sdt>
            <w:r w:rsidR="00A97EA4">
              <w:rPr>
                <w:lang w:val="en-US"/>
              </w:rPr>
              <w:t xml:space="preserve"> Specific date (specify)</w:t>
            </w:r>
          </w:p>
          <w:p w14:paraId="28F99197" w14:textId="6B100914" w:rsidR="00CF3DAB" w:rsidRPr="00BE6CB5" w:rsidRDefault="00000000" w:rsidP="6320600B">
            <w:sdt>
              <w:sdtPr>
                <w:rPr>
                  <w:lang w:val="en-US"/>
                </w:rPr>
                <w:id w:val="-1860658858"/>
                <w14:checkbox>
                  <w14:checked w14:val="1"/>
                  <w14:checkedState w14:val="2612" w14:font="MS Gothic"/>
                  <w14:uncheckedState w14:val="2610" w14:font="MS Gothic"/>
                </w14:checkbox>
              </w:sdtPr>
              <w:sdtContent>
                <w:r w:rsidR="003A44CF" w:rsidRPr="00BE6CB5">
                  <w:rPr>
                    <w:rFonts w:ascii="MS Gothic" w:eastAsia="MS Gothic" w:hAnsi="MS Gothic" w:hint="eastAsia"/>
                    <w:lang w:val="en-US"/>
                  </w:rPr>
                  <w:t>☒</w:t>
                </w:r>
              </w:sdtContent>
            </w:sdt>
            <w:r w:rsidR="00A97EA4" w:rsidRPr="00BE6CB5">
              <w:rPr>
                <w:lang w:val="en-US"/>
              </w:rPr>
              <w:t xml:space="preserve"> Other (specify)</w:t>
            </w:r>
            <w:r w:rsidR="003A44CF" w:rsidRPr="00BE6CB5">
              <w:t xml:space="preserve">: For Restricted data: </w:t>
            </w:r>
            <w:r w:rsidR="003A44CF" w:rsidRPr="00BE6CB5">
              <w:rPr>
                <w:lang w:val="en-US"/>
              </w:rPr>
              <w:t>upon finalization of an MTA agreement with VIB.</w:t>
            </w:r>
          </w:p>
          <w:p w14:paraId="095306E1" w14:textId="77777777" w:rsidR="00CF3DAB" w:rsidRPr="00C57639" w:rsidRDefault="00CF3DAB" w:rsidP="6320600B">
            <w:pPr>
              <w:rPr>
                <w:b/>
                <w:bCs/>
              </w:rPr>
            </w:pPr>
          </w:p>
        </w:tc>
      </w:tr>
      <w:tr w:rsidR="002300DE" w:rsidRPr="00F42A6F" w14:paraId="65DA84A3" w14:textId="77777777" w:rsidTr="00436EB9">
        <w:trPr>
          <w:cantSplit/>
          <w:trHeight w:val="269"/>
        </w:trPr>
        <w:tc>
          <w:tcPr>
            <w:tcW w:w="4962" w:type="dxa"/>
          </w:tcPr>
          <w:p w14:paraId="77C1F585" w14:textId="77777777" w:rsidR="002300DE" w:rsidRDefault="009966C3" w:rsidP="00877A71">
            <w:r w:rsidRPr="009966C3">
              <w:t>Which data usage licenses are you going to provide? If none, please explain why.</w:t>
            </w:r>
          </w:p>
          <w:p w14:paraId="66F4D943" w14:textId="77777777" w:rsidR="00CF07B7" w:rsidRDefault="00CF07B7" w:rsidP="00877A71"/>
          <w:p w14:paraId="5A3FD966" w14:textId="77777777" w:rsidR="00CF07B7" w:rsidRPr="007533BA" w:rsidRDefault="00CF07B7" w:rsidP="00CF07B7">
            <w:pPr>
              <w:rPr>
                <w:rStyle w:val="SubtleReference"/>
                <w:i/>
                <w:color w:val="44546A" w:themeColor="text2"/>
                <w:sz w:val="20"/>
                <w:szCs w:val="20"/>
              </w:rPr>
            </w:pPr>
            <w:r w:rsidRPr="007533BA">
              <w:rPr>
                <w:rStyle w:val="SubtleReference"/>
                <w:i/>
                <w:color w:val="44546A" w:themeColor="text2"/>
                <w:sz w:val="20"/>
                <w:szCs w:val="20"/>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14:paraId="5E83F3C5" w14:textId="77777777" w:rsidR="009C54E5" w:rsidRPr="00772473" w:rsidRDefault="00306CBC" w:rsidP="00CF07B7">
            <w:pPr>
              <w:rPr>
                <w:rStyle w:val="SubtleReference"/>
                <w:rFonts w:cstheme="minorHAnsi"/>
                <w:i/>
                <w:color w:val="44546A" w:themeColor="text2"/>
                <w:sz w:val="22"/>
                <w:szCs w:val="22"/>
              </w:rPr>
            </w:pPr>
            <w:r w:rsidRPr="00772473">
              <w:rPr>
                <w:rStyle w:val="normaltextrun"/>
                <w:rFonts w:cstheme="minorHAnsi"/>
                <w:i/>
                <w:iCs/>
                <w:color w:val="44546A" w:themeColor="text2"/>
                <w:sz w:val="22"/>
                <w:szCs w:val="22"/>
              </w:rPr>
              <w:t>Check the</w:t>
            </w:r>
            <w:r w:rsidRPr="00772473">
              <w:rPr>
                <w:rStyle w:val="normaltextrun"/>
                <w:rFonts w:cstheme="minorHAnsi"/>
                <w:i/>
                <w:iCs/>
                <w:color w:val="A6A6A6"/>
                <w:sz w:val="22"/>
                <w:szCs w:val="22"/>
              </w:rPr>
              <w:t> </w:t>
            </w:r>
            <w:hyperlink r:id="rId22" w:tgtFrame="_blank" w:history="1">
              <w:r w:rsidRPr="00772473">
                <w:rPr>
                  <w:rStyle w:val="normaltextrun"/>
                  <w:rFonts w:cstheme="minorHAnsi"/>
                  <w:i/>
                  <w:iCs/>
                  <w:color w:val="000080"/>
                  <w:sz w:val="22"/>
                  <w:szCs w:val="22"/>
                  <w:u w:val="single"/>
                </w:rPr>
                <w:t>RDR guidance on licences</w:t>
              </w:r>
            </w:hyperlink>
            <w:r w:rsidRPr="00772473">
              <w:rPr>
                <w:rStyle w:val="normaltextrun"/>
                <w:rFonts w:cstheme="minorHAnsi"/>
                <w:i/>
                <w:iCs/>
                <w:color w:val="44546A" w:themeColor="text2"/>
                <w:sz w:val="22"/>
                <w:szCs w:val="22"/>
              </w:rPr>
              <w:t> for data and software sources code or consult the</w:t>
            </w:r>
            <w:r w:rsidRPr="00772473">
              <w:rPr>
                <w:rStyle w:val="normaltextrun"/>
                <w:rFonts w:cstheme="minorHAnsi"/>
                <w:i/>
                <w:iCs/>
                <w:color w:val="A6A6A6"/>
                <w:sz w:val="22"/>
                <w:szCs w:val="22"/>
              </w:rPr>
              <w:t> </w:t>
            </w:r>
            <w:hyperlink r:id="rId23" w:tgtFrame="_blank" w:history="1">
              <w:r w:rsidRPr="00772473">
                <w:rPr>
                  <w:rStyle w:val="normaltextrun"/>
                  <w:rFonts w:cstheme="minorHAnsi"/>
                  <w:i/>
                  <w:iCs/>
                  <w:color w:val="000080"/>
                  <w:sz w:val="22"/>
                  <w:szCs w:val="22"/>
                  <w:u w:val="single"/>
                </w:rPr>
                <w:t>License selector tool</w:t>
              </w:r>
            </w:hyperlink>
            <w:r w:rsidRPr="00772473">
              <w:rPr>
                <w:rStyle w:val="normaltextrun"/>
                <w:rFonts w:cstheme="minorHAnsi"/>
                <w:i/>
                <w:iCs/>
                <w:color w:val="44546A" w:themeColor="text2"/>
                <w:sz w:val="22"/>
                <w:szCs w:val="22"/>
              </w:rPr>
              <w:t> to help you choose.</w:t>
            </w:r>
            <w:r w:rsidRPr="00772473">
              <w:rPr>
                <w:rStyle w:val="eop"/>
                <w:rFonts w:cstheme="minorHAnsi"/>
                <w:color w:val="44546A" w:themeColor="text2"/>
                <w:sz w:val="22"/>
                <w:szCs w:val="22"/>
              </w:rPr>
              <w:t> </w:t>
            </w:r>
          </w:p>
          <w:p w14:paraId="072BC4FB" w14:textId="77777777" w:rsidR="009966C3" w:rsidRDefault="009966C3" w:rsidP="00306CBC"/>
        </w:tc>
        <w:tc>
          <w:tcPr>
            <w:tcW w:w="10631" w:type="dxa"/>
          </w:tcPr>
          <w:p w14:paraId="353080B0" w14:textId="77777777" w:rsidR="00BB45C3" w:rsidRDefault="00000000" w:rsidP="00BB45C3">
            <w:pPr>
              <w:rPr>
                <w:lang w:val="en-US"/>
              </w:rPr>
            </w:pPr>
            <w:sdt>
              <w:sdtPr>
                <w:rPr>
                  <w:lang w:val="en-US"/>
                </w:rPr>
                <w:id w:val="143709739"/>
                <w14:checkbox>
                  <w14:checked w14:val="0"/>
                  <w14:checkedState w14:val="2612" w14:font="MS Gothic"/>
                  <w14:uncheckedState w14:val="2610" w14:font="MS Gothic"/>
                </w14:checkbox>
              </w:sdtPr>
              <w:sdtContent>
                <w:r w:rsidR="00BB45C3">
                  <w:rPr>
                    <w:rFonts w:ascii="MS Gothic" w:eastAsia="MS Gothic" w:hAnsi="MS Gothic" w:hint="eastAsia"/>
                    <w:lang w:val="en-US"/>
                  </w:rPr>
                  <w:t>☐</w:t>
                </w:r>
              </w:sdtContent>
            </w:sdt>
            <w:r w:rsidR="00BB45C3" w:rsidRPr="00436EB9">
              <w:rPr>
                <w:lang w:val="en-US"/>
              </w:rPr>
              <w:t xml:space="preserve"> </w:t>
            </w:r>
            <w:r w:rsidR="00BB45C3">
              <w:rPr>
                <w:lang w:val="en-US"/>
              </w:rPr>
              <w:t>CC-BY 4.0 (data)</w:t>
            </w:r>
          </w:p>
          <w:p w14:paraId="20C5BFEC" w14:textId="6564B4EC" w:rsidR="00BB45C3" w:rsidRDefault="00000000" w:rsidP="00BB45C3">
            <w:pPr>
              <w:rPr>
                <w:lang w:val="en-US"/>
              </w:rPr>
            </w:pPr>
            <w:sdt>
              <w:sdtPr>
                <w:rPr>
                  <w:lang w:val="en-US"/>
                </w:rPr>
                <w:id w:val="-1996090073"/>
                <w14:checkbox>
                  <w14:checked w14:val="1"/>
                  <w14:checkedState w14:val="2612" w14:font="MS Gothic"/>
                  <w14:uncheckedState w14:val="2610" w14:font="MS Gothic"/>
                </w14:checkbox>
              </w:sdtPr>
              <w:sdtContent>
                <w:r w:rsidR="003A44CF">
                  <w:rPr>
                    <w:rFonts w:ascii="MS Gothic" w:eastAsia="MS Gothic" w:hAnsi="MS Gothic" w:hint="eastAsia"/>
                    <w:lang w:val="en-US"/>
                  </w:rPr>
                  <w:t>☒</w:t>
                </w:r>
              </w:sdtContent>
            </w:sdt>
            <w:r w:rsidR="00BB45C3">
              <w:rPr>
                <w:lang w:val="en-US"/>
              </w:rPr>
              <w:t xml:space="preserve"> Data Transfer Agreement (restricted data)</w:t>
            </w:r>
          </w:p>
          <w:p w14:paraId="5D608E5C" w14:textId="77777777" w:rsidR="00BB45C3" w:rsidRPr="001B252D" w:rsidRDefault="00000000" w:rsidP="00BB45C3">
            <w:pPr>
              <w:rPr>
                <w:lang w:val="fr-FR"/>
              </w:rPr>
            </w:pPr>
            <w:sdt>
              <w:sdtPr>
                <w:rPr>
                  <w:lang w:val="fr-FR"/>
                </w:rPr>
                <w:id w:val="-663945426"/>
                <w14:checkbox>
                  <w14:checked w14:val="0"/>
                  <w14:checkedState w14:val="2612" w14:font="MS Gothic"/>
                  <w14:uncheckedState w14:val="2610" w14:font="MS Gothic"/>
                </w14:checkbox>
              </w:sdtPr>
              <w:sdtContent>
                <w:r w:rsidR="00BB45C3" w:rsidRPr="001B252D">
                  <w:rPr>
                    <w:rFonts w:ascii="MS Gothic" w:eastAsia="MS Gothic" w:hAnsi="MS Gothic" w:hint="eastAsia"/>
                    <w:lang w:val="fr-FR"/>
                  </w:rPr>
                  <w:t>☐</w:t>
                </w:r>
              </w:sdtContent>
            </w:sdt>
            <w:r w:rsidR="00BB45C3" w:rsidRPr="001B252D">
              <w:rPr>
                <w:lang w:val="fr-FR"/>
              </w:rPr>
              <w:t xml:space="preserve"> MIT licence (code)</w:t>
            </w:r>
          </w:p>
          <w:p w14:paraId="5C424027" w14:textId="77777777" w:rsidR="00BB45C3" w:rsidRPr="001B252D" w:rsidRDefault="00000000" w:rsidP="00BB45C3">
            <w:pPr>
              <w:rPr>
                <w:lang w:val="fr-FR"/>
              </w:rPr>
            </w:pPr>
            <w:sdt>
              <w:sdtPr>
                <w:rPr>
                  <w:lang w:val="fr-FR"/>
                </w:rPr>
                <w:id w:val="-85764209"/>
                <w14:checkbox>
                  <w14:checked w14:val="0"/>
                  <w14:checkedState w14:val="2612" w14:font="MS Gothic"/>
                  <w14:uncheckedState w14:val="2610" w14:font="MS Gothic"/>
                </w14:checkbox>
              </w:sdtPr>
              <w:sdtContent>
                <w:r w:rsidR="00BB45C3" w:rsidRPr="001B252D">
                  <w:rPr>
                    <w:rFonts w:ascii="MS Gothic" w:eastAsia="MS Gothic" w:hAnsi="MS Gothic" w:hint="eastAsia"/>
                    <w:lang w:val="fr-FR"/>
                  </w:rPr>
                  <w:t>☐</w:t>
                </w:r>
              </w:sdtContent>
            </w:sdt>
            <w:r w:rsidR="00BB45C3" w:rsidRPr="001B252D">
              <w:rPr>
                <w:lang w:val="fr-FR"/>
              </w:rPr>
              <w:t xml:space="preserve"> GNU GPL-3.0 (code)</w:t>
            </w:r>
          </w:p>
          <w:p w14:paraId="74A4051C" w14:textId="51DF8E2E" w:rsidR="00BB45C3" w:rsidRDefault="00000000" w:rsidP="00BB45C3">
            <w:pPr>
              <w:rPr>
                <w:lang w:val="en-US"/>
              </w:rPr>
            </w:pPr>
            <w:sdt>
              <w:sdtPr>
                <w:rPr>
                  <w:lang w:val="en-US"/>
                </w:rPr>
                <w:id w:val="1325312470"/>
                <w14:checkbox>
                  <w14:checked w14:val="1"/>
                  <w14:checkedState w14:val="2612" w14:font="MS Gothic"/>
                  <w14:uncheckedState w14:val="2610" w14:font="MS Gothic"/>
                </w14:checkbox>
              </w:sdtPr>
              <w:sdtContent>
                <w:r w:rsidR="003A44CF">
                  <w:rPr>
                    <w:rFonts w:ascii="MS Gothic" w:eastAsia="MS Gothic" w:hAnsi="MS Gothic" w:hint="eastAsia"/>
                    <w:lang w:val="en-US"/>
                  </w:rPr>
                  <w:t>☒</w:t>
                </w:r>
              </w:sdtContent>
            </w:sdt>
            <w:r w:rsidR="00BB45C3">
              <w:rPr>
                <w:lang w:val="en-US"/>
              </w:rPr>
              <w:t xml:space="preserve"> Other (specify)</w:t>
            </w:r>
            <w:r w:rsidR="003A44CF">
              <w:rPr>
                <w:lang w:val="en-US"/>
              </w:rPr>
              <w:t>: Material Transfer Agreement (restricted data)</w:t>
            </w:r>
          </w:p>
          <w:p w14:paraId="5365076B" w14:textId="0622009D" w:rsidR="002300DE" w:rsidRPr="00AB26AB" w:rsidRDefault="002300DE" w:rsidP="00BB4EB5"/>
        </w:tc>
      </w:tr>
      <w:tr w:rsidR="00331EA7" w:rsidRPr="00F42A6F" w14:paraId="12CE705E" w14:textId="77777777" w:rsidTr="00436EB9">
        <w:trPr>
          <w:cantSplit/>
          <w:trHeight w:val="269"/>
        </w:trPr>
        <w:tc>
          <w:tcPr>
            <w:tcW w:w="4962" w:type="dxa"/>
          </w:tcPr>
          <w:p w14:paraId="0B1F4938" w14:textId="77777777" w:rsidR="00C25D47" w:rsidRDefault="00331EA7" w:rsidP="00877A71">
            <w:r w:rsidRPr="00331EA7">
              <w:t xml:space="preserve">Do you intend to add a PID/DOI/accession number to your dataset(s)? If already available, </w:t>
            </w:r>
            <w:r>
              <w:t>please</w:t>
            </w:r>
            <w:r w:rsidRPr="00331EA7">
              <w:t xml:space="preserve"> provide it</w:t>
            </w:r>
            <w:r>
              <w:t xml:space="preserve"> here</w:t>
            </w:r>
            <w:r w:rsidRPr="00331EA7">
              <w:t>.</w:t>
            </w:r>
          </w:p>
          <w:p w14:paraId="4A48A151" w14:textId="77777777" w:rsidR="00C25D47" w:rsidRDefault="00C25D47" w:rsidP="00877A71"/>
          <w:p w14:paraId="5F616E33" w14:textId="77777777" w:rsidR="00C25D47" w:rsidRPr="007533BA" w:rsidRDefault="00C25D47" w:rsidP="00C25D47">
            <w:pPr>
              <w:rPr>
                <w:rStyle w:val="SubtleReference"/>
                <w:i/>
                <w:color w:val="44546A" w:themeColor="text2"/>
                <w:sz w:val="20"/>
                <w:szCs w:val="20"/>
              </w:rPr>
            </w:pPr>
            <w:r w:rsidRPr="007533BA">
              <w:rPr>
                <w:rStyle w:val="SubtleReference"/>
                <w:i/>
                <w:color w:val="44546A" w:themeColor="text2"/>
                <w:sz w:val="20"/>
                <w:szCs w:val="20"/>
              </w:rPr>
              <w:t>Indicate whether you intend to add a persistent and unique identifier in order to identify and retrieve the data.</w:t>
            </w:r>
          </w:p>
          <w:p w14:paraId="37CD8932" w14:textId="77777777" w:rsidR="00331EA7" w:rsidRPr="00C25D47" w:rsidRDefault="00331EA7" w:rsidP="00C25D47"/>
        </w:tc>
        <w:tc>
          <w:tcPr>
            <w:tcW w:w="10631" w:type="dxa"/>
          </w:tcPr>
          <w:p w14:paraId="631527DE" w14:textId="617E2A8D" w:rsidR="00331EA7" w:rsidRPr="00436EB9" w:rsidRDefault="00000000" w:rsidP="00331EA7">
            <w:pPr>
              <w:rPr>
                <w:lang w:val="en-US"/>
              </w:rPr>
            </w:pPr>
            <w:sdt>
              <w:sdtPr>
                <w:rPr>
                  <w:lang w:val="en-US"/>
                </w:rPr>
                <w:id w:val="-616136886"/>
                <w14:checkbox>
                  <w14:checked w14:val="1"/>
                  <w14:checkedState w14:val="2612" w14:font="MS Gothic"/>
                  <w14:uncheckedState w14:val="2610" w14:font="MS Gothic"/>
                </w14:checkbox>
              </w:sdtPr>
              <w:sdtContent>
                <w:r w:rsidR="007801DB">
                  <w:rPr>
                    <w:rFonts w:ascii="MS Gothic" w:eastAsia="MS Gothic" w:hAnsi="MS Gothic" w:hint="eastAsia"/>
                    <w:lang w:val="en-US"/>
                  </w:rPr>
                  <w:t>☒</w:t>
                </w:r>
              </w:sdtContent>
            </w:sdt>
            <w:r w:rsidR="00331EA7" w:rsidRPr="00436EB9">
              <w:rPr>
                <w:lang w:val="en-US"/>
              </w:rPr>
              <w:t xml:space="preserve"> Yes</w:t>
            </w:r>
            <w:r w:rsidR="00B90014">
              <w:rPr>
                <w:lang w:val="en-US"/>
              </w:rPr>
              <w:t>, a PID will be added upon deposit in a data repository</w:t>
            </w:r>
          </w:p>
          <w:p w14:paraId="3DA74E49" w14:textId="77777777" w:rsidR="00331EA7" w:rsidRDefault="00000000" w:rsidP="00331EA7">
            <w:pPr>
              <w:rPr>
                <w:lang w:val="en-US"/>
              </w:rPr>
            </w:pPr>
            <w:sdt>
              <w:sdtPr>
                <w:rPr>
                  <w:lang w:val="en-US"/>
                </w:rPr>
                <w:id w:val="-1466434150"/>
                <w14:checkbox>
                  <w14:checked w14:val="0"/>
                  <w14:checkedState w14:val="2612" w14:font="MS Gothic"/>
                  <w14:uncheckedState w14:val="2610" w14:font="MS Gothic"/>
                </w14:checkbox>
              </w:sdtPr>
              <w:sdtContent>
                <w:r w:rsidR="00331EA7" w:rsidRPr="00436EB9">
                  <w:rPr>
                    <w:rFonts w:ascii="MS Gothic" w:eastAsia="MS Gothic" w:hAnsi="MS Gothic" w:hint="eastAsia"/>
                    <w:lang w:val="en-US"/>
                  </w:rPr>
                  <w:t>☐</w:t>
                </w:r>
              </w:sdtContent>
            </w:sdt>
            <w:r w:rsidR="00B90014">
              <w:rPr>
                <w:lang w:val="en-US"/>
              </w:rPr>
              <w:t xml:space="preserve"> My dataset already has a PID</w:t>
            </w:r>
          </w:p>
          <w:p w14:paraId="567309CE" w14:textId="77777777" w:rsidR="00331EA7" w:rsidRDefault="00000000" w:rsidP="00331EA7">
            <w:pPr>
              <w:rPr>
                <w:lang w:val="en-US"/>
              </w:rPr>
            </w:pPr>
            <w:sdt>
              <w:sdtPr>
                <w:rPr>
                  <w:lang w:val="en-US"/>
                </w:rPr>
                <w:id w:val="-2029402696"/>
                <w14:checkbox>
                  <w14:checked w14:val="0"/>
                  <w14:checkedState w14:val="2612" w14:font="MS Gothic"/>
                  <w14:uncheckedState w14:val="2610" w14:font="MS Gothic"/>
                </w14:checkbox>
              </w:sdtPr>
              <w:sdtContent>
                <w:r w:rsidR="00B90014" w:rsidRPr="00436EB9">
                  <w:rPr>
                    <w:rFonts w:ascii="MS Gothic" w:eastAsia="MS Gothic" w:hAnsi="MS Gothic" w:hint="eastAsia"/>
                    <w:lang w:val="en-US"/>
                  </w:rPr>
                  <w:t>☐</w:t>
                </w:r>
              </w:sdtContent>
            </w:sdt>
            <w:r w:rsidR="00B90014">
              <w:rPr>
                <w:lang w:val="en-US"/>
              </w:rPr>
              <w:t xml:space="preserve"> No</w:t>
            </w:r>
          </w:p>
          <w:p w14:paraId="30FD2108" w14:textId="77777777" w:rsidR="00AB26AB" w:rsidRDefault="00AB26AB" w:rsidP="00331EA7">
            <w:pPr>
              <w:rPr>
                <w:lang w:val="en-US"/>
              </w:rPr>
            </w:pPr>
          </w:p>
          <w:p w14:paraId="164C0206" w14:textId="77777777" w:rsidR="00331EA7" w:rsidRDefault="00331EA7" w:rsidP="00331EA7">
            <w:pPr>
              <w:rPr>
                <w:b/>
                <w:bCs/>
              </w:rPr>
            </w:pPr>
          </w:p>
          <w:p w14:paraId="7CF66004" w14:textId="77777777" w:rsidR="00331EA7" w:rsidRPr="00C57639" w:rsidRDefault="00331EA7" w:rsidP="00331EA7">
            <w:pPr>
              <w:rPr>
                <w:b/>
                <w:bCs/>
              </w:rPr>
            </w:pPr>
          </w:p>
        </w:tc>
      </w:tr>
      <w:tr w:rsidR="002300DE" w:rsidRPr="005B780B" w14:paraId="243C374E" w14:textId="77777777" w:rsidTr="00436EB9">
        <w:trPr>
          <w:cantSplit/>
          <w:trHeight w:val="269"/>
        </w:trPr>
        <w:tc>
          <w:tcPr>
            <w:tcW w:w="4962" w:type="dxa"/>
          </w:tcPr>
          <w:p w14:paraId="14B983D1" w14:textId="77777777" w:rsidR="00D712D9" w:rsidRPr="00BD4178" w:rsidRDefault="002300DE" w:rsidP="00877A71">
            <w:r>
              <w:t xml:space="preserve">What are the expected costs for data sharing? How will these costs be covered? </w:t>
            </w:r>
          </w:p>
          <w:p w14:paraId="2C02AF36" w14:textId="77777777" w:rsidR="00171BDA" w:rsidRPr="00D712D9" w:rsidRDefault="00171BDA" w:rsidP="00877A71">
            <w:pPr>
              <w:rPr>
                <w:i/>
              </w:rPr>
            </w:pPr>
          </w:p>
        </w:tc>
        <w:tc>
          <w:tcPr>
            <w:tcW w:w="10631" w:type="dxa"/>
          </w:tcPr>
          <w:p w14:paraId="7E086CA0" w14:textId="24F7EC83" w:rsidR="009C53A5" w:rsidRPr="009C53A5" w:rsidRDefault="009C53A5" w:rsidP="009C53A5">
            <w:pPr>
              <w:pStyle w:val="NormalWeb"/>
              <w:shd w:val="clear" w:color="auto" w:fill="FFFFFF"/>
              <w:rPr>
                <w:lang w:val="en-US"/>
              </w:rPr>
            </w:pPr>
            <w:r w:rsidRPr="009C53A5">
              <w:rPr>
                <w:rFonts w:ascii="Calibri" w:hAnsi="Calibri" w:cs="Calibri"/>
                <w:lang w:val="en-US"/>
              </w:rPr>
              <w:t>We do not expect any costs for data sharing to publicly available repositories.</w:t>
            </w:r>
          </w:p>
        </w:tc>
      </w:tr>
    </w:tbl>
    <w:p w14:paraId="35226482"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1A036513" w14:textId="77777777" w:rsidTr="005E32FD">
        <w:trPr>
          <w:cantSplit/>
          <w:trHeight w:val="501"/>
        </w:trPr>
        <w:tc>
          <w:tcPr>
            <w:tcW w:w="15593" w:type="dxa"/>
            <w:gridSpan w:val="2"/>
            <w:shd w:val="clear" w:color="auto" w:fill="5B9BD5" w:themeFill="accent5"/>
          </w:tcPr>
          <w:p w14:paraId="03769969" w14:textId="77777777" w:rsidR="00877A71" w:rsidRPr="00E67B8A" w:rsidRDefault="00E67B8A" w:rsidP="00E67B8A">
            <w:pPr>
              <w:ind w:left="720"/>
              <w:jc w:val="center"/>
              <w:rPr>
                <w:b/>
                <w:bCs/>
              </w:rPr>
            </w:pPr>
            <w:r>
              <w:rPr>
                <w:b/>
                <w:bCs/>
              </w:rPr>
              <w:lastRenderedPageBreak/>
              <w:t xml:space="preserve">7. </w:t>
            </w:r>
            <w:r w:rsidR="5FB6CA38" w:rsidRPr="00E67B8A">
              <w:rPr>
                <w:b/>
                <w:bCs/>
              </w:rPr>
              <w:t>Responsibilities</w:t>
            </w:r>
          </w:p>
          <w:p w14:paraId="77E7FDE0" w14:textId="77777777" w:rsidR="00877A71" w:rsidRPr="00145CC7" w:rsidRDefault="00877A71" w:rsidP="00EE6614">
            <w:pPr>
              <w:ind w:left="360"/>
              <w:rPr>
                <w:b/>
              </w:rPr>
            </w:pPr>
          </w:p>
        </w:tc>
      </w:tr>
      <w:tr w:rsidR="002300DE" w:rsidRPr="00F42A6F" w14:paraId="5570564C" w14:textId="77777777" w:rsidTr="00436EB9">
        <w:trPr>
          <w:cantSplit/>
          <w:trHeight w:val="269"/>
        </w:trPr>
        <w:tc>
          <w:tcPr>
            <w:tcW w:w="4962" w:type="dxa"/>
          </w:tcPr>
          <w:p w14:paraId="0F49568F" w14:textId="77777777" w:rsidR="002300DE" w:rsidRPr="00CA44D7" w:rsidRDefault="00F621F9" w:rsidP="00877A71">
            <w:r w:rsidRPr="00C40606">
              <w:t>Who will manage data documentation and metadata during the research project?</w:t>
            </w:r>
          </w:p>
        </w:tc>
        <w:tc>
          <w:tcPr>
            <w:tcW w:w="10631" w:type="dxa"/>
          </w:tcPr>
          <w:p w14:paraId="0B8A5876" w14:textId="77791F25" w:rsidR="002300DE" w:rsidRPr="00424F93" w:rsidRDefault="00AB26AB" w:rsidP="00764B6B">
            <w:pPr>
              <w:pStyle w:val="NormalWeb"/>
              <w:rPr>
                <w:lang w:val="en-US"/>
              </w:rPr>
            </w:pPr>
            <w:r w:rsidRPr="00424F93">
              <w:rPr>
                <w:rFonts w:ascii="Calibri" w:hAnsi="Calibri" w:cs="Calibri"/>
                <w:lang w:val="en-US"/>
              </w:rPr>
              <w:t>Anthony Sezirahiga</w:t>
            </w:r>
            <w:r w:rsidR="00764B6B" w:rsidRPr="00424F93">
              <w:rPr>
                <w:rFonts w:ascii="Calibri" w:hAnsi="Calibri" w:cs="Calibri"/>
                <w:lang w:val="en-US"/>
              </w:rPr>
              <w:t>,</w:t>
            </w:r>
            <w:r w:rsidR="00764B6B" w:rsidRPr="00424F93">
              <w:rPr>
                <w:color w:val="000000" w:themeColor="text1"/>
                <w:lang w:val="en-US"/>
              </w:rPr>
              <w:t xml:space="preserve"> </w:t>
            </w:r>
            <w:r w:rsidR="00764B6B" w:rsidRPr="00424F93">
              <w:rPr>
                <w:rFonts w:ascii="Calibri" w:hAnsi="Calibri" w:cs="Calibri"/>
                <w:lang w:val="en-US"/>
              </w:rPr>
              <w:t>Peter Carmeliet (promotor)</w:t>
            </w:r>
          </w:p>
        </w:tc>
      </w:tr>
      <w:tr w:rsidR="002300DE" w:rsidRPr="00F42A6F" w14:paraId="2C62D45F" w14:textId="77777777" w:rsidTr="00436EB9">
        <w:trPr>
          <w:cantSplit/>
          <w:trHeight w:val="269"/>
        </w:trPr>
        <w:tc>
          <w:tcPr>
            <w:tcW w:w="4962" w:type="dxa"/>
          </w:tcPr>
          <w:p w14:paraId="51AB7AA0" w14:textId="77777777" w:rsidR="002300DE" w:rsidRDefault="00F621F9" w:rsidP="00877A71">
            <w:r w:rsidRPr="00C40606">
              <w:t>Who will manage data storage and backup during the research project?</w:t>
            </w:r>
          </w:p>
        </w:tc>
        <w:tc>
          <w:tcPr>
            <w:tcW w:w="10631" w:type="dxa"/>
          </w:tcPr>
          <w:p w14:paraId="3A8C1DDF" w14:textId="4A8AC382" w:rsidR="002300DE" w:rsidRPr="00764B6B" w:rsidRDefault="00AB26AB" w:rsidP="00764B6B">
            <w:pPr>
              <w:pStyle w:val="NormalWeb"/>
              <w:rPr>
                <w:lang w:val="en-US"/>
              </w:rPr>
            </w:pPr>
            <w:r w:rsidRPr="00424F93">
              <w:rPr>
                <w:rFonts w:ascii="Calibri" w:hAnsi="Calibri" w:cs="Calibri"/>
                <w:lang w:val="en-US"/>
              </w:rPr>
              <w:t>Anthony Sezirahiga</w:t>
            </w:r>
            <w:r w:rsidR="007801DB" w:rsidRPr="00424F93">
              <w:rPr>
                <w:rFonts w:ascii="Calibri" w:hAnsi="Calibri" w:cs="Calibri"/>
                <w:lang w:val="en-US"/>
              </w:rPr>
              <w:t xml:space="preserve"> and departmental IT staff (Urbain Scherpereel, Pieter Joris)</w:t>
            </w:r>
            <w:r w:rsidR="00764B6B" w:rsidRPr="00424F93">
              <w:rPr>
                <w:rFonts w:ascii="Calibri" w:hAnsi="Calibri" w:cs="Calibri"/>
                <w:lang w:val="en-US"/>
              </w:rPr>
              <w:t xml:space="preserve"> and the ICTS KU Leuven department</w:t>
            </w:r>
            <w:r w:rsidR="00764B6B" w:rsidRPr="00764B6B">
              <w:rPr>
                <w:rFonts w:ascii="Calibri" w:hAnsi="Calibri" w:cs="Calibri"/>
                <w:lang w:val="en-US"/>
              </w:rPr>
              <w:t xml:space="preserve"> </w:t>
            </w:r>
          </w:p>
        </w:tc>
      </w:tr>
      <w:tr w:rsidR="002300DE" w:rsidRPr="00F42A6F" w14:paraId="668AD27F" w14:textId="77777777" w:rsidTr="00436EB9">
        <w:trPr>
          <w:cantSplit/>
          <w:trHeight w:val="269"/>
        </w:trPr>
        <w:tc>
          <w:tcPr>
            <w:tcW w:w="4962" w:type="dxa"/>
          </w:tcPr>
          <w:p w14:paraId="667A0A9D" w14:textId="77777777" w:rsidR="002300DE" w:rsidRDefault="00F621F9" w:rsidP="00877A71">
            <w:r w:rsidRPr="00C40606">
              <w:t>Who will manage data preservation and sharing?</w:t>
            </w:r>
          </w:p>
        </w:tc>
        <w:tc>
          <w:tcPr>
            <w:tcW w:w="10631" w:type="dxa"/>
          </w:tcPr>
          <w:p w14:paraId="641B7FBA" w14:textId="3279436A" w:rsidR="00AB26AB" w:rsidRPr="00820CF3" w:rsidRDefault="00AB26AB" w:rsidP="00AB26AB">
            <w:pPr>
              <w:rPr>
                <w:color w:val="000000" w:themeColor="text1"/>
              </w:rPr>
            </w:pPr>
            <w:r w:rsidRPr="00820CF3">
              <w:rPr>
                <w:color w:val="000000" w:themeColor="text1"/>
              </w:rPr>
              <w:t>While the project is ongoing, the doctoral researcher (Anthony Sezirahiga) will manage the data</w:t>
            </w:r>
          </w:p>
          <w:p w14:paraId="0DFFFF7B" w14:textId="3D2BFA72" w:rsidR="00AB26AB" w:rsidRPr="00820CF3" w:rsidRDefault="00AB26AB" w:rsidP="00AB26AB">
            <w:pPr>
              <w:rPr>
                <w:color w:val="000000" w:themeColor="text1"/>
              </w:rPr>
            </w:pPr>
            <w:r w:rsidRPr="00820CF3">
              <w:rPr>
                <w:color w:val="000000" w:themeColor="text1"/>
              </w:rPr>
              <w:t>preservation. Prof. Peter Carmeliet, the promoter, will take care of the preservation after the</w:t>
            </w:r>
          </w:p>
          <w:p w14:paraId="72F61B86" w14:textId="2CA5276F" w:rsidR="002300DE" w:rsidRPr="00820CF3" w:rsidRDefault="00AB26AB" w:rsidP="00AB26AB">
            <w:pPr>
              <w:rPr>
                <w:color w:val="000000" w:themeColor="text1"/>
              </w:rPr>
            </w:pPr>
            <w:r w:rsidRPr="00820CF3">
              <w:rPr>
                <w:color w:val="000000" w:themeColor="text1"/>
              </w:rPr>
              <w:t>completion of the doctoral dissertation</w:t>
            </w:r>
            <w:r w:rsidR="007801DB" w:rsidRPr="00820CF3">
              <w:rPr>
                <w:color w:val="000000" w:themeColor="text1"/>
              </w:rPr>
              <w:t>, together with the departmental IT staff (</w:t>
            </w:r>
            <w:proofErr w:type="spellStart"/>
            <w:r w:rsidR="007801DB" w:rsidRPr="00820CF3">
              <w:rPr>
                <w:color w:val="000000" w:themeColor="text1"/>
              </w:rPr>
              <w:t>Urbain</w:t>
            </w:r>
            <w:proofErr w:type="spellEnd"/>
            <w:r w:rsidR="007801DB" w:rsidRPr="00820CF3">
              <w:rPr>
                <w:color w:val="000000" w:themeColor="text1"/>
              </w:rPr>
              <w:t xml:space="preserve"> </w:t>
            </w:r>
            <w:proofErr w:type="spellStart"/>
            <w:r w:rsidR="007801DB" w:rsidRPr="00820CF3">
              <w:rPr>
                <w:color w:val="000000" w:themeColor="text1"/>
              </w:rPr>
              <w:t>Scherpereel</w:t>
            </w:r>
            <w:proofErr w:type="spellEnd"/>
            <w:r w:rsidR="007801DB" w:rsidRPr="00820CF3">
              <w:rPr>
                <w:color w:val="000000" w:themeColor="text1"/>
              </w:rPr>
              <w:t>, Pieter Joris)</w:t>
            </w:r>
            <w:r w:rsidRPr="00820CF3">
              <w:rPr>
                <w:color w:val="000000" w:themeColor="text1"/>
              </w:rPr>
              <w:t>. The researcher will manage the sharing of the data.</w:t>
            </w:r>
          </w:p>
        </w:tc>
      </w:tr>
      <w:tr w:rsidR="002300DE" w:rsidRPr="00F42A6F" w14:paraId="354FF9DD" w14:textId="77777777" w:rsidTr="00436EB9">
        <w:trPr>
          <w:cantSplit/>
          <w:trHeight w:val="269"/>
        </w:trPr>
        <w:tc>
          <w:tcPr>
            <w:tcW w:w="4962" w:type="dxa"/>
          </w:tcPr>
          <w:p w14:paraId="76BA44D9" w14:textId="77777777" w:rsidR="00D712D9" w:rsidRPr="00D712D9" w:rsidRDefault="000E7787" w:rsidP="00D712D9">
            <w:pPr>
              <w:rPr>
                <w:i/>
              </w:rPr>
            </w:pPr>
            <w:r w:rsidRPr="00C40606">
              <w:t>Who will update and implement this DMP?</w:t>
            </w:r>
          </w:p>
        </w:tc>
        <w:tc>
          <w:tcPr>
            <w:tcW w:w="10631" w:type="dxa"/>
          </w:tcPr>
          <w:p w14:paraId="62F03C8E" w14:textId="434C1EE6" w:rsidR="002300DE" w:rsidRPr="00820CF3" w:rsidRDefault="00AB26AB" w:rsidP="6320600B">
            <w:pPr>
              <w:rPr>
                <w:color w:val="000000" w:themeColor="text1"/>
              </w:rPr>
            </w:pPr>
            <w:r w:rsidRPr="00820CF3">
              <w:rPr>
                <w:color w:val="000000" w:themeColor="text1"/>
              </w:rPr>
              <w:t>Anthony Sezirahiga</w:t>
            </w:r>
          </w:p>
        </w:tc>
      </w:tr>
    </w:tbl>
    <w:p w14:paraId="58316ACD" w14:textId="77777777" w:rsidR="0095381F" w:rsidRDefault="0095381F" w:rsidP="0095381F"/>
    <w:p w14:paraId="7ADB1A4D" w14:textId="77777777" w:rsidR="00FB3BB1" w:rsidRDefault="00FB3BB1" w:rsidP="0095381F"/>
    <w:p w14:paraId="428D0863" w14:textId="77777777" w:rsidR="00FB3BB1" w:rsidRDefault="00FB3BB1" w:rsidP="0095381F"/>
    <w:p w14:paraId="3787A6F1" w14:textId="77777777" w:rsidR="00FB3BB1" w:rsidRDefault="00FB3BB1" w:rsidP="0095381F"/>
    <w:p w14:paraId="6A1C3162" w14:textId="77777777" w:rsidR="00FB3BB1" w:rsidRDefault="00FB3BB1" w:rsidP="0095381F"/>
    <w:p w14:paraId="569F6187" w14:textId="77777777" w:rsidR="00FB3BB1" w:rsidRDefault="00FB3BB1" w:rsidP="0095381F"/>
    <w:p w14:paraId="3B6D6B95" w14:textId="77777777" w:rsidR="00FB3BB1" w:rsidRDefault="00FB3BB1" w:rsidP="0095381F"/>
    <w:p w14:paraId="6FC51069" w14:textId="77777777" w:rsidR="00FB3BB1" w:rsidRDefault="00FB3BB1" w:rsidP="0095381F"/>
    <w:p w14:paraId="761391D0" w14:textId="77777777" w:rsidR="00FB3BB1" w:rsidRDefault="00FB3BB1" w:rsidP="0095381F"/>
    <w:p w14:paraId="67CDDA90" w14:textId="77777777" w:rsidR="00FB3BB1" w:rsidRPr="00FA78D3" w:rsidRDefault="00FB3BB1" w:rsidP="0095381F">
      <w:pPr>
        <w:rPr>
          <w:sz w:val="28"/>
          <w:szCs w:val="28"/>
          <w:u w:val="single"/>
        </w:rPr>
      </w:pPr>
    </w:p>
    <w:sectPr w:rsidR="00FB3BB1" w:rsidRPr="00FA78D3" w:rsidSect="00745C5D">
      <w:footerReference w:type="default" r:id="rId24"/>
      <w:pgSz w:w="16840" w:h="11900" w:orient="landscape" w:code="9"/>
      <w:pgMar w:top="1134" w:right="1134" w:bottom="1134" w:left="113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69A649" w14:textId="77777777" w:rsidR="00745C5D" w:rsidRDefault="00745C5D" w:rsidP="00CE49D2">
      <w:r>
        <w:separator/>
      </w:r>
    </w:p>
  </w:endnote>
  <w:endnote w:type="continuationSeparator" w:id="0">
    <w:p w14:paraId="2EACF095" w14:textId="77777777" w:rsidR="00745C5D" w:rsidRDefault="00745C5D"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Noto Sans Symbols">
    <w:altName w:val="Calibri"/>
    <w:panose1 w:val="020B0604020202020204"/>
    <w:charset w:val="00"/>
    <w:family w:val="auto"/>
    <w:pitch w:val="default"/>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4374084"/>
      <w:docPartObj>
        <w:docPartGallery w:val="Page Numbers (Bottom of Page)"/>
        <w:docPartUnique/>
      </w:docPartObj>
    </w:sdtPr>
    <w:sdtEndPr>
      <w:rPr>
        <w:noProof/>
        <w:sz w:val="20"/>
        <w:szCs w:val="20"/>
      </w:rPr>
    </w:sdtEndPr>
    <w:sdtContent>
      <w:p w14:paraId="75DF63D9" w14:textId="77777777" w:rsidR="00D11EAA" w:rsidRDefault="00D11EAA" w:rsidP="00321EE3">
        <w:pPr>
          <w:pStyle w:val="Footer"/>
          <w:jc w:val="center"/>
        </w:pPr>
      </w:p>
      <w:p w14:paraId="16066C4D" w14:textId="77777777" w:rsidR="00306CBC" w:rsidRDefault="00306CBC" w:rsidP="00321EE3">
        <w:pPr>
          <w:pStyle w:val="Footer"/>
          <w:jc w:val="center"/>
        </w:pPr>
        <w:r w:rsidRPr="00D11EAA">
          <w:rPr>
            <w:sz w:val="20"/>
          </w:rPr>
          <w:t>FWO DMP Template (Flemish Standard DMP)</w:t>
        </w:r>
        <w:r w:rsidRPr="00D11EAA">
          <w:rPr>
            <w:sz w:val="20"/>
          </w:rPr>
          <w:tab/>
        </w:r>
        <w:r w:rsidR="00674155" w:rsidRPr="00D11EAA">
          <w:rPr>
            <w:sz w:val="20"/>
          </w:rPr>
          <w:t xml:space="preserve"> - Version KU Leuven</w:t>
        </w:r>
        <w:r w:rsidR="00321EE3">
          <w:tab/>
        </w:r>
        <w:r w:rsidR="00321EE3">
          <w:tab/>
        </w:r>
        <w:r w:rsidR="00321EE3">
          <w:tab/>
        </w:r>
        <w:r w:rsidR="00321EE3">
          <w:tab/>
        </w:r>
        <w:r w:rsidR="00321EE3">
          <w:tab/>
        </w:r>
        <w:r w:rsidR="00321EE3">
          <w:tab/>
        </w:r>
        <w:r>
          <w:tab/>
        </w:r>
        <w:r w:rsidRPr="00017BCF">
          <w:rPr>
            <w:sz w:val="20"/>
            <w:szCs w:val="20"/>
          </w:rPr>
          <w:fldChar w:fldCharType="begin"/>
        </w:r>
        <w:r w:rsidRPr="00017BCF">
          <w:rPr>
            <w:sz w:val="20"/>
            <w:szCs w:val="20"/>
          </w:rPr>
          <w:instrText xml:space="preserve"> PAGE   \* MERGEFORMAT </w:instrText>
        </w:r>
        <w:r w:rsidRPr="00017BCF">
          <w:rPr>
            <w:sz w:val="20"/>
            <w:szCs w:val="20"/>
          </w:rPr>
          <w:fldChar w:fldCharType="separate"/>
        </w:r>
        <w:r w:rsidR="008A4580">
          <w:rPr>
            <w:noProof/>
            <w:sz w:val="20"/>
            <w:szCs w:val="20"/>
          </w:rPr>
          <w:t>2</w:t>
        </w:r>
        <w:r w:rsidRPr="00017BCF">
          <w:rPr>
            <w:noProof/>
            <w:sz w:val="20"/>
            <w:szCs w:val="20"/>
          </w:rPr>
          <w:fldChar w:fldCharType="end"/>
        </w:r>
      </w:p>
    </w:sdtContent>
  </w:sdt>
  <w:p w14:paraId="0F75922E" w14:textId="77777777" w:rsidR="00306CBC" w:rsidRDefault="00306C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F87265" w14:textId="77777777" w:rsidR="00745C5D" w:rsidRDefault="00745C5D" w:rsidP="00CE49D2">
      <w:r>
        <w:separator/>
      </w:r>
    </w:p>
  </w:footnote>
  <w:footnote w:type="continuationSeparator" w:id="0">
    <w:p w14:paraId="3D2C77EA" w14:textId="77777777" w:rsidR="00745C5D" w:rsidRDefault="00745C5D" w:rsidP="00CE49D2">
      <w:r>
        <w:continuationSeparator/>
      </w:r>
    </w:p>
  </w:footnote>
  <w:footnote w:id="1">
    <w:p w14:paraId="2882D5C3" w14:textId="77777777" w:rsidR="00306CBC" w:rsidRPr="00170415" w:rsidRDefault="00306CBC" w:rsidP="00202C9D">
      <w:pPr>
        <w:pStyle w:val="FootnoteText"/>
        <w:rPr>
          <w:sz w:val="18"/>
          <w:szCs w:val="18"/>
        </w:rPr>
      </w:pPr>
      <w:r w:rsidRPr="00170415">
        <w:rPr>
          <w:rStyle w:val="FootnoteReference"/>
        </w:rPr>
        <w:footnoteRef/>
      </w:r>
      <w:r w:rsidRPr="00170415">
        <w:rPr>
          <w:sz w:val="18"/>
          <w:szCs w:val="18"/>
        </w:rPr>
        <w:t xml:space="preserve"> “Project number” refers to the institutional project number. This question is optional</w:t>
      </w:r>
      <w:r>
        <w:rPr>
          <w:sz w:val="18"/>
          <w:szCs w:val="18"/>
        </w:rPr>
        <w:t>.</w:t>
      </w:r>
      <w:r w:rsidRPr="00170415">
        <w:rPr>
          <w:sz w:val="18"/>
          <w:szCs w:val="18"/>
        </w:rPr>
        <w:t xml:space="preserve"> Applicants can only provide one project number. </w:t>
      </w:r>
    </w:p>
  </w:footnote>
  <w:footnote w:id="2">
    <w:p w14:paraId="3E4F5A5B" w14:textId="77777777" w:rsidR="00306CBC" w:rsidRPr="00170415" w:rsidRDefault="00306CBC" w:rsidP="00202C9D">
      <w:pPr>
        <w:pStyle w:val="FootnoteText"/>
        <w:rPr>
          <w:sz w:val="18"/>
          <w:szCs w:val="18"/>
        </w:rPr>
      </w:pPr>
      <w:r w:rsidRPr="00170415">
        <w:rPr>
          <w:rStyle w:val="FootnoteReference"/>
        </w:rPr>
        <w:footnoteRef/>
      </w:r>
      <w:r w:rsidRPr="00170415">
        <w:rPr>
          <w:sz w:val="18"/>
          <w:szCs w:val="18"/>
        </w:rPr>
        <w:t xml:space="preserve"> Funder(s) </w:t>
      </w:r>
      <w:r w:rsidRPr="00170415">
        <w:rPr>
          <w:sz w:val="18"/>
          <w:szCs w:val="18"/>
        </w:rPr>
        <w:t>GrantID refers to the number of the DMP at the funder(s), here one can specify multiple GrantIDs if multiple funding sources were used.</w:t>
      </w:r>
    </w:p>
  </w:footnote>
  <w:footnote w:id="3">
    <w:p w14:paraId="054A1799" w14:textId="77777777" w:rsidR="00306CBC" w:rsidRPr="0097375E" w:rsidRDefault="00306CBC">
      <w:pPr>
        <w:pStyle w:val="FootnoteText"/>
      </w:pPr>
      <w:r>
        <w:rPr>
          <w:rStyle w:val="FootnoteReference"/>
        </w:rPr>
        <w:footnoteRef/>
      </w:r>
      <w:r>
        <w:t xml:space="preserve"> </w:t>
      </w:r>
      <w:r w:rsidRPr="0097375E">
        <w:t>Add rows for each dataset you want to describe.</w:t>
      </w:r>
    </w:p>
  </w:footnote>
  <w:footnote w:id="4">
    <w:p w14:paraId="06780773" w14:textId="77777777" w:rsidR="00306CBC" w:rsidRPr="00972851" w:rsidRDefault="00306CBC" w:rsidP="00FF09CC">
      <w:pPr>
        <w:pStyle w:val="FootnoteText"/>
      </w:pPr>
      <w:r>
        <w:rPr>
          <w:rStyle w:val="FootnoteReference"/>
        </w:rPr>
        <w:footnoteRef/>
      </w:r>
      <w:r w:rsidRPr="00972851">
        <w:t xml:space="preserve"> </w:t>
      </w:r>
      <w:r>
        <w:t xml:space="preserve">See Glossary Flemish Standard Data Management Plan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8C48FE"/>
    <w:multiLevelType w:val="hybridMultilevel"/>
    <w:tmpl w:val="EBA26A68"/>
    <w:lvl w:ilvl="0" w:tplc="1B12E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6"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1497E57"/>
    <w:multiLevelType w:val="hybridMultilevel"/>
    <w:tmpl w:val="45BA48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9"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4"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BFA3F12"/>
    <w:multiLevelType w:val="hybridMultilevel"/>
    <w:tmpl w:val="A530C6DC"/>
    <w:lvl w:ilvl="0" w:tplc="E940C2CC">
      <w:numFmt w:val="bullet"/>
      <w:lvlText w:val="-"/>
      <w:lvlJc w:val="left"/>
      <w:pPr>
        <w:ind w:left="720" w:hanging="360"/>
      </w:pPr>
      <w:rPr>
        <w:rFonts w:ascii="Calibri" w:eastAsia="MS Gothic"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7"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3"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34"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6"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370229161">
    <w:abstractNumId w:val="15"/>
  </w:num>
  <w:num w:numId="2" w16cid:durableId="601037232">
    <w:abstractNumId w:val="33"/>
  </w:num>
  <w:num w:numId="3" w16cid:durableId="824127428">
    <w:abstractNumId w:val="11"/>
  </w:num>
  <w:num w:numId="4" w16cid:durableId="1911311911">
    <w:abstractNumId w:val="8"/>
  </w:num>
  <w:num w:numId="5" w16cid:durableId="431827493">
    <w:abstractNumId w:val="29"/>
  </w:num>
  <w:num w:numId="6" w16cid:durableId="820855378">
    <w:abstractNumId w:val="26"/>
  </w:num>
  <w:num w:numId="7" w16cid:durableId="208880009">
    <w:abstractNumId w:val="34"/>
  </w:num>
  <w:num w:numId="8" w16cid:durableId="2011711486">
    <w:abstractNumId w:val="7"/>
  </w:num>
  <w:num w:numId="9" w16cid:durableId="196548486">
    <w:abstractNumId w:val="5"/>
  </w:num>
  <w:num w:numId="10" w16cid:durableId="418448925">
    <w:abstractNumId w:val="19"/>
  </w:num>
  <w:num w:numId="11" w16cid:durableId="810054542">
    <w:abstractNumId w:val="16"/>
  </w:num>
  <w:num w:numId="12" w16cid:durableId="1429696729">
    <w:abstractNumId w:val="2"/>
  </w:num>
  <w:num w:numId="13" w16cid:durableId="1056011647">
    <w:abstractNumId w:val="35"/>
  </w:num>
  <w:num w:numId="14" w16cid:durableId="446313564">
    <w:abstractNumId w:val="3"/>
  </w:num>
  <w:num w:numId="15" w16cid:durableId="1199663032">
    <w:abstractNumId w:val="36"/>
  </w:num>
  <w:num w:numId="16" w16cid:durableId="987321361">
    <w:abstractNumId w:val="4"/>
  </w:num>
  <w:num w:numId="17" w16cid:durableId="2014796025">
    <w:abstractNumId w:val="28"/>
  </w:num>
  <w:num w:numId="18" w16cid:durableId="314265671">
    <w:abstractNumId w:val="31"/>
  </w:num>
  <w:num w:numId="19" w16cid:durableId="1829592531">
    <w:abstractNumId w:val="27"/>
  </w:num>
  <w:num w:numId="20" w16cid:durableId="1953393616">
    <w:abstractNumId w:val="30"/>
  </w:num>
  <w:num w:numId="21" w16cid:durableId="615598865">
    <w:abstractNumId w:val="12"/>
  </w:num>
  <w:num w:numId="22" w16cid:durableId="1423448602">
    <w:abstractNumId w:val="32"/>
  </w:num>
  <w:num w:numId="23" w16cid:durableId="1637485813">
    <w:abstractNumId w:val="14"/>
  </w:num>
  <w:num w:numId="24" w16cid:durableId="282226730">
    <w:abstractNumId w:val="18"/>
  </w:num>
  <w:num w:numId="25" w16cid:durableId="485322843">
    <w:abstractNumId w:val="23"/>
  </w:num>
  <w:num w:numId="26" w16cid:durableId="1677147262">
    <w:abstractNumId w:val="21"/>
  </w:num>
  <w:num w:numId="27" w16cid:durableId="1687780517">
    <w:abstractNumId w:val="22"/>
  </w:num>
  <w:num w:numId="28" w16cid:durableId="291600322">
    <w:abstractNumId w:val="6"/>
  </w:num>
  <w:num w:numId="29" w16cid:durableId="802620370">
    <w:abstractNumId w:val="13"/>
  </w:num>
  <w:num w:numId="30" w16cid:durableId="608241379">
    <w:abstractNumId w:val="20"/>
  </w:num>
  <w:num w:numId="31" w16cid:durableId="94834505">
    <w:abstractNumId w:val="0"/>
  </w:num>
  <w:num w:numId="32" w16cid:durableId="1307971133">
    <w:abstractNumId w:val="9"/>
  </w:num>
  <w:num w:numId="33" w16cid:durableId="614138591">
    <w:abstractNumId w:val="24"/>
  </w:num>
  <w:num w:numId="34" w16cid:durableId="309137358">
    <w:abstractNumId w:val="37"/>
  </w:num>
  <w:num w:numId="35" w16cid:durableId="70278301">
    <w:abstractNumId w:val="10"/>
  </w:num>
  <w:num w:numId="36" w16cid:durableId="1924483090">
    <w:abstractNumId w:val="1"/>
  </w:num>
  <w:num w:numId="37" w16cid:durableId="1797526905">
    <w:abstractNumId w:val="25"/>
  </w:num>
  <w:num w:numId="38" w16cid:durableId="144129173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proofState w:spelling="clean" w:grammar="clean"/>
  <w:defaultTabStop w:val="720"/>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81F"/>
    <w:rsid w:val="00001FD2"/>
    <w:rsid w:val="000046F7"/>
    <w:rsid w:val="000058FD"/>
    <w:rsid w:val="00007531"/>
    <w:rsid w:val="00007854"/>
    <w:rsid w:val="000108DF"/>
    <w:rsid w:val="0001291E"/>
    <w:rsid w:val="00017A08"/>
    <w:rsid w:val="00017BCF"/>
    <w:rsid w:val="00020990"/>
    <w:rsid w:val="00025AC4"/>
    <w:rsid w:val="000260CC"/>
    <w:rsid w:val="00026CC4"/>
    <w:rsid w:val="00030165"/>
    <w:rsid w:val="00032ED4"/>
    <w:rsid w:val="00033BAF"/>
    <w:rsid w:val="00033F6C"/>
    <w:rsid w:val="00036CE5"/>
    <w:rsid w:val="00037A31"/>
    <w:rsid w:val="00037F83"/>
    <w:rsid w:val="0004309D"/>
    <w:rsid w:val="00043AF8"/>
    <w:rsid w:val="0004420C"/>
    <w:rsid w:val="00044F8E"/>
    <w:rsid w:val="00047A5F"/>
    <w:rsid w:val="000522A7"/>
    <w:rsid w:val="00054B40"/>
    <w:rsid w:val="00055A12"/>
    <w:rsid w:val="00057AAF"/>
    <w:rsid w:val="00064D19"/>
    <w:rsid w:val="00065E37"/>
    <w:rsid w:val="00070249"/>
    <w:rsid w:val="00072018"/>
    <w:rsid w:val="000743EB"/>
    <w:rsid w:val="0008393F"/>
    <w:rsid w:val="00083FD0"/>
    <w:rsid w:val="000906CC"/>
    <w:rsid w:val="00094570"/>
    <w:rsid w:val="00097E2A"/>
    <w:rsid w:val="000A2BC9"/>
    <w:rsid w:val="000A46BC"/>
    <w:rsid w:val="000A6DF7"/>
    <w:rsid w:val="000B154E"/>
    <w:rsid w:val="000B2E0A"/>
    <w:rsid w:val="000B379A"/>
    <w:rsid w:val="000B414C"/>
    <w:rsid w:val="000B6BB4"/>
    <w:rsid w:val="000B7A5C"/>
    <w:rsid w:val="000C023E"/>
    <w:rsid w:val="000C3CB5"/>
    <w:rsid w:val="000C4BF5"/>
    <w:rsid w:val="000C4E15"/>
    <w:rsid w:val="000D154F"/>
    <w:rsid w:val="000D4B2C"/>
    <w:rsid w:val="000D6B43"/>
    <w:rsid w:val="000E002C"/>
    <w:rsid w:val="000E1E84"/>
    <w:rsid w:val="000E5EEF"/>
    <w:rsid w:val="000E6129"/>
    <w:rsid w:val="000E6D2E"/>
    <w:rsid w:val="000E7787"/>
    <w:rsid w:val="000F0D57"/>
    <w:rsid w:val="000F13FA"/>
    <w:rsid w:val="00100DBE"/>
    <w:rsid w:val="00102451"/>
    <w:rsid w:val="001044D6"/>
    <w:rsid w:val="00110756"/>
    <w:rsid w:val="00114359"/>
    <w:rsid w:val="00114BDA"/>
    <w:rsid w:val="00115915"/>
    <w:rsid w:val="0011665F"/>
    <w:rsid w:val="00117455"/>
    <w:rsid w:val="00120BCC"/>
    <w:rsid w:val="00121E34"/>
    <w:rsid w:val="00123984"/>
    <w:rsid w:val="00124813"/>
    <w:rsid w:val="0012483E"/>
    <w:rsid w:val="00134F62"/>
    <w:rsid w:val="0013590B"/>
    <w:rsid w:val="00135919"/>
    <w:rsid w:val="00144014"/>
    <w:rsid w:val="00145CC7"/>
    <w:rsid w:val="001468CB"/>
    <w:rsid w:val="0015218E"/>
    <w:rsid w:val="00155351"/>
    <w:rsid w:val="001569A1"/>
    <w:rsid w:val="00165EC0"/>
    <w:rsid w:val="00166718"/>
    <w:rsid w:val="00167A73"/>
    <w:rsid w:val="001707E4"/>
    <w:rsid w:val="00171BDA"/>
    <w:rsid w:val="00171BFB"/>
    <w:rsid w:val="00174B35"/>
    <w:rsid w:val="00174CE7"/>
    <w:rsid w:val="00175B65"/>
    <w:rsid w:val="00177772"/>
    <w:rsid w:val="00184061"/>
    <w:rsid w:val="001847ED"/>
    <w:rsid w:val="00184881"/>
    <w:rsid w:val="00184A64"/>
    <w:rsid w:val="00184DDE"/>
    <w:rsid w:val="00186511"/>
    <w:rsid w:val="001942F8"/>
    <w:rsid w:val="001956AB"/>
    <w:rsid w:val="00197920"/>
    <w:rsid w:val="001A0CD1"/>
    <w:rsid w:val="001A45E1"/>
    <w:rsid w:val="001A63D0"/>
    <w:rsid w:val="001A6D63"/>
    <w:rsid w:val="001B252D"/>
    <w:rsid w:val="001B2621"/>
    <w:rsid w:val="001B2BD8"/>
    <w:rsid w:val="001B4C60"/>
    <w:rsid w:val="001B5551"/>
    <w:rsid w:val="001C3D28"/>
    <w:rsid w:val="001F6067"/>
    <w:rsid w:val="001F6703"/>
    <w:rsid w:val="00202C9D"/>
    <w:rsid w:val="00203D87"/>
    <w:rsid w:val="00207D68"/>
    <w:rsid w:val="00223EB2"/>
    <w:rsid w:val="002300DE"/>
    <w:rsid w:val="002330AD"/>
    <w:rsid w:val="00243B39"/>
    <w:rsid w:val="00244A11"/>
    <w:rsid w:val="002466F2"/>
    <w:rsid w:val="0024685C"/>
    <w:rsid w:val="00247520"/>
    <w:rsid w:val="00250516"/>
    <w:rsid w:val="00250D8D"/>
    <w:rsid w:val="00251FCB"/>
    <w:rsid w:val="0025638E"/>
    <w:rsid w:val="002651EF"/>
    <w:rsid w:val="00265950"/>
    <w:rsid w:val="002710EB"/>
    <w:rsid w:val="00274F0B"/>
    <w:rsid w:val="00277747"/>
    <w:rsid w:val="00280887"/>
    <w:rsid w:val="00282F85"/>
    <w:rsid w:val="00282FDF"/>
    <w:rsid w:val="00283137"/>
    <w:rsid w:val="00290FE5"/>
    <w:rsid w:val="0029352E"/>
    <w:rsid w:val="00294D7D"/>
    <w:rsid w:val="00296559"/>
    <w:rsid w:val="002977B7"/>
    <w:rsid w:val="002A0F9E"/>
    <w:rsid w:val="002A243F"/>
    <w:rsid w:val="002A5214"/>
    <w:rsid w:val="002A56A0"/>
    <w:rsid w:val="002A7B37"/>
    <w:rsid w:val="002C28CD"/>
    <w:rsid w:val="002C5FEE"/>
    <w:rsid w:val="002D0C7D"/>
    <w:rsid w:val="002D3923"/>
    <w:rsid w:val="002E49B6"/>
    <w:rsid w:val="002F5624"/>
    <w:rsid w:val="003004C8"/>
    <w:rsid w:val="0030069C"/>
    <w:rsid w:val="003057A3"/>
    <w:rsid w:val="003061B6"/>
    <w:rsid w:val="0030680D"/>
    <w:rsid w:val="00306CBC"/>
    <w:rsid w:val="00306F7B"/>
    <w:rsid w:val="003104AE"/>
    <w:rsid w:val="003107D3"/>
    <w:rsid w:val="00310D46"/>
    <w:rsid w:val="00313DB3"/>
    <w:rsid w:val="0031680E"/>
    <w:rsid w:val="00316EB3"/>
    <w:rsid w:val="00321EE3"/>
    <w:rsid w:val="0032471C"/>
    <w:rsid w:val="00325C0C"/>
    <w:rsid w:val="00331ACC"/>
    <w:rsid w:val="00331EA7"/>
    <w:rsid w:val="00340878"/>
    <w:rsid w:val="00341BE4"/>
    <w:rsid w:val="0034263E"/>
    <w:rsid w:val="003427F6"/>
    <w:rsid w:val="00343B19"/>
    <w:rsid w:val="0034429D"/>
    <w:rsid w:val="00345E00"/>
    <w:rsid w:val="0035345E"/>
    <w:rsid w:val="003605DF"/>
    <w:rsid w:val="00361B98"/>
    <w:rsid w:val="003625F8"/>
    <w:rsid w:val="003639ED"/>
    <w:rsid w:val="0036548C"/>
    <w:rsid w:val="00367F6D"/>
    <w:rsid w:val="003716A8"/>
    <w:rsid w:val="003725B0"/>
    <w:rsid w:val="00382948"/>
    <w:rsid w:val="00384EF4"/>
    <w:rsid w:val="00391536"/>
    <w:rsid w:val="0039254C"/>
    <w:rsid w:val="0039292F"/>
    <w:rsid w:val="00394E22"/>
    <w:rsid w:val="00397CAE"/>
    <w:rsid w:val="003A0344"/>
    <w:rsid w:val="003A18D8"/>
    <w:rsid w:val="003A366B"/>
    <w:rsid w:val="003A44CF"/>
    <w:rsid w:val="003A6916"/>
    <w:rsid w:val="003C0359"/>
    <w:rsid w:val="003C48A9"/>
    <w:rsid w:val="003C7883"/>
    <w:rsid w:val="003D036F"/>
    <w:rsid w:val="003D128A"/>
    <w:rsid w:val="003D2185"/>
    <w:rsid w:val="003D2DDC"/>
    <w:rsid w:val="003E12E0"/>
    <w:rsid w:val="003E566A"/>
    <w:rsid w:val="003E7A5B"/>
    <w:rsid w:val="003E7F04"/>
    <w:rsid w:val="00401452"/>
    <w:rsid w:val="004014E1"/>
    <w:rsid w:val="0040421C"/>
    <w:rsid w:val="00405AAD"/>
    <w:rsid w:val="004060FE"/>
    <w:rsid w:val="004079B4"/>
    <w:rsid w:val="004105C0"/>
    <w:rsid w:val="00412CAA"/>
    <w:rsid w:val="004140F2"/>
    <w:rsid w:val="00415B89"/>
    <w:rsid w:val="00415FB2"/>
    <w:rsid w:val="004217AE"/>
    <w:rsid w:val="00422BA9"/>
    <w:rsid w:val="00424DBA"/>
    <w:rsid w:val="00424F93"/>
    <w:rsid w:val="00425D61"/>
    <w:rsid w:val="00425E19"/>
    <w:rsid w:val="00436EB9"/>
    <w:rsid w:val="0044123C"/>
    <w:rsid w:val="0044175C"/>
    <w:rsid w:val="00441D64"/>
    <w:rsid w:val="004420AA"/>
    <w:rsid w:val="00442BCA"/>
    <w:rsid w:val="00447077"/>
    <w:rsid w:val="004479D1"/>
    <w:rsid w:val="0046404A"/>
    <w:rsid w:val="0046695E"/>
    <w:rsid w:val="00470052"/>
    <w:rsid w:val="0047216C"/>
    <w:rsid w:val="004822B2"/>
    <w:rsid w:val="004830FF"/>
    <w:rsid w:val="00483CF2"/>
    <w:rsid w:val="0048548C"/>
    <w:rsid w:val="00490B09"/>
    <w:rsid w:val="00491041"/>
    <w:rsid w:val="00492E32"/>
    <w:rsid w:val="00494771"/>
    <w:rsid w:val="0049739D"/>
    <w:rsid w:val="004A04ED"/>
    <w:rsid w:val="004A39C4"/>
    <w:rsid w:val="004A420D"/>
    <w:rsid w:val="004A454D"/>
    <w:rsid w:val="004A6E68"/>
    <w:rsid w:val="004B2CCF"/>
    <w:rsid w:val="004B3A11"/>
    <w:rsid w:val="004B414E"/>
    <w:rsid w:val="004B6368"/>
    <w:rsid w:val="004C16AA"/>
    <w:rsid w:val="004C570E"/>
    <w:rsid w:val="004C72B8"/>
    <w:rsid w:val="004D37B4"/>
    <w:rsid w:val="004E3138"/>
    <w:rsid w:val="004E5067"/>
    <w:rsid w:val="004E5BAC"/>
    <w:rsid w:val="004E5EC5"/>
    <w:rsid w:val="004E6101"/>
    <w:rsid w:val="004E7651"/>
    <w:rsid w:val="004F1D91"/>
    <w:rsid w:val="004F4F1C"/>
    <w:rsid w:val="004F6D0E"/>
    <w:rsid w:val="004F7863"/>
    <w:rsid w:val="00501AA5"/>
    <w:rsid w:val="00501C79"/>
    <w:rsid w:val="00507DA6"/>
    <w:rsid w:val="005111C4"/>
    <w:rsid w:val="005122EA"/>
    <w:rsid w:val="00513A0C"/>
    <w:rsid w:val="00514168"/>
    <w:rsid w:val="0051621F"/>
    <w:rsid w:val="005167B4"/>
    <w:rsid w:val="005175DC"/>
    <w:rsid w:val="00517620"/>
    <w:rsid w:val="005252B9"/>
    <w:rsid w:val="00526D79"/>
    <w:rsid w:val="00531564"/>
    <w:rsid w:val="005321D4"/>
    <w:rsid w:val="00534576"/>
    <w:rsid w:val="00534707"/>
    <w:rsid w:val="0054104A"/>
    <w:rsid w:val="00541C8B"/>
    <w:rsid w:val="005434A0"/>
    <w:rsid w:val="00552B61"/>
    <w:rsid w:val="00555EA1"/>
    <w:rsid w:val="00561EE6"/>
    <w:rsid w:val="00566351"/>
    <w:rsid w:val="00571E3A"/>
    <w:rsid w:val="00572C6D"/>
    <w:rsid w:val="00572D8B"/>
    <w:rsid w:val="0057545A"/>
    <w:rsid w:val="0057740F"/>
    <w:rsid w:val="0058666D"/>
    <w:rsid w:val="00586889"/>
    <w:rsid w:val="005904AD"/>
    <w:rsid w:val="005907FA"/>
    <w:rsid w:val="00595441"/>
    <w:rsid w:val="005A5A37"/>
    <w:rsid w:val="005B75F8"/>
    <w:rsid w:val="005B780B"/>
    <w:rsid w:val="005C2645"/>
    <w:rsid w:val="005C6FF1"/>
    <w:rsid w:val="005C71C0"/>
    <w:rsid w:val="005D4D9E"/>
    <w:rsid w:val="005D5814"/>
    <w:rsid w:val="005D70BF"/>
    <w:rsid w:val="005D763F"/>
    <w:rsid w:val="005E32FD"/>
    <w:rsid w:val="005E451B"/>
    <w:rsid w:val="005E5386"/>
    <w:rsid w:val="005E7BF6"/>
    <w:rsid w:val="005F134F"/>
    <w:rsid w:val="005F1A74"/>
    <w:rsid w:val="005F6665"/>
    <w:rsid w:val="006028B1"/>
    <w:rsid w:val="00605302"/>
    <w:rsid w:val="00605AAD"/>
    <w:rsid w:val="00610242"/>
    <w:rsid w:val="006200AD"/>
    <w:rsid w:val="00620BB0"/>
    <w:rsid w:val="00620EDF"/>
    <w:rsid w:val="006211B3"/>
    <w:rsid w:val="006218C5"/>
    <w:rsid w:val="00622873"/>
    <w:rsid w:val="006247A4"/>
    <w:rsid w:val="00626238"/>
    <w:rsid w:val="0062643D"/>
    <w:rsid w:val="00632536"/>
    <w:rsid w:val="006362D7"/>
    <w:rsid w:val="00636808"/>
    <w:rsid w:val="00641D7D"/>
    <w:rsid w:val="00642BC5"/>
    <w:rsid w:val="00646E0C"/>
    <w:rsid w:val="00650192"/>
    <w:rsid w:val="00650708"/>
    <w:rsid w:val="00653953"/>
    <w:rsid w:val="006553BC"/>
    <w:rsid w:val="00662A5F"/>
    <w:rsid w:val="006673DA"/>
    <w:rsid w:val="00671B90"/>
    <w:rsid w:val="00674155"/>
    <w:rsid w:val="00682AAC"/>
    <w:rsid w:val="00687A26"/>
    <w:rsid w:val="00691D07"/>
    <w:rsid w:val="00693CE5"/>
    <w:rsid w:val="00694E66"/>
    <w:rsid w:val="006A5D4A"/>
    <w:rsid w:val="006A6191"/>
    <w:rsid w:val="006B1F57"/>
    <w:rsid w:val="006B279A"/>
    <w:rsid w:val="006C0CA3"/>
    <w:rsid w:val="006C1970"/>
    <w:rsid w:val="006C27E4"/>
    <w:rsid w:val="006C3324"/>
    <w:rsid w:val="006C344D"/>
    <w:rsid w:val="006C680B"/>
    <w:rsid w:val="006D08F2"/>
    <w:rsid w:val="006D1D70"/>
    <w:rsid w:val="006D2E56"/>
    <w:rsid w:val="006D642B"/>
    <w:rsid w:val="006E04E8"/>
    <w:rsid w:val="006E47C1"/>
    <w:rsid w:val="006F5F48"/>
    <w:rsid w:val="00712AC0"/>
    <w:rsid w:val="00716FA0"/>
    <w:rsid w:val="00721DBF"/>
    <w:rsid w:val="00721DD9"/>
    <w:rsid w:val="0072460F"/>
    <w:rsid w:val="007270FB"/>
    <w:rsid w:val="00735DBA"/>
    <w:rsid w:val="007362F5"/>
    <w:rsid w:val="00736EF6"/>
    <w:rsid w:val="007405A6"/>
    <w:rsid w:val="0074398C"/>
    <w:rsid w:val="00745C5D"/>
    <w:rsid w:val="00747C01"/>
    <w:rsid w:val="00751BD4"/>
    <w:rsid w:val="00752E4A"/>
    <w:rsid w:val="007533BA"/>
    <w:rsid w:val="007546D8"/>
    <w:rsid w:val="007553AA"/>
    <w:rsid w:val="00761583"/>
    <w:rsid w:val="00762983"/>
    <w:rsid w:val="00764B6B"/>
    <w:rsid w:val="00765983"/>
    <w:rsid w:val="00770EC7"/>
    <w:rsid w:val="00771609"/>
    <w:rsid w:val="00771CF4"/>
    <w:rsid w:val="00772473"/>
    <w:rsid w:val="0077269A"/>
    <w:rsid w:val="00773AF9"/>
    <w:rsid w:val="00776FEF"/>
    <w:rsid w:val="007801DB"/>
    <w:rsid w:val="0078107F"/>
    <w:rsid w:val="0078188B"/>
    <w:rsid w:val="0078430C"/>
    <w:rsid w:val="00784847"/>
    <w:rsid w:val="00794DEC"/>
    <w:rsid w:val="00797E32"/>
    <w:rsid w:val="007A26E0"/>
    <w:rsid w:val="007A56FE"/>
    <w:rsid w:val="007A5CC7"/>
    <w:rsid w:val="007A6DDB"/>
    <w:rsid w:val="007B6E98"/>
    <w:rsid w:val="007B6EED"/>
    <w:rsid w:val="007C0C85"/>
    <w:rsid w:val="007C3FA4"/>
    <w:rsid w:val="007D6EBF"/>
    <w:rsid w:val="007E35BB"/>
    <w:rsid w:val="007F11F0"/>
    <w:rsid w:val="007F13A5"/>
    <w:rsid w:val="007F2F46"/>
    <w:rsid w:val="007F3B26"/>
    <w:rsid w:val="007F3E3D"/>
    <w:rsid w:val="007F4754"/>
    <w:rsid w:val="007F5AC1"/>
    <w:rsid w:val="00803AF8"/>
    <w:rsid w:val="00806A6B"/>
    <w:rsid w:val="00806FB4"/>
    <w:rsid w:val="00807DDC"/>
    <w:rsid w:val="00813CAC"/>
    <w:rsid w:val="00816268"/>
    <w:rsid w:val="00820CF3"/>
    <w:rsid w:val="00822852"/>
    <w:rsid w:val="00822E4E"/>
    <w:rsid w:val="00824607"/>
    <w:rsid w:val="0083192F"/>
    <w:rsid w:val="00833350"/>
    <w:rsid w:val="00834A9E"/>
    <w:rsid w:val="008355FA"/>
    <w:rsid w:val="0085085E"/>
    <w:rsid w:val="008525D0"/>
    <w:rsid w:val="00852762"/>
    <w:rsid w:val="00854DD7"/>
    <w:rsid w:val="00855608"/>
    <w:rsid w:val="00861A4A"/>
    <w:rsid w:val="008621C9"/>
    <w:rsid w:val="00862410"/>
    <w:rsid w:val="008626AA"/>
    <w:rsid w:val="0086362F"/>
    <w:rsid w:val="00864E53"/>
    <w:rsid w:val="00870E5A"/>
    <w:rsid w:val="00870FB5"/>
    <w:rsid w:val="00872F86"/>
    <w:rsid w:val="0087485C"/>
    <w:rsid w:val="00877514"/>
    <w:rsid w:val="00877A71"/>
    <w:rsid w:val="00880395"/>
    <w:rsid w:val="00880752"/>
    <w:rsid w:val="00882DF5"/>
    <w:rsid w:val="008852B8"/>
    <w:rsid w:val="00895A49"/>
    <w:rsid w:val="00897E82"/>
    <w:rsid w:val="008A28C6"/>
    <w:rsid w:val="008A4580"/>
    <w:rsid w:val="008A7DC0"/>
    <w:rsid w:val="008B5D86"/>
    <w:rsid w:val="008C202C"/>
    <w:rsid w:val="008C4396"/>
    <w:rsid w:val="008D3E1D"/>
    <w:rsid w:val="008F15D8"/>
    <w:rsid w:val="008F2823"/>
    <w:rsid w:val="008F2D7E"/>
    <w:rsid w:val="008F2E0D"/>
    <w:rsid w:val="008F41F6"/>
    <w:rsid w:val="008F6455"/>
    <w:rsid w:val="008F6A70"/>
    <w:rsid w:val="008F6DC0"/>
    <w:rsid w:val="008F73BC"/>
    <w:rsid w:val="00900116"/>
    <w:rsid w:val="00900D74"/>
    <w:rsid w:val="00901351"/>
    <w:rsid w:val="00902638"/>
    <w:rsid w:val="00905D63"/>
    <w:rsid w:val="00906DA8"/>
    <w:rsid w:val="0091060F"/>
    <w:rsid w:val="009142A7"/>
    <w:rsid w:val="00916AB5"/>
    <w:rsid w:val="0092127A"/>
    <w:rsid w:val="00923488"/>
    <w:rsid w:val="00925163"/>
    <w:rsid w:val="009340EF"/>
    <w:rsid w:val="0093526F"/>
    <w:rsid w:val="00935EFB"/>
    <w:rsid w:val="00937E61"/>
    <w:rsid w:val="009413CA"/>
    <w:rsid w:val="0094370D"/>
    <w:rsid w:val="00950DB8"/>
    <w:rsid w:val="00951016"/>
    <w:rsid w:val="0095316C"/>
    <w:rsid w:val="0095381F"/>
    <w:rsid w:val="009554FC"/>
    <w:rsid w:val="00960037"/>
    <w:rsid w:val="0096485F"/>
    <w:rsid w:val="00964AE5"/>
    <w:rsid w:val="00964E11"/>
    <w:rsid w:val="0097375E"/>
    <w:rsid w:val="00973E14"/>
    <w:rsid w:val="00975C08"/>
    <w:rsid w:val="009778E5"/>
    <w:rsid w:val="00980823"/>
    <w:rsid w:val="00984679"/>
    <w:rsid w:val="00985E39"/>
    <w:rsid w:val="009940AD"/>
    <w:rsid w:val="009966C3"/>
    <w:rsid w:val="009A45CB"/>
    <w:rsid w:val="009A60A5"/>
    <w:rsid w:val="009A76E9"/>
    <w:rsid w:val="009B33FA"/>
    <w:rsid w:val="009B7BF9"/>
    <w:rsid w:val="009C0EAA"/>
    <w:rsid w:val="009C32D2"/>
    <w:rsid w:val="009C532A"/>
    <w:rsid w:val="009C53A5"/>
    <w:rsid w:val="009C54E5"/>
    <w:rsid w:val="009C66B2"/>
    <w:rsid w:val="009D090C"/>
    <w:rsid w:val="009D32FB"/>
    <w:rsid w:val="009E1DAC"/>
    <w:rsid w:val="009E2081"/>
    <w:rsid w:val="009F0CD6"/>
    <w:rsid w:val="009F271B"/>
    <w:rsid w:val="009F3B66"/>
    <w:rsid w:val="009F5507"/>
    <w:rsid w:val="009F5B28"/>
    <w:rsid w:val="009F7382"/>
    <w:rsid w:val="00A107B3"/>
    <w:rsid w:val="00A11B82"/>
    <w:rsid w:val="00A12425"/>
    <w:rsid w:val="00A133D9"/>
    <w:rsid w:val="00A14579"/>
    <w:rsid w:val="00A14918"/>
    <w:rsid w:val="00A23DCD"/>
    <w:rsid w:val="00A3290C"/>
    <w:rsid w:val="00A37797"/>
    <w:rsid w:val="00A447AF"/>
    <w:rsid w:val="00A46496"/>
    <w:rsid w:val="00A517CF"/>
    <w:rsid w:val="00A555D2"/>
    <w:rsid w:val="00A564D2"/>
    <w:rsid w:val="00A616E0"/>
    <w:rsid w:val="00A63B31"/>
    <w:rsid w:val="00A64CBA"/>
    <w:rsid w:val="00A65FEF"/>
    <w:rsid w:val="00A668A3"/>
    <w:rsid w:val="00A729DC"/>
    <w:rsid w:val="00A73E90"/>
    <w:rsid w:val="00A77C6A"/>
    <w:rsid w:val="00A82458"/>
    <w:rsid w:val="00A83C02"/>
    <w:rsid w:val="00A87F42"/>
    <w:rsid w:val="00A94167"/>
    <w:rsid w:val="00A9457D"/>
    <w:rsid w:val="00A97EA4"/>
    <w:rsid w:val="00AA104D"/>
    <w:rsid w:val="00AA7C92"/>
    <w:rsid w:val="00AB0E32"/>
    <w:rsid w:val="00AB1B9A"/>
    <w:rsid w:val="00AB1DED"/>
    <w:rsid w:val="00AB26AB"/>
    <w:rsid w:val="00AB3302"/>
    <w:rsid w:val="00AB4374"/>
    <w:rsid w:val="00AB4AFB"/>
    <w:rsid w:val="00AB632D"/>
    <w:rsid w:val="00AB6A1F"/>
    <w:rsid w:val="00AB71F6"/>
    <w:rsid w:val="00AD5ABD"/>
    <w:rsid w:val="00AE0878"/>
    <w:rsid w:val="00AE0BF5"/>
    <w:rsid w:val="00AE13F1"/>
    <w:rsid w:val="00AE1C23"/>
    <w:rsid w:val="00AE2062"/>
    <w:rsid w:val="00AE4A22"/>
    <w:rsid w:val="00AE5AA3"/>
    <w:rsid w:val="00AE65E6"/>
    <w:rsid w:val="00B0310E"/>
    <w:rsid w:val="00B06724"/>
    <w:rsid w:val="00B06F2D"/>
    <w:rsid w:val="00B06F87"/>
    <w:rsid w:val="00B1021F"/>
    <w:rsid w:val="00B10E44"/>
    <w:rsid w:val="00B11EAD"/>
    <w:rsid w:val="00B13D0A"/>
    <w:rsid w:val="00B20831"/>
    <w:rsid w:val="00B22684"/>
    <w:rsid w:val="00B3218B"/>
    <w:rsid w:val="00B3336D"/>
    <w:rsid w:val="00B40546"/>
    <w:rsid w:val="00B43371"/>
    <w:rsid w:val="00B44061"/>
    <w:rsid w:val="00B45C14"/>
    <w:rsid w:val="00B45D33"/>
    <w:rsid w:val="00B519BA"/>
    <w:rsid w:val="00B55935"/>
    <w:rsid w:val="00B57CF4"/>
    <w:rsid w:val="00B6004B"/>
    <w:rsid w:val="00B6037F"/>
    <w:rsid w:val="00B638D0"/>
    <w:rsid w:val="00B66107"/>
    <w:rsid w:val="00B66C62"/>
    <w:rsid w:val="00B71484"/>
    <w:rsid w:val="00B71968"/>
    <w:rsid w:val="00B730BD"/>
    <w:rsid w:val="00B735B6"/>
    <w:rsid w:val="00B819E4"/>
    <w:rsid w:val="00B83C35"/>
    <w:rsid w:val="00B85A06"/>
    <w:rsid w:val="00B90014"/>
    <w:rsid w:val="00B9081C"/>
    <w:rsid w:val="00B91795"/>
    <w:rsid w:val="00B92A46"/>
    <w:rsid w:val="00B95D39"/>
    <w:rsid w:val="00BA0C2F"/>
    <w:rsid w:val="00BA1C80"/>
    <w:rsid w:val="00BA1FC0"/>
    <w:rsid w:val="00BA21AB"/>
    <w:rsid w:val="00BA789F"/>
    <w:rsid w:val="00BB0DEB"/>
    <w:rsid w:val="00BB11D1"/>
    <w:rsid w:val="00BB2951"/>
    <w:rsid w:val="00BB45C3"/>
    <w:rsid w:val="00BB4EB5"/>
    <w:rsid w:val="00BB76F4"/>
    <w:rsid w:val="00BB7DDF"/>
    <w:rsid w:val="00BC076D"/>
    <w:rsid w:val="00BC1A18"/>
    <w:rsid w:val="00BC2885"/>
    <w:rsid w:val="00BD4178"/>
    <w:rsid w:val="00BE1EDA"/>
    <w:rsid w:val="00BE259C"/>
    <w:rsid w:val="00BE6CB5"/>
    <w:rsid w:val="00BF3E6A"/>
    <w:rsid w:val="00C0755D"/>
    <w:rsid w:val="00C10A94"/>
    <w:rsid w:val="00C1455E"/>
    <w:rsid w:val="00C149C1"/>
    <w:rsid w:val="00C15D94"/>
    <w:rsid w:val="00C161F1"/>
    <w:rsid w:val="00C21924"/>
    <w:rsid w:val="00C25D47"/>
    <w:rsid w:val="00C26A02"/>
    <w:rsid w:val="00C271CA"/>
    <w:rsid w:val="00C40525"/>
    <w:rsid w:val="00C4422C"/>
    <w:rsid w:val="00C47672"/>
    <w:rsid w:val="00C512C7"/>
    <w:rsid w:val="00C57639"/>
    <w:rsid w:val="00C60ACC"/>
    <w:rsid w:val="00C61245"/>
    <w:rsid w:val="00C61C84"/>
    <w:rsid w:val="00C64163"/>
    <w:rsid w:val="00C6497B"/>
    <w:rsid w:val="00C652EE"/>
    <w:rsid w:val="00C67569"/>
    <w:rsid w:val="00C7438E"/>
    <w:rsid w:val="00C80545"/>
    <w:rsid w:val="00C873EB"/>
    <w:rsid w:val="00C87DF9"/>
    <w:rsid w:val="00C90462"/>
    <w:rsid w:val="00C94198"/>
    <w:rsid w:val="00C95055"/>
    <w:rsid w:val="00CA04E9"/>
    <w:rsid w:val="00CA24FE"/>
    <w:rsid w:val="00CA2D12"/>
    <w:rsid w:val="00CA4241"/>
    <w:rsid w:val="00CA4252"/>
    <w:rsid w:val="00CA44D7"/>
    <w:rsid w:val="00CA6EB1"/>
    <w:rsid w:val="00CB01C8"/>
    <w:rsid w:val="00CB3F10"/>
    <w:rsid w:val="00CB4D5A"/>
    <w:rsid w:val="00CC0428"/>
    <w:rsid w:val="00CC7B3F"/>
    <w:rsid w:val="00CD0EA7"/>
    <w:rsid w:val="00CD114B"/>
    <w:rsid w:val="00CD1C5B"/>
    <w:rsid w:val="00CD36C2"/>
    <w:rsid w:val="00CD74BA"/>
    <w:rsid w:val="00CE49D2"/>
    <w:rsid w:val="00CE6D90"/>
    <w:rsid w:val="00CE7FFC"/>
    <w:rsid w:val="00CF07B7"/>
    <w:rsid w:val="00CF3DAB"/>
    <w:rsid w:val="00CF5E77"/>
    <w:rsid w:val="00D01CA4"/>
    <w:rsid w:val="00D01F5C"/>
    <w:rsid w:val="00D02436"/>
    <w:rsid w:val="00D03316"/>
    <w:rsid w:val="00D04299"/>
    <w:rsid w:val="00D1179C"/>
    <w:rsid w:val="00D11884"/>
    <w:rsid w:val="00D11A60"/>
    <w:rsid w:val="00D11EAA"/>
    <w:rsid w:val="00D141F3"/>
    <w:rsid w:val="00D158F7"/>
    <w:rsid w:val="00D15E58"/>
    <w:rsid w:val="00D17D55"/>
    <w:rsid w:val="00D24FE3"/>
    <w:rsid w:val="00D2506B"/>
    <w:rsid w:val="00D302D8"/>
    <w:rsid w:val="00D36325"/>
    <w:rsid w:val="00D41136"/>
    <w:rsid w:val="00D41ED1"/>
    <w:rsid w:val="00D4266B"/>
    <w:rsid w:val="00D43C73"/>
    <w:rsid w:val="00D47ACE"/>
    <w:rsid w:val="00D5497C"/>
    <w:rsid w:val="00D650F6"/>
    <w:rsid w:val="00D712D9"/>
    <w:rsid w:val="00D72439"/>
    <w:rsid w:val="00D775D9"/>
    <w:rsid w:val="00D830E9"/>
    <w:rsid w:val="00D83587"/>
    <w:rsid w:val="00D8400D"/>
    <w:rsid w:val="00D84BF4"/>
    <w:rsid w:val="00D90D85"/>
    <w:rsid w:val="00DA563E"/>
    <w:rsid w:val="00DA5AD2"/>
    <w:rsid w:val="00DB04E9"/>
    <w:rsid w:val="00DB1F56"/>
    <w:rsid w:val="00DB45C0"/>
    <w:rsid w:val="00DB6B82"/>
    <w:rsid w:val="00DB703D"/>
    <w:rsid w:val="00DC140B"/>
    <w:rsid w:val="00DC64A0"/>
    <w:rsid w:val="00DD3A5D"/>
    <w:rsid w:val="00DD5262"/>
    <w:rsid w:val="00DE0273"/>
    <w:rsid w:val="00DE315A"/>
    <w:rsid w:val="00DE371E"/>
    <w:rsid w:val="00DE7CB0"/>
    <w:rsid w:val="00DF0167"/>
    <w:rsid w:val="00DF0787"/>
    <w:rsid w:val="00DF2884"/>
    <w:rsid w:val="00DF3028"/>
    <w:rsid w:val="00DF372D"/>
    <w:rsid w:val="00DF3E6A"/>
    <w:rsid w:val="00DF4913"/>
    <w:rsid w:val="00E10191"/>
    <w:rsid w:val="00E12740"/>
    <w:rsid w:val="00E1404D"/>
    <w:rsid w:val="00E14E40"/>
    <w:rsid w:val="00E20180"/>
    <w:rsid w:val="00E25EC7"/>
    <w:rsid w:val="00E30883"/>
    <w:rsid w:val="00E36981"/>
    <w:rsid w:val="00E40098"/>
    <w:rsid w:val="00E414CA"/>
    <w:rsid w:val="00E427BD"/>
    <w:rsid w:val="00E44ADC"/>
    <w:rsid w:val="00E4728F"/>
    <w:rsid w:val="00E47889"/>
    <w:rsid w:val="00E52B19"/>
    <w:rsid w:val="00E5577F"/>
    <w:rsid w:val="00E57FED"/>
    <w:rsid w:val="00E6127A"/>
    <w:rsid w:val="00E62A40"/>
    <w:rsid w:val="00E67B8A"/>
    <w:rsid w:val="00E77592"/>
    <w:rsid w:val="00E841AA"/>
    <w:rsid w:val="00E8604D"/>
    <w:rsid w:val="00E93C67"/>
    <w:rsid w:val="00EA1B20"/>
    <w:rsid w:val="00EA21F4"/>
    <w:rsid w:val="00EA3D21"/>
    <w:rsid w:val="00EA3EAE"/>
    <w:rsid w:val="00EA6BDF"/>
    <w:rsid w:val="00EA77B5"/>
    <w:rsid w:val="00EB125A"/>
    <w:rsid w:val="00EC3A89"/>
    <w:rsid w:val="00EC7281"/>
    <w:rsid w:val="00ED3CF4"/>
    <w:rsid w:val="00ED5CBB"/>
    <w:rsid w:val="00EE114C"/>
    <w:rsid w:val="00EE1CA6"/>
    <w:rsid w:val="00EE33E8"/>
    <w:rsid w:val="00EE6614"/>
    <w:rsid w:val="00EF0947"/>
    <w:rsid w:val="00EF170D"/>
    <w:rsid w:val="00EF6E3A"/>
    <w:rsid w:val="00EF7190"/>
    <w:rsid w:val="00F002B8"/>
    <w:rsid w:val="00F036DD"/>
    <w:rsid w:val="00F04613"/>
    <w:rsid w:val="00F04C6A"/>
    <w:rsid w:val="00F04E44"/>
    <w:rsid w:val="00F12E7F"/>
    <w:rsid w:val="00F150E8"/>
    <w:rsid w:val="00F175CA"/>
    <w:rsid w:val="00F17D69"/>
    <w:rsid w:val="00F2558D"/>
    <w:rsid w:val="00F26118"/>
    <w:rsid w:val="00F2717A"/>
    <w:rsid w:val="00F33180"/>
    <w:rsid w:val="00F33716"/>
    <w:rsid w:val="00F34590"/>
    <w:rsid w:val="00F34E0E"/>
    <w:rsid w:val="00F41148"/>
    <w:rsid w:val="00F41A4D"/>
    <w:rsid w:val="00F41FFA"/>
    <w:rsid w:val="00F42A6F"/>
    <w:rsid w:val="00F4339D"/>
    <w:rsid w:val="00F479A3"/>
    <w:rsid w:val="00F5427E"/>
    <w:rsid w:val="00F5432F"/>
    <w:rsid w:val="00F57A94"/>
    <w:rsid w:val="00F621F9"/>
    <w:rsid w:val="00F73076"/>
    <w:rsid w:val="00F81457"/>
    <w:rsid w:val="00F81AE8"/>
    <w:rsid w:val="00F943F8"/>
    <w:rsid w:val="00F96350"/>
    <w:rsid w:val="00FA1621"/>
    <w:rsid w:val="00FA2444"/>
    <w:rsid w:val="00FA78D3"/>
    <w:rsid w:val="00FB1A92"/>
    <w:rsid w:val="00FB3BB1"/>
    <w:rsid w:val="00FB55E4"/>
    <w:rsid w:val="00FB5895"/>
    <w:rsid w:val="00FB642F"/>
    <w:rsid w:val="00FB786F"/>
    <w:rsid w:val="00FC0475"/>
    <w:rsid w:val="00FC11F3"/>
    <w:rsid w:val="00FD65B1"/>
    <w:rsid w:val="00FD75F2"/>
    <w:rsid w:val="00FE4199"/>
    <w:rsid w:val="00FF09CC"/>
    <w:rsid w:val="00FF0A6F"/>
    <w:rsid w:val="00FF2B69"/>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1D7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81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4913"/>
    <w:pPr>
      <w:ind w:left="720"/>
      <w:contextualSpacing/>
    </w:pPr>
  </w:style>
  <w:style w:type="character" w:styleId="CommentReference">
    <w:name w:val="annotation reference"/>
    <w:basedOn w:val="DefaultParagraphFont"/>
    <w:uiPriority w:val="99"/>
    <w:semiHidden/>
    <w:unhideWhenUsed/>
    <w:rsid w:val="00693CE5"/>
    <w:rPr>
      <w:sz w:val="18"/>
      <w:szCs w:val="18"/>
    </w:rPr>
  </w:style>
  <w:style w:type="paragraph" w:styleId="CommentText">
    <w:name w:val="annotation text"/>
    <w:basedOn w:val="Normal"/>
    <w:link w:val="CommentTextChar"/>
    <w:uiPriority w:val="99"/>
    <w:unhideWhenUsed/>
    <w:rsid w:val="00693CE5"/>
  </w:style>
  <w:style w:type="character" w:customStyle="1" w:styleId="CommentTextChar">
    <w:name w:val="Comment Text Char"/>
    <w:basedOn w:val="DefaultParagraphFont"/>
    <w:link w:val="CommentText"/>
    <w:uiPriority w:val="99"/>
    <w:rsid w:val="00693CE5"/>
  </w:style>
  <w:style w:type="paragraph" w:styleId="CommentSubject">
    <w:name w:val="annotation subject"/>
    <w:basedOn w:val="CommentText"/>
    <w:next w:val="CommentText"/>
    <w:link w:val="CommentSubjectChar"/>
    <w:uiPriority w:val="99"/>
    <w:semiHidden/>
    <w:unhideWhenUsed/>
    <w:rsid w:val="00693CE5"/>
    <w:rPr>
      <w:b/>
      <w:bCs/>
      <w:sz w:val="20"/>
      <w:szCs w:val="20"/>
    </w:rPr>
  </w:style>
  <w:style w:type="character" w:customStyle="1" w:styleId="CommentSubjectChar">
    <w:name w:val="Comment Subject Char"/>
    <w:basedOn w:val="CommentTextChar"/>
    <w:link w:val="CommentSubject"/>
    <w:uiPriority w:val="99"/>
    <w:semiHidden/>
    <w:rsid w:val="00693CE5"/>
    <w:rPr>
      <w:b/>
      <w:bCs/>
      <w:sz w:val="20"/>
      <w:szCs w:val="20"/>
    </w:rPr>
  </w:style>
  <w:style w:type="paragraph" w:styleId="BalloonText">
    <w:name w:val="Balloon Text"/>
    <w:basedOn w:val="Normal"/>
    <w:link w:val="BalloonTextChar"/>
    <w:uiPriority w:val="99"/>
    <w:semiHidden/>
    <w:unhideWhenUsed/>
    <w:rsid w:val="00693C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3CE5"/>
    <w:rPr>
      <w:rFonts w:ascii="Times New Roman" w:hAnsi="Times New Roman" w:cs="Times New Roman"/>
      <w:sz w:val="18"/>
      <w:szCs w:val="18"/>
    </w:rPr>
  </w:style>
  <w:style w:type="paragraph" w:styleId="Revision">
    <w:name w:val="Revision"/>
    <w:hidden/>
    <w:uiPriority w:val="99"/>
    <w:semiHidden/>
    <w:rsid w:val="001956AB"/>
  </w:style>
  <w:style w:type="character" w:styleId="Hyperlink">
    <w:name w:val="Hyperlink"/>
    <w:basedOn w:val="DefaultParagraphFont"/>
    <w:uiPriority w:val="99"/>
    <w:unhideWhenUsed/>
    <w:rsid w:val="00B71968"/>
    <w:rPr>
      <w:color w:val="0563C1" w:themeColor="hyperlink"/>
      <w:u w:val="single"/>
    </w:rPr>
  </w:style>
  <w:style w:type="character" w:styleId="FollowedHyperlink">
    <w:name w:val="FollowedHyperlink"/>
    <w:basedOn w:val="DefaultParagraphFont"/>
    <w:uiPriority w:val="99"/>
    <w:semiHidden/>
    <w:unhideWhenUsed/>
    <w:rsid w:val="004105C0"/>
    <w:rPr>
      <w:color w:val="954F72" w:themeColor="followedHyperlink"/>
      <w:u w:val="single"/>
    </w:rPr>
  </w:style>
  <w:style w:type="paragraph" w:styleId="NormalWeb">
    <w:name w:val="Normal (Web)"/>
    <w:basedOn w:val="Normal"/>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z-TopofForm">
    <w:name w:val="HTML Top of Form"/>
    <w:basedOn w:val="Normal"/>
    <w:next w:val="Normal"/>
    <w:link w:val="z-TopofForm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z-TopofFormChar">
    <w:name w:val="z-Top of Form Char"/>
    <w:basedOn w:val="DefaultParagraphFont"/>
    <w:link w:val="z-TopofForm"/>
    <w:uiPriority w:val="99"/>
    <w:semiHidden/>
    <w:rsid w:val="00F04C6A"/>
    <w:rPr>
      <w:rFonts w:ascii="Arial" w:eastAsia="Times New Roman" w:hAnsi="Arial" w:cs="Arial"/>
      <w:vanish/>
      <w:sz w:val="16"/>
      <w:szCs w:val="16"/>
      <w:lang w:val="nl-BE" w:eastAsia="nl-BE"/>
    </w:rPr>
  </w:style>
  <w:style w:type="character" w:customStyle="1" w:styleId="label">
    <w:name w:val="label"/>
    <w:basedOn w:val="DefaultParagraphFont"/>
    <w:rsid w:val="00F04C6A"/>
  </w:style>
  <w:style w:type="paragraph" w:styleId="z-BottomofForm">
    <w:name w:val="HTML Bottom of Form"/>
    <w:basedOn w:val="Normal"/>
    <w:next w:val="Normal"/>
    <w:link w:val="z-BottomofForm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z-BottomofFormChar">
    <w:name w:val="z-Bottom of Form Char"/>
    <w:basedOn w:val="DefaultParagraphFont"/>
    <w:link w:val="z-BottomofForm"/>
    <w:uiPriority w:val="99"/>
    <w:semiHidden/>
    <w:rsid w:val="00F04C6A"/>
    <w:rPr>
      <w:rFonts w:ascii="Arial" w:eastAsia="Times New Roman" w:hAnsi="Arial" w:cs="Arial"/>
      <w:vanish/>
      <w:sz w:val="16"/>
      <w:szCs w:val="16"/>
      <w:lang w:val="nl-BE" w:eastAsia="nl-BE"/>
    </w:rPr>
  </w:style>
  <w:style w:type="character" w:styleId="Strong">
    <w:name w:val="Strong"/>
    <w:basedOn w:val="DefaultParagraphFont"/>
    <w:uiPriority w:val="22"/>
    <w:qFormat/>
    <w:rsid w:val="00F04C6A"/>
    <w:rPr>
      <w:b/>
      <w:bCs/>
    </w:rPr>
  </w:style>
  <w:style w:type="paragraph" w:styleId="Header">
    <w:name w:val="header"/>
    <w:basedOn w:val="Normal"/>
    <w:link w:val="HeaderChar"/>
    <w:uiPriority w:val="99"/>
    <w:unhideWhenUsed/>
    <w:rsid w:val="00CE49D2"/>
    <w:pPr>
      <w:tabs>
        <w:tab w:val="center" w:pos="4536"/>
        <w:tab w:val="right" w:pos="9072"/>
      </w:tabs>
    </w:pPr>
  </w:style>
  <w:style w:type="character" w:customStyle="1" w:styleId="HeaderChar">
    <w:name w:val="Header Char"/>
    <w:basedOn w:val="DefaultParagraphFont"/>
    <w:link w:val="Header"/>
    <w:uiPriority w:val="99"/>
    <w:rsid w:val="00CE49D2"/>
  </w:style>
  <w:style w:type="paragraph" w:styleId="Footer">
    <w:name w:val="footer"/>
    <w:basedOn w:val="Normal"/>
    <w:link w:val="FooterChar"/>
    <w:uiPriority w:val="99"/>
    <w:unhideWhenUsed/>
    <w:rsid w:val="00CE49D2"/>
    <w:pPr>
      <w:tabs>
        <w:tab w:val="center" w:pos="4536"/>
        <w:tab w:val="right" w:pos="9072"/>
      </w:tabs>
    </w:pPr>
  </w:style>
  <w:style w:type="character" w:customStyle="1" w:styleId="FooterChar">
    <w:name w:val="Footer Char"/>
    <w:basedOn w:val="DefaultParagraphFont"/>
    <w:link w:val="Footer"/>
    <w:uiPriority w:val="99"/>
    <w:rsid w:val="00CE49D2"/>
  </w:style>
  <w:style w:type="paragraph" w:styleId="FootnoteText">
    <w:name w:val="footnote text"/>
    <w:basedOn w:val="Normal"/>
    <w:link w:val="FootnoteTextChar"/>
    <w:uiPriority w:val="99"/>
    <w:semiHidden/>
    <w:unhideWhenUsed/>
    <w:rsid w:val="0035345E"/>
    <w:rPr>
      <w:sz w:val="20"/>
      <w:szCs w:val="20"/>
    </w:rPr>
  </w:style>
  <w:style w:type="character" w:customStyle="1" w:styleId="FootnoteTextChar">
    <w:name w:val="Footnote Text Char"/>
    <w:basedOn w:val="DefaultParagraphFont"/>
    <w:link w:val="FootnoteText"/>
    <w:uiPriority w:val="99"/>
    <w:semiHidden/>
    <w:rsid w:val="0035345E"/>
    <w:rPr>
      <w:sz w:val="20"/>
      <w:szCs w:val="20"/>
    </w:rPr>
  </w:style>
  <w:style w:type="character" w:styleId="FootnoteReference">
    <w:name w:val="footnote reference"/>
    <w:basedOn w:val="DefaultParagraphFont"/>
    <w:uiPriority w:val="99"/>
    <w:semiHidden/>
    <w:unhideWhenUsed/>
    <w:rsid w:val="0035345E"/>
    <w:rPr>
      <w:vertAlign w:val="superscript"/>
    </w:rPr>
  </w:style>
  <w:style w:type="character" w:styleId="SubtleReference">
    <w:name w:val="Subtle Reference"/>
    <w:basedOn w:val="DefaultParagraphFont"/>
    <w:uiPriority w:val="31"/>
    <w:qFormat/>
    <w:rsid w:val="005907FA"/>
    <w:rPr>
      <w:smallCaps/>
      <w:color w:val="5A5A5A" w:themeColor="text1" w:themeTint="A5"/>
    </w:rPr>
  </w:style>
  <w:style w:type="character" w:customStyle="1" w:styleId="UnresolvedMention1">
    <w:name w:val="Unresolved Mention1"/>
    <w:basedOn w:val="DefaultParagraphFont"/>
    <w:uiPriority w:val="99"/>
    <w:semiHidden/>
    <w:unhideWhenUsed/>
    <w:rsid w:val="0013590B"/>
    <w:rPr>
      <w:color w:val="605E5C"/>
      <w:shd w:val="clear" w:color="auto" w:fill="E1DFDD"/>
    </w:rPr>
  </w:style>
  <w:style w:type="paragraph" w:customStyle="1" w:styleId="paragraph">
    <w:name w:val="paragraph"/>
    <w:basedOn w:val="Normal"/>
    <w:rsid w:val="00BB0DEB"/>
    <w:pPr>
      <w:spacing w:before="100" w:beforeAutospacing="1" w:after="100" w:afterAutospacing="1"/>
    </w:pPr>
    <w:rPr>
      <w:rFonts w:ascii="Times New Roman" w:eastAsia="Times New Roman" w:hAnsi="Times New Roman" w:cs="Times New Roman"/>
      <w:lang w:val="nl-BE" w:eastAsia="nl-BE"/>
    </w:rPr>
  </w:style>
  <w:style w:type="character" w:customStyle="1" w:styleId="normaltextrun">
    <w:name w:val="normaltextrun"/>
    <w:basedOn w:val="DefaultParagraphFont"/>
    <w:rsid w:val="00BB0DEB"/>
  </w:style>
  <w:style w:type="character" w:customStyle="1" w:styleId="eop">
    <w:name w:val="eop"/>
    <w:basedOn w:val="DefaultParagraphFont"/>
    <w:rsid w:val="00BB0DEB"/>
  </w:style>
  <w:style w:type="character" w:customStyle="1" w:styleId="new-window-popup-info">
    <w:name w:val="new-window-popup-info"/>
    <w:basedOn w:val="DefaultParagraphFont"/>
    <w:rsid w:val="00EF7190"/>
  </w:style>
  <w:style w:type="character" w:customStyle="1" w:styleId="contentcontrolboundarysink">
    <w:name w:val="contentcontrolboundarysink"/>
    <w:basedOn w:val="DefaultParagraphFont"/>
    <w:rsid w:val="005321D4"/>
  </w:style>
  <w:style w:type="character" w:styleId="UnresolvedMention">
    <w:name w:val="Unresolved Mention"/>
    <w:basedOn w:val="DefaultParagraphFont"/>
    <w:uiPriority w:val="99"/>
    <w:semiHidden/>
    <w:unhideWhenUsed/>
    <w:rsid w:val="002710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346711">
      <w:bodyDiv w:val="1"/>
      <w:marLeft w:val="0"/>
      <w:marRight w:val="0"/>
      <w:marTop w:val="0"/>
      <w:marBottom w:val="0"/>
      <w:divBdr>
        <w:top w:val="none" w:sz="0" w:space="0" w:color="auto"/>
        <w:left w:val="none" w:sz="0" w:space="0" w:color="auto"/>
        <w:bottom w:val="none" w:sz="0" w:space="0" w:color="auto"/>
        <w:right w:val="none" w:sz="0" w:space="0" w:color="auto"/>
      </w:divBdr>
      <w:divsChild>
        <w:div w:id="497425546">
          <w:marLeft w:val="0"/>
          <w:marRight w:val="0"/>
          <w:marTop w:val="0"/>
          <w:marBottom w:val="0"/>
          <w:divBdr>
            <w:top w:val="none" w:sz="0" w:space="0" w:color="auto"/>
            <w:left w:val="none" w:sz="0" w:space="0" w:color="auto"/>
            <w:bottom w:val="none" w:sz="0" w:space="0" w:color="auto"/>
            <w:right w:val="none" w:sz="0" w:space="0" w:color="auto"/>
          </w:divBdr>
        </w:div>
        <w:div w:id="1266035789">
          <w:marLeft w:val="0"/>
          <w:marRight w:val="0"/>
          <w:marTop w:val="0"/>
          <w:marBottom w:val="0"/>
          <w:divBdr>
            <w:top w:val="none" w:sz="0" w:space="0" w:color="auto"/>
            <w:left w:val="none" w:sz="0" w:space="0" w:color="auto"/>
            <w:bottom w:val="none" w:sz="0" w:space="0" w:color="auto"/>
            <w:right w:val="none" w:sz="0" w:space="0" w:color="auto"/>
          </w:divBdr>
        </w:div>
        <w:div w:id="1484395924">
          <w:marLeft w:val="0"/>
          <w:marRight w:val="0"/>
          <w:marTop w:val="0"/>
          <w:marBottom w:val="0"/>
          <w:divBdr>
            <w:top w:val="none" w:sz="0" w:space="0" w:color="auto"/>
            <w:left w:val="none" w:sz="0" w:space="0" w:color="auto"/>
            <w:bottom w:val="none" w:sz="0" w:space="0" w:color="auto"/>
            <w:right w:val="none" w:sz="0" w:space="0" w:color="auto"/>
          </w:divBdr>
        </w:div>
      </w:divsChild>
    </w:div>
    <w:div w:id="203950178">
      <w:bodyDiv w:val="1"/>
      <w:marLeft w:val="0"/>
      <w:marRight w:val="0"/>
      <w:marTop w:val="0"/>
      <w:marBottom w:val="0"/>
      <w:divBdr>
        <w:top w:val="none" w:sz="0" w:space="0" w:color="auto"/>
        <w:left w:val="none" w:sz="0" w:space="0" w:color="auto"/>
        <w:bottom w:val="none" w:sz="0" w:space="0" w:color="auto"/>
        <w:right w:val="none" w:sz="0" w:space="0" w:color="auto"/>
      </w:divBdr>
      <w:divsChild>
        <w:div w:id="180900156">
          <w:marLeft w:val="0"/>
          <w:marRight w:val="0"/>
          <w:marTop w:val="0"/>
          <w:marBottom w:val="0"/>
          <w:divBdr>
            <w:top w:val="none" w:sz="0" w:space="0" w:color="auto"/>
            <w:left w:val="none" w:sz="0" w:space="0" w:color="auto"/>
            <w:bottom w:val="none" w:sz="0" w:space="0" w:color="auto"/>
            <w:right w:val="none" w:sz="0" w:space="0" w:color="auto"/>
          </w:divBdr>
          <w:divsChild>
            <w:div w:id="490801013">
              <w:marLeft w:val="0"/>
              <w:marRight w:val="0"/>
              <w:marTop w:val="0"/>
              <w:marBottom w:val="0"/>
              <w:divBdr>
                <w:top w:val="none" w:sz="0" w:space="0" w:color="auto"/>
                <w:left w:val="none" w:sz="0" w:space="0" w:color="auto"/>
                <w:bottom w:val="none" w:sz="0" w:space="0" w:color="auto"/>
                <w:right w:val="none" w:sz="0" w:space="0" w:color="auto"/>
              </w:divBdr>
              <w:divsChild>
                <w:div w:id="27560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263806660">
      <w:bodyDiv w:val="1"/>
      <w:marLeft w:val="0"/>
      <w:marRight w:val="0"/>
      <w:marTop w:val="0"/>
      <w:marBottom w:val="0"/>
      <w:divBdr>
        <w:top w:val="none" w:sz="0" w:space="0" w:color="auto"/>
        <w:left w:val="none" w:sz="0" w:space="0" w:color="auto"/>
        <w:bottom w:val="none" w:sz="0" w:space="0" w:color="auto"/>
        <w:right w:val="none" w:sz="0" w:space="0" w:color="auto"/>
      </w:divBdr>
      <w:divsChild>
        <w:div w:id="2022776648">
          <w:marLeft w:val="0"/>
          <w:marRight w:val="0"/>
          <w:marTop w:val="0"/>
          <w:marBottom w:val="0"/>
          <w:divBdr>
            <w:top w:val="none" w:sz="0" w:space="0" w:color="auto"/>
            <w:left w:val="none" w:sz="0" w:space="0" w:color="auto"/>
            <w:bottom w:val="none" w:sz="0" w:space="0" w:color="auto"/>
            <w:right w:val="none" w:sz="0" w:space="0" w:color="auto"/>
          </w:divBdr>
          <w:divsChild>
            <w:div w:id="1589464773">
              <w:marLeft w:val="0"/>
              <w:marRight w:val="0"/>
              <w:marTop w:val="0"/>
              <w:marBottom w:val="0"/>
              <w:divBdr>
                <w:top w:val="none" w:sz="0" w:space="0" w:color="auto"/>
                <w:left w:val="none" w:sz="0" w:space="0" w:color="auto"/>
                <w:bottom w:val="none" w:sz="0" w:space="0" w:color="auto"/>
                <w:right w:val="none" w:sz="0" w:space="0" w:color="auto"/>
              </w:divBdr>
              <w:divsChild>
                <w:div w:id="558826148">
                  <w:marLeft w:val="0"/>
                  <w:marRight w:val="0"/>
                  <w:marTop w:val="0"/>
                  <w:marBottom w:val="0"/>
                  <w:divBdr>
                    <w:top w:val="none" w:sz="0" w:space="0" w:color="auto"/>
                    <w:left w:val="none" w:sz="0" w:space="0" w:color="auto"/>
                    <w:bottom w:val="none" w:sz="0" w:space="0" w:color="auto"/>
                    <w:right w:val="none" w:sz="0" w:space="0" w:color="auto"/>
                  </w:divBdr>
                  <w:divsChild>
                    <w:div w:id="37508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0524699">
      <w:bodyDiv w:val="1"/>
      <w:marLeft w:val="0"/>
      <w:marRight w:val="0"/>
      <w:marTop w:val="0"/>
      <w:marBottom w:val="0"/>
      <w:divBdr>
        <w:top w:val="none" w:sz="0" w:space="0" w:color="auto"/>
        <w:left w:val="none" w:sz="0" w:space="0" w:color="auto"/>
        <w:bottom w:val="none" w:sz="0" w:space="0" w:color="auto"/>
        <w:right w:val="none" w:sz="0" w:space="0" w:color="auto"/>
      </w:divBdr>
      <w:divsChild>
        <w:div w:id="1088580829">
          <w:marLeft w:val="0"/>
          <w:marRight w:val="0"/>
          <w:marTop w:val="0"/>
          <w:marBottom w:val="0"/>
          <w:divBdr>
            <w:top w:val="none" w:sz="0" w:space="0" w:color="auto"/>
            <w:left w:val="none" w:sz="0" w:space="0" w:color="auto"/>
            <w:bottom w:val="none" w:sz="0" w:space="0" w:color="auto"/>
            <w:right w:val="none" w:sz="0" w:space="0" w:color="auto"/>
          </w:divBdr>
          <w:divsChild>
            <w:div w:id="384915577">
              <w:marLeft w:val="0"/>
              <w:marRight w:val="0"/>
              <w:marTop w:val="0"/>
              <w:marBottom w:val="0"/>
              <w:divBdr>
                <w:top w:val="none" w:sz="0" w:space="0" w:color="auto"/>
                <w:left w:val="none" w:sz="0" w:space="0" w:color="auto"/>
                <w:bottom w:val="none" w:sz="0" w:space="0" w:color="auto"/>
                <w:right w:val="none" w:sz="0" w:space="0" w:color="auto"/>
              </w:divBdr>
              <w:divsChild>
                <w:div w:id="1578445010">
                  <w:marLeft w:val="0"/>
                  <w:marRight w:val="0"/>
                  <w:marTop w:val="0"/>
                  <w:marBottom w:val="0"/>
                  <w:divBdr>
                    <w:top w:val="none" w:sz="0" w:space="0" w:color="auto"/>
                    <w:left w:val="none" w:sz="0" w:space="0" w:color="auto"/>
                    <w:bottom w:val="none" w:sz="0" w:space="0" w:color="auto"/>
                    <w:right w:val="none" w:sz="0" w:space="0" w:color="auto"/>
                  </w:divBdr>
                  <w:divsChild>
                    <w:div w:id="139600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668467">
      <w:bodyDiv w:val="1"/>
      <w:marLeft w:val="0"/>
      <w:marRight w:val="0"/>
      <w:marTop w:val="0"/>
      <w:marBottom w:val="0"/>
      <w:divBdr>
        <w:top w:val="none" w:sz="0" w:space="0" w:color="auto"/>
        <w:left w:val="none" w:sz="0" w:space="0" w:color="auto"/>
        <w:bottom w:val="none" w:sz="0" w:space="0" w:color="auto"/>
        <w:right w:val="none" w:sz="0" w:space="0" w:color="auto"/>
      </w:divBdr>
      <w:divsChild>
        <w:div w:id="796798306">
          <w:marLeft w:val="0"/>
          <w:marRight w:val="0"/>
          <w:marTop w:val="0"/>
          <w:marBottom w:val="0"/>
          <w:divBdr>
            <w:top w:val="none" w:sz="0" w:space="0" w:color="auto"/>
            <w:left w:val="none" w:sz="0" w:space="0" w:color="auto"/>
            <w:bottom w:val="none" w:sz="0" w:space="0" w:color="auto"/>
            <w:right w:val="none" w:sz="0" w:space="0" w:color="auto"/>
          </w:divBdr>
          <w:divsChild>
            <w:div w:id="1718897454">
              <w:marLeft w:val="0"/>
              <w:marRight w:val="0"/>
              <w:marTop w:val="0"/>
              <w:marBottom w:val="0"/>
              <w:divBdr>
                <w:top w:val="none" w:sz="0" w:space="0" w:color="auto"/>
                <w:left w:val="none" w:sz="0" w:space="0" w:color="auto"/>
                <w:bottom w:val="none" w:sz="0" w:space="0" w:color="auto"/>
                <w:right w:val="none" w:sz="0" w:space="0" w:color="auto"/>
              </w:divBdr>
              <w:divsChild>
                <w:div w:id="327515781">
                  <w:marLeft w:val="0"/>
                  <w:marRight w:val="0"/>
                  <w:marTop w:val="0"/>
                  <w:marBottom w:val="0"/>
                  <w:divBdr>
                    <w:top w:val="none" w:sz="0" w:space="0" w:color="auto"/>
                    <w:left w:val="none" w:sz="0" w:space="0" w:color="auto"/>
                    <w:bottom w:val="none" w:sz="0" w:space="0" w:color="auto"/>
                    <w:right w:val="none" w:sz="0" w:space="0" w:color="auto"/>
                  </w:divBdr>
                  <w:divsChild>
                    <w:div w:id="206675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3181928">
      <w:bodyDiv w:val="1"/>
      <w:marLeft w:val="0"/>
      <w:marRight w:val="0"/>
      <w:marTop w:val="0"/>
      <w:marBottom w:val="0"/>
      <w:divBdr>
        <w:top w:val="none" w:sz="0" w:space="0" w:color="auto"/>
        <w:left w:val="none" w:sz="0" w:space="0" w:color="auto"/>
        <w:bottom w:val="none" w:sz="0" w:space="0" w:color="auto"/>
        <w:right w:val="none" w:sz="0" w:space="0" w:color="auto"/>
      </w:divBdr>
      <w:divsChild>
        <w:div w:id="1810515303">
          <w:marLeft w:val="0"/>
          <w:marRight w:val="0"/>
          <w:marTop w:val="0"/>
          <w:marBottom w:val="0"/>
          <w:divBdr>
            <w:top w:val="none" w:sz="0" w:space="0" w:color="auto"/>
            <w:left w:val="none" w:sz="0" w:space="0" w:color="auto"/>
            <w:bottom w:val="none" w:sz="0" w:space="0" w:color="auto"/>
            <w:right w:val="none" w:sz="0" w:space="0" w:color="auto"/>
          </w:divBdr>
          <w:divsChild>
            <w:div w:id="1039864683">
              <w:marLeft w:val="0"/>
              <w:marRight w:val="0"/>
              <w:marTop w:val="0"/>
              <w:marBottom w:val="0"/>
              <w:divBdr>
                <w:top w:val="none" w:sz="0" w:space="0" w:color="auto"/>
                <w:left w:val="none" w:sz="0" w:space="0" w:color="auto"/>
                <w:bottom w:val="none" w:sz="0" w:space="0" w:color="auto"/>
                <w:right w:val="none" w:sz="0" w:space="0" w:color="auto"/>
              </w:divBdr>
              <w:divsChild>
                <w:div w:id="639189996">
                  <w:marLeft w:val="0"/>
                  <w:marRight w:val="0"/>
                  <w:marTop w:val="0"/>
                  <w:marBottom w:val="0"/>
                  <w:divBdr>
                    <w:top w:val="none" w:sz="0" w:space="0" w:color="auto"/>
                    <w:left w:val="none" w:sz="0" w:space="0" w:color="auto"/>
                    <w:bottom w:val="none" w:sz="0" w:space="0" w:color="auto"/>
                    <w:right w:val="none" w:sz="0" w:space="0" w:color="auto"/>
                  </w:divBdr>
                  <w:divsChild>
                    <w:div w:id="164916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104264">
      <w:bodyDiv w:val="1"/>
      <w:marLeft w:val="0"/>
      <w:marRight w:val="0"/>
      <w:marTop w:val="0"/>
      <w:marBottom w:val="0"/>
      <w:divBdr>
        <w:top w:val="none" w:sz="0" w:space="0" w:color="auto"/>
        <w:left w:val="none" w:sz="0" w:space="0" w:color="auto"/>
        <w:bottom w:val="none" w:sz="0" w:space="0" w:color="auto"/>
        <w:right w:val="none" w:sz="0" w:space="0" w:color="auto"/>
      </w:divBdr>
      <w:divsChild>
        <w:div w:id="66731507">
          <w:marLeft w:val="0"/>
          <w:marRight w:val="0"/>
          <w:marTop w:val="0"/>
          <w:marBottom w:val="0"/>
          <w:divBdr>
            <w:top w:val="none" w:sz="0" w:space="0" w:color="auto"/>
            <w:left w:val="none" w:sz="0" w:space="0" w:color="auto"/>
            <w:bottom w:val="none" w:sz="0" w:space="0" w:color="auto"/>
            <w:right w:val="none" w:sz="0" w:space="0" w:color="auto"/>
          </w:divBdr>
        </w:div>
        <w:div w:id="1464810006">
          <w:marLeft w:val="0"/>
          <w:marRight w:val="0"/>
          <w:marTop w:val="0"/>
          <w:marBottom w:val="0"/>
          <w:divBdr>
            <w:top w:val="none" w:sz="0" w:space="0" w:color="auto"/>
            <w:left w:val="none" w:sz="0" w:space="0" w:color="auto"/>
            <w:bottom w:val="none" w:sz="0" w:space="0" w:color="auto"/>
            <w:right w:val="none" w:sz="0" w:space="0" w:color="auto"/>
          </w:divBdr>
        </w:div>
        <w:div w:id="1936672283">
          <w:marLeft w:val="0"/>
          <w:marRight w:val="0"/>
          <w:marTop w:val="0"/>
          <w:marBottom w:val="0"/>
          <w:divBdr>
            <w:top w:val="none" w:sz="0" w:space="0" w:color="auto"/>
            <w:left w:val="none" w:sz="0" w:space="0" w:color="auto"/>
            <w:bottom w:val="none" w:sz="0" w:space="0" w:color="auto"/>
            <w:right w:val="none" w:sz="0" w:space="0" w:color="auto"/>
          </w:divBdr>
        </w:div>
      </w:divsChild>
    </w:div>
    <w:div w:id="1210217183">
      <w:bodyDiv w:val="1"/>
      <w:marLeft w:val="0"/>
      <w:marRight w:val="0"/>
      <w:marTop w:val="0"/>
      <w:marBottom w:val="0"/>
      <w:divBdr>
        <w:top w:val="none" w:sz="0" w:space="0" w:color="auto"/>
        <w:left w:val="none" w:sz="0" w:space="0" w:color="auto"/>
        <w:bottom w:val="none" w:sz="0" w:space="0" w:color="auto"/>
        <w:right w:val="none" w:sz="0" w:space="0" w:color="auto"/>
      </w:divBdr>
      <w:divsChild>
        <w:div w:id="619647463">
          <w:marLeft w:val="0"/>
          <w:marRight w:val="0"/>
          <w:marTop w:val="0"/>
          <w:marBottom w:val="0"/>
          <w:divBdr>
            <w:top w:val="none" w:sz="0" w:space="0" w:color="auto"/>
            <w:left w:val="none" w:sz="0" w:space="0" w:color="auto"/>
            <w:bottom w:val="none" w:sz="0" w:space="0" w:color="auto"/>
            <w:right w:val="none" w:sz="0" w:space="0" w:color="auto"/>
          </w:divBdr>
        </w:div>
        <w:div w:id="1369527326">
          <w:marLeft w:val="0"/>
          <w:marRight w:val="0"/>
          <w:marTop w:val="0"/>
          <w:marBottom w:val="0"/>
          <w:divBdr>
            <w:top w:val="none" w:sz="0" w:space="0" w:color="auto"/>
            <w:left w:val="none" w:sz="0" w:space="0" w:color="auto"/>
            <w:bottom w:val="none" w:sz="0" w:space="0" w:color="auto"/>
            <w:right w:val="none" w:sz="0" w:space="0" w:color="auto"/>
          </w:divBdr>
        </w:div>
        <w:div w:id="1891108843">
          <w:marLeft w:val="0"/>
          <w:marRight w:val="0"/>
          <w:marTop w:val="0"/>
          <w:marBottom w:val="0"/>
          <w:divBdr>
            <w:top w:val="none" w:sz="0" w:space="0" w:color="auto"/>
            <w:left w:val="none" w:sz="0" w:space="0" w:color="auto"/>
            <w:bottom w:val="none" w:sz="0" w:space="0" w:color="auto"/>
            <w:right w:val="none" w:sz="0" w:space="0" w:color="auto"/>
          </w:divBdr>
        </w:div>
      </w:divsChild>
    </w:div>
    <w:div w:id="1306659883">
      <w:bodyDiv w:val="1"/>
      <w:marLeft w:val="0"/>
      <w:marRight w:val="0"/>
      <w:marTop w:val="0"/>
      <w:marBottom w:val="0"/>
      <w:divBdr>
        <w:top w:val="none" w:sz="0" w:space="0" w:color="auto"/>
        <w:left w:val="none" w:sz="0" w:space="0" w:color="auto"/>
        <w:bottom w:val="none" w:sz="0" w:space="0" w:color="auto"/>
        <w:right w:val="none" w:sz="0" w:space="0" w:color="auto"/>
      </w:divBdr>
      <w:divsChild>
        <w:div w:id="1693915140">
          <w:marLeft w:val="0"/>
          <w:marRight w:val="0"/>
          <w:marTop w:val="0"/>
          <w:marBottom w:val="0"/>
          <w:divBdr>
            <w:top w:val="none" w:sz="0" w:space="0" w:color="auto"/>
            <w:left w:val="none" w:sz="0" w:space="0" w:color="auto"/>
            <w:bottom w:val="none" w:sz="0" w:space="0" w:color="auto"/>
            <w:right w:val="none" w:sz="0" w:space="0" w:color="auto"/>
          </w:divBdr>
          <w:divsChild>
            <w:div w:id="2090617774">
              <w:marLeft w:val="0"/>
              <w:marRight w:val="0"/>
              <w:marTop w:val="0"/>
              <w:marBottom w:val="0"/>
              <w:divBdr>
                <w:top w:val="none" w:sz="0" w:space="0" w:color="auto"/>
                <w:left w:val="none" w:sz="0" w:space="0" w:color="auto"/>
                <w:bottom w:val="none" w:sz="0" w:space="0" w:color="auto"/>
                <w:right w:val="none" w:sz="0" w:space="0" w:color="auto"/>
              </w:divBdr>
              <w:divsChild>
                <w:div w:id="1724863297">
                  <w:marLeft w:val="0"/>
                  <w:marRight w:val="0"/>
                  <w:marTop w:val="0"/>
                  <w:marBottom w:val="0"/>
                  <w:divBdr>
                    <w:top w:val="none" w:sz="0" w:space="0" w:color="auto"/>
                    <w:left w:val="none" w:sz="0" w:space="0" w:color="auto"/>
                    <w:bottom w:val="none" w:sz="0" w:space="0" w:color="auto"/>
                    <w:right w:val="none" w:sz="0" w:space="0" w:color="auto"/>
                  </w:divBdr>
                  <w:divsChild>
                    <w:div w:id="210954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786633">
      <w:bodyDiv w:val="1"/>
      <w:marLeft w:val="0"/>
      <w:marRight w:val="0"/>
      <w:marTop w:val="0"/>
      <w:marBottom w:val="0"/>
      <w:divBdr>
        <w:top w:val="none" w:sz="0" w:space="0" w:color="auto"/>
        <w:left w:val="none" w:sz="0" w:space="0" w:color="auto"/>
        <w:bottom w:val="none" w:sz="0" w:space="0" w:color="auto"/>
        <w:right w:val="none" w:sz="0" w:space="0" w:color="auto"/>
      </w:divBdr>
      <w:divsChild>
        <w:div w:id="1052771053">
          <w:marLeft w:val="0"/>
          <w:marRight w:val="0"/>
          <w:marTop w:val="0"/>
          <w:marBottom w:val="0"/>
          <w:divBdr>
            <w:top w:val="none" w:sz="0" w:space="0" w:color="auto"/>
            <w:left w:val="none" w:sz="0" w:space="0" w:color="auto"/>
            <w:bottom w:val="none" w:sz="0" w:space="0" w:color="auto"/>
            <w:right w:val="none" w:sz="0" w:space="0" w:color="auto"/>
          </w:divBdr>
          <w:divsChild>
            <w:div w:id="957906861">
              <w:marLeft w:val="0"/>
              <w:marRight w:val="0"/>
              <w:marTop w:val="0"/>
              <w:marBottom w:val="0"/>
              <w:divBdr>
                <w:top w:val="none" w:sz="0" w:space="0" w:color="auto"/>
                <w:left w:val="none" w:sz="0" w:space="0" w:color="auto"/>
                <w:bottom w:val="none" w:sz="0" w:space="0" w:color="auto"/>
                <w:right w:val="none" w:sz="0" w:space="0" w:color="auto"/>
              </w:divBdr>
              <w:divsChild>
                <w:div w:id="319774401">
                  <w:marLeft w:val="0"/>
                  <w:marRight w:val="0"/>
                  <w:marTop w:val="0"/>
                  <w:marBottom w:val="0"/>
                  <w:divBdr>
                    <w:top w:val="none" w:sz="0" w:space="0" w:color="auto"/>
                    <w:left w:val="none" w:sz="0" w:space="0" w:color="auto"/>
                    <w:bottom w:val="none" w:sz="0" w:space="0" w:color="auto"/>
                    <w:right w:val="none" w:sz="0" w:space="0" w:color="auto"/>
                  </w:divBdr>
                  <w:divsChild>
                    <w:div w:id="12786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502935">
      <w:bodyDiv w:val="1"/>
      <w:marLeft w:val="0"/>
      <w:marRight w:val="0"/>
      <w:marTop w:val="0"/>
      <w:marBottom w:val="0"/>
      <w:divBdr>
        <w:top w:val="none" w:sz="0" w:space="0" w:color="auto"/>
        <w:left w:val="none" w:sz="0" w:space="0" w:color="auto"/>
        <w:bottom w:val="none" w:sz="0" w:space="0" w:color="auto"/>
        <w:right w:val="none" w:sz="0" w:space="0" w:color="auto"/>
      </w:divBdr>
      <w:divsChild>
        <w:div w:id="25060227">
          <w:marLeft w:val="0"/>
          <w:marRight w:val="0"/>
          <w:marTop w:val="0"/>
          <w:marBottom w:val="0"/>
          <w:divBdr>
            <w:top w:val="none" w:sz="0" w:space="0" w:color="auto"/>
            <w:left w:val="none" w:sz="0" w:space="0" w:color="auto"/>
            <w:bottom w:val="none" w:sz="0" w:space="0" w:color="auto"/>
            <w:right w:val="none" w:sz="0" w:space="0" w:color="auto"/>
          </w:divBdr>
          <w:divsChild>
            <w:div w:id="1149445222">
              <w:marLeft w:val="0"/>
              <w:marRight w:val="0"/>
              <w:marTop w:val="0"/>
              <w:marBottom w:val="0"/>
              <w:divBdr>
                <w:top w:val="none" w:sz="0" w:space="0" w:color="auto"/>
                <w:left w:val="none" w:sz="0" w:space="0" w:color="auto"/>
                <w:bottom w:val="none" w:sz="0" w:space="0" w:color="auto"/>
                <w:right w:val="none" w:sz="0" w:space="0" w:color="auto"/>
              </w:divBdr>
              <w:divsChild>
                <w:div w:id="128210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467510946">
      <w:bodyDiv w:val="1"/>
      <w:marLeft w:val="0"/>
      <w:marRight w:val="0"/>
      <w:marTop w:val="0"/>
      <w:marBottom w:val="0"/>
      <w:divBdr>
        <w:top w:val="none" w:sz="0" w:space="0" w:color="auto"/>
        <w:left w:val="none" w:sz="0" w:space="0" w:color="auto"/>
        <w:bottom w:val="none" w:sz="0" w:space="0" w:color="auto"/>
        <w:right w:val="none" w:sz="0" w:space="0" w:color="auto"/>
      </w:divBdr>
      <w:divsChild>
        <w:div w:id="538975336">
          <w:marLeft w:val="0"/>
          <w:marRight w:val="0"/>
          <w:marTop w:val="0"/>
          <w:marBottom w:val="45"/>
          <w:divBdr>
            <w:top w:val="none" w:sz="0" w:space="0" w:color="auto"/>
            <w:left w:val="none" w:sz="0" w:space="0" w:color="auto"/>
            <w:bottom w:val="none" w:sz="0" w:space="0" w:color="auto"/>
            <w:right w:val="none" w:sz="0" w:space="0" w:color="auto"/>
          </w:divBdr>
        </w:div>
        <w:div w:id="666205252">
          <w:marLeft w:val="0"/>
          <w:marRight w:val="0"/>
          <w:marTop w:val="0"/>
          <w:marBottom w:val="45"/>
          <w:divBdr>
            <w:top w:val="none" w:sz="0" w:space="0" w:color="auto"/>
            <w:left w:val="none" w:sz="0" w:space="0" w:color="auto"/>
            <w:bottom w:val="none" w:sz="0" w:space="0" w:color="auto"/>
            <w:right w:val="none" w:sz="0" w:space="0" w:color="auto"/>
          </w:divBdr>
        </w:div>
        <w:div w:id="1553151654">
          <w:marLeft w:val="0"/>
          <w:marRight w:val="0"/>
          <w:marTop w:val="0"/>
          <w:marBottom w:val="45"/>
          <w:divBdr>
            <w:top w:val="none" w:sz="0" w:space="0" w:color="auto"/>
            <w:left w:val="none" w:sz="0" w:space="0" w:color="auto"/>
            <w:bottom w:val="none" w:sz="0" w:space="0" w:color="auto"/>
            <w:right w:val="none" w:sz="0" w:space="0" w:color="auto"/>
          </w:divBdr>
        </w:div>
      </w:divsChild>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543204321">
      <w:bodyDiv w:val="1"/>
      <w:marLeft w:val="0"/>
      <w:marRight w:val="0"/>
      <w:marTop w:val="0"/>
      <w:marBottom w:val="0"/>
      <w:divBdr>
        <w:top w:val="none" w:sz="0" w:space="0" w:color="auto"/>
        <w:left w:val="none" w:sz="0" w:space="0" w:color="auto"/>
        <w:bottom w:val="none" w:sz="0" w:space="0" w:color="auto"/>
        <w:right w:val="none" w:sz="0" w:space="0" w:color="auto"/>
      </w:divBdr>
      <w:divsChild>
        <w:div w:id="541942243">
          <w:marLeft w:val="0"/>
          <w:marRight w:val="0"/>
          <w:marTop w:val="0"/>
          <w:marBottom w:val="0"/>
          <w:divBdr>
            <w:top w:val="none" w:sz="0" w:space="0" w:color="auto"/>
            <w:left w:val="none" w:sz="0" w:space="0" w:color="auto"/>
            <w:bottom w:val="none" w:sz="0" w:space="0" w:color="auto"/>
            <w:right w:val="none" w:sz="0" w:space="0" w:color="auto"/>
          </w:divBdr>
          <w:divsChild>
            <w:div w:id="309676952">
              <w:marLeft w:val="0"/>
              <w:marRight w:val="0"/>
              <w:marTop w:val="0"/>
              <w:marBottom w:val="0"/>
              <w:divBdr>
                <w:top w:val="none" w:sz="0" w:space="0" w:color="auto"/>
                <w:left w:val="none" w:sz="0" w:space="0" w:color="auto"/>
                <w:bottom w:val="none" w:sz="0" w:space="0" w:color="auto"/>
                <w:right w:val="none" w:sz="0" w:space="0" w:color="auto"/>
              </w:divBdr>
              <w:divsChild>
                <w:div w:id="409928818">
                  <w:marLeft w:val="0"/>
                  <w:marRight w:val="0"/>
                  <w:marTop w:val="0"/>
                  <w:marBottom w:val="0"/>
                  <w:divBdr>
                    <w:top w:val="none" w:sz="0" w:space="0" w:color="auto"/>
                    <w:left w:val="none" w:sz="0" w:space="0" w:color="auto"/>
                    <w:bottom w:val="none" w:sz="0" w:space="0" w:color="auto"/>
                    <w:right w:val="none" w:sz="0" w:space="0" w:color="auto"/>
                  </w:divBdr>
                  <w:divsChild>
                    <w:div w:id="213466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2057462">
      <w:bodyDiv w:val="1"/>
      <w:marLeft w:val="0"/>
      <w:marRight w:val="0"/>
      <w:marTop w:val="0"/>
      <w:marBottom w:val="0"/>
      <w:divBdr>
        <w:top w:val="none" w:sz="0" w:space="0" w:color="auto"/>
        <w:left w:val="none" w:sz="0" w:space="0" w:color="auto"/>
        <w:bottom w:val="none" w:sz="0" w:space="0" w:color="auto"/>
        <w:right w:val="none" w:sz="0" w:space="0" w:color="auto"/>
      </w:divBdr>
      <w:divsChild>
        <w:div w:id="1653605402">
          <w:marLeft w:val="0"/>
          <w:marRight w:val="0"/>
          <w:marTop w:val="0"/>
          <w:marBottom w:val="0"/>
          <w:divBdr>
            <w:top w:val="none" w:sz="0" w:space="0" w:color="auto"/>
            <w:left w:val="none" w:sz="0" w:space="0" w:color="auto"/>
            <w:bottom w:val="none" w:sz="0" w:space="0" w:color="auto"/>
            <w:right w:val="none" w:sz="0" w:space="0" w:color="auto"/>
          </w:divBdr>
          <w:divsChild>
            <w:div w:id="45421568">
              <w:marLeft w:val="0"/>
              <w:marRight w:val="0"/>
              <w:marTop w:val="0"/>
              <w:marBottom w:val="0"/>
              <w:divBdr>
                <w:top w:val="none" w:sz="0" w:space="0" w:color="auto"/>
                <w:left w:val="none" w:sz="0" w:space="0" w:color="auto"/>
                <w:bottom w:val="none" w:sz="0" w:space="0" w:color="auto"/>
                <w:right w:val="none" w:sz="0" w:space="0" w:color="auto"/>
              </w:divBdr>
              <w:divsChild>
                <w:div w:id="384060485">
                  <w:marLeft w:val="0"/>
                  <w:marRight w:val="0"/>
                  <w:marTop w:val="0"/>
                  <w:marBottom w:val="0"/>
                  <w:divBdr>
                    <w:top w:val="none" w:sz="0" w:space="0" w:color="auto"/>
                    <w:left w:val="none" w:sz="0" w:space="0" w:color="auto"/>
                    <w:bottom w:val="none" w:sz="0" w:space="0" w:color="auto"/>
                    <w:right w:val="none" w:sz="0" w:space="0" w:color="auto"/>
                  </w:divBdr>
                  <w:divsChild>
                    <w:div w:id="185919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6343567">
      <w:bodyDiv w:val="1"/>
      <w:marLeft w:val="0"/>
      <w:marRight w:val="0"/>
      <w:marTop w:val="0"/>
      <w:marBottom w:val="0"/>
      <w:divBdr>
        <w:top w:val="none" w:sz="0" w:space="0" w:color="auto"/>
        <w:left w:val="none" w:sz="0" w:space="0" w:color="auto"/>
        <w:bottom w:val="none" w:sz="0" w:space="0" w:color="auto"/>
        <w:right w:val="none" w:sz="0" w:space="0" w:color="auto"/>
      </w:divBdr>
      <w:divsChild>
        <w:div w:id="1685589836">
          <w:marLeft w:val="0"/>
          <w:marRight w:val="0"/>
          <w:marTop w:val="0"/>
          <w:marBottom w:val="0"/>
          <w:divBdr>
            <w:top w:val="none" w:sz="0" w:space="0" w:color="auto"/>
            <w:left w:val="none" w:sz="0" w:space="0" w:color="auto"/>
            <w:bottom w:val="none" w:sz="0" w:space="0" w:color="auto"/>
            <w:right w:val="none" w:sz="0" w:space="0" w:color="auto"/>
          </w:divBdr>
          <w:divsChild>
            <w:div w:id="257758205">
              <w:marLeft w:val="0"/>
              <w:marRight w:val="0"/>
              <w:marTop w:val="0"/>
              <w:marBottom w:val="0"/>
              <w:divBdr>
                <w:top w:val="none" w:sz="0" w:space="0" w:color="auto"/>
                <w:left w:val="none" w:sz="0" w:space="0" w:color="auto"/>
                <w:bottom w:val="none" w:sz="0" w:space="0" w:color="auto"/>
                <w:right w:val="none" w:sz="0" w:space="0" w:color="auto"/>
              </w:divBdr>
              <w:divsChild>
                <w:div w:id="797189116">
                  <w:marLeft w:val="0"/>
                  <w:marRight w:val="0"/>
                  <w:marTop w:val="0"/>
                  <w:marBottom w:val="0"/>
                  <w:divBdr>
                    <w:top w:val="none" w:sz="0" w:space="0" w:color="auto"/>
                    <w:left w:val="none" w:sz="0" w:space="0" w:color="auto"/>
                    <w:bottom w:val="none" w:sz="0" w:space="0" w:color="auto"/>
                    <w:right w:val="none" w:sz="0" w:space="0" w:color="auto"/>
                  </w:divBdr>
                  <w:divsChild>
                    <w:div w:id="118987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940121">
      <w:bodyDiv w:val="1"/>
      <w:marLeft w:val="0"/>
      <w:marRight w:val="0"/>
      <w:marTop w:val="0"/>
      <w:marBottom w:val="0"/>
      <w:divBdr>
        <w:top w:val="none" w:sz="0" w:space="0" w:color="auto"/>
        <w:left w:val="none" w:sz="0" w:space="0" w:color="auto"/>
        <w:bottom w:val="none" w:sz="0" w:space="0" w:color="auto"/>
        <w:right w:val="none" w:sz="0" w:space="0" w:color="auto"/>
      </w:divBdr>
      <w:divsChild>
        <w:div w:id="1623265107">
          <w:marLeft w:val="0"/>
          <w:marRight w:val="0"/>
          <w:marTop w:val="0"/>
          <w:marBottom w:val="0"/>
          <w:divBdr>
            <w:top w:val="none" w:sz="0" w:space="0" w:color="auto"/>
            <w:left w:val="none" w:sz="0" w:space="0" w:color="auto"/>
            <w:bottom w:val="none" w:sz="0" w:space="0" w:color="auto"/>
            <w:right w:val="none" w:sz="0" w:space="0" w:color="auto"/>
          </w:divBdr>
          <w:divsChild>
            <w:div w:id="1297376312">
              <w:marLeft w:val="0"/>
              <w:marRight w:val="0"/>
              <w:marTop w:val="0"/>
              <w:marBottom w:val="0"/>
              <w:divBdr>
                <w:top w:val="none" w:sz="0" w:space="0" w:color="auto"/>
                <w:left w:val="none" w:sz="0" w:space="0" w:color="auto"/>
                <w:bottom w:val="none" w:sz="0" w:space="0" w:color="auto"/>
                <w:right w:val="none" w:sz="0" w:space="0" w:color="auto"/>
              </w:divBdr>
              <w:divsChild>
                <w:div w:id="1074549871">
                  <w:marLeft w:val="0"/>
                  <w:marRight w:val="0"/>
                  <w:marTop w:val="0"/>
                  <w:marBottom w:val="0"/>
                  <w:divBdr>
                    <w:top w:val="none" w:sz="0" w:space="0" w:color="auto"/>
                    <w:left w:val="none" w:sz="0" w:space="0" w:color="auto"/>
                    <w:bottom w:val="none" w:sz="0" w:space="0" w:color="auto"/>
                    <w:right w:val="none" w:sz="0" w:space="0" w:color="auto"/>
                  </w:divBdr>
                  <w:divsChild>
                    <w:div w:id="95363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fwo.be/media/1024841/glossary-flemish-standard-data-management-plan.pdf" TargetMode="External"/><Relationship Id="rId13" Type="http://schemas.openxmlformats.org/officeDocument/2006/relationships/hyperlink" Target="https://www.proteinatlas.org/" TargetMode="External"/><Relationship Id="rId18" Type="http://schemas.openxmlformats.org/officeDocument/2006/relationships/hyperlink" Target="https://icts.kuleuven.be/storagewijzer/en"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iki.surfnet.nl/display/standards/info-eu-repo/" TargetMode="External"/><Relationship Id="rId7" Type="http://schemas.openxmlformats.org/officeDocument/2006/relationships/endnotes" Target="endnotes.xml"/><Relationship Id="rId12" Type="http://schemas.openxmlformats.org/officeDocument/2006/relationships/hyperlink" Target="https://www.genecards.org/" TargetMode="External"/><Relationship Id="rId17" Type="http://schemas.openxmlformats.org/officeDocument/2006/relationships/hyperlink" Target="https://icts.kuleuven.be/storagewijzer/en"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icts.kuleuven.be/storagewijzer/en" TargetMode="External"/><Relationship Id="rId20" Type="http://schemas.openxmlformats.org/officeDocument/2006/relationships/hyperlink" Target="https://www.kuleuven.be/rdm/en/guidance/data-sharing" TargetMode="External"/><Relationship Id="rId29"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uleuven.be/rdm/en/guidance/data-standards"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kuleuven.be/rdm/en/guidance/documentation-metadata" TargetMode="External"/><Relationship Id="rId23" Type="http://schemas.openxmlformats.org/officeDocument/2006/relationships/hyperlink" Target="https://ufal.github.io/public-license-selector/" TargetMode="External"/><Relationship Id="rId28" Type="http://schemas.openxmlformats.org/officeDocument/2006/relationships/customXml" Target="../customXml/item3.xml"/><Relationship Id="rId10" Type="http://schemas.openxmlformats.org/officeDocument/2006/relationships/hyperlink" Target="https://orcid.org/0000-0001-7961-1821" TargetMode="External"/><Relationship Id="rId19" Type="http://schemas.openxmlformats.org/officeDocument/2006/relationships/hyperlink" Target="https://www.kuleuven.be/rdm/en/policy" TargetMode="External"/><Relationship Id="rId4" Type="http://schemas.openxmlformats.org/officeDocument/2006/relationships/settings" Target="settings.xml"/><Relationship Id="rId9" Type="http://schemas.openxmlformats.org/officeDocument/2006/relationships/hyperlink" Target="https://orcid.org/0000-0002-4319-7873" TargetMode="External"/><Relationship Id="rId14" Type="http://schemas.openxmlformats.org/officeDocument/2006/relationships/hyperlink" Target="https://maayanlab.cloud/Harmonizome/dataset/Biocarta+Pathways" TargetMode="External"/><Relationship Id="rId22" Type="http://schemas.openxmlformats.org/officeDocument/2006/relationships/hyperlink" Target="https://www.kuleuven.be/rdm/en/rdr/licenses" TargetMode="External"/><Relationship Id="rId27" Type="http://schemas.openxmlformats.org/officeDocument/2006/relationships/customXml" Target="../customXml/item2.xml"/><Relationship Id="rId30" Type="http://schemas.openxmlformats.org/officeDocument/2006/relationships/customXml" Target="../customXml/item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11Q0K24N</Project_x0020_Ref.>
    <Code xmlns="d2b4f59a-05ce-4744-9d1c-9dd30147ee09">3M220593</Code>
    <FundingCallID xmlns="d2b4f59a-05ce-4744-9d1c-9dd30147ee09">40376</FundingCallID>
    <_dlc_DocId xmlns="d2b4f59a-05ce-4744-9d1c-9dd30147ee09">P4FNSWA4HVKW-73199252-18571</_dlc_DocId>
    <_dlc_DocIdUrl xmlns="d2b4f59a-05ce-4744-9d1c-9dd30147ee09">
      <Url>https://www.groupware.kuleuven.be/sites/dmpmt/_layouts/15/DocIdRedir.aspx?ID=P4FNSWA4HVKW-73199252-18571</Url>
      <Description>P4FNSWA4HVKW-73199252-18571</Description>
    </_dlc_DocIdUrl>
    <TypeDoc xmlns="de64d03d-2dbc-4782-9fbf-1d8df1c50cf7">Initial</TypeDoc>
    <FormID xmlns="d2b4f59a-05ce-4744-9d1c-9dd30147ee09">3355</FormID>
  </documentManagement>
</p:properties>
</file>

<file path=customXml/itemProps1.xml><?xml version="1.0" encoding="utf-8"?>
<ds:datastoreItem xmlns:ds="http://schemas.openxmlformats.org/officeDocument/2006/customXml" ds:itemID="{DD4EE3CB-F0E9-4F19-951A-5926577AF5BC}">
  <ds:schemaRefs>
    <ds:schemaRef ds:uri="http://schemas.openxmlformats.org/officeDocument/2006/bibliography"/>
  </ds:schemaRefs>
</ds:datastoreItem>
</file>

<file path=customXml/itemProps2.xml><?xml version="1.0" encoding="utf-8"?>
<ds:datastoreItem xmlns:ds="http://schemas.openxmlformats.org/officeDocument/2006/customXml" ds:itemID="{46D911B4-87FC-4CD6-AB89-60AC9F580979}"/>
</file>

<file path=customXml/itemProps3.xml><?xml version="1.0" encoding="utf-8"?>
<ds:datastoreItem xmlns:ds="http://schemas.openxmlformats.org/officeDocument/2006/customXml" ds:itemID="{FFC19976-6B89-4E01-9888-D4352E9A0E0F}"/>
</file>

<file path=customXml/itemProps4.xml><?xml version="1.0" encoding="utf-8"?>
<ds:datastoreItem xmlns:ds="http://schemas.openxmlformats.org/officeDocument/2006/customXml" ds:itemID="{11C6648E-A525-4947-A45E-0E1F878CDE96}"/>
</file>

<file path=customXml/itemProps5.xml><?xml version="1.0" encoding="utf-8"?>
<ds:datastoreItem xmlns:ds="http://schemas.openxmlformats.org/officeDocument/2006/customXml" ds:itemID="{CDDAFB22-0052-4752-86B3-E267DFD68278}"/>
</file>

<file path=docProps/app.xml><?xml version="1.0" encoding="utf-8"?>
<Properties xmlns="http://schemas.openxmlformats.org/officeDocument/2006/extended-properties" xmlns:vt="http://schemas.openxmlformats.org/officeDocument/2006/docPropsVTypes">
  <Template>Normal.dotm</Template>
  <TotalTime>0</TotalTime>
  <Pages>14</Pages>
  <Words>3375</Words>
  <Characters>19240</Characters>
  <Application>Microsoft Office Word</Application>
  <DocSecurity>0</DocSecurity>
  <Lines>160</Lines>
  <Paragraphs>45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22570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2024-04-30T17:13:00Z</dcterms:created>
  <dcterms:modified xsi:type="dcterms:W3CDTF">2024-04-30T17:13:00Z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38f6d35a-71ae-4028-a0a4-785f664a6b10</vt:lpwstr>
  </property>
</Properties>
</file>