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C5A51" w14:textId="534CE5C9" w:rsidR="00927F10" w:rsidRDefault="00927F10" w:rsidP="00A22E1E">
      <w:pPr>
        <w:rPr>
          <w:lang w:val="en-US"/>
        </w:rPr>
      </w:pPr>
      <w:r w:rsidRPr="5E8DADDD">
        <w:rPr>
          <w:lang w:val="en-US"/>
        </w:rPr>
        <w:t>GENERAL</w:t>
      </w:r>
    </w:p>
    <w:p w14:paraId="0B9288A2" w14:textId="77777777" w:rsidR="00495099" w:rsidRDefault="00495099" w:rsidP="00A22E1E">
      <w:pPr>
        <w:rPr>
          <w:lang w:val="en-US"/>
        </w:rPr>
      </w:pPr>
    </w:p>
    <w:p w14:paraId="28374287" w14:textId="6EE0030F" w:rsidR="00DA6168" w:rsidRPr="00F00122" w:rsidRDefault="00F87816" w:rsidP="00DA6168">
      <w:pPr>
        <w:rPr>
          <w:lang w:val="en-US"/>
        </w:rPr>
      </w:pPr>
      <w:r w:rsidRPr="00F00122">
        <w:rPr>
          <w:lang w:val="en-US"/>
        </w:rPr>
        <w:t>Various data collection methods are employed depending on the specific experiments planned within the ERC project:</w:t>
      </w:r>
    </w:p>
    <w:p w14:paraId="5D5196CD" w14:textId="77777777" w:rsidR="00F87816" w:rsidRPr="00F87816" w:rsidRDefault="00F87816" w:rsidP="00DA6168">
      <w:pPr>
        <w:rPr>
          <w:lang w:val="en-US"/>
        </w:rPr>
      </w:pPr>
    </w:p>
    <w:tbl>
      <w:tblPr>
        <w:tblW w:w="0" w:type="auto"/>
        <w:tblInd w:w="-10" w:type="dxa"/>
        <w:tblCellMar>
          <w:left w:w="0" w:type="dxa"/>
          <w:right w:w="0" w:type="dxa"/>
        </w:tblCellMar>
        <w:tblLook w:val="04A0" w:firstRow="1" w:lastRow="0" w:firstColumn="1" w:lastColumn="0" w:noHBand="0" w:noVBand="1"/>
      </w:tblPr>
      <w:tblGrid>
        <w:gridCol w:w="2013"/>
        <w:gridCol w:w="1932"/>
        <w:gridCol w:w="1589"/>
        <w:gridCol w:w="2293"/>
        <w:gridCol w:w="1235"/>
      </w:tblGrid>
      <w:tr w:rsidR="00DF4D7A" w14:paraId="58A63304" w14:textId="77777777" w:rsidTr="008D2B9C">
        <w:trPr>
          <w:trHeight w:val="545"/>
        </w:trPr>
        <w:tc>
          <w:tcPr>
            <w:tcW w:w="20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000B48" w14:textId="011EA981" w:rsidR="00DA6168" w:rsidRDefault="00DA6168">
            <w:pPr>
              <w:rPr>
                <w:b/>
                <w:bCs/>
              </w:rPr>
            </w:pPr>
            <w:r>
              <w:rPr>
                <w:b/>
                <w:bCs/>
              </w:rPr>
              <w:t>Data</w:t>
            </w:r>
            <w:r w:rsidR="00923880">
              <w:rPr>
                <w:b/>
                <w:bCs/>
              </w:rPr>
              <w:t>(</w:t>
            </w:r>
            <w:r>
              <w:rPr>
                <w:b/>
                <w:bCs/>
              </w:rPr>
              <w:t>set</w:t>
            </w:r>
            <w:r w:rsidR="00923880">
              <w:rPr>
                <w:b/>
                <w:bCs/>
              </w:rPr>
              <w:t>)</w:t>
            </w:r>
          </w:p>
        </w:tc>
        <w:tc>
          <w:tcPr>
            <w:tcW w:w="19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BDCBFA" w14:textId="77777777" w:rsidR="00DA6168" w:rsidRDefault="00DA6168">
            <w:pPr>
              <w:rPr>
                <w:b/>
                <w:bCs/>
              </w:rPr>
            </w:pPr>
            <w:proofErr w:type="spellStart"/>
            <w:r>
              <w:rPr>
                <w:b/>
                <w:bCs/>
              </w:rPr>
              <w:t>Description</w:t>
            </w:r>
            <w:proofErr w:type="spellEnd"/>
          </w:p>
        </w:tc>
        <w:tc>
          <w:tcPr>
            <w:tcW w:w="15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473BB8" w14:textId="77777777" w:rsidR="00DA6168" w:rsidRDefault="00DA6168">
            <w:pPr>
              <w:rPr>
                <w:b/>
                <w:bCs/>
              </w:rPr>
            </w:pPr>
            <w:r>
              <w:rPr>
                <w:b/>
                <w:bCs/>
              </w:rPr>
              <w:t xml:space="preserve">New or </w:t>
            </w:r>
            <w:proofErr w:type="spellStart"/>
            <w:r>
              <w:rPr>
                <w:b/>
                <w:bCs/>
              </w:rPr>
              <w:t>reused</w:t>
            </w:r>
            <w:proofErr w:type="spellEnd"/>
          </w:p>
        </w:tc>
        <w:tc>
          <w:tcPr>
            <w:tcW w:w="22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CACC19" w14:textId="77777777" w:rsidR="00DA6168" w:rsidRDefault="00DA6168">
            <w:pPr>
              <w:rPr>
                <w:b/>
                <w:bCs/>
              </w:rPr>
            </w:pPr>
            <w:r>
              <w:rPr>
                <w:b/>
                <w:bCs/>
              </w:rPr>
              <w:t>File format</w:t>
            </w:r>
          </w:p>
        </w:tc>
        <w:tc>
          <w:tcPr>
            <w:tcW w:w="12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04B526" w14:textId="77777777" w:rsidR="00DA6168" w:rsidRDefault="00DA6168">
            <w:pPr>
              <w:rPr>
                <w:b/>
                <w:bCs/>
              </w:rPr>
            </w:pPr>
            <w:proofErr w:type="spellStart"/>
            <w:r>
              <w:rPr>
                <w:b/>
                <w:bCs/>
              </w:rPr>
              <w:t>Estimated</w:t>
            </w:r>
            <w:proofErr w:type="spellEnd"/>
            <w:r>
              <w:rPr>
                <w:b/>
                <w:bCs/>
              </w:rPr>
              <w:t xml:space="preserve"> max volume</w:t>
            </w:r>
          </w:p>
        </w:tc>
      </w:tr>
      <w:tr w:rsidR="00E22EF7" w14:paraId="50D37E8A" w14:textId="77777777" w:rsidTr="008D2B9C">
        <w:trPr>
          <w:trHeight w:val="2181"/>
        </w:trPr>
        <w:tc>
          <w:tcPr>
            <w:tcW w:w="201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597D8C" w14:textId="247FDDDD" w:rsidR="00DA6168" w:rsidRDefault="000B1893">
            <w:pPr>
              <w:rPr>
                <w:lang w:val="en-US"/>
              </w:rPr>
            </w:pPr>
            <w:r>
              <w:rPr>
                <w:b/>
                <w:bCs/>
                <w:lang w:val="en-US"/>
              </w:rPr>
              <w:t>Aesthetic preferences for images</w:t>
            </w:r>
          </w:p>
        </w:tc>
        <w:tc>
          <w:tcPr>
            <w:tcW w:w="1932" w:type="dxa"/>
            <w:tcBorders>
              <w:top w:val="nil"/>
              <w:left w:val="nil"/>
              <w:bottom w:val="single" w:sz="8" w:space="0" w:color="auto"/>
              <w:right w:val="single" w:sz="8" w:space="0" w:color="auto"/>
            </w:tcBorders>
            <w:tcMar>
              <w:top w:w="0" w:type="dxa"/>
              <w:left w:w="108" w:type="dxa"/>
              <w:bottom w:w="0" w:type="dxa"/>
              <w:right w:w="108" w:type="dxa"/>
            </w:tcMar>
            <w:hideMark/>
          </w:tcPr>
          <w:p w14:paraId="6D326C14" w14:textId="67082F80" w:rsidR="00DA6168" w:rsidRDefault="008078A6">
            <w:pPr>
              <w:rPr>
                <w:lang w:val="en-US"/>
              </w:rPr>
            </w:pPr>
            <w:r>
              <w:rPr>
                <w:lang w:val="en-US"/>
              </w:rPr>
              <w:t xml:space="preserve">Online studies; </w:t>
            </w:r>
            <w:r w:rsidR="00DA6168">
              <w:rPr>
                <w:lang w:val="en-US"/>
              </w:rPr>
              <w:t xml:space="preserve">Preference ratings of images collected in experiments programmed in </w:t>
            </w:r>
            <w:r w:rsidR="00373A5B">
              <w:rPr>
                <w:lang w:val="en-US"/>
              </w:rPr>
              <w:t xml:space="preserve">the </w:t>
            </w:r>
            <w:proofErr w:type="spellStart"/>
            <w:r w:rsidR="00DA6168" w:rsidRPr="00373A5B">
              <w:rPr>
                <w:lang w:val="en-US"/>
              </w:rPr>
              <w:t>jsPsych</w:t>
            </w:r>
            <w:proofErr w:type="spellEnd"/>
            <w:r w:rsidR="00DA6168" w:rsidRPr="00373A5B">
              <w:rPr>
                <w:lang w:val="en-US"/>
              </w:rPr>
              <w:t xml:space="preserve"> framework</w:t>
            </w:r>
          </w:p>
        </w:tc>
        <w:tc>
          <w:tcPr>
            <w:tcW w:w="1589" w:type="dxa"/>
            <w:tcBorders>
              <w:top w:val="nil"/>
              <w:left w:val="nil"/>
              <w:bottom w:val="single" w:sz="8" w:space="0" w:color="auto"/>
              <w:right w:val="single" w:sz="8" w:space="0" w:color="auto"/>
            </w:tcBorders>
            <w:tcMar>
              <w:top w:w="0" w:type="dxa"/>
              <w:left w:w="108" w:type="dxa"/>
              <w:bottom w:w="0" w:type="dxa"/>
              <w:right w:w="108" w:type="dxa"/>
            </w:tcMar>
            <w:hideMark/>
          </w:tcPr>
          <w:p w14:paraId="42691DCC" w14:textId="550658A8" w:rsidR="00DA6168" w:rsidRDefault="001F2289">
            <w:pPr>
              <w:rPr>
                <w:lang w:val="en-US"/>
              </w:rPr>
            </w:pPr>
            <w:r>
              <w:rPr>
                <w:lang w:val="en-US"/>
              </w:rPr>
              <w:t>N</w:t>
            </w:r>
            <w:r w:rsidR="00DA6168">
              <w:rPr>
                <w:lang w:val="en-US"/>
              </w:rPr>
              <w:t>ew</w:t>
            </w:r>
          </w:p>
        </w:tc>
        <w:tc>
          <w:tcPr>
            <w:tcW w:w="2293" w:type="dxa"/>
            <w:tcBorders>
              <w:top w:val="nil"/>
              <w:left w:val="nil"/>
              <w:bottom w:val="single" w:sz="8" w:space="0" w:color="auto"/>
              <w:right w:val="single" w:sz="8" w:space="0" w:color="auto"/>
            </w:tcBorders>
            <w:tcMar>
              <w:top w:w="0" w:type="dxa"/>
              <w:left w:w="108" w:type="dxa"/>
              <w:bottom w:w="0" w:type="dxa"/>
              <w:right w:w="108" w:type="dxa"/>
            </w:tcMar>
            <w:hideMark/>
          </w:tcPr>
          <w:p w14:paraId="1C315494" w14:textId="77777777" w:rsidR="00F87816" w:rsidRPr="00F87816" w:rsidRDefault="00F87816" w:rsidP="00F87816">
            <w:pPr>
              <w:rPr>
                <w:lang w:val="en-US"/>
              </w:rPr>
            </w:pPr>
            <w:r w:rsidRPr="00F87816">
              <w:rPr>
                <w:lang w:val="en-US"/>
              </w:rPr>
              <w:t>Raw image data is exported in .</w:t>
            </w:r>
            <w:proofErr w:type="spellStart"/>
            <w:r w:rsidRPr="00F87816">
              <w:rPr>
                <w:lang w:val="en-US"/>
              </w:rPr>
              <w:t>json</w:t>
            </w:r>
            <w:proofErr w:type="spellEnd"/>
            <w:r w:rsidRPr="00F87816">
              <w:rPr>
                <w:lang w:val="en-US"/>
              </w:rPr>
              <w:t xml:space="preserve"> and preference ratings are saved in .csv for further analyses.</w:t>
            </w:r>
          </w:p>
          <w:p w14:paraId="55A8EF8D" w14:textId="0691A345" w:rsidR="00DA6168" w:rsidRPr="00F87816" w:rsidRDefault="00DA6168">
            <w:pPr>
              <w:rPr>
                <w:lang w:val="en-US"/>
              </w:rPr>
            </w:pPr>
          </w:p>
        </w:tc>
        <w:tc>
          <w:tcPr>
            <w:tcW w:w="1235" w:type="dxa"/>
            <w:tcBorders>
              <w:top w:val="nil"/>
              <w:left w:val="nil"/>
              <w:bottom w:val="single" w:sz="8" w:space="0" w:color="auto"/>
              <w:right w:val="single" w:sz="8" w:space="0" w:color="auto"/>
            </w:tcBorders>
            <w:tcMar>
              <w:top w:w="0" w:type="dxa"/>
              <w:left w:w="108" w:type="dxa"/>
              <w:bottom w:w="0" w:type="dxa"/>
              <w:right w:w="108" w:type="dxa"/>
            </w:tcMar>
            <w:hideMark/>
          </w:tcPr>
          <w:p w14:paraId="4CFAE943" w14:textId="77777777" w:rsidR="00DA6168" w:rsidRDefault="00DA6168">
            <w:pPr>
              <w:rPr>
                <w:lang w:val="en-US"/>
              </w:rPr>
            </w:pPr>
            <w:r>
              <w:rPr>
                <w:lang w:val="en-US"/>
              </w:rPr>
              <w:t>&lt;1GB</w:t>
            </w:r>
          </w:p>
        </w:tc>
      </w:tr>
      <w:tr w:rsidR="00DF4D7A" w14:paraId="098C2324" w14:textId="77777777" w:rsidTr="008D2B9C">
        <w:trPr>
          <w:trHeight w:val="267"/>
        </w:trPr>
        <w:tc>
          <w:tcPr>
            <w:tcW w:w="20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6A34A0" w14:textId="696BCDCC" w:rsidR="00DA6168" w:rsidRPr="005C40A7" w:rsidRDefault="00DA6168">
            <w:pPr>
              <w:rPr>
                <w:b/>
                <w:bCs/>
                <w:lang w:val="en-US"/>
              </w:rPr>
            </w:pPr>
            <w:r w:rsidRPr="005C40A7">
              <w:rPr>
                <w:b/>
                <w:bCs/>
                <w:lang w:val="en-US"/>
              </w:rPr>
              <w:t>Drawings/Notes</w:t>
            </w:r>
            <w:r w:rsidR="005C40A7">
              <w:rPr>
                <w:b/>
                <w:bCs/>
                <w:lang w:val="en-US"/>
              </w:rPr>
              <w:t xml:space="preserve"> </w:t>
            </w:r>
            <w:r w:rsidR="001F2289" w:rsidRPr="005C40A7">
              <w:rPr>
                <w:b/>
                <w:bCs/>
                <w:lang w:val="en-US"/>
              </w:rPr>
              <w:t>from</w:t>
            </w:r>
            <w:r w:rsidR="001F2289" w:rsidRPr="005C40A7">
              <w:rPr>
                <w:lang w:val="en-US"/>
              </w:rPr>
              <w:t xml:space="preserve"> </w:t>
            </w:r>
            <w:r w:rsidR="001F2289" w:rsidRPr="005C40A7">
              <w:rPr>
                <w:b/>
                <w:bCs/>
                <w:lang w:val="en-US"/>
              </w:rPr>
              <w:t>focus groups with artists and teachers in art and design</w:t>
            </w:r>
          </w:p>
        </w:tc>
        <w:tc>
          <w:tcPr>
            <w:tcW w:w="193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571D9D4" w14:textId="77777777" w:rsidR="00DA6168" w:rsidRPr="005C40A7" w:rsidRDefault="00DA6168">
            <w:pPr>
              <w:rPr>
                <w:lang w:val="en-US"/>
              </w:rPr>
            </w:pPr>
            <w:r w:rsidRPr="005C40A7">
              <w:rPr>
                <w:lang w:val="en-US"/>
              </w:rPr>
              <w:t>Pen and paper data collected in focus groups will be scanned and preserved as pdf files</w:t>
            </w:r>
          </w:p>
        </w:tc>
        <w:tc>
          <w:tcPr>
            <w:tcW w:w="1589" w:type="dxa"/>
            <w:tcBorders>
              <w:top w:val="nil"/>
              <w:left w:val="nil"/>
              <w:bottom w:val="single" w:sz="8" w:space="0" w:color="auto"/>
              <w:right w:val="single" w:sz="8" w:space="0" w:color="auto"/>
            </w:tcBorders>
            <w:tcMar>
              <w:top w:w="0" w:type="dxa"/>
              <w:left w:w="108" w:type="dxa"/>
              <w:bottom w:w="0" w:type="dxa"/>
              <w:right w:w="108" w:type="dxa"/>
            </w:tcMar>
            <w:hideMark/>
          </w:tcPr>
          <w:p w14:paraId="5BBE95F2" w14:textId="77777777" w:rsidR="00DA6168" w:rsidRPr="005C40A7" w:rsidRDefault="00DA6168">
            <w:pPr>
              <w:rPr>
                <w:lang w:val="en-US"/>
              </w:rPr>
            </w:pPr>
            <w:r w:rsidRPr="005C40A7">
              <w:rPr>
                <w:lang w:val="en-US"/>
              </w:rPr>
              <w:t>New</w:t>
            </w:r>
          </w:p>
        </w:tc>
        <w:tc>
          <w:tcPr>
            <w:tcW w:w="2293" w:type="dxa"/>
            <w:tcBorders>
              <w:top w:val="nil"/>
              <w:left w:val="nil"/>
              <w:bottom w:val="single" w:sz="8" w:space="0" w:color="auto"/>
              <w:right w:val="single" w:sz="8" w:space="0" w:color="auto"/>
            </w:tcBorders>
            <w:tcMar>
              <w:top w:w="0" w:type="dxa"/>
              <w:left w:w="108" w:type="dxa"/>
              <w:bottom w:w="0" w:type="dxa"/>
              <w:right w:w="108" w:type="dxa"/>
            </w:tcMar>
            <w:hideMark/>
          </w:tcPr>
          <w:p w14:paraId="398B4F63" w14:textId="77777777" w:rsidR="00DA6168" w:rsidRPr="005C40A7" w:rsidRDefault="00DA6168">
            <w:pPr>
              <w:rPr>
                <w:lang w:val="en-US"/>
              </w:rPr>
            </w:pPr>
            <w:r w:rsidRPr="005C40A7">
              <w:rPr>
                <w:lang w:val="en-US"/>
              </w:rPr>
              <w:t>.pdf</w:t>
            </w:r>
          </w:p>
        </w:tc>
        <w:tc>
          <w:tcPr>
            <w:tcW w:w="1235" w:type="dxa"/>
            <w:tcBorders>
              <w:top w:val="nil"/>
              <w:left w:val="nil"/>
              <w:bottom w:val="single" w:sz="8" w:space="0" w:color="auto"/>
              <w:right w:val="single" w:sz="8" w:space="0" w:color="auto"/>
            </w:tcBorders>
            <w:tcMar>
              <w:top w:w="0" w:type="dxa"/>
              <w:left w:w="108" w:type="dxa"/>
              <w:bottom w:w="0" w:type="dxa"/>
              <w:right w:w="108" w:type="dxa"/>
            </w:tcMar>
            <w:hideMark/>
          </w:tcPr>
          <w:p w14:paraId="30716713" w14:textId="3440AE50" w:rsidR="00DA6168" w:rsidRDefault="00DA6168">
            <w:pPr>
              <w:rPr>
                <w:lang w:val="en-US"/>
              </w:rPr>
            </w:pPr>
            <w:r>
              <w:rPr>
                <w:lang w:val="en-US"/>
              </w:rPr>
              <w:t>&lt;1</w:t>
            </w:r>
            <w:r w:rsidR="005C40A7">
              <w:rPr>
                <w:lang w:val="en-US"/>
              </w:rPr>
              <w:t>T</w:t>
            </w:r>
            <w:r>
              <w:rPr>
                <w:lang w:val="en-US"/>
              </w:rPr>
              <w:t>B</w:t>
            </w:r>
          </w:p>
        </w:tc>
      </w:tr>
      <w:tr w:rsidR="00E22EF7" w:rsidRPr="007F7493" w14:paraId="6C385AEB" w14:textId="77777777" w:rsidTr="008D2B9C">
        <w:trPr>
          <w:trHeight w:val="267"/>
        </w:trPr>
        <w:tc>
          <w:tcPr>
            <w:tcW w:w="20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2CCA62" w14:textId="67C2F2BC" w:rsidR="00DA6168" w:rsidRDefault="00DA6168">
            <w:pPr>
              <w:rPr>
                <w:lang w:val="en-US"/>
              </w:rPr>
            </w:pPr>
            <w:r w:rsidRPr="005C40A7">
              <w:rPr>
                <w:b/>
                <w:bCs/>
                <w:lang w:val="en-US"/>
              </w:rPr>
              <w:t>Recordings</w:t>
            </w:r>
            <w:r w:rsidR="001F2289">
              <w:rPr>
                <w:lang w:val="en-US"/>
              </w:rPr>
              <w:t xml:space="preserve"> </w:t>
            </w:r>
            <w:r w:rsidR="001F2289" w:rsidRPr="001F2289">
              <w:rPr>
                <w:b/>
                <w:bCs/>
                <w:lang w:val="en-US"/>
              </w:rPr>
              <w:t>from</w:t>
            </w:r>
            <w:r w:rsidR="001F2289">
              <w:rPr>
                <w:lang w:val="en-US"/>
              </w:rPr>
              <w:t xml:space="preserve"> </w:t>
            </w:r>
            <w:r w:rsidR="001F2289">
              <w:rPr>
                <w:b/>
                <w:bCs/>
                <w:lang w:val="en-US"/>
              </w:rPr>
              <w:t>f</w:t>
            </w:r>
            <w:r w:rsidR="001F2289" w:rsidRPr="001F2289">
              <w:rPr>
                <w:b/>
                <w:bCs/>
                <w:lang w:val="en-US"/>
              </w:rPr>
              <w:t>ocus groups with artists and teachers in art and design</w:t>
            </w:r>
          </w:p>
        </w:tc>
        <w:tc>
          <w:tcPr>
            <w:tcW w:w="1932" w:type="dxa"/>
            <w:tcBorders>
              <w:top w:val="nil"/>
              <w:left w:val="nil"/>
              <w:bottom w:val="single" w:sz="8" w:space="0" w:color="auto"/>
              <w:right w:val="single" w:sz="8" w:space="0" w:color="auto"/>
            </w:tcBorders>
            <w:tcMar>
              <w:top w:w="0" w:type="dxa"/>
              <w:left w:w="108" w:type="dxa"/>
              <w:bottom w:w="0" w:type="dxa"/>
              <w:right w:w="108" w:type="dxa"/>
            </w:tcMar>
            <w:hideMark/>
          </w:tcPr>
          <w:p w14:paraId="315CF52F" w14:textId="2045B3D0" w:rsidR="00DA6168" w:rsidRDefault="00DA6168">
            <w:pPr>
              <w:rPr>
                <w:lang w:val="en-US"/>
              </w:rPr>
            </w:pPr>
            <w:r>
              <w:rPr>
                <w:lang w:val="en-US"/>
              </w:rPr>
              <w:t>Audio- and video recordings of focus</w:t>
            </w:r>
            <w:r w:rsidR="00263FCE">
              <w:rPr>
                <w:lang w:val="en-US"/>
              </w:rPr>
              <w:t xml:space="preserve"> </w:t>
            </w:r>
            <w:r>
              <w:rPr>
                <w:lang w:val="en-US"/>
              </w:rPr>
              <w:t>groups</w:t>
            </w:r>
          </w:p>
        </w:tc>
        <w:tc>
          <w:tcPr>
            <w:tcW w:w="1589" w:type="dxa"/>
            <w:tcBorders>
              <w:top w:val="nil"/>
              <w:left w:val="nil"/>
              <w:bottom w:val="single" w:sz="8" w:space="0" w:color="auto"/>
              <w:right w:val="single" w:sz="8" w:space="0" w:color="auto"/>
            </w:tcBorders>
            <w:tcMar>
              <w:top w:w="0" w:type="dxa"/>
              <w:left w:w="108" w:type="dxa"/>
              <w:bottom w:w="0" w:type="dxa"/>
              <w:right w:w="108" w:type="dxa"/>
            </w:tcMar>
          </w:tcPr>
          <w:p w14:paraId="5636CEE9" w14:textId="16FC31A8" w:rsidR="00DA6168" w:rsidRDefault="005C40A7">
            <w:pPr>
              <w:rPr>
                <w:lang w:val="en-US"/>
              </w:rPr>
            </w:pPr>
            <w:r>
              <w:rPr>
                <w:lang w:val="en-US"/>
              </w:rPr>
              <w:t>New</w:t>
            </w:r>
          </w:p>
        </w:tc>
        <w:tc>
          <w:tcPr>
            <w:tcW w:w="2293" w:type="dxa"/>
            <w:tcBorders>
              <w:top w:val="nil"/>
              <w:left w:val="nil"/>
              <w:bottom w:val="single" w:sz="8" w:space="0" w:color="auto"/>
              <w:right w:val="single" w:sz="8" w:space="0" w:color="auto"/>
            </w:tcBorders>
            <w:tcMar>
              <w:top w:w="0" w:type="dxa"/>
              <w:left w:w="108" w:type="dxa"/>
              <w:bottom w:w="0" w:type="dxa"/>
              <w:right w:w="108" w:type="dxa"/>
            </w:tcMar>
          </w:tcPr>
          <w:p w14:paraId="0FAC9B63" w14:textId="6A43AC14" w:rsidR="00DA6168" w:rsidRDefault="005F3ADA">
            <w:pPr>
              <w:rPr>
                <w:lang w:val="en-US"/>
              </w:rPr>
            </w:pPr>
            <w:r>
              <w:rPr>
                <w:lang w:val="en-US"/>
              </w:rPr>
              <w:t>Stored as .mp3 or .mp4-files</w:t>
            </w:r>
          </w:p>
        </w:tc>
        <w:tc>
          <w:tcPr>
            <w:tcW w:w="1235" w:type="dxa"/>
            <w:tcBorders>
              <w:top w:val="nil"/>
              <w:left w:val="nil"/>
              <w:bottom w:val="single" w:sz="8" w:space="0" w:color="auto"/>
              <w:right w:val="single" w:sz="8" w:space="0" w:color="auto"/>
            </w:tcBorders>
            <w:tcMar>
              <w:top w:w="0" w:type="dxa"/>
              <w:left w:w="108" w:type="dxa"/>
              <w:bottom w:w="0" w:type="dxa"/>
              <w:right w:w="108" w:type="dxa"/>
            </w:tcMar>
          </w:tcPr>
          <w:p w14:paraId="6BD1D72A" w14:textId="20170D07" w:rsidR="00DA6168" w:rsidRDefault="005C40A7">
            <w:pPr>
              <w:rPr>
                <w:lang w:val="en-US"/>
              </w:rPr>
            </w:pPr>
            <w:r>
              <w:rPr>
                <w:lang w:val="en-US"/>
              </w:rPr>
              <w:t>&lt;1TB</w:t>
            </w:r>
          </w:p>
        </w:tc>
      </w:tr>
      <w:tr w:rsidR="00DF4D7A" w14:paraId="1E8B450D" w14:textId="77777777" w:rsidTr="008D2B9C">
        <w:trPr>
          <w:trHeight w:val="267"/>
        </w:trPr>
        <w:tc>
          <w:tcPr>
            <w:tcW w:w="20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67670" w14:textId="1C2D7D82" w:rsidR="00DA6168" w:rsidRDefault="001F2289">
            <w:pPr>
              <w:rPr>
                <w:highlight w:val="yellow"/>
                <w:lang w:val="en-US"/>
              </w:rPr>
            </w:pPr>
            <w:r>
              <w:rPr>
                <w:b/>
                <w:bCs/>
                <w:lang w:val="en-US"/>
              </w:rPr>
              <w:t>Psychophysical data</w:t>
            </w:r>
          </w:p>
        </w:tc>
        <w:tc>
          <w:tcPr>
            <w:tcW w:w="1932" w:type="dxa"/>
            <w:tcBorders>
              <w:top w:val="nil"/>
              <w:left w:val="nil"/>
              <w:bottom w:val="single" w:sz="8" w:space="0" w:color="auto"/>
              <w:right w:val="single" w:sz="8" w:space="0" w:color="auto"/>
            </w:tcBorders>
            <w:tcMar>
              <w:top w:w="0" w:type="dxa"/>
              <w:left w:w="108" w:type="dxa"/>
              <w:bottom w:w="0" w:type="dxa"/>
              <w:right w:w="108" w:type="dxa"/>
            </w:tcMar>
            <w:hideMark/>
          </w:tcPr>
          <w:p w14:paraId="3A2A9A4D" w14:textId="3A5CCF73" w:rsidR="00DA6168" w:rsidRDefault="00DA6168">
            <w:pPr>
              <w:rPr>
                <w:lang w:val="en-US"/>
              </w:rPr>
            </w:pPr>
            <w:r>
              <w:rPr>
                <w:lang w:val="en-US"/>
              </w:rPr>
              <w:t xml:space="preserve">Psychophysical data collected in in-lab experiments developed </w:t>
            </w:r>
            <w:r w:rsidR="005C40A7">
              <w:rPr>
                <w:lang w:val="en-US"/>
              </w:rPr>
              <w:t>in</w:t>
            </w:r>
            <w:r>
              <w:rPr>
                <w:lang w:val="en-US"/>
              </w:rPr>
              <w:t xml:space="preserve"> the </w:t>
            </w:r>
            <w:proofErr w:type="spellStart"/>
            <w:r w:rsidRPr="0054428D">
              <w:rPr>
                <w:lang w:val="en-US"/>
              </w:rPr>
              <w:t>PsychoPy</w:t>
            </w:r>
            <w:proofErr w:type="spellEnd"/>
            <w:r w:rsidRPr="0054428D">
              <w:rPr>
                <w:lang w:val="en-US"/>
              </w:rPr>
              <w:t xml:space="preserve"> framework</w:t>
            </w:r>
          </w:p>
        </w:tc>
        <w:tc>
          <w:tcPr>
            <w:tcW w:w="1589" w:type="dxa"/>
            <w:tcBorders>
              <w:top w:val="nil"/>
              <w:left w:val="nil"/>
              <w:bottom w:val="single" w:sz="8" w:space="0" w:color="auto"/>
              <w:right w:val="single" w:sz="8" w:space="0" w:color="auto"/>
            </w:tcBorders>
            <w:tcMar>
              <w:top w:w="0" w:type="dxa"/>
              <w:left w:w="108" w:type="dxa"/>
              <w:bottom w:w="0" w:type="dxa"/>
              <w:right w:w="108" w:type="dxa"/>
            </w:tcMar>
            <w:hideMark/>
          </w:tcPr>
          <w:p w14:paraId="0F6E604E" w14:textId="77777777" w:rsidR="00DA6168" w:rsidRDefault="00DA6168">
            <w:pPr>
              <w:rPr>
                <w:lang w:val="en-US"/>
              </w:rPr>
            </w:pPr>
            <w:r>
              <w:rPr>
                <w:lang w:val="en-US"/>
              </w:rPr>
              <w:t>New</w:t>
            </w:r>
          </w:p>
        </w:tc>
        <w:tc>
          <w:tcPr>
            <w:tcW w:w="2293" w:type="dxa"/>
            <w:tcBorders>
              <w:top w:val="nil"/>
              <w:left w:val="nil"/>
              <w:bottom w:val="single" w:sz="8" w:space="0" w:color="auto"/>
              <w:right w:val="single" w:sz="8" w:space="0" w:color="auto"/>
            </w:tcBorders>
            <w:tcMar>
              <w:top w:w="0" w:type="dxa"/>
              <w:left w:w="108" w:type="dxa"/>
              <w:bottom w:w="0" w:type="dxa"/>
              <w:right w:w="108" w:type="dxa"/>
            </w:tcMar>
            <w:hideMark/>
          </w:tcPr>
          <w:p w14:paraId="18714C22" w14:textId="14F91EEE" w:rsidR="00DA6168" w:rsidRDefault="00E22EF7">
            <w:pPr>
              <w:rPr>
                <w:lang w:val="en-US"/>
              </w:rPr>
            </w:pPr>
            <w:r>
              <w:rPr>
                <w:lang w:val="en-US"/>
              </w:rPr>
              <w:t xml:space="preserve">Raw data exported as </w:t>
            </w:r>
            <w:r w:rsidR="00DA6168">
              <w:rPr>
                <w:lang w:val="en-US"/>
              </w:rPr>
              <w:t>.csv</w:t>
            </w:r>
            <w:r>
              <w:rPr>
                <w:lang w:val="en-US"/>
              </w:rPr>
              <w:t xml:space="preserve"> files</w:t>
            </w:r>
          </w:p>
        </w:tc>
        <w:tc>
          <w:tcPr>
            <w:tcW w:w="1235" w:type="dxa"/>
            <w:tcBorders>
              <w:top w:val="nil"/>
              <w:left w:val="nil"/>
              <w:bottom w:val="single" w:sz="8" w:space="0" w:color="auto"/>
              <w:right w:val="single" w:sz="8" w:space="0" w:color="auto"/>
            </w:tcBorders>
            <w:tcMar>
              <w:top w:w="0" w:type="dxa"/>
              <w:left w:w="108" w:type="dxa"/>
              <w:bottom w:w="0" w:type="dxa"/>
              <w:right w:w="108" w:type="dxa"/>
            </w:tcMar>
            <w:hideMark/>
          </w:tcPr>
          <w:p w14:paraId="4D8265E1" w14:textId="77777777" w:rsidR="00DA6168" w:rsidRDefault="00DA6168">
            <w:pPr>
              <w:rPr>
                <w:lang w:val="en-US"/>
              </w:rPr>
            </w:pPr>
            <w:r>
              <w:rPr>
                <w:lang w:val="en-US"/>
              </w:rPr>
              <w:t>&lt;1GB</w:t>
            </w:r>
          </w:p>
        </w:tc>
      </w:tr>
      <w:tr w:rsidR="00DF4D7A" w:rsidRPr="00DC233B" w14:paraId="32158DDF" w14:textId="77777777" w:rsidTr="008D2B9C">
        <w:trPr>
          <w:trHeight w:val="267"/>
        </w:trPr>
        <w:tc>
          <w:tcPr>
            <w:tcW w:w="20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E4D52B" w14:textId="0DAB9DAF" w:rsidR="00DA6168" w:rsidRPr="005F3ADA" w:rsidRDefault="00C71D91">
            <w:pPr>
              <w:rPr>
                <w:b/>
                <w:bCs/>
                <w:lang w:val="en-US"/>
              </w:rPr>
            </w:pPr>
            <w:r w:rsidRPr="005F3ADA">
              <w:rPr>
                <w:b/>
                <w:bCs/>
                <w:lang w:val="en-US"/>
              </w:rPr>
              <w:t>Questionnaire data</w:t>
            </w:r>
          </w:p>
        </w:tc>
        <w:tc>
          <w:tcPr>
            <w:tcW w:w="1932" w:type="dxa"/>
            <w:tcBorders>
              <w:top w:val="nil"/>
              <w:left w:val="nil"/>
              <w:bottom w:val="single" w:sz="8" w:space="0" w:color="auto"/>
              <w:right w:val="single" w:sz="8" w:space="0" w:color="auto"/>
            </w:tcBorders>
            <w:tcMar>
              <w:top w:w="0" w:type="dxa"/>
              <w:left w:w="108" w:type="dxa"/>
              <w:bottom w:w="0" w:type="dxa"/>
              <w:right w:w="108" w:type="dxa"/>
            </w:tcMar>
          </w:tcPr>
          <w:p w14:paraId="68D2BD77" w14:textId="31A30B4E" w:rsidR="00DA6168" w:rsidRPr="005F3ADA" w:rsidRDefault="006578D7">
            <w:pPr>
              <w:rPr>
                <w:lang w:val="en-US"/>
              </w:rPr>
            </w:pPr>
            <w:r>
              <w:rPr>
                <w:lang w:val="en-US"/>
              </w:rPr>
              <w:t>Collected on a computer</w:t>
            </w:r>
            <w:r w:rsidR="005229C5">
              <w:rPr>
                <w:lang w:val="en-US"/>
              </w:rPr>
              <w:t xml:space="preserve"> or</w:t>
            </w:r>
            <w:r>
              <w:rPr>
                <w:lang w:val="en-US"/>
              </w:rPr>
              <w:t xml:space="preserve"> tablet</w:t>
            </w:r>
            <w:r w:rsidR="005229C5">
              <w:rPr>
                <w:lang w:val="en-US"/>
              </w:rPr>
              <w:t>,</w:t>
            </w:r>
            <w:r>
              <w:rPr>
                <w:lang w:val="en-US"/>
              </w:rPr>
              <w:t xml:space="preserve"> or pen-and-paper questionnaires</w:t>
            </w:r>
          </w:p>
        </w:tc>
        <w:tc>
          <w:tcPr>
            <w:tcW w:w="1589" w:type="dxa"/>
            <w:tcBorders>
              <w:top w:val="nil"/>
              <w:left w:val="nil"/>
              <w:bottom w:val="single" w:sz="8" w:space="0" w:color="auto"/>
              <w:right w:val="single" w:sz="8" w:space="0" w:color="auto"/>
            </w:tcBorders>
            <w:tcMar>
              <w:top w:w="0" w:type="dxa"/>
              <w:left w:w="108" w:type="dxa"/>
              <w:bottom w:w="0" w:type="dxa"/>
              <w:right w:w="108" w:type="dxa"/>
            </w:tcMar>
          </w:tcPr>
          <w:p w14:paraId="77BB7F2E" w14:textId="1C069BAA" w:rsidR="00DA6168" w:rsidRDefault="006578D7">
            <w:pPr>
              <w:rPr>
                <w:lang w:val="en-US"/>
              </w:rPr>
            </w:pPr>
            <w:r>
              <w:rPr>
                <w:lang w:val="en-US"/>
              </w:rPr>
              <w:t>New</w:t>
            </w:r>
          </w:p>
        </w:tc>
        <w:tc>
          <w:tcPr>
            <w:tcW w:w="2293" w:type="dxa"/>
            <w:tcBorders>
              <w:top w:val="nil"/>
              <w:left w:val="nil"/>
              <w:bottom w:val="single" w:sz="8" w:space="0" w:color="auto"/>
              <w:right w:val="single" w:sz="8" w:space="0" w:color="auto"/>
            </w:tcBorders>
            <w:tcMar>
              <w:top w:w="0" w:type="dxa"/>
              <w:left w:w="108" w:type="dxa"/>
              <w:bottom w:w="0" w:type="dxa"/>
              <w:right w:w="108" w:type="dxa"/>
            </w:tcMar>
          </w:tcPr>
          <w:p w14:paraId="6F0AF8B3" w14:textId="301EC643" w:rsidR="00DA6168" w:rsidRDefault="006578D7">
            <w:pPr>
              <w:rPr>
                <w:lang w:val="en-US"/>
              </w:rPr>
            </w:pPr>
            <w:r>
              <w:rPr>
                <w:lang w:val="en-US"/>
              </w:rPr>
              <w:t>Data</w:t>
            </w:r>
            <w:r w:rsidR="005229C5">
              <w:rPr>
                <w:lang w:val="en-US"/>
              </w:rPr>
              <w:t xml:space="preserve"> collected on computer</w:t>
            </w:r>
            <w:r w:rsidR="00825DD0">
              <w:rPr>
                <w:lang w:val="en-US"/>
              </w:rPr>
              <w:t xml:space="preserve"> </w:t>
            </w:r>
            <w:r w:rsidR="005229C5">
              <w:rPr>
                <w:lang w:val="en-US"/>
              </w:rPr>
              <w:t>or tablet are stored as .csv or .txt</w:t>
            </w:r>
            <w:r w:rsidR="0062536B">
              <w:rPr>
                <w:lang w:val="en-US"/>
              </w:rPr>
              <w:t>-</w:t>
            </w:r>
            <w:r w:rsidR="005229C5">
              <w:rPr>
                <w:lang w:val="en-US"/>
              </w:rPr>
              <w:t xml:space="preserve">files; paper questionnaires will be scanned and </w:t>
            </w:r>
            <w:r w:rsidR="0062536B">
              <w:rPr>
                <w:lang w:val="en-US"/>
              </w:rPr>
              <w:t>stored as .pdf-files.</w:t>
            </w:r>
          </w:p>
        </w:tc>
        <w:tc>
          <w:tcPr>
            <w:tcW w:w="1235" w:type="dxa"/>
            <w:tcBorders>
              <w:top w:val="nil"/>
              <w:left w:val="nil"/>
              <w:bottom w:val="single" w:sz="8" w:space="0" w:color="auto"/>
              <w:right w:val="single" w:sz="8" w:space="0" w:color="auto"/>
            </w:tcBorders>
            <w:tcMar>
              <w:top w:w="0" w:type="dxa"/>
              <w:left w:w="108" w:type="dxa"/>
              <w:bottom w:w="0" w:type="dxa"/>
              <w:right w:w="108" w:type="dxa"/>
            </w:tcMar>
          </w:tcPr>
          <w:p w14:paraId="12F3E7F0" w14:textId="77777777" w:rsidR="00DA6168" w:rsidRDefault="00DA6168">
            <w:pPr>
              <w:rPr>
                <w:lang w:val="en-US"/>
              </w:rPr>
            </w:pPr>
          </w:p>
        </w:tc>
      </w:tr>
      <w:tr w:rsidR="00495099" w14:paraId="0664C836" w14:textId="77777777" w:rsidTr="00E501C4">
        <w:trPr>
          <w:trHeight w:val="267"/>
        </w:trPr>
        <w:tc>
          <w:tcPr>
            <w:tcW w:w="2013" w:type="dxa"/>
            <w:vMerge w:val="restart"/>
            <w:tcBorders>
              <w:top w:val="nil"/>
              <w:left w:val="single" w:sz="8" w:space="0" w:color="auto"/>
              <w:right w:val="single" w:sz="8" w:space="0" w:color="auto"/>
            </w:tcBorders>
            <w:tcMar>
              <w:top w:w="0" w:type="dxa"/>
              <w:left w:w="108" w:type="dxa"/>
              <w:bottom w:w="0" w:type="dxa"/>
              <w:right w:w="108" w:type="dxa"/>
            </w:tcMar>
          </w:tcPr>
          <w:p w14:paraId="204651F3" w14:textId="314F9F53" w:rsidR="00495099" w:rsidRPr="00E22EF7" w:rsidRDefault="00495099" w:rsidP="005F34EA">
            <w:pPr>
              <w:rPr>
                <w:b/>
                <w:bCs/>
                <w:lang w:val="en-US"/>
              </w:rPr>
            </w:pPr>
            <w:r w:rsidRPr="00E22EF7">
              <w:rPr>
                <w:b/>
                <w:bCs/>
                <w:lang w:val="en-US"/>
              </w:rPr>
              <w:lastRenderedPageBreak/>
              <w:t xml:space="preserve">Eye tracking data </w:t>
            </w:r>
          </w:p>
        </w:tc>
        <w:tc>
          <w:tcPr>
            <w:tcW w:w="1932" w:type="dxa"/>
            <w:tcBorders>
              <w:top w:val="nil"/>
              <w:left w:val="nil"/>
              <w:bottom w:val="single" w:sz="8" w:space="0" w:color="auto"/>
              <w:right w:val="single" w:sz="8" w:space="0" w:color="auto"/>
            </w:tcBorders>
            <w:tcMar>
              <w:top w:w="0" w:type="dxa"/>
              <w:left w:w="108" w:type="dxa"/>
              <w:bottom w:w="0" w:type="dxa"/>
              <w:right w:w="108" w:type="dxa"/>
            </w:tcMar>
          </w:tcPr>
          <w:p w14:paraId="44C2910C" w14:textId="2F9F655B" w:rsidR="00495099" w:rsidRPr="00AE6CFE" w:rsidRDefault="00495099" w:rsidP="005F34EA">
            <w:pPr>
              <w:rPr>
                <w:lang w:val="en-US"/>
              </w:rPr>
            </w:pPr>
            <w:r>
              <w:rPr>
                <w:lang w:val="en-US"/>
              </w:rPr>
              <w:t>C</w:t>
            </w:r>
            <w:r w:rsidRPr="00E22EF7">
              <w:rPr>
                <w:lang w:val="en-US"/>
              </w:rPr>
              <w:t xml:space="preserve">ollected during in-lab experiments using the SR </w:t>
            </w:r>
            <w:r>
              <w:rPr>
                <w:lang w:val="en-US"/>
              </w:rPr>
              <w:t>r</w:t>
            </w:r>
            <w:r w:rsidRPr="00E22EF7">
              <w:rPr>
                <w:lang w:val="en-US"/>
              </w:rPr>
              <w:t>esearch eye tracking equipment</w:t>
            </w:r>
            <w:r>
              <w:rPr>
                <w:lang w:val="en-US"/>
              </w:rPr>
              <w:t>.</w:t>
            </w:r>
          </w:p>
        </w:tc>
        <w:tc>
          <w:tcPr>
            <w:tcW w:w="1589" w:type="dxa"/>
            <w:tcBorders>
              <w:top w:val="nil"/>
              <w:left w:val="nil"/>
              <w:bottom w:val="single" w:sz="8" w:space="0" w:color="auto"/>
              <w:right w:val="single" w:sz="8" w:space="0" w:color="auto"/>
            </w:tcBorders>
            <w:tcMar>
              <w:top w:w="0" w:type="dxa"/>
              <w:left w:w="108" w:type="dxa"/>
              <w:bottom w:w="0" w:type="dxa"/>
              <w:right w:w="108" w:type="dxa"/>
            </w:tcMar>
          </w:tcPr>
          <w:p w14:paraId="774354EB" w14:textId="0A5E6EEB" w:rsidR="00495099" w:rsidRDefault="00495099" w:rsidP="005F34EA">
            <w:pPr>
              <w:rPr>
                <w:lang w:val="en-US"/>
              </w:rPr>
            </w:pPr>
            <w:r>
              <w:rPr>
                <w:lang w:val="en-US"/>
              </w:rPr>
              <w:t>New</w:t>
            </w:r>
          </w:p>
        </w:tc>
        <w:tc>
          <w:tcPr>
            <w:tcW w:w="2293" w:type="dxa"/>
            <w:tcBorders>
              <w:top w:val="nil"/>
              <w:left w:val="nil"/>
              <w:bottom w:val="single" w:sz="8" w:space="0" w:color="auto"/>
              <w:right w:val="single" w:sz="8" w:space="0" w:color="auto"/>
            </w:tcBorders>
            <w:tcMar>
              <w:top w:w="0" w:type="dxa"/>
              <w:left w:w="108" w:type="dxa"/>
              <w:bottom w:w="0" w:type="dxa"/>
              <w:right w:w="108" w:type="dxa"/>
            </w:tcMar>
          </w:tcPr>
          <w:p w14:paraId="3F5C8F6C" w14:textId="14CE3E6A" w:rsidR="00495099" w:rsidRDefault="00495099" w:rsidP="005F34EA">
            <w:pPr>
              <w:rPr>
                <w:lang w:val="en-US"/>
              </w:rPr>
            </w:pPr>
            <w:r>
              <w:rPr>
                <w:lang w:val="en-US"/>
              </w:rPr>
              <w:t>R</w:t>
            </w:r>
            <w:r w:rsidRPr="00E22EF7">
              <w:rPr>
                <w:lang w:val="en-US"/>
              </w:rPr>
              <w:t>aw data</w:t>
            </w:r>
            <w:r>
              <w:rPr>
                <w:lang w:val="en-US"/>
              </w:rPr>
              <w:t xml:space="preserve"> stored as</w:t>
            </w:r>
            <w:r w:rsidRPr="00E22EF7">
              <w:rPr>
                <w:lang w:val="en-US"/>
              </w:rPr>
              <w:t xml:space="preserve"> .</w:t>
            </w:r>
            <w:proofErr w:type="spellStart"/>
            <w:r w:rsidRPr="00E22EF7">
              <w:rPr>
                <w:lang w:val="en-US"/>
              </w:rPr>
              <w:t>edf</w:t>
            </w:r>
            <w:proofErr w:type="spellEnd"/>
            <w:r>
              <w:rPr>
                <w:lang w:val="en-US"/>
              </w:rPr>
              <w:t>.</w:t>
            </w:r>
          </w:p>
          <w:p w14:paraId="3C796AF9" w14:textId="77777777" w:rsidR="00495099" w:rsidRDefault="00495099" w:rsidP="005F34EA">
            <w:pPr>
              <w:rPr>
                <w:lang w:val="en-US"/>
              </w:rPr>
            </w:pPr>
            <w:r w:rsidRPr="00E22EF7">
              <w:rPr>
                <w:lang w:val="en-US"/>
              </w:rPr>
              <w:t>Since the raw data are compressed and encoded to be only readable with the manufacturer's analysis software (</w:t>
            </w:r>
            <w:proofErr w:type="spellStart"/>
            <w:r w:rsidRPr="00E22EF7">
              <w:rPr>
                <w:lang w:val="en-US"/>
              </w:rPr>
              <w:t>dataviewer</w:t>
            </w:r>
            <w:proofErr w:type="spellEnd"/>
            <w:r>
              <w:rPr>
                <w:lang w:val="en-US"/>
              </w:rPr>
              <w:t>)</w:t>
            </w:r>
            <w:r w:rsidRPr="00E22EF7">
              <w:rPr>
                <w:lang w:val="en-US"/>
              </w:rPr>
              <w:t>, we also provide datafiles in a text format.</w:t>
            </w:r>
          </w:p>
          <w:p w14:paraId="6D1DBA39" w14:textId="01F13350" w:rsidR="00495099" w:rsidRPr="00E22EF7" w:rsidRDefault="00495099" w:rsidP="005F34EA">
            <w:pPr>
              <w:rPr>
                <w:lang w:val="en-US"/>
              </w:rPr>
            </w:pPr>
            <w:r w:rsidRPr="00E22EF7">
              <w:rPr>
                <w:lang w:val="en-US"/>
              </w:rPr>
              <w:t xml:space="preserve">If applicable, parameters used for preprocessing are </w:t>
            </w:r>
            <w:r>
              <w:rPr>
                <w:lang w:val="en-US"/>
              </w:rPr>
              <w:t>described</w:t>
            </w:r>
            <w:r w:rsidRPr="00E22EF7">
              <w:rPr>
                <w:lang w:val="en-US"/>
              </w:rPr>
              <w:t xml:space="preserve"> in a readme file.</w:t>
            </w:r>
          </w:p>
        </w:tc>
        <w:tc>
          <w:tcPr>
            <w:tcW w:w="1235" w:type="dxa"/>
            <w:tcBorders>
              <w:top w:val="nil"/>
              <w:left w:val="nil"/>
              <w:bottom w:val="single" w:sz="8" w:space="0" w:color="auto"/>
              <w:right w:val="single" w:sz="8" w:space="0" w:color="auto"/>
            </w:tcBorders>
            <w:tcMar>
              <w:top w:w="0" w:type="dxa"/>
              <w:left w:w="108" w:type="dxa"/>
              <w:bottom w:w="0" w:type="dxa"/>
              <w:right w:w="108" w:type="dxa"/>
            </w:tcMar>
          </w:tcPr>
          <w:p w14:paraId="4C7326B5" w14:textId="34C2A97C" w:rsidR="00495099" w:rsidRPr="00E22EF7" w:rsidRDefault="00495099" w:rsidP="005F34EA">
            <w:pPr>
              <w:rPr>
                <w:lang w:val="en-US"/>
              </w:rPr>
            </w:pPr>
            <w:r w:rsidRPr="00E22EF7">
              <w:rPr>
                <w:lang w:val="en-US"/>
              </w:rPr>
              <w:t>&lt; 1 TB</w:t>
            </w:r>
          </w:p>
          <w:p w14:paraId="287E0A7B" w14:textId="77777777" w:rsidR="00495099" w:rsidRPr="00E22EF7" w:rsidRDefault="00495099" w:rsidP="005F34EA">
            <w:pPr>
              <w:rPr>
                <w:lang w:val="en-US"/>
              </w:rPr>
            </w:pPr>
          </w:p>
        </w:tc>
      </w:tr>
      <w:tr w:rsidR="00495099" w:rsidRPr="00E22EF7" w14:paraId="3AAA2EDC" w14:textId="77777777" w:rsidTr="00E501C4">
        <w:trPr>
          <w:trHeight w:val="267"/>
        </w:trPr>
        <w:tc>
          <w:tcPr>
            <w:tcW w:w="2013" w:type="dxa"/>
            <w:vMerge/>
            <w:tcBorders>
              <w:left w:val="single" w:sz="8" w:space="0" w:color="auto"/>
              <w:bottom w:val="single" w:sz="8" w:space="0" w:color="auto"/>
              <w:right w:val="single" w:sz="8" w:space="0" w:color="auto"/>
            </w:tcBorders>
            <w:tcMar>
              <w:top w:w="0" w:type="dxa"/>
              <w:left w:w="108" w:type="dxa"/>
              <w:bottom w:w="0" w:type="dxa"/>
              <w:right w:w="108" w:type="dxa"/>
            </w:tcMar>
          </w:tcPr>
          <w:p w14:paraId="36B14659" w14:textId="77777777" w:rsidR="00495099" w:rsidRPr="00E22EF7" w:rsidRDefault="00495099" w:rsidP="00BD2855">
            <w:pPr>
              <w:rPr>
                <w:b/>
                <w:bCs/>
                <w:lang w:val="en-US"/>
              </w:rPr>
            </w:pPr>
          </w:p>
        </w:tc>
        <w:tc>
          <w:tcPr>
            <w:tcW w:w="1932" w:type="dxa"/>
            <w:tcBorders>
              <w:top w:val="nil"/>
              <w:left w:val="nil"/>
              <w:bottom w:val="single" w:sz="8" w:space="0" w:color="auto"/>
              <w:right w:val="single" w:sz="8" w:space="0" w:color="auto"/>
            </w:tcBorders>
            <w:tcMar>
              <w:top w:w="0" w:type="dxa"/>
              <w:left w:w="108" w:type="dxa"/>
              <w:bottom w:w="0" w:type="dxa"/>
              <w:right w:w="108" w:type="dxa"/>
            </w:tcMar>
          </w:tcPr>
          <w:p w14:paraId="49E483A5" w14:textId="572D3211" w:rsidR="00495099" w:rsidRDefault="00495099" w:rsidP="00BD2855">
            <w:pPr>
              <w:rPr>
                <w:lang w:val="en-US"/>
              </w:rPr>
            </w:pPr>
            <w:r>
              <w:rPr>
                <w:lang w:val="en-US"/>
              </w:rPr>
              <w:t xml:space="preserve">Collected using </w:t>
            </w:r>
            <w:r w:rsidRPr="00E22EF7">
              <w:rPr>
                <w:lang w:val="en-US"/>
              </w:rPr>
              <w:t>the Tobii Glasses mobile eye tracking devices</w:t>
            </w:r>
            <w:r w:rsidRPr="00AE6CFE">
              <w:rPr>
                <w:lang w:val="en-US"/>
              </w:rPr>
              <w:t xml:space="preserve"> </w:t>
            </w:r>
            <w:r w:rsidRPr="00E22EF7">
              <w:rPr>
                <w:lang w:val="en-US"/>
              </w:rPr>
              <w:t>during museum exhibitions</w:t>
            </w:r>
          </w:p>
        </w:tc>
        <w:tc>
          <w:tcPr>
            <w:tcW w:w="1589" w:type="dxa"/>
            <w:tcBorders>
              <w:top w:val="nil"/>
              <w:left w:val="nil"/>
              <w:bottom w:val="single" w:sz="8" w:space="0" w:color="auto"/>
              <w:right w:val="single" w:sz="8" w:space="0" w:color="auto"/>
            </w:tcBorders>
            <w:tcMar>
              <w:top w:w="0" w:type="dxa"/>
              <w:left w:w="108" w:type="dxa"/>
              <w:bottom w:w="0" w:type="dxa"/>
              <w:right w:w="108" w:type="dxa"/>
            </w:tcMar>
          </w:tcPr>
          <w:p w14:paraId="5E9B3D70" w14:textId="74082BDA" w:rsidR="00495099" w:rsidRDefault="00495099" w:rsidP="00BD2855">
            <w:pPr>
              <w:rPr>
                <w:lang w:val="en-US"/>
              </w:rPr>
            </w:pPr>
            <w:r>
              <w:rPr>
                <w:lang w:val="en-US"/>
              </w:rPr>
              <w:t>New</w:t>
            </w:r>
          </w:p>
        </w:tc>
        <w:tc>
          <w:tcPr>
            <w:tcW w:w="2293" w:type="dxa"/>
            <w:tcBorders>
              <w:top w:val="nil"/>
              <w:left w:val="nil"/>
              <w:bottom w:val="single" w:sz="8" w:space="0" w:color="auto"/>
              <w:right w:val="single" w:sz="8" w:space="0" w:color="auto"/>
            </w:tcBorders>
            <w:tcMar>
              <w:top w:w="0" w:type="dxa"/>
              <w:left w:w="108" w:type="dxa"/>
              <w:bottom w:w="0" w:type="dxa"/>
              <w:right w:w="108" w:type="dxa"/>
            </w:tcMar>
          </w:tcPr>
          <w:p w14:paraId="7929B91A" w14:textId="42515488" w:rsidR="00495099" w:rsidRDefault="00495099" w:rsidP="00BD2855">
            <w:pPr>
              <w:rPr>
                <w:lang w:val="en-US"/>
              </w:rPr>
            </w:pPr>
            <w:r>
              <w:rPr>
                <w:lang w:val="en-US"/>
              </w:rPr>
              <w:t>R</w:t>
            </w:r>
            <w:r w:rsidRPr="00E22EF7">
              <w:rPr>
                <w:lang w:val="en-US"/>
              </w:rPr>
              <w:t>aw data</w:t>
            </w:r>
            <w:r>
              <w:rPr>
                <w:lang w:val="en-US"/>
              </w:rPr>
              <w:t xml:space="preserve"> stored in</w:t>
            </w:r>
            <w:r w:rsidRPr="00E22EF7">
              <w:rPr>
                <w:lang w:val="en-US"/>
              </w:rPr>
              <w:t xml:space="preserve"> folders with structure for Tobii </w:t>
            </w:r>
            <w:proofErr w:type="spellStart"/>
            <w:r w:rsidRPr="00E22EF7">
              <w:rPr>
                <w:lang w:val="en-US"/>
              </w:rPr>
              <w:t>eyetrackers</w:t>
            </w:r>
            <w:proofErr w:type="spellEnd"/>
            <w:r w:rsidRPr="00E22EF7">
              <w:rPr>
                <w:lang w:val="en-US"/>
              </w:rPr>
              <w:t xml:space="preserve"> (including compressed data </w:t>
            </w:r>
            <w:r>
              <w:rPr>
                <w:lang w:val="en-US"/>
              </w:rPr>
              <w:t>in .</w:t>
            </w:r>
            <w:proofErr w:type="spellStart"/>
            <w:r>
              <w:rPr>
                <w:lang w:val="en-US"/>
              </w:rPr>
              <w:t>json</w:t>
            </w:r>
            <w:proofErr w:type="spellEnd"/>
            <w:r>
              <w:rPr>
                <w:lang w:val="en-US"/>
              </w:rPr>
              <w:t xml:space="preserve">-files </w:t>
            </w:r>
            <w:r w:rsidRPr="00E22EF7">
              <w:rPr>
                <w:lang w:val="en-US"/>
              </w:rPr>
              <w:t xml:space="preserve">and videos </w:t>
            </w:r>
            <w:r>
              <w:rPr>
                <w:lang w:val="en-US"/>
              </w:rPr>
              <w:t xml:space="preserve">in </w:t>
            </w:r>
            <w:r w:rsidRPr="00E22EF7">
              <w:rPr>
                <w:lang w:val="en-US"/>
              </w:rPr>
              <w:t>.</w:t>
            </w:r>
            <w:proofErr w:type="spellStart"/>
            <w:r w:rsidRPr="00E22EF7">
              <w:rPr>
                <w:lang w:val="en-US"/>
              </w:rPr>
              <w:t>mkv</w:t>
            </w:r>
            <w:proofErr w:type="spellEnd"/>
            <w:r w:rsidRPr="00E22EF7">
              <w:rPr>
                <w:lang w:val="en-US"/>
              </w:rPr>
              <w:t xml:space="preserve"> format from the scene camera</w:t>
            </w:r>
            <w:r>
              <w:rPr>
                <w:lang w:val="en-US"/>
              </w:rPr>
              <w:t>)</w:t>
            </w:r>
            <w:r w:rsidRPr="00E22EF7">
              <w:rPr>
                <w:lang w:val="en-US"/>
              </w:rPr>
              <w:t>.</w:t>
            </w:r>
          </w:p>
          <w:p w14:paraId="507E5E14" w14:textId="77777777" w:rsidR="00495099" w:rsidRDefault="00495099" w:rsidP="00BD2855">
            <w:pPr>
              <w:rPr>
                <w:lang w:val="en-US"/>
              </w:rPr>
            </w:pPr>
            <w:r w:rsidRPr="00E22EF7">
              <w:rPr>
                <w:lang w:val="en-US"/>
              </w:rPr>
              <w:t>Since the raw data are compressed and encoded to be only readable with the manufacturer's analysis software (</w:t>
            </w:r>
            <w:r>
              <w:rPr>
                <w:lang w:val="en-US"/>
              </w:rPr>
              <w:t>T</w:t>
            </w:r>
            <w:r w:rsidRPr="00E22EF7">
              <w:rPr>
                <w:lang w:val="en-US"/>
              </w:rPr>
              <w:t>obii Pro Lab</w:t>
            </w:r>
            <w:r>
              <w:rPr>
                <w:lang w:val="en-US"/>
              </w:rPr>
              <w:t>)</w:t>
            </w:r>
            <w:r w:rsidRPr="00E22EF7">
              <w:rPr>
                <w:lang w:val="en-US"/>
              </w:rPr>
              <w:t>, we also provide datafiles in a text format.</w:t>
            </w:r>
          </w:p>
          <w:p w14:paraId="0490CC21" w14:textId="1ED0889E" w:rsidR="00495099" w:rsidRPr="00E22EF7" w:rsidRDefault="00495099" w:rsidP="00BD2855">
            <w:pPr>
              <w:rPr>
                <w:lang w:val="en-US"/>
              </w:rPr>
            </w:pPr>
            <w:r w:rsidRPr="00E22EF7">
              <w:rPr>
                <w:lang w:val="en-US"/>
              </w:rPr>
              <w:t xml:space="preserve">If applicable, parameters used for possible preprocessing are </w:t>
            </w:r>
            <w:r>
              <w:rPr>
                <w:lang w:val="en-US"/>
              </w:rPr>
              <w:t>described</w:t>
            </w:r>
            <w:r w:rsidRPr="00E22EF7">
              <w:rPr>
                <w:lang w:val="en-US"/>
              </w:rPr>
              <w:t xml:space="preserve"> in a readme file.</w:t>
            </w:r>
          </w:p>
        </w:tc>
        <w:tc>
          <w:tcPr>
            <w:tcW w:w="1235" w:type="dxa"/>
            <w:tcBorders>
              <w:top w:val="nil"/>
              <w:left w:val="nil"/>
              <w:bottom w:val="single" w:sz="8" w:space="0" w:color="auto"/>
              <w:right w:val="single" w:sz="8" w:space="0" w:color="auto"/>
            </w:tcBorders>
            <w:tcMar>
              <w:top w:w="0" w:type="dxa"/>
              <w:left w:w="108" w:type="dxa"/>
              <w:bottom w:w="0" w:type="dxa"/>
              <w:right w:w="108" w:type="dxa"/>
            </w:tcMar>
          </w:tcPr>
          <w:p w14:paraId="41F3CAAE" w14:textId="77777777" w:rsidR="00495099" w:rsidRPr="00E22EF7" w:rsidRDefault="00495099" w:rsidP="00BD2855">
            <w:pPr>
              <w:rPr>
                <w:lang w:val="en-US"/>
              </w:rPr>
            </w:pPr>
            <w:r w:rsidRPr="00E22EF7">
              <w:rPr>
                <w:lang w:val="en-US"/>
              </w:rPr>
              <w:t>&lt; 1 TB</w:t>
            </w:r>
          </w:p>
          <w:p w14:paraId="40B353FF" w14:textId="77777777" w:rsidR="00495099" w:rsidRPr="00E22EF7" w:rsidRDefault="00495099" w:rsidP="00BD2855">
            <w:pPr>
              <w:rPr>
                <w:lang w:val="en-US"/>
              </w:rPr>
            </w:pPr>
          </w:p>
        </w:tc>
      </w:tr>
      <w:tr w:rsidR="00473467" w:rsidRPr="00CD2C78" w14:paraId="2C12D6C8" w14:textId="77777777" w:rsidTr="008D2B9C">
        <w:trPr>
          <w:trHeight w:val="267"/>
        </w:trPr>
        <w:tc>
          <w:tcPr>
            <w:tcW w:w="20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48C484" w14:textId="77777777" w:rsidR="00F87816" w:rsidRPr="00F87816" w:rsidRDefault="00F87816" w:rsidP="00F87816">
            <w:pPr>
              <w:rPr>
                <w:b/>
                <w:bCs/>
              </w:rPr>
            </w:pPr>
            <w:r w:rsidRPr="00F87816">
              <w:rPr>
                <w:b/>
                <w:bCs/>
              </w:rPr>
              <w:t xml:space="preserve">Model source code </w:t>
            </w:r>
          </w:p>
          <w:p w14:paraId="012C533E" w14:textId="5E924AB4" w:rsidR="00473467" w:rsidRPr="007F7493" w:rsidRDefault="00473467" w:rsidP="00473467">
            <w:pPr>
              <w:rPr>
                <w:b/>
                <w:bCs/>
                <w:lang w:val="en-US"/>
              </w:rPr>
            </w:pPr>
          </w:p>
        </w:tc>
        <w:tc>
          <w:tcPr>
            <w:tcW w:w="1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71DEDC" w14:textId="4346CF71" w:rsidR="0090588C" w:rsidRPr="003648D0" w:rsidRDefault="003648D0" w:rsidP="0090588C">
            <w:pPr>
              <w:rPr>
                <w:lang w:val="en-US"/>
              </w:rPr>
            </w:pPr>
            <w:r w:rsidRPr="003648D0">
              <w:rPr>
                <w:lang w:val="en-US"/>
              </w:rPr>
              <w:t xml:space="preserve">In addition to training and evaluation, the model source code is </w:t>
            </w:r>
            <w:r w:rsidR="00947D0A">
              <w:rPr>
                <w:lang w:val="en-US"/>
              </w:rPr>
              <w:t>used to</w:t>
            </w:r>
            <w:r w:rsidRPr="003648D0">
              <w:rPr>
                <w:lang w:val="en-US"/>
              </w:rPr>
              <w:t xml:space="preserve"> </w:t>
            </w:r>
            <w:r w:rsidRPr="003648D0">
              <w:rPr>
                <w:lang w:val="en-US"/>
              </w:rPr>
              <w:lastRenderedPageBreak/>
              <w:t>predict aesthetic scores. </w:t>
            </w:r>
          </w:p>
          <w:p w14:paraId="1C821FAF" w14:textId="4FB867C5" w:rsidR="00473467" w:rsidRDefault="00473467" w:rsidP="00BD2855">
            <w:pPr>
              <w:rPr>
                <w:lang w:val="en-US"/>
              </w:rPr>
            </w:pPr>
          </w:p>
        </w:tc>
        <w:tc>
          <w:tcPr>
            <w:tcW w:w="15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062BDB" w14:textId="332F1659" w:rsidR="00473467" w:rsidRPr="00D974D3" w:rsidRDefault="005A4034" w:rsidP="00BD2855">
            <w:pPr>
              <w:rPr>
                <w:lang w:val="en-US"/>
              </w:rPr>
            </w:pPr>
            <w:r w:rsidRPr="00F87816">
              <w:rPr>
                <w:lang w:val="en-US"/>
              </w:rPr>
              <w:lastRenderedPageBreak/>
              <w:t>New</w:t>
            </w:r>
            <w:r w:rsidR="00F87816" w:rsidRPr="00F87816">
              <w:rPr>
                <w:lang w:val="en-US"/>
              </w:rPr>
              <w:t xml:space="preserve"> and reused</w:t>
            </w:r>
            <w:r w:rsidR="00D974D3">
              <w:rPr>
                <w:lang w:val="en-US"/>
              </w:rPr>
              <w:t xml:space="preserve">: </w:t>
            </w:r>
            <w:r w:rsidR="00E01A32">
              <w:rPr>
                <w:lang w:val="en-US"/>
              </w:rPr>
              <w:t>s</w:t>
            </w:r>
            <w:r w:rsidR="00D974D3" w:rsidRPr="00D974D3">
              <w:rPr>
                <w:lang w:val="en-US"/>
              </w:rPr>
              <w:t xml:space="preserve">pecifies whether the source code </w:t>
            </w:r>
            <w:r w:rsidR="00D974D3" w:rsidRPr="00D974D3">
              <w:rPr>
                <w:lang w:val="en-US"/>
              </w:rPr>
              <w:lastRenderedPageBreak/>
              <w:t>is newly written or reused, including pretrained models and existing codes.</w:t>
            </w:r>
          </w:p>
        </w:tc>
        <w:tc>
          <w:tcPr>
            <w:tcW w:w="22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26916B" w14:textId="7F76200D" w:rsidR="00E01A32" w:rsidRPr="00E01A32" w:rsidRDefault="00F87816" w:rsidP="00E01A32">
            <w:pPr>
              <w:rPr>
                <w:lang w:val="en-US"/>
              </w:rPr>
            </w:pPr>
            <w:r w:rsidRPr="00F87816">
              <w:rPr>
                <w:lang w:val="en-US"/>
              </w:rPr>
              <w:lastRenderedPageBreak/>
              <w:t>Typically provided in Python (.</w:t>
            </w:r>
            <w:proofErr w:type="spellStart"/>
            <w:r w:rsidRPr="00F87816">
              <w:rPr>
                <w:lang w:val="en-US"/>
              </w:rPr>
              <w:t>py</w:t>
            </w:r>
            <w:proofErr w:type="spellEnd"/>
            <w:r w:rsidRPr="00F87816">
              <w:rPr>
                <w:lang w:val="en-US"/>
              </w:rPr>
              <w:t xml:space="preserve">) or </w:t>
            </w:r>
            <w:proofErr w:type="spellStart"/>
            <w:r w:rsidRPr="00F87816">
              <w:rPr>
                <w:lang w:val="en-US"/>
              </w:rPr>
              <w:t>Jupyter</w:t>
            </w:r>
            <w:proofErr w:type="spellEnd"/>
            <w:r w:rsidRPr="00F87816">
              <w:rPr>
                <w:lang w:val="en-US"/>
              </w:rPr>
              <w:t xml:space="preserve"> notebook (.</w:t>
            </w:r>
            <w:proofErr w:type="spellStart"/>
            <w:r w:rsidRPr="00F87816">
              <w:rPr>
                <w:lang w:val="en-US"/>
              </w:rPr>
              <w:t>ipynb</w:t>
            </w:r>
            <w:proofErr w:type="spellEnd"/>
            <w:r w:rsidRPr="00F87816">
              <w:rPr>
                <w:lang w:val="en-US"/>
              </w:rPr>
              <w:t>) files.</w:t>
            </w:r>
            <w:r w:rsidR="00E01A32">
              <w:rPr>
                <w:lang w:val="en-US"/>
              </w:rPr>
              <w:t xml:space="preserve"> </w:t>
            </w:r>
            <w:r w:rsidR="00E01A32" w:rsidRPr="00E01A32">
              <w:rPr>
                <w:lang w:val="en-US"/>
              </w:rPr>
              <w:t xml:space="preserve">Additionally, a </w:t>
            </w:r>
            <w:r w:rsidR="00E01A32" w:rsidRPr="00E01A32">
              <w:rPr>
                <w:lang w:val="en-US"/>
              </w:rPr>
              <w:lastRenderedPageBreak/>
              <w:t>ReadMe file (.me)</w:t>
            </w:r>
            <w:r w:rsidR="00E01A32" w:rsidRPr="00E01A32">
              <w:rPr>
                <w:lang w:val="en-US"/>
              </w:rPr>
              <w:br/>
            </w:r>
            <w:r w:rsidR="00E01A32">
              <w:rPr>
                <w:lang w:val="en-US"/>
              </w:rPr>
              <w:t>e</w:t>
            </w:r>
            <w:r w:rsidR="00E01A32" w:rsidRPr="00E01A32">
              <w:rPr>
                <w:lang w:val="en-US"/>
              </w:rPr>
              <w:t>xplaining how to use the code.</w:t>
            </w:r>
          </w:p>
          <w:p w14:paraId="3CCCA765" w14:textId="27A56B26" w:rsidR="00F87816" w:rsidRPr="00F87816" w:rsidRDefault="00F87816" w:rsidP="00F87816">
            <w:pPr>
              <w:rPr>
                <w:lang w:val="en-US"/>
              </w:rPr>
            </w:pPr>
          </w:p>
          <w:p w14:paraId="52CD4723" w14:textId="010520EC" w:rsidR="00473467" w:rsidRPr="00F87816" w:rsidRDefault="00473467" w:rsidP="00BD2855">
            <w:pPr>
              <w:rPr>
                <w:lang w:val="en-US"/>
              </w:rPr>
            </w:pPr>
          </w:p>
        </w:tc>
        <w:tc>
          <w:tcPr>
            <w:tcW w:w="1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F2637" w14:textId="77777777" w:rsidR="005A4034" w:rsidRPr="00E22EF7" w:rsidRDefault="005A4034" w:rsidP="005A4034">
            <w:pPr>
              <w:rPr>
                <w:lang w:val="en-US"/>
              </w:rPr>
            </w:pPr>
            <w:r w:rsidRPr="00373A5B">
              <w:rPr>
                <w:lang w:val="en-US"/>
              </w:rPr>
              <w:lastRenderedPageBreak/>
              <w:t>&lt; 1 TB</w:t>
            </w:r>
          </w:p>
          <w:p w14:paraId="282EF251" w14:textId="77777777" w:rsidR="00473467" w:rsidRPr="00E22EF7" w:rsidRDefault="00473467" w:rsidP="00BD2855">
            <w:pPr>
              <w:rPr>
                <w:highlight w:val="yellow"/>
                <w:lang w:val="en-US"/>
              </w:rPr>
            </w:pPr>
          </w:p>
        </w:tc>
      </w:tr>
      <w:tr w:rsidR="00873795" w:rsidRPr="00CD2C78" w14:paraId="62104EC9" w14:textId="77777777" w:rsidTr="008D2B9C">
        <w:trPr>
          <w:trHeight w:val="267"/>
        </w:trPr>
        <w:tc>
          <w:tcPr>
            <w:tcW w:w="2013"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44BDDE" w14:textId="4814BB44" w:rsidR="00873795" w:rsidRPr="007F7493" w:rsidRDefault="00873795" w:rsidP="00873795">
            <w:pPr>
              <w:rPr>
                <w:b/>
                <w:bCs/>
                <w:lang w:val="en-US"/>
              </w:rPr>
            </w:pPr>
            <w:r>
              <w:rPr>
                <w:b/>
                <w:bCs/>
                <w:lang w:val="en-US"/>
              </w:rPr>
              <w:t>Trained model</w:t>
            </w:r>
          </w:p>
        </w:tc>
        <w:tc>
          <w:tcPr>
            <w:tcW w:w="1932"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5234E8C1" w14:textId="16A98EB0" w:rsidR="00873795" w:rsidRPr="00CE1444" w:rsidRDefault="00CE1444" w:rsidP="00873795">
            <w:pPr>
              <w:rPr>
                <w:lang w:val="en-US"/>
              </w:rPr>
            </w:pPr>
            <w:r w:rsidRPr="00CE1444">
              <w:rPr>
                <w:lang w:val="en-US"/>
              </w:rPr>
              <w:t>Metadata and training details of the saved model after training, including all learned parameters and weights of the model.</w:t>
            </w:r>
          </w:p>
        </w:tc>
        <w:tc>
          <w:tcPr>
            <w:tcW w:w="158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52D21EBC" w14:textId="02DD43CF" w:rsidR="00873795" w:rsidRPr="00CD2C78" w:rsidRDefault="00873795" w:rsidP="00873795">
            <w:pPr>
              <w:rPr>
                <w:highlight w:val="yellow"/>
                <w:lang w:val="en-US"/>
              </w:rPr>
            </w:pPr>
            <w:r w:rsidRPr="00F87816">
              <w:rPr>
                <w:lang w:val="en-US"/>
              </w:rPr>
              <w:t>New</w:t>
            </w:r>
          </w:p>
        </w:tc>
        <w:tc>
          <w:tcPr>
            <w:tcW w:w="2293"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61F1FE57" w14:textId="78EE9057" w:rsidR="00873795" w:rsidRPr="00F87816" w:rsidRDefault="00F87816" w:rsidP="00873795">
            <w:pPr>
              <w:rPr>
                <w:lang w:val="en-US"/>
              </w:rPr>
            </w:pPr>
            <w:r w:rsidRPr="00F87816">
              <w:rPr>
                <w:lang w:val="en-US"/>
              </w:rPr>
              <w:t xml:space="preserve">Stored in Python </w:t>
            </w:r>
            <w:r w:rsidR="00411BC6">
              <w:rPr>
                <w:lang w:val="en-US"/>
              </w:rPr>
              <w:t>frameworks</w:t>
            </w:r>
            <w:r w:rsidRPr="00F87816">
              <w:rPr>
                <w:lang w:val="en-US"/>
              </w:rPr>
              <w:t xml:space="preserve"> such as </w:t>
            </w:r>
            <w:proofErr w:type="spellStart"/>
            <w:r w:rsidRPr="00F87816">
              <w:rPr>
                <w:lang w:val="en-US"/>
              </w:rPr>
              <w:t>PyTorch</w:t>
            </w:r>
            <w:proofErr w:type="spellEnd"/>
            <w:r w:rsidRPr="00F87816">
              <w:rPr>
                <w:lang w:val="en-US"/>
              </w:rPr>
              <w:t xml:space="preserve">, </w:t>
            </w:r>
            <w:proofErr w:type="spellStart"/>
            <w:r w:rsidRPr="00F87816">
              <w:rPr>
                <w:lang w:val="en-US"/>
              </w:rPr>
              <w:t>Keras</w:t>
            </w:r>
            <w:proofErr w:type="spellEnd"/>
            <w:r w:rsidRPr="00F87816">
              <w:rPr>
                <w:lang w:val="en-US"/>
              </w:rPr>
              <w:t xml:space="preserve">, or </w:t>
            </w:r>
            <w:proofErr w:type="spellStart"/>
            <w:r w:rsidRPr="00F87816">
              <w:rPr>
                <w:lang w:val="en-US"/>
              </w:rPr>
              <w:t>Tensorflow</w:t>
            </w:r>
            <w:proofErr w:type="spellEnd"/>
            <w:r w:rsidRPr="00F87816">
              <w:rPr>
                <w:lang w:val="en-US"/>
              </w:rPr>
              <w:t>.</w:t>
            </w:r>
          </w:p>
        </w:tc>
        <w:tc>
          <w:tcPr>
            <w:tcW w:w="1235"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BB74CF7" w14:textId="137C45C2" w:rsidR="00873795" w:rsidRPr="00873795" w:rsidRDefault="00873795" w:rsidP="00873795">
            <w:pPr>
              <w:rPr>
                <w:lang w:val="en-US"/>
              </w:rPr>
            </w:pPr>
            <w:r w:rsidRPr="00373A5B">
              <w:rPr>
                <w:lang w:val="en-US"/>
              </w:rPr>
              <w:t>&lt; 1 TB</w:t>
            </w:r>
          </w:p>
        </w:tc>
      </w:tr>
      <w:tr w:rsidR="00873795" w:rsidRPr="00CD2C78" w14:paraId="700AC151" w14:textId="77777777" w:rsidTr="008D2B9C">
        <w:trPr>
          <w:trHeight w:val="267"/>
        </w:trPr>
        <w:tc>
          <w:tcPr>
            <w:tcW w:w="2013"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12583B" w14:textId="651220E9" w:rsidR="00873795" w:rsidRDefault="00873795" w:rsidP="00873795">
            <w:pPr>
              <w:rPr>
                <w:b/>
                <w:bCs/>
                <w:lang w:val="en-US"/>
              </w:rPr>
            </w:pPr>
            <w:r>
              <w:rPr>
                <w:b/>
                <w:bCs/>
                <w:lang w:val="en-US"/>
              </w:rPr>
              <w:t>Generated datasets</w:t>
            </w:r>
          </w:p>
        </w:tc>
        <w:tc>
          <w:tcPr>
            <w:tcW w:w="1932"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4FCFC405" w14:textId="554DA7BC" w:rsidR="00873795" w:rsidRPr="00F87816" w:rsidRDefault="00F87816" w:rsidP="00F87816">
            <w:pPr>
              <w:tabs>
                <w:tab w:val="center" w:pos="1001"/>
              </w:tabs>
              <w:rPr>
                <w:lang w:val="en-US"/>
              </w:rPr>
            </w:pPr>
            <w:r w:rsidRPr="00F87816">
              <w:rPr>
                <w:lang w:val="en-US"/>
              </w:rPr>
              <w:t xml:space="preserve">Datasets that have been created during the project, including any synthetic data, </w:t>
            </w:r>
            <w:commentRangeStart w:id="0"/>
            <w:r w:rsidRPr="00F87816">
              <w:rPr>
                <w:lang w:val="en-US"/>
              </w:rPr>
              <w:t>data transformations applied to original datasets</w:t>
            </w:r>
            <w:commentRangeEnd w:id="0"/>
            <w:r w:rsidR="00CA75BA">
              <w:rPr>
                <w:rStyle w:val="CommentReference"/>
              </w:rPr>
              <w:commentReference w:id="0"/>
            </w:r>
            <w:r w:rsidRPr="00F87816">
              <w:rPr>
                <w:lang w:val="en-US"/>
              </w:rPr>
              <w:t>, or artificial images generated by AI tools.</w:t>
            </w:r>
          </w:p>
        </w:tc>
        <w:tc>
          <w:tcPr>
            <w:tcW w:w="158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709FE5EE" w14:textId="7520E914" w:rsidR="00F87816" w:rsidRDefault="00F87816" w:rsidP="00873795">
            <w:pPr>
              <w:rPr>
                <w:highlight w:val="yellow"/>
                <w:lang w:val="en-US"/>
              </w:rPr>
            </w:pPr>
            <w:r w:rsidRPr="0088578B">
              <w:rPr>
                <w:lang w:val="en-US"/>
              </w:rPr>
              <w:t>New</w:t>
            </w:r>
          </w:p>
        </w:tc>
        <w:tc>
          <w:tcPr>
            <w:tcW w:w="2293"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4144CDCD" w14:textId="27CD64B1" w:rsidR="00873795" w:rsidRPr="00F87816" w:rsidRDefault="00F87816" w:rsidP="00873795">
            <w:pPr>
              <w:rPr>
                <w:lang w:val="en-US"/>
              </w:rPr>
            </w:pPr>
            <w:r w:rsidRPr="00F87816">
              <w:rPr>
                <w:lang w:val="en-US"/>
              </w:rPr>
              <w:t>Images are described in .csv-files, or stored as .jpeg, .</w:t>
            </w:r>
            <w:proofErr w:type="spellStart"/>
            <w:r w:rsidRPr="00F87816">
              <w:rPr>
                <w:lang w:val="en-US"/>
              </w:rPr>
              <w:t>png</w:t>
            </w:r>
            <w:proofErr w:type="spellEnd"/>
            <w:r w:rsidRPr="00F87816">
              <w:rPr>
                <w:lang w:val="en-US"/>
              </w:rPr>
              <w:t xml:space="preserve"> or .pdf-files.</w:t>
            </w:r>
          </w:p>
        </w:tc>
        <w:tc>
          <w:tcPr>
            <w:tcW w:w="1235"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07981282" w14:textId="04BC3E0B" w:rsidR="00873795" w:rsidRPr="00F87816" w:rsidRDefault="00F87816" w:rsidP="00873795">
            <w:pPr>
              <w:rPr>
                <w:lang w:val="en-US"/>
              </w:rPr>
            </w:pPr>
            <w:r w:rsidRPr="00F87816">
              <w:rPr>
                <w:lang w:val="en-US"/>
              </w:rPr>
              <w:t>&lt; 1 TB</w:t>
            </w:r>
          </w:p>
        </w:tc>
      </w:tr>
      <w:tr w:rsidR="008D2B9C" w14:paraId="386CD0FD" w14:textId="77777777" w:rsidTr="008D2B9C">
        <w:trPr>
          <w:trHeight w:val="267"/>
        </w:trPr>
        <w:tc>
          <w:tcPr>
            <w:tcW w:w="2013"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938C7B" w14:textId="77777777" w:rsidR="008D2B9C" w:rsidRPr="008D2B9C" w:rsidRDefault="008D2B9C" w:rsidP="0088578B">
            <w:pPr>
              <w:rPr>
                <w:b/>
                <w:bCs/>
                <w:lang w:val="en-US"/>
              </w:rPr>
            </w:pPr>
            <w:commentRangeStart w:id="1"/>
            <w:r w:rsidRPr="007F7493">
              <w:rPr>
                <w:b/>
                <w:bCs/>
                <w:lang w:val="en-US"/>
              </w:rPr>
              <w:t>(Annotated) image datasets</w:t>
            </w:r>
          </w:p>
        </w:tc>
        <w:tc>
          <w:tcPr>
            <w:tcW w:w="1932"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618107C0" w14:textId="4C5BEFDF" w:rsidR="008D2B9C" w:rsidRDefault="00F9299D" w:rsidP="008D2B9C">
            <w:pPr>
              <w:tabs>
                <w:tab w:val="center" w:pos="1001"/>
              </w:tabs>
              <w:rPr>
                <w:lang w:val="en-US"/>
              </w:rPr>
            </w:pPr>
            <w:r>
              <w:rPr>
                <w:lang w:val="en-US"/>
              </w:rPr>
              <w:t>Datasets with behavioral ratings u</w:t>
            </w:r>
            <w:r w:rsidR="008D2B9C">
              <w:rPr>
                <w:lang w:val="en-US"/>
              </w:rPr>
              <w:t xml:space="preserve">sed </w:t>
            </w:r>
            <w:r w:rsidR="008D2B9C" w:rsidRPr="00CD2C78">
              <w:rPr>
                <w:lang w:val="en-US"/>
              </w:rPr>
              <w:t>for model training</w:t>
            </w:r>
            <w:r w:rsidR="008D2B9C">
              <w:rPr>
                <w:lang w:val="en-US"/>
              </w:rPr>
              <w:t>.</w:t>
            </w:r>
          </w:p>
        </w:tc>
        <w:tc>
          <w:tcPr>
            <w:tcW w:w="158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2E132C04" w14:textId="2071ADB8" w:rsidR="008D2B9C" w:rsidRPr="00F9299D" w:rsidRDefault="008D2B9C" w:rsidP="0088578B">
            <w:pPr>
              <w:rPr>
                <w:lang w:val="en-US"/>
              </w:rPr>
            </w:pPr>
            <w:r w:rsidRPr="00F9299D">
              <w:rPr>
                <w:lang w:val="en-US"/>
              </w:rPr>
              <w:t xml:space="preserve">New (e.g. </w:t>
            </w:r>
            <w:r w:rsidRPr="00DA7016">
              <w:rPr>
                <w:lang w:val="en-US"/>
              </w:rPr>
              <w:t>LAPIS</w:t>
            </w:r>
            <w:r w:rsidRPr="00F9299D">
              <w:rPr>
                <w:lang w:val="en-US"/>
              </w:rPr>
              <w:t>)</w:t>
            </w:r>
          </w:p>
        </w:tc>
        <w:tc>
          <w:tcPr>
            <w:tcW w:w="2293"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308C5212" w14:textId="77777777" w:rsidR="008D2B9C" w:rsidRPr="008D2B9C" w:rsidRDefault="008D2B9C" w:rsidP="0088578B">
            <w:pPr>
              <w:rPr>
                <w:lang w:val="en-US"/>
              </w:rPr>
            </w:pPr>
            <w:r w:rsidRPr="008D2B9C">
              <w:rPr>
                <w:lang w:val="en-US"/>
              </w:rPr>
              <w:t>Images are described in .csv-files, or stored as .jpeg, .</w:t>
            </w:r>
            <w:proofErr w:type="spellStart"/>
            <w:r w:rsidRPr="008D2B9C">
              <w:rPr>
                <w:lang w:val="en-US"/>
              </w:rPr>
              <w:t>png</w:t>
            </w:r>
            <w:proofErr w:type="spellEnd"/>
            <w:r w:rsidRPr="008D2B9C">
              <w:rPr>
                <w:lang w:val="en-US"/>
              </w:rPr>
              <w:t xml:space="preserve"> or .pdf-files.</w:t>
            </w:r>
          </w:p>
        </w:tc>
        <w:tc>
          <w:tcPr>
            <w:tcW w:w="1235"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235545C" w14:textId="77B62E2F" w:rsidR="008D2B9C" w:rsidRPr="00E22EF7" w:rsidRDefault="008D2B9C" w:rsidP="0088578B">
            <w:pPr>
              <w:rPr>
                <w:lang w:val="en-US"/>
              </w:rPr>
            </w:pPr>
            <w:r w:rsidRPr="008D2B9C">
              <w:rPr>
                <w:lang w:val="en-US"/>
              </w:rPr>
              <w:t>&lt; 1 TB</w:t>
            </w:r>
            <w:commentRangeEnd w:id="1"/>
            <w:r w:rsidR="00AE3AC2">
              <w:rPr>
                <w:rStyle w:val="CommentReference"/>
              </w:rPr>
              <w:commentReference w:id="1"/>
            </w:r>
          </w:p>
          <w:p w14:paraId="22F1FC67" w14:textId="77777777" w:rsidR="008D2B9C" w:rsidRDefault="008D2B9C" w:rsidP="0088578B">
            <w:pPr>
              <w:rPr>
                <w:lang w:val="en-US"/>
              </w:rPr>
            </w:pPr>
          </w:p>
        </w:tc>
      </w:tr>
      <w:tr w:rsidR="00873795" w:rsidRPr="001827AC" w14:paraId="0E8D2A7C" w14:textId="77777777" w:rsidTr="008D2B9C">
        <w:trPr>
          <w:trHeight w:val="267"/>
        </w:trPr>
        <w:tc>
          <w:tcPr>
            <w:tcW w:w="2013"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92AC865" w14:textId="6CECCF7B" w:rsidR="00873795" w:rsidRPr="00CD2C78" w:rsidRDefault="001827AC" w:rsidP="00873795">
            <w:pPr>
              <w:rPr>
                <w:b/>
                <w:bCs/>
                <w:lang w:val="en-US"/>
              </w:rPr>
            </w:pPr>
            <w:r>
              <w:rPr>
                <w:b/>
                <w:bCs/>
                <w:lang w:val="en-US"/>
              </w:rPr>
              <w:t>Benchmark datasets</w:t>
            </w:r>
          </w:p>
        </w:tc>
        <w:tc>
          <w:tcPr>
            <w:tcW w:w="193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956D156" w14:textId="0C67ACB3" w:rsidR="00873795" w:rsidRPr="00945F72" w:rsidRDefault="001827AC" w:rsidP="00873795">
            <w:pPr>
              <w:rPr>
                <w:lang w:val="en-US"/>
              </w:rPr>
            </w:pPr>
            <w:r w:rsidRPr="00945F72">
              <w:rPr>
                <w:lang w:val="en-US"/>
              </w:rPr>
              <w:t>Standardized datasets, publicly available, used for evaluating and comparing the performance of models.</w:t>
            </w:r>
          </w:p>
        </w:tc>
        <w:tc>
          <w:tcPr>
            <w:tcW w:w="158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D1C7B04" w14:textId="77777777" w:rsidR="00630FEB" w:rsidRDefault="00DC233B" w:rsidP="00873795">
            <w:pPr>
              <w:rPr>
                <w:lang w:val="en-US"/>
              </w:rPr>
            </w:pPr>
            <w:r w:rsidRPr="00DC233B">
              <w:rPr>
                <w:lang w:val="en-US"/>
              </w:rPr>
              <w:t>Reused</w:t>
            </w:r>
          </w:p>
          <w:p w14:paraId="7D4EFB33" w14:textId="74877BE8" w:rsidR="00DC233B" w:rsidRPr="00630FEB" w:rsidRDefault="00DC233B" w:rsidP="00873795">
            <w:pPr>
              <w:rPr>
                <w:lang w:val="en-US"/>
              </w:rPr>
            </w:pPr>
            <w:r>
              <w:rPr>
                <w:lang w:val="en-US"/>
              </w:rPr>
              <w:t>B</w:t>
            </w:r>
            <w:r w:rsidRPr="00DC233B">
              <w:rPr>
                <w:lang w:val="en-US"/>
              </w:rPr>
              <w:t>enchmark datasets for aesthetics</w:t>
            </w:r>
            <w:r>
              <w:rPr>
                <w:lang w:val="en-US"/>
              </w:rPr>
              <w:t>:</w:t>
            </w:r>
            <w:r w:rsidR="00630FEB">
              <w:rPr>
                <w:lang w:val="en-US"/>
              </w:rPr>
              <w:t xml:space="preserve"> </w:t>
            </w:r>
            <w:proofErr w:type="spellStart"/>
            <w:r w:rsidRPr="00630FEB">
              <w:rPr>
                <w:lang w:val="en-US"/>
              </w:rPr>
              <w:t>JenAesthetics</w:t>
            </w:r>
            <w:proofErr w:type="spellEnd"/>
            <w:r w:rsidRPr="00630FEB">
              <w:rPr>
                <w:lang w:val="en-US"/>
              </w:rPr>
              <w:t>, PARA, TAD66k, ...</w:t>
            </w:r>
          </w:p>
          <w:p w14:paraId="046DB899" w14:textId="77777777" w:rsidR="00630FEB" w:rsidRDefault="00DC233B" w:rsidP="00873795">
            <w:pPr>
              <w:rPr>
                <w:lang w:val="en-US"/>
              </w:rPr>
            </w:pPr>
            <w:r>
              <w:rPr>
                <w:lang w:val="en-US"/>
              </w:rPr>
              <w:t>B</w:t>
            </w:r>
            <w:r w:rsidRPr="00DC233B">
              <w:rPr>
                <w:lang w:val="en-US"/>
              </w:rPr>
              <w:t xml:space="preserve">enchmark datasets for natural </w:t>
            </w:r>
            <w:r w:rsidRPr="00DC233B">
              <w:rPr>
                <w:lang w:val="en-US"/>
              </w:rPr>
              <w:lastRenderedPageBreak/>
              <w:t>images</w:t>
            </w:r>
            <w:r>
              <w:rPr>
                <w:lang w:val="en-US"/>
              </w:rPr>
              <w:t>:</w:t>
            </w:r>
            <w:r w:rsidRPr="00DC233B">
              <w:rPr>
                <w:lang w:val="en-US"/>
              </w:rPr>
              <w:t xml:space="preserve"> MNIST, ImageNet,</w:t>
            </w:r>
            <w:r w:rsidR="00630FEB">
              <w:rPr>
                <w:lang w:val="en-US"/>
              </w:rPr>
              <w:t xml:space="preserve"> </w:t>
            </w:r>
            <w:r w:rsidRPr="00DC233B">
              <w:rPr>
                <w:lang w:val="en-US"/>
              </w:rPr>
              <w:t xml:space="preserve">… </w:t>
            </w:r>
          </w:p>
          <w:p w14:paraId="12A9B9D2" w14:textId="0FFEB1E3" w:rsidR="00873795" w:rsidRPr="00DC233B" w:rsidRDefault="00630FEB" w:rsidP="00873795">
            <w:pPr>
              <w:rPr>
                <w:lang w:val="en-US"/>
              </w:rPr>
            </w:pPr>
            <w:r>
              <w:rPr>
                <w:lang w:val="en-US"/>
              </w:rPr>
              <w:t>M</w:t>
            </w:r>
            <w:r w:rsidR="00DC233B" w:rsidRPr="00DC233B">
              <w:rPr>
                <w:lang w:val="en-US"/>
              </w:rPr>
              <w:t>ore may be added during the course of the project.</w:t>
            </w:r>
          </w:p>
        </w:tc>
        <w:tc>
          <w:tcPr>
            <w:tcW w:w="2293"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44A5E38" w14:textId="0DBB531A" w:rsidR="00873795" w:rsidRPr="00945F72" w:rsidRDefault="001827AC" w:rsidP="00873795">
            <w:pPr>
              <w:rPr>
                <w:lang w:val="en-US"/>
              </w:rPr>
            </w:pPr>
            <w:r w:rsidRPr="00945F72">
              <w:rPr>
                <w:lang w:val="en-US"/>
              </w:rPr>
              <w:lastRenderedPageBreak/>
              <w:t>Images are described in .csv-files, or stored as .jpeg, .</w:t>
            </w:r>
            <w:proofErr w:type="spellStart"/>
            <w:r w:rsidRPr="00945F72">
              <w:rPr>
                <w:lang w:val="en-US"/>
              </w:rPr>
              <w:t>png</w:t>
            </w:r>
            <w:proofErr w:type="spellEnd"/>
            <w:r w:rsidRPr="00945F72">
              <w:rPr>
                <w:lang w:val="en-US"/>
              </w:rPr>
              <w:t xml:space="preserve"> or .pdf-files.</w:t>
            </w:r>
          </w:p>
        </w:tc>
        <w:tc>
          <w:tcPr>
            <w:tcW w:w="1235"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40D5547" w14:textId="1D19AD3C" w:rsidR="00873795" w:rsidRPr="00945F72" w:rsidRDefault="001827AC" w:rsidP="00873795">
            <w:pPr>
              <w:rPr>
                <w:lang w:val="en-US"/>
              </w:rPr>
            </w:pPr>
            <w:r w:rsidRPr="00945F72">
              <w:rPr>
                <w:lang w:val="en-US"/>
              </w:rPr>
              <w:t>&lt; 1 TB</w:t>
            </w:r>
          </w:p>
        </w:tc>
      </w:tr>
    </w:tbl>
    <w:p w14:paraId="24399961" w14:textId="77777777" w:rsidR="000D7209" w:rsidRDefault="000D7209" w:rsidP="00715BFF">
      <w:pPr>
        <w:rPr>
          <w:b/>
          <w:lang w:val="en-US"/>
        </w:rPr>
      </w:pPr>
    </w:p>
    <w:p w14:paraId="4F898A59" w14:textId="77777777" w:rsidR="000D7209" w:rsidRDefault="000D7209" w:rsidP="00715BFF">
      <w:pPr>
        <w:rPr>
          <w:b/>
          <w:lang w:val="en-US"/>
        </w:rPr>
      </w:pPr>
    </w:p>
    <w:p w14:paraId="7A969575" w14:textId="156E9CFE" w:rsidR="00715BFF" w:rsidRPr="00715BFF" w:rsidRDefault="00715BFF" w:rsidP="00715BFF">
      <w:pPr>
        <w:rPr>
          <w:i/>
          <w:lang w:val="en-US"/>
        </w:rPr>
      </w:pPr>
      <w:commentRangeStart w:id="2"/>
      <w:r w:rsidRPr="00715BFF">
        <w:rPr>
          <w:b/>
          <w:lang w:val="en-US"/>
        </w:rPr>
        <w:t>1.</w:t>
      </w:r>
      <w:commentRangeEnd w:id="2"/>
      <w:r w:rsidR="00CB609B">
        <w:rPr>
          <w:rStyle w:val="CommentReference"/>
        </w:rPr>
        <w:commentReference w:id="2"/>
      </w:r>
      <w:r w:rsidRPr="00715BFF">
        <w:rPr>
          <w:b/>
          <w:lang w:val="en-US"/>
        </w:rPr>
        <w:t xml:space="preserve"> MAKING DATA FINDABLE </w:t>
      </w:r>
      <w:r w:rsidRPr="00715BFF">
        <w:rPr>
          <w:i/>
          <w:lang w:val="en-US"/>
        </w:rPr>
        <w:t>(dataset description: metadata, persistent and unique identifiers e.g., DOI)</w:t>
      </w:r>
    </w:p>
    <w:p w14:paraId="61A629E0" w14:textId="347979D6" w:rsidR="00407B69" w:rsidRPr="006C1240" w:rsidRDefault="00715BFF" w:rsidP="00E01581">
      <w:pPr>
        <w:rPr>
          <w:lang w:val="en-US"/>
        </w:rPr>
      </w:pPr>
      <w:r w:rsidRPr="006C1240">
        <w:rPr>
          <w:lang w:val="en-US"/>
        </w:rPr>
        <w:t xml:space="preserve">During </w:t>
      </w:r>
      <w:r w:rsidR="00BB6B0F" w:rsidRPr="006C1240">
        <w:rPr>
          <w:lang w:val="en-US"/>
        </w:rPr>
        <w:t>the research project</w:t>
      </w:r>
      <w:r w:rsidRPr="006C1240">
        <w:rPr>
          <w:lang w:val="en-US"/>
        </w:rPr>
        <w:t xml:space="preserve">, </w:t>
      </w:r>
      <w:r w:rsidR="00DD4F79" w:rsidRPr="006C1240">
        <w:rPr>
          <w:lang w:val="en-US"/>
        </w:rPr>
        <w:t xml:space="preserve">the </w:t>
      </w:r>
      <w:r w:rsidR="00BB6B0F" w:rsidRPr="006C1240">
        <w:rPr>
          <w:lang w:val="en-US"/>
        </w:rPr>
        <w:t xml:space="preserve">research </w:t>
      </w:r>
      <w:r w:rsidRPr="006C1240">
        <w:rPr>
          <w:lang w:val="en-US"/>
        </w:rPr>
        <w:t xml:space="preserve">data </w:t>
      </w:r>
      <w:r w:rsidR="00DD4F79" w:rsidRPr="006C1240">
        <w:rPr>
          <w:lang w:val="en-US"/>
        </w:rPr>
        <w:t xml:space="preserve">are stored </w:t>
      </w:r>
      <w:r w:rsidRPr="006C1240">
        <w:rPr>
          <w:lang w:val="en-US"/>
        </w:rPr>
        <w:t>on the researchers’ computer</w:t>
      </w:r>
      <w:r w:rsidR="00F17E64" w:rsidRPr="006C1240">
        <w:rPr>
          <w:lang w:val="en-US"/>
        </w:rPr>
        <w:t xml:space="preserve"> and </w:t>
      </w:r>
      <w:r w:rsidR="00DD4F79" w:rsidRPr="006C1240">
        <w:rPr>
          <w:lang w:val="en-US"/>
        </w:rPr>
        <w:t>software scripts are uploaded on the Gitlab repository hosted by KU Leuven</w:t>
      </w:r>
      <w:r w:rsidRPr="006C1240">
        <w:rPr>
          <w:lang w:val="en-US"/>
        </w:rPr>
        <w:t>. Th</w:t>
      </w:r>
      <w:r w:rsidR="00440505" w:rsidRPr="006C1240">
        <w:rPr>
          <w:lang w:val="en-US"/>
        </w:rPr>
        <w:t>e</w:t>
      </w:r>
      <w:r w:rsidRPr="006C1240">
        <w:rPr>
          <w:lang w:val="en-US"/>
        </w:rPr>
        <w:t xml:space="preserve"> computer</w:t>
      </w:r>
      <w:r w:rsidR="00440505" w:rsidRPr="006C1240">
        <w:rPr>
          <w:lang w:val="en-US"/>
        </w:rPr>
        <w:t>s and storage solutions are</w:t>
      </w:r>
      <w:r w:rsidRPr="006C1240">
        <w:rPr>
          <w:lang w:val="en-US"/>
        </w:rPr>
        <w:t xml:space="preserve"> managed by KU Leuven which means that all data is backed up automatically. </w:t>
      </w:r>
      <w:r w:rsidR="00B17802" w:rsidRPr="006C1240">
        <w:rPr>
          <w:lang w:val="en-US"/>
        </w:rPr>
        <w:t xml:space="preserve"> </w:t>
      </w:r>
    </w:p>
    <w:p w14:paraId="55336878" w14:textId="61729CBF" w:rsidR="005A0D96" w:rsidRPr="006C1240" w:rsidRDefault="00715BFF" w:rsidP="00E01581">
      <w:pPr>
        <w:rPr>
          <w:lang w:val="en-US"/>
        </w:rPr>
      </w:pPr>
      <w:r w:rsidRPr="006C1240">
        <w:rPr>
          <w:lang w:val="en-US"/>
        </w:rPr>
        <w:t xml:space="preserve">Upon completion of a study, data will be stored </w:t>
      </w:r>
      <w:r w:rsidR="00535861" w:rsidRPr="006C1240">
        <w:rPr>
          <w:lang w:val="en-US"/>
        </w:rPr>
        <w:t xml:space="preserve">on a KU Leuven </w:t>
      </w:r>
      <w:r w:rsidR="00E40BE7" w:rsidRPr="006C1240">
        <w:rPr>
          <w:lang w:val="en-US"/>
        </w:rPr>
        <w:t xml:space="preserve">long-term data storage solution (e.g., </w:t>
      </w:r>
      <w:proofErr w:type="spellStart"/>
      <w:r w:rsidR="00E40BE7" w:rsidRPr="006C1240">
        <w:rPr>
          <w:lang w:val="en-US"/>
        </w:rPr>
        <w:t>Sharepoint</w:t>
      </w:r>
      <w:proofErr w:type="spellEnd"/>
      <w:r w:rsidR="00C96ACC" w:rsidRPr="006C1240">
        <w:rPr>
          <w:lang w:val="en-US"/>
        </w:rPr>
        <w:t>)</w:t>
      </w:r>
      <w:r w:rsidR="00540043" w:rsidRPr="006C1240">
        <w:rPr>
          <w:lang w:val="en-US"/>
        </w:rPr>
        <w:t xml:space="preserve"> using </w:t>
      </w:r>
      <w:r w:rsidR="00720CF4">
        <w:rPr>
          <w:lang w:val="en-US"/>
        </w:rPr>
        <w:t>a similar</w:t>
      </w:r>
      <w:r w:rsidR="00540043" w:rsidRPr="006C1240">
        <w:rPr>
          <w:lang w:val="en-US"/>
        </w:rPr>
        <w:t xml:space="preserve"> folder structure </w:t>
      </w:r>
      <w:r w:rsidR="000517D3" w:rsidRPr="006C1240">
        <w:rPr>
          <w:lang w:val="en-US"/>
        </w:rPr>
        <w:t xml:space="preserve">within each </w:t>
      </w:r>
      <w:r w:rsidR="008A6CA4" w:rsidRPr="006C1240">
        <w:rPr>
          <w:lang w:val="en-US"/>
        </w:rPr>
        <w:t>study</w:t>
      </w:r>
      <w:r w:rsidR="000517D3" w:rsidRPr="006C1240">
        <w:rPr>
          <w:lang w:val="en-US"/>
        </w:rPr>
        <w:t xml:space="preserve">. </w:t>
      </w:r>
      <w:r w:rsidR="00434CD7" w:rsidRPr="006C1240">
        <w:rPr>
          <w:lang w:val="en-US"/>
        </w:rPr>
        <w:t>Additionally, all data, code and material</w:t>
      </w:r>
      <w:r w:rsidR="005A0D96" w:rsidRPr="006C1240">
        <w:rPr>
          <w:lang w:val="en-US"/>
        </w:rPr>
        <w:t xml:space="preserve"> will be handed</w:t>
      </w:r>
      <w:r w:rsidR="00434CD7" w:rsidRPr="006C1240">
        <w:rPr>
          <w:lang w:val="en-US"/>
        </w:rPr>
        <w:t xml:space="preserve"> to the PI </w:t>
      </w:r>
      <w:r w:rsidR="005A0D96" w:rsidRPr="006C1240">
        <w:rPr>
          <w:lang w:val="en-US"/>
        </w:rPr>
        <w:t>upon completion of a study.</w:t>
      </w:r>
      <w:r w:rsidR="00F03C4B" w:rsidRPr="006C1240">
        <w:rPr>
          <w:lang w:val="en-US"/>
        </w:rPr>
        <w:t xml:space="preserve"> </w:t>
      </w:r>
    </w:p>
    <w:p w14:paraId="48FC9781" w14:textId="18C4BD6B" w:rsidR="00E01581" w:rsidRPr="006C1240" w:rsidRDefault="00540043" w:rsidP="00E01581">
      <w:pPr>
        <w:rPr>
          <w:lang w:val="en-US"/>
        </w:rPr>
      </w:pPr>
      <w:r w:rsidRPr="006C1240">
        <w:rPr>
          <w:lang w:val="en-US"/>
        </w:rPr>
        <w:t xml:space="preserve">Furthermore, </w:t>
      </w:r>
      <w:r w:rsidR="001D4025" w:rsidRPr="006C1240">
        <w:rPr>
          <w:lang w:val="en-US"/>
        </w:rPr>
        <w:t>the</w:t>
      </w:r>
      <w:r w:rsidR="000517D3" w:rsidRPr="006C1240">
        <w:rPr>
          <w:lang w:val="en-US"/>
        </w:rPr>
        <w:t xml:space="preserve"> research data</w:t>
      </w:r>
      <w:r w:rsidR="001D4025" w:rsidRPr="006C1240">
        <w:rPr>
          <w:lang w:val="en-US"/>
        </w:rPr>
        <w:t xml:space="preserve"> will be made available via de KU Leuven data repository </w:t>
      </w:r>
      <w:r w:rsidR="00715BFF" w:rsidRPr="006C1240">
        <w:rPr>
          <w:lang w:val="en-US"/>
        </w:rPr>
        <w:t xml:space="preserve">RDR </w:t>
      </w:r>
      <w:r w:rsidR="00E01581" w:rsidRPr="006C1240">
        <w:rPr>
          <w:lang w:val="en-US"/>
        </w:rPr>
        <w:t xml:space="preserve">or OSF </w:t>
      </w:r>
      <w:r w:rsidR="00715BFF" w:rsidRPr="006C1240">
        <w:rPr>
          <w:lang w:val="en-US"/>
        </w:rPr>
        <w:t xml:space="preserve">where </w:t>
      </w:r>
      <w:r w:rsidR="00A35369" w:rsidRPr="006C1240">
        <w:rPr>
          <w:lang w:val="en-US"/>
        </w:rPr>
        <w:t>they</w:t>
      </w:r>
      <w:r w:rsidR="00715BFF" w:rsidRPr="006C1240">
        <w:rPr>
          <w:lang w:val="en-US"/>
        </w:rPr>
        <w:t xml:space="preserve"> will be assigned a unique DOI for further accessibility. </w:t>
      </w:r>
      <w:r w:rsidR="00E01581" w:rsidRPr="006C1240">
        <w:rPr>
          <w:lang w:val="en-US"/>
        </w:rPr>
        <w:t xml:space="preserve">Both RDR </w:t>
      </w:r>
      <w:r w:rsidR="001F4965">
        <w:rPr>
          <w:lang w:val="en-US"/>
        </w:rPr>
        <w:t xml:space="preserve">and </w:t>
      </w:r>
      <w:r w:rsidR="001F4965" w:rsidRPr="006C1240">
        <w:rPr>
          <w:lang w:val="en-US"/>
        </w:rPr>
        <w:t xml:space="preserve">OSF </w:t>
      </w:r>
      <w:r w:rsidR="00E01581" w:rsidRPr="006C1240">
        <w:rPr>
          <w:lang w:val="en-US"/>
        </w:rPr>
        <w:t xml:space="preserve">use metadata to </w:t>
      </w:r>
      <w:r w:rsidR="00C21E48" w:rsidRPr="006C1240">
        <w:rPr>
          <w:lang w:val="en-US"/>
        </w:rPr>
        <w:t>facilitate findability of</w:t>
      </w:r>
      <w:r w:rsidR="00E01581" w:rsidRPr="006C1240">
        <w:rPr>
          <w:lang w:val="en-US"/>
        </w:rPr>
        <w:t xml:space="preserve"> data.</w:t>
      </w:r>
    </w:p>
    <w:p w14:paraId="4CBADE1B" w14:textId="77777777" w:rsidR="00D10128" w:rsidRPr="00715BFF" w:rsidRDefault="00D10128" w:rsidP="00715BFF">
      <w:pPr>
        <w:rPr>
          <w:color w:val="0070C0"/>
          <w:lang w:val="en-US"/>
        </w:rPr>
      </w:pPr>
    </w:p>
    <w:p w14:paraId="107AE62F" w14:textId="77777777" w:rsidR="00D10128" w:rsidRPr="00D10128" w:rsidRDefault="00D10128" w:rsidP="00D10128">
      <w:pPr>
        <w:rPr>
          <w:rFonts w:cs="Arial"/>
          <w:i/>
          <w:lang w:val="en-US"/>
        </w:rPr>
      </w:pPr>
      <w:r w:rsidRPr="00D10128">
        <w:rPr>
          <w:rFonts w:cs="Arial"/>
          <w:b/>
          <w:bCs/>
          <w:iCs/>
          <w:lang w:val="en-US"/>
        </w:rPr>
        <w:t xml:space="preserve">2. MAKING DATA OPENLY ACCESSIBLE </w:t>
      </w:r>
      <w:r w:rsidRPr="00D10128">
        <w:rPr>
          <w:rFonts w:cs="Arial"/>
          <w:i/>
          <w:lang w:val="en-US"/>
        </w:rPr>
        <w:t>(which data will be made openly available and if some datasets remain closed, the reasons for not giving access; where the data and associated metadata, documentation and code are deposited (repository?); how the data can be accessed (are relevant software tools/methods provided?)</w:t>
      </w:r>
    </w:p>
    <w:p w14:paraId="19AC24A6" w14:textId="4BD07A6C" w:rsidR="008631D0" w:rsidRPr="00F21380" w:rsidRDefault="00C71E4C" w:rsidP="00C71E4C">
      <w:pPr>
        <w:rPr>
          <w:lang w:val="en-US"/>
        </w:rPr>
      </w:pPr>
      <w:r w:rsidRPr="008E6F40">
        <w:rPr>
          <w:lang w:val="en-US"/>
        </w:rPr>
        <w:t xml:space="preserve">Data from </w:t>
      </w:r>
      <w:r w:rsidR="009624B6" w:rsidRPr="008E6F40">
        <w:rPr>
          <w:lang w:val="en-US"/>
        </w:rPr>
        <w:t xml:space="preserve">online experiments, </w:t>
      </w:r>
      <w:r w:rsidR="00A71F49" w:rsidRPr="008E6F40">
        <w:rPr>
          <w:lang w:val="en-US"/>
        </w:rPr>
        <w:t>computer-based experiments</w:t>
      </w:r>
      <w:r w:rsidR="008E6F40" w:rsidRPr="008E6F40">
        <w:rPr>
          <w:lang w:val="en-US"/>
        </w:rPr>
        <w:t>,</w:t>
      </w:r>
      <w:r w:rsidR="00A71F49" w:rsidRPr="008E6F40">
        <w:rPr>
          <w:lang w:val="en-US"/>
        </w:rPr>
        <w:t xml:space="preserve"> </w:t>
      </w:r>
      <w:r w:rsidR="009624B6" w:rsidRPr="008E6F40">
        <w:rPr>
          <w:lang w:val="en-US"/>
        </w:rPr>
        <w:t>questionnaires</w:t>
      </w:r>
      <w:r w:rsidR="00A71F49" w:rsidRPr="008E6F40">
        <w:rPr>
          <w:lang w:val="en-US"/>
        </w:rPr>
        <w:t xml:space="preserve"> and</w:t>
      </w:r>
      <w:r w:rsidR="009624B6" w:rsidRPr="008E6F40">
        <w:rPr>
          <w:lang w:val="en-US"/>
        </w:rPr>
        <w:t xml:space="preserve"> eye-tracking-experiments </w:t>
      </w:r>
      <w:r w:rsidR="002C5805" w:rsidRPr="008E6F40">
        <w:rPr>
          <w:lang w:val="en-US"/>
        </w:rPr>
        <w:t>will be</w:t>
      </w:r>
      <w:r w:rsidRPr="008E6F40">
        <w:rPr>
          <w:lang w:val="en-US"/>
        </w:rPr>
        <w:t xml:space="preserve"> </w:t>
      </w:r>
      <w:r w:rsidR="00095F86" w:rsidRPr="008E6F40">
        <w:rPr>
          <w:lang w:val="en-US"/>
        </w:rPr>
        <w:t xml:space="preserve">anonymized </w:t>
      </w:r>
      <w:r w:rsidRPr="008E6F40">
        <w:rPr>
          <w:lang w:val="en-US"/>
        </w:rPr>
        <w:t>and shared via</w:t>
      </w:r>
      <w:r w:rsidR="00FA3EE4" w:rsidRPr="008E6F40">
        <w:rPr>
          <w:lang w:val="en-US"/>
        </w:rPr>
        <w:t xml:space="preserve"> </w:t>
      </w:r>
      <w:r w:rsidR="00FA3EE4" w:rsidRPr="008E6F40">
        <w:rPr>
          <w:lang w:val="en-US"/>
        </w:rPr>
        <w:t>the RDR managed by the KU Leuven</w:t>
      </w:r>
      <w:r w:rsidR="00FA3EE4" w:rsidRPr="008E6F40">
        <w:rPr>
          <w:lang w:val="en-US"/>
        </w:rPr>
        <w:t xml:space="preserve"> or </w:t>
      </w:r>
      <w:r w:rsidRPr="008E6F40">
        <w:rPr>
          <w:lang w:val="en-US"/>
        </w:rPr>
        <w:t xml:space="preserve">the osf.io platform (field standard). </w:t>
      </w:r>
      <w:r w:rsidR="002368C7" w:rsidRPr="008E6F40">
        <w:rPr>
          <w:lang w:val="en-US"/>
        </w:rPr>
        <w:t xml:space="preserve">Next to the research data file, we will share </w:t>
      </w:r>
      <w:r w:rsidRPr="008E6F40">
        <w:rPr>
          <w:lang w:val="en-US"/>
        </w:rPr>
        <w:t xml:space="preserve"> –as far as possible-</w:t>
      </w:r>
      <w:r w:rsidR="002368C7" w:rsidRPr="008E6F40">
        <w:rPr>
          <w:lang w:val="en-US"/>
        </w:rPr>
        <w:t xml:space="preserve"> </w:t>
      </w:r>
      <w:r w:rsidRPr="008E6F40">
        <w:rPr>
          <w:lang w:val="en-US"/>
        </w:rPr>
        <w:t xml:space="preserve">stimuli, </w:t>
      </w:r>
      <w:r w:rsidR="003A42C0" w:rsidRPr="008E6F40">
        <w:rPr>
          <w:lang w:val="en-US"/>
        </w:rPr>
        <w:t xml:space="preserve">experiment programs, </w:t>
      </w:r>
      <w:r w:rsidRPr="008E6F40">
        <w:rPr>
          <w:lang w:val="en-US"/>
        </w:rPr>
        <w:t xml:space="preserve">analysis code and </w:t>
      </w:r>
      <w:r w:rsidR="00F76FF6" w:rsidRPr="008E6F40">
        <w:rPr>
          <w:lang w:val="en-US"/>
        </w:rPr>
        <w:t xml:space="preserve">extensive </w:t>
      </w:r>
      <w:r w:rsidR="00AE2663" w:rsidRPr="008E6F40">
        <w:rPr>
          <w:lang w:val="en-US"/>
        </w:rPr>
        <w:t>documentation</w:t>
      </w:r>
      <w:r w:rsidR="00F76FF6" w:rsidRPr="008E6F40">
        <w:rPr>
          <w:lang w:val="en-US"/>
        </w:rPr>
        <w:t xml:space="preserve"> of the data files</w:t>
      </w:r>
      <w:r w:rsidRPr="008E6F40">
        <w:rPr>
          <w:lang w:val="en-US"/>
        </w:rPr>
        <w:t>.</w:t>
      </w:r>
      <w:r w:rsidR="002525E7" w:rsidRPr="008E6F40">
        <w:rPr>
          <w:lang w:val="en-US"/>
        </w:rPr>
        <w:t xml:space="preserve"> </w:t>
      </w:r>
      <w:r w:rsidR="006431AA" w:rsidRPr="008E6F40">
        <w:rPr>
          <w:lang w:val="en-US"/>
        </w:rPr>
        <w:t xml:space="preserve">If </w:t>
      </w:r>
      <w:r w:rsidR="00A95790" w:rsidRPr="00F21380">
        <w:rPr>
          <w:lang w:val="en-US"/>
        </w:rPr>
        <w:t xml:space="preserve">full </w:t>
      </w:r>
      <w:r w:rsidR="006431AA" w:rsidRPr="00F21380">
        <w:rPr>
          <w:lang w:val="en-US"/>
        </w:rPr>
        <w:t>anonymization is not p</w:t>
      </w:r>
      <w:r w:rsidR="00A95790" w:rsidRPr="00F21380">
        <w:rPr>
          <w:lang w:val="en-US"/>
        </w:rPr>
        <w:t xml:space="preserve">ossible, the datasets will </w:t>
      </w:r>
      <w:r w:rsidR="008837A8" w:rsidRPr="00F21380">
        <w:rPr>
          <w:lang w:val="en-US"/>
        </w:rPr>
        <w:t>only be shared upon request.</w:t>
      </w:r>
    </w:p>
    <w:p w14:paraId="6311143E" w14:textId="02FEBB2D" w:rsidR="00F7053E" w:rsidRPr="00F21380" w:rsidRDefault="00F7053E" w:rsidP="00C71E4C">
      <w:pPr>
        <w:rPr>
          <w:lang w:val="en-US"/>
        </w:rPr>
      </w:pPr>
      <w:r w:rsidRPr="00F21380">
        <w:rPr>
          <w:lang w:val="en-US"/>
        </w:rPr>
        <w:t xml:space="preserve">Code </w:t>
      </w:r>
      <w:r w:rsidR="00E6576D" w:rsidRPr="00F21380">
        <w:rPr>
          <w:lang w:val="en-US"/>
        </w:rPr>
        <w:t xml:space="preserve">used for machine learning studies </w:t>
      </w:r>
      <w:r w:rsidRPr="00F21380">
        <w:rPr>
          <w:lang w:val="en-US"/>
        </w:rPr>
        <w:t xml:space="preserve">is stored on GitLab. </w:t>
      </w:r>
      <w:r w:rsidR="008631D0" w:rsidRPr="00F21380">
        <w:rPr>
          <w:lang w:val="en-US"/>
        </w:rPr>
        <w:t xml:space="preserve">The trained models, datasets, and training details are </w:t>
      </w:r>
      <w:r w:rsidR="00D86DC8" w:rsidRPr="00F21380">
        <w:rPr>
          <w:lang w:val="en-US"/>
        </w:rPr>
        <w:t xml:space="preserve">shared via </w:t>
      </w:r>
      <w:r w:rsidR="003D470C" w:rsidRPr="00F21380">
        <w:rPr>
          <w:lang w:val="en-US"/>
        </w:rPr>
        <w:t>the RDR managed by the KU Leuven or the osf.io platform (field standard)</w:t>
      </w:r>
      <w:r w:rsidR="00D86DC8" w:rsidRPr="00F21380">
        <w:rPr>
          <w:lang w:val="en-US"/>
        </w:rPr>
        <w:t>.</w:t>
      </w:r>
    </w:p>
    <w:p w14:paraId="403C6132" w14:textId="76BD3FCC" w:rsidR="00A22E1E" w:rsidRPr="00F21380" w:rsidRDefault="00D10128" w:rsidP="000B1893">
      <w:pPr>
        <w:pStyle w:val="NormalWeb"/>
        <w:shd w:val="clear" w:color="auto" w:fill="FFFFFF"/>
        <w:spacing w:before="0" w:beforeAutospacing="0" w:after="150" w:afterAutospacing="0"/>
        <w:rPr>
          <w:lang w:val="en-US"/>
        </w:rPr>
      </w:pPr>
      <w:r w:rsidRPr="00F21380">
        <w:rPr>
          <w:rFonts w:asciiTheme="minorHAnsi" w:eastAsiaTheme="minorHAnsi" w:hAnsiTheme="minorHAnsi" w:cstheme="minorBidi"/>
          <w:kern w:val="2"/>
          <w:sz w:val="22"/>
          <w:szCs w:val="22"/>
          <w:lang w:val="en-US" w:eastAsia="en-US"/>
          <w14:ligatures w14:val="standardContextual"/>
        </w:rPr>
        <w:t xml:space="preserve">For scientific publications, open access will be guaranteed either through the journal’s open access system or through publishing the </w:t>
      </w:r>
      <w:proofErr w:type="spellStart"/>
      <w:r w:rsidRPr="00F21380">
        <w:rPr>
          <w:rFonts w:asciiTheme="minorHAnsi" w:eastAsiaTheme="minorHAnsi" w:hAnsiTheme="minorHAnsi" w:cstheme="minorBidi"/>
          <w:kern w:val="2"/>
          <w:sz w:val="22"/>
          <w:szCs w:val="22"/>
          <w:lang w:val="en-US" w:eastAsia="en-US"/>
          <w14:ligatures w14:val="standardContextual"/>
        </w:rPr>
        <w:t>preproof</w:t>
      </w:r>
      <w:proofErr w:type="spellEnd"/>
      <w:r w:rsidRPr="00F21380">
        <w:rPr>
          <w:rFonts w:asciiTheme="minorHAnsi" w:eastAsiaTheme="minorHAnsi" w:hAnsiTheme="minorHAnsi" w:cstheme="minorBidi"/>
          <w:kern w:val="2"/>
          <w:sz w:val="22"/>
          <w:szCs w:val="22"/>
          <w:lang w:val="en-US" w:eastAsia="en-US"/>
          <w14:ligatures w14:val="standardContextual"/>
        </w:rPr>
        <w:t xml:space="preserve"> publications on the open access system of the KU Leuven (i.e., </w:t>
      </w:r>
      <w:proofErr w:type="spellStart"/>
      <w:r w:rsidRPr="00F21380">
        <w:rPr>
          <w:rFonts w:asciiTheme="minorHAnsi" w:eastAsiaTheme="minorHAnsi" w:hAnsiTheme="minorHAnsi" w:cstheme="minorBidi"/>
          <w:kern w:val="2"/>
          <w:sz w:val="22"/>
          <w:szCs w:val="22"/>
          <w:lang w:val="en-US" w:eastAsia="en-US"/>
          <w14:ligatures w14:val="standardContextual"/>
        </w:rPr>
        <w:t>Lirias</w:t>
      </w:r>
      <w:proofErr w:type="spellEnd"/>
      <w:r w:rsidRPr="00F21380">
        <w:rPr>
          <w:rFonts w:asciiTheme="minorHAnsi" w:eastAsiaTheme="minorHAnsi" w:hAnsiTheme="minorHAnsi" w:cstheme="minorBidi"/>
          <w:kern w:val="2"/>
          <w:sz w:val="22"/>
          <w:szCs w:val="22"/>
          <w:lang w:val="en-US" w:eastAsia="en-US"/>
          <w14:ligatures w14:val="standardContextual"/>
        </w:rPr>
        <w:t>).</w:t>
      </w:r>
    </w:p>
    <w:p w14:paraId="058FF856" w14:textId="77777777" w:rsidR="00DA13C6" w:rsidRDefault="00DA13C6">
      <w:pPr>
        <w:rPr>
          <w:lang w:val="en-US"/>
        </w:rPr>
      </w:pPr>
    </w:p>
    <w:p w14:paraId="28064DBC" w14:textId="77777777" w:rsidR="00DA13C6" w:rsidRPr="00DA13C6" w:rsidRDefault="00DA13C6" w:rsidP="00DA13C6">
      <w:pPr>
        <w:rPr>
          <w:i/>
          <w:lang w:val="en-US"/>
        </w:rPr>
      </w:pPr>
      <w:commentRangeStart w:id="3"/>
      <w:r w:rsidRPr="00DA13C6">
        <w:rPr>
          <w:b/>
          <w:bCs/>
          <w:iCs/>
          <w:lang w:val="en-US"/>
        </w:rPr>
        <w:t xml:space="preserve">3. </w:t>
      </w:r>
      <w:commentRangeEnd w:id="3"/>
      <w:r w:rsidR="00984887">
        <w:rPr>
          <w:rStyle w:val="CommentReference"/>
        </w:rPr>
        <w:commentReference w:id="3"/>
      </w:r>
      <w:r w:rsidRPr="00DA13C6">
        <w:rPr>
          <w:b/>
          <w:bCs/>
          <w:iCs/>
          <w:lang w:val="en-US"/>
        </w:rPr>
        <w:t xml:space="preserve">MAKING DATA INTEROPERABLE </w:t>
      </w:r>
      <w:r w:rsidRPr="00DA13C6">
        <w:rPr>
          <w:i/>
          <w:lang w:val="en-US"/>
        </w:rPr>
        <w:t>(which standard or field-specific data and metadata vocabularies and methods will be used)</w:t>
      </w:r>
    </w:p>
    <w:p w14:paraId="7A56DE1A" w14:textId="77777777" w:rsidR="00263911" w:rsidRPr="001B65E9" w:rsidRDefault="002525E7" w:rsidP="009703F5">
      <w:pPr>
        <w:shd w:val="clear" w:color="auto" w:fill="FFFFFF"/>
        <w:spacing w:before="100" w:beforeAutospacing="1" w:after="100" w:afterAutospacing="1" w:line="240" w:lineRule="auto"/>
        <w:rPr>
          <w:lang w:val="en-US"/>
        </w:rPr>
      </w:pPr>
      <w:r w:rsidRPr="001B65E9">
        <w:rPr>
          <w:lang w:val="en-US"/>
        </w:rPr>
        <w:lastRenderedPageBreak/>
        <w:t xml:space="preserve">The anonymized data and/or the data formatted as text or </w:t>
      </w:r>
      <w:r w:rsidR="006A2493" w:rsidRPr="001B65E9">
        <w:rPr>
          <w:lang w:val="en-US"/>
        </w:rPr>
        <w:t>.</w:t>
      </w:r>
      <w:proofErr w:type="spellStart"/>
      <w:r w:rsidRPr="001B65E9">
        <w:rPr>
          <w:lang w:val="en-US"/>
        </w:rPr>
        <w:t>cvs</w:t>
      </w:r>
      <w:proofErr w:type="spellEnd"/>
      <w:r w:rsidRPr="001B65E9">
        <w:rPr>
          <w:lang w:val="en-US"/>
        </w:rPr>
        <w:t xml:space="preserve"> files are shared (depending on the size of the raw datafiles). </w:t>
      </w:r>
      <w:r w:rsidR="00263911" w:rsidRPr="001B65E9">
        <w:rPr>
          <w:lang w:val="en-US"/>
        </w:rPr>
        <w:t>Data will be deposited in a format that can be accessible for everyone whenever possible. Most of our experiments yield data that can be represented in .csv file format. Datasets consist of images represented in common image file formats (e.g., .jpeg, .</w:t>
      </w:r>
      <w:proofErr w:type="spellStart"/>
      <w:r w:rsidR="00263911" w:rsidRPr="001B65E9">
        <w:rPr>
          <w:lang w:val="en-US"/>
        </w:rPr>
        <w:t>png</w:t>
      </w:r>
      <w:proofErr w:type="spellEnd"/>
      <w:r w:rsidR="00263911" w:rsidRPr="001B65E9">
        <w:rPr>
          <w:lang w:val="en-US"/>
        </w:rPr>
        <w:t>, …).</w:t>
      </w:r>
    </w:p>
    <w:p w14:paraId="10916845" w14:textId="37FD9A97" w:rsidR="00EC759E" w:rsidRPr="001B65E9" w:rsidRDefault="009703F5" w:rsidP="009703F5">
      <w:pPr>
        <w:shd w:val="clear" w:color="auto" w:fill="FFFFFF"/>
        <w:spacing w:before="100" w:beforeAutospacing="1" w:after="100" w:afterAutospacing="1" w:line="240" w:lineRule="auto"/>
        <w:rPr>
          <w:lang w:val="en-US"/>
        </w:rPr>
      </w:pPr>
      <w:r w:rsidRPr="001B65E9">
        <w:rPr>
          <w:lang w:val="en-US"/>
        </w:rPr>
        <w:t>We</w:t>
      </w:r>
      <w:r w:rsidR="0071545B" w:rsidRPr="001B65E9">
        <w:rPr>
          <w:lang w:val="en-US"/>
        </w:rPr>
        <w:t xml:space="preserve"> will</w:t>
      </w:r>
      <w:r w:rsidRPr="001B65E9">
        <w:rPr>
          <w:lang w:val="en-US"/>
        </w:rPr>
        <w:t xml:space="preserve"> use relevant metadata descriptor standards that apply to each specific type of data set (e.g., data dictionaries</w:t>
      </w:r>
      <w:r w:rsidR="00383C42" w:rsidRPr="001B65E9">
        <w:rPr>
          <w:lang w:val="en-US"/>
        </w:rPr>
        <w:t>/code books</w:t>
      </w:r>
      <w:r w:rsidRPr="001B65E9">
        <w:rPr>
          <w:lang w:val="en-US"/>
        </w:rPr>
        <w:t xml:space="preserve"> for behavioral</w:t>
      </w:r>
      <w:r w:rsidR="00D34487" w:rsidRPr="001B65E9">
        <w:rPr>
          <w:lang w:val="en-US"/>
        </w:rPr>
        <w:t xml:space="preserve"> and eye-tracking studies</w:t>
      </w:r>
      <w:r w:rsidR="004D0633" w:rsidRPr="001B65E9">
        <w:rPr>
          <w:lang w:val="en-US"/>
        </w:rPr>
        <w:t>, code is</w:t>
      </w:r>
      <w:r w:rsidR="009E7749" w:rsidRPr="001B65E9">
        <w:rPr>
          <w:lang w:val="en-US"/>
        </w:rPr>
        <w:t xml:space="preserve"> documented and</w:t>
      </w:r>
      <w:r w:rsidR="004D0633" w:rsidRPr="001B65E9">
        <w:rPr>
          <w:lang w:val="en-US"/>
        </w:rPr>
        <w:t xml:space="preserve"> made publicly available in Git</w:t>
      </w:r>
      <w:r w:rsidR="00F40BBE" w:rsidRPr="001B65E9">
        <w:rPr>
          <w:lang w:val="en-US"/>
        </w:rPr>
        <w:t>lab</w:t>
      </w:r>
      <w:r w:rsidR="004D0633" w:rsidRPr="001B65E9">
        <w:rPr>
          <w:lang w:val="en-US"/>
        </w:rPr>
        <w:t>).</w:t>
      </w:r>
    </w:p>
    <w:p w14:paraId="7294211C" w14:textId="5394458F" w:rsidR="00037912" w:rsidRPr="001B65E9" w:rsidRDefault="00052685" w:rsidP="009703F5">
      <w:pPr>
        <w:shd w:val="clear" w:color="auto" w:fill="FFFFFF"/>
        <w:spacing w:before="100" w:beforeAutospacing="1" w:after="100" w:afterAutospacing="1" w:line="240" w:lineRule="auto"/>
        <w:rPr>
          <w:lang w:val="en-US"/>
        </w:rPr>
      </w:pPr>
      <w:commentRangeStart w:id="4"/>
      <w:r w:rsidRPr="001B65E9">
        <w:rPr>
          <w:lang w:val="en-US"/>
        </w:rPr>
        <w:t xml:space="preserve">For the </w:t>
      </w:r>
      <w:r w:rsidR="00E6576D" w:rsidRPr="001B65E9">
        <w:rPr>
          <w:lang w:val="en-US"/>
        </w:rPr>
        <w:t xml:space="preserve">studies based on machine learning, </w:t>
      </w:r>
      <w:r w:rsidR="00037912" w:rsidRPr="001B65E9">
        <w:rPr>
          <w:lang w:val="en-US"/>
        </w:rPr>
        <w:t xml:space="preserve">datasets and code are released </w:t>
      </w:r>
      <w:r w:rsidR="00E6576D" w:rsidRPr="001B65E9">
        <w:rPr>
          <w:lang w:val="en-US"/>
        </w:rPr>
        <w:t>in</w:t>
      </w:r>
      <w:r w:rsidR="00037912" w:rsidRPr="001B65E9">
        <w:rPr>
          <w:lang w:val="en-US"/>
        </w:rPr>
        <w:t xml:space="preserve"> </w:t>
      </w:r>
      <w:r w:rsidR="001B65E9" w:rsidRPr="001B65E9">
        <w:rPr>
          <w:lang w:val="en-US"/>
        </w:rPr>
        <w:t>.readme</w:t>
      </w:r>
      <w:r w:rsidR="00037912" w:rsidRPr="001B65E9">
        <w:rPr>
          <w:lang w:val="en-US"/>
        </w:rPr>
        <w:t xml:space="preserve"> file</w:t>
      </w:r>
      <w:r w:rsidR="00E6576D" w:rsidRPr="001B65E9">
        <w:rPr>
          <w:lang w:val="en-US"/>
        </w:rPr>
        <w:t>s</w:t>
      </w:r>
      <w:r w:rsidR="00037912" w:rsidRPr="001B65E9">
        <w:rPr>
          <w:lang w:val="en-US"/>
        </w:rPr>
        <w:t xml:space="preserve"> that explain in detail the content of code, annotation and data</w:t>
      </w:r>
      <w:r w:rsidR="00E6576D" w:rsidRPr="001B65E9">
        <w:rPr>
          <w:lang w:val="en-US"/>
        </w:rPr>
        <w:t>,</w:t>
      </w:r>
      <w:r w:rsidR="00037912" w:rsidRPr="001B65E9">
        <w:rPr>
          <w:lang w:val="en-US"/>
        </w:rPr>
        <w:t xml:space="preserve"> and how to use them.</w:t>
      </w:r>
      <w:commentRangeEnd w:id="4"/>
      <w:r w:rsidR="001B65E9" w:rsidRPr="001B65E9">
        <w:rPr>
          <w:rStyle w:val="CommentReference"/>
        </w:rPr>
        <w:commentReference w:id="4"/>
      </w:r>
    </w:p>
    <w:p w14:paraId="3FE5AEED" w14:textId="77777777" w:rsidR="006E1C85" w:rsidRPr="001B65E9" w:rsidRDefault="006E1C85" w:rsidP="009703F5">
      <w:pPr>
        <w:shd w:val="clear" w:color="auto" w:fill="FFFFFF"/>
        <w:spacing w:before="100" w:beforeAutospacing="1" w:after="100" w:afterAutospacing="1" w:line="240" w:lineRule="auto"/>
        <w:rPr>
          <w:rFonts w:ascii="Verdana" w:hAnsi="Verdana"/>
          <w:sz w:val="21"/>
          <w:szCs w:val="21"/>
          <w:lang w:val="en-US"/>
        </w:rPr>
      </w:pPr>
    </w:p>
    <w:p w14:paraId="4A46098D" w14:textId="77777777" w:rsidR="006E1C85" w:rsidRPr="006E1C85" w:rsidRDefault="006E1C85" w:rsidP="006E1C85">
      <w:pPr>
        <w:rPr>
          <w:rFonts w:cs="Arial"/>
          <w:i/>
          <w:lang w:val="en-US"/>
        </w:rPr>
      </w:pPr>
      <w:commentRangeStart w:id="5"/>
      <w:r w:rsidRPr="006E1C85">
        <w:rPr>
          <w:rFonts w:cs="Arial"/>
          <w:b/>
          <w:bCs/>
          <w:iCs/>
          <w:lang w:val="en-US"/>
        </w:rPr>
        <w:t xml:space="preserve">4. </w:t>
      </w:r>
      <w:commentRangeEnd w:id="5"/>
      <w:r w:rsidR="00803933">
        <w:rPr>
          <w:rStyle w:val="CommentReference"/>
        </w:rPr>
        <w:commentReference w:id="5"/>
      </w:r>
      <w:r w:rsidRPr="006E1C85">
        <w:rPr>
          <w:rFonts w:cs="Arial"/>
          <w:b/>
          <w:bCs/>
          <w:iCs/>
          <w:lang w:val="en-US"/>
        </w:rPr>
        <w:t xml:space="preserve">INCREASE DATA RE-USE </w:t>
      </w:r>
      <w:r w:rsidRPr="006E1C85">
        <w:rPr>
          <w:rFonts w:cs="Arial"/>
          <w:i/>
          <w:lang w:val="en-US"/>
        </w:rPr>
        <w:t>(what data will remain re-usable and for how long, is embargo foreseen; how the data is licensed;  data quality assurance procedures)</w:t>
      </w:r>
    </w:p>
    <w:p w14:paraId="512A2910" w14:textId="2529A00D" w:rsidR="00FF5B72" w:rsidRPr="007F51B8" w:rsidRDefault="00651D94">
      <w:pPr>
        <w:rPr>
          <w:lang w:val="en-US"/>
        </w:rPr>
      </w:pPr>
      <w:r w:rsidRPr="007F51B8">
        <w:rPr>
          <w:lang w:val="en-US"/>
        </w:rPr>
        <w:t xml:space="preserve">Rich metadata and documentation will be provided for all data files. This </w:t>
      </w:r>
      <w:r w:rsidR="007F51B8">
        <w:rPr>
          <w:lang w:val="en-US"/>
        </w:rPr>
        <w:t xml:space="preserve">can </w:t>
      </w:r>
      <w:r w:rsidRPr="007F51B8">
        <w:rPr>
          <w:lang w:val="en-US"/>
        </w:rPr>
        <w:t>include</w:t>
      </w:r>
      <w:r w:rsidR="0049655B" w:rsidRPr="007F51B8">
        <w:rPr>
          <w:lang w:val="en-US"/>
        </w:rPr>
        <w:t>:</w:t>
      </w:r>
    </w:p>
    <w:p w14:paraId="158FF559" w14:textId="20BC0B55" w:rsidR="0049655B" w:rsidRPr="007F51B8" w:rsidRDefault="0049655B" w:rsidP="0049655B">
      <w:pPr>
        <w:pStyle w:val="ListParagraph"/>
        <w:numPr>
          <w:ilvl w:val="0"/>
          <w:numId w:val="5"/>
        </w:numPr>
        <w:rPr>
          <w:lang w:val="en-US"/>
        </w:rPr>
      </w:pPr>
      <w:r w:rsidRPr="007F51B8">
        <w:rPr>
          <w:lang w:val="en-US"/>
        </w:rPr>
        <w:t>A codebook</w:t>
      </w:r>
      <w:r w:rsidR="002525E7" w:rsidRPr="007F51B8">
        <w:rPr>
          <w:lang w:val="en-US"/>
        </w:rPr>
        <w:t xml:space="preserve"> that</w:t>
      </w:r>
      <w:r w:rsidRPr="007F51B8">
        <w:rPr>
          <w:lang w:val="en-US"/>
        </w:rPr>
        <w:t xml:space="preserve"> will accompany the output of each experiment, which properly describes the content of the data files. </w:t>
      </w:r>
    </w:p>
    <w:p w14:paraId="0F4233EE" w14:textId="4BC881D2" w:rsidR="00F60D78" w:rsidRPr="007F51B8" w:rsidRDefault="00284A08" w:rsidP="00284A08">
      <w:pPr>
        <w:pStyle w:val="ListParagraph"/>
        <w:numPr>
          <w:ilvl w:val="0"/>
          <w:numId w:val="5"/>
        </w:numPr>
        <w:rPr>
          <w:lang w:val="en-US"/>
        </w:rPr>
      </w:pPr>
      <w:r w:rsidRPr="007F51B8">
        <w:rPr>
          <w:lang w:val="en-US"/>
        </w:rPr>
        <w:t>A file containing the methodology of the experiment</w:t>
      </w:r>
      <w:r w:rsidR="007167EC" w:rsidRPr="007F51B8">
        <w:rPr>
          <w:lang w:val="en-US"/>
        </w:rPr>
        <w:t xml:space="preserve"> </w:t>
      </w:r>
      <w:r w:rsidR="00DB078C" w:rsidRPr="007F51B8">
        <w:rPr>
          <w:lang w:val="en-US"/>
        </w:rPr>
        <w:t xml:space="preserve">stored as </w:t>
      </w:r>
      <w:r w:rsidR="007167EC" w:rsidRPr="007F51B8">
        <w:rPr>
          <w:lang w:val="en-US"/>
        </w:rPr>
        <w:t>.txt, .pdf, or .readme</w:t>
      </w:r>
      <w:r w:rsidR="00DB078C" w:rsidRPr="007F51B8">
        <w:rPr>
          <w:lang w:val="en-US"/>
        </w:rPr>
        <w:t>-files</w:t>
      </w:r>
    </w:p>
    <w:p w14:paraId="29EADB2C" w14:textId="7AB5CC51" w:rsidR="0049655B" w:rsidRPr="009C4737" w:rsidRDefault="001F0E76" w:rsidP="002525E7">
      <w:pPr>
        <w:pStyle w:val="ListParagraph"/>
        <w:numPr>
          <w:ilvl w:val="0"/>
          <w:numId w:val="5"/>
        </w:numPr>
        <w:rPr>
          <w:lang w:val="en-US"/>
        </w:rPr>
      </w:pPr>
      <w:r w:rsidRPr="009C4737">
        <w:rPr>
          <w:lang w:val="en-US"/>
        </w:rPr>
        <w:t>Annotated</w:t>
      </w:r>
      <w:r w:rsidR="00284A08" w:rsidRPr="009C4737">
        <w:rPr>
          <w:lang w:val="en-US"/>
        </w:rPr>
        <w:t xml:space="preserve"> scripts/code</w:t>
      </w:r>
      <w:r w:rsidR="00A73CDC" w:rsidRPr="009C4737">
        <w:rPr>
          <w:lang w:val="en-US"/>
        </w:rPr>
        <w:t xml:space="preserve"> for running the experiment and analysis if applicable.</w:t>
      </w:r>
      <w:r w:rsidR="002525E7" w:rsidRPr="009C4737">
        <w:rPr>
          <w:lang w:val="en-US"/>
        </w:rPr>
        <w:t xml:space="preserve"> Data are analyzed using R, </w:t>
      </w:r>
      <w:proofErr w:type="spellStart"/>
      <w:r w:rsidR="002525E7" w:rsidRPr="009C4737">
        <w:rPr>
          <w:lang w:val="en-US"/>
        </w:rPr>
        <w:t>Matlab</w:t>
      </w:r>
      <w:proofErr w:type="spellEnd"/>
      <w:r w:rsidR="002525E7" w:rsidRPr="009C4737">
        <w:rPr>
          <w:lang w:val="en-US"/>
        </w:rPr>
        <w:t xml:space="preserve"> and/or Python, saved in their native formats (respectively, .R, .m and .</w:t>
      </w:r>
      <w:proofErr w:type="spellStart"/>
      <w:r w:rsidR="002525E7" w:rsidRPr="009C4737">
        <w:rPr>
          <w:lang w:val="en-US"/>
        </w:rPr>
        <w:t>py</w:t>
      </w:r>
      <w:proofErr w:type="spellEnd"/>
      <w:r w:rsidR="002525E7" w:rsidRPr="009C4737">
        <w:rPr>
          <w:lang w:val="en-US"/>
        </w:rPr>
        <w:t xml:space="preserve">). Scripts formatting the text data files outputted by the manufacturer's software (EDF2ASC, </w:t>
      </w:r>
      <w:proofErr w:type="spellStart"/>
      <w:r w:rsidR="002525E7" w:rsidRPr="009C4737">
        <w:rPr>
          <w:lang w:val="en-US"/>
        </w:rPr>
        <w:t>dataviewer</w:t>
      </w:r>
      <w:proofErr w:type="spellEnd"/>
      <w:r w:rsidR="002525E7" w:rsidRPr="009C4737">
        <w:rPr>
          <w:lang w:val="en-US"/>
        </w:rPr>
        <w:t xml:space="preserve"> or Tobii Pro Lab) prior to formal analyses, are provided.</w:t>
      </w:r>
    </w:p>
    <w:p w14:paraId="61B16FBF" w14:textId="3FC04C66" w:rsidR="0053261C" w:rsidRPr="009C4737" w:rsidRDefault="007B0C28">
      <w:pPr>
        <w:rPr>
          <w:lang w:val="en-US"/>
        </w:rPr>
      </w:pPr>
      <w:r w:rsidRPr="009C4737">
        <w:rPr>
          <w:lang w:val="en-US"/>
        </w:rPr>
        <w:t xml:space="preserve">Research output will be made available </w:t>
      </w:r>
      <w:r w:rsidR="002716D5" w:rsidRPr="009C4737">
        <w:rPr>
          <w:lang w:val="en-US"/>
        </w:rPr>
        <w:t>via RDR or O</w:t>
      </w:r>
      <w:r w:rsidR="001F0E76" w:rsidRPr="009C4737">
        <w:rPr>
          <w:lang w:val="en-US"/>
        </w:rPr>
        <w:t>S</w:t>
      </w:r>
      <w:r w:rsidR="002716D5" w:rsidRPr="009C4737">
        <w:rPr>
          <w:lang w:val="en-US"/>
        </w:rPr>
        <w:t xml:space="preserve">F, </w:t>
      </w:r>
      <w:r w:rsidR="00E6419F" w:rsidRPr="009C4737">
        <w:rPr>
          <w:lang w:val="en-US"/>
        </w:rPr>
        <w:t>at the moment of</w:t>
      </w:r>
      <w:r w:rsidR="002716D5" w:rsidRPr="009C4737">
        <w:rPr>
          <w:lang w:val="en-US"/>
        </w:rPr>
        <w:t xml:space="preserve"> publication.</w:t>
      </w:r>
      <w:r w:rsidR="0087229D" w:rsidRPr="009C4737">
        <w:rPr>
          <w:lang w:val="en-US"/>
        </w:rPr>
        <w:t xml:space="preserve"> </w:t>
      </w:r>
      <w:r w:rsidR="00643B57" w:rsidRPr="009C4737">
        <w:rPr>
          <w:lang w:val="en-US"/>
        </w:rPr>
        <w:t>C</w:t>
      </w:r>
      <w:r w:rsidR="00D61F69" w:rsidRPr="009C4737">
        <w:rPr>
          <w:lang w:val="en-US"/>
        </w:rPr>
        <w:t xml:space="preserve">reative </w:t>
      </w:r>
      <w:r w:rsidR="002C1885" w:rsidRPr="009C4737">
        <w:rPr>
          <w:lang w:val="en-US"/>
        </w:rPr>
        <w:t>commons attribution</w:t>
      </w:r>
      <w:r w:rsidR="00D61F69" w:rsidRPr="009C4737">
        <w:rPr>
          <w:lang w:val="en-US"/>
        </w:rPr>
        <w:t xml:space="preserve"> license</w:t>
      </w:r>
      <w:r w:rsidR="00643B57" w:rsidRPr="009C4737">
        <w:rPr>
          <w:lang w:val="en-US"/>
        </w:rPr>
        <w:t xml:space="preserve">s </w:t>
      </w:r>
      <w:r w:rsidR="0087229D" w:rsidRPr="009C4737">
        <w:rPr>
          <w:lang w:val="en-US"/>
        </w:rPr>
        <w:t>will be selected</w:t>
      </w:r>
      <w:r w:rsidR="006571A3" w:rsidRPr="009C4737">
        <w:rPr>
          <w:lang w:val="en-US"/>
        </w:rPr>
        <w:t xml:space="preserve"> </w:t>
      </w:r>
      <w:r w:rsidR="00643B57" w:rsidRPr="009C4737">
        <w:rPr>
          <w:lang w:val="en-US"/>
        </w:rPr>
        <w:t>in</w:t>
      </w:r>
      <w:r w:rsidR="006571A3" w:rsidRPr="009C4737">
        <w:rPr>
          <w:lang w:val="en-US"/>
        </w:rPr>
        <w:t xml:space="preserve"> </w:t>
      </w:r>
      <w:r w:rsidR="009C0B80" w:rsidRPr="009C4737">
        <w:rPr>
          <w:lang w:val="en-US"/>
        </w:rPr>
        <w:t>RDR</w:t>
      </w:r>
      <w:r w:rsidR="0087229D" w:rsidRPr="009C4737">
        <w:rPr>
          <w:lang w:val="en-US"/>
        </w:rPr>
        <w:t xml:space="preserve"> or OSF</w:t>
      </w:r>
      <w:r w:rsidR="00643B57" w:rsidRPr="009C4737">
        <w:rPr>
          <w:lang w:val="en-US"/>
        </w:rPr>
        <w:t>.</w:t>
      </w:r>
    </w:p>
    <w:p w14:paraId="594F2299" w14:textId="07A9A7EB" w:rsidR="00A75627" w:rsidRPr="00661C77" w:rsidRDefault="00A75627">
      <w:pPr>
        <w:rPr>
          <w:lang w:val="en-US"/>
        </w:rPr>
      </w:pPr>
      <w:r w:rsidRPr="00661C77">
        <w:rPr>
          <w:lang w:val="en-US"/>
        </w:rPr>
        <w:t xml:space="preserve">To ensure </w:t>
      </w:r>
      <w:r w:rsidR="000D19C5" w:rsidRPr="00661C77">
        <w:rPr>
          <w:lang w:val="en-US"/>
        </w:rPr>
        <w:t xml:space="preserve">qualitative data storage, </w:t>
      </w:r>
      <w:commentRangeStart w:id="6"/>
      <w:r w:rsidR="000D19C5" w:rsidRPr="00661C77">
        <w:rPr>
          <w:lang w:val="en-US"/>
        </w:rPr>
        <w:t xml:space="preserve">XXXXXXXXXXXXXXXX </w:t>
      </w:r>
      <w:commentRangeEnd w:id="6"/>
      <w:r w:rsidR="00913AEA" w:rsidRPr="00661C77">
        <w:rPr>
          <w:rStyle w:val="CommentReference"/>
        </w:rPr>
        <w:commentReference w:id="6"/>
      </w:r>
      <w:r w:rsidR="0097471F" w:rsidRPr="00661C77">
        <w:rPr>
          <w:lang w:val="en-US"/>
        </w:rPr>
        <w:t xml:space="preserve">will check the </w:t>
      </w:r>
      <w:commentRangeStart w:id="7"/>
      <w:r w:rsidR="002D10D3" w:rsidRPr="00661C77">
        <w:rPr>
          <w:lang w:val="en-US"/>
        </w:rPr>
        <w:t>completeness</w:t>
      </w:r>
      <w:commentRangeEnd w:id="7"/>
      <w:r w:rsidR="00314E77" w:rsidRPr="00661C77">
        <w:rPr>
          <w:rStyle w:val="CommentReference"/>
        </w:rPr>
        <w:commentReference w:id="7"/>
      </w:r>
      <w:r w:rsidR="002D10D3" w:rsidRPr="00661C77">
        <w:rPr>
          <w:lang w:val="en-US"/>
        </w:rPr>
        <w:t xml:space="preserve"> of the documentation.</w:t>
      </w:r>
    </w:p>
    <w:p w14:paraId="31FB85B9" w14:textId="77777777" w:rsidR="00A75627" w:rsidRPr="00314E77" w:rsidRDefault="00A75627">
      <w:pPr>
        <w:rPr>
          <w:color w:val="0070C0"/>
          <w:lang w:val="en-US"/>
        </w:rPr>
      </w:pPr>
    </w:p>
    <w:p w14:paraId="6BCE3B35" w14:textId="77777777" w:rsidR="009D6852" w:rsidRPr="009D6852" w:rsidRDefault="009D6852" w:rsidP="009D6852">
      <w:pPr>
        <w:rPr>
          <w:rFonts w:cs="Arial"/>
          <w:i/>
          <w:lang w:val="en-US"/>
        </w:rPr>
      </w:pPr>
      <w:r w:rsidRPr="009D6852">
        <w:rPr>
          <w:rFonts w:cs="Arial"/>
          <w:b/>
          <w:bCs/>
          <w:lang w:val="en-US"/>
        </w:rPr>
        <w:t xml:space="preserve">5. ALLOCATION OF RESOURCES and </w:t>
      </w:r>
      <w:r w:rsidRPr="009D6852">
        <w:rPr>
          <w:rFonts w:cs="Arial"/>
          <w:b/>
          <w:lang w:val="en-US"/>
        </w:rPr>
        <w:t xml:space="preserve">DATA SECURITY </w:t>
      </w:r>
      <w:r w:rsidRPr="009D6852">
        <w:rPr>
          <w:rFonts w:cs="Arial"/>
          <w:i/>
          <w:lang w:val="en-US"/>
        </w:rPr>
        <w:t>(estimated costs for making the project data open access and potential value of long-term data preservation; procedures for data backup and recovery; transfer of sensitive data and secure storage in repositories for long term preservation and curation)</w:t>
      </w:r>
    </w:p>
    <w:p w14:paraId="67EC3586" w14:textId="3AD569DD" w:rsidR="009D6852" w:rsidRPr="00245249" w:rsidRDefault="005C7583">
      <w:pPr>
        <w:rPr>
          <w:lang w:val="en-US"/>
        </w:rPr>
      </w:pPr>
      <w:r w:rsidRPr="00245249">
        <w:rPr>
          <w:lang w:val="en-US"/>
        </w:rPr>
        <w:t>There are no costs attached to apply the FAIR-principles to the data and research ou</w:t>
      </w:r>
      <w:r w:rsidR="00D57D75" w:rsidRPr="00245249">
        <w:rPr>
          <w:lang w:val="en-US"/>
        </w:rPr>
        <w:t>t</w:t>
      </w:r>
      <w:r w:rsidRPr="00245249">
        <w:rPr>
          <w:lang w:val="en-US"/>
        </w:rPr>
        <w:t xml:space="preserve">puts because repositories and other resources are provided by KU Leuven </w:t>
      </w:r>
      <w:commentRangeStart w:id="8"/>
      <w:r w:rsidRPr="00245249">
        <w:rPr>
          <w:lang w:val="en-US"/>
        </w:rPr>
        <w:t>free of charge</w:t>
      </w:r>
      <w:commentRangeEnd w:id="8"/>
      <w:r w:rsidR="00245249">
        <w:rPr>
          <w:rStyle w:val="CommentReference"/>
        </w:rPr>
        <w:commentReference w:id="8"/>
      </w:r>
      <w:r w:rsidRPr="00245249">
        <w:rPr>
          <w:lang w:val="en-US"/>
        </w:rPr>
        <w:t>, including GitLab and RDR.</w:t>
      </w:r>
      <w:r w:rsidR="00093F5C" w:rsidRPr="00245249">
        <w:rPr>
          <w:lang w:val="en-US"/>
        </w:rPr>
        <w:t xml:space="preserve"> Additionally, also the usage of OSF is free of charge.</w:t>
      </w:r>
      <w:r w:rsidRPr="00245249">
        <w:rPr>
          <w:lang w:val="en-US"/>
        </w:rPr>
        <w:t xml:space="preserve"> Individual researchers are responsible for data management during the course of </w:t>
      </w:r>
      <w:r w:rsidR="00FB6299" w:rsidRPr="00245249">
        <w:rPr>
          <w:lang w:val="en-US"/>
        </w:rPr>
        <w:t>their</w:t>
      </w:r>
      <w:r w:rsidRPr="00245249">
        <w:rPr>
          <w:lang w:val="en-US"/>
        </w:rPr>
        <w:t xml:space="preserve"> projects. The grant-holder will ensure the long-term storage of the data at KU Leuven.</w:t>
      </w:r>
    </w:p>
    <w:sectPr w:rsidR="009D6852" w:rsidRPr="0024524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omi Vanlessen" w:date="2024-07-23T12:07:00Z" w:initials="NV">
    <w:p w14:paraId="60E91CFE" w14:textId="77777777" w:rsidR="001E2B9D" w:rsidRDefault="00CA75BA" w:rsidP="001E2B9D">
      <w:pPr>
        <w:pStyle w:val="CommentText"/>
      </w:pPr>
      <w:r>
        <w:rPr>
          <w:rStyle w:val="CommentReference"/>
        </w:rPr>
        <w:annotationRef/>
      </w:r>
      <w:r w:rsidR="001E2B9D">
        <w:t>Comment of fatemeh: We don’t usually save these transformations</w:t>
      </w:r>
    </w:p>
    <w:p w14:paraId="2F8A5130" w14:textId="77777777" w:rsidR="001E2B9D" w:rsidRDefault="001E2B9D" w:rsidP="001E2B9D">
      <w:pPr>
        <w:pStyle w:val="CommentText"/>
      </w:pPr>
      <w:r>
        <w:t>It happens during the training process. -&gt; er uit halen?</w:t>
      </w:r>
    </w:p>
  </w:comment>
  <w:comment w:id="1" w:author="Naomi Vanlessen" w:date="2024-07-22T17:05:00Z" w:initials="NV">
    <w:p w14:paraId="0A8B14A2" w14:textId="25548AC7" w:rsidR="00AE3AC2" w:rsidRDefault="00AE3AC2" w:rsidP="00AE3AC2">
      <w:pPr>
        <w:pStyle w:val="CommentText"/>
      </w:pPr>
      <w:r>
        <w:rPr>
          <w:rStyle w:val="CommentReference"/>
        </w:rPr>
        <w:annotationRef/>
      </w:r>
      <w:r>
        <w:rPr>
          <w:lang w:val="en-US"/>
        </w:rPr>
        <w:t>Voldoende verschillend van aesthetic preferences?</w:t>
      </w:r>
    </w:p>
  </w:comment>
  <w:comment w:id="2" w:author="Naomi Vanlessen" w:date="2024-08-05T09:18:00Z" w:initials="NV">
    <w:p w14:paraId="361937E0" w14:textId="77777777" w:rsidR="00CB609B" w:rsidRDefault="00CB609B" w:rsidP="00CB609B">
      <w:pPr>
        <w:pStyle w:val="CommentText"/>
      </w:pPr>
      <w:r>
        <w:rPr>
          <w:rStyle w:val="CommentReference"/>
        </w:rPr>
        <w:annotationRef/>
      </w:r>
      <w:r>
        <w:rPr>
          <w:i/>
          <w:iCs/>
          <w:lang w:val="en-US"/>
        </w:rPr>
        <w:t>During your research, consider how you describe your data files and data items so you can easily find them in your storage platform. After your research, discoverability of data is made easy by deposit in a data repository or data register, where metadata will be applied to each dataset. Adding keywords preferably from controlled vocabularies also increases the discoverability of your data.</w:t>
      </w:r>
    </w:p>
  </w:comment>
  <w:comment w:id="3" w:author="Naomi Vanlessen" w:date="2024-08-05T09:22:00Z" w:initials="NV">
    <w:p w14:paraId="464C3F0F" w14:textId="77777777" w:rsidR="00984887" w:rsidRDefault="00984887" w:rsidP="00984887">
      <w:pPr>
        <w:pStyle w:val="CommentText"/>
      </w:pPr>
      <w:r>
        <w:rPr>
          <w:rStyle w:val="CommentReference"/>
        </w:rPr>
        <w:annotationRef/>
      </w:r>
      <w:r>
        <w:rPr>
          <w:i/>
          <w:iCs/>
          <w:lang w:val="en-US"/>
        </w:rPr>
        <w:t>Consider which technical file formats you will use for your data files. How common are these formats in your fields (how easy is it for others to re-use the data)?</w:t>
      </w:r>
    </w:p>
    <w:p w14:paraId="761C0414" w14:textId="77777777" w:rsidR="00984887" w:rsidRDefault="00984887" w:rsidP="00984887">
      <w:pPr>
        <w:pStyle w:val="CommentText"/>
      </w:pPr>
      <w:r>
        <w:rPr>
          <w:i/>
          <w:iCs/>
          <w:lang w:val="en-US"/>
        </w:rPr>
        <w:t>If possible, convert your datafiles to standardised or open data formats to facilitate long-term usability, e.g. .csv instead of .xls, .dat rather than .sav. Expert guidance on file formats for a range of data types is available from </w:t>
      </w:r>
      <w:hyperlink r:id="rId1" w:history="1">
        <w:r w:rsidRPr="007D3FED">
          <w:rPr>
            <w:rStyle w:val="Hyperlink"/>
            <w:i/>
            <w:iCs/>
            <w:lang w:val="en-US"/>
          </w:rPr>
          <w:t>DANS</w:t>
        </w:r>
      </w:hyperlink>
      <w:r>
        <w:rPr>
          <w:i/>
          <w:iCs/>
          <w:lang w:val="en-US"/>
        </w:rPr>
        <w:t> and the </w:t>
      </w:r>
      <w:hyperlink r:id="rId2" w:history="1">
        <w:r w:rsidRPr="007D3FED">
          <w:rPr>
            <w:rStyle w:val="Hyperlink"/>
            <w:i/>
            <w:iCs/>
            <w:lang w:val="en-US"/>
          </w:rPr>
          <w:t>UK Data Service</w:t>
        </w:r>
      </w:hyperlink>
      <w:r>
        <w:rPr>
          <w:i/>
          <w:iCs/>
          <w:lang w:val="en-US"/>
        </w:rPr>
        <w:t>.</w:t>
      </w:r>
    </w:p>
    <w:p w14:paraId="62D08571" w14:textId="77777777" w:rsidR="00984887" w:rsidRDefault="00984887" w:rsidP="00984887">
      <w:pPr>
        <w:pStyle w:val="CommentText"/>
      </w:pPr>
      <w:r>
        <w:rPr>
          <w:i/>
          <w:iCs/>
          <w:lang w:val="en-US"/>
        </w:rPr>
        <w:t>Using community standards for data and metadata, and controlled vocabularies or ontologies, allows (meta)data to be combined and exchanged. If community standards exist, they should be followed.</w:t>
      </w:r>
    </w:p>
  </w:comment>
  <w:comment w:id="4" w:author="Naomi Vanlessen" w:date="2024-08-05T09:26:00Z" w:initials="NV">
    <w:p w14:paraId="201C3CB1" w14:textId="77777777" w:rsidR="001B65E9" w:rsidRDefault="001B65E9" w:rsidP="001B65E9">
      <w:pPr>
        <w:pStyle w:val="CommentText"/>
      </w:pPr>
      <w:r>
        <w:rPr>
          <w:rStyle w:val="CommentReference"/>
        </w:rPr>
        <w:annotationRef/>
      </w:r>
      <w:r>
        <w:rPr>
          <w:lang w:val="en-US"/>
        </w:rPr>
        <w:t>Correct?</w:t>
      </w:r>
    </w:p>
  </w:comment>
  <w:comment w:id="5" w:author="Naomi Vanlessen" w:date="2024-08-05T09:26:00Z" w:initials="NV">
    <w:p w14:paraId="3E741CB3" w14:textId="77777777" w:rsidR="00803933" w:rsidRDefault="00803933" w:rsidP="00803933">
      <w:pPr>
        <w:pStyle w:val="CommentText"/>
      </w:pPr>
      <w:r>
        <w:rPr>
          <w:rStyle w:val="CommentReference"/>
        </w:rPr>
        <w:annotationRef/>
      </w:r>
      <w:r>
        <w:rPr>
          <w:i/>
          <w:iCs/>
          <w:color w:val="333333"/>
          <w:lang w:val="en-US"/>
        </w:rPr>
        <w:t>When sharing your datasets make sure to provide sufficient </w:t>
      </w:r>
      <w:hyperlink r:id="rId3" w:history="1">
        <w:r w:rsidRPr="004579FC">
          <w:rPr>
            <w:rStyle w:val="Hyperlink"/>
            <w:i/>
            <w:iCs/>
            <w:lang w:val="en-US"/>
          </w:rPr>
          <w:t>documentation</w:t>
        </w:r>
      </w:hyperlink>
      <w:r>
        <w:rPr>
          <w:i/>
          <w:iCs/>
          <w:color w:val="333333"/>
          <w:lang w:val="en-US"/>
        </w:rPr>
        <w:t> for others to understand and re-use your data.</w:t>
      </w:r>
    </w:p>
  </w:comment>
  <w:comment w:id="6" w:author="Naomi Vanlessen" w:date="2024-08-05T09:13:00Z" w:initials="NV">
    <w:p w14:paraId="6C87D791" w14:textId="08C9CD44" w:rsidR="00913AEA" w:rsidRDefault="00913AEA" w:rsidP="00913AEA">
      <w:pPr>
        <w:pStyle w:val="CommentText"/>
      </w:pPr>
      <w:r>
        <w:rPr>
          <w:rStyle w:val="CommentReference"/>
        </w:rPr>
        <w:annotationRef/>
      </w:r>
      <w:r>
        <w:rPr>
          <w:lang w:val="en-US"/>
        </w:rPr>
        <w:t>Wie is meest geschikt dit te checken? Christophe, ikzelf (“project manager”), senior postdoc?</w:t>
      </w:r>
    </w:p>
  </w:comment>
  <w:comment w:id="7" w:author="Naomi Vanlessen" w:date="2024-08-05T09:12:00Z" w:initials="NV">
    <w:p w14:paraId="6C48C865" w14:textId="0820EE59" w:rsidR="00314E77" w:rsidRDefault="00314E77" w:rsidP="00314E77">
      <w:pPr>
        <w:pStyle w:val="CommentText"/>
      </w:pPr>
      <w:r>
        <w:rPr>
          <w:rStyle w:val="CommentReference"/>
        </w:rPr>
        <w:annotationRef/>
      </w:r>
      <w:r>
        <w:rPr>
          <w:lang w:val="en-US"/>
        </w:rPr>
        <w:t xml:space="preserve">Maja geeft aan dat we best ook zeggen dat we </w:t>
      </w:r>
      <w:r>
        <w:t>de kwaliteit van de onderzoeksgegevens controleren, maar gezien ik niet zie hoe dat praktisch in zijn werk zou gaan zou ik het proberen indienen zonder die toevoeging. Ok voor jou?</w:t>
      </w:r>
    </w:p>
  </w:comment>
  <w:comment w:id="8" w:author="Naomi Vanlessen" w:date="2024-08-05T11:15:00Z" w:initials="NV">
    <w:p w14:paraId="119AD1FF" w14:textId="77777777" w:rsidR="00245249" w:rsidRDefault="00245249" w:rsidP="00245249">
      <w:pPr>
        <w:pStyle w:val="CommentText"/>
      </w:pPr>
      <w:r>
        <w:rPr>
          <w:rStyle w:val="CommentReference"/>
        </w:rPr>
        <w:annotationRef/>
      </w:r>
      <w:r>
        <w:rPr>
          <w:lang w:val="en-US"/>
        </w:rPr>
        <w:t>Tenzij het meer is als die 50 gb/jaar/onderzoeker. Moet er iets in staan van budget dat voorzien is voor moesten er toch kosten zijn of laat ik het zo?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8A5130" w15:done="0"/>
  <w15:commentEx w15:paraId="0A8B14A2" w15:done="0"/>
  <w15:commentEx w15:paraId="361937E0" w15:done="0"/>
  <w15:commentEx w15:paraId="62D08571" w15:done="0"/>
  <w15:commentEx w15:paraId="201C3CB1" w15:done="0"/>
  <w15:commentEx w15:paraId="3E741CB3" w15:done="0"/>
  <w15:commentEx w15:paraId="6C87D791" w15:done="0"/>
  <w15:commentEx w15:paraId="6C48C865" w15:done="0"/>
  <w15:commentEx w15:paraId="119AD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C9C18E" w16cex:dateUtc="2024-07-23T10:07:00Z"/>
  <w16cex:commentExtensible w16cex:durableId="5D60F9AA" w16cex:dateUtc="2024-07-22T15:05:00Z"/>
  <w16cex:commentExtensible w16cex:durableId="1C7B9493" w16cex:dateUtc="2024-08-05T07:18:00Z"/>
  <w16cex:commentExtensible w16cex:durableId="32A72386" w16cex:dateUtc="2024-08-05T07:22:00Z"/>
  <w16cex:commentExtensible w16cex:durableId="2103E16C" w16cex:dateUtc="2024-08-05T07:26:00Z"/>
  <w16cex:commentExtensible w16cex:durableId="3922ACD5" w16cex:dateUtc="2024-08-05T07:26:00Z"/>
  <w16cex:commentExtensible w16cex:durableId="0A51A844" w16cex:dateUtc="2024-08-05T07:13:00Z"/>
  <w16cex:commentExtensible w16cex:durableId="3768319A" w16cex:dateUtc="2024-08-05T07:12:00Z"/>
  <w16cex:commentExtensible w16cex:durableId="64AF92B0" w16cex:dateUtc="2024-08-0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8A5130" w16cid:durableId="4FC9C18E"/>
  <w16cid:commentId w16cid:paraId="0A8B14A2" w16cid:durableId="5D60F9AA"/>
  <w16cid:commentId w16cid:paraId="361937E0" w16cid:durableId="1C7B9493"/>
  <w16cid:commentId w16cid:paraId="62D08571" w16cid:durableId="32A72386"/>
  <w16cid:commentId w16cid:paraId="201C3CB1" w16cid:durableId="2103E16C"/>
  <w16cid:commentId w16cid:paraId="3E741CB3" w16cid:durableId="3922ACD5"/>
  <w16cid:commentId w16cid:paraId="6C87D791" w16cid:durableId="0A51A844"/>
  <w16cid:commentId w16cid:paraId="6C48C865" w16cid:durableId="3768319A"/>
  <w16cid:commentId w16cid:paraId="119AD1FF" w16cid:durableId="64AF92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61451"/>
    <w:multiLevelType w:val="hybridMultilevel"/>
    <w:tmpl w:val="4A0ABAC6"/>
    <w:lvl w:ilvl="0" w:tplc="733AE990">
      <w:start w:val="5"/>
      <w:numFmt w:val="bullet"/>
      <w:lvlText w:val="-"/>
      <w:lvlJc w:val="left"/>
      <w:pPr>
        <w:ind w:left="720" w:hanging="360"/>
      </w:pPr>
      <w:rPr>
        <w:rFonts w:ascii="Aptos" w:eastAsiaTheme="minorHAnsi" w:hAnsi="Aptos" w:cstheme="minorBidi"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A825237"/>
    <w:multiLevelType w:val="hybridMultilevel"/>
    <w:tmpl w:val="A25C2F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2B56DD6"/>
    <w:multiLevelType w:val="hybridMultilevel"/>
    <w:tmpl w:val="51D823E2"/>
    <w:lvl w:ilvl="0" w:tplc="733AE990">
      <w:start w:val="5"/>
      <w:numFmt w:val="bullet"/>
      <w:lvlText w:val="-"/>
      <w:lvlJc w:val="left"/>
      <w:pPr>
        <w:ind w:left="720" w:hanging="360"/>
      </w:pPr>
      <w:rPr>
        <w:rFonts w:ascii="Aptos" w:eastAsiaTheme="minorHAnsi" w:hAnsi="Aptos" w:cstheme="minorBidi"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7C90CB0"/>
    <w:multiLevelType w:val="hybridMultilevel"/>
    <w:tmpl w:val="E58CBD2A"/>
    <w:lvl w:ilvl="0" w:tplc="733AE990">
      <w:start w:val="5"/>
      <w:numFmt w:val="bullet"/>
      <w:lvlText w:val="-"/>
      <w:lvlJc w:val="left"/>
      <w:pPr>
        <w:ind w:left="720" w:hanging="360"/>
      </w:pPr>
      <w:rPr>
        <w:rFonts w:ascii="Aptos" w:eastAsiaTheme="minorHAnsi" w:hAnsi="Aptos" w:cstheme="minorBidi"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DED2503"/>
    <w:multiLevelType w:val="multilevel"/>
    <w:tmpl w:val="28F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648311">
    <w:abstractNumId w:val="2"/>
  </w:num>
  <w:num w:numId="2" w16cid:durableId="829297065">
    <w:abstractNumId w:val="3"/>
  </w:num>
  <w:num w:numId="3" w16cid:durableId="682782694">
    <w:abstractNumId w:val="4"/>
  </w:num>
  <w:num w:numId="4" w16cid:durableId="1477599679">
    <w:abstractNumId w:val="0"/>
  </w:num>
  <w:num w:numId="5" w16cid:durableId="20910787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omi Vanlessen">
    <w15:presenceInfo w15:providerId="AD" w15:userId="S::naomi.vanlessen@kuleuven.be::e73f6ab9-b921-4315-8e48-48fa1b510e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1D"/>
    <w:rsid w:val="00002450"/>
    <w:rsid w:val="00011E5D"/>
    <w:rsid w:val="00016D8A"/>
    <w:rsid w:val="0002565F"/>
    <w:rsid w:val="0003097C"/>
    <w:rsid w:val="00036D9B"/>
    <w:rsid w:val="00037912"/>
    <w:rsid w:val="000407AB"/>
    <w:rsid w:val="000517D3"/>
    <w:rsid w:val="00052685"/>
    <w:rsid w:val="00061F54"/>
    <w:rsid w:val="00072D19"/>
    <w:rsid w:val="00093F5C"/>
    <w:rsid w:val="00095F86"/>
    <w:rsid w:val="000B1893"/>
    <w:rsid w:val="000C0EC7"/>
    <w:rsid w:val="000C1A00"/>
    <w:rsid w:val="000D19C5"/>
    <w:rsid w:val="000D7209"/>
    <w:rsid w:val="000E7EC2"/>
    <w:rsid w:val="000F6342"/>
    <w:rsid w:val="0013375E"/>
    <w:rsid w:val="001827AC"/>
    <w:rsid w:val="00183FD1"/>
    <w:rsid w:val="0019057B"/>
    <w:rsid w:val="001A0745"/>
    <w:rsid w:val="001A4C8F"/>
    <w:rsid w:val="001B65E9"/>
    <w:rsid w:val="001D24C1"/>
    <w:rsid w:val="001D37A2"/>
    <w:rsid w:val="001D4025"/>
    <w:rsid w:val="001D5512"/>
    <w:rsid w:val="001E2B9D"/>
    <w:rsid w:val="001E3768"/>
    <w:rsid w:val="001E48FA"/>
    <w:rsid w:val="001E492B"/>
    <w:rsid w:val="001E64F6"/>
    <w:rsid w:val="001F0E76"/>
    <w:rsid w:val="001F2289"/>
    <w:rsid w:val="001F4965"/>
    <w:rsid w:val="001F49C4"/>
    <w:rsid w:val="001F51E8"/>
    <w:rsid w:val="001F566C"/>
    <w:rsid w:val="001F6C16"/>
    <w:rsid w:val="00201310"/>
    <w:rsid w:val="00203584"/>
    <w:rsid w:val="00204429"/>
    <w:rsid w:val="00212B39"/>
    <w:rsid w:val="00231596"/>
    <w:rsid w:val="002368C7"/>
    <w:rsid w:val="00245249"/>
    <w:rsid w:val="00247DF4"/>
    <w:rsid w:val="002525E7"/>
    <w:rsid w:val="00263911"/>
    <w:rsid w:val="00263FCE"/>
    <w:rsid w:val="002645CC"/>
    <w:rsid w:val="002716D5"/>
    <w:rsid w:val="00274E36"/>
    <w:rsid w:val="00277814"/>
    <w:rsid w:val="00284A08"/>
    <w:rsid w:val="002A26F8"/>
    <w:rsid w:val="002C1885"/>
    <w:rsid w:val="002C5805"/>
    <w:rsid w:val="002D10D3"/>
    <w:rsid w:val="002E0C6D"/>
    <w:rsid w:val="00314E77"/>
    <w:rsid w:val="00351B50"/>
    <w:rsid w:val="00352B2C"/>
    <w:rsid w:val="003540E6"/>
    <w:rsid w:val="003648D0"/>
    <w:rsid w:val="00373A5B"/>
    <w:rsid w:val="00383C42"/>
    <w:rsid w:val="003A2C6E"/>
    <w:rsid w:val="003A4009"/>
    <w:rsid w:val="003A42C0"/>
    <w:rsid w:val="003B636A"/>
    <w:rsid w:val="003C7753"/>
    <w:rsid w:val="003D470C"/>
    <w:rsid w:val="003E0560"/>
    <w:rsid w:val="00406E73"/>
    <w:rsid w:val="00407B69"/>
    <w:rsid w:val="00410033"/>
    <w:rsid w:val="00411BC6"/>
    <w:rsid w:val="00412113"/>
    <w:rsid w:val="004247B4"/>
    <w:rsid w:val="00434CD7"/>
    <w:rsid w:val="00440505"/>
    <w:rsid w:val="00473467"/>
    <w:rsid w:val="00495099"/>
    <w:rsid w:val="00495EB3"/>
    <w:rsid w:val="0049655B"/>
    <w:rsid w:val="004D0633"/>
    <w:rsid w:val="004D202F"/>
    <w:rsid w:val="004D3200"/>
    <w:rsid w:val="004E5D4B"/>
    <w:rsid w:val="00502002"/>
    <w:rsid w:val="005223FB"/>
    <w:rsid w:val="005229C5"/>
    <w:rsid w:val="0053261C"/>
    <w:rsid w:val="00535861"/>
    <w:rsid w:val="00540043"/>
    <w:rsid w:val="0054428D"/>
    <w:rsid w:val="005849C0"/>
    <w:rsid w:val="00586913"/>
    <w:rsid w:val="0059732A"/>
    <w:rsid w:val="005A0D96"/>
    <w:rsid w:val="005A30CA"/>
    <w:rsid w:val="005A4034"/>
    <w:rsid w:val="005C0FE5"/>
    <w:rsid w:val="005C40A7"/>
    <w:rsid w:val="005C7583"/>
    <w:rsid w:val="005D6DA1"/>
    <w:rsid w:val="005E05DF"/>
    <w:rsid w:val="005E6DE7"/>
    <w:rsid w:val="005F34EA"/>
    <w:rsid w:val="005F3ADA"/>
    <w:rsid w:val="005F403F"/>
    <w:rsid w:val="005F7ED3"/>
    <w:rsid w:val="00612DA6"/>
    <w:rsid w:val="0062536B"/>
    <w:rsid w:val="00630FEB"/>
    <w:rsid w:val="00640568"/>
    <w:rsid w:val="006431AA"/>
    <w:rsid w:val="00643B57"/>
    <w:rsid w:val="00651D94"/>
    <w:rsid w:val="0065240F"/>
    <w:rsid w:val="006571A3"/>
    <w:rsid w:val="006578D7"/>
    <w:rsid w:val="00661C77"/>
    <w:rsid w:val="00667A91"/>
    <w:rsid w:val="00672C2B"/>
    <w:rsid w:val="006749E3"/>
    <w:rsid w:val="00680075"/>
    <w:rsid w:val="006962CF"/>
    <w:rsid w:val="006A2493"/>
    <w:rsid w:val="006A2EFB"/>
    <w:rsid w:val="006A38E9"/>
    <w:rsid w:val="006C1240"/>
    <w:rsid w:val="006E1C85"/>
    <w:rsid w:val="006E33DE"/>
    <w:rsid w:val="00711C92"/>
    <w:rsid w:val="0071545B"/>
    <w:rsid w:val="00715BFF"/>
    <w:rsid w:val="007167EC"/>
    <w:rsid w:val="00720CF4"/>
    <w:rsid w:val="00730BA7"/>
    <w:rsid w:val="00742566"/>
    <w:rsid w:val="00762778"/>
    <w:rsid w:val="00773BD4"/>
    <w:rsid w:val="007857D3"/>
    <w:rsid w:val="007861C1"/>
    <w:rsid w:val="007B0C28"/>
    <w:rsid w:val="007B2BD8"/>
    <w:rsid w:val="007B3973"/>
    <w:rsid w:val="007C7491"/>
    <w:rsid w:val="007C7C14"/>
    <w:rsid w:val="007F51B8"/>
    <w:rsid w:val="007F7455"/>
    <w:rsid w:val="007F7493"/>
    <w:rsid w:val="00803933"/>
    <w:rsid w:val="008078A6"/>
    <w:rsid w:val="0081324E"/>
    <w:rsid w:val="00825DD0"/>
    <w:rsid w:val="008517CC"/>
    <w:rsid w:val="008562A5"/>
    <w:rsid w:val="00857D70"/>
    <w:rsid w:val="008631D0"/>
    <w:rsid w:val="00866344"/>
    <w:rsid w:val="0087229D"/>
    <w:rsid w:val="00873795"/>
    <w:rsid w:val="008837A8"/>
    <w:rsid w:val="0088578B"/>
    <w:rsid w:val="008878DA"/>
    <w:rsid w:val="008A3435"/>
    <w:rsid w:val="008A5EAF"/>
    <w:rsid w:val="008A6CA4"/>
    <w:rsid w:val="008D2B9C"/>
    <w:rsid w:val="008D5F53"/>
    <w:rsid w:val="008E185A"/>
    <w:rsid w:val="008E555F"/>
    <w:rsid w:val="008E6F40"/>
    <w:rsid w:val="008F6A3A"/>
    <w:rsid w:val="0090588C"/>
    <w:rsid w:val="00913AEA"/>
    <w:rsid w:val="00923880"/>
    <w:rsid w:val="00927F10"/>
    <w:rsid w:val="00940B75"/>
    <w:rsid w:val="00945874"/>
    <w:rsid w:val="00945F72"/>
    <w:rsid w:val="00947D0A"/>
    <w:rsid w:val="0095533A"/>
    <w:rsid w:val="009624B6"/>
    <w:rsid w:val="009703F5"/>
    <w:rsid w:val="00971ACE"/>
    <w:rsid w:val="0097471F"/>
    <w:rsid w:val="0097549A"/>
    <w:rsid w:val="009806F6"/>
    <w:rsid w:val="00984887"/>
    <w:rsid w:val="00984B17"/>
    <w:rsid w:val="009C0B80"/>
    <w:rsid w:val="009C19D6"/>
    <w:rsid w:val="009C4737"/>
    <w:rsid w:val="009D6852"/>
    <w:rsid w:val="009E49AF"/>
    <w:rsid w:val="009E6255"/>
    <w:rsid w:val="009E7749"/>
    <w:rsid w:val="00A035E4"/>
    <w:rsid w:val="00A22E1E"/>
    <w:rsid w:val="00A24D0C"/>
    <w:rsid w:val="00A25CAD"/>
    <w:rsid w:val="00A35369"/>
    <w:rsid w:val="00A71F49"/>
    <w:rsid w:val="00A73CDC"/>
    <w:rsid w:val="00A75627"/>
    <w:rsid w:val="00A94180"/>
    <w:rsid w:val="00A95790"/>
    <w:rsid w:val="00AE2663"/>
    <w:rsid w:val="00AE3AC2"/>
    <w:rsid w:val="00AE6CFE"/>
    <w:rsid w:val="00AF14B9"/>
    <w:rsid w:val="00AF1F04"/>
    <w:rsid w:val="00B02ED1"/>
    <w:rsid w:val="00B17802"/>
    <w:rsid w:val="00B51AA1"/>
    <w:rsid w:val="00B55408"/>
    <w:rsid w:val="00B77885"/>
    <w:rsid w:val="00B87750"/>
    <w:rsid w:val="00B93773"/>
    <w:rsid w:val="00BA54CF"/>
    <w:rsid w:val="00BB6B0F"/>
    <w:rsid w:val="00BD2855"/>
    <w:rsid w:val="00BD41C0"/>
    <w:rsid w:val="00BE3EB2"/>
    <w:rsid w:val="00BE4DBE"/>
    <w:rsid w:val="00BE71C0"/>
    <w:rsid w:val="00BF2A3D"/>
    <w:rsid w:val="00C21E48"/>
    <w:rsid w:val="00C23A0B"/>
    <w:rsid w:val="00C65A2E"/>
    <w:rsid w:val="00C71D91"/>
    <w:rsid w:val="00C71E4C"/>
    <w:rsid w:val="00C731A0"/>
    <w:rsid w:val="00C96ACC"/>
    <w:rsid w:val="00CA75BA"/>
    <w:rsid w:val="00CB609B"/>
    <w:rsid w:val="00CD2C78"/>
    <w:rsid w:val="00CE1444"/>
    <w:rsid w:val="00CE67A7"/>
    <w:rsid w:val="00CF4551"/>
    <w:rsid w:val="00D10128"/>
    <w:rsid w:val="00D17F7F"/>
    <w:rsid w:val="00D23610"/>
    <w:rsid w:val="00D25FAB"/>
    <w:rsid w:val="00D34487"/>
    <w:rsid w:val="00D41AD7"/>
    <w:rsid w:val="00D57D75"/>
    <w:rsid w:val="00D61F69"/>
    <w:rsid w:val="00D86DC8"/>
    <w:rsid w:val="00D86E2F"/>
    <w:rsid w:val="00D974D3"/>
    <w:rsid w:val="00DA13C6"/>
    <w:rsid w:val="00DA3277"/>
    <w:rsid w:val="00DA6168"/>
    <w:rsid w:val="00DA7016"/>
    <w:rsid w:val="00DB078C"/>
    <w:rsid w:val="00DC233B"/>
    <w:rsid w:val="00DC38BB"/>
    <w:rsid w:val="00DD4F79"/>
    <w:rsid w:val="00DF4D7A"/>
    <w:rsid w:val="00E01581"/>
    <w:rsid w:val="00E01A32"/>
    <w:rsid w:val="00E0647F"/>
    <w:rsid w:val="00E22EF7"/>
    <w:rsid w:val="00E32A10"/>
    <w:rsid w:val="00E40BE7"/>
    <w:rsid w:val="00E6419F"/>
    <w:rsid w:val="00E6576D"/>
    <w:rsid w:val="00E83300"/>
    <w:rsid w:val="00E96EA5"/>
    <w:rsid w:val="00EA4DFE"/>
    <w:rsid w:val="00EB59D4"/>
    <w:rsid w:val="00EC641D"/>
    <w:rsid w:val="00EC759E"/>
    <w:rsid w:val="00EE4804"/>
    <w:rsid w:val="00EE5938"/>
    <w:rsid w:val="00EF0887"/>
    <w:rsid w:val="00EF12B7"/>
    <w:rsid w:val="00F00122"/>
    <w:rsid w:val="00F01335"/>
    <w:rsid w:val="00F03C4B"/>
    <w:rsid w:val="00F16434"/>
    <w:rsid w:val="00F17E64"/>
    <w:rsid w:val="00F21380"/>
    <w:rsid w:val="00F31FFF"/>
    <w:rsid w:val="00F40BBE"/>
    <w:rsid w:val="00F47983"/>
    <w:rsid w:val="00F60D78"/>
    <w:rsid w:val="00F7053E"/>
    <w:rsid w:val="00F76FF6"/>
    <w:rsid w:val="00F87816"/>
    <w:rsid w:val="00F9299D"/>
    <w:rsid w:val="00FA3EE4"/>
    <w:rsid w:val="00FB4BDF"/>
    <w:rsid w:val="00FB6299"/>
    <w:rsid w:val="00FC7349"/>
    <w:rsid w:val="00FD2262"/>
    <w:rsid w:val="00FD3E99"/>
    <w:rsid w:val="00FD5A06"/>
    <w:rsid w:val="00FD7557"/>
    <w:rsid w:val="00FE5E94"/>
    <w:rsid w:val="00FF02BB"/>
    <w:rsid w:val="00FF5B72"/>
    <w:rsid w:val="014E4D9C"/>
    <w:rsid w:val="19BA822E"/>
    <w:rsid w:val="290FBAFB"/>
    <w:rsid w:val="3DFB8E3F"/>
    <w:rsid w:val="3EE3B8E9"/>
    <w:rsid w:val="445A4490"/>
    <w:rsid w:val="497C5DCE"/>
    <w:rsid w:val="52D226D8"/>
    <w:rsid w:val="5E8DADDD"/>
    <w:rsid w:val="693E0D0E"/>
    <w:rsid w:val="7668C81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2BF6"/>
  <w15:chartTrackingRefBased/>
  <w15:docId w15:val="{38F7DB53-4A24-4130-B47B-F0A57711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41D"/>
    <w:rPr>
      <w:rFonts w:eastAsiaTheme="majorEastAsia" w:cstheme="majorBidi"/>
      <w:color w:val="272727" w:themeColor="text1" w:themeTint="D8"/>
    </w:rPr>
  </w:style>
  <w:style w:type="paragraph" w:styleId="Title">
    <w:name w:val="Title"/>
    <w:basedOn w:val="Normal"/>
    <w:next w:val="Normal"/>
    <w:link w:val="TitleChar"/>
    <w:uiPriority w:val="10"/>
    <w:qFormat/>
    <w:rsid w:val="00EC6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41D"/>
    <w:pPr>
      <w:spacing w:before="160"/>
      <w:jc w:val="center"/>
    </w:pPr>
    <w:rPr>
      <w:i/>
      <w:iCs/>
      <w:color w:val="404040" w:themeColor="text1" w:themeTint="BF"/>
    </w:rPr>
  </w:style>
  <w:style w:type="character" w:customStyle="1" w:styleId="QuoteChar">
    <w:name w:val="Quote Char"/>
    <w:basedOn w:val="DefaultParagraphFont"/>
    <w:link w:val="Quote"/>
    <w:uiPriority w:val="29"/>
    <w:rsid w:val="00EC641D"/>
    <w:rPr>
      <w:i/>
      <w:iCs/>
      <w:color w:val="404040" w:themeColor="text1" w:themeTint="BF"/>
    </w:rPr>
  </w:style>
  <w:style w:type="paragraph" w:styleId="ListParagraph">
    <w:name w:val="List Paragraph"/>
    <w:basedOn w:val="Normal"/>
    <w:uiPriority w:val="34"/>
    <w:qFormat/>
    <w:rsid w:val="00EC641D"/>
    <w:pPr>
      <w:ind w:left="720"/>
      <w:contextualSpacing/>
    </w:pPr>
  </w:style>
  <w:style w:type="character" w:styleId="IntenseEmphasis">
    <w:name w:val="Intense Emphasis"/>
    <w:basedOn w:val="DefaultParagraphFont"/>
    <w:uiPriority w:val="21"/>
    <w:qFormat/>
    <w:rsid w:val="00EC641D"/>
    <w:rPr>
      <w:i/>
      <w:iCs/>
      <w:color w:val="0F4761" w:themeColor="accent1" w:themeShade="BF"/>
    </w:rPr>
  </w:style>
  <w:style w:type="paragraph" w:styleId="IntenseQuote">
    <w:name w:val="Intense Quote"/>
    <w:basedOn w:val="Normal"/>
    <w:next w:val="Normal"/>
    <w:link w:val="IntenseQuoteChar"/>
    <w:uiPriority w:val="30"/>
    <w:qFormat/>
    <w:rsid w:val="00EC6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41D"/>
    <w:rPr>
      <w:i/>
      <w:iCs/>
      <w:color w:val="0F4761" w:themeColor="accent1" w:themeShade="BF"/>
    </w:rPr>
  </w:style>
  <w:style w:type="character" w:styleId="IntenseReference">
    <w:name w:val="Intense Reference"/>
    <w:basedOn w:val="DefaultParagraphFont"/>
    <w:uiPriority w:val="32"/>
    <w:qFormat/>
    <w:rsid w:val="00EC641D"/>
    <w:rPr>
      <w:b/>
      <w:bCs/>
      <w:smallCaps/>
      <w:color w:val="0F4761" w:themeColor="accent1" w:themeShade="BF"/>
      <w:spacing w:val="5"/>
    </w:rPr>
  </w:style>
  <w:style w:type="character" w:styleId="CommentReference">
    <w:name w:val="annotation reference"/>
    <w:basedOn w:val="DefaultParagraphFont"/>
    <w:uiPriority w:val="99"/>
    <w:semiHidden/>
    <w:unhideWhenUsed/>
    <w:rsid w:val="00A22E1E"/>
    <w:rPr>
      <w:sz w:val="16"/>
      <w:szCs w:val="16"/>
    </w:rPr>
  </w:style>
  <w:style w:type="paragraph" w:styleId="CommentText">
    <w:name w:val="annotation text"/>
    <w:basedOn w:val="Normal"/>
    <w:link w:val="CommentTextChar"/>
    <w:uiPriority w:val="99"/>
    <w:unhideWhenUsed/>
    <w:rsid w:val="00A22E1E"/>
    <w:pPr>
      <w:spacing w:line="240" w:lineRule="auto"/>
    </w:pPr>
    <w:rPr>
      <w:sz w:val="20"/>
      <w:szCs w:val="20"/>
    </w:rPr>
  </w:style>
  <w:style w:type="character" w:customStyle="1" w:styleId="CommentTextChar">
    <w:name w:val="Comment Text Char"/>
    <w:basedOn w:val="DefaultParagraphFont"/>
    <w:link w:val="CommentText"/>
    <w:uiPriority w:val="99"/>
    <w:rsid w:val="00A22E1E"/>
    <w:rPr>
      <w:sz w:val="20"/>
      <w:szCs w:val="20"/>
    </w:rPr>
  </w:style>
  <w:style w:type="paragraph" w:styleId="CommentSubject">
    <w:name w:val="annotation subject"/>
    <w:basedOn w:val="CommentText"/>
    <w:next w:val="CommentText"/>
    <w:link w:val="CommentSubjectChar"/>
    <w:uiPriority w:val="99"/>
    <w:semiHidden/>
    <w:unhideWhenUsed/>
    <w:rsid w:val="00231596"/>
    <w:rPr>
      <w:b/>
      <w:bCs/>
    </w:rPr>
  </w:style>
  <w:style w:type="character" w:customStyle="1" w:styleId="CommentSubjectChar">
    <w:name w:val="Comment Subject Char"/>
    <w:basedOn w:val="CommentTextChar"/>
    <w:link w:val="CommentSubject"/>
    <w:uiPriority w:val="99"/>
    <w:semiHidden/>
    <w:rsid w:val="00231596"/>
    <w:rPr>
      <w:b/>
      <w:bCs/>
      <w:sz w:val="20"/>
      <w:szCs w:val="20"/>
    </w:rPr>
  </w:style>
  <w:style w:type="character" w:styleId="Hyperlink">
    <w:name w:val="Hyperlink"/>
    <w:basedOn w:val="DefaultParagraphFont"/>
    <w:uiPriority w:val="99"/>
    <w:unhideWhenUsed/>
    <w:rsid w:val="00D10128"/>
    <w:rPr>
      <w:color w:val="467886" w:themeColor="hyperlink"/>
      <w:u w:val="single"/>
    </w:rPr>
  </w:style>
  <w:style w:type="paragraph" w:styleId="NormalWeb">
    <w:name w:val="Normal (Web)"/>
    <w:basedOn w:val="Normal"/>
    <w:uiPriority w:val="99"/>
    <w:unhideWhenUsed/>
    <w:rsid w:val="00D10128"/>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UnresolvedMention">
    <w:name w:val="Unresolved Mention"/>
    <w:basedOn w:val="DefaultParagraphFont"/>
    <w:uiPriority w:val="99"/>
    <w:semiHidden/>
    <w:unhideWhenUsed/>
    <w:rsid w:val="00DA13C6"/>
    <w:rPr>
      <w:color w:val="605E5C"/>
      <w:shd w:val="clear" w:color="auto" w:fill="E1DFDD"/>
    </w:rPr>
  </w:style>
  <w:style w:type="paragraph" w:styleId="Revision">
    <w:name w:val="Revision"/>
    <w:hidden/>
    <w:uiPriority w:val="99"/>
    <w:semiHidden/>
    <w:rsid w:val="007B3973"/>
    <w:pPr>
      <w:spacing w:after="0" w:line="240" w:lineRule="auto"/>
    </w:pPr>
  </w:style>
  <w:style w:type="character" w:styleId="Mention">
    <w:name w:val="Mention"/>
    <w:basedOn w:val="DefaultParagraphFont"/>
    <w:uiPriority w:val="99"/>
    <w:unhideWhenUsed/>
    <w:rsid w:val="0027781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8615">
      <w:bodyDiv w:val="1"/>
      <w:marLeft w:val="0"/>
      <w:marRight w:val="0"/>
      <w:marTop w:val="0"/>
      <w:marBottom w:val="0"/>
      <w:divBdr>
        <w:top w:val="none" w:sz="0" w:space="0" w:color="auto"/>
        <w:left w:val="none" w:sz="0" w:space="0" w:color="auto"/>
        <w:bottom w:val="none" w:sz="0" w:space="0" w:color="auto"/>
        <w:right w:val="none" w:sz="0" w:space="0" w:color="auto"/>
      </w:divBdr>
    </w:div>
    <w:div w:id="168062408">
      <w:bodyDiv w:val="1"/>
      <w:marLeft w:val="0"/>
      <w:marRight w:val="0"/>
      <w:marTop w:val="0"/>
      <w:marBottom w:val="0"/>
      <w:divBdr>
        <w:top w:val="none" w:sz="0" w:space="0" w:color="auto"/>
        <w:left w:val="none" w:sz="0" w:space="0" w:color="auto"/>
        <w:bottom w:val="none" w:sz="0" w:space="0" w:color="auto"/>
        <w:right w:val="none" w:sz="0" w:space="0" w:color="auto"/>
      </w:divBdr>
    </w:div>
    <w:div w:id="174073747">
      <w:bodyDiv w:val="1"/>
      <w:marLeft w:val="0"/>
      <w:marRight w:val="0"/>
      <w:marTop w:val="0"/>
      <w:marBottom w:val="0"/>
      <w:divBdr>
        <w:top w:val="none" w:sz="0" w:space="0" w:color="auto"/>
        <w:left w:val="none" w:sz="0" w:space="0" w:color="auto"/>
        <w:bottom w:val="none" w:sz="0" w:space="0" w:color="auto"/>
        <w:right w:val="none" w:sz="0" w:space="0" w:color="auto"/>
      </w:divBdr>
    </w:div>
    <w:div w:id="300962524">
      <w:bodyDiv w:val="1"/>
      <w:marLeft w:val="0"/>
      <w:marRight w:val="0"/>
      <w:marTop w:val="0"/>
      <w:marBottom w:val="0"/>
      <w:divBdr>
        <w:top w:val="none" w:sz="0" w:space="0" w:color="auto"/>
        <w:left w:val="none" w:sz="0" w:space="0" w:color="auto"/>
        <w:bottom w:val="none" w:sz="0" w:space="0" w:color="auto"/>
        <w:right w:val="none" w:sz="0" w:space="0" w:color="auto"/>
      </w:divBdr>
    </w:div>
    <w:div w:id="415715744">
      <w:bodyDiv w:val="1"/>
      <w:marLeft w:val="0"/>
      <w:marRight w:val="0"/>
      <w:marTop w:val="0"/>
      <w:marBottom w:val="0"/>
      <w:divBdr>
        <w:top w:val="none" w:sz="0" w:space="0" w:color="auto"/>
        <w:left w:val="none" w:sz="0" w:space="0" w:color="auto"/>
        <w:bottom w:val="none" w:sz="0" w:space="0" w:color="auto"/>
        <w:right w:val="none" w:sz="0" w:space="0" w:color="auto"/>
      </w:divBdr>
    </w:div>
    <w:div w:id="541135728">
      <w:bodyDiv w:val="1"/>
      <w:marLeft w:val="0"/>
      <w:marRight w:val="0"/>
      <w:marTop w:val="0"/>
      <w:marBottom w:val="0"/>
      <w:divBdr>
        <w:top w:val="none" w:sz="0" w:space="0" w:color="auto"/>
        <w:left w:val="none" w:sz="0" w:space="0" w:color="auto"/>
        <w:bottom w:val="none" w:sz="0" w:space="0" w:color="auto"/>
        <w:right w:val="none" w:sz="0" w:space="0" w:color="auto"/>
      </w:divBdr>
    </w:div>
    <w:div w:id="805129316">
      <w:bodyDiv w:val="1"/>
      <w:marLeft w:val="0"/>
      <w:marRight w:val="0"/>
      <w:marTop w:val="0"/>
      <w:marBottom w:val="0"/>
      <w:divBdr>
        <w:top w:val="none" w:sz="0" w:space="0" w:color="auto"/>
        <w:left w:val="none" w:sz="0" w:space="0" w:color="auto"/>
        <w:bottom w:val="none" w:sz="0" w:space="0" w:color="auto"/>
        <w:right w:val="none" w:sz="0" w:space="0" w:color="auto"/>
      </w:divBdr>
    </w:div>
    <w:div w:id="812328476">
      <w:bodyDiv w:val="1"/>
      <w:marLeft w:val="0"/>
      <w:marRight w:val="0"/>
      <w:marTop w:val="0"/>
      <w:marBottom w:val="0"/>
      <w:divBdr>
        <w:top w:val="none" w:sz="0" w:space="0" w:color="auto"/>
        <w:left w:val="none" w:sz="0" w:space="0" w:color="auto"/>
        <w:bottom w:val="none" w:sz="0" w:space="0" w:color="auto"/>
        <w:right w:val="none" w:sz="0" w:space="0" w:color="auto"/>
      </w:divBdr>
    </w:div>
    <w:div w:id="897982210">
      <w:bodyDiv w:val="1"/>
      <w:marLeft w:val="0"/>
      <w:marRight w:val="0"/>
      <w:marTop w:val="0"/>
      <w:marBottom w:val="0"/>
      <w:divBdr>
        <w:top w:val="none" w:sz="0" w:space="0" w:color="auto"/>
        <w:left w:val="none" w:sz="0" w:space="0" w:color="auto"/>
        <w:bottom w:val="none" w:sz="0" w:space="0" w:color="auto"/>
        <w:right w:val="none" w:sz="0" w:space="0" w:color="auto"/>
      </w:divBdr>
    </w:div>
    <w:div w:id="1012297718">
      <w:bodyDiv w:val="1"/>
      <w:marLeft w:val="0"/>
      <w:marRight w:val="0"/>
      <w:marTop w:val="0"/>
      <w:marBottom w:val="0"/>
      <w:divBdr>
        <w:top w:val="none" w:sz="0" w:space="0" w:color="auto"/>
        <w:left w:val="none" w:sz="0" w:space="0" w:color="auto"/>
        <w:bottom w:val="none" w:sz="0" w:space="0" w:color="auto"/>
        <w:right w:val="none" w:sz="0" w:space="0" w:color="auto"/>
      </w:divBdr>
    </w:div>
    <w:div w:id="1064068522">
      <w:bodyDiv w:val="1"/>
      <w:marLeft w:val="0"/>
      <w:marRight w:val="0"/>
      <w:marTop w:val="0"/>
      <w:marBottom w:val="0"/>
      <w:divBdr>
        <w:top w:val="none" w:sz="0" w:space="0" w:color="auto"/>
        <w:left w:val="none" w:sz="0" w:space="0" w:color="auto"/>
        <w:bottom w:val="none" w:sz="0" w:space="0" w:color="auto"/>
        <w:right w:val="none" w:sz="0" w:space="0" w:color="auto"/>
      </w:divBdr>
    </w:div>
    <w:div w:id="1266572140">
      <w:bodyDiv w:val="1"/>
      <w:marLeft w:val="0"/>
      <w:marRight w:val="0"/>
      <w:marTop w:val="0"/>
      <w:marBottom w:val="0"/>
      <w:divBdr>
        <w:top w:val="none" w:sz="0" w:space="0" w:color="auto"/>
        <w:left w:val="none" w:sz="0" w:space="0" w:color="auto"/>
        <w:bottom w:val="none" w:sz="0" w:space="0" w:color="auto"/>
        <w:right w:val="none" w:sz="0" w:space="0" w:color="auto"/>
      </w:divBdr>
    </w:div>
    <w:div w:id="1392389936">
      <w:bodyDiv w:val="1"/>
      <w:marLeft w:val="0"/>
      <w:marRight w:val="0"/>
      <w:marTop w:val="0"/>
      <w:marBottom w:val="0"/>
      <w:divBdr>
        <w:top w:val="none" w:sz="0" w:space="0" w:color="auto"/>
        <w:left w:val="none" w:sz="0" w:space="0" w:color="auto"/>
        <w:bottom w:val="none" w:sz="0" w:space="0" w:color="auto"/>
        <w:right w:val="none" w:sz="0" w:space="0" w:color="auto"/>
      </w:divBdr>
    </w:div>
    <w:div w:id="1638297273">
      <w:bodyDiv w:val="1"/>
      <w:marLeft w:val="0"/>
      <w:marRight w:val="0"/>
      <w:marTop w:val="0"/>
      <w:marBottom w:val="0"/>
      <w:divBdr>
        <w:top w:val="none" w:sz="0" w:space="0" w:color="auto"/>
        <w:left w:val="none" w:sz="0" w:space="0" w:color="auto"/>
        <w:bottom w:val="none" w:sz="0" w:space="0" w:color="auto"/>
        <w:right w:val="none" w:sz="0" w:space="0" w:color="auto"/>
      </w:divBdr>
    </w:div>
    <w:div w:id="1997755193">
      <w:bodyDiv w:val="1"/>
      <w:marLeft w:val="0"/>
      <w:marRight w:val="0"/>
      <w:marTop w:val="0"/>
      <w:marBottom w:val="0"/>
      <w:divBdr>
        <w:top w:val="none" w:sz="0" w:space="0" w:color="auto"/>
        <w:left w:val="none" w:sz="0" w:space="0" w:color="auto"/>
        <w:bottom w:val="none" w:sz="0" w:space="0" w:color="auto"/>
        <w:right w:val="none" w:sz="0" w:space="0" w:color="auto"/>
      </w:divBdr>
    </w:div>
    <w:div w:id="2005816273">
      <w:bodyDiv w:val="1"/>
      <w:marLeft w:val="0"/>
      <w:marRight w:val="0"/>
      <w:marTop w:val="0"/>
      <w:marBottom w:val="0"/>
      <w:divBdr>
        <w:top w:val="none" w:sz="0" w:space="0" w:color="auto"/>
        <w:left w:val="none" w:sz="0" w:space="0" w:color="auto"/>
        <w:bottom w:val="none" w:sz="0" w:space="0" w:color="auto"/>
        <w:right w:val="none" w:sz="0" w:space="0" w:color="auto"/>
      </w:divBdr>
    </w:div>
    <w:div w:id="2084449580">
      <w:bodyDiv w:val="1"/>
      <w:marLeft w:val="0"/>
      <w:marRight w:val="0"/>
      <w:marTop w:val="0"/>
      <w:marBottom w:val="0"/>
      <w:divBdr>
        <w:top w:val="none" w:sz="0" w:space="0" w:color="auto"/>
        <w:left w:val="none" w:sz="0" w:space="0" w:color="auto"/>
        <w:bottom w:val="none" w:sz="0" w:space="0" w:color="auto"/>
        <w:right w:val="none" w:sz="0" w:space="0" w:color="auto"/>
      </w:divBdr>
    </w:div>
    <w:div w:id="209126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kuleuven.be/rdm/en/guidance/documentation-metadata/" TargetMode="External"/><Relationship Id="rId2" Type="http://schemas.openxmlformats.org/officeDocument/2006/relationships/hyperlink" Target="https://www.ukdataservice.ac.uk/manage-data/format/recommended-formats" TargetMode="External"/><Relationship Id="rId1" Type="http://schemas.openxmlformats.org/officeDocument/2006/relationships/hyperlink" Target="https://dans.knaw.nl/en/about/services/easy/information-about-depositing-data/before-depositing/file-format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101053925</Project_x0020_Ref.>
    <FundingCallID xmlns="d2b4f59a-05ce-4744-9d1c-9dd30147ee09">39428</FundingCallID>
    <Code xmlns="d2b4f59a-05ce-4744-9d1c-9dd30147ee09">3H220621</Code>
    <TypeDoc xmlns="de64d03d-2dbc-4782-9fbf-1d8df1c50cf7">Initial</TypeDoc>
    <FormID xmlns="d2b4f59a-05ce-4744-9d1c-9dd30147ee09">3753</FormID>
    <_dlc_DocId xmlns="d2b4f59a-05ce-4744-9d1c-9dd30147ee09">P4FNSWA4HVKW-73199252-19709</_dlc_DocId>
    <_dlc_DocIdUrl xmlns="d2b4f59a-05ce-4744-9d1c-9dd30147ee09">
      <Url>https://www.groupware.kuleuven.be/sites/dmpmt/_layouts/15/DocIdRedir.aspx?ID=P4FNSWA4HVKW-73199252-19709</Url>
      <Description>P4FNSWA4HVKW-73199252-19709</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8CF6F76-1AD7-4A85-8C3D-DE6AEEE552F2}">
  <ds:schemaRefs>
    <ds:schemaRef ds:uri="http://schemas.microsoft.com/sharepoint/v3/contenttype/forms"/>
  </ds:schemaRefs>
</ds:datastoreItem>
</file>

<file path=customXml/itemProps2.xml><?xml version="1.0" encoding="utf-8"?>
<ds:datastoreItem xmlns:ds="http://schemas.openxmlformats.org/officeDocument/2006/customXml" ds:itemID="{4FAEB7A8-D73F-41D8-BA83-651392D48F89}">
  <ds:schemaRefs>
    <ds:schemaRef ds:uri="http://schemas.microsoft.com/office/2006/metadata/properties"/>
    <ds:schemaRef ds:uri="http://schemas.microsoft.com/office/infopath/2007/PartnerControls"/>
    <ds:schemaRef ds:uri="23da7db6-83ae-4395-9195-f8f92f78c52f"/>
  </ds:schemaRefs>
</ds:datastoreItem>
</file>

<file path=customXml/itemProps3.xml><?xml version="1.0" encoding="utf-8"?>
<ds:datastoreItem xmlns:ds="http://schemas.openxmlformats.org/officeDocument/2006/customXml" ds:itemID="{0689661F-0FB6-4EE8-8821-68CC2399C2B4}">
  <ds:schemaRefs>
    <ds:schemaRef ds:uri="http://schemas.openxmlformats.org/officeDocument/2006/bibliography"/>
  </ds:schemaRefs>
</ds:datastoreItem>
</file>

<file path=customXml/itemProps4.xml><?xml version="1.0" encoding="utf-8"?>
<ds:datastoreItem xmlns:ds="http://schemas.openxmlformats.org/officeDocument/2006/customXml" ds:itemID="{FD93B272-AEC3-4609-A73C-1A7731B29584}"/>
</file>

<file path=customXml/itemProps5.xml><?xml version="1.0" encoding="utf-8"?>
<ds:datastoreItem xmlns:ds="http://schemas.openxmlformats.org/officeDocument/2006/customXml" ds:itemID="{36188F2F-A728-42CD-B432-9025CE25C4E0}"/>
</file>

<file path=docProps/app.xml><?xml version="1.0" encoding="utf-8"?>
<Properties xmlns="http://schemas.openxmlformats.org/officeDocument/2006/extended-properties" xmlns:vt="http://schemas.openxmlformats.org/officeDocument/2006/docPropsVTypes">
  <Template>Normal.dotm</Template>
  <TotalTime>0</TotalTime>
  <Pages>5</Pages>
  <Words>1279</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Vanlessen</dc:creator>
  <cp:keywords/>
  <dc:description/>
  <cp:lastModifiedBy>Naomi Vanlessen</cp:lastModifiedBy>
  <cp:revision>104</cp:revision>
  <cp:lastPrinted>2024-07-22T23:21:00Z</cp:lastPrinted>
  <dcterms:created xsi:type="dcterms:W3CDTF">2024-07-20T02:07:00Z</dcterms:created>
  <dcterms:modified xsi:type="dcterms:W3CDTF">2024-08-05T09:15:00Z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99ab8430-eb85-43a7-922b-e2bb9ef08a52</vt:lpwstr>
  </property>
</Properties>
</file>