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FD61B"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4E55C8D0"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4C05A8D5" w14:textId="77777777" w:rsidR="003C48A9" w:rsidRDefault="003C48A9" w:rsidP="00AB3302">
      <w:pPr>
        <w:rPr>
          <w:bCs/>
        </w:rPr>
      </w:pPr>
    </w:p>
    <w:p w14:paraId="102AC1FB"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360826A"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877FA3E"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6DC7FF47" w14:textId="77777777" w:rsidR="00AB3302" w:rsidRDefault="00AB3302" w:rsidP="00F17D69">
      <w:pPr>
        <w:spacing w:after="120"/>
        <w:rPr>
          <w:bCs/>
        </w:rPr>
      </w:pPr>
    </w:p>
    <w:p w14:paraId="2C993012" w14:textId="77777777" w:rsidR="00E20180" w:rsidRDefault="00E20180" w:rsidP="00AE0BF5"/>
    <w:p w14:paraId="0BD5DDF6" w14:textId="77777777" w:rsidR="00AB3302" w:rsidRDefault="00AB3302" w:rsidP="00AE0BF5">
      <w:pPr>
        <w:rPr>
          <w:rFonts w:cstheme="minorHAnsi"/>
        </w:rPr>
      </w:pPr>
    </w:p>
    <w:p w14:paraId="26B0DB6B" w14:textId="77777777" w:rsidR="00AB3302" w:rsidRDefault="00AB3302" w:rsidP="00AE0BF5">
      <w:pPr>
        <w:rPr>
          <w:rFonts w:cstheme="minorHAnsi"/>
        </w:rPr>
      </w:pPr>
    </w:p>
    <w:p w14:paraId="69DE626C"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508DBACA" w14:textId="77777777" w:rsidTr="00714B70">
        <w:trPr>
          <w:cantSplit/>
          <w:trHeight w:val="416"/>
        </w:trPr>
        <w:tc>
          <w:tcPr>
            <w:tcW w:w="15593" w:type="dxa"/>
            <w:gridSpan w:val="2"/>
            <w:shd w:val="clear" w:color="auto" w:fill="5B9BD5" w:themeFill="accent5"/>
          </w:tcPr>
          <w:p w14:paraId="1372BF2D"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41CD114" w14:textId="77777777" w:rsidR="00202C9D" w:rsidRPr="00265950" w:rsidRDefault="00202C9D" w:rsidP="00306CBC">
            <w:pPr>
              <w:pStyle w:val="Lijstalinea"/>
              <w:ind w:left="1080"/>
              <w:rPr>
                <w:b/>
                <w:lang w:val="nl-BE"/>
              </w:rPr>
            </w:pPr>
          </w:p>
        </w:tc>
      </w:tr>
      <w:tr w:rsidR="00202C9D" w14:paraId="45F4E382" w14:textId="77777777" w:rsidTr="00306CBC">
        <w:trPr>
          <w:cantSplit/>
          <w:trHeight w:val="269"/>
        </w:trPr>
        <w:tc>
          <w:tcPr>
            <w:tcW w:w="4962" w:type="dxa"/>
          </w:tcPr>
          <w:p w14:paraId="6843BF02" w14:textId="77777777" w:rsidR="00202C9D" w:rsidRDefault="00202C9D" w:rsidP="00306CBC">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0A039196" w14:textId="567D9CF2" w:rsidR="00202C9D" w:rsidRPr="00714B70" w:rsidRDefault="00714B70" w:rsidP="00306CBC">
            <w:r>
              <w:rPr>
                <w:b/>
                <w:bCs/>
                <w:lang w:val="nl-BE"/>
              </w:rPr>
              <w:t>Xavier Bossuyt (ORCID ID:</w:t>
            </w:r>
            <w:r w:rsidRPr="00714B70">
              <w:rPr>
                <w:rFonts w:ascii="Arial" w:hAnsi="Arial" w:cs="Arial"/>
                <w:color w:val="474747"/>
                <w:sz w:val="21"/>
                <w:szCs w:val="21"/>
                <w:shd w:val="clear" w:color="auto" w:fill="FFFFFF"/>
              </w:rPr>
              <w:t xml:space="preserve"> </w:t>
            </w:r>
            <w:r w:rsidRPr="00714B70">
              <w:rPr>
                <w:b/>
                <w:bCs/>
              </w:rPr>
              <w:t>0000-0001-6856-8485</w:t>
            </w:r>
            <w:r>
              <w:rPr>
                <w:b/>
                <w:bCs/>
              </w:rPr>
              <w:t>)</w:t>
            </w:r>
          </w:p>
        </w:tc>
      </w:tr>
      <w:tr w:rsidR="00202C9D" w:rsidRPr="00714B70" w14:paraId="116AF990" w14:textId="77777777" w:rsidTr="00306CBC">
        <w:trPr>
          <w:cantSplit/>
          <w:trHeight w:val="633"/>
        </w:trPr>
        <w:tc>
          <w:tcPr>
            <w:tcW w:w="4962" w:type="dxa"/>
          </w:tcPr>
          <w:p w14:paraId="5EC8DF05"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021531F5" w14:textId="7CA98052" w:rsidR="00202C9D" w:rsidRPr="00714B70" w:rsidRDefault="00714B70" w:rsidP="00306CBC">
            <w:pPr>
              <w:rPr>
                <w:b/>
                <w:bCs/>
                <w:lang w:val="nl-BE"/>
              </w:rPr>
            </w:pPr>
            <w:r w:rsidRPr="00714B70">
              <w:rPr>
                <w:b/>
                <w:bCs/>
                <w:lang w:val="nl-BE"/>
              </w:rPr>
              <w:t>Nick Geukens – copromotor</w:t>
            </w:r>
            <w:r>
              <w:rPr>
                <w:b/>
                <w:bCs/>
                <w:lang w:val="nl-BE"/>
              </w:rPr>
              <w:t xml:space="preserve"> (</w:t>
            </w:r>
            <w:r w:rsidRPr="00714B70">
              <w:rPr>
                <w:b/>
                <w:bCs/>
              </w:rPr>
              <w:t>0000-0001-5706-1072</w:t>
            </w:r>
            <w:r>
              <w:rPr>
                <w:b/>
                <w:bCs/>
              </w:rPr>
              <w:t>)</w:t>
            </w:r>
          </w:p>
          <w:p w14:paraId="5B20B920" w14:textId="287073C8" w:rsidR="00714B70" w:rsidRPr="00714B70" w:rsidRDefault="00714B70" w:rsidP="00306CBC">
            <w:pPr>
              <w:rPr>
                <w:b/>
                <w:bCs/>
                <w:lang w:val="nl-BE"/>
              </w:rPr>
            </w:pPr>
            <w:r w:rsidRPr="00714B70">
              <w:rPr>
                <w:b/>
                <w:bCs/>
                <w:lang w:val="nl-BE"/>
              </w:rPr>
              <w:t>Maaike C</w:t>
            </w:r>
            <w:r>
              <w:rPr>
                <w:b/>
                <w:bCs/>
                <w:lang w:val="nl-BE"/>
              </w:rPr>
              <w:t>ockx – project manager (</w:t>
            </w:r>
            <w:r w:rsidRPr="00714B70">
              <w:rPr>
                <w:b/>
                <w:bCs/>
              </w:rPr>
              <w:t>0000-0003-0361-5505</w:t>
            </w:r>
            <w:r>
              <w:rPr>
                <w:b/>
                <w:bCs/>
              </w:rPr>
              <w:t>)</w:t>
            </w:r>
          </w:p>
        </w:tc>
      </w:tr>
      <w:tr w:rsidR="00202C9D" w14:paraId="24BB7C13" w14:textId="77777777" w:rsidTr="00306CBC">
        <w:trPr>
          <w:cantSplit/>
          <w:trHeight w:val="269"/>
        </w:trPr>
        <w:tc>
          <w:tcPr>
            <w:tcW w:w="4962" w:type="dxa"/>
          </w:tcPr>
          <w:p w14:paraId="4FF4C33B"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7BF297EE" w14:textId="79C57F59" w:rsidR="00202C9D" w:rsidRPr="00714B70" w:rsidRDefault="00714B70" w:rsidP="00306CBC">
            <w:pPr>
              <w:rPr>
                <w:lang w:val="en-US"/>
              </w:rPr>
            </w:pPr>
            <w:r w:rsidRPr="00714B70">
              <w:t>G0GE523N</w:t>
            </w:r>
            <w:r>
              <w:t xml:space="preserve"> – </w:t>
            </w:r>
            <w:proofErr w:type="spellStart"/>
            <w:r>
              <w:t>ReNewAthero</w:t>
            </w:r>
            <w:proofErr w:type="spellEnd"/>
            <w:r>
              <w:t xml:space="preserve"> (</w:t>
            </w:r>
            <w:r w:rsidRPr="00714B70">
              <w:t>Self-Antigen expressing mRNA vaccination for atherosclerosis</w:t>
            </w:r>
            <w:r>
              <w:t>)</w:t>
            </w:r>
          </w:p>
        </w:tc>
      </w:tr>
      <w:tr w:rsidR="00202C9D" w14:paraId="797FF7DB" w14:textId="77777777" w:rsidTr="00306CBC">
        <w:trPr>
          <w:cantSplit/>
          <w:trHeight w:val="269"/>
        </w:trPr>
        <w:tc>
          <w:tcPr>
            <w:tcW w:w="4962" w:type="dxa"/>
          </w:tcPr>
          <w:p w14:paraId="4793AD0F"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0762EF38" w14:textId="28EDC606" w:rsidR="00202C9D" w:rsidRDefault="00714B70" w:rsidP="00306CBC">
            <w:pPr>
              <w:rPr>
                <w:lang w:val="nl-BE"/>
              </w:rPr>
            </w:pPr>
            <w:r>
              <w:rPr>
                <w:lang w:val="nl-BE"/>
              </w:rPr>
              <w:t>ERA4HEALTH - CARDINNOV</w:t>
            </w:r>
          </w:p>
        </w:tc>
      </w:tr>
      <w:tr w:rsidR="00202C9D" w:rsidRPr="00714B70" w14:paraId="49FE97A4" w14:textId="77777777" w:rsidTr="00306CBC">
        <w:trPr>
          <w:cantSplit/>
          <w:trHeight w:val="269"/>
        </w:trPr>
        <w:tc>
          <w:tcPr>
            <w:tcW w:w="4962" w:type="dxa"/>
          </w:tcPr>
          <w:p w14:paraId="3D547575" w14:textId="77777777" w:rsidR="00202C9D" w:rsidRPr="00B84C69" w:rsidRDefault="00202C9D" w:rsidP="00306CBC">
            <w:r w:rsidRPr="00C512C7">
              <w:t>Affiliation(s)</w:t>
            </w:r>
          </w:p>
        </w:tc>
        <w:tc>
          <w:tcPr>
            <w:tcW w:w="10631" w:type="dxa"/>
          </w:tcPr>
          <w:p w14:paraId="6C2AEEBB" w14:textId="77777777" w:rsidR="00202C9D" w:rsidRPr="00714B70" w:rsidRDefault="00202C9D" w:rsidP="00714B70">
            <w:pPr>
              <w:rPr>
                <w:b/>
                <w:bCs/>
                <w:u w:val="single"/>
                <w:lang w:val="nl-BE"/>
              </w:rPr>
            </w:pPr>
            <w:r w:rsidRPr="00714B70">
              <w:rPr>
                <w:rFonts w:ascii="Segoe UI Symbol" w:hAnsi="Segoe UI Symbol" w:cs="Segoe UI Symbol"/>
                <w:b/>
                <w:bCs/>
                <w:u w:val="single"/>
                <w:lang w:val="nl-BE"/>
              </w:rPr>
              <w:t>☐</w:t>
            </w:r>
            <w:r w:rsidRPr="00714B70">
              <w:rPr>
                <w:b/>
                <w:bCs/>
                <w:u w:val="single"/>
                <w:lang w:val="nl-BE"/>
              </w:rPr>
              <w:t xml:space="preserve"> KU Leuven </w:t>
            </w:r>
          </w:p>
          <w:p w14:paraId="461564F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3DCFE480"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B7DCAE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53DD056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612567BB" w14:textId="16CD74E2" w:rsidR="00202C9D" w:rsidRPr="00B5555A" w:rsidRDefault="00202C9D" w:rsidP="00306CBC">
            <w:pPr>
              <w:rPr>
                <w:b/>
                <w:bCs/>
                <w:u w:val="single"/>
                <w:lang w:val="nl-BE"/>
              </w:rPr>
            </w:pPr>
            <w:r w:rsidRPr="00B5555A">
              <w:rPr>
                <w:rFonts w:ascii="Segoe UI Symbol" w:hAnsi="Segoe UI Symbol" w:cs="Segoe UI Symbol"/>
                <w:b/>
                <w:bCs/>
                <w:u w:val="single"/>
                <w:lang w:val="nl-BE"/>
              </w:rPr>
              <w:t>☐</w:t>
            </w:r>
            <w:r w:rsidRPr="00B5555A">
              <w:rPr>
                <w:b/>
                <w:bCs/>
                <w:u w:val="single"/>
                <w:lang w:val="nl-BE"/>
              </w:rPr>
              <w:t xml:space="preserve"> </w:t>
            </w:r>
            <w:proofErr w:type="spellStart"/>
            <w:r w:rsidRPr="00B5555A">
              <w:rPr>
                <w:b/>
                <w:bCs/>
                <w:u w:val="single"/>
                <w:lang w:val="nl-BE"/>
              </w:rPr>
              <w:t>Other</w:t>
            </w:r>
            <w:proofErr w:type="spellEnd"/>
            <w:r w:rsidRPr="00B5555A">
              <w:rPr>
                <w:b/>
                <w:bCs/>
                <w:u w:val="single"/>
                <w:lang w:val="nl-BE"/>
              </w:rPr>
              <w:t>:</w:t>
            </w:r>
            <w:r w:rsidR="00714B70" w:rsidRPr="00B5555A">
              <w:rPr>
                <w:b/>
                <w:bCs/>
                <w:u w:val="single"/>
                <w:lang w:val="nl-BE"/>
              </w:rPr>
              <w:t xml:space="preserve"> University of Leiden, University of Tel Aviv</w:t>
            </w:r>
          </w:p>
          <w:p w14:paraId="730961EC" w14:textId="77777777" w:rsidR="00202C9D" w:rsidRPr="00714B70" w:rsidRDefault="00202C9D" w:rsidP="00C87DF9">
            <w:pPr>
              <w:rPr>
                <w:lang w:val="nl-BE"/>
              </w:rPr>
            </w:pPr>
            <w:r w:rsidRPr="00714B70">
              <w:rPr>
                <w:rFonts w:cstheme="minorHAnsi"/>
                <w:lang w:val="nl-BE"/>
              </w:rPr>
              <w:t xml:space="preserve">ROR </w:t>
            </w:r>
            <w:proofErr w:type="spellStart"/>
            <w:r w:rsidRPr="00714B70">
              <w:rPr>
                <w:rFonts w:cstheme="minorHAnsi"/>
                <w:lang w:val="nl-BE"/>
              </w:rPr>
              <w:t>identifier</w:t>
            </w:r>
            <w:proofErr w:type="spellEnd"/>
            <w:r w:rsidRPr="00714B70">
              <w:rPr>
                <w:rFonts w:cstheme="minorHAnsi"/>
                <w:lang w:val="nl-BE"/>
              </w:rPr>
              <w:t xml:space="preserve"> </w:t>
            </w:r>
            <w:r w:rsidR="00C87DF9" w:rsidRPr="00714B70">
              <w:rPr>
                <w:rFonts w:cstheme="minorHAnsi"/>
                <w:lang w:val="nl-BE"/>
              </w:rPr>
              <w:t>KU Leuven</w:t>
            </w:r>
            <w:r w:rsidRPr="00714B70">
              <w:rPr>
                <w:rFonts w:cstheme="minorHAnsi"/>
                <w:lang w:val="nl-BE"/>
              </w:rPr>
              <w:t>:</w:t>
            </w:r>
            <w:r w:rsidRPr="00714B70">
              <w:rPr>
                <w:lang w:val="nl-BE"/>
              </w:rPr>
              <w:t xml:space="preserve"> </w:t>
            </w:r>
            <w:r w:rsidR="009C532A" w:rsidRPr="00714B70">
              <w:rPr>
                <w:lang w:val="nl-BE"/>
              </w:rPr>
              <w:t>05f950310</w:t>
            </w:r>
          </w:p>
        </w:tc>
      </w:tr>
      <w:tr w:rsidR="00202C9D" w:rsidRPr="003716A8" w14:paraId="23187CCC" w14:textId="77777777" w:rsidTr="00306CBC">
        <w:trPr>
          <w:cantSplit/>
          <w:trHeight w:val="269"/>
        </w:trPr>
        <w:tc>
          <w:tcPr>
            <w:tcW w:w="4962" w:type="dxa"/>
          </w:tcPr>
          <w:p w14:paraId="470C40A0" w14:textId="77777777" w:rsidR="00202C9D" w:rsidRPr="00C512C7" w:rsidRDefault="00202C9D" w:rsidP="00306CBC">
            <w:r w:rsidRPr="003716A8">
              <w:lastRenderedPageBreak/>
              <w:t>Please provide a short project description</w:t>
            </w:r>
          </w:p>
        </w:tc>
        <w:tc>
          <w:tcPr>
            <w:tcW w:w="10631" w:type="dxa"/>
          </w:tcPr>
          <w:p w14:paraId="191B6080" w14:textId="6AD45A13" w:rsidR="00A969C5" w:rsidRPr="00A969C5" w:rsidRDefault="00A969C5" w:rsidP="00A969C5">
            <w:pPr>
              <w:jc w:val="both"/>
              <w:rPr>
                <w:rFonts w:ascii="Segoe UI Symbol" w:hAnsi="Segoe UI Symbol" w:cs="Segoe UI Symbol"/>
              </w:rPr>
            </w:pPr>
            <w:r w:rsidRPr="00A969C5">
              <w:rPr>
                <w:rFonts w:ascii="Segoe UI Symbol" w:hAnsi="Segoe UI Symbol" w:cs="Segoe UI Symbol"/>
              </w:rPr>
              <w:t>C</w:t>
            </w:r>
            <w:r w:rsidR="00A62D9A">
              <w:rPr>
                <w:rFonts w:ascii="Segoe UI Symbol" w:hAnsi="Segoe UI Symbol" w:cs="Segoe UI Symbol"/>
              </w:rPr>
              <w:t>ardiovascular Diseases (C</w:t>
            </w:r>
            <w:r w:rsidRPr="00A969C5">
              <w:rPr>
                <w:rFonts w:ascii="Segoe UI Symbol" w:hAnsi="Segoe UI Symbol" w:cs="Segoe UI Symbol"/>
              </w:rPr>
              <w:t>VD</w:t>
            </w:r>
            <w:r w:rsidR="00A62D9A">
              <w:rPr>
                <w:rFonts w:ascii="Segoe UI Symbol" w:hAnsi="Segoe UI Symbol" w:cs="Segoe UI Symbol"/>
              </w:rPr>
              <w:t>)</w:t>
            </w:r>
            <w:r w:rsidRPr="00A969C5">
              <w:rPr>
                <w:rFonts w:ascii="Segoe UI Symbol" w:hAnsi="Segoe UI Symbol" w:cs="Segoe UI Symbol"/>
              </w:rPr>
              <w:t xml:space="preserve"> is the leading cause of morbidity and mortality worldwide, primarily caused by major acute cardiovascular events (MACE) such as stroke and myocardial infarction. The main underlying pathology is atherosclerosis, which often remains undetected until rupture of unstable atherosclerotic lesions causes the catastrophic clinical manifestations. Atherosclerosis has classically been treated as a disease driven by </w:t>
            </w:r>
            <w:proofErr w:type="spellStart"/>
            <w:r w:rsidRPr="00A969C5">
              <w:rPr>
                <w:rFonts w:ascii="Segoe UI Symbol" w:hAnsi="Segoe UI Symbol" w:cs="Segoe UI Symbol"/>
              </w:rPr>
              <w:t>dyslipidemia</w:t>
            </w:r>
            <w:proofErr w:type="spellEnd"/>
            <w:r w:rsidRPr="00A969C5">
              <w:rPr>
                <w:rFonts w:ascii="Segoe UI Symbol" w:hAnsi="Segoe UI Symbol" w:cs="Segoe UI Symbol"/>
              </w:rPr>
              <w:t xml:space="preserve">. This, however, ignores the substantial contribution of inflammatory processes to the pathophysiology of this disease. Importantly, mounting evidence suggests atherosclerosis has a strong autoimmune component, opening up new avenues to find therapeutic targets that have previously been overlooked. </w:t>
            </w:r>
          </w:p>
          <w:p w14:paraId="2C06FCAE" w14:textId="725CF1EE" w:rsidR="00202C9D" w:rsidRPr="003716A8" w:rsidRDefault="00A969C5" w:rsidP="00A969C5">
            <w:pPr>
              <w:jc w:val="both"/>
              <w:rPr>
                <w:rFonts w:ascii="Segoe UI Symbol" w:hAnsi="Segoe UI Symbol" w:cs="Segoe UI Symbol"/>
              </w:rPr>
            </w:pPr>
            <w:r w:rsidRPr="00A969C5">
              <w:rPr>
                <w:rFonts w:ascii="Segoe UI Symbol" w:hAnsi="Segoe UI Symbol" w:cs="Segoe UI Symbol"/>
              </w:rPr>
              <w:t xml:space="preserve">In the University of Leiden (ULEI), an </w:t>
            </w:r>
            <w:proofErr w:type="spellStart"/>
            <w:r w:rsidRPr="00A969C5">
              <w:rPr>
                <w:rFonts w:ascii="Segoe UI Symbol" w:hAnsi="Segoe UI Symbol" w:cs="Segoe UI Symbol"/>
              </w:rPr>
              <w:t>immunopeptidomics</w:t>
            </w:r>
            <w:proofErr w:type="spellEnd"/>
            <w:r w:rsidRPr="00A969C5">
              <w:rPr>
                <w:rFonts w:ascii="Segoe UI Symbol" w:hAnsi="Segoe UI Symbol" w:cs="Segoe UI Symbol"/>
              </w:rPr>
              <w:t xml:space="preserve"> screen of human atherosclerotic plaques revealed a large number of putative autoantigens (n=11) being presented inside the plaque. The role of KU Leuven in this project is to evaluate if these putative autoantigens are CVD-specific</w:t>
            </w:r>
            <w:r>
              <w:rPr>
                <w:rFonts w:ascii="Segoe UI Symbol" w:hAnsi="Segoe UI Symbol" w:cs="Segoe UI Symbol"/>
              </w:rPr>
              <w:t>.</w:t>
            </w:r>
            <w:r w:rsidRPr="00A969C5">
              <w:rPr>
                <w:rFonts w:ascii="Segoe UI Symbol" w:hAnsi="Segoe UI Symbol" w:cs="Segoe UI Symbol"/>
              </w:rPr>
              <w:t xml:space="preserve"> We will do this by developing a multiplex assay on a Luminex platform (available in our laboratory) that will evaluate the presence of autoantibodies to all autoantigens simultaneously in plasma samples of patients with CVD and (disease) controls. The autoantibodies that are most prevalent in CVD and generate the highest signals (~high antibody binding) will be subsequently evaluated for their binding characteristics.</w:t>
            </w:r>
          </w:p>
        </w:tc>
      </w:tr>
    </w:tbl>
    <w:p w14:paraId="7D7872ED" w14:textId="77777777" w:rsidR="00AB3302" w:rsidRDefault="00AB3302" w:rsidP="00AE0BF5">
      <w:pPr>
        <w:rPr>
          <w:rFonts w:cstheme="minorHAnsi"/>
        </w:rPr>
      </w:pPr>
    </w:p>
    <w:p w14:paraId="10DDDF9E" w14:textId="77777777" w:rsidR="00AB3302" w:rsidRDefault="00AB3302" w:rsidP="00AE0BF5">
      <w:pPr>
        <w:rPr>
          <w:rFonts w:cstheme="minorHAnsi"/>
        </w:rPr>
      </w:pPr>
    </w:p>
    <w:p w14:paraId="2AD86B12" w14:textId="77777777" w:rsidR="00FF09CC" w:rsidRDefault="00FF09CC" w:rsidP="00AE0BF5">
      <w:pPr>
        <w:rPr>
          <w:rFonts w:cstheme="minorHAnsi"/>
        </w:rPr>
      </w:pPr>
    </w:p>
    <w:p w14:paraId="4B904DA2" w14:textId="77777777" w:rsidR="00FF09CC" w:rsidRPr="00AE0BF5" w:rsidRDefault="00FF09CC" w:rsidP="00AE0BF5">
      <w:pPr>
        <w:rPr>
          <w:rFonts w:cstheme="minorHAnsi"/>
        </w:rPr>
      </w:pPr>
    </w:p>
    <w:p w14:paraId="79FF0D40" w14:textId="77777777" w:rsidR="5BB2912E" w:rsidRDefault="5BB2912E"/>
    <w:p w14:paraId="48AC4271" w14:textId="77777777"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3742D7F3" w14:textId="77777777" w:rsidTr="00BA789F">
        <w:trPr>
          <w:cantSplit/>
          <w:trHeight w:val="269"/>
        </w:trPr>
        <w:tc>
          <w:tcPr>
            <w:tcW w:w="15593" w:type="dxa"/>
            <w:gridSpan w:val="2"/>
            <w:shd w:val="clear" w:color="auto" w:fill="5B9BD5" w:themeFill="accent5"/>
          </w:tcPr>
          <w:p w14:paraId="137DBC00" w14:textId="77777777" w:rsidR="00BA789F" w:rsidRDefault="00BA789F" w:rsidP="00BA789F">
            <w:pPr>
              <w:pStyle w:val="Lijstalinea"/>
              <w:numPr>
                <w:ilvl w:val="0"/>
                <w:numId w:val="22"/>
              </w:numPr>
              <w:jc w:val="center"/>
              <w:rPr>
                <w:b/>
                <w:bCs/>
                <w:lang w:val="nl-BE"/>
              </w:rPr>
            </w:pPr>
            <w:r>
              <w:rPr>
                <w:b/>
                <w:bCs/>
                <w:lang w:val="nl-BE"/>
              </w:rPr>
              <w:lastRenderedPageBreak/>
              <w:t>Research Data Summary</w:t>
            </w:r>
          </w:p>
          <w:p w14:paraId="59A20266" w14:textId="77777777" w:rsidR="00BA789F" w:rsidRPr="00184881" w:rsidRDefault="00BA789F" w:rsidP="00184881"/>
        </w:tc>
      </w:tr>
      <w:tr w:rsidR="00184881" w:rsidRPr="00F42A6F" w14:paraId="37E11DFB" w14:textId="77777777" w:rsidTr="00DF0787">
        <w:trPr>
          <w:cantSplit/>
          <w:trHeight w:val="269"/>
        </w:trPr>
        <w:tc>
          <w:tcPr>
            <w:tcW w:w="15593" w:type="dxa"/>
            <w:gridSpan w:val="2"/>
          </w:tcPr>
          <w:p w14:paraId="1A635767"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Voetnootmarkering"/>
              </w:rPr>
              <w:footnoteReference w:id="3"/>
            </w:r>
            <w:r w:rsidRPr="00184881">
              <w:t xml:space="preserve">. </w:t>
            </w:r>
          </w:p>
          <w:tbl>
            <w:tblPr>
              <w:tblStyle w:val="Tabelraster"/>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A969C5" w14:paraId="50AAC26A" w14:textId="77777777" w:rsidTr="009E2081">
              <w:tc>
                <w:tcPr>
                  <w:tcW w:w="7116" w:type="dxa"/>
                  <w:gridSpan w:val="4"/>
                  <w:tcBorders>
                    <w:top w:val="nil"/>
                    <w:left w:val="nil"/>
                  </w:tcBorders>
                </w:tcPr>
                <w:p w14:paraId="701CC0E3" w14:textId="77777777" w:rsidR="007B6EED" w:rsidRPr="00A969C5" w:rsidRDefault="007B6EED" w:rsidP="00184881">
                  <w:pPr>
                    <w:rPr>
                      <w:rFonts w:cstheme="minorHAnsi"/>
                      <w:sz w:val="20"/>
                    </w:rPr>
                  </w:pPr>
                </w:p>
              </w:tc>
              <w:tc>
                <w:tcPr>
                  <w:tcW w:w="1984" w:type="dxa"/>
                </w:tcPr>
                <w:p w14:paraId="1A20C6B1" w14:textId="77777777" w:rsidR="007B6EED" w:rsidRPr="00A969C5" w:rsidRDefault="007B6EED" w:rsidP="00202C9D">
                  <w:pPr>
                    <w:rPr>
                      <w:rStyle w:val="Subtieleverwijzing"/>
                      <w:rFonts w:cstheme="minorHAnsi"/>
                      <w:i/>
                      <w:sz w:val="20"/>
                    </w:rPr>
                  </w:pPr>
                  <w:r w:rsidRPr="00A969C5">
                    <w:rPr>
                      <w:rStyle w:val="Subtieleverwijzing"/>
                      <w:rFonts w:cstheme="minorHAnsi"/>
                      <w:i/>
                      <w:sz w:val="20"/>
                    </w:rPr>
                    <w:t>Only for digital data</w:t>
                  </w:r>
                </w:p>
              </w:tc>
              <w:tc>
                <w:tcPr>
                  <w:tcW w:w="1985" w:type="dxa"/>
                </w:tcPr>
                <w:p w14:paraId="76734273" w14:textId="77777777" w:rsidR="007B6EED" w:rsidRPr="00A969C5" w:rsidRDefault="007B6EED" w:rsidP="00202C9D">
                  <w:pPr>
                    <w:rPr>
                      <w:rStyle w:val="Subtieleverwijzing"/>
                      <w:rFonts w:cstheme="minorHAnsi"/>
                      <w:i/>
                      <w:sz w:val="20"/>
                    </w:rPr>
                  </w:pPr>
                  <w:r w:rsidRPr="00A969C5">
                    <w:rPr>
                      <w:rStyle w:val="Subtieleverwijzing"/>
                      <w:rFonts w:cstheme="minorHAnsi"/>
                      <w:i/>
                      <w:sz w:val="20"/>
                    </w:rPr>
                    <w:t>Only for digital data</w:t>
                  </w:r>
                </w:p>
              </w:tc>
              <w:tc>
                <w:tcPr>
                  <w:tcW w:w="2126" w:type="dxa"/>
                </w:tcPr>
                <w:p w14:paraId="3EC920ED" w14:textId="77777777" w:rsidR="007B6EED" w:rsidRPr="00A969C5" w:rsidRDefault="007B6EED" w:rsidP="00184881">
                  <w:pPr>
                    <w:rPr>
                      <w:rStyle w:val="Subtieleverwijzing"/>
                      <w:rFonts w:cstheme="minorHAnsi"/>
                      <w:i/>
                      <w:sz w:val="20"/>
                    </w:rPr>
                  </w:pPr>
                  <w:r w:rsidRPr="00A969C5">
                    <w:rPr>
                      <w:rStyle w:val="Subtieleverwijzing"/>
                      <w:rFonts w:cstheme="minorHAnsi"/>
                      <w:i/>
                      <w:sz w:val="20"/>
                    </w:rPr>
                    <w:t>Only for digital data</w:t>
                  </w:r>
                </w:p>
              </w:tc>
              <w:tc>
                <w:tcPr>
                  <w:tcW w:w="2156" w:type="dxa"/>
                </w:tcPr>
                <w:p w14:paraId="4500F459" w14:textId="77777777" w:rsidR="007B6EED" w:rsidRPr="00A969C5" w:rsidRDefault="007B6EED" w:rsidP="00184881">
                  <w:pPr>
                    <w:rPr>
                      <w:rStyle w:val="Subtieleverwijzing"/>
                      <w:rFonts w:cstheme="minorHAnsi"/>
                      <w:i/>
                      <w:sz w:val="20"/>
                    </w:rPr>
                  </w:pPr>
                  <w:r w:rsidRPr="00A969C5">
                    <w:rPr>
                      <w:rStyle w:val="Subtieleverwijzing"/>
                      <w:rFonts w:cstheme="minorHAnsi"/>
                      <w:i/>
                      <w:sz w:val="20"/>
                    </w:rPr>
                    <w:t>Only for physical data</w:t>
                  </w:r>
                </w:p>
              </w:tc>
            </w:tr>
            <w:tr w:rsidR="00202C9D" w:rsidRPr="00A969C5" w14:paraId="586EBC82" w14:textId="77777777" w:rsidTr="009E2081">
              <w:tc>
                <w:tcPr>
                  <w:tcW w:w="1588" w:type="dxa"/>
                </w:tcPr>
                <w:p w14:paraId="41F12C4F" w14:textId="77777777" w:rsidR="00202C9D" w:rsidRPr="00A969C5" w:rsidRDefault="00202C9D" w:rsidP="00202C9D">
                  <w:pPr>
                    <w:rPr>
                      <w:rFonts w:cstheme="minorHAnsi"/>
                    </w:rPr>
                  </w:pPr>
                  <w:r w:rsidRPr="00A969C5">
                    <w:rPr>
                      <w:rFonts w:cstheme="minorHAnsi"/>
                    </w:rPr>
                    <w:t xml:space="preserve">Dataset </w:t>
                  </w:r>
                  <w:r w:rsidR="009E2081" w:rsidRPr="00A969C5">
                    <w:rPr>
                      <w:rFonts w:cstheme="minorHAnsi"/>
                    </w:rPr>
                    <w:t>N</w:t>
                  </w:r>
                  <w:r w:rsidRPr="00A969C5">
                    <w:rPr>
                      <w:rFonts w:cstheme="minorHAnsi"/>
                    </w:rPr>
                    <w:t>ame</w:t>
                  </w:r>
                </w:p>
              </w:tc>
              <w:tc>
                <w:tcPr>
                  <w:tcW w:w="1842" w:type="dxa"/>
                </w:tcPr>
                <w:p w14:paraId="5C3D9755" w14:textId="77777777" w:rsidR="00202C9D" w:rsidRPr="00A969C5" w:rsidRDefault="00202C9D" w:rsidP="00202C9D">
                  <w:pPr>
                    <w:rPr>
                      <w:rFonts w:cstheme="minorHAnsi"/>
                    </w:rPr>
                  </w:pPr>
                  <w:r w:rsidRPr="00A969C5">
                    <w:rPr>
                      <w:rFonts w:cstheme="minorHAnsi"/>
                    </w:rPr>
                    <w:t>Description</w:t>
                  </w:r>
                </w:p>
              </w:tc>
              <w:tc>
                <w:tcPr>
                  <w:tcW w:w="2332" w:type="dxa"/>
                </w:tcPr>
                <w:p w14:paraId="41E38067" w14:textId="77777777" w:rsidR="00202C9D" w:rsidRPr="00A969C5" w:rsidRDefault="009E2081" w:rsidP="00202C9D">
                  <w:pPr>
                    <w:rPr>
                      <w:rFonts w:cstheme="minorHAnsi"/>
                    </w:rPr>
                  </w:pPr>
                  <w:r w:rsidRPr="00A969C5">
                    <w:rPr>
                      <w:rFonts w:cstheme="minorHAnsi"/>
                    </w:rPr>
                    <w:t>New or Reused</w:t>
                  </w:r>
                  <w:r w:rsidR="00202C9D" w:rsidRPr="00A969C5">
                    <w:rPr>
                      <w:rFonts w:cstheme="minorHAnsi"/>
                    </w:rPr>
                    <w:t xml:space="preserve"> </w:t>
                  </w:r>
                </w:p>
              </w:tc>
              <w:tc>
                <w:tcPr>
                  <w:tcW w:w="1354" w:type="dxa"/>
                </w:tcPr>
                <w:p w14:paraId="4FC1D82B" w14:textId="77777777" w:rsidR="00202C9D" w:rsidRPr="00A969C5" w:rsidRDefault="009E2081" w:rsidP="00202C9D">
                  <w:pPr>
                    <w:rPr>
                      <w:rFonts w:cstheme="minorHAnsi"/>
                    </w:rPr>
                  </w:pPr>
                  <w:r w:rsidRPr="00A969C5">
                    <w:rPr>
                      <w:rFonts w:cstheme="minorHAnsi"/>
                    </w:rPr>
                    <w:t>Digital or Physical</w:t>
                  </w:r>
                  <w:r w:rsidR="00202C9D" w:rsidRPr="00A969C5">
                    <w:rPr>
                      <w:rFonts w:cstheme="minorHAnsi"/>
                    </w:rPr>
                    <w:t xml:space="preserve"> </w:t>
                  </w:r>
                </w:p>
              </w:tc>
              <w:tc>
                <w:tcPr>
                  <w:tcW w:w="1984" w:type="dxa"/>
                </w:tcPr>
                <w:p w14:paraId="5A8EC0E9" w14:textId="77777777" w:rsidR="00202C9D" w:rsidRPr="00A969C5" w:rsidRDefault="00202C9D" w:rsidP="00202C9D">
                  <w:pPr>
                    <w:rPr>
                      <w:rFonts w:cstheme="minorHAnsi"/>
                    </w:rPr>
                  </w:pPr>
                  <w:r w:rsidRPr="00A969C5">
                    <w:rPr>
                      <w:rFonts w:cstheme="minorHAnsi"/>
                    </w:rPr>
                    <w:t>Digital Data Type</w:t>
                  </w:r>
                </w:p>
                <w:p w14:paraId="318B9BF0" w14:textId="77777777" w:rsidR="00202C9D" w:rsidRPr="00A969C5" w:rsidRDefault="00202C9D" w:rsidP="00807DDC">
                  <w:pPr>
                    <w:rPr>
                      <w:rFonts w:cstheme="minorHAnsi"/>
                    </w:rPr>
                  </w:pPr>
                </w:p>
              </w:tc>
              <w:tc>
                <w:tcPr>
                  <w:tcW w:w="1985" w:type="dxa"/>
                </w:tcPr>
                <w:p w14:paraId="53EA123D" w14:textId="77777777" w:rsidR="00202C9D" w:rsidRPr="00A969C5" w:rsidRDefault="00202C9D" w:rsidP="00202C9D">
                  <w:pPr>
                    <w:rPr>
                      <w:rFonts w:cstheme="minorHAnsi"/>
                    </w:rPr>
                  </w:pPr>
                  <w:r w:rsidRPr="00A969C5">
                    <w:rPr>
                      <w:rFonts w:cstheme="minorHAnsi"/>
                    </w:rPr>
                    <w:t xml:space="preserve">Digital Data Format </w:t>
                  </w:r>
                </w:p>
                <w:p w14:paraId="55CA9602" w14:textId="77777777" w:rsidR="00202C9D" w:rsidRPr="00A969C5" w:rsidRDefault="00202C9D" w:rsidP="00184DDE">
                  <w:pPr>
                    <w:rPr>
                      <w:rFonts w:cstheme="minorHAnsi"/>
                    </w:rPr>
                  </w:pPr>
                </w:p>
              </w:tc>
              <w:tc>
                <w:tcPr>
                  <w:tcW w:w="2126" w:type="dxa"/>
                </w:tcPr>
                <w:p w14:paraId="57E9C17D" w14:textId="77777777" w:rsidR="00202C9D" w:rsidRPr="00A969C5" w:rsidRDefault="00202C9D" w:rsidP="00202C9D">
                  <w:pPr>
                    <w:rPr>
                      <w:rFonts w:cstheme="minorHAnsi"/>
                    </w:rPr>
                  </w:pPr>
                  <w:r w:rsidRPr="00A969C5">
                    <w:rPr>
                      <w:rFonts w:cstheme="minorHAnsi"/>
                    </w:rPr>
                    <w:t>Digital Data Volume (MB, GB, TB)</w:t>
                  </w:r>
                </w:p>
              </w:tc>
              <w:tc>
                <w:tcPr>
                  <w:tcW w:w="2156" w:type="dxa"/>
                </w:tcPr>
                <w:p w14:paraId="3DB0AE6E" w14:textId="77777777" w:rsidR="00202C9D" w:rsidRPr="00A969C5" w:rsidRDefault="00202C9D" w:rsidP="00202C9D">
                  <w:pPr>
                    <w:rPr>
                      <w:rFonts w:cstheme="minorHAnsi"/>
                    </w:rPr>
                  </w:pPr>
                  <w:r w:rsidRPr="00A969C5">
                    <w:rPr>
                      <w:rFonts w:cstheme="minorHAnsi"/>
                    </w:rPr>
                    <w:t>Physical Volume</w:t>
                  </w:r>
                </w:p>
                <w:p w14:paraId="3E207985" w14:textId="77777777" w:rsidR="00202C9D" w:rsidRPr="00A969C5" w:rsidRDefault="00202C9D" w:rsidP="00202C9D">
                  <w:pPr>
                    <w:rPr>
                      <w:rFonts w:cstheme="minorHAnsi"/>
                    </w:rPr>
                  </w:pPr>
                </w:p>
                <w:p w14:paraId="7EE2A8B2" w14:textId="77777777" w:rsidR="00202C9D" w:rsidRPr="00A969C5" w:rsidRDefault="00202C9D" w:rsidP="00184DDE">
                  <w:pPr>
                    <w:rPr>
                      <w:rFonts w:cstheme="minorHAnsi"/>
                    </w:rPr>
                  </w:pPr>
                </w:p>
              </w:tc>
            </w:tr>
            <w:tr w:rsidR="00202C9D" w:rsidRPr="00A969C5" w14:paraId="63F13286" w14:textId="77777777" w:rsidTr="009E2081">
              <w:tc>
                <w:tcPr>
                  <w:tcW w:w="1588" w:type="dxa"/>
                </w:tcPr>
                <w:p w14:paraId="2B42AD35" w14:textId="77777777" w:rsidR="00202C9D" w:rsidRPr="00A969C5" w:rsidRDefault="00202C9D" w:rsidP="00202C9D">
                  <w:pPr>
                    <w:rPr>
                      <w:rFonts w:cstheme="minorHAnsi"/>
                    </w:rPr>
                  </w:pPr>
                </w:p>
              </w:tc>
              <w:tc>
                <w:tcPr>
                  <w:tcW w:w="1842" w:type="dxa"/>
                </w:tcPr>
                <w:p w14:paraId="37FB85E6" w14:textId="77777777" w:rsidR="00202C9D" w:rsidRPr="00A969C5" w:rsidRDefault="00202C9D" w:rsidP="00202C9D">
                  <w:pPr>
                    <w:rPr>
                      <w:rFonts w:cstheme="minorHAnsi"/>
                    </w:rPr>
                  </w:pPr>
                </w:p>
              </w:tc>
              <w:tc>
                <w:tcPr>
                  <w:tcW w:w="2332" w:type="dxa"/>
                </w:tcPr>
                <w:p w14:paraId="474C9282" w14:textId="755AC047" w:rsidR="00202C9D" w:rsidRPr="00A969C5" w:rsidRDefault="00A62D9A" w:rsidP="00202C9D">
                  <w:pPr>
                    <w:rPr>
                      <w:rFonts w:cstheme="minorHAnsi"/>
                      <w:lang w:val="en-US"/>
                    </w:rPr>
                  </w:pPr>
                  <w:sdt>
                    <w:sdtPr>
                      <w:rPr>
                        <w:rFonts w:cstheme="minorHAnsi"/>
                        <w:lang w:val="en-US"/>
                      </w:rPr>
                      <w:id w:val="-1837914260"/>
                      <w14:checkbox>
                        <w14:checked w14:val="0"/>
                        <w14:checkedState w14:val="2612" w14:font="MS Gothic"/>
                        <w14:uncheckedState w14:val="2610" w14:font="MS Gothic"/>
                      </w14:checkbox>
                    </w:sdtPr>
                    <w:sdtEndPr/>
                    <w:sdtContent>
                      <w:r w:rsidR="00A969C5" w:rsidRPr="00A969C5">
                        <w:rPr>
                          <w:rFonts w:ascii="Segoe UI Symbol" w:eastAsia="MS Gothic" w:hAnsi="Segoe UI Symbol" w:cs="Segoe UI Symbol"/>
                          <w:lang w:val="en-US"/>
                        </w:rPr>
                        <w:t>☐</w:t>
                      </w:r>
                    </w:sdtContent>
                  </w:sdt>
                  <w:r w:rsidR="00202C9D" w:rsidRPr="00A969C5">
                    <w:rPr>
                      <w:rFonts w:cstheme="minorHAnsi"/>
                      <w:lang w:val="en-US"/>
                    </w:rPr>
                    <w:t xml:space="preserve"> Generate new data</w:t>
                  </w:r>
                </w:p>
                <w:p w14:paraId="5F9D69C7" w14:textId="4E531491" w:rsidR="00202C9D" w:rsidRPr="00A969C5" w:rsidRDefault="00A62D9A" w:rsidP="00202C9D">
                  <w:pPr>
                    <w:rPr>
                      <w:rFonts w:cstheme="minorHAnsi"/>
                    </w:rPr>
                  </w:pPr>
                  <w:sdt>
                    <w:sdtPr>
                      <w:rPr>
                        <w:rFonts w:cstheme="minorHAnsi"/>
                        <w:lang w:val="en-US"/>
                      </w:rPr>
                      <w:id w:val="-1773621054"/>
                      <w14:checkbox>
                        <w14:checked w14:val="0"/>
                        <w14:checkedState w14:val="2612" w14:font="MS Gothic"/>
                        <w14:uncheckedState w14:val="2610" w14:font="MS Gothic"/>
                      </w14:checkbox>
                    </w:sdtPr>
                    <w:sdtEndPr/>
                    <w:sdtContent>
                      <w:r w:rsidR="00A969C5" w:rsidRPr="00A969C5">
                        <w:rPr>
                          <w:rFonts w:ascii="Segoe UI Symbol" w:eastAsia="MS Gothic" w:hAnsi="Segoe UI Symbol" w:cs="Segoe UI Symbol"/>
                          <w:lang w:val="en-US"/>
                        </w:rPr>
                        <w:t>☐</w:t>
                      </w:r>
                    </w:sdtContent>
                  </w:sdt>
                  <w:r w:rsidR="00202C9D" w:rsidRPr="00A969C5">
                    <w:rPr>
                      <w:rFonts w:cstheme="minorHAnsi"/>
                      <w:lang w:val="en-US"/>
                    </w:rPr>
                    <w:t xml:space="preserve"> Reuse existing data</w:t>
                  </w:r>
                </w:p>
              </w:tc>
              <w:tc>
                <w:tcPr>
                  <w:tcW w:w="1354" w:type="dxa"/>
                </w:tcPr>
                <w:p w14:paraId="34EFEE5B" w14:textId="77777777" w:rsidR="00202C9D" w:rsidRPr="00A969C5" w:rsidRDefault="00A62D9A" w:rsidP="00202C9D">
                  <w:pPr>
                    <w:rPr>
                      <w:rFonts w:cstheme="minorHAnsi"/>
                      <w:lang w:val="en-US"/>
                    </w:rPr>
                  </w:pPr>
                  <w:sdt>
                    <w:sdtPr>
                      <w:rPr>
                        <w:rFonts w:cstheme="minorHAnsi"/>
                        <w:lang w:val="en-US"/>
                      </w:rPr>
                      <w:id w:val="-1249884780"/>
                      <w14:checkbox>
                        <w14:checked w14:val="0"/>
                        <w14:checkedState w14:val="2612" w14:font="MS Gothic"/>
                        <w14:uncheckedState w14:val="2610" w14:font="MS Gothic"/>
                      </w14:checkbox>
                    </w:sdtPr>
                    <w:sdtEndPr/>
                    <w:sdtContent>
                      <w:r w:rsidR="00202C9D" w:rsidRPr="00A969C5">
                        <w:rPr>
                          <w:rFonts w:ascii="Segoe UI Symbol" w:eastAsia="MS Gothic" w:hAnsi="Segoe UI Symbol" w:cs="Segoe UI Symbol"/>
                          <w:lang w:val="en-US"/>
                        </w:rPr>
                        <w:t>☐</w:t>
                      </w:r>
                    </w:sdtContent>
                  </w:sdt>
                  <w:r w:rsidR="00202C9D" w:rsidRPr="00A969C5">
                    <w:rPr>
                      <w:rFonts w:cstheme="minorHAnsi"/>
                      <w:lang w:val="en-US"/>
                    </w:rPr>
                    <w:t xml:space="preserve"> Digital</w:t>
                  </w:r>
                </w:p>
                <w:p w14:paraId="7397E495" w14:textId="77777777" w:rsidR="00202C9D" w:rsidRPr="00A969C5" w:rsidRDefault="00A62D9A" w:rsidP="00202C9D">
                  <w:pPr>
                    <w:rPr>
                      <w:rFonts w:cstheme="minorHAnsi"/>
                    </w:rPr>
                  </w:pPr>
                  <w:sdt>
                    <w:sdtPr>
                      <w:rPr>
                        <w:rFonts w:cstheme="minorHAnsi"/>
                        <w:lang w:val="en-US"/>
                      </w:rPr>
                      <w:id w:val="-1655596918"/>
                      <w14:checkbox>
                        <w14:checked w14:val="0"/>
                        <w14:checkedState w14:val="2612" w14:font="MS Gothic"/>
                        <w14:uncheckedState w14:val="2610" w14:font="MS Gothic"/>
                      </w14:checkbox>
                    </w:sdtPr>
                    <w:sdtEndPr/>
                    <w:sdtContent>
                      <w:r w:rsidR="00202C9D" w:rsidRPr="00A969C5">
                        <w:rPr>
                          <w:rFonts w:ascii="Segoe UI Symbol" w:eastAsia="MS Gothic" w:hAnsi="Segoe UI Symbol" w:cs="Segoe UI Symbol"/>
                          <w:lang w:val="en-US"/>
                        </w:rPr>
                        <w:t>☐</w:t>
                      </w:r>
                    </w:sdtContent>
                  </w:sdt>
                  <w:r w:rsidR="00202C9D" w:rsidRPr="00A969C5">
                    <w:rPr>
                      <w:rFonts w:cstheme="minorHAnsi"/>
                      <w:lang w:val="en-US"/>
                    </w:rPr>
                    <w:t xml:space="preserve"> Physical</w:t>
                  </w:r>
                </w:p>
              </w:tc>
              <w:tc>
                <w:tcPr>
                  <w:tcW w:w="1984" w:type="dxa"/>
                </w:tcPr>
                <w:p w14:paraId="25292BEE" w14:textId="0389389B" w:rsidR="00202C9D" w:rsidRPr="00A969C5" w:rsidRDefault="00A62D9A" w:rsidP="00202C9D">
                  <w:pPr>
                    <w:rPr>
                      <w:rFonts w:cstheme="minorHAnsi"/>
                      <w:lang w:val="en-US"/>
                    </w:rPr>
                  </w:pPr>
                  <w:sdt>
                    <w:sdtPr>
                      <w:rPr>
                        <w:rFonts w:cstheme="minorHAnsi"/>
                        <w:lang w:val="en-US"/>
                      </w:rPr>
                      <w:id w:val="-1200165630"/>
                      <w14:checkbox>
                        <w14:checked w14:val="0"/>
                        <w14:checkedState w14:val="2612" w14:font="MS Gothic"/>
                        <w14:uncheckedState w14:val="2610" w14:font="MS Gothic"/>
                      </w14:checkbox>
                    </w:sdtPr>
                    <w:sdtEndPr/>
                    <w:sdtContent>
                      <w:r w:rsidR="00714B70" w:rsidRPr="00A969C5">
                        <w:rPr>
                          <w:rFonts w:ascii="Segoe UI Symbol" w:eastAsia="MS Gothic" w:hAnsi="Segoe UI Symbol" w:cs="Segoe UI Symbol"/>
                          <w:lang w:val="en-US"/>
                        </w:rPr>
                        <w:t>☐</w:t>
                      </w:r>
                    </w:sdtContent>
                  </w:sdt>
                  <w:r w:rsidR="00202C9D" w:rsidRPr="00A969C5">
                    <w:rPr>
                      <w:rFonts w:cstheme="minorHAnsi"/>
                      <w:lang w:val="en-US"/>
                    </w:rPr>
                    <w:t xml:space="preserve"> </w:t>
                  </w:r>
                  <w:r w:rsidR="00FF0A6F" w:rsidRPr="00A969C5">
                    <w:rPr>
                      <w:rFonts w:cstheme="minorHAnsi"/>
                      <w:lang w:val="en-US"/>
                    </w:rPr>
                    <w:t>Audiovisual</w:t>
                  </w:r>
                </w:p>
                <w:p w14:paraId="3787106B" w14:textId="77777777" w:rsidR="00202C9D" w:rsidRPr="00A969C5" w:rsidRDefault="00A62D9A" w:rsidP="00202C9D">
                  <w:pPr>
                    <w:rPr>
                      <w:rFonts w:cstheme="minorHAnsi"/>
                      <w:lang w:val="en-US"/>
                    </w:rPr>
                  </w:pPr>
                  <w:sdt>
                    <w:sdtPr>
                      <w:rPr>
                        <w:rFonts w:cstheme="minorHAnsi"/>
                        <w:lang w:val="en-US"/>
                      </w:rPr>
                      <w:id w:val="-914628923"/>
                      <w14:checkbox>
                        <w14:checked w14:val="0"/>
                        <w14:checkedState w14:val="2612" w14:font="MS Gothic"/>
                        <w14:uncheckedState w14:val="2610" w14:font="MS Gothic"/>
                      </w14:checkbox>
                    </w:sdtPr>
                    <w:sdtEndPr/>
                    <w:sdtContent>
                      <w:r w:rsidR="00202C9D" w:rsidRPr="00A969C5">
                        <w:rPr>
                          <w:rFonts w:ascii="Segoe UI Symbol" w:eastAsia="MS Gothic" w:hAnsi="Segoe UI Symbol" w:cs="Segoe UI Symbol"/>
                          <w:lang w:val="en-US"/>
                        </w:rPr>
                        <w:t>☐</w:t>
                      </w:r>
                    </w:sdtContent>
                  </w:sdt>
                  <w:r w:rsidR="00202C9D" w:rsidRPr="00A969C5">
                    <w:rPr>
                      <w:rFonts w:cstheme="minorHAnsi"/>
                      <w:lang w:val="en-US"/>
                    </w:rPr>
                    <w:t xml:space="preserve"> </w:t>
                  </w:r>
                  <w:r w:rsidR="00FF0A6F" w:rsidRPr="00A969C5">
                    <w:rPr>
                      <w:rFonts w:cstheme="minorHAnsi"/>
                      <w:lang w:val="en-US"/>
                    </w:rPr>
                    <w:t>Images</w:t>
                  </w:r>
                </w:p>
                <w:p w14:paraId="538DB33C" w14:textId="77777777" w:rsidR="00202C9D" w:rsidRPr="00A969C5" w:rsidRDefault="00A62D9A" w:rsidP="00202C9D">
                  <w:pPr>
                    <w:rPr>
                      <w:rFonts w:cstheme="minorHAnsi"/>
                      <w:lang w:val="en-US"/>
                    </w:rPr>
                  </w:pPr>
                  <w:sdt>
                    <w:sdtPr>
                      <w:rPr>
                        <w:rFonts w:cstheme="minorHAnsi"/>
                        <w:lang w:val="en-US"/>
                      </w:rPr>
                      <w:id w:val="-80451465"/>
                      <w14:checkbox>
                        <w14:checked w14:val="0"/>
                        <w14:checkedState w14:val="2612" w14:font="MS Gothic"/>
                        <w14:uncheckedState w14:val="2610" w14:font="MS Gothic"/>
                      </w14:checkbox>
                    </w:sdtPr>
                    <w:sdtEndPr/>
                    <w:sdtContent>
                      <w:r w:rsidR="00202C9D" w:rsidRPr="00A969C5">
                        <w:rPr>
                          <w:rFonts w:ascii="Segoe UI Symbol" w:eastAsia="MS Gothic" w:hAnsi="Segoe UI Symbol" w:cs="Segoe UI Symbol"/>
                          <w:lang w:val="en-US"/>
                        </w:rPr>
                        <w:t>☐</w:t>
                      </w:r>
                    </w:sdtContent>
                  </w:sdt>
                  <w:r w:rsidR="00202C9D" w:rsidRPr="00A969C5">
                    <w:rPr>
                      <w:rFonts w:cstheme="minorHAnsi"/>
                      <w:lang w:val="en-US"/>
                    </w:rPr>
                    <w:t xml:space="preserve"> </w:t>
                  </w:r>
                  <w:r w:rsidR="00FF0A6F" w:rsidRPr="00A969C5">
                    <w:rPr>
                      <w:rFonts w:cstheme="minorHAnsi"/>
                      <w:lang w:val="en-US"/>
                    </w:rPr>
                    <w:t>Sound</w:t>
                  </w:r>
                </w:p>
                <w:p w14:paraId="7E21E0E1" w14:textId="77777777" w:rsidR="00202C9D" w:rsidRPr="00A969C5" w:rsidRDefault="00A62D9A" w:rsidP="00202C9D">
                  <w:pPr>
                    <w:rPr>
                      <w:rFonts w:cstheme="minorHAnsi"/>
                      <w:lang w:val="en-US"/>
                    </w:rPr>
                  </w:pPr>
                  <w:sdt>
                    <w:sdtPr>
                      <w:rPr>
                        <w:rFonts w:cstheme="minorHAnsi"/>
                        <w:lang w:val="en-US"/>
                      </w:rPr>
                      <w:id w:val="-727300673"/>
                      <w14:checkbox>
                        <w14:checked w14:val="0"/>
                        <w14:checkedState w14:val="2612" w14:font="MS Gothic"/>
                        <w14:uncheckedState w14:val="2610" w14:font="MS Gothic"/>
                      </w14:checkbox>
                    </w:sdtPr>
                    <w:sdtEndPr/>
                    <w:sdtContent>
                      <w:r w:rsidR="00202C9D" w:rsidRPr="00A969C5">
                        <w:rPr>
                          <w:rFonts w:ascii="Segoe UI Symbol" w:eastAsia="MS Gothic" w:hAnsi="Segoe UI Symbol" w:cs="Segoe UI Symbol"/>
                          <w:lang w:val="en-US"/>
                        </w:rPr>
                        <w:t>☐</w:t>
                      </w:r>
                    </w:sdtContent>
                  </w:sdt>
                  <w:r w:rsidR="00202C9D" w:rsidRPr="00A969C5">
                    <w:rPr>
                      <w:rFonts w:cstheme="minorHAnsi"/>
                      <w:lang w:val="en-US"/>
                    </w:rPr>
                    <w:t xml:space="preserve"> </w:t>
                  </w:r>
                  <w:r w:rsidR="00FF0A6F" w:rsidRPr="00A969C5">
                    <w:rPr>
                      <w:rFonts w:cstheme="minorHAnsi"/>
                      <w:lang w:val="en-US"/>
                    </w:rPr>
                    <w:t>Numerical</w:t>
                  </w:r>
                </w:p>
                <w:p w14:paraId="74BD2101" w14:textId="77777777" w:rsidR="00202C9D" w:rsidRPr="00A969C5" w:rsidRDefault="00A62D9A" w:rsidP="00202C9D">
                  <w:pPr>
                    <w:rPr>
                      <w:rFonts w:cstheme="minorHAnsi"/>
                      <w:lang w:val="en-US"/>
                    </w:rPr>
                  </w:pPr>
                  <w:sdt>
                    <w:sdtPr>
                      <w:rPr>
                        <w:rFonts w:cstheme="minorHAnsi"/>
                        <w:lang w:val="en-US"/>
                      </w:rPr>
                      <w:id w:val="315774868"/>
                      <w14:checkbox>
                        <w14:checked w14:val="0"/>
                        <w14:checkedState w14:val="2612" w14:font="MS Gothic"/>
                        <w14:uncheckedState w14:val="2610" w14:font="MS Gothic"/>
                      </w14:checkbox>
                    </w:sdtPr>
                    <w:sdtEndPr/>
                    <w:sdtContent>
                      <w:r w:rsidR="00202C9D" w:rsidRPr="00A969C5">
                        <w:rPr>
                          <w:rFonts w:ascii="Segoe UI Symbol" w:eastAsia="MS Gothic" w:hAnsi="Segoe UI Symbol" w:cs="Segoe UI Symbol"/>
                          <w:lang w:val="en-US"/>
                        </w:rPr>
                        <w:t>☐</w:t>
                      </w:r>
                    </w:sdtContent>
                  </w:sdt>
                  <w:r w:rsidR="00FF0A6F" w:rsidRPr="00A969C5">
                    <w:rPr>
                      <w:rFonts w:cstheme="minorHAnsi"/>
                      <w:lang w:val="en-US"/>
                    </w:rPr>
                    <w:t xml:space="preserve"> Textual</w:t>
                  </w:r>
                </w:p>
                <w:p w14:paraId="16A81A94" w14:textId="77777777" w:rsidR="00202C9D" w:rsidRPr="00A969C5" w:rsidRDefault="00A62D9A" w:rsidP="00202C9D">
                  <w:pPr>
                    <w:rPr>
                      <w:rFonts w:cstheme="minorHAnsi"/>
                      <w:lang w:val="en-US"/>
                    </w:rPr>
                  </w:pPr>
                  <w:sdt>
                    <w:sdtPr>
                      <w:rPr>
                        <w:rFonts w:cstheme="minorHAnsi"/>
                        <w:lang w:val="en-US"/>
                      </w:rPr>
                      <w:id w:val="-845932847"/>
                      <w14:checkbox>
                        <w14:checked w14:val="0"/>
                        <w14:checkedState w14:val="2612" w14:font="MS Gothic"/>
                        <w14:uncheckedState w14:val="2610" w14:font="MS Gothic"/>
                      </w14:checkbox>
                    </w:sdtPr>
                    <w:sdtEndPr/>
                    <w:sdtContent>
                      <w:r w:rsidR="00202C9D" w:rsidRPr="00A969C5">
                        <w:rPr>
                          <w:rFonts w:ascii="Segoe UI Symbol" w:eastAsia="MS Gothic" w:hAnsi="Segoe UI Symbol" w:cs="Segoe UI Symbol"/>
                          <w:lang w:val="en-US"/>
                        </w:rPr>
                        <w:t>☐</w:t>
                      </w:r>
                    </w:sdtContent>
                  </w:sdt>
                  <w:r w:rsidR="00202C9D" w:rsidRPr="00A969C5">
                    <w:rPr>
                      <w:rFonts w:cstheme="minorHAnsi"/>
                      <w:lang w:val="en-US"/>
                    </w:rPr>
                    <w:t xml:space="preserve"> </w:t>
                  </w:r>
                  <w:r w:rsidR="00FF0A6F" w:rsidRPr="00A969C5">
                    <w:rPr>
                      <w:rFonts w:cstheme="minorHAnsi"/>
                      <w:lang w:val="en-US"/>
                    </w:rPr>
                    <w:t>Model</w:t>
                  </w:r>
                </w:p>
                <w:p w14:paraId="4A1052F1" w14:textId="77777777" w:rsidR="00FF0A6F" w:rsidRPr="00A969C5" w:rsidRDefault="00A62D9A" w:rsidP="00FF0A6F">
                  <w:pPr>
                    <w:rPr>
                      <w:rFonts w:cstheme="minorHAnsi"/>
                      <w:lang w:val="en-US"/>
                    </w:rPr>
                  </w:pPr>
                  <w:sdt>
                    <w:sdtPr>
                      <w:rPr>
                        <w:rFonts w:cstheme="minorHAnsi"/>
                        <w:lang w:val="en-US"/>
                      </w:rPr>
                      <w:id w:val="1653785920"/>
                      <w14:checkbox>
                        <w14:checked w14:val="0"/>
                        <w14:checkedState w14:val="2612" w14:font="MS Gothic"/>
                        <w14:uncheckedState w14:val="2610" w14:font="MS Gothic"/>
                      </w14:checkbox>
                    </w:sdtPr>
                    <w:sdtEndPr/>
                    <w:sdtContent>
                      <w:r w:rsidR="00FF0A6F" w:rsidRPr="00A969C5">
                        <w:rPr>
                          <w:rFonts w:ascii="Segoe UI Symbol" w:eastAsia="MS Gothic" w:hAnsi="Segoe UI Symbol" w:cs="Segoe UI Symbol"/>
                          <w:lang w:val="en-US"/>
                        </w:rPr>
                        <w:t>☐</w:t>
                      </w:r>
                    </w:sdtContent>
                  </w:sdt>
                  <w:r w:rsidR="00FF0A6F" w:rsidRPr="00A969C5">
                    <w:rPr>
                      <w:rFonts w:cstheme="minorHAnsi"/>
                      <w:lang w:val="en-US"/>
                    </w:rPr>
                    <w:t xml:space="preserve"> Software</w:t>
                  </w:r>
                </w:p>
                <w:p w14:paraId="6F4AC3B6" w14:textId="77777777" w:rsidR="00202C9D" w:rsidRPr="00A969C5" w:rsidRDefault="00A62D9A" w:rsidP="00D11884">
                  <w:pPr>
                    <w:rPr>
                      <w:rFonts w:cstheme="minorHAnsi"/>
                      <w:lang w:val="en-US"/>
                    </w:rPr>
                  </w:pPr>
                  <w:sdt>
                    <w:sdtPr>
                      <w:rPr>
                        <w:rFonts w:cstheme="minorHAnsi"/>
                        <w:lang w:val="en-US"/>
                      </w:rPr>
                      <w:id w:val="-1417775578"/>
                      <w14:checkbox>
                        <w14:checked w14:val="0"/>
                        <w14:checkedState w14:val="2612" w14:font="MS Gothic"/>
                        <w14:uncheckedState w14:val="2610" w14:font="MS Gothic"/>
                      </w14:checkbox>
                    </w:sdtPr>
                    <w:sdtEndPr/>
                    <w:sdtContent>
                      <w:r w:rsidR="00202C9D" w:rsidRPr="00A969C5">
                        <w:rPr>
                          <w:rFonts w:ascii="Segoe UI Symbol" w:eastAsia="MS Gothic" w:hAnsi="Segoe UI Symbol" w:cs="Segoe UI Symbol"/>
                          <w:lang w:val="en-US"/>
                        </w:rPr>
                        <w:t>☐</w:t>
                      </w:r>
                    </w:sdtContent>
                  </w:sdt>
                  <w:r w:rsidR="00FF0A6F" w:rsidRPr="00A969C5">
                    <w:rPr>
                      <w:rFonts w:cstheme="minorHAnsi"/>
                      <w:lang w:val="en-US"/>
                    </w:rPr>
                    <w:t xml:space="preserve"> O</w:t>
                  </w:r>
                  <w:r w:rsidR="008F6A70" w:rsidRPr="00A969C5">
                    <w:rPr>
                      <w:rFonts w:cstheme="minorHAnsi"/>
                      <w:lang w:val="en-US"/>
                    </w:rPr>
                    <w:t>ther</w:t>
                  </w:r>
                  <w:r w:rsidR="00FF0A6F" w:rsidRPr="00A969C5">
                    <w:rPr>
                      <w:rFonts w:cstheme="minorHAnsi"/>
                      <w:lang w:val="en-US"/>
                    </w:rPr>
                    <w:t>:</w:t>
                  </w:r>
                </w:p>
              </w:tc>
              <w:tc>
                <w:tcPr>
                  <w:tcW w:w="1985" w:type="dxa"/>
                </w:tcPr>
                <w:p w14:paraId="224306FE" w14:textId="77777777" w:rsidR="00202C9D" w:rsidRPr="00A969C5" w:rsidRDefault="00202C9D" w:rsidP="00202C9D">
                  <w:pPr>
                    <w:rPr>
                      <w:rFonts w:cstheme="minorHAnsi"/>
                      <w:lang w:val="en-US"/>
                    </w:rPr>
                  </w:pPr>
                </w:p>
              </w:tc>
              <w:tc>
                <w:tcPr>
                  <w:tcW w:w="2126" w:type="dxa"/>
                </w:tcPr>
                <w:p w14:paraId="00700B14" w14:textId="77777777" w:rsidR="00202C9D" w:rsidRPr="00A969C5" w:rsidRDefault="00A62D9A" w:rsidP="00202C9D">
                  <w:pPr>
                    <w:rPr>
                      <w:rFonts w:cstheme="minorHAnsi"/>
                      <w:lang w:val="en-US"/>
                    </w:rPr>
                  </w:pPr>
                  <w:sdt>
                    <w:sdtPr>
                      <w:rPr>
                        <w:rFonts w:cstheme="minorHAnsi"/>
                        <w:lang w:val="en-US"/>
                      </w:rPr>
                      <w:id w:val="1425618354"/>
                      <w14:checkbox>
                        <w14:checked w14:val="0"/>
                        <w14:checkedState w14:val="2612" w14:font="MS Gothic"/>
                        <w14:uncheckedState w14:val="2610" w14:font="MS Gothic"/>
                      </w14:checkbox>
                    </w:sdtPr>
                    <w:sdtEndPr/>
                    <w:sdtContent>
                      <w:r w:rsidR="00202C9D" w:rsidRPr="00A969C5">
                        <w:rPr>
                          <w:rFonts w:ascii="Segoe UI Symbol" w:eastAsia="MS Gothic" w:hAnsi="Segoe UI Symbol" w:cs="Segoe UI Symbol"/>
                          <w:lang w:val="en-US"/>
                        </w:rPr>
                        <w:t>☐</w:t>
                      </w:r>
                    </w:sdtContent>
                  </w:sdt>
                  <w:r w:rsidR="00202C9D" w:rsidRPr="00A969C5">
                    <w:rPr>
                      <w:rFonts w:cstheme="minorHAnsi"/>
                      <w:lang w:val="en-US"/>
                    </w:rPr>
                    <w:t xml:space="preserve"> &lt; 1 GB</w:t>
                  </w:r>
                </w:p>
                <w:p w14:paraId="6565B8B5" w14:textId="77777777" w:rsidR="00202C9D" w:rsidRPr="00A969C5" w:rsidRDefault="00A62D9A" w:rsidP="00202C9D">
                  <w:pPr>
                    <w:rPr>
                      <w:rFonts w:cstheme="minorHAnsi"/>
                      <w:lang w:val="en-US"/>
                    </w:rPr>
                  </w:pPr>
                  <w:sdt>
                    <w:sdtPr>
                      <w:rPr>
                        <w:rFonts w:cstheme="minorHAnsi"/>
                        <w:lang w:val="en-US"/>
                      </w:rPr>
                      <w:id w:val="981206256"/>
                      <w14:checkbox>
                        <w14:checked w14:val="0"/>
                        <w14:checkedState w14:val="2612" w14:font="MS Gothic"/>
                        <w14:uncheckedState w14:val="2610" w14:font="MS Gothic"/>
                      </w14:checkbox>
                    </w:sdtPr>
                    <w:sdtEndPr/>
                    <w:sdtContent>
                      <w:r w:rsidR="00202C9D" w:rsidRPr="00A969C5">
                        <w:rPr>
                          <w:rFonts w:ascii="Segoe UI Symbol" w:eastAsia="MS Gothic" w:hAnsi="Segoe UI Symbol" w:cs="Segoe UI Symbol"/>
                          <w:lang w:val="en-US"/>
                        </w:rPr>
                        <w:t>☐</w:t>
                      </w:r>
                    </w:sdtContent>
                  </w:sdt>
                  <w:r w:rsidR="00202C9D" w:rsidRPr="00A969C5">
                    <w:rPr>
                      <w:rFonts w:cstheme="minorHAnsi"/>
                      <w:lang w:val="en-US"/>
                    </w:rPr>
                    <w:t xml:space="preserve"> &lt; 100 GB</w:t>
                  </w:r>
                </w:p>
                <w:p w14:paraId="0A6BEBAC" w14:textId="77777777" w:rsidR="00202C9D" w:rsidRPr="00A969C5" w:rsidRDefault="00A62D9A" w:rsidP="00202C9D">
                  <w:pPr>
                    <w:rPr>
                      <w:rFonts w:cstheme="minorHAnsi"/>
                      <w:lang w:val="en-US"/>
                    </w:rPr>
                  </w:pPr>
                  <w:sdt>
                    <w:sdtPr>
                      <w:rPr>
                        <w:rFonts w:cstheme="minorHAnsi"/>
                        <w:lang w:val="en-US"/>
                      </w:rPr>
                      <w:id w:val="-1397971051"/>
                      <w14:checkbox>
                        <w14:checked w14:val="0"/>
                        <w14:checkedState w14:val="2612" w14:font="MS Gothic"/>
                        <w14:uncheckedState w14:val="2610" w14:font="MS Gothic"/>
                      </w14:checkbox>
                    </w:sdtPr>
                    <w:sdtEndPr/>
                    <w:sdtContent>
                      <w:r w:rsidR="00202C9D" w:rsidRPr="00A969C5">
                        <w:rPr>
                          <w:rFonts w:ascii="Segoe UI Symbol" w:eastAsia="MS Gothic" w:hAnsi="Segoe UI Symbol" w:cs="Segoe UI Symbol"/>
                          <w:lang w:val="en-US"/>
                        </w:rPr>
                        <w:t>☐</w:t>
                      </w:r>
                    </w:sdtContent>
                  </w:sdt>
                  <w:r w:rsidR="00202C9D" w:rsidRPr="00A969C5">
                    <w:rPr>
                      <w:rFonts w:cstheme="minorHAnsi"/>
                      <w:lang w:val="en-US"/>
                    </w:rPr>
                    <w:t xml:space="preserve"> &lt; 1 TB</w:t>
                  </w:r>
                </w:p>
                <w:p w14:paraId="693CE459" w14:textId="77777777" w:rsidR="00202C9D" w:rsidRPr="00A969C5" w:rsidRDefault="00A62D9A" w:rsidP="00202C9D">
                  <w:pPr>
                    <w:rPr>
                      <w:rFonts w:cstheme="minorHAnsi"/>
                      <w:lang w:val="en-US"/>
                    </w:rPr>
                  </w:pPr>
                  <w:sdt>
                    <w:sdtPr>
                      <w:rPr>
                        <w:rFonts w:cstheme="minorHAnsi"/>
                        <w:lang w:val="en-US"/>
                      </w:rPr>
                      <w:id w:val="1736737703"/>
                      <w14:checkbox>
                        <w14:checked w14:val="0"/>
                        <w14:checkedState w14:val="2612" w14:font="MS Gothic"/>
                        <w14:uncheckedState w14:val="2610" w14:font="MS Gothic"/>
                      </w14:checkbox>
                    </w:sdtPr>
                    <w:sdtEndPr/>
                    <w:sdtContent>
                      <w:r w:rsidR="00202C9D" w:rsidRPr="00A969C5">
                        <w:rPr>
                          <w:rFonts w:ascii="Segoe UI Symbol" w:eastAsia="MS Gothic" w:hAnsi="Segoe UI Symbol" w:cs="Segoe UI Symbol"/>
                          <w:lang w:val="en-US"/>
                        </w:rPr>
                        <w:t>☐</w:t>
                      </w:r>
                    </w:sdtContent>
                  </w:sdt>
                  <w:r w:rsidR="00202C9D" w:rsidRPr="00A969C5">
                    <w:rPr>
                      <w:rFonts w:cstheme="minorHAnsi"/>
                      <w:lang w:val="en-US"/>
                    </w:rPr>
                    <w:t xml:space="preserve"> &lt; 5 TB</w:t>
                  </w:r>
                </w:p>
                <w:p w14:paraId="60111361" w14:textId="77777777" w:rsidR="00202C9D" w:rsidRPr="00A969C5" w:rsidRDefault="00A62D9A" w:rsidP="00202C9D">
                  <w:pPr>
                    <w:rPr>
                      <w:rFonts w:cstheme="minorHAnsi"/>
                      <w:lang w:val="en-US"/>
                    </w:rPr>
                  </w:pPr>
                  <w:sdt>
                    <w:sdtPr>
                      <w:rPr>
                        <w:rFonts w:cstheme="minorHAnsi"/>
                        <w:lang w:val="en-US"/>
                      </w:rPr>
                      <w:id w:val="1744913423"/>
                      <w14:checkbox>
                        <w14:checked w14:val="0"/>
                        <w14:checkedState w14:val="2612" w14:font="MS Gothic"/>
                        <w14:uncheckedState w14:val="2610" w14:font="MS Gothic"/>
                      </w14:checkbox>
                    </w:sdtPr>
                    <w:sdtEndPr/>
                    <w:sdtContent>
                      <w:r w:rsidR="00202C9D" w:rsidRPr="00A969C5">
                        <w:rPr>
                          <w:rFonts w:ascii="Segoe UI Symbol" w:eastAsia="MS Gothic" w:hAnsi="Segoe UI Symbol" w:cs="Segoe UI Symbol"/>
                          <w:lang w:val="en-US"/>
                        </w:rPr>
                        <w:t>☐</w:t>
                      </w:r>
                    </w:sdtContent>
                  </w:sdt>
                  <w:r w:rsidR="00202C9D" w:rsidRPr="00A969C5">
                    <w:rPr>
                      <w:rFonts w:cstheme="minorHAnsi"/>
                      <w:lang w:val="en-US"/>
                    </w:rPr>
                    <w:t xml:space="preserve"> </w:t>
                  </w:r>
                  <w:r w:rsidR="00FF0A6F" w:rsidRPr="00A969C5">
                    <w:rPr>
                      <w:rFonts w:cstheme="minorHAnsi"/>
                      <w:lang w:val="en-US"/>
                    </w:rPr>
                    <w:t>&gt; 5</w:t>
                  </w:r>
                  <w:r w:rsidR="00202C9D" w:rsidRPr="00A969C5">
                    <w:rPr>
                      <w:rFonts w:cstheme="minorHAnsi"/>
                      <w:lang w:val="en-US"/>
                    </w:rPr>
                    <w:t xml:space="preserve"> TB</w:t>
                  </w:r>
                </w:p>
                <w:p w14:paraId="0A216368" w14:textId="77777777" w:rsidR="00202C9D" w:rsidRPr="00A969C5" w:rsidRDefault="00A62D9A" w:rsidP="00202C9D">
                  <w:pPr>
                    <w:rPr>
                      <w:rFonts w:cstheme="minorHAnsi"/>
                      <w:lang w:val="en-US"/>
                    </w:rPr>
                  </w:pPr>
                  <w:sdt>
                    <w:sdtPr>
                      <w:rPr>
                        <w:rFonts w:cstheme="minorHAnsi"/>
                        <w:lang w:val="en-US"/>
                      </w:rPr>
                      <w:id w:val="-1072503366"/>
                      <w14:checkbox>
                        <w14:checked w14:val="0"/>
                        <w14:checkedState w14:val="2612" w14:font="MS Gothic"/>
                        <w14:uncheckedState w14:val="2610" w14:font="MS Gothic"/>
                      </w14:checkbox>
                    </w:sdtPr>
                    <w:sdtEndPr/>
                    <w:sdtContent>
                      <w:r w:rsidR="00202C9D" w:rsidRPr="00A969C5">
                        <w:rPr>
                          <w:rFonts w:ascii="Segoe UI Symbol" w:eastAsia="MS Gothic" w:hAnsi="Segoe UI Symbol" w:cs="Segoe UI Symbol"/>
                          <w:lang w:val="en-US"/>
                        </w:rPr>
                        <w:t>☐</w:t>
                      </w:r>
                    </w:sdtContent>
                  </w:sdt>
                  <w:r w:rsidR="00202C9D" w:rsidRPr="00A969C5">
                    <w:rPr>
                      <w:rFonts w:cstheme="minorHAnsi"/>
                      <w:lang w:val="en-US"/>
                    </w:rPr>
                    <w:t xml:space="preserve"> NA</w:t>
                  </w:r>
                </w:p>
                <w:p w14:paraId="3DEF473A" w14:textId="77777777" w:rsidR="00202C9D" w:rsidRPr="00A969C5" w:rsidRDefault="00202C9D" w:rsidP="00202C9D">
                  <w:pPr>
                    <w:rPr>
                      <w:rFonts w:cstheme="minorHAnsi"/>
                    </w:rPr>
                  </w:pPr>
                </w:p>
              </w:tc>
              <w:tc>
                <w:tcPr>
                  <w:tcW w:w="2156" w:type="dxa"/>
                </w:tcPr>
                <w:p w14:paraId="1F8C49A0" w14:textId="77777777" w:rsidR="00202C9D" w:rsidRPr="00A969C5" w:rsidRDefault="00202C9D" w:rsidP="00202C9D">
                  <w:pPr>
                    <w:rPr>
                      <w:rFonts w:cstheme="minorHAnsi"/>
                    </w:rPr>
                  </w:pPr>
                </w:p>
              </w:tc>
            </w:tr>
            <w:tr w:rsidR="00184DDE" w:rsidRPr="00A969C5" w14:paraId="77348D43" w14:textId="77777777" w:rsidTr="009E2081">
              <w:tc>
                <w:tcPr>
                  <w:tcW w:w="1588" w:type="dxa"/>
                </w:tcPr>
                <w:p w14:paraId="372C2FBF" w14:textId="3C960F23" w:rsidR="00184DDE" w:rsidRPr="00A969C5" w:rsidRDefault="00A969C5" w:rsidP="00202C9D">
                  <w:pPr>
                    <w:rPr>
                      <w:rFonts w:cstheme="minorHAnsi"/>
                    </w:rPr>
                  </w:pPr>
                  <w:r w:rsidRPr="00A969C5">
                    <w:rPr>
                      <w:rFonts w:cstheme="minorHAnsi"/>
                    </w:rPr>
                    <w:t>Methods, SOPs and protocols</w:t>
                  </w:r>
                </w:p>
              </w:tc>
              <w:tc>
                <w:tcPr>
                  <w:tcW w:w="1842" w:type="dxa"/>
                </w:tcPr>
                <w:p w14:paraId="35308FE6" w14:textId="70B79B90" w:rsidR="00184DDE" w:rsidRPr="00A969C5" w:rsidRDefault="00A969C5" w:rsidP="00202C9D">
                  <w:pPr>
                    <w:rPr>
                      <w:rFonts w:cstheme="minorHAnsi"/>
                    </w:rPr>
                  </w:pPr>
                  <w:r w:rsidRPr="00A969C5">
                    <w:rPr>
                      <w:rFonts w:cstheme="minorHAnsi"/>
                    </w:rPr>
                    <w:t xml:space="preserve">Methods, SOPs and protocols for antigen binding to Luminex beads and to FO-SPR </w:t>
                  </w:r>
                  <w:proofErr w:type="spellStart"/>
                  <w:r w:rsidRPr="00A969C5">
                    <w:rPr>
                      <w:rFonts w:cstheme="minorHAnsi"/>
                    </w:rPr>
                    <w:t>fibers</w:t>
                  </w:r>
                  <w:proofErr w:type="spellEnd"/>
                </w:p>
              </w:tc>
              <w:tc>
                <w:tcPr>
                  <w:tcW w:w="2332" w:type="dxa"/>
                </w:tcPr>
                <w:p w14:paraId="230D3868" w14:textId="1D46689C" w:rsidR="00184DDE" w:rsidRPr="00A969C5" w:rsidRDefault="00A969C5" w:rsidP="00202C9D">
                  <w:pPr>
                    <w:rPr>
                      <w:rFonts w:eastAsia="MS Gothic" w:cstheme="minorHAnsi"/>
                      <w:lang w:val="en-US"/>
                    </w:rPr>
                  </w:pPr>
                  <w:r w:rsidRPr="00A969C5">
                    <w:rPr>
                      <w:rFonts w:eastAsia="MS Gothic" w:cstheme="minorHAnsi"/>
                      <w:lang w:val="en-US"/>
                    </w:rPr>
                    <w:t>New</w:t>
                  </w:r>
                </w:p>
              </w:tc>
              <w:tc>
                <w:tcPr>
                  <w:tcW w:w="1354" w:type="dxa"/>
                </w:tcPr>
                <w:p w14:paraId="4D39BD0E" w14:textId="6741EA8B" w:rsidR="00184DDE" w:rsidRPr="00A969C5" w:rsidRDefault="00A969C5" w:rsidP="00202C9D">
                  <w:pPr>
                    <w:rPr>
                      <w:rFonts w:eastAsia="MS Gothic" w:cstheme="minorHAnsi"/>
                      <w:lang w:val="en-US"/>
                    </w:rPr>
                  </w:pPr>
                  <w:r>
                    <w:rPr>
                      <w:rFonts w:eastAsia="MS Gothic" w:cstheme="minorHAnsi"/>
                      <w:lang w:val="en-US"/>
                    </w:rPr>
                    <w:t>Digital</w:t>
                  </w:r>
                </w:p>
              </w:tc>
              <w:tc>
                <w:tcPr>
                  <w:tcW w:w="1984" w:type="dxa"/>
                </w:tcPr>
                <w:p w14:paraId="3B16A2AB" w14:textId="5EEA1291" w:rsidR="00184DDE" w:rsidRPr="00A969C5" w:rsidRDefault="00A969C5" w:rsidP="00202C9D">
                  <w:pPr>
                    <w:rPr>
                      <w:rFonts w:eastAsia="MS Gothic" w:cstheme="minorHAnsi"/>
                      <w:lang w:val="en-US"/>
                    </w:rPr>
                  </w:pPr>
                  <w:r>
                    <w:rPr>
                      <w:rFonts w:eastAsia="MS Gothic" w:cstheme="minorHAnsi"/>
                      <w:lang w:val="en-US"/>
                    </w:rPr>
                    <w:t>Textual</w:t>
                  </w:r>
                </w:p>
              </w:tc>
              <w:tc>
                <w:tcPr>
                  <w:tcW w:w="1985" w:type="dxa"/>
                </w:tcPr>
                <w:p w14:paraId="6E6B5921" w14:textId="038A7C6F" w:rsidR="00184DDE" w:rsidRPr="00A969C5" w:rsidRDefault="00A969C5" w:rsidP="00202C9D">
                  <w:pPr>
                    <w:rPr>
                      <w:rFonts w:eastAsia="MS Gothic" w:cstheme="minorHAnsi"/>
                      <w:lang w:val="en-US"/>
                    </w:rPr>
                  </w:pPr>
                  <w:r>
                    <w:rPr>
                      <w:rFonts w:eastAsia="MS Gothic" w:cstheme="minorHAnsi"/>
                      <w:lang w:val="en-US"/>
                    </w:rPr>
                    <w:t>.docx</w:t>
                  </w:r>
                </w:p>
              </w:tc>
              <w:tc>
                <w:tcPr>
                  <w:tcW w:w="2126" w:type="dxa"/>
                </w:tcPr>
                <w:p w14:paraId="27472D1E" w14:textId="6B3D27AA" w:rsidR="00184DDE" w:rsidRPr="00A969C5" w:rsidRDefault="00A969C5" w:rsidP="00202C9D">
                  <w:pPr>
                    <w:rPr>
                      <w:rFonts w:eastAsia="MS Gothic" w:cstheme="minorHAnsi"/>
                      <w:lang w:val="en-US"/>
                    </w:rPr>
                  </w:pPr>
                  <w:r>
                    <w:rPr>
                      <w:rFonts w:eastAsia="MS Gothic" w:cstheme="minorHAnsi"/>
                      <w:lang w:val="en-US"/>
                    </w:rPr>
                    <w:t>&lt; 1 GB</w:t>
                  </w:r>
                </w:p>
              </w:tc>
              <w:tc>
                <w:tcPr>
                  <w:tcW w:w="2156" w:type="dxa"/>
                </w:tcPr>
                <w:p w14:paraId="709AA18D" w14:textId="77777777" w:rsidR="00184DDE" w:rsidRPr="00A969C5" w:rsidRDefault="00184DDE" w:rsidP="00202C9D">
                  <w:pPr>
                    <w:rPr>
                      <w:rFonts w:cstheme="minorHAnsi"/>
                    </w:rPr>
                  </w:pPr>
                </w:p>
              </w:tc>
            </w:tr>
            <w:tr w:rsidR="00BA789F" w:rsidRPr="00A969C5" w14:paraId="7F477D5C" w14:textId="77777777" w:rsidTr="009E2081">
              <w:tc>
                <w:tcPr>
                  <w:tcW w:w="1588" w:type="dxa"/>
                </w:tcPr>
                <w:p w14:paraId="361C4B09" w14:textId="76D5C389" w:rsidR="00BA789F" w:rsidRPr="00A969C5" w:rsidRDefault="00A969C5" w:rsidP="00202C9D">
                  <w:pPr>
                    <w:rPr>
                      <w:rFonts w:cstheme="minorHAnsi"/>
                    </w:rPr>
                  </w:pPr>
                  <w:r>
                    <w:rPr>
                      <w:rFonts w:cstheme="minorHAnsi"/>
                    </w:rPr>
                    <w:t>Raw data from Luminex 200</w:t>
                  </w:r>
                </w:p>
              </w:tc>
              <w:tc>
                <w:tcPr>
                  <w:tcW w:w="1842" w:type="dxa"/>
                </w:tcPr>
                <w:p w14:paraId="7677704F" w14:textId="3AE3C047" w:rsidR="00BA789F" w:rsidRPr="00A969C5" w:rsidRDefault="00A969C5" w:rsidP="00202C9D">
                  <w:pPr>
                    <w:rPr>
                      <w:rFonts w:cstheme="minorHAnsi"/>
                    </w:rPr>
                  </w:pPr>
                  <w:r>
                    <w:rPr>
                      <w:rFonts w:cstheme="minorHAnsi"/>
                    </w:rPr>
                    <w:t>Raw data results Luminex runs</w:t>
                  </w:r>
                </w:p>
              </w:tc>
              <w:tc>
                <w:tcPr>
                  <w:tcW w:w="2332" w:type="dxa"/>
                </w:tcPr>
                <w:p w14:paraId="5F1C70F2" w14:textId="586D79B2" w:rsidR="00BA789F" w:rsidRPr="00A969C5" w:rsidRDefault="00A969C5" w:rsidP="00202C9D">
                  <w:pPr>
                    <w:rPr>
                      <w:rFonts w:eastAsia="MS Gothic" w:cstheme="minorHAnsi"/>
                      <w:lang w:val="en-US"/>
                    </w:rPr>
                  </w:pPr>
                  <w:r>
                    <w:rPr>
                      <w:rFonts w:eastAsia="MS Gothic" w:cstheme="minorHAnsi"/>
                      <w:lang w:val="en-US"/>
                    </w:rPr>
                    <w:t>New</w:t>
                  </w:r>
                </w:p>
              </w:tc>
              <w:tc>
                <w:tcPr>
                  <w:tcW w:w="1354" w:type="dxa"/>
                </w:tcPr>
                <w:p w14:paraId="6125E3A1" w14:textId="07327BA3" w:rsidR="00BA789F" w:rsidRPr="00A969C5" w:rsidRDefault="00A969C5" w:rsidP="00202C9D">
                  <w:pPr>
                    <w:rPr>
                      <w:rFonts w:eastAsia="MS Gothic" w:cstheme="minorHAnsi"/>
                      <w:lang w:val="en-US"/>
                    </w:rPr>
                  </w:pPr>
                  <w:r>
                    <w:rPr>
                      <w:rFonts w:eastAsia="MS Gothic" w:cstheme="minorHAnsi"/>
                      <w:lang w:val="en-US"/>
                    </w:rPr>
                    <w:t>Digital</w:t>
                  </w:r>
                </w:p>
              </w:tc>
              <w:tc>
                <w:tcPr>
                  <w:tcW w:w="1984" w:type="dxa"/>
                </w:tcPr>
                <w:p w14:paraId="059A9107" w14:textId="798B825D" w:rsidR="00BA789F" w:rsidRPr="00A969C5" w:rsidRDefault="00A969C5" w:rsidP="00202C9D">
                  <w:pPr>
                    <w:rPr>
                      <w:rFonts w:eastAsia="MS Gothic" w:cstheme="minorHAnsi"/>
                      <w:lang w:val="en-US"/>
                    </w:rPr>
                  </w:pPr>
                  <w:r>
                    <w:rPr>
                      <w:rFonts w:eastAsia="MS Gothic" w:cstheme="minorHAnsi"/>
                      <w:lang w:val="en-US"/>
                    </w:rPr>
                    <w:t>Numerical</w:t>
                  </w:r>
                </w:p>
              </w:tc>
              <w:tc>
                <w:tcPr>
                  <w:tcW w:w="1985" w:type="dxa"/>
                </w:tcPr>
                <w:p w14:paraId="15BA5E7C" w14:textId="476F446A" w:rsidR="00BA789F" w:rsidRPr="00A969C5" w:rsidRDefault="00A969C5" w:rsidP="00202C9D">
                  <w:pPr>
                    <w:rPr>
                      <w:rFonts w:eastAsia="MS Gothic" w:cstheme="minorHAnsi"/>
                      <w:lang w:val="en-US"/>
                    </w:rPr>
                  </w:pPr>
                  <w:r>
                    <w:rPr>
                      <w:rFonts w:eastAsia="MS Gothic" w:cstheme="minorHAnsi"/>
                      <w:lang w:val="en-US"/>
                    </w:rPr>
                    <w:t>.</w:t>
                  </w:r>
                  <w:proofErr w:type="spellStart"/>
                  <w:r>
                    <w:rPr>
                      <w:rFonts w:eastAsia="MS Gothic" w:cstheme="minorHAnsi"/>
                      <w:lang w:val="en-US"/>
                    </w:rPr>
                    <w:t>cvs</w:t>
                  </w:r>
                  <w:proofErr w:type="spellEnd"/>
                </w:p>
              </w:tc>
              <w:tc>
                <w:tcPr>
                  <w:tcW w:w="2126" w:type="dxa"/>
                </w:tcPr>
                <w:p w14:paraId="29C78394" w14:textId="39985465" w:rsidR="00BA789F" w:rsidRPr="00A969C5" w:rsidRDefault="00A969C5" w:rsidP="00202C9D">
                  <w:pPr>
                    <w:rPr>
                      <w:rFonts w:eastAsia="MS Gothic" w:cstheme="minorHAnsi"/>
                      <w:lang w:val="en-US"/>
                    </w:rPr>
                  </w:pPr>
                  <w:r>
                    <w:rPr>
                      <w:rFonts w:eastAsia="MS Gothic" w:cstheme="minorHAnsi"/>
                      <w:lang w:val="en-US"/>
                    </w:rPr>
                    <w:t>&lt; 1 GB</w:t>
                  </w:r>
                </w:p>
              </w:tc>
              <w:tc>
                <w:tcPr>
                  <w:tcW w:w="2156" w:type="dxa"/>
                </w:tcPr>
                <w:p w14:paraId="660F9802" w14:textId="77777777" w:rsidR="00BA789F" w:rsidRPr="00A969C5" w:rsidRDefault="00BA789F" w:rsidP="00202C9D">
                  <w:pPr>
                    <w:rPr>
                      <w:rFonts w:cstheme="minorHAnsi"/>
                    </w:rPr>
                  </w:pPr>
                </w:p>
              </w:tc>
            </w:tr>
            <w:tr w:rsidR="00A9457D" w:rsidRPr="00A969C5" w14:paraId="521E4DF2" w14:textId="77777777" w:rsidTr="009E2081">
              <w:tc>
                <w:tcPr>
                  <w:tcW w:w="1588" w:type="dxa"/>
                </w:tcPr>
                <w:p w14:paraId="74A11D31" w14:textId="37D50A9E" w:rsidR="00A9457D" w:rsidRPr="00A969C5" w:rsidRDefault="00A969C5" w:rsidP="00202C9D">
                  <w:pPr>
                    <w:rPr>
                      <w:rFonts w:cstheme="minorHAnsi"/>
                    </w:rPr>
                  </w:pPr>
                  <w:r>
                    <w:rPr>
                      <w:rFonts w:cstheme="minorHAnsi"/>
                    </w:rPr>
                    <w:t xml:space="preserve">Raw data from </w:t>
                  </w:r>
                  <w:proofErr w:type="spellStart"/>
                  <w:r>
                    <w:rPr>
                      <w:rFonts w:cstheme="minorHAnsi"/>
                    </w:rPr>
                    <w:t>FOx</w:t>
                  </w:r>
                  <w:proofErr w:type="spellEnd"/>
                  <w:r>
                    <w:rPr>
                      <w:rFonts w:cstheme="minorHAnsi"/>
                    </w:rPr>
                    <w:t xml:space="preserve"> instrument (FO-SPR)</w:t>
                  </w:r>
                </w:p>
              </w:tc>
              <w:tc>
                <w:tcPr>
                  <w:tcW w:w="1842" w:type="dxa"/>
                </w:tcPr>
                <w:p w14:paraId="63E9DADB" w14:textId="62187A63" w:rsidR="00A9457D" w:rsidRPr="00A969C5" w:rsidRDefault="00A969C5" w:rsidP="00202C9D">
                  <w:pPr>
                    <w:rPr>
                      <w:rFonts w:cstheme="minorHAnsi"/>
                    </w:rPr>
                  </w:pPr>
                  <w:r>
                    <w:rPr>
                      <w:rFonts w:cstheme="minorHAnsi"/>
                    </w:rPr>
                    <w:t>Raw data results from antibody binding on FO-SPR platform</w:t>
                  </w:r>
                </w:p>
              </w:tc>
              <w:tc>
                <w:tcPr>
                  <w:tcW w:w="2332" w:type="dxa"/>
                </w:tcPr>
                <w:p w14:paraId="1D7DFFB8" w14:textId="3C2B89F7" w:rsidR="00A9457D" w:rsidRPr="00A969C5" w:rsidRDefault="00A969C5" w:rsidP="00202C9D">
                  <w:pPr>
                    <w:rPr>
                      <w:rFonts w:eastAsia="MS Gothic" w:cstheme="minorHAnsi"/>
                      <w:lang w:val="en-US"/>
                    </w:rPr>
                  </w:pPr>
                  <w:r>
                    <w:rPr>
                      <w:rFonts w:eastAsia="MS Gothic" w:cstheme="minorHAnsi"/>
                      <w:lang w:val="en-US"/>
                    </w:rPr>
                    <w:t>New</w:t>
                  </w:r>
                </w:p>
              </w:tc>
              <w:tc>
                <w:tcPr>
                  <w:tcW w:w="1354" w:type="dxa"/>
                </w:tcPr>
                <w:p w14:paraId="05C7E880" w14:textId="3A43EFEC" w:rsidR="00A9457D" w:rsidRPr="00A969C5" w:rsidRDefault="00A969C5" w:rsidP="00202C9D">
                  <w:pPr>
                    <w:rPr>
                      <w:rFonts w:eastAsia="MS Gothic" w:cstheme="minorHAnsi"/>
                      <w:lang w:val="en-US"/>
                    </w:rPr>
                  </w:pPr>
                  <w:r>
                    <w:rPr>
                      <w:rFonts w:eastAsia="MS Gothic" w:cstheme="minorHAnsi"/>
                      <w:lang w:val="en-US"/>
                    </w:rPr>
                    <w:t>Digital</w:t>
                  </w:r>
                </w:p>
              </w:tc>
              <w:tc>
                <w:tcPr>
                  <w:tcW w:w="1984" w:type="dxa"/>
                </w:tcPr>
                <w:p w14:paraId="612F21E2" w14:textId="0BAD58EA" w:rsidR="00A9457D" w:rsidRPr="00A969C5" w:rsidRDefault="00A969C5" w:rsidP="00202C9D">
                  <w:pPr>
                    <w:rPr>
                      <w:rFonts w:eastAsia="MS Gothic" w:cstheme="minorHAnsi"/>
                      <w:lang w:val="en-US"/>
                    </w:rPr>
                  </w:pPr>
                  <w:r>
                    <w:rPr>
                      <w:rFonts w:eastAsia="MS Gothic" w:cstheme="minorHAnsi"/>
                      <w:lang w:val="en-US"/>
                    </w:rPr>
                    <w:t>Numerical</w:t>
                  </w:r>
                </w:p>
              </w:tc>
              <w:tc>
                <w:tcPr>
                  <w:tcW w:w="1985" w:type="dxa"/>
                </w:tcPr>
                <w:p w14:paraId="6833BB75" w14:textId="5D520D23" w:rsidR="00A9457D" w:rsidRPr="00A969C5" w:rsidRDefault="00A969C5" w:rsidP="00202C9D">
                  <w:pPr>
                    <w:rPr>
                      <w:rFonts w:eastAsia="MS Gothic" w:cstheme="minorHAnsi"/>
                      <w:lang w:val="en-US"/>
                    </w:rPr>
                  </w:pPr>
                  <w:r>
                    <w:rPr>
                      <w:rFonts w:eastAsia="MS Gothic" w:cstheme="minorHAnsi"/>
                      <w:lang w:val="en-US"/>
                    </w:rPr>
                    <w:t>.</w:t>
                  </w:r>
                  <w:proofErr w:type="spellStart"/>
                  <w:r>
                    <w:rPr>
                      <w:rFonts w:eastAsia="MS Gothic" w:cstheme="minorHAnsi"/>
                      <w:lang w:val="en-US"/>
                    </w:rPr>
                    <w:t>xslx</w:t>
                  </w:r>
                  <w:proofErr w:type="spellEnd"/>
                </w:p>
              </w:tc>
              <w:tc>
                <w:tcPr>
                  <w:tcW w:w="2126" w:type="dxa"/>
                </w:tcPr>
                <w:p w14:paraId="23AB67F9" w14:textId="257D38AC" w:rsidR="00A9457D" w:rsidRPr="00A969C5" w:rsidRDefault="00A969C5" w:rsidP="00202C9D">
                  <w:pPr>
                    <w:rPr>
                      <w:rFonts w:eastAsia="MS Gothic" w:cstheme="minorHAnsi"/>
                      <w:lang w:val="en-US"/>
                    </w:rPr>
                  </w:pPr>
                  <w:r>
                    <w:rPr>
                      <w:rFonts w:eastAsia="MS Gothic" w:cstheme="minorHAnsi"/>
                      <w:lang w:val="en-US"/>
                    </w:rPr>
                    <w:t>&lt; 1 GB</w:t>
                  </w:r>
                </w:p>
              </w:tc>
              <w:tc>
                <w:tcPr>
                  <w:tcW w:w="2156" w:type="dxa"/>
                </w:tcPr>
                <w:p w14:paraId="01C08797" w14:textId="77777777" w:rsidR="00A9457D" w:rsidRPr="00A969C5" w:rsidRDefault="00A9457D" w:rsidP="00202C9D">
                  <w:pPr>
                    <w:rPr>
                      <w:rFonts w:cstheme="minorHAnsi"/>
                    </w:rPr>
                  </w:pPr>
                </w:p>
              </w:tc>
            </w:tr>
            <w:tr w:rsidR="00A9457D" w:rsidRPr="00A969C5" w14:paraId="598F6A47" w14:textId="77777777" w:rsidTr="009E2081">
              <w:tc>
                <w:tcPr>
                  <w:tcW w:w="1588" w:type="dxa"/>
                </w:tcPr>
                <w:p w14:paraId="6FA12F8E" w14:textId="55377375" w:rsidR="00A9457D" w:rsidRPr="00A969C5" w:rsidRDefault="00A969C5" w:rsidP="00202C9D">
                  <w:pPr>
                    <w:rPr>
                      <w:rFonts w:cstheme="minorHAnsi"/>
                    </w:rPr>
                  </w:pPr>
                  <w:proofErr w:type="spellStart"/>
                  <w:r>
                    <w:rPr>
                      <w:rFonts w:cstheme="minorHAnsi"/>
                    </w:rPr>
                    <w:lastRenderedPageBreak/>
                    <w:t>Analyzed</w:t>
                  </w:r>
                  <w:proofErr w:type="spellEnd"/>
                  <w:r>
                    <w:rPr>
                      <w:rFonts w:cstheme="minorHAnsi"/>
                    </w:rPr>
                    <w:t xml:space="preserve"> data Luminex</w:t>
                  </w:r>
                </w:p>
              </w:tc>
              <w:tc>
                <w:tcPr>
                  <w:tcW w:w="1842" w:type="dxa"/>
                </w:tcPr>
                <w:p w14:paraId="15AA47FC" w14:textId="67EC1621" w:rsidR="00A9457D" w:rsidRPr="00A969C5" w:rsidRDefault="00A969C5" w:rsidP="00202C9D">
                  <w:pPr>
                    <w:rPr>
                      <w:rFonts w:cstheme="minorHAnsi"/>
                    </w:rPr>
                  </w:pPr>
                  <w:proofErr w:type="spellStart"/>
                  <w:r>
                    <w:rPr>
                      <w:rFonts w:cstheme="minorHAnsi"/>
                    </w:rPr>
                    <w:t>Analyzed</w:t>
                  </w:r>
                  <w:proofErr w:type="spellEnd"/>
                  <w:r>
                    <w:rPr>
                      <w:rFonts w:cstheme="minorHAnsi"/>
                    </w:rPr>
                    <w:t xml:space="preserve"> data Luminex</w:t>
                  </w:r>
                </w:p>
              </w:tc>
              <w:tc>
                <w:tcPr>
                  <w:tcW w:w="2332" w:type="dxa"/>
                </w:tcPr>
                <w:p w14:paraId="40984984" w14:textId="30C1CCDD" w:rsidR="00A9457D" w:rsidRPr="00A969C5" w:rsidRDefault="00A969C5" w:rsidP="00202C9D">
                  <w:pPr>
                    <w:rPr>
                      <w:rFonts w:eastAsia="MS Gothic" w:cstheme="minorHAnsi"/>
                      <w:lang w:val="en-US"/>
                    </w:rPr>
                  </w:pPr>
                  <w:r>
                    <w:rPr>
                      <w:rFonts w:eastAsia="MS Gothic" w:cstheme="minorHAnsi"/>
                      <w:lang w:val="en-US"/>
                    </w:rPr>
                    <w:t>New</w:t>
                  </w:r>
                </w:p>
              </w:tc>
              <w:tc>
                <w:tcPr>
                  <w:tcW w:w="1354" w:type="dxa"/>
                </w:tcPr>
                <w:p w14:paraId="2D4924EC" w14:textId="138155AC" w:rsidR="00A9457D" w:rsidRPr="00A969C5" w:rsidRDefault="00A969C5" w:rsidP="00202C9D">
                  <w:pPr>
                    <w:rPr>
                      <w:rFonts w:eastAsia="MS Gothic" w:cstheme="minorHAnsi"/>
                      <w:lang w:val="en-US"/>
                    </w:rPr>
                  </w:pPr>
                  <w:r>
                    <w:rPr>
                      <w:rFonts w:eastAsia="MS Gothic" w:cstheme="minorHAnsi"/>
                      <w:lang w:val="en-US"/>
                    </w:rPr>
                    <w:t>Digital</w:t>
                  </w:r>
                </w:p>
              </w:tc>
              <w:tc>
                <w:tcPr>
                  <w:tcW w:w="1984" w:type="dxa"/>
                </w:tcPr>
                <w:p w14:paraId="0AA6F2F4" w14:textId="77777777" w:rsidR="00A9457D" w:rsidRDefault="00A969C5" w:rsidP="00202C9D">
                  <w:pPr>
                    <w:rPr>
                      <w:rFonts w:eastAsia="MS Gothic" w:cstheme="minorHAnsi"/>
                      <w:lang w:val="en-US"/>
                    </w:rPr>
                  </w:pPr>
                  <w:r>
                    <w:rPr>
                      <w:rFonts w:eastAsia="MS Gothic" w:cstheme="minorHAnsi"/>
                      <w:lang w:val="en-US"/>
                    </w:rPr>
                    <w:t>Numerical</w:t>
                  </w:r>
                </w:p>
                <w:p w14:paraId="3E91F4CC" w14:textId="77777777" w:rsidR="00A969C5" w:rsidRDefault="00A969C5" w:rsidP="00202C9D">
                  <w:pPr>
                    <w:rPr>
                      <w:rFonts w:eastAsia="MS Gothic" w:cstheme="minorHAnsi"/>
                      <w:lang w:val="en-US"/>
                    </w:rPr>
                  </w:pPr>
                  <w:r>
                    <w:rPr>
                      <w:rFonts w:eastAsia="MS Gothic" w:cstheme="minorHAnsi"/>
                      <w:lang w:val="en-US"/>
                    </w:rPr>
                    <w:t>Images</w:t>
                  </w:r>
                </w:p>
                <w:p w14:paraId="6A1A2EA6" w14:textId="3A6E7354" w:rsidR="00A969C5" w:rsidRPr="00A969C5" w:rsidRDefault="00A969C5" w:rsidP="00202C9D">
                  <w:pPr>
                    <w:rPr>
                      <w:rFonts w:eastAsia="MS Gothic" w:cstheme="minorHAnsi"/>
                      <w:lang w:val="en-US"/>
                    </w:rPr>
                  </w:pPr>
                  <w:r>
                    <w:rPr>
                      <w:rFonts w:eastAsia="MS Gothic" w:cstheme="minorHAnsi"/>
                      <w:lang w:val="en-US"/>
                    </w:rPr>
                    <w:t>Textual</w:t>
                  </w:r>
                </w:p>
              </w:tc>
              <w:tc>
                <w:tcPr>
                  <w:tcW w:w="1985" w:type="dxa"/>
                </w:tcPr>
                <w:p w14:paraId="58968F4C" w14:textId="77777777" w:rsidR="00A9457D" w:rsidRDefault="00A969C5" w:rsidP="00202C9D">
                  <w:pPr>
                    <w:rPr>
                      <w:rFonts w:eastAsia="MS Gothic" w:cstheme="minorHAnsi"/>
                      <w:lang w:val="en-US"/>
                    </w:rPr>
                  </w:pPr>
                  <w:r>
                    <w:rPr>
                      <w:rFonts w:eastAsia="MS Gothic" w:cstheme="minorHAnsi"/>
                      <w:lang w:val="en-US"/>
                    </w:rPr>
                    <w:t>.</w:t>
                  </w:r>
                  <w:proofErr w:type="spellStart"/>
                  <w:r>
                    <w:rPr>
                      <w:rFonts w:eastAsia="MS Gothic" w:cstheme="minorHAnsi"/>
                      <w:lang w:val="en-US"/>
                    </w:rPr>
                    <w:t>xslx</w:t>
                  </w:r>
                  <w:proofErr w:type="spellEnd"/>
                </w:p>
                <w:p w14:paraId="43EEBE85" w14:textId="77777777" w:rsidR="00A969C5" w:rsidRDefault="00A969C5" w:rsidP="00202C9D">
                  <w:pPr>
                    <w:rPr>
                      <w:rFonts w:eastAsia="MS Gothic" w:cstheme="minorHAnsi"/>
                      <w:lang w:val="en-US"/>
                    </w:rPr>
                  </w:pPr>
                  <w:r>
                    <w:rPr>
                      <w:rFonts w:eastAsia="MS Gothic" w:cstheme="minorHAnsi"/>
                      <w:lang w:val="en-US"/>
                    </w:rPr>
                    <w:t>.jpg</w:t>
                  </w:r>
                </w:p>
                <w:p w14:paraId="097C89FF" w14:textId="08B83F4F" w:rsidR="00A969C5" w:rsidRPr="00A969C5" w:rsidRDefault="00A969C5" w:rsidP="00202C9D">
                  <w:pPr>
                    <w:rPr>
                      <w:rFonts w:eastAsia="MS Gothic" w:cstheme="minorHAnsi"/>
                      <w:lang w:val="en-US"/>
                    </w:rPr>
                  </w:pPr>
                  <w:r>
                    <w:rPr>
                      <w:rFonts w:eastAsia="MS Gothic" w:cstheme="minorHAnsi"/>
                      <w:lang w:val="en-US"/>
                    </w:rPr>
                    <w:t>.ppt or .</w:t>
                  </w:r>
                  <w:proofErr w:type="spellStart"/>
                  <w:r>
                    <w:rPr>
                      <w:rFonts w:eastAsia="MS Gothic" w:cstheme="minorHAnsi"/>
                      <w:lang w:val="en-US"/>
                    </w:rPr>
                    <w:t>dpcx</w:t>
                  </w:r>
                  <w:proofErr w:type="spellEnd"/>
                </w:p>
              </w:tc>
              <w:tc>
                <w:tcPr>
                  <w:tcW w:w="2126" w:type="dxa"/>
                </w:tcPr>
                <w:p w14:paraId="09C6C080" w14:textId="1443447B" w:rsidR="00A9457D" w:rsidRPr="00A969C5" w:rsidRDefault="00A969C5" w:rsidP="00202C9D">
                  <w:pPr>
                    <w:rPr>
                      <w:rFonts w:eastAsia="MS Gothic" w:cstheme="minorHAnsi"/>
                      <w:lang w:val="en-US"/>
                    </w:rPr>
                  </w:pPr>
                  <w:r>
                    <w:rPr>
                      <w:rFonts w:eastAsia="MS Gothic" w:cstheme="minorHAnsi"/>
                      <w:lang w:val="en-US"/>
                    </w:rPr>
                    <w:t>&lt; 100 GB</w:t>
                  </w:r>
                </w:p>
              </w:tc>
              <w:tc>
                <w:tcPr>
                  <w:tcW w:w="2156" w:type="dxa"/>
                </w:tcPr>
                <w:p w14:paraId="28D39F35" w14:textId="77777777" w:rsidR="00A9457D" w:rsidRPr="00A969C5" w:rsidRDefault="00A9457D" w:rsidP="00202C9D">
                  <w:pPr>
                    <w:rPr>
                      <w:rFonts w:cstheme="minorHAnsi"/>
                    </w:rPr>
                  </w:pPr>
                </w:p>
              </w:tc>
            </w:tr>
            <w:tr w:rsidR="00A969C5" w:rsidRPr="00A969C5" w14:paraId="743FF8EF" w14:textId="77777777" w:rsidTr="009E2081">
              <w:tc>
                <w:tcPr>
                  <w:tcW w:w="1588" w:type="dxa"/>
                </w:tcPr>
                <w:p w14:paraId="4FE06786" w14:textId="5D38BFCC" w:rsidR="00A969C5" w:rsidRPr="00A969C5" w:rsidRDefault="00A969C5" w:rsidP="00202C9D">
                  <w:pPr>
                    <w:rPr>
                      <w:rFonts w:cstheme="minorHAnsi"/>
                    </w:rPr>
                  </w:pPr>
                  <w:proofErr w:type="spellStart"/>
                  <w:r>
                    <w:rPr>
                      <w:rFonts w:cstheme="minorHAnsi"/>
                    </w:rPr>
                    <w:t>Analyzed</w:t>
                  </w:r>
                  <w:proofErr w:type="spellEnd"/>
                  <w:r>
                    <w:rPr>
                      <w:rFonts w:cstheme="minorHAnsi"/>
                    </w:rPr>
                    <w:t xml:space="preserve"> data FO-SPR</w:t>
                  </w:r>
                </w:p>
              </w:tc>
              <w:tc>
                <w:tcPr>
                  <w:tcW w:w="1842" w:type="dxa"/>
                </w:tcPr>
                <w:p w14:paraId="6EF062A8" w14:textId="3A362875" w:rsidR="00A969C5" w:rsidRPr="00A969C5" w:rsidRDefault="00A969C5" w:rsidP="00202C9D">
                  <w:pPr>
                    <w:rPr>
                      <w:rFonts w:cstheme="minorHAnsi"/>
                    </w:rPr>
                  </w:pPr>
                  <w:proofErr w:type="spellStart"/>
                  <w:r>
                    <w:rPr>
                      <w:rFonts w:cstheme="minorHAnsi"/>
                    </w:rPr>
                    <w:t>Analyzed</w:t>
                  </w:r>
                  <w:proofErr w:type="spellEnd"/>
                  <w:r>
                    <w:rPr>
                      <w:rFonts w:cstheme="minorHAnsi"/>
                    </w:rPr>
                    <w:t xml:space="preserve"> data FO-SPR</w:t>
                  </w:r>
                </w:p>
              </w:tc>
              <w:tc>
                <w:tcPr>
                  <w:tcW w:w="2332" w:type="dxa"/>
                </w:tcPr>
                <w:p w14:paraId="1705C537" w14:textId="61C96DD4" w:rsidR="00A969C5" w:rsidRPr="00A969C5" w:rsidRDefault="00A969C5" w:rsidP="00202C9D">
                  <w:pPr>
                    <w:rPr>
                      <w:rFonts w:eastAsia="MS Gothic" w:cstheme="minorHAnsi"/>
                      <w:lang w:val="en-US"/>
                    </w:rPr>
                  </w:pPr>
                  <w:r>
                    <w:rPr>
                      <w:rFonts w:eastAsia="MS Gothic" w:cstheme="minorHAnsi"/>
                      <w:lang w:val="en-US"/>
                    </w:rPr>
                    <w:t>New</w:t>
                  </w:r>
                </w:p>
              </w:tc>
              <w:tc>
                <w:tcPr>
                  <w:tcW w:w="1354" w:type="dxa"/>
                </w:tcPr>
                <w:p w14:paraId="536B7DF6" w14:textId="5DB659FD" w:rsidR="00A969C5" w:rsidRPr="00A969C5" w:rsidRDefault="00A969C5" w:rsidP="00202C9D">
                  <w:pPr>
                    <w:rPr>
                      <w:rFonts w:eastAsia="MS Gothic" w:cstheme="minorHAnsi"/>
                      <w:lang w:val="en-US"/>
                    </w:rPr>
                  </w:pPr>
                  <w:r>
                    <w:rPr>
                      <w:rFonts w:eastAsia="MS Gothic" w:cstheme="minorHAnsi"/>
                      <w:lang w:val="en-US"/>
                    </w:rPr>
                    <w:t>Digital</w:t>
                  </w:r>
                </w:p>
              </w:tc>
              <w:tc>
                <w:tcPr>
                  <w:tcW w:w="1984" w:type="dxa"/>
                </w:tcPr>
                <w:p w14:paraId="136BF281" w14:textId="77777777" w:rsidR="00A969C5" w:rsidRDefault="00A969C5" w:rsidP="00A969C5">
                  <w:pPr>
                    <w:rPr>
                      <w:rFonts w:eastAsia="MS Gothic" w:cstheme="minorHAnsi"/>
                      <w:lang w:val="en-US"/>
                    </w:rPr>
                  </w:pPr>
                  <w:r>
                    <w:rPr>
                      <w:rFonts w:eastAsia="MS Gothic" w:cstheme="minorHAnsi"/>
                      <w:lang w:val="en-US"/>
                    </w:rPr>
                    <w:t>Numerical</w:t>
                  </w:r>
                </w:p>
                <w:p w14:paraId="5DCC1BEF" w14:textId="39B33E9C" w:rsidR="00A969C5" w:rsidRPr="00A969C5" w:rsidRDefault="00A969C5" w:rsidP="00202C9D">
                  <w:pPr>
                    <w:rPr>
                      <w:rFonts w:eastAsia="MS Gothic" w:cstheme="minorHAnsi"/>
                      <w:lang w:val="en-US"/>
                    </w:rPr>
                  </w:pPr>
                  <w:r>
                    <w:rPr>
                      <w:rFonts w:eastAsia="MS Gothic" w:cstheme="minorHAnsi"/>
                      <w:lang w:val="en-US"/>
                    </w:rPr>
                    <w:t>Images</w:t>
                  </w:r>
                </w:p>
              </w:tc>
              <w:tc>
                <w:tcPr>
                  <w:tcW w:w="1985" w:type="dxa"/>
                </w:tcPr>
                <w:p w14:paraId="01B8B40F" w14:textId="77777777" w:rsidR="00A969C5" w:rsidRDefault="00A969C5" w:rsidP="00A969C5">
                  <w:pPr>
                    <w:rPr>
                      <w:rFonts w:eastAsia="MS Gothic" w:cstheme="minorHAnsi"/>
                      <w:lang w:val="en-US"/>
                    </w:rPr>
                  </w:pPr>
                  <w:r>
                    <w:rPr>
                      <w:rFonts w:eastAsia="MS Gothic" w:cstheme="minorHAnsi"/>
                      <w:lang w:val="en-US"/>
                    </w:rPr>
                    <w:t>.</w:t>
                  </w:r>
                  <w:proofErr w:type="spellStart"/>
                  <w:r>
                    <w:rPr>
                      <w:rFonts w:eastAsia="MS Gothic" w:cstheme="minorHAnsi"/>
                      <w:lang w:val="en-US"/>
                    </w:rPr>
                    <w:t>xslx</w:t>
                  </w:r>
                  <w:proofErr w:type="spellEnd"/>
                </w:p>
                <w:p w14:paraId="7A588A4B" w14:textId="2AB2D0EE" w:rsidR="00A969C5" w:rsidRPr="00A969C5" w:rsidRDefault="00A969C5" w:rsidP="00202C9D">
                  <w:pPr>
                    <w:rPr>
                      <w:rFonts w:eastAsia="MS Gothic" w:cstheme="minorHAnsi"/>
                      <w:lang w:val="en-US"/>
                    </w:rPr>
                  </w:pPr>
                  <w:r>
                    <w:rPr>
                      <w:rFonts w:eastAsia="MS Gothic" w:cstheme="minorHAnsi"/>
                      <w:lang w:val="en-US"/>
                    </w:rPr>
                    <w:t>.jpg</w:t>
                  </w:r>
                </w:p>
              </w:tc>
              <w:tc>
                <w:tcPr>
                  <w:tcW w:w="2126" w:type="dxa"/>
                </w:tcPr>
                <w:p w14:paraId="31BE63B8" w14:textId="64D072FC" w:rsidR="00A969C5" w:rsidRPr="00A969C5" w:rsidRDefault="00A969C5" w:rsidP="00202C9D">
                  <w:pPr>
                    <w:rPr>
                      <w:rFonts w:eastAsia="MS Gothic" w:cstheme="minorHAnsi"/>
                      <w:lang w:val="en-US"/>
                    </w:rPr>
                  </w:pPr>
                  <w:r>
                    <w:rPr>
                      <w:rFonts w:eastAsia="MS Gothic" w:cstheme="minorHAnsi"/>
                      <w:lang w:val="en-US"/>
                    </w:rPr>
                    <w:t>&lt; 100 GB</w:t>
                  </w:r>
                </w:p>
              </w:tc>
              <w:tc>
                <w:tcPr>
                  <w:tcW w:w="2156" w:type="dxa"/>
                </w:tcPr>
                <w:p w14:paraId="70046913" w14:textId="77777777" w:rsidR="00A969C5" w:rsidRPr="00A969C5" w:rsidRDefault="00A969C5" w:rsidP="00202C9D">
                  <w:pPr>
                    <w:rPr>
                      <w:rFonts w:cstheme="minorHAnsi"/>
                    </w:rPr>
                  </w:pPr>
                </w:p>
              </w:tc>
            </w:tr>
          </w:tbl>
          <w:p w14:paraId="6DECFE35" w14:textId="77777777" w:rsidR="00BA789F" w:rsidRDefault="00BA789F" w:rsidP="00BA789F">
            <w:pPr>
              <w:spacing w:before="80"/>
              <w:rPr>
                <w:lang w:val="en-US"/>
              </w:rPr>
            </w:pPr>
          </w:p>
        </w:tc>
      </w:tr>
      <w:tr w:rsidR="00BA789F" w:rsidRPr="00F42A6F" w14:paraId="42EC3380" w14:textId="77777777" w:rsidTr="00306CBC">
        <w:trPr>
          <w:cantSplit/>
          <w:trHeight w:val="269"/>
        </w:trPr>
        <w:tc>
          <w:tcPr>
            <w:tcW w:w="15593" w:type="dxa"/>
            <w:gridSpan w:val="2"/>
          </w:tcPr>
          <w:p w14:paraId="52480138" w14:textId="77777777" w:rsidR="00BA789F" w:rsidRPr="00325C0C" w:rsidRDefault="00BA789F" w:rsidP="00BA789F">
            <w:pPr>
              <w:spacing w:before="80"/>
              <w:rPr>
                <w:rStyle w:val="Subtieleverwijzing"/>
                <w:i/>
                <w:sz w:val="22"/>
                <w:szCs w:val="22"/>
              </w:rPr>
            </w:pPr>
            <w:r w:rsidRPr="00325C0C">
              <w:rPr>
                <w:rStyle w:val="Subtieleverwijzing"/>
                <w:i/>
                <w:sz w:val="22"/>
                <w:szCs w:val="22"/>
              </w:rPr>
              <w:lastRenderedPageBreak/>
              <w:t>Guidance:</w:t>
            </w:r>
          </w:p>
          <w:p w14:paraId="2F63B5C9"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1F419DD6"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3350EEF6" w14:textId="77777777" w:rsidR="00BA789F" w:rsidRPr="00BA789F" w:rsidRDefault="00BA789F" w:rsidP="00345E00"/>
        </w:tc>
      </w:tr>
      <w:tr w:rsidR="00AE4A22" w:rsidRPr="00F42A6F" w14:paraId="2F3F14D6" w14:textId="77777777" w:rsidTr="00436EB9">
        <w:trPr>
          <w:cantSplit/>
          <w:trHeight w:val="269"/>
        </w:trPr>
        <w:tc>
          <w:tcPr>
            <w:tcW w:w="4962" w:type="dxa"/>
          </w:tcPr>
          <w:p w14:paraId="7A80910F"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3149EB4E" w14:textId="77777777" w:rsidR="00AE4A22" w:rsidRDefault="00AE4A22" w:rsidP="00CA2D12"/>
        </w:tc>
        <w:tc>
          <w:tcPr>
            <w:tcW w:w="10631" w:type="dxa"/>
          </w:tcPr>
          <w:p w14:paraId="7BD4D6BD" w14:textId="41829433" w:rsidR="00AE4A22" w:rsidRDefault="0055437D" w:rsidP="00345E00">
            <w:pPr>
              <w:rPr>
                <w:lang w:val="en-US"/>
              </w:rPr>
            </w:pPr>
            <w:r>
              <w:rPr>
                <w:lang w:val="en-US"/>
              </w:rPr>
              <w:t>NA</w:t>
            </w:r>
          </w:p>
        </w:tc>
      </w:tr>
      <w:tr w:rsidR="003D036F" w:rsidRPr="00F42A6F" w14:paraId="0F39F191" w14:textId="77777777" w:rsidTr="00436EB9">
        <w:trPr>
          <w:cantSplit/>
          <w:trHeight w:val="269"/>
        </w:trPr>
        <w:tc>
          <w:tcPr>
            <w:tcW w:w="4962" w:type="dxa"/>
          </w:tcPr>
          <w:p w14:paraId="220F191B"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3842DF99" w14:textId="2AAE6041" w:rsidR="00FB5895" w:rsidRPr="00250516" w:rsidRDefault="00A62D9A"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55437D">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55437D" w:rsidRPr="0055437D">
              <w:rPr>
                <w:lang w:val="en-US"/>
              </w:rPr>
              <w:t>S69836</w:t>
            </w:r>
          </w:p>
          <w:p w14:paraId="7888D2A9" w14:textId="77777777" w:rsidR="00FB5895" w:rsidRDefault="00A62D9A"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340694AE" w14:textId="73CB1E05" w:rsidR="00FB5895" w:rsidRDefault="00A62D9A" w:rsidP="00FB5895">
            <w:pPr>
              <w:rPr>
                <w:lang w:val="en-US"/>
              </w:rPr>
            </w:pPr>
            <w:sdt>
              <w:sdtPr>
                <w:rPr>
                  <w:lang w:val="en-US"/>
                </w:rPr>
                <w:id w:val="-1886558836"/>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r>
              <w:rPr>
                <w:lang w:val="en-US"/>
              </w:rPr>
              <w:t xml:space="preserve">EC DMM approval </w:t>
            </w:r>
            <w:r w:rsidRPr="00A62D9A">
              <w:rPr>
                <w:lang w:val="en-US"/>
              </w:rPr>
              <w:t>Ref. no.: D-20240514m</w:t>
            </w:r>
          </w:p>
          <w:p w14:paraId="7B82B7A4" w14:textId="53DBE352" w:rsidR="00FB5895" w:rsidRDefault="00A62D9A" w:rsidP="00FB5895">
            <w:pPr>
              <w:rPr>
                <w:lang w:val="en-US"/>
              </w:rPr>
            </w:pPr>
            <w:sdt>
              <w:sdtPr>
                <w:rPr>
                  <w:lang w:val="en-US"/>
                </w:rPr>
                <w:id w:val="366645960"/>
                <w14:checkbox>
                  <w14:checked w14:val="0"/>
                  <w14:checkedState w14:val="2612" w14:font="MS Gothic"/>
                  <w14:uncheckedState w14:val="2610" w14:font="MS Gothic"/>
                </w14:checkbox>
              </w:sdtPr>
              <w:sdtEndPr/>
              <w:sdtContent>
                <w:r w:rsidR="0055437D">
                  <w:rPr>
                    <w:rFonts w:ascii="MS Gothic" w:eastAsia="MS Gothic" w:hAnsi="MS Gothic" w:hint="eastAsia"/>
                    <w:lang w:val="en-US"/>
                  </w:rPr>
                  <w:t>☐</w:t>
                </w:r>
              </w:sdtContent>
            </w:sdt>
            <w:r w:rsidR="00FB5895">
              <w:rPr>
                <w:lang w:val="en-US"/>
              </w:rPr>
              <w:t xml:space="preserve"> </w:t>
            </w:r>
            <w:r w:rsidR="003D128A">
              <w:rPr>
                <w:lang w:val="en-US"/>
              </w:rPr>
              <w:t>No</w:t>
            </w:r>
          </w:p>
          <w:p w14:paraId="60CC0603" w14:textId="77777777" w:rsidR="003D036F" w:rsidRDefault="00632536" w:rsidP="003D128A">
            <w:pPr>
              <w:rPr>
                <w:lang w:val="en-US"/>
              </w:rPr>
            </w:pPr>
            <w:r>
              <w:rPr>
                <w:lang w:val="en-US"/>
              </w:rPr>
              <w:t>Additional information</w:t>
            </w:r>
            <w:r w:rsidR="00EE33E8">
              <w:rPr>
                <w:lang w:val="en-US"/>
              </w:rPr>
              <w:t>:</w:t>
            </w:r>
          </w:p>
          <w:p w14:paraId="0E0F8F9D" w14:textId="77777777" w:rsidR="00EE33E8" w:rsidRDefault="00EE33E8" w:rsidP="003D128A">
            <w:pPr>
              <w:rPr>
                <w:lang w:val="en-US"/>
              </w:rPr>
            </w:pPr>
          </w:p>
          <w:p w14:paraId="06052A71" w14:textId="77777777" w:rsidR="00EE33E8" w:rsidRDefault="00EE33E8" w:rsidP="003D128A">
            <w:pPr>
              <w:rPr>
                <w:lang w:val="en-US"/>
              </w:rPr>
            </w:pPr>
          </w:p>
        </w:tc>
      </w:tr>
      <w:tr w:rsidR="003D036F" w:rsidRPr="00F42A6F" w14:paraId="5E5D1E19" w14:textId="77777777" w:rsidTr="00436EB9">
        <w:trPr>
          <w:cantSplit/>
          <w:trHeight w:val="269"/>
        </w:trPr>
        <w:tc>
          <w:tcPr>
            <w:tcW w:w="4962" w:type="dxa"/>
          </w:tcPr>
          <w:p w14:paraId="3CF50A36"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1F959ED9" w14:textId="2A13503F" w:rsidR="00E62A40" w:rsidRPr="00250516" w:rsidRDefault="00A62D9A" w:rsidP="00E62A40">
            <w:pPr>
              <w:rPr>
                <w:lang w:val="en-US"/>
              </w:rPr>
            </w:pPr>
            <w:sdt>
              <w:sdtPr>
                <w:rPr>
                  <w:lang w:val="en-US"/>
                </w:rPr>
                <w:id w:val="266666203"/>
                <w14:checkbox>
                  <w14:checked w14:val="1"/>
                  <w14:checkedState w14:val="2612" w14:font="MS Gothic"/>
                  <w14:uncheckedState w14:val="2610" w14:font="MS Gothic"/>
                </w14:checkbox>
              </w:sdtPr>
              <w:sdtEndPr/>
              <w:sdtContent>
                <w:r w:rsidR="005E0C2D">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9FBAD85" w14:textId="3B46B0F4" w:rsidR="00E62A40" w:rsidRDefault="00A62D9A" w:rsidP="00E62A40">
            <w:pPr>
              <w:rPr>
                <w:lang w:val="en-US"/>
              </w:rPr>
            </w:pPr>
            <w:sdt>
              <w:sdtPr>
                <w:rPr>
                  <w:lang w:val="en-US"/>
                </w:rPr>
                <w:id w:val="308687415"/>
                <w14:checkbox>
                  <w14:checked w14:val="0"/>
                  <w14:checkedState w14:val="2612" w14:font="MS Gothic"/>
                  <w14:uncheckedState w14:val="2610" w14:font="MS Gothic"/>
                </w14:checkbox>
              </w:sdtPr>
              <w:sdtEndPr/>
              <w:sdtContent>
                <w:r w:rsidR="005E0C2D">
                  <w:rPr>
                    <w:rFonts w:ascii="MS Gothic" w:eastAsia="MS Gothic" w:hAnsi="MS Gothic" w:hint="eastAsia"/>
                    <w:lang w:val="en-US"/>
                  </w:rPr>
                  <w:t>☐</w:t>
                </w:r>
              </w:sdtContent>
            </w:sdt>
            <w:r w:rsidR="00E62A40" w:rsidRPr="00250516">
              <w:rPr>
                <w:lang w:val="en-US"/>
              </w:rPr>
              <w:t xml:space="preserve"> </w:t>
            </w:r>
            <w:r w:rsidR="00E62A40">
              <w:rPr>
                <w:lang w:val="en-US"/>
              </w:rPr>
              <w:t>No</w:t>
            </w:r>
          </w:p>
          <w:p w14:paraId="573C941E" w14:textId="5EE79BB5" w:rsidR="00E62A40" w:rsidRDefault="00382948" w:rsidP="00E62A40">
            <w:pPr>
              <w:rPr>
                <w:lang w:val="en-US"/>
              </w:rPr>
            </w:pPr>
            <w:r>
              <w:rPr>
                <w:lang w:val="en-US"/>
              </w:rPr>
              <w:t>Additional information:</w:t>
            </w:r>
            <w:r w:rsidR="00D66B06">
              <w:rPr>
                <w:lang w:val="en-US"/>
              </w:rPr>
              <w:t xml:space="preserve"> S69836</w:t>
            </w:r>
          </w:p>
          <w:p w14:paraId="4A0B23B5" w14:textId="77777777" w:rsidR="00382948" w:rsidRDefault="00382948" w:rsidP="00E62A40">
            <w:pPr>
              <w:rPr>
                <w:lang w:val="en-US"/>
              </w:rPr>
            </w:pPr>
          </w:p>
          <w:p w14:paraId="2865A44E" w14:textId="77777777" w:rsidR="003D036F" w:rsidRDefault="003D036F" w:rsidP="00345E00">
            <w:pPr>
              <w:rPr>
                <w:lang w:val="en-US"/>
              </w:rPr>
            </w:pPr>
          </w:p>
        </w:tc>
      </w:tr>
      <w:tr w:rsidR="003D036F" w:rsidRPr="00F42A6F" w14:paraId="19BBCA7D" w14:textId="77777777" w:rsidTr="00436EB9">
        <w:trPr>
          <w:cantSplit/>
          <w:trHeight w:val="269"/>
        </w:trPr>
        <w:tc>
          <w:tcPr>
            <w:tcW w:w="4962" w:type="dxa"/>
          </w:tcPr>
          <w:p w14:paraId="35589626"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2850D51" w14:textId="77777777" w:rsidR="00DF3028" w:rsidRPr="00250516" w:rsidRDefault="00A62D9A"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655CAA46" w14:textId="21834F10" w:rsidR="00DF3028" w:rsidRDefault="00A62D9A"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55437D">
                  <w:rPr>
                    <w:rFonts w:ascii="MS Gothic" w:eastAsia="MS Gothic" w:hAnsi="MS Gothic" w:hint="eastAsia"/>
                    <w:lang w:val="en-US"/>
                  </w:rPr>
                  <w:t>☒</w:t>
                </w:r>
              </w:sdtContent>
            </w:sdt>
            <w:r w:rsidR="00DF3028">
              <w:rPr>
                <w:lang w:val="en-US"/>
              </w:rPr>
              <w:t xml:space="preserve"> No</w:t>
            </w:r>
          </w:p>
          <w:p w14:paraId="2EFD3512"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2E9ADC2" w14:textId="77777777" w:rsidR="003D036F" w:rsidRDefault="003D036F" w:rsidP="00345E00">
            <w:pPr>
              <w:rPr>
                <w:lang w:val="en-US"/>
              </w:rPr>
            </w:pPr>
          </w:p>
        </w:tc>
      </w:tr>
      <w:tr w:rsidR="003D036F" w:rsidRPr="00F42A6F" w14:paraId="7B27E7CF" w14:textId="77777777" w:rsidTr="00436EB9">
        <w:trPr>
          <w:cantSplit/>
          <w:trHeight w:val="269"/>
        </w:trPr>
        <w:tc>
          <w:tcPr>
            <w:tcW w:w="4962" w:type="dxa"/>
          </w:tcPr>
          <w:p w14:paraId="5453DD2C" w14:textId="77777777" w:rsidR="003D036F" w:rsidRPr="0055437D" w:rsidRDefault="007C3FA4" w:rsidP="00AE4A22">
            <w:pPr>
              <w:rPr>
                <w:highlight w:val="yellow"/>
              </w:rPr>
            </w:pPr>
            <w:r w:rsidRPr="000807D7">
              <w:t xml:space="preserve">Do existing 3rd party agreements restrict exploitation or dissemination of the data you (re)use (e.g. Material/Data transfer agreements, research collaboration agreements)? </w:t>
            </w:r>
            <w:r w:rsidRPr="000807D7">
              <w:br/>
              <w:t>If so, please explain to what data they relate and what restrictions are in place.</w:t>
            </w:r>
          </w:p>
        </w:tc>
        <w:tc>
          <w:tcPr>
            <w:tcW w:w="10631" w:type="dxa"/>
          </w:tcPr>
          <w:p w14:paraId="3058D0EE" w14:textId="17EF76E6" w:rsidR="007C3FA4" w:rsidRPr="00250516" w:rsidRDefault="00A62D9A" w:rsidP="007C3FA4">
            <w:pPr>
              <w:rPr>
                <w:lang w:val="en-US"/>
              </w:rPr>
            </w:pPr>
            <w:sdt>
              <w:sdtPr>
                <w:rPr>
                  <w:lang w:val="en-US"/>
                </w:rPr>
                <w:id w:val="1533380235"/>
                <w14:checkbox>
                  <w14:checked w14:val="1"/>
                  <w14:checkedState w14:val="2612" w14:font="MS Gothic"/>
                  <w14:uncheckedState w14:val="2610" w14:font="MS Gothic"/>
                </w14:checkbox>
              </w:sdtPr>
              <w:sdtEndPr/>
              <w:sdtContent>
                <w:r w:rsidR="00B5555A" w:rsidRPr="00D66B06">
                  <w:rPr>
                    <w:rFonts w:ascii="MS Gothic" w:eastAsia="MS Gothic" w:hAnsi="MS Gothic" w:hint="eastAsia"/>
                    <w:lang w:val="en-US"/>
                  </w:rPr>
                  <w:t>☒</w:t>
                </w:r>
              </w:sdtContent>
            </w:sdt>
            <w:r w:rsidR="007C3FA4" w:rsidRPr="00D66B06">
              <w:rPr>
                <w:lang w:val="en-US"/>
              </w:rPr>
              <w:t xml:space="preserve"> Yes</w:t>
            </w:r>
          </w:p>
          <w:p w14:paraId="5A53FC2C" w14:textId="1E603F4A" w:rsidR="007C3FA4" w:rsidRDefault="00A62D9A" w:rsidP="007C3FA4">
            <w:pPr>
              <w:rPr>
                <w:lang w:val="en-US"/>
              </w:rPr>
            </w:pPr>
            <w:sdt>
              <w:sdtPr>
                <w:rPr>
                  <w:lang w:val="en-US"/>
                </w:rPr>
                <w:id w:val="-755433304"/>
                <w14:checkbox>
                  <w14:checked w14:val="0"/>
                  <w14:checkedState w14:val="2612" w14:font="MS Gothic"/>
                  <w14:uncheckedState w14:val="2610" w14:font="MS Gothic"/>
                </w14:checkbox>
              </w:sdtPr>
              <w:sdtEndPr/>
              <w:sdtContent>
                <w:r w:rsidR="00B5555A" w:rsidRPr="00B5555A">
                  <w:rPr>
                    <w:rFonts w:ascii="MS Gothic" w:eastAsia="MS Gothic" w:hAnsi="MS Gothic" w:hint="eastAsia"/>
                    <w:lang w:val="en-US"/>
                  </w:rPr>
                  <w:t>☐</w:t>
                </w:r>
              </w:sdtContent>
            </w:sdt>
            <w:r w:rsidR="007C3FA4" w:rsidRPr="00B5555A">
              <w:rPr>
                <w:lang w:val="en-US"/>
              </w:rPr>
              <w:t xml:space="preserve"> No</w:t>
            </w:r>
          </w:p>
          <w:p w14:paraId="62FE0949" w14:textId="78C87494" w:rsidR="007C3FA4" w:rsidRDefault="007C3FA4" w:rsidP="007C3FA4">
            <w:pPr>
              <w:rPr>
                <w:lang w:val="en-US"/>
              </w:rPr>
            </w:pPr>
            <w:r>
              <w:rPr>
                <w:lang w:val="en-US"/>
              </w:rPr>
              <w:t xml:space="preserve">If yes, please explain: </w:t>
            </w:r>
            <w:r w:rsidR="00B5555A" w:rsidRPr="00B5555A">
              <w:rPr>
                <w:lang w:val="en-US"/>
              </w:rPr>
              <w:t xml:space="preserve"> Access Rights to Results and Background needed for the performance of the own work of a Party under the Project and for the duration of the Project shall be granted on a royalty-free basis unless otherwise agreed</w:t>
            </w:r>
            <w:r w:rsidR="00B5555A">
              <w:rPr>
                <w:lang w:val="en-US"/>
              </w:rPr>
              <w:t>.</w:t>
            </w:r>
          </w:p>
          <w:p w14:paraId="46B7258A" w14:textId="7AB1D1F7" w:rsidR="003D036F" w:rsidRPr="00B5555A" w:rsidRDefault="00B5555A" w:rsidP="00345E00">
            <w:r w:rsidRPr="00B5555A">
              <w:t>Dissemination activities shall be compatible with the protection of intellectual property rights, confidentiality obligations and the legitimate interests of the owner(s) of the respective Results prior notice of any planned publication shall be given to the other Parties concerned at least 45 days before the publication. Any objection to the planned publication shall be made to the Coordinator and to any Party concerned within 30 days after receipt of the notice. If no objection is made within the time limit stated above, the publication is permitted.</w:t>
            </w:r>
          </w:p>
        </w:tc>
      </w:tr>
      <w:tr w:rsidR="003D036F" w:rsidRPr="00F42A6F" w14:paraId="5F729C8F" w14:textId="77777777" w:rsidTr="00436EB9">
        <w:trPr>
          <w:cantSplit/>
          <w:trHeight w:val="269"/>
        </w:trPr>
        <w:tc>
          <w:tcPr>
            <w:tcW w:w="4962" w:type="dxa"/>
          </w:tcPr>
          <w:p w14:paraId="44F4F7BF"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04D1247F" w14:textId="44C8C845" w:rsidR="00950DB8" w:rsidRPr="00250516" w:rsidRDefault="00A62D9A" w:rsidP="00950DB8">
            <w:pPr>
              <w:rPr>
                <w:lang w:val="en-US"/>
              </w:rPr>
            </w:pPr>
            <w:sdt>
              <w:sdtPr>
                <w:rPr>
                  <w:lang w:val="en-US"/>
                </w:rPr>
                <w:id w:val="1639530547"/>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950DB8">
              <w:rPr>
                <w:lang w:val="en-US"/>
              </w:rPr>
              <w:t xml:space="preserve"> Yes</w:t>
            </w:r>
          </w:p>
          <w:p w14:paraId="6671C1E6" w14:textId="37728A80" w:rsidR="00950DB8" w:rsidRDefault="00A62D9A" w:rsidP="00950DB8">
            <w:pPr>
              <w:rPr>
                <w:lang w:val="en-US"/>
              </w:rPr>
            </w:pPr>
            <w:sdt>
              <w:sdtPr>
                <w:rPr>
                  <w:lang w:val="en-US"/>
                </w:rPr>
                <w:id w:val="1018036039"/>
                <w14:checkbox>
                  <w14:checked w14:val="0"/>
                  <w14:checkedState w14:val="2612" w14:font="MS Gothic"/>
                  <w14:uncheckedState w14:val="2610" w14:font="MS Gothic"/>
                </w14:checkbox>
              </w:sdtPr>
              <w:sdtEndPr/>
              <w:sdtContent>
                <w:r>
                  <w:rPr>
                    <w:rFonts w:ascii="MS Gothic" w:eastAsia="MS Gothic" w:hAnsi="MS Gothic" w:hint="eastAsia"/>
                    <w:lang w:val="en-US"/>
                  </w:rPr>
                  <w:t>☐</w:t>
                </w:r>
              </w:sdtContent>
            </w:sdt>
            <w:r w:rsidR="00950DB8">
              <w:rPr>
                <w:lang w:val="en-US"/>
              </w:rPr>
              <w:t xml:space="preserve"> No</w:t>
            </w:r>
          </w:p>
          <w:p w14:paraId="35288360" w14:textId="77777777" w:rsidR="00950DB8" w:rsidRDefault="00950DB8" w:rsidP="00950DB8">
            <w:pPr>
              <w:rPr>
                <w:lang w:val="en-US"/>
              </w:rPr>
            </w:pPr>
            <w:r>
              <w:rPr>
                <w:lang w:val="en-US"/>
              </w:rPr>
              <w:t xml:space="preserve">If yes, please explain: </w:t>
            </w:r>
          </w:p>
          <w:p w14:paraId="5FC7A16C" w14:textId="11062854" w:rsidR="00A62D9A" w:rsidRDefault="00A62D9A" w:rsidP="00A62D9A">
            <w:pPr>
              <w:pStyle w:val="Lijstalinea"/>
              <w:numPr>
                <w:ilvl w:val="0"/>
                <w:numId w:val="38"/>
              </w:numPr>
              <w:rPr>
                <w:lang w:val="en-US"/>
              </w:rPr>
            </w:pPr>
            <w:r w:rsidRPr="00A62D9A">
              <w:rPr>
                <w:lang w:val="en-US"/>
              </w:rPr>
              <w:t>The Parties recognize that for the good governance of the Project, for good intellectual property management, and to facilitate compliance with legal and ethical standards, it is desirable to record any transfers of Human Samples and associated Data between the Parties for the performance of the Project. When one Party (the “Provider”) transfers Human Samples and associated Data to another Party (the “Recipient”) under the Consortium Plan, a bilateral material transfer agreement shall be concluded between these Parties to specify the conditions of such transfer of Human Samples.</w:t>
            </w:r>
          </w:p>
          <w:p w14:paraId="6097D118" w14:textId="15EDCDF4" w:rsidR="00A62D9A" w:rsidRPr="00A62D9A" w:rsidRDefault="00A62D9A" w:rsidP="00A62D9A">
            <w:pPr>
              <w:pStyle w:val="Lijstalinea"/>
              <w:numPr>
                <w:ilvl w:val="0"/>
                <w:numId w:val="38"/>
              </w:numPr>
              <w:rPr>
                <w:lang w:val="en-US"/>
              </w:rPr>
            </w:pPr>
            <w:r w:rsidRPr="00A62D9A">
              <w:rPr>
                <w:lang w:val="en-US"/>
              </w:rPr>
              <w:t>Dissemination activities shall be compatible with the protection of intellectual property rights, confidentiality obligations and the legitimate interests of the owner(s) of the respective Results prior notice of any planned publication shall be given to the other Parties concerned at least 45 days before the publication. Any objection to the planned publication shall be made to the Coordinator and to any Party concerned within 30 days after receipt of the notice. If no objection is made within the time limit stated above, the publication is permitted</w:t>
            </w:r>
          </w:p>
          <w:p w14:paraId="6E44C626" w14:textId="77777777" w:rsidR="003D036F" w:rsidRDefault="003D036F" w:rsidP="00345E00">
            <w:pPr>
              <w:rPr>
                <w:lang w:val="en-US"/>
              </w:rPr>
            </w:pPr>
          </w:p>
        </w:tc>
      </w:tr>
    </w:tbl>
    <w:p w14:paraId="4AED046C" w14:textId="77777777" w:rsidR="00171BFB" w:rsidRDefault="00171BFB"/>
    <w:p w14:paraId="01CF8159" w14:textId="77777777" w:rsidR="00171BFB" w:rsidRDefault="00171BFB"/>
    <w:p w14:paraId="10A1EC35"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072E7C8B" w14:textId="77777777" w:rsidTr="005E32FD">
        <w:trPr>
          <w:cantSplit/>
          <w:trHeight w:val="269"/>
        </w:trPr>
        <w:tc>
          <w:tcPr>
            <w:tcW w:w="15593" w:type="dxa"/>
            <w:gridSpan w:val="2"/>
            <w:shd w:val="clear" w:color="auto" w:fill="5B9BD5" w:themeFill="accent5"/>
          </w:tcPr>
          <w:p w14:paraId="2EEF5B90" w14:textId="77777777" w:rsidR="00877A71" w:rsidRPr="00184DDE" w:rsidRDefault="00171BFB" w:rsidP="00BA789F">
            <w:pPr>
              <w:pStyle w:val="Lijstalinea"/>
              <w:numPr>
                <w:ilvl w:val="0"/>
                <w:numId w:val="22"/>
              </w:numPr>
              <w:jc w:val="center"/>
              <w:rPr>
                <w:b/>
              </w:rPr>
            </w:pPr>
            <w:r>
              <w:rPr>
                <w:b/>
                <w:bCs/>
              </w:rPr>
              <w:t>Documentation and Metadata</w:t>
            </w:r>
          </w:p>
          <w:p w14:paraId="2F987789" w14:textId="77777777" w:rsidR="00184DDE" w:rsidRPr="00AB71F6" w:rsidRDefault="00184DDE" w:rsidP="00184DDE">
            <w:pPr>
              <w:pStyle w:val="Lijstalinea"/>
              <w:ind w:left="1080"/>
              <w:rPr>
                <w:b/>
              </w:rPr>
            </w:pPr>
          </w:p>
        </w:tc>
      </w:tr>
      <w:tr w:rsidR="002300DE" w14:paraId="24F9D160" w14:textId="77777777" w:rsidTr="00436EB9">
        <w:trPr>
          <w:cantSplit/>
          <w:trHeight w:val="269"/>
        </w:trPr>
        <w:tc>
          <w:tcPr>
            <w:tcW w:w="4962" w:type="dxa"/>
            <w:shd w:val="clear" w:color="auto" w:fill="FFFFFF" w:themeFill="background1"/>
          </w:tcPr>
          <w:p w14:paraId="1D6C95B3"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69B7A627" w14:textId="77777777" w:rsidR="00EF7190" w:rsidRDefault="00EF7190" w:rsidP="0035345E">
            <w:pPr>
              <w:jc w:val="both"/>
            </w:pPr>
          </w:p>
          <w:p w14:paraId="456E13DD" w14:textId="77777777" w:rsidR="00EF7190" w:rsidRPr="00C0755D" w:rsidRDefault="00EF7190" w:rsidP="0035345E">
            <w:pPr>
              <w:jc w:val="both"/>
              <w:rPr>
                <w:rFonts w:cstheme="minorHAnsi"/>
                <w:i/>
                <w:sz w:val="22"/>
                <w:szCs w:val="22"/>
              </w:rPr>
            </w:pPr>
            <w:hyperlink r:id="rId10"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2AFCDC21" w14:textId="77777777" w:rsidR="00CA2D12" w:rsidRPr="00CA2D12" w:rsidRDefault="00CA2D12" w:rsidP="00EF7190">
            <w:pPr>
              <w:jc w:val="both"/>
              <w:rPr>
                <w:i/>
              </w:rPr>
            </w:pPr>
          </w:p>
        </w:tc>
        <w:tc>
          <w:tcPr>
            <w:tcW w:w="10631" w:type="dxa"/>
            <w:shd w:val="clear" w:color="auto" w:fill="FFFFFF" w:themeFill="background1"/>
          </w:tcPr>
          <w:p w14:paraId="4195A578" w14:textId="4CBD19F9" w:rsidR="0055437D" w:rsidRPr="00963E36" w:rsidRDefault="0055437D" w:rsidP="0055437D">
            <w:r>
              <w:t xml:space="preserve">All experiments of Luminex </w:t>
            </w:r>
            <w:r w:rsidR="00963E36">
              <w:t xml:space="preserve">and FO-SPR </w:t>
            </w:r>
            <w:r>
              <w:t xml:space="preserve">will be documented in </w:t>
            </w:r>
            <w:r w:rsidR="00963E36">
              <w:t xml:space="preserve">an </w:t>
            </w:r>
            <w:r>
              <w:t>Electronic Lab Journal (</w:t>
            </w:r>
            <w:proofErr w:type="spellStart"/>
            <w:r>
              <w:t>elab</w:t>
            </w:r>
            <w:proofErr w:type="spellEnd"/>
            <w:r>
              <w:t>).</w:t>
            </w:r>
          </w:p>
        </w:tc>
      </w:tr>
      <w:tr w:rsidR="002300DE" w14:paraId="06478FB3" w14:textId="77777777" w:rsidTr="00436EB9">
        <w:trPr>
          <w:cantSplit/>
          <w:trHeight w:val="269"/>
        </w:trPr>
        <w:tc>
          <w:tcPr>
            <w:tcW w:w="4962" w:type="dxa"/>
            <w:shd w:val="clear" w:color="auto" w:fill="FFFFFF" w:themeFill="background1"/>
          </w:tcPr>
          <w:p w14:paraId="1EE20F1E"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616AB110"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517915F" w14:textId="77777777" w:rsidR="00771CF4" w:rsidRDefault="00771CF4" w:rsidP="00771CF4">
            <w:pPr>
              <w:rPr>
                <w:rFonts w:ascii="Arial" w:eastAsia="Times New Roman" w:hAnsi="Arial" w:cs="Arial"/>
                <w:sz w:val="16"/>
                <w:szCs w:val="16"/>
                <w:lang w:val="en-US" w:eastAsia="nl-BE"/>
              </w:rPr>
            </w:pPr>
          </w:p>
          <w:p w14:paraId="0430CC32"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5F16561B"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76F22FA2" w14:textId="77777777" w:rsidR="00CA2D12" w:rsidRPr="00F767E5" w:rsidRDefault="00A62D9A"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975C08" w:rsidRPr="00F767E5">
                  <w:rPr>
                    <w:rFonts w:ascii="MS Gothic" w:eastAsia="MS Gothic" w:hAnsi="MS Gothic" w:hint="eastAsia"/>
                    <w:lang w:val="en-US"/>
                  </w:rPr>
                  <w:t>☐</w:t>
                </w:r>
              </w:sdtContent>
            </w:sdt>
            <w:r w:rsidR="00CA2D12" w:rsidRPr="00F767E5">
              <w:rPr>
                <w:lang w:val="en-US"/>
              </w:rPr>
              <w:t xml:space="preserve"> Yes</w:t>
            </w:r>
          </w:p>
          <w:p w14:paraId="441A5449" w14:textId="745AF72C" w:rsidR="00CA2D12" w:rsidRPr="00F767E5" w:rsidRDefault="00A62D9A"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963E36" w:rsidRPr="00F767E5">
                  <w:rPr>
                    <w:rFonts w:ascii="MS Gothic" w:eastAsia="MS Gothic" w:hAnsi="MS Gothic" w:hint="eastAsia"/>
                    <w:lang w:val="en-US"/>
                  </w:rPr>
                  <w:t>☒</w:t>
                </w:r>
              </w:sdtContent>
            </w:sdt>
            <w:r w:rsidR="00CA2D12" w:rsidRPr="00F767E5">
              <w:rPr>
                <w:lang w:val="en-US"/>
              </w:rPr>
              <w:t xml:space="preserve"> No</w:t>
            </w:r>
          </w:p>
          <w:p w14:paraId="412046DE" w14:textId="77777777" w:rsidR="00CA2D12" w:rsidRPr="00F767E5" w:rsidRDefault="00CA2D12" w:rsidP="00F81457">
            <w:pPr>
              <w:rPr>
                <w:lang w:val="en-US"/>
              </w:rPr>
            </w:pPr>
            <w:r w:rsidRPr="00F767E5">
              <w:rPr>
                <w:lang w:val="en-US"/>
              </w:rPr>
              <w:t>If yes</w:t>
            </w:r>
            <w:r w:rsidR="00F81457" w:rsidRPr="00F767E5">
              <w:rPr>
                <w:lang w:val="en-US"/>
              </w:rPr>
              <w:t xml:space="preserve">, please specify </w:t>
            </w:r>
            <w:r w:rsidR="0087485C" w:rsidRPr="00F767E5">
              <w:rPr>
                <w:lang w:val="en-US"/>
              </w:rPr>
              <w:t xml:space="preserve">(where appropriate </w:t>
            </w:r>
            <w:r w:rsidR="00F81457" w:rsidRPr="00F767E5">
              <w:rPr>
                <w:lang w:val="en-US"/>
              </w:rPr>
              <w:t>per dataset or data type</w:t>
            </w:r>
            <w:r w:rsidR="0087485C" w:rsidRPr="00F767E5">
              <w:rPr>
                <w:lang w:val="en-US"/>
              </w:rPr>
              <w:t>)</w:t>
            </w:r>
            <w:r w:rsidR="00F81457" w:rsidRPr="00F767E5">
              <w:rPr>
                <w:lang w:val="en-US"/>
              </w:rPr>
              <w:t xml:space="preserve"> which metadata</w:t>
            </w:r>
            <w:r w:rsidR="0087485C" w:rsidRPr="00F767E5">
              <w:rPr>
                <w:lang w:val="en-US"/>
              </w:rPr>
              <w:t xml:space="preserve"> standard</w:t>
            </w:r>
            <w:r w:rsidR="00F81457" w:rsidRPr="00F767E5">
              <w:rPr>
                <w:lang w:val="en-US"/>
              </w:rPr>
              <w:t xml:space="preserve"> will be used</w:t>
            </w:r>
            <w:r w:rsidRPr="00F767E5">
              <w:rPr>
                <w:lang w:val="en-US"/>
              </w:rPr>
              <w:t xml:space="preserve">: </w:t>
            </w:r>
          </w:p>
          <w:p w14:paraId="0E4B7E08" w14:textId="77777777" w:rsidR="00F81457" w:rsidRPr="00F767E5" w:rsidRDefault="00F81457" w:rsidP="00F81457">
            <w:pPr>
              <w:rPr>
                <w:lang w:val="en-US"/>
              </w:rPr>
            </w:pPr>
          </w:p>
          <w:p w14:paraId="012EA20C" w14:textId="77777777" w:rsidR="00F81457" w:rsidRPr="00F767E5" w:rsidRDefault="00F81457" w:rsidP="00F81457">
            <w:pPr>
              <w:rPr>
                <w:lang w:val="en-US"/>
              </w:rPr>
            </w:pPr>
          </w:p>
          <w:p w14:paraId="750B4F1E" w14:textId="77777777" w:rsidR="00F81457" w:rsidRPr="00F767E5" w:rsidRDefault="00F81457" w:rsidP="00F81457">
            <w:pPr>
              <w:rPr>
                <w:lang w:val="en-US"/>
              </w:rPr>
            </w:pPr>
            <w:r w:rsidRPr="00F767E5">
              <w:rPr>
                <w:lang w:val="en-US"/>
              </w:rPr>
              <w:t xml:space="preserve">If no, please specify </w:t>
            </w:r>
            <w:r w:rsidR="0087485C" w:rsidRPr="00F767E5">
              <w:rPr>
                <w:lang w:val="en-US"/>
              </w:rPr>
              <w:t xml:space="preserve">(where appropriate </w:t>
            </w:r>
            <w:r w:rsidRPr="00F767E5">
              <w:rPr>
                <w:lang w:val="en-US"/>
              </w:rPr>
              <w:t>per dataset or data type</w:t>
            </w:r>
            <w:r w:rsidR="0087485C" w:rsidRPr="00F767E5">
              <w:rPr>
                <w:lang w:val="en-US"/>
              </w:rPr>
              <w:t>)</w:t>
            </w:r>
            <w:r w:rsidRPr="00F767E5">
              <w:rPr>
                <w:lang w:val="en-US"/>
              </w:rPr>
              <w:t xml:space="preserve"> which metadata will be created: </w:t>
            </w:r>
          </w:p>
          <w:p w14:paraId="4DE72AE9" w14:textId="2EE3646E" w:rsidR="00F81457" w:rsidRPr="00F767E5" w:rsidRDefault="00963E36" w:rsidP="00F81457">
            <w:pPr>
              <w:rPr>
                <w:lang w:val="en-US"/>
              </w:rPr>
            </w:pPr>
            <w:r w:rsidRPr="00F767E5">
              <w:rPr>
                <w:lang w:val="en-US"/>
              </w:rPr>
              <w:t>T</w:t>
            </w:r>
            <w:r w:rsidR="00A62D9A">
              <w:rPr>
                <w:lang w:val="en-US"/>
              </w:rPr>
              <w:t>o our knowledge, t</w:t>
            </w:r>
            <w:r w:rsidRPr="00F767E5">
              <w:rPr>
                <w:lang w:val="en-US"/>
              </w:rPr>
              <w:t>here is no formally acknowledged metadata standard specific to our discipline</w:t>
            </w:r>
          </w:p>
          <w:p w14:paraId="3865F926" w14:textId="77777777" w:rsidR="00F81457" w:rsidRPr="00F767E5" w:rsidRDefault="00F81457" w:rsidP="00F81457">
            <w:pPr>
              <w:rPr>
                <w:lang w:val="en-US"/>
              </w:rPr>
            </w:pPr>
          </w:p>
          <w:p w14:paraId="3B13EBBD" w14:textId="77777777" w:rsidR="002300DE" w:rsidRPr="00F767E5" w:rsidRDefault="002300DE" w:rsidP="00534707">
            <w:pPr>
              <w:jc w:val="both"/>
            </w:pPr>
          </w:p>
        </w:tc>
      </w:tr>
    </w:tbl>
    <w:p w14:paraId="026077EF" w14:textId="77777777" w:rsidR="00CE6D90" w:rsidRDefault="00CE6D90"/>
    <w:p w14:paraId="49E5BE40"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62DB358F" w14:textId="77777777" w:rsidTr="005E32FD">
        <w:trPr>
          <w:cantSplit/>
          <w:trHeight w:val="269"/>
        </w:trPr>
        <w:tc>
          <w:tcPr>
            <w:tcW w:w="15593" w:type="dxa"/>
            <w:gridSpan w:val="2"/>
            <w:shd w:val="clear" w:color="auto" w:fill="5B9BD5" w:themeFill="accent5"/>
          </w:tcPr>
          <w:p w14:paraId="0DC08076"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2D0CE5DE" w14:textId="77777777" w:rsidR="00877A71" w:rsidRPr="00145CC7" w:rsidRDefault="00877A71" w:rsidP="00EE6614">
            <w:pPr>
              <w:ind w:left="360"/>
              <w:jc w:val="center"/>
              <w:rPr>
                <w:b/>
              </w:rPr>
            </w:pPr>
          </w:p>
        </w:tc>
      </w:tr>
      <w:tr w:rsidR="002300DE" w:rsidRPr="00F42A6F" w14:paraId="3BA589D0" w14:textId="77777777" w:rsidTr="00436EB9">
        <w:trPr>
          <w:cantSplit/>
          <w:trHeight w:val="269"/>
        </w:trPr>
        <w:tc>
          <w:tcPr>
            <w:tcW w:w="4962" w:type="dxa"/>
          </w:tcPr>
          <w:p w14:paraId="0EA2ACD5" w14:textId="77777777" w:rsidR="002300DE" w:rsidRDefault="00CE6D90" w:rsidP="008F2D7E">
            <w:r w:rsidRPr="002B78E0">
              <w:lastRenderedPageBreak/>
              <w:t>Where will the data be stored?</w:t>
            </w:r>
          </w:p>
          <w:p w14:paraId="11CD20DA" w14:textId="77777777" w:rsidR="00762983" w:rsidRDefault="00762983" w:rsidP="008F2D7E"/>
          <w:p w14:paraId="05720AE3"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03186915" w14:textId="5975FE85" w:rsidR="00975C08" w:rsidRPr="00250516" w:rsidRDefault="00A62D9A" w:rsidP="00975C08">
            <w:pPr>
              <w:rPr>
                <w:lang w:val="en-US"/>
              </w:rPr>
            </w:pPr>
            <w:sdt>
              <w:sdtPr>
                <w:rPr>
                  <w:lang w:val="en-US"/>
                </w:rPr>
                <w:id w:val="-642347297"/>
                <w14:checkbox>
                  <w14:checked w14:val="1"/>
                  <w14:checkedState w14:val="2612" w14:font="MS Gothic"/>
                  <w14:uncheckedState w14:val="2610" w14:font="MS Gothic"/>
                </w14:checkbox>
              </w:sdtPr>
              <w:sdtEndPr/>
              <w:sdtContent>
                <w:r w:rsidR="00963E36">
                  <w:rPr>
                    <w:rFonts w:ascii="MS Gothic" w:eastAsia="MS Gothic" w:hAnsi="MS Gothic" w:hint="eastAsia"/>
                    <w:lang w:val="en-US"/>
                  </w:rPr>
                  <w:t>☒</w:t>
                </w:r>
              </w:sdtContent>
            </w:sdt>
            <w:r w:rsidR="00975C08">
              <w:rPr>
                <w:lang w:val="en-US"/>
              </w:rPr>
              <w:t xml:space="preserve"> Shared network drive (J-drive)</w:t>
            </w:r>
          </w:p>
          <w:p w14:paraId="5A83EA19" w14:textId="77777777" w:rsidR="00975C08" w:rsidRDefault="00A62D9A"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11B8A604" w14:textId="318AD28C" w:rsidR="00975C08" w:rsidRPr="00250516" w:rsidRDefault="00A62D9A"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963E36">
                  <w:rPr>
                    <w:rFonts w:ascii="MS Gothic" w:eastAsia="MS Gothic" w:hAnsi="MS Gothic" w:hint="eastAsia"/>
                    <w:lang w:val="en-US"/>
                  </w:rPr>
                  <w:t>☒</w:t>
                </w:r>
              </w:sdtContent>
            </w:sdt>
            <w:r w:rsidR="00975C08">
              <w:rPr>
                <w:lang w:val="en-US"/>
              </w:rPr>
              <w:t xml:space="preserve"> OneDrive (KU Leuven)</w:t>
            </w:r>
          </w:p>
          <w:p w14:paraId="73C5A544" w14:textId="77777777" w:rsidR="00975C08" w:rsidRDefault="00A62D9A"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00621C4A" w14:textId="77777777" w:rsidR="00975C08" w:rsidRPr="00250516" w:rsidRDefault="00A62D9A"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4EE3FCA7" w14:textId="77777777" w:rsidR="00975C08" w:rsidRDefault="00A62D9A"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1B606E3C" w14:textId="77777777" w:rsidR="007A5CC7" w:rsidRPr="00250516" w:rsidRDefault="00A62D9A"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5D71B44F" w14:textId="639E7DB8" w:rsidR="00CE6D90" w:rsidRDefault="00A62D9A"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D66B06">
                  <w:rPr>
                    <w:rFonts w:ascii="MS Gothic" w:eastAsia="MS Gothic" w:hAnsi="MS Gothic" w:hint="eastAsia"/>
                    <w:lang w:val="en-US"/>
                  </w:rPr>
                  <w:t>☐</w:t>
                </w:r>
              </w:sdtContent>
            </w:sdt>
            <w:r w:rsidR="007A5CC7">
              <w:rPr>
                <w:lang w:val="en-US"/>
              </w:rPr>
              <w:t xml:space="preserve"> Other: </w:t>
            </w:r>
          </w:p>
          <w:p w14:paraId="6E1F2399" w14:textId="77777777" w:rsidR="00BC2885" w:rsidRPr="00BC2885" w:rsidRDefault="00BC2885" w:rsidP="6320600B">
            <w:pPr>
              <w:rPr>
                <w:lang w:val="en-US"/>
              </w:rPr>
            </w:pPr>
          </w:p>
        </w:tc>
      </w:tr>
      <w:tr w:rsidR="002300DE" w:rsidRPr="00F42A6F" w14:paraId="22EA761E" w14:textId="77777777" w:rsidTr="00436EB9">
        <w:trPr>
          <w:cantSplit/>
          <w:trHeight w:val="269"/>
        </w:trPr>
        <w:tc>
          <w:tcPr>
            <w:tcW w:w="4962" w:type="dxa"/>
          </w:tcPr>
          <w:p w14:paraId="58A4B353" w14:textId="77777777" w:rsidR="0008393F" w:rsidRDefault="00C67569" w:rsidP="00877A71">
            <w:r w:rsidRPr="002B78E0">
              <w:t>How will the data be backed up?</w:t>
            </w:r>
          </w:p>
          <w:p w14:paraId="41804AEC" w14:textId="77777777" w:rsidR="0008393F" w:rsidRDefault="0008393F" w:rsidP="0008393F"/>
          <w:p w14:paraId="71C71C6B"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7E9A2928" w14:textId="3494AD6A" w:rsidR="00F04613" w:rsidRDefault="00A62D9A" w:rsidP="00F04613">
            <w:pPr>
              <w:rPr>
                <w:lang w:val="en-US"/>
              </w:rPr>
            </w:pPr>
            <w:sdt>
              <w:sdtPr>
                <w:rPr>
                  <w:lang w:val="en-US"/>
                </w:rPr>
                <w:id w:val="-563640976"/>
                <w14:checkbox>
                  <w14:checked w14:val="1"/>
                  <w14:checkedState w14:val="2612" w14:font="MS Gothic"/>
                  <w14:uncheckedState w14:val="2610" w14:font="MS Gothic"/>
                </w14:checkbox>
              </w:sdtPr>
              <w:sdtEndPr/>
              <w:sdtContent>
                <w:r w:rsidR="00963E36">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7B29E022" w14:textId="77777777" w:rsidR="00F04613" w:rsidRPr="00250516" w:rsidRDefault="00A62D9A"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10887B41" w14:textId="4AF1BC2E" w:rsidR="00F04613" w:rsidRPr="00963E36" w:rsidRDefault="00A62D9A" w:rsidP="00D66B06">
            <w:pPr>
              <w:rPr>
                <w:b/>
                <w:bCs/>
                <w:lang w:val="en-US"/>
              </w:rPr>
            </w:pPr>
            <w:sdt>
              <w:sdtPr>
                <w:rPr>
                  <w:lang w:val="en-US"/>
                </w:rPr>
                <w:id w:val="844759602"/>
                <w14:checkbox>
                  <w14:checked w14:val="0"/>
                  <w14:checkedState w14:val="2612" w14:font="MS Gothic"/>
                  <w14:uncheckedState w14:val="2610" w14:font="MS Gothic"/>
                </w14:checkbox>
              </w:sdtPr>
              <w:sdtEndPr/>
              <w:sdtContent>
                <w:r w:rsidR="00D66B06">
                  <w:rPr>
                    <w:rFonts w:ascii="MS Gothic" w:eastAsia="MS Gothic" w:hAnsi="MS Gothic" w:hint="eastAsia"/>
                    <w:lang w:val="en-US"/>
                  </w:rPr>
                  <w:t>☐</w:t>
                </w:r>
              </w:sdtContent>
            </w:sdt>
            <w:r w:rsidR="00F04613">
              <w:rPr>
                <w:lang w:val="en-US"/>
              </w:rPr>
              <w:t xml:space="preserve"> Other (specify)</w:t>
            </w:r>
            <w:r w:rsidR="00963E36">
              <w:rPr>
                <w:lang w:val="en-US"/>
              </w:rPr>
              <w:t xml:space="preserve">: </w:t>
            </w:r>
          </w:p>
          <w:p w14:paraId="5EED2CAD" w14:textId="77777777" w:rsidR="002300DE" w:rsidRDefault="002300DE" w:rsidP="00C67569">
            <w:pPr>
              <w:rPr>
                <w:rFonts w:ascii="MS Gothic" w:eastAsia="MS Gothic" w:hAnsi="MS Gothic"/>
                <w:lang w:val="en-US"/>
              </w:rPr>
            </w:pPr>
          </w:p>
          <w:p w14:paraId="4BD7CE4D" w14:textId="77777777" w:rsidR="00C67569" w:rsidRDefault="00C67569" w:rsidP="00C67569">
            <w:pPr>
              <w:rPr>
                <w:b/>
                <w:bCs/>
                <w:lang w:val="en-US"/>
              </w:rPr>
            </w:pPr>
          </w:p>
          <w:p w14:paraId="31123791" w14:textId="77777777" w:rsidR="00C67569" w:rsidRPr="00CA2D12" w:rsidRDefault="00C67569" w:rsidP="00F04613">
            <w:pPr>
              <w:shd w:val="clear" w:color="auto" w:fill="FFFFFF"/>
              <w:rPr>
                <w:b/>
                <w:bCs/>
                <w:lang w:val="en-US"/>
              </w:rPr>
            </w:pPr>
          </w:p>
        </w:tc>
      </w:tr>
      <w:tr w:rsidR="00C271CA" w:rsidRPr="00F42A6F" w14:paraId="19B5B24E" w14:textId="77777777" w:rsidTr="00436EB9">
        <w:trPr>
          <w:cantSplit/>
          <w:trHeight w:val="269"/>
        </w:trPr>
        <w:tc>
          <w:tcPr>
            <w:tcW w:w="4962" w:type="dxa"/>
          </w:tcPr>
          <w:p w14:paraId="17C21878"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C317695" w14:textId="24CF7A40" w:rsidR="00C271CA" w:rsidRPr="00436EB9" w:rsidRDefault="00A62D9A"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963E36">
                  <w:rPr>
                    <w:rFonts w:ascii="MS Gothic" w:eastAsia="MS Gothic" w:hAnsi="MS Gothic" w:hint="eastAsia"/>
                    <w:lang w:val="en-US"/>
                  </w:rPr>
                  <w:t>☒</w:t>
                </w:r>
              </w:sdtContent>
            </w:sdt>
            <w:r w:rsidR="00C271CA" w:rsidRPr="00436EB9">
              <w:rPr>
                <w:lang w:val="en-US"/>
              </w:rPr>
              <w:t xml:space="preserve"> Yes</w:t>
            </w:r>
          </w:p>
          <w:p w14:paraId="609EF470" w14:textId="77777777" w:rsidR="00C271CA" w:rsidRPr="00436EB9" w:rsidRDefault="00A62D9A"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4D146360" w14:textId="77777777" w:rsidR="0087485C" w:rsidRDefault="0087485C" w:rsidP="00C271CA">
            <w:pPr>
              <w:rPr>
                <w:bCs/>
              </w:rPr>
            </w:pPr>
          </w:p>
          <w:p w14:paraId="223528ED" w14:textId="3C63BDB4" w:rsidR="00C271CA" w:rsidRPr="00963E36" w:rsidRDefault="00C271CA" w:rsidP="00C271CA">
            <w:pPr>
              <w:rPr>
                <w:bCs/>
                <w:lang w:val="en-US"/>
              </w:rPr>
            </w:pPr>
            <w:r w:rsidRPr="00436EB9">
              <w:rPr>
                <w:bCs/>
              </w:rPr>
              <w:t xml:space="preserve">If no, please </w:t>
            </w:r>
            <w:r>
              <w:rPr>
                <w:bCs/>
              </w:rPr>
              <w:t>specify</w:t>
            </w:r>
            <w:r w:rsidRPr="00436EB9">
              <w:rPr>
                <w:bCs/>
              </w:rPr>
              <w:t xml:space="preserve">: </w:t>
            </w:r>
            <w:r w:rsidR="00963E36" w:rsidRPr="00963E36">
              <w:rPr>
                <w:bCs/>
                <w:lang w:val="en-US"/>
              </w:rPr>
              <w:t>The storage capacit</w:t>
            </w:r>
            <w:r w:rsidR="00963E36">
              <w:rPr>
                <w:bCs/>
                <w:lang w:val="en-US"/>
              </w:rPr>
              <w:t>ies</w:t>
            </w:r>
            <w:r w:rsidR="00963E36" w:rsidRPr="00963E36">
              <w:rPr>
                <w:bCs/>
                <w:lang w:val="en-US"/>
              </w:rPr>
              <w:t xml:space="preserve"> of the server </w:t>
            </w:r>
            <w:r w:rsidR="00D66B06">
              <w:rPr>
                <w:bCs/>
                <w:lang w:val="en-US"/>
              </w:rPr>
              <w:t xml:space="preserve">of </w:t>
            </w:r>
            <w:r w:rsidR="00963E36">
              <w:rPr>
                <w:bCs/>
                <w:lang w:val="en-US"/>
              </w:rPr>
              <w:t>KU Leuven</w:t>
            </w:r>
            <w:r w:rsidR="00963E36" w:rsidRPr="00963E36">
              <w:rPr>
                <w:bCs/>
                <w:lang w:val="en-US"/>
              </w:rPr>
              <w:t xml:space="preserve"> provide sufficient storage volume for our generated data.</w:t>
            </w:r>
          </w:p>
          <w:p w14:paraId="6C6FD7C6" w14:textId="77777777" w:rsidR="0087485C" w:rsidRPr="00436EB9" w:rsidRDefault="0087485C" w:rsidP="00C271CA">
            <w:pPr>
              <w:rPr>
                <w:bCs/>
              </w:rPr>
            </w:pPr>
          </w:p>
        </w:tc>
      </w:tr>
      <w:tr w:rsidR="00C271CA" w:rsidRPr="00F42A6F" w14:paraId="7196C1D9" w14:textId="77777777" w:rsidTr="00436EB9">
        <w:trPr>
          <w:cantSplit/>
          <w:trHeight w:val="269"/>
        </w:trPr>
        <w:tc>
          <w:tcPr>
            <w:tcW w:w="4962" w:type="dxa"/>
          </w:tcPr>
          <w:p w14:paraId="6A86190C" w14:textId="77777777" w:rsidR="00EB125A" w:rsidRDefault="00EB125A" w:rsidP="00C271CA">
            <w:r w:rsidRPr="00C40606">
              <w:t>How will you ensure that the data are securely stored and not accessed or modified by unauthorized persons?</w:t>
            </w:r>
          </w:p>
          <w:p w14:paraId="357BE2D6" w14:textId="77777777" w:rsidR="00EB125A" w:rsidRDefault="00EB125A" w:rsidP="00EB125A"/>
          <w:p w14:paraId="6CBA00C9"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36BCFF14" w14:textId="77777777" w:rsidR="00620BB0" w:rsidRPr="00E30883" w:rsidRDefault="00620BB0" w:rsidP="00EB125A">
            <w:pPr>
              <w:rPr>
                <w:rStyle w:val="Subtieleverwijzing"/>
                <w:i/>
                <w:color w:val="44546A" w:themeColor="text2"/>
                <w:sz w:val="20"/>
                <w:szCs w:val="20"/>
              </w:rPr>
            </w:pPr>
            <w:hyperlink r:id="rId12" w:tgtFrame="_blank" w:history="1">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14:paraId="0B927703" w14:textId="77777777" w:rsidR="00C271CA" w:rsidRPr="00EB125A" w:rsidRDefault="00C271CA" w:rsidP="00EB125A"/>
        </w:tc>
        <w:tc>
          <w:tcPr>
            <w:tcW w:w="10631" w:type="dxa"/>
          </w:tcPr>
          <w:p w14:paraId="0CEC7247" w14:textId="77777777" w:rsidR="00C271CA" w:rsidRDefault="00C271CA" w:rsidP="00C271CA">
            <w:pPr>
              <w:rPr>
                <w:rFonts w:ascii="MS Gothic" w:eastAsia="MS Gothic" w:hAnsi="MS Gothic"/>
                <w:lang w:val="en-US"/>
              </w:rPr>
            </w:pPr>
          </w:p>
          <w:p w14:paraId="590148A6" w14:textId="786BA182" w:rsidR="00EB125A" w:rsidRPr="00963E36" w:rsidRDefault="00963E36" w:rsidP="00C271CA">
            <w:pPr>
              <w:rPr>
                <w:rFonts w:eastAsia="MS Gothic" w:cstheme="minorHAnsi"/>
                <w:lang w:val="en-US"/>
              </w:rPr>
            </w:pPr>
            <w:r>
              <w:rPr>
                <w:rFonts w:eastAsia="MS Gothic" w:cstheme="minorHAnsi"/>
                <w:lang w:val="en-US"/>
              </w:rPr>
              <w:t>The experiments and results stored in the electronic lab journals are only accessible to the persons involved in the project.</w:t>
            </w:r>
          </w:p>
          <w:p w14:paraId="214CE85D" w14:textId="77777777" w:rsidR="00EB125A" w:rsidRDefault="00EB125A" w:rsidP="00C271CA">
            <w:pPr>
              <w:rPr>
                <w:rFonts w:ascii="MS Gothic" w:eastAsia="MS Gothic" w:hAnsi="MS Gothic"/>
                <w:lang w:val="en-US"/>
              </w:rPr>
            </w:pPr>
          </w:p>
          <w:p w14:paraId="1E7B0C62" w14:textId="77777777" w:rsidR="00EB125A" w:rsidRDefault="00EB125A" w:rsidP="00C271CA">
            <w:pPr>
              <w:rPr>
                <w:rFonts w:ascii="MS Gothic" w:eastAsia="MS Gothic" w:hAnsi="MS Gothic"/>
                <w:lang w:val="en-US"/>
              </w:rPr>
            </w:pPr>
          </w:p>
        </w:tc>
      </w:tr>
      <w:tr w:rsidR="00C271CA" w:rsidRPr="00F42A6F" w14:paraId="44D08E48" w14:textId="77777777" w:rsidTr="00436EB9">
        <w:trPr>
          <w:cantSplit/>
          <w:trHeight w:val="269"/>
        </w:trPr>
        <w:tc>
          <w:tcPr>
            <w:tcW w:w="4962" w:type="dxa"/>
          </w:tcPr>
          <w:p w14:paraId="3F978F27" w14:textId="77777777" w:rsidR="00C271CA" w:rsidRPr="00963E36" w:rsidRDefault="00526D79" w:rsidP="00C271CA">
            <w:pPr>
              <w:rPr>
                <w:rFonts w:cstheme="minorHAnsi"/>
              </w:rPr>
            </w:pPr>
            <w:r w:rsidRPr="00963E36">
              <w:rPr>
                <w:rFonts w:cstheme="minorHAnsi"/>
              </w:rPr>
              <w:lastRenderedPageBreak/>
              <w:t>What are the expected costs for data storage and backup during the research project? How will these costs be covered?</w:t>
            </w:r>
          </w:p>
        </w:tc>
        <w:tc>
          <w:tcPr>
            <w:tcW w:w="10631" w:type="dxa"/>
          </w:tcPr>
          <w:p w14:paraId="345BA59C" w14:textId="77777777" w:rsidR="00771609" w:rsidRPr="00963E36" w:rsidRDefault="00771609" w:rsidP="00C271CA">
            <w:pPr>
              <w:rPr>
                <w:rFonts w:eastAsia="MS Gothic" w:cstheme="minorHAnsi"/>
                <w:lang w:val="en-US"/>
              </w:rPr>
            </w:pPr>
          </w:p>
          <w:p w14:paraId="3AED0E5D" w14:textId="76ED96AF" w:rsidR="00771609" w:rsidRPr="00963E36" w:rsidRDefault="00D66B06" w:rsidP="00C271CA">
            <w:pPr>
              <w:rPr>
                <w:rFonts w:eastAsia="MS Gothic" w:cstheme="minorHAnsi"/>
                <w:lang w:val="en-US"/>
              </w:rPr>
            </w:pPr>
            <w:r w:rsidRPr="00F767E5">
              <w:rPr>
                <w:rFonts w:eastAsia="MS Gothic" w:cstheme="minorHAnsi"/>
                <w:lang w:val="en-US"/>
              </w:rPr>
              <w:t xml:space="preserve">The expected costs: </w:t>
            </w:r>
            <w:r w:rsidR="00F767E5">
              <w:rPr>
                <w:rFonts w:eastAsia="MS Gothic" w:cstheme="minorHAnsi"/>
                <w:lang w:val="en-US"/>
              </w:rPr>
              <w:t>€2000 for 3 years storage on J-drive. Costs will be covered by project budget.</w:t>
            </w:r>
          </w:p>
          <w:p w14:paraId="334CE492" w14:textId="77777777" w:rsidR="00771609" w:rsidRPr="00963E36" w:rsidRDefault="00771609" w:rsidP="00C271CA">
            <w:pPr>
              <w:rPr>
                <w:rFonts w:eastAsia="MS Gothic" w:cstheme="minorHAnsi"/>
                <w:lang w:val="en-US"/>
              </w:rPr>
            </w:pPr>
          </w:p>
          <w:p w14:paraId="27E98643" w14:textId="77777777" w:rsidR="00771609" w:rsidRPr="00963E36" w:rsidRDefault="00771609" w:rsidP="00C271CA">
            <w:pPr>
              <w:rPr>
                <w:rFonts w:eastAsia="MS Gothic" w:cstheme="minorHAnsi"/>
                <w:lang w:val="en-US"/>
              </w:rPr>
            </w:pPr>
          </w:p>
        </w:tc>
      </w:tr>
    </w:tbl>
    <w:p w14:paraId="0FEF471C" w14:textId="77777777" w:rsidR="00E93C67" w:rsidRDefault="00E93C67"/>
    <w:p w14:paraId="6987C6AD"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124B7A75" w14:textId="77777777" w:rsidTr="005E32FD">
        <w:trPr>
          <w:cantSplit/>
          <w:trHeight w:val="269"/>
        </w:trPr>
        <w:tc>
          <w:tcPr>
            <w:tcW w:w="15593" w:type="dxa"/>
            <w:gridSpan w:val="2"/>
            <w:shd w:val="clear" w:color="auto" w:fill="5B9BD5" w:themeFill="accent5"/>
          </w:tcPr>
          <w:p w14:paraId="18DDBBF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0D806911" w14:textId="77777777" w:rsidR="00877A71" w:rsidRPr="00145CC7" w:rsidRDefault="00877A71" w:rsidP="00A729DC">
            <w:pPr>
              <w:ind w:left="720"/>
              <w:jc w:val="center"/>
              <w:rPr>
                <w:b/>
              </w:rPr>
            </w:pPr>
          </w:p>
        </w:tc>
      </w:tr>
      <w:tr w:rsidR="002300DE" w:rsidRPr="00F42A6F" w14:paraId="28411C7E" w14:textId="77777777" w:rsidTr="00436EB9">
        <w:trPr>
          <w:cantSplit/>
          <w:trHeight w:val="269"/>
        </w:trPr>
        <w:tc>
          <w:tcPr>
            <w:tcW w:w="4962" w:type="dxa"/>
          </w:tcPr>
          <w:p w14:paraId="74A5A6B4"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11F93D2E"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21ACD5DE" w14:textId="01632A67"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963E36">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7E957C69" w14:textId="77777777" w:rsidR="005321D4" w:rsidRPr="00436EB9" w:rsidRDefault="00A62D9A"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47D2D562" w14:textId="77777777" w:rsidR="005321D4" w:rsidRPr="00436EB9" w:rsidRDefault="00A62D9A"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7E50F993"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383689A"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3509A82" w14:textId="77777777" w:rsidR="002300DE" w:rsidRPr="00F662F2" w:rsidRDefault="002300DE" w:rsidP="005321D4">
            <w:pPr>
              <w:pStyle w:val="paragraph"/>
              <w:spacing w:before="0" w:beforeAutospacing="0" w:after="0" w:afterAutospacing="0"/>
              <w:textAlignment w:val="baseline"/>
              <w:rPr>
                <w:b/>
                <w:bCs/>
                <w:lang w:val="en-US"/>
              </w:rPr>
            </w:pPr>
          </w:p>
          <w:p w14:paraId="264460C5" w14:textId="77777777" w:rsidR="005321D4" w:rsidRPr="00F662F2" w:rsidRDefault="005321D4" w:rsidP="005321D4">
            <w:pPr>
              <w:pStyle w:val="paragraph"/>
              <w:spacing w:before="0" w:beforeAutospacing="0" w:after="0" w:afterAutospacing="0"/>
              <w:textAlignment w:val="baseline"/>
              <w:rPr>
                <w:b/>
                <w:bCs/>
                <w:lang w:val="en-US"/>
              </w:rPr>
            </w:pPr>
          </w:p>
        </w:tc>
      </w:tr>
      <w:tr w:rsidR="002300DE" w:rsidRPr="00F42A6F" w14:paraId="7A5FEE44" w14:textId="77777777" w:rsidTr="00436EB9">
        <w:trPr>
          <w:cantSplit/>
          <w:trHeight w:val="269"/>
        </w:trPr>
        <w:tc>
          <w:tcPr>
            <w:tcW w:w="4962" w:type="dxa"/>
          </w:tcPr>
          <w:p w14:paraId="64EEC6B8" w14:textId="77777777" w:rsidR="002300DE" w:rsidRDefault="000C4BF5" w:rsidP="000C4BF5">
            <w:r w:rsidRPr="00C40606">
              <w:t>Where will these data be archived (stored and curated for the long-term)?</w:t>
            </w:r>
          </w:p>
          <w:p w14:paraId="374A5C7B" w14:textId="77777777" w:rsidR="00405AAD" w:rsidRDefault="00405AAD" w:rsidP="000C4BF5"/>
          <w:p w14:paraId="3ACABA25" w14:textId="77777777" w:rsidR="00405AAD" w:rsidRPr="00405AAD" w:rsidRDefault="00405AAD" w:rsidP="00662A5F">
            <w:pPr>
              <w:rPr>
                <w:rFonts w:cstheme="minorHAnsi"/>
                <w:sz w:val="22"/>
                <w:szCs w:val="22"/>
              </w:rPr>
            </w:pPr>
            <w:hyperlink r:id="rId14" w:tgtFrame="_blank" w:history="1">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15"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0E53E0A8" w14:textId="51770FCA" w:rsidR="00A37797" w:rsidRPr="00436EB9" w:rsidRDefault="00A62D9A" w:rsidP="00A37797">
            <w:pPr>
              <w:rPr>
                <w:lang w:val="en-US"/>
              </w:rPr>
            </w:pPr>
            <w:sdt>
              <w:sdtPr>
                <w:rPr>
                  <w:lang w:val="en-US"/>
                </w:rPr>
                <w:id w:val="-984850037"/>
                <w14:checkbox>
                  <w14:checked w14:val="0"/>
                  <w14:checkedState w14:val="2612" w14:font="MS Gothic"/>
                  <w14:uncheckedState w14:val="2610" w14:font="MS Gothic"/>
                </w14:checkbox>
              </w:sdtPr>
              <w:sdtEndPr/>
              <w:sdtContent>
                <w:r w:rsidR="00F767E5">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42DE3DE2" w14:textId="54519E8B" w:rsidR="00A37797" w:rsidRPr="00436EB9" w:rsidRDefault="00A62D9A"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F767E5">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62F8F16C" w14:textId="4F71D463" w:rsidR="00A37797" w:rsidRPr="00436EB9" w:rsidRDefault="00A62D9A"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F767E5">
                  <w:rPr>
                    <w:rFonts w:ascii="MS Gothic" w:eastAsia="MS Gothic" w:hAnsi="MS Gothic" w:hint="eastAsia"/>
                    <w:lang w:val="en-US"/>
                  </w:rPr>
                  <w:t>☐</w:t>
                </w:r>
              </w:sdtContent>
            </w:sdt>
            <w:r w:rsidR="00A37797">
              <w:rPr>
                <w:lang w:val="en-US"/>
              </w:rPr>
              <w:t xml:space="preserve"> Shared network drive (J-drive)</w:t>
            </w:r>
          </w:p>
          <w:p w14:paraId="0352B2C6" w14:textId="0C6F9B61" w:rsidR="00A37797" w:rsidRPr="00F767E5" w:rsidRDefault="00A62D9A" w:rsidP="00A37797">
            <w:pPr>
              <w:rPr>
                <w:sz w:val="32"/>
                <w:szCs w:val="32"/>
                <w:lang w:val="en-US"/>
              </w:rPr>
            </w:pPr>
            <w:sdt>
              <w:sdtPr>
                <w:rPr>
                  <w:lang w:val="en-US"/>
                </w:rPr>
                <w:id w:val="-1494254852"/>
                <w14:checkbox>
                  <w14:checked w14:val="1"/>
                  <w14:checkedState w14:val="2612" w14:font="MS Gothic"/>
                  <w14:uncheckedState w14:val="2610" w14:font="MS Gothic"/>
                </w14:checkbox>
              </w:sdtPr>
              <w:sdtEndPr/>
              <w:sdtContent>
                <w:r w:rsidR="00F767E5">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963E36" w:rsidRPr="00963E36">
              <w:rPr>
                <w:rFonts w:ascii="Roboto-Regular" w:hAnsi="Roboto-Regular" w:cs="Roboto-Regular"/>
                <w:sz w:val="18"/>
                <w:szCs w:val="18"/>
                <w:lang w:val="en-US"/>
              </w:rPr>
              <w:t xml:space="preserve"> </w:t>
            </w:r>
            <w:r w:rsidR="00F767E5" w:rsidRPr="00F767E5">
              <w:rPr>
                <w:rFonts w:ascii="Roboto-Regular" w:hAnsi="Roboto-Regular" w:cs="Roboto-Regular"/>
                <w:sz w:val="22"/>
                <w:szCs w:val="22"/>
                <w:lang w:val="en-US"/>
              </w:rPr>
              <w:t>K-drive of KU Leuven</w:t>
            </w:r>
          </w:p>
          <w:p w14:paraId="16A1170C" w14:textId="77777777" w:rsidR="002300DE" w:rsidRDefault="002300DE" w:rsidP="6320600B">
            <w:pPr>
              <w:rPr>
                <w:b/>
                <w:bCs/>
              </w:rPr>
            </w:pPr>
          </w:p>
          <w:p w14:paraId="3CFDD4EB" w14:textId="77777777" w:rsidR="000C4BF5" w:rsidRDefault="000C4BF5" w:rsidP="6320600B">
            <w:pPr>
              <w:rPr>
                <w:b/>
                <w:bCs/>
              </w:rPr>
            </w:pPr>
          </w:p>
          <w:p w14:paraId="70DE16A2" w14:textId="77777777" w:rsidR="000C4BF5" w:rsidRDefault="000C4BF5" w:rsidP="6320600B">
            <w:pPr>
              <w:rPr>
                <w:b/>
                <w:bCs/>
              </w:rPr>
            </w:pPr>
          </w:p>
          <w:p w14:paraId="131727D6" w14:textId="77777777" w:rsidR="000C4BF5" w:rsidRPr="00C57639" w:rsidRDefault="000C4BF5" w:rsidP="6320600B">
            <w:pPr>
              <w:rPr>
                <w:b/>
                <w:bCs/>
              </w:rPr>
            </w:pPr>
          </w:p>
        </w:tc>
      </w:tr>
      <w:tr w:rsidR="002300DE" w:rsidRPr="00906DA8" w14:paraId="4043AD5B" w14:textId="77777777" w:rsidTr="00436EB9">
        <w:trPr>
          <w:cantSplit/>
          <w:trHeight w:val="269"/>
        </w:trPr>
        <w:tc>
          <w:tcPr>
            <w:tcW w:w="4962" w:type="dxa"/>
          </w:tcPr>
          <w:p w14:paraId="4D44A961" w14:textId="77777777" w:rsidR="00436EB9" w:rsidRDefault="00AB632D" w:rsidP="00877A71">
            <w:r w:rsidRPr="00C40606">
              <w:t>What are the expected costs for data preservation during the expected retention period? How will these costs be covered?</w:t>
            </w:r>
          </w:p>
          <w:p w14:paraId="5E22BFAF" w14:textId="77777777" w:rsidR="00436EB9" w:rsidRDefault="00436EB9" w:rsidP="00877A71">
            <w:pPr>
              <w:rPr>
                <w:i/>
                <w:sz w:val="22"/>
                <w:lang w:val="en-US"/>
              </w:rPr>
            </w:pPr>
          </w:p>
          <w:p w14:paraId="7620876B" w14:textId="77777777" w:rsidR="00AB632D" w:rsidRPr="00436EB9" w:rsidRDefault="00AB632D" w:rsidP="00877A71">
            <w:pPr>
              <w:rPr>
                <w:i/>
              </w:rPr>
            </w:pPr>
          </w:p>
        </w:tc>
        <w:tc>
          <w:tcPr>
            <w:tcW w:w="10631" w:type="dxa"/>
          </w:tcPr>
          <w:p w14:paraId="0D068C7F" w14:textId="77777777" w:rsidR="002300DE" w:rsidRDefault="002300DE" w:rsidP="5D59270C">
            <w:pPr>
              <w:rPr>
                <w:b/>
                <w:bCs/>
              </w:rPr>
            </w:pPr>
          </w:p>
          <w:p w14:paraId="5FCD981A" w14:textId="3A7F7E87" w:rsidR="00F767E5" w:rsidRPr="00963E36" w:rsidRDefault="00D66B06" w:rsidP="00F767E5">
            <w:pPr>
              <w:rPr>
                <w:rFonts w:eastAsia="MS Gothic" w:cstheme="minorHAnsi"/>
                <w:lang w:val="en-US"/>
              </w:rPr>
            </w:pPr>
            <w:r w:rsidRPr="00F767E5">
              <w:rPr>
                <w:rFonts w:eastAsia="MS Gothic" w:cstheme="minorHAnsi"/>
                <w:lang w:val="en-US"/>
              </w:rPr>
              <w:t xml:space="preserve">The expected costs: </w:t>
            </w:r>
            <w:r w:rsidR="00F767E5">
              <w:rPr>
                <w:rFonts w:eastAsia="MS Gothic" w:cstheme="minorHAnsi"/>
                <w:lang w:val="en-US"/>
              </w:rPr>
              <w:t xml:space="preserve">€2000 for 10 years storage on K-drive. Costs will be covered by </w:t>
            </w:r>
            <w:proofErr w:type="spellStart"/>
            <w:r w:rsidR="00A62D9A">
              <w:rPr>
                <w:rFonts w:eastAsia="MS Gothic" w:cstheme="minorHAnsi"/>
                <w:lang w:val="en-US"/>
              </w:rPr>
              <w:t>PharmAbs</w:t>
            </w:r>
            <w:proofErr w:type="spellEnd"/>
            <w:r w:rsidR="00F767E5">
              <w:rPr>
                <w:rFonts w:eastAsia="MS Gothic" w:cstheme="minorHAnsi"/>
                <w:lang w:val="en-US"/>
              </w:rPr>
              <w:t>.</w:t>
            </w:r>
          </w:p>
          <w:p w14:paraId="568AE5AF" w14:textId="6D50FE40" w:rsidR="00D66B06" w:rsidRPr="00963E36" w:rsidRDefault="00D66B06" w:rsidP="00D66B06">
            <w:pPr>
              <w:rPr>
                <w:rFonts w:eastAsia="MS Gothic" w:cstheme="minorHAnsi"/>
                <w:lang w:val="en-US"/>
              </w:rPr>
            </w:pPr>
          </w:p>
          <w:p w14:paraId="58F814D2" w14:textId="77777777" w:rsidR="00963E36" w:rsidRPr="00963E36" w:rsidRDefault="00963E36" w:rsidP="5D59270C">
            <w:pPr>
              <w:rPr>
                <w:b/>
                <w:bCs/>
                <w:lang w:val="en-US"/>
              </w:rPr>
            </w:pPr>
          </w:p>
        </w:tc>
      </w:tr>
    </w:tbl>
    <w:p w14:paraId="7F5E5991" w14:textId="77777777" w:rsidR="00032ED4" w:rsidRDefault="00032ED4"/>
    <w:p w14:paraId="619F03E3"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03B79C72" w14:textId="77777777" w:rsidTr="005E32FD">
        <w:trPr>
          <w:cantSplit/>
          <w:trHeight w:val="269"/>
        </w:trPr>
        <w:tc>
          <w:tcPr>
            <w:tcW w:w="15593" w:type="dxa"/>
            <w:gridSpan w:val="2"/>
            <w:shd w:val="clear" w:color="auto" w:fill="5B9BD5" w:themeFill="accent5"/>
          </w:tcPr>
          <w:p w14:paraId="2C65112E"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3C50D2E6" w14:textId="77777777" w:rsidR="00877A71" w:rsidRPr="00145CC7" w:rsidRDefault="00877A71" w:rsidP="00EE6614">
            <w:pPr>
              <w:rPr>
                <w:b/>
              </w:rPr>
            </w:pPr>
          </w:p>
        </w:tc>
      </w:tr>
      <w:tr w:rsidR="0046404A" w:rsidRPr="00F42A6F" w14:paraId="0D59914B" w14:textId="77777777" w:rsidTr="00436EB9">
        <w:trPr>
          <w:cantSplit/>
          <w:trHeight w:val="269"/>
        </w:trPr>
        <w:tc>
          <w:tcPr>
            <w:tcW w:w="4962" w:type="dxa"/>
          </w:tcPr>
          <w:p w14:paraId="35F9818E" w14:textId="77777777" w:rsidR="0046404A" w:rsidRDefault="0046404A" w:rsidP="00877A71">
            <w:r w:rsidRPr="0046404A">
              <w:t xml:space="preserve">Will the data (or part of the data) be made available for reuse after/during the project?  </w:t>
            </w:r>
          </w:p>
          <w:p w14:paraId="3FEBEAA5"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8958F69"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7CAB9651" w14:textId="77777777" w:rsidR="0046404A" w:rsidRPr="00394E22" w:rsidRDefault="0046404A" w:rsidP="00394E22"/>
        </w:tc>
        <w:tc>
          <w:tcPr>
            <w:tcW w:w="10631" w:type="dxa"/>
          </w:tcPr>
          <w:p w14:paraId="5DB2A632" w14:textId="77777777" w:rsidR="004D37B4" w:rsidRDefault="00A62D9A"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299EC746" w14:textId="77777777" w:rsidR="00870FB5" w:rsidRDefault="00A62D9A"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4B4F8C9D" w14:textId="3201608F" w:rsidR="004D37B4" w:rsidRDefault="00A62D9A" w:rsidP="004D37B4">
            <w:sdt>
              <w:sdtPr>
                <w:rPr>
                  <w:lang w:val="en-US"/>
                </w:rPr>
                <w:id w:val="468630886"/>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4D37B4">
              <w:t xml:space="preserve"> </w:t>
            </w:r>
            <w:r w:rsidR="00870FB5">
              <w:t>Yes, as restricted data (upon approval, or institutional access only)</w:t>
            </w:r>
          </w:p>
          <w:p w14:paraId="45D2481D" w14:textId="6D70971C" w:rsidR="00870FB5" w:rsidRDefault="00A62D9A" w:rsidP="004D37B4">
            <w:sdt>
              <w:sdtPr>
                <w:rPr>
                  <w:lang w:val="en-US"/>
                </w:rPr>
                <w:id w:val="-2138096775"/>
                <w14:checkbox>
                  <w14:checked w14:val="0"/>
                  <w14:checkedState w14:val="2612" w14:font="MS Gothic"/>
                  <w14:uncheckedState w14:val="2610" w14:font="MS Gothic"/>
                </w14:checkbox>
              </w:sdtPr>
              <w:sdtEndPr/>
              <w:sdtContent>
                <w:r>
                  <w:rPr>
                    <w:rFonts w:ascii="MS Gothic" w:eastAsia="MS Gothic" w:hAnsi="MS Gothic" w:hint="eastAsia"/>
                    <w:lang w:val="en-US"/>
                  </w:rPr>
                  <w:t>☐</w:t>
                </w:r>
              </w:sdtContent>
            </w:sdt>
            <w:r w:rsidR="00870FB5">
              <w:t xml:space="preserve"> No (closed access)</w:t>
            </w:r>
          </w:p>
          <w:p w14:paraId="2F255BA6" w14:textId="77777777" w:rsidR="004D37B4" w:rsidRDefault="00A62D9A"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4739C459" w14:textId="77777777" w:rsidR="004D37B4" w:rsidRDefault="004D37B4" w:rsidP="004D37B4"/>
          <w:p w14:paraId="0E2E6A65" w14:textId="77777777" w:rsidR="004D37B4" w:rsidRDefault="004D37B4" w:rsidP="004D37B4"/>
          <w:p w14:paraId="25B452ED" w14:textId="77777777" w:rsidR="004D37B4" w:rsidRDefault="004D37B4" w:rsidP="004D37B4"/>
          <w:p w14:paraId="11DE0459" w14:textId="77777777" w:rsidR="0046404A" w:rsidRPr="004D37B4" w:rsidRDefault="0046404A" w:rsidP="00436EB9"/>
        </w:tc>
      </w:tr>
      <w:tr w:rsidR="008F41F6" w:rsidRPr="00F42A6F" w14:paraId="4254DD5D" w14:textId="77777777" w:rsidTr="00436EB9">
        <w:trPr>
          <w:cantSplit/>
          <w:trHeight w:val="269"/>
        </w:trPr>
        <w:tc>
          <w:tcPr>
            <w:tcW w:w="4962" w:type="dxa"/>
          </w:tcPr>
          <w:p w14:paraId="40279E3F" w14:textId="77777777" w:rsidR="008F41F6" w:rsidRDefault="008F41F6" w:rsidP="00877A71">
            <w:r w:rsidRPr="008F41F6">
              <w:t>If access is restricted, please specify who will be able to access the data and under what conditions.</w:t>
            </w:r>
          </w:p>
        </w:tc>
        <w:tc>
          <w:tcPr>
            <w:tcW w:w="10631" w:type="dxa"/>
          </w:tcPr>
          <w:p w14:paraId="5D89C32E" w14:textId="77777777" w:rsidR="00963E36" w:rsidRPr="00963E36" w:rsidRDefault="00963E36" w:rsidP="00963E36">
            <w:pPr>
              <w:rPr>
                <w:lang w:val="en-US"/>
              </w:rPr>
            </w:pPr>
            <w:r w:rsidRPr="00963E36">
              <w:rPr>
                <w:lang w:val="en-US"/>
              </w:rPr>
              <w:t>Access will be granted upon written request by the creators of the dataset.</w:t>
            </w:r>
          </w:p>
          <w:p w14:paraId="4AEEB2F9" w14:textId="09119FAB" w:rsidR="008F41F6" w:rsidRPr="00963E36" w:rsidRDefault="00963E36" w:rsidP="00963E36">
            <w:pPr>
              <w:rPr>
                <w:lang w:val="en-US"/>
              </w:rPr>
            </w:pPr>
            <w:r w:rsidRPr="00963E36">
              <w:rPr>
                <w:lang w:val="en-US"/>
              </w:rPr>
              <w:t>Commercial reuse is not allowed.</w:t>
            </w:r>
          </w:p>
        </w:tc>
      </w:tr>
      <w:tr w:rsidR="002300DE" w:rsidRPr="00F42A6F" w14:paraId="08D11E30" w14:textId="77777777" w:rsidTr="00436EB9">
        <w:trPr>
          <w:cantSplit/>
          <w:trHeight w:val="269"/>
        </w:trPr>
        <w:tc>
          <w:tcPr>
            <w:tcW w:w="4962" w:type="dxa"/>
          </w:tcPr>
          <w:p w14:paraId="4CBD09A2" w14:textId="77777777" w:rsidR="002300DE" w:rsidRPr="00441D64" w:rsidRDefault="009F3B66" w:rsidP="00877A71">
            <w:r w:rsidRPr="000807D7">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0B276552" w14:textId="77777777" w:rsidR="00436EB9" w:rsidRDefault="00A62D9A"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0166A9A0" w14:textId="6E4E4A21" w:rsidR="00566351" w:rsidRPr="000807D7" w:rsidRDefault="00A62D9A" w:rsidP="00436EB9">
            <w:pPr>
              <w:rPr>
                <w:lang w:val="en-US"/>
              </w:rPr>
            </w:pPr>
            <w:sdt>
              <w:sdtPr>
                <w:rPr>
                  <w:lang w:val="en-US"/>
                </w:rPr>
                <w:id w:val="-2025085753"/>
                <w14:checkbox>
                  <w14:checked w14:val="1"/>
                  <w14:checkedState w14:val="2612" w14:font="MS Gothic"/>
                  <w14:uncheckedState w14:val="2610" w14:font="MS Gothic"/>
                </w14:checkbox>
              </w:sdtPr>
              <w:sdtEndPr/>
              <w:sdtContent>
                <w:r w:rsidR="00AA7411">
                  <w:rPr>
                    <w:rFonts w:ascii="MS Gothic" w:eastAsia="MS Gothic" w:hAnsi="MS Gothic" w:hint="eastAsia"/>
                    <w:lang w:val="en-US"/>
                  </w:rPr>
                  <w:t>☒</w:t>
                </w:r>
              </w:sdtContent>
            </w:sdt>
            <w:r w:rsidR="00566351" w:rsidRPr="000807D7">
              <w:rPr>
                <w:lang w:val="en-US"/>
              </w:rPr>
              <w:t xml:space="preserve"> Yes, intellectual property rights</w:t>
            </w:r>
          </w:p>
          <w:p w14:paraId="5A860064" w14:textId="03D39C85" w:rsidR="00566351" w:rsidRPr="000807D7" w:rsidRDefault="00A62D9A" w:rsidP="00436EB9">
            <w:pPr>
              <w:rPr>
                <w:lang w:val="en-US"/>
              </w:rPr>
            </w:pPr>
            <w:sdt>
              <w:sdtPr>
                <w:rPr>
                  <w:lang w:val="en-US"/>
                </w:rPr>
                <w:id w:val="-933977856"/>
                <w14:checkbox>
                  <w14:checked w14:val="1"/>
                  <w14:checkedState w14:val="2612" w14:font="MS Gothic"/>
                  <w14:uncheckedState w14:val="2610" w14:font="MS Gothic"/>
                </w14:checkbox>
              </w:sdtPr>
              <w:sdtEndPr/>
              <w:sdtContent>
                <w:r w:rsidR="00AA7411">
                  <w:rPr>
                    <w:rFonts w:ascii="MS Gothic" w:eastAsia="MS Gothic" w:hAnsi="MS Gothic" w:hint="eastAsia"/>
                    <w:lang w:val="en-US"/>
                  </w:rPr>
                  <w:t>☒</w:t>
                </w:r>
              </w:sdtContent>
            </w:sdt>
            <w:r w:rsidR="00566351" w:rsidRPr="000807D7">
              <w:rPr>
                <w:lang w:val="en-US"/>
              </w:rPr>
              <w:t xml:space="preserve"> Yes, ethical aspects </w:t>
            </w:r>
          </w:p>
          <w:p w14:paraId="61C9EF0B" w14:textId="596C11A9" w:rsidR="00566351" w:rsidRDefault="00A62D9A" w:rsidP="00436EB9">
            <w:pPr>
              <w:rPr>
                <w:lang w:val="en-US"/>
              </w:rPr>
            </w:pPr>
            <w:sdt>
              <w:sdtPr>
                <w:rPr>
                  <w:lang w:val="en-US"/>
                </w:rPr>
                <w:id w:val="-350880801"/>
                <w14:checkbox>
                  <w14:checked w14:val="0"/>
                  <w14:checkedState w14:val="2612" w14:font="MS Gothic"/>
                  <w14:uncheckedState w14:val="2610" w14:font="MS Gothic"/>
                </w14:checkbox>
              </w:sdtPr>
              <w:sdtEndPr/>
              <w:sdtContent>
                <w:r w:rsidR="000807D7" w:rsidRPr="000807D7">
                  <w:rPr>
                    <w:rFonts w:ascii="MS Gothic" w:eastAsia="MS Gothic" w:hAnsi="MS Gothic" w:hint="eastAsia"/>
                    <w:lang w:val="en-US"/>
                  </w:rPr>
                  <w:t>☐</w:t>
                </w:r>
              </w:sdtContent>
            </w:sdt>
            <w:r w:rsidR="005904AD" w:rsidRPr="000807D7">
              <w:rPr>
                <w:lang w:val="en-US"/>
              </w:rPr>
              <w:t xml:space="preserve"> Yes, aspects of dual use</w:t>
            </w:r>
          </w:p>
          <w:p w14:paraId="1AE461D3" w14:textId="77777777" w:rsidR="00566351" w:rsidRPr="00436EB9" w:rsidRDefault="00A62D9A"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4689938C" w14:textId="7D85D81C" w:rsidR="00436EB9" w:rsidRDefault="00A62D9A"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AA7411">
                  <w:rPr>
                    <w:rFonts w:ascii="MS Gothic" w:eastAsia="MS Gothic" w:hAnsi="MS Gothic" w:hint="eastAsia"/>
                    <w:lang w:val="en-US"/>
                  </w:rPr>
                  <w:t>☐</w:t>
                </w:r>
              </w:sdtContent>
            </w:sdt>
            <w:r w:rsidR="00436EB9" w:rsidRPr="00AA7411">
              <w:rPr>
                <w:lang w:val="en-US"/>
              </w:rPr>
              <w:t xml:space="preserve"> No</w:t>
            </w:r>
          </w:p>
          <w:p w14:paraId="26EE4F08" w14:textId="77777777" w:rsidR="005904AD" w:rsidRPr="00436EB9" w:rsidRDefault="005904AD" w:rsidP="00436EB9">
            <w:pPr>
              <w:rPr>
                <w:lang w:val="en-US"/>
              </w:rPr>
            </w:pPr>
          </w:p>
          <w:p w14:paraId="6C4D83D9" w14:textId="77777777" w:rsidR="00AA7411" w:rsidRDefault="00436EB9" w:rsidP="00436EB9">
            <w:pPr>
              <w:rPr>
                <w:bCs/>
              </w:rPr>
            </w:pPr>
            <w:r w:rsidRPr="00436EB9">
              <w:rPr>
                <w:bCs/>
              </w:rPr>
              <w:t>I</w:t>
            </w:r>
            <w:r>
              <w:rPr>
                <w:bCs/>
              </w:rPr>
              <w:t>f yes, please specify</w:t>
            </w:r>
            <w:r w:rsidRPr="00436EB9">
              <w:rPr>
                <w:bCs/>
              </w:rPr>
              <w:t>:</w:t>
            </w:r>
          </w:p>
          <w:p w14:paraId="1F5AB256" w14:textId="74C8064D" w:rsidR="002300DE" w:rsidRDefault="00AA7411" w:rsidP="00436EB9">
            <w:pPr>
              <w:rPr>
                <w:bCs/>
              </w:rPr>
            </w:pPr>
            <w:r>
              <w:rPr>
                <w:bCs/>
              </w:rPr>
              <w:t>-</w:t>
            </w:r>
            <w:r>
              <w:t xml:space="preserve"> </w:t>
            </w:r>
            <w:r w:rsidRPr="00AA7411">
              <w:rPr>
                <w:bCs/>
              </w:rPr>
              <w:t>Where necessary, the Parties shall cooperate in order to enable one another to fulfil legal obligations arising under applicable data protection laws (the Regulation (EU) 2016/679 of the European Parliament and of the Council of 27 April 2016 on the protection of natural persons with regard to the processing of personal data and on the free movement of such data and relevant national data protection law applicable to said Party) within the scope of the performance and administration of the Project and of this Consortium Agreement.</w:t>
            </w:r>
          </w:p>
          <w:p w14:paraId="47F99221" w14:textId="362862A4" w:rsidR="00AA7411" w:rsidRDefault="00AA7411" w:rsidP="00436EB9">
            <w:pPr>
              <w:rPr>
                <w:bCs/>
              </w:rPr>
            </w:pPr>
            <w:r>
              <w:rPr>
                <w:bCs/>
              </w:rPr>
              <w:t xml:space="preserve">- </w:t>
            </w:r>
            <w:r w:rsidRPr="00AA7411">
              <w:rPr>
                <w:bCs/>
              </w:rPr>
              <w:t xml:space="preserve"> The Human Samples and associated Data shall be used by the Recipient for purposes of the Project only. The Recipient will be entirely responsible for the correct use of the Human Samples and associated Data and the Provider shall have no obligations or liability concerning the Human Samples and associated Data or the use, storage and disposal of the Human Samples and associated Data other than using reasonable endeavours to ensure the accuracy of any information that it supplies. The Recipient shall not be entitled to transfer the Human Samples and associated Data to any third party without the Provider’s prior written consent.</w:t>
            </w:r>
          </w:p>
          <w:p w14:paraId="69BC9B9A" w14:textId="7458D7CD" w:rsidR="0068130F" w:rsidRPr="00AA7411" w:rsidRDefault="0068130F" w:rsidP="00436EB9">
            <w:pPr>
              <w:rPr>
                <w:bCs/>
                <w:lang w:val="en-US"/>
              </w:rPr>
            </w:pPr>
            <w:r>
              <w:rPr>
                <w:bCs/>
              </w:rPr>
              <w:t>-</w:t>
            </w:r>
            <w:r>
              <w:t xml:space="preserve"> </w:t>
            </w:r>
            <w:r w:rsidRPr="0068130F">
              <w:rPr>
                <w:bCs/>
              </w:rPr>
              <w:t>As to Tel Aviv University, it is agreed between the Parties that, to the best of their knowledge, the following Background is hereby identified and agreed upon for the Project. Specific limitations and/or conditions</w:t>
            </w:r>
            <w:r>
              <w:rPr>
                <w:bCs/>
              </w:rPr>
              <w:t xml:space="preserve"> are </w:t>
            </w:r>
            <w:r w:rsidRPr="0068130F">
              <w:rPr>
                <w:bCs/>
              </w:rPr>
              <w:t xml:space="preserve">mentioned </w:t>
            </w:r>
            <w:r>
              <w:rPr>
                <w:bCs/>
              </w:rPr>
              <w:t>in the CA.</w:t>
            </w:r>
          </w:p>
          <w:p w14:paraId="75784B34" w14:textId="77777777" w:rsidR="005904AD" w:rsidRDefault="005904AD" w:rsidP="00436EB9">
            <w:pPr>
              <w:rPr>
                <w:b/>
                <w:bCs/>
              </w:rPr>
            </w:pPr>
          </w:p>
          <w:p w14:paraId="22EA1269" w14:textId="77777777" w:rsidR="005904AD" w:rsidRPr="00C57639" w:rsidRDefault="005904AD" w:rsidP="00436EB9">
            <w:pPr>
              <w:rPr>
                <w:b/>
                <w:bCs/>
              </w:rPr>
            </w:pPr>
          </w:p>
        </w:tc>
      </w:tr>
      <w:tr w:rsidR="002300DE" w:rsidRPr="00F42A6F" w14:paraId="5635E44C" w14:textId="77777777" w:rsidTr="00436EB9">
        <w:trPr>
          <w:cantSplit/>
          <w:trHeight w:val="269"/>
        </w:trPr>
        <w:tc>
          <w:tcPr>
            <w:tcW w:w="4962" w:type="dxa"/>
          </w:tcPr>
          <w:p w14:paraId="597FDB52"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190DC85C" w14:textId="77777777" w:rsidR="00DC64A0" w:rsidRDefault="00A62D9A"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40CC36A8" w14:textId="77777777" w:rsidR="00DC64A0" w:rsidRDefault="00A62D9A"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75599E93" w14:textId="37E8407C" w:rsidR="00DC64A0" w:rsidRPr="00963E36" w:rsidRDefault="00A62D9A" w:rsidP="00DC64A0">
            <w:pPr>
              <w:rPr>
                <w:lang w:val="en-US"/>
              </w:rPr>
            </w:pPr>
            <w:sdt>
              <w:sdtPr>
                <w:rPr>
                  <w:lang w:val="en-US"/>
                </w:rPr>
                <w:id w:val="-1371372090"/>
                <w14:checkbox>
                  <w14:checked w14:val="1"/>
                  <w14:checkedState w14:val="2612" w14:font="MS Gothic"/>
                  <w14:uncheckedState w14:val="2610" w14:font="MS Gothic"/>
                </w14:checkbox>
              </w:sdtPr>
              <w:sdtEndPr/>
              <w:sdtContent>
                <w:r w:rsidR="00963E36">
                  <w:rPr>
                    <w:rFonts w:ascii="MS Gothic" w:eastAsia="MS Gothic" w:hAnsi="MS Gothic" w:hint="eastAsia"/>
                    <w:lang w:val="en-US"/>
                  </w:rPr>
                  <w:t>☒</w:t>
                </w:r>
              </w:sdtContent>
            </w:sdt>
            <w:r w:rsidR="00DC64A0">
              <w:rPr>
                <w:lang w:val="en-US"/>
              </w:rPr>
              <w:t xml:space="preserve"> Other (specify)</w:t>
            </w:r>
            <w:r w:rsidR="00963E36">
              <w:rPr>
                <w:lang w:val="en-US"/>
              </w:rPr>
              <w:t>:</w:t>
            </w:r>
            <w:r w:rsidR="00963E36" w:rsidRPr="00963E36">
              <w:rPr>
                <w:b/>
                <w:bCs/>
                <w:lang w:val="en-US"/>
              </w:rPr>
              <w:t xml:space="preserve"> </w:t>
            </w:r>
            <w:r w:rsidR="00963E36" w:rsidRPr="00F767E5">
              <w:rPr>
                <w:lang w:val="en-US"/>
              </w:rPr>
              <w:t>Upon request by mail</w:t>
            </w:r>
          </w:p>
          <w:p w14:paraId="0A255B8D" w14:textId="77777777" w:rsidR="002300DE" w:rsidRPr="00DC64A0" w:rsidRDefault="002300DE" w:rsidP="6320600B">
            <w:pPr>
              <w:rPr>
                <w:b/>
                <w:bCs/>
                <w:lang w:val="en-US"/>
              </w:rPr>
            </w:pPr>
          </w:p>
        </w:tc>
      </w:tr>
      <w:tr w:rsidR="002300DE" w:rsidRPr="00F42A6F" w14:paraId="4CD13F50" w14:textId="77777777" w:rsidTr="00436EB9">
        <w:trPr>
          <w:cantSplit/>
          <w:trHeight w:val="269"/>
        </w:trPr>
        <w:tc>
          <w:tcPr>
            <w:tcW w:w="4962" w:type="dxa"/>
          </w:tcPr>
          <w:p w14:paraId="6C841AAA" w14:textId="77777777" w:rsidR="00CF3DAB" w:rsidRDefault="00CF3DAB" w:rsidP="00877A71">
            <w:r w:rsidRPr="00CF3DAB">
              <w:lastRenderedPageBreak/>
              <w:t>When will the data be made available?</w:t>
            </w:r>
          </w:p>
          <w:p w14:paraId="22FFCA8B" w14:textId="77777777" w:rsidR="00CF3DAB" w:rsidRDefault="00CF3DAB" w:rsidP="00CF3DAB"/>
          <w:p w14:paraId="4A0A07CB" w14:textId="77777777" w:rsidR="002300DE" w:rsidRPr="00CF3DAB" w:rsidRDefault="002300DE" w:rsidP="00CF3DAB">
            <w:pPr>
              <w:rPr>
                <w:i/>
                <w:smallCaps/>
                <w:color w:val="5A5A5A" w:themeColor="text1" w:themeTint="A5"/>
                <w:sz w:val="20"/>
                <w:szCs w:val="20"/>
              </w:rPr>
            </w:pPr>
          </w:p>
        </w:tc>
        <w:tc>
          <w:tcPr>
            <w:tcW w:w="10631" w:type="dxa"/>
          </w:tcPr>
          <w:p w14:paraId="7DD9D3A7" w14:textId="3C852C44" w:rsidR="00A97EA4" w:rsidRDefault="00A62D9A" w:rsidP="00A97EA4">
            <w:pPr>
              <w:rPr>
                <w:lang w:val="en-US"/>
              </w:rPr>
            </w:pPr>
            <w:sdt>
              <w:sdtPr>
                <w:rPr>
                  <w:lang w:val="en-US"/>
                </w:rPr>
                <w:id w:val="812530382"/>
                <w14:checkbox>
                  <w14:checked w14:val="1"/>
                  <w14:checkedState w14:val="2612" w14:font="MS Gothic"/>
                  <w14:uncheckedState w14:val="2610" w14:font="MS Gothic"/>
                </w14:checkbox>
              </w:sdtPr>
              <w:sdtEndPr/>
              <w:sdtContent>
                <w:r w:rsidR="00963E36">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2899B6DD" w14:textId="77777777" w:rsidR="00A97EA4" w:rsidRDefault="00A62D9A"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2C09063E" w14:textId="77777777" w:rsidR="00CF3DAB" w:rsidRDefault="00A62D9A"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714136B6" w14:textId="77777777" w:rsidR="00CF3DAB" w:rsidRDefault="00CF3DAB" w:rsidP="6320600B">
            <w:pPr>
              <w:rPr>
                <w:b/>
                <w:bCs/>
              </w:rPr>
            </w:pPr>
          </w:p>
          <w:p w14:paraId="6DDCDB2D" w14:textId="77777777" w:rsidR="00CF3DAB" w:rsidRPr="00C57639" w:rsidRDefault="00CF3DAB" w:rsidP="6320600B">
            <w:pPr>
              <w:rPr>
                <w:b/>
                <w:bCs/>
              </w:rPr>
            </w:pPr>
          </w:p>
        </w:tc>
      </w:tr>
      <w:tr w:rsidR="002300DE" w:rsidRPr="00F42A6F" w14:paraId="3F192A92" w14:textId="77777777" w:rsidTr="00436EB9">
        <w:trPr>
          <w:cantSplit/>
          <w:trHeight w:val="269"/>
        </w:trPr>
        <w:tc>
          <w:tcPr>
            <w:tcW w:w="4962" w:type="dxa"/>
          </w:tcPr>
          <w:p w14:paraId="1276C48B" w14:textId="77777777" w:rsidR="002300DE" w:rsidRPr="000807D7" w:rsidRDefault="009966C3" w:rsidP="00877A71">
            <w:r w:rsidRPr="000807D7">
              <w:t>Which data usage licenses are you going to provide? If none, please explain why.</w:t>
            </w:r>
          </w:p>
          <w:p w14:paraId="715ED239" w14:textId="77777777" w:rsidR="00CF07B7" w:rsidRPr="000807D7" w:rsidRDefault="00CF07B7" w:rsidP="00877A71"/>
          <w:p w14:paraId="5DB3CAB8" w14:textId="77777777" w:rsidR="00CF07B7" w:rsidRPr="000807D7" w:rsidRDefault="00CF07B7" w:rsidP="00CF07B7">
            <w:pPr>
              <w:rPr>
                <w:rStyle w:val="Subtieleverwijzing"/>
                <w:i/>
                <w:color w:val="44546A" w:themeColor="text2"/>
                <w:sz w:val="20"/>
                <w:szCs w:val="20"/>
              </w:rPr>
            </w:pPr>
            <w:r w:rsidRPr="000807D7">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574D1FB" w14:textId="77777777" w:rsidR="009C54E5" w:rsidRPr="000807D7" w:rsidRDefault="00306CBC" w:rsidP="00CF07B7">
            <w:pPr>
              <w:rPr>
                <w:rStyle w:val="Subtieleverwijzing"/>
                <w:rFonts w:cstheme="minorHAnsi"/>
                <w:i/>
                <w:color w:val="44546A" w:themeColor="text2"/>
                <w:sz w:val="22"/>
                <w:szCs w:val="22"/>
              </w:rPr>
            </w:pPr>
            <w:r w:rsidRPr="000807D7">
              <w:rPr>
                <w:rStyle w:val="normaltextrun"/>
                <w:rFonts w:cstheme="minorHAnsi"/>
                <w:i/>
                <w:iCs/>
                <w:color w:val="44546A" w:themeColor="text2"/>
                <w:sz w:val="22"/>
                <w:szCs w:val="22"/>
              </w:rPr>
              <w:t>Check the</w:t>
            </w:r>
            <w:r w:rsidRPr="000807D7">
              <w:rPr>
                <w:rStyle w:val="normaltextrun"/>
                <w:rFonts w:cstheme="minorHAnsi"/>
                <w:i/>
                <w:iCs/>
                <w:color w:val="A6A6A6"/>
                <w:sz w:val="22"/>
                <w:szCs w:val="22"/>
              </w:rPr>
              <w:t> </w:t>
            </w:r>
            <w:hyperlink r:id="rId17" w:tgtFrame="_blank" w:history="1">
              <w:r w:rsidRPr="000807D7">
                <w:rPr>
                  <w:rStyle w:val="normaltextrun"/>
                  <w:rFonts w:cstheme="minorHAnsi"/>
                  <w:i/>
                  <w:iCs/>
                  <w:color w:val="000080"/>
                  <w:sz w:val="22"/>
                  <w:szCs w:val="22"/>
                  <w:u w:val="single"/>
                </w:rPr>
                <w:t>RDR guidance on licences</w:t>
              </w:r>
            </w:hyperlink>
            <w:r w:rsidRPr="000807D7">
              <w:rPr>
                <w:rStyle w:val="normaltextrun"/>
                <w:rFonts w:cstheme="minorHAnsi"/>
                <w:i/>
                <w:iCs/>
                <w:color w:val="44546A" w:themeColor="text2"/>
                <w:sz w:val="22"/>
                <w:szCs w:val="22"/>
              </w:rPr>
              <w:t> for data and software sources code or consult the</w:t>
            </w:r>
            <w:r w:rsidRPr="000807D7">
              <w:rPr>
                <w:rStyle w:val="normaltextrun"/>
                <w:rFonts w:cstheme="minorHAnsi"/>
                <w:i/>
                <w:iCs/>
                <w:color w:val="A6A6A6"/>
                <w:sz w:val="22"/>
                <w:szCs w:val="22"/>
              </w:rPr>
              <w:t> </w:t>
            </w:r>
            <w:hyperlink r:id="rId18" w:tgtFrame="_blank" w:history="1">
              <w:r w:rsidRPr="000807D7">
                <w:rPr>
                  <w:rStyle w:val="normaltextrun"/>
                  <w:rFonts w:cstheme="minorHAnsi"/>
                  <w:i/>
                  <w:iCs/>
                  <w:color w:val="000080"/>
                  <w:sz w:val="22"/>
                  <w:szCs w:val="22"/>
                  <w:u w:val="single"/>
                </w:rPr>
                <w:t>License selector tool</w:t>
              </w:r>
            </w:hyperlink>
            <w:r w:rsidRPr="000807D7">
              <w:rPr>
                <w:rStyle w:val="normaltextrun"/>
                <w:rFonts w:cstheme="minorHAnsi"/>
                <w:i/>
                <w:iCs/>
                <w:color w:val="44546A" w:themeColor="text2"/>
                <w:sz w:val="22"/>
                <w:szCs w:val="22"/>
              </w:rPr>
              <w:t> to help you choose.</w:t>
            </w:r>
            <w:r w:rsidRPr="000807D7">
              <w:rPr>
                <w:rStyle w:val="eop"/>
                <w:rFonts w:cstheme="minorHAnsi"/>
                <w:color w:val="44546A" w:themeColor="text2"/>
                <w:sz w:val="22"/>
                <w:szCs w:val="22"/>
              </w:rPr>
              <w:t> </w:t>
            </w:r>
          </w:p>
          <w:p w14:paraId="7DA85B8D" w14:textId="77777777" w:rsidR="009966C3" w:rsidRPr="000807D7" w:rsidRDefault="009966C3" w:rsidP="00306CBC"/>
        </w:tc>
        <w:tc>
          <w:tcPr>
            <w:tcW w:w="10631" w:type="dxa"/>
          </w:tcPr>
          <w:p w14:paraId="3ECD3A77" w14:textId="77777777" w:rsidR="00BB45C3" w:rsidRPr="000807D7" w:rsidRDefault="00A62D9A" w:rsidP="00BB45C3">
            <w:pPr>
              <w:rPr>
                <w:lang w:val="en-US"/>
              </w:rPr>
            </w:pPr>
            <w:sdt>
              <w:sdtPr>
                <w:rPr>
                  <w:lang w:val="en-US"/>
                </w:rPr>
                <w:id w:val="143709739"/>
                <w14:checkbox>
                  <w14:checked w14:val="0"/>
                  <w14:checkedState w14:val="2612" w14:font="MS Gothic"/>
                  <w14:uncheckedState w14:val="2610" w14:font="MS Gothic"/>
                </w14:checkbox>
              </w:sdtPr>
              <w:sdtEndPr/>
              <w:sdtContent>
                <w:r w:rsidR="00BB45C3" w:rsidRPr="000807D7">
                  <w:rPr>
                    <w:rFonts w:ascii="MS Gothic" w:eastAsia="MS Gothic" w:hAnsi="MS Gothic" w:hint="eastAsia"/>
                    <w:lang w:val="en-US"/>
                  </w:rPr>
                  <w:t>☐</w:t>
                </w:r>
              </w:sdtContent>
            </w:sdt>
            <w:r w:rsidR="00BB45C3" w:rsidRPr="000807D7">
              <w:rPr>
                <w:lang w:val="en-US"/>
              </w:rPr>
              <w:t xml:space="preserve"> CC-BY 4.0 (data)</w:t>
            </w:r>
          </w:p>
          <w:p w14:paraId="6248C603" w14:textId="0894ADD6" w:rsidR="00BB45C3" w:rsidRPr="000807D7" w:rsidRDefault="00A62D9A" w:rsidP="00BB45C3">
            <w:pPr>
              <w:rPr>
                <w:lang w:val="en-US"/>
              </w:rPr>
            </w:pPr>
            <w:sdt>
              <w:sdtPr>
                <w:rPr>
                  <w:lang w:val="en-US"/>
                </w:rPr>
                <w:id w:val="-1996090073"/>
                <w14:checkbox>
                  <w14:checked w14:val="1"/>
                  <w14:checkedState w14:val="2612" w14:font="MS Gothic"/>
                  <w14:uncheckedState w14:val="2610" w14:font="MS Gothic"/>
                </w14:checkbox>
              </w:sdtPr>
              <w:sdtEndPr/>
              <w:sdtContent>
                <w:r w:rsidR="00963E36" w:rsidRPr="000807D7">
                  <w:rPr>
                    <w:rFonts w:ascii="MS Gothic" w:eastAsia="MS Gothic" w:hAnsi="MS Gothic" w:hint="eastAsia"/>
                    <w:lang w:val="en-US"/>
                  </w:rPr>
                  <w:t>☒</w:t>
                </w:r>
              </w:sdtContent>
            </w:sdt>
            <w:r w:rsidR="00BB45C3" w:rsidRPr="000807D7">
              <w:rPr>
                <w:lang w:val="en-US"/>
              </w:rPr>
              <w:t xml:space="preserve"> Data Transfer Agreement (restricted data)</w:t>
            </w:r>
          </w:p>
          <w:p w14:paraId="1CE158AE" w14:textId="77777777" w:rsidR="00BB45C3" w:rsidRPr="000807D7" w:rsidRDefault="00A62D9A" w:rsidP="00BB45C3">
            <w:pPr>
              <w:rPr>
                <w:lang w:val="en-US"/>
              </w:rPr>
            </w:pPr>
            <w:sdt>
              <w:sdtPr>
                <w:rPr>
                  <w:lang w:val="en-US"/>
                </w:rPr>
                <w:id w:val="-663945426"/>
                <w14:checkbox>
                  <w14:checked w14:val="0"/>
                  <w14:checkedState w14:val="2612" w14:font="MS Gothic"/>
                  <w14:uncheckedState w14:val="2610" w14:font="MS Gothic"/>
                </w14:checkbox>
              </w:sdtPr>
              <w:sdtEndPr/>
              <w:sdtContent>
                <w:r w:rsidR="00BB45C3" w:rsidRPr="000807D7">
                  <w:rPr>
                    <w:rFonts w:ascii="MS Gothic" w:eastAsia="MS Gothic" w:hAnsi="MS Gothic" w:hint="eastAsia"/>
                    <w:lang w:val="en-US"/>
                  </w:rPr>
                  <w:t>☐</w:t>
                </w:r>
              </w:sdtContent>
            </w:sdt>
            <w:r w:rsidR="00BB45C3" w:rsidRPr="000807D7">
              <w:rPr>
                <w:lang w:val="en-US"/>
              </w:rPr>
              <w:t xml:space="preserve"> MIT </w:t>
            </w:r>
            <w:proofErr w:type="spellStart"/>
            <w:r w:rsidR="00BB45C3" w:rsidRPr="000807D7">
              <w:rPr>
                <w:lang w:val="en-US"/>
              </w:rPr>
              <w:t>licence</w:t>
            </w:r>
            <w:proofErr w:type="spellEnd"/>
            <w:r w:rsidR="00BB45C3" w:rsidRPr="000807D7">
              <w:rPr>
                <w:lang w:val="en-US"/>
              </w:rPr>
              <w:t xml:space="preserve"> (code)</w:t>
            </w:r>
          </w:p>
          <w:p w14:paraId="0C13BACB" w14:textId="77777777" w:rsidR="00BB45C3" w:rsidRPr="000807D7" w:rsidRDefault="00A62D9A" w:rsidP="00BB45C3">
            <w:pPr>
              <w:rPr>
                <w:lang w:val="en-US"/>
              </w:rPr>
            </w:pPr>
            <w:sdt>
              <w:sdtPr>
                <w:rPr>
                  <w:lang w:val="en-US"/>
                </w:rPr>
                <w:id w:val="-85764209"/>
                <w14:checkbox>
                  <w14:checked w14:val="0"/>
                  <w14:checkedState w14:val="2612" w14:font="MS Gothic"/>
                  <w14:uncheckedState w14:val="2610" w14:font="MS Gothic"/>
                </w14:checkbox>
              </w:sdtPr>
              <w:sdtEndPr/>
              <w:sdtContent>
                <w:r w:rsidR="00BB45C3" w:rsidRPr="000807D7">
                  <w:rPr>
                    <w:rFonts w:ascii="MS Gothic" w:eastAsia="MS Gothic" w:hAnsi="MS Gothic" w:hint="eastAsia"/>
                    <w:lang w:val="en-US"/>
                  </w:rPr>
                  <w:t>☐</w:t>
                </w:r>
              </w:sdtContent>
            </w:sdt>
            <w:r w:rsidR="00BB45C3" w:rsidRPr="000807D7">
              <w:rPr>
                <w:lang w:val="en-US"/>
              </w:rPr>
              <w:t xml:space="preserve"> GNU GPL-3.0 (code)</w:t>
            </w:r>
          </w:p>
          <w:p w14:paraId="6BF1BE55" w14:textId="77777777" w:rsidR="00BB45C3" w:rsidRPr="000807D7" w:rsidRDefault="00A62D9A"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0807D7">
                  <w:rPr>
                    <w:rFonts w:ascii="MS Gothic" w:eastAsia="MS Gothic" w:hAnsi="MS Gothic" w:hint="eastAsia"/>
                    <w:lang w:val="en-US"/>
                  </w:rPr>
                  <w:t>☐</w:t>
                </w:r>
              </w:sdtContent>
            </w:sdt>
            <w:r w:rsidR="00BB45C3" w:rsidRPr="000807D7">
              <w:rPr>
                <w:lang w:val="en-US"/>
              </w:rPr>
              <w:t xml:space="preserve"> Other (specify)</w:t>
            </w:r>
          </w:p>
          <w:p w14:paraId="341FB2BF" w14:textId="77777777" w:rsidR="002300DE" w:rsidRPr="000807D7" w:rsidRDefault="002300DE" w:rsidP="00BB4EB5">
            <w:pPr>
              <w:rPr>
                <w:b/>
                <w:bCs/>
              </w:rPr>
            </w:pPr>
          </w:p>
        </w:tc>
      </w:tr>
      <w:tr w:rsidR="00331EA7" w:rsidRPr="00F42A6F" w14:paraId="7C7DBE2B" w14:textId="77777777" w:rsidTr="00436EB9">
        <w:trPr>
          <w:cantSplit/>
          <w:trHeight w:val="269"/>
        </w:trPr>
        <w:tc>
          <w:tcPr>
            <w:tcW w:w="4962" w:type="dxa"/>
          </w:tcPr>
          <w:p w14:paraId="4382ED11"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10CD90B3" w14:textId="77777777" w:rsidR="00C25D47" w:rsidRDefault="00C25D47" w:rsidP="00877A71"/>
          <w:p w14:paraId="3934EF9B"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3ED8D936" w14:textId="77777777" w:rsidR="00331EA7" w:rsidRPr="00C25D47" w:rsidRDefault="00331EA7" w:rsidP="00C25D47"/>
        </w:tc>
        <w:tc>
          <w:tcPr>
            <w:tcW w:w="10631" w:type="dxa"/>
          </w:tcPr>
          <w:p w14:paraId="2011C689" w14:textId="77777777" w:rsidR="00331EA7" w:rsidRPr="00436EB9" w:rsidRDefault="00A62D9A"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64FA280B" w14:textId="77777777" w:rsidR="00331EA7" w:rsidRDefault="00A62D9A"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6BDF29A0" w14:textId="31764E40" w:rsidR="00331EA7" w:rsidRDefault="00A62D9A" w:rsidP="00331EA7">
            <w:pPr>
              <w:rPr>
                <w:bCs/>
              </w:rPr>
            </w:pPr>
            <w:sdt>
              <w:sdtPr>
                <w:rPr>
                  <w:lang w:val="en-US"/>
                </w:rPr>
                <w:id w:val="-2029402696"/>
                <w14:checkbox>
                  <w14:checked w14:val="1"/>
                  <w14:checkedState w14:val="2612" w14:font="MS Gothic"/>
                  <w14:uncheckedState w14:val="2610" w14:font="MS Gothic"/>
                </w14:checkbox>
              </w:sdtPr>
              <w:sdtEndPr/>
              <w:sdtContent>
                <w:r w:rsidR="00963E36">
                  <w:rPr>
                    <w:rFonts w:ascii="MS Gothic" w:eastAsia="MS Gothic" w:hAnsi="MS Gothic" w:hint="eastAsia"/>
                    <w:lang w:val="en-US"/>
                  </w:rPr>
                  <w:t>☒</w:t>
                </w:r>
              </w:sdtContent>
            </w:sdt>
            <w:r w:rsidR="00B90014">
              <w:rPr>
                <w:lang w:val="en-US"/>
              </w:rPr>
              <w:t xml:space="preserve"> No</w:t>
            </w:r>
          </w:p>
          <w:p w14:paraId="6B4CD416" w14:textId="77777777" w:rsidR="00331EA7" w:rsidRDefault="00331EA7" w:rsidP="00331EA7">
            <w:pPr>
              <w:rPr>
                <w:b/>
                <w:bCs/>
              </w:rPr>
            </w:pPr>
          </w:p>
          <w:p w14:paraId="7D713EA8" w14:textId="77777777" w:rsidR="00331EA7" w:rsidRPr="00C57639" w:rsidRDefault="00331EA7" w:rsidP="00331EA7">
            <w:pPr>
              <w:rPr>
                <w:b/>
                <w:bCs/>
              </w:rPr>
            </w:pPr>
          </w:p>
        </w:tc>
      </w:tr>
      <w:tr w:rsidR="002300DE" w:rsidRPr="005B780B" w14:paraId="34E13485" w14:textId="77777777" w:rsidTr="00436EB9">
        <w:trPr>
          <w:cantSplit/>
          <w:trHeight w:val="269"/>
        </w:trPr>
        <w:tc>
          <w:tcPr>
            <w:tcW w:w="4962" w:type="dxa"/>
          </w:tcPr>
          <w:p w14:paraId="7EF583A9" w14:textId="77777777" w:rsidR="00D712D9" w:rsidRPr="00BD4178" w:rsidRDefault="002300DE" w:rsidP="00877A71">
            <w:r>
              <w:t xml:space="preserve">What are the expected costs for data sharing? How will these costs be covered? </w:t>
            </w:r>
          </w:p>
          <w:p w14:paraId="2BC8D6F8" w14:textId="77777777" w:rsidR="00171BDA" w:rsidRPr="00D712D9" w:rsidRDefault="00171BDA" w:rsidP="00877A71">
            <w:pPr>
              <w:rPr>
                <w:i/>
              </w:rPr>
            </w:pPr>
          </w:p>
        </w:tc>
        <w:tc>
          <w:tcPr>
            <w:tcW w:w="10631" w:type="dxa"/>
          </w:tcPr>
          <w:p w14:paraId="52EBA336" w14:textId="273CE61B" w:rsidR="002300DE" w:rsidRPr="00CE49D2" w:rsidRDefault="00963E36" w:rsidP="5D59270C">
            <w:pPr>
              <w:rPr>
                <w:b/>
                <w:bCs/>
              </w:rPr>
            </w:pPr>
            <w:r>
              <w:rPr>
                <w:b/>
                <w:bCs/>
              </w:rPr>
              <w:t>NA</w:t>
            </w:r>
          </w:p>
        </w:tc>
      </w:tr>
    </w:tbl>
    <w:p w14:paraId="3EA8AD5B"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FB4DBA0" w14:textId="77777777" w:rsidTr="005E32FD">
        <w:trPr>
          <w:cantSplit/>
          <w:trHeight w:val="501"/>
        </w:trPr>
        <w:tc>
          <w:tcPr>
            <w:tcW w:w="15593" w:type="dxa"/>
            <w:gridSpan w:val="2"/>
            <w:shd w:val="clear" w:color="auto" w:fill="5B9BD5" w:themeFill="accent5"/>
          </w:tcPr>
          <w:p w14:paraId="680F4A22"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D9BDE88" w14:textId="77777777" w:rsidR="00877A71" w:rsidRPr="00145CC7" w:rsidRDefault="00877A71" w:rsidP="00EE6614">
            <w:pPr>
              <w:ind w:left="360"/>
              <w:rPr>
                <w:b/>
              </w:rPr>
            </w:pPr>
          </w:p>
        </w:tc>
      </w:tr>
      <w:tr w:rsidR="002300DE" w:rsidRPr="00F42A6F" w14:paraId="58405A9F" w14:textId="77777777" w:rsidTr="00436EB9">
        <w:trPr>
          <w:cantSplit/>
          <w:trHeight w:val="269"/>
        </w:trPr>
        <w:tc>
          <w:tcPr>
            <w:tcW w:w="4962" w:type="dxa"/>
          </w:tcPr>
          <w:p w14:paraId="685A6942" w14:textId="77777777" w:rsidR="002300DE" w:rsidRPr="00CA44D7" w:rsidRDefault="00F621F9" w:rsidP="00877A71">
            <w:r w:rsidRPr="00C40606">
              <w:t>Who will manage data documentation and metadata during the research project?</w:t>
            </w:r>
          </w:p>
        </w:tc>
        <w:tc>
          <w:tcPr>
            <w:tcW w:w="10631" w:type="dxa"/>
          </w:tcPr>
          <w:p w14:paraId="6F84E489" w14:textId="704545B1" w:rsidR="002300DE" w:rsidRPr="00C57639" w:rsidRDefault="00A62D9A" w:rsidP="6320600B">
            <w:pPr>
              <w:rPr>
                <w:b/>
                <w:bCs/>
              </w:rPr>
            </w:pPr>
            <w:r>
              <w:rPr>
                <w:b/>
                <w:bCs/>
              </w:rPr>
              <w:t>Maaike Cockx</w:t>
            </w:r>
            <w:r w:rsidR="00963E36">
              <w:rPr>
                <w:b/>
                <w:bCs/>
              </w:rPr>
              <w:t xml:space="preserve"> and </w:t>
            </w:r>
            <w:r>
              <w:rPr>
                <w:b/>
                <w:bCs/>
              </w:rPr>
              <w:t>Xavier Bossuyt</w:t>
            </w:r>
          </w:p>
        </w:tc>
      </w:tr>
      <w:tr w:rsidR="002300DE" w:rsidRPr="00F42A6F" w14:paraId="046D55B5" w14:textId="77777777" w:rsidTr="00436EB9">
        <w:trPr>
          <w:cantSplit/>
          <w:trHeight w:val="269"/>
        </w:trPr>
        <w:tc>
          <w:tcPr>
            <w:tcW w:w="4962" w:type="dxa"/>
          </w:tcPr>
          <w:p w14:paraId="37E17388" w14:textId="77777777" w:rsidR="002300DE" w:rsidRDefault="00F621F9" w:rsidP="00877A71">
            <w:r w:rsidRPr="00C40606">
              <w:lastRenderedPageBreak/>
              <w:t>Who will manage data storage and backup during the research project?</w:t>
            </w:r>
          </w:p>
        </w:tc>
        <w:tc>
          <w:tcPr>
            <w:tcW w:w="10631" w:type="dxa"/>
          </w:tcPr>
          <w:p w14:paraId="5F1A0637" w14:textId="4F7AD469" w:rsidR="002300DE" w:rsidRPr="00C57639" w:rsidRDefault="00A62D9A" w:rsidP="6320600B">
            <w:pPr>
              <w:rPr>
                <w:b/>
                <w:bCs/>
              </w:rPr>
            </w:pPr>
            <w:r>
              <w:rPr>
                <w:b/>
                <w:bCs/>
              </w:rPr>
              <w:t>Maaike Cockx and Xavier Bossuyt</w:t>
            </w:r>
          </w:p>
        </w:tc>
      </w:tr>
      <w:tr w:rsidR="002300DE" w:rsidRPr="00F42A6F" w14:paraId="6A2413C3" w14:textId="77777777" w:rsidTr="00436EB9">
        <w:trPr>
          <w:cantSplit/>
          <w:trHeight w:val="269"/>
        </w:trPr>
        <w:tc>
          <w:tcPr>
            <w:tcW w:w="4962" w:type="dxa"/>
          </w:tcPr>
          <w:p w14:paraId="717DBF8B" w14:textId="77777777" w:rsidR="002300DE" w:rsidRDefault="00F621F9" w:rsidP="00877A71">
            <w:r w:rsidRPr="00C40606">
              <w:t>Who will manage data preservation and sharing?</w:t>
            </w:r>
          </w:p>
        </w:tc>
        <w:tc>
          <w:tcPr>
            <w:tcW w:w="10631" w:type="dxa"/>
          </w:tcPr>
          <w:p w14:paraId="002A1995" w14:textId="037A3EEB" w:rsidR="002300DE" w:rsidRPr="00C57639" w:rsidRDefault="00963E36" w:rsidP="6320600B">
            <w:pPr>
              <w:rPr>
                <w:b/>
                <w:bCs/>
              </w:rPr>
            </w:pPr>
            <w:r>
              <w:rPr>
                <w:b/>
                <w:bCs/>
              </w:rPr>
              <w:t>Xavier Bossuyt and Nick Geukens</w:t>
            </w:r>
          </w:p>
        </w:tc>
      </w:tr>
      <w:tr w:rsidR="002300DE" w:rsidRPr="00F42A6F" w14:paraId="73F6D1DE" w14:textId="77777777" w:rsidTr="00436EB9">
        <w:trPr>
          <w:cantSplit/>
          <w:trHeight w:val="269"/>
        </w:trPr>
        <w:tc>
          <w:tcPr>
            <w:tcW w:w="4962" w:type="dxa"/>
          </w:tcPr>
          <w:p w14:paraId="0517073F" w14:textId="77777777" w:rsidR="00D712D9" w:rsidRPr="00D712D9" w:rsidRDefault="000E7787" w:rsidP="00D712D9">
            <w:pPr>
              <w:rPr>
                <w:i/>
              </w:rPr>
            </w:pPr>
            <w:r w:rsidRPr="00C40606">
              <w:t>Who will update and implement this DMP?</w:t>
            </w:r>
          </w:p>
        </w:tc>
        <w:tc>
          <w:tcPr>
            <w:tcW w:w="10631" w:type="dxa"/>
          </w:tcPr>
          <w:p w14:paraId="5F7DB0DC" w14:textId="65DD736D" w:rsidR="002300DE" w:rsidRPr="00C57639" w:rsidRDefault="00963E36" w:rsidP="6320600B">
            <w:pPr>
              <w:rPr>
                <w:b/>
                <w:bCs/>
              </w:rPr>
            </w:pPr>
            <w:r>
              <w:rPr>
                <w:b/>
                <w:bCs/>
              </w:rPr>
              <w:t>Maaike Cockx</w:t>
            </w:r>
          </w:p>
        </w:tc>
      </w:tr>
    </w:tbl>
    <w:p w14:paraId="5EDE2BB4" w14:textId="77777777" w:rsidR="0095381F" w:rsidRDefault="0095381F" w:rsidP="0095381F"/>
    <w:p w14:paraId="0C3F948D" w14:textId="77777777" w:rsidR="00FB3BB1" w:rsidRDefault="00FB3BB1" w:rsidP="0095381F"/>
    <w:p w14:paraId="7E3297DF" w14:textId="77777777" w:rsidR="00FB3BB1" w:rsidRDefault="00FB3BB1" w:rsidP="0095381F"/>
    <w:p w14:paraId="75F93E1E" w14:textId="77777777" w:rsidR="00FB3BB1" w:rsidRDefault="00FB3BB1" w:rsidP="0095381F"/>
    <w:p w14:paraId="75D10BB1" w14:textId="77777777" w:rsidR="00FB3BB1" w:rsidRDefault="00FB3BB1" w:rsidP="0095381F"/>
    <w:p w14:paraId="6FBA7CCF" w14:textId="77777777" w:rsidR="00FB3BB1" w:rsidRDefault="00FB3BB1" w:rsidP="0095381F"/>
    <w:p w14:paraId="6053069C" w14:textId="77777777" w:rsidR="00FB3BB1" w:rsidRDefault="00FB3BB1" w:rsidP="0095381F"/>
    <w:p w14:paraId="6C3180C9" w14:textId="77777777" w:rsidR="00FB3BB1" w:rsidRDefault="00FB3BB1" w:rsidP="0095381F"/>
    <w:p w14:paraId="4226915C" w14:textId="77777777" w:rsidR="00FB3BB1" w:rsidRDefault="00FB3BB1" w:rsidP="0095381F"/>
    <w:p w14:paraId="5CA35774"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D4BC5" w14:textId="77777777" w:rsidR="00306CBC" w:rsidRDefault="00306CBC" w:rsidP="00CE49D2">
      <w:r>
        <w:separator/>
      </w:r>
    </w:p>
  </w:endnote>
  <w:endnote w:type="continuationSeparator" w:id="0">
    <w:p w14:paraId="5EB13E65"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Roboto-Regular">
    <w:altName w:val="Roboto"/>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374084"/>
      <w:docPartObj>
        <w:docPartGallery w:val="Page Numbers (Bottom of Page)"/>
        <w:docPartUnique/>
      </w:docPartObj>
    </w:sdtPr>
    <w:sdtEndPr>
      <w:rPr>
        <w:noProof/>
        <w:sz w:val="20"/>
        <w:szCs w:val="20"/>
      </w:rPr>
    </w:sdtEndPr>
    <w:sdtContent>
      <w:p w14:paraId="11FC8912" w14:textId="77777777" w:rsidR="00D11EAA" w:rsidRDefault="00D11EAA" w:rsidP="00321EE3">
        <w:pPr>
          <w:pStyle w:val="Voettekst"/>
          <w:jc w:val="center"/>
        </w:pPr>
      </w:p>
      <w:p w14:paraId="20234445" w14:textId="77777777" w:rsidR="00306CBC" w:rsidRDefault="00306CBC" w:rsidP="00321EE3">
        <w:pPr>
          <w:pStyle w:val="Voettekst"/>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03FEBE8C"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4BDFC" w14:textId="77777777" w:rsidR="00306CBC" w:rsidRDefault="00306CBC" w:rsidP="00CE49D2">
      <w:r>
        <w:separator/>
      </w:r>
    </w:p>
  </w:footnote>
  <w:footnote w:type="continuationSeparator" w:id="0">
    <w:p w14:paraId="65249952" w14:textId="77777777" w:rsidR="00306CBC" w:rsidRDefault="00306CBC" w:rsidP="00CE49D2">
      <w:r>
        <w:continuationSeparator/>
      </w:r>
    </w:p>
  </w:footnote>
  <w:footnote w:id="1">
    <w:p w14:paraId="7F948C50"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0D7CB2F"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719A6FC3" w14:textId="77777777" w:rsidR="00306CBC" w:rsidRPr="0097375E" w:rsidRDefault="00306CBC">
      <w:pPr>
        <w:pStyle w:val="Voetnoottekst"/>
      </w:pPr>
      <w:r>
        <w:rPr>
          <w:rStyle w:val="Voetnootmarkering"/>
        </w:rPr>
        <w:footnoteRef/>
      </w:r>
      <w:r>
        <w:t xml:space="preserve"> </w:t>
      </w:r>
      <w:r w:rsidRPr="0097375E">
        <w:t>Add rows for each dataset you want to describe.</w:t>
      </w:r>
    </w:p>
  </w:footnote>
  <w:footnote w:id="4">
    <w:p w14:paraId="4CBE73B1" w14:textId="77777777" w:rsidR="00306CBC" w:rsidRPr="00972851" w:rsidRDefault="00306CBC"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2CA"/>
    <w:multiLevelType w:val="multilevel"/>
    <w:tmpl w:val="FF24ACD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73D5345"/>
    <w:multiLevelType w:val="hybridMultilevel"/>
    <w:tmpl w:val="6422FB6C"/>
    <w:lvl w:ilvl="0" w:tplc="4B06A542">
      <w:start w:val="3"/>
      <w:numFmt w:val="bullet"/>
      <w:lvlText w:val="-"/>
      <w:lvlJc w:val="left"/>
      <w:pPr>
        <w:ind w:left="36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69C58B0"/>
    <w:multiLevelType w:val="hybridMultilevel"/>
    <w:tmpl w:val="5816E032"/>
    <w:lvl w:ilvl="0" w:tplc="52A4BCC6">
      <w:start w:val="1"/>
      <w:numFmt w:val="bullet"/>
      <w:lvlText w:val="£"/>
      <w:lvlJc w:val="left"/>
      <w:pPr>
        <w:ind w:left="720" w:hanging="360"/>
      </w:pPr>
      <w:rPr>
        <w:rFonts w:ascii="Wingdings 2" w:hAnsi="Wingdings 2"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78215990">
    <w:abstractNumId w:val="16"/>
  </w:num>
  <w:num w:numId="2" w16cid:durableId="1094008140">
    <w:abstractNumId w:val="33"/>
  </w:num>
  <w:num w:numId="3" w16cid:durableId="1628851462">
    <w:abstractNumId w:val="12"/>
  </w:num>
  <w:num w:numId="4" w16cid:durableId="1788616185">
    <w:abstractNumId w:val="9"/>
  </w:num>
  <w:num w:numId="5" w16cid:durableId="249504378">
    <w:abstractNumId w:val="29"/>
  </w:num>
  <w:num w:numId="6" w16cid:durableId="920062570">
    <w:abstractNumId w:val="26"/>
  </w:num>
  <w:num w:numId="7" w16cid:durableId="577787887">
    <w:abstractNumId w:val="34"/>
  </w:num>
  <w:num w:numId="8" w16cid:durableId="1044212327">
    <w:abstractNumId w:val="8"/>
  </w:num>
  <w:num w:numId="9" w16cid:durableId="623384414">
    <w:abstractNumId w:val="6"/>
  </w:num>
  <w:num w:numId="10" w16cid:durableId="1433747237">
    <w:abstractNumId w:val="19"/>
  </w:num>
  <w:num w:numId="11" w16cid:durableId="1342707903">
    <w:abstractNumId w:val="17"/>
  </w:num>
  <w:num w:numId="12" w16cid:durableId="1869491672">
    <w:abstractNumId w:val="2"/>
  </w:num>
  <w:num w:numId="13" w16cid:durableId="599529073">
    <w:abstractNumId w:val="35"/>
  </w:num>
  <w:num w:numId="14" w16cid:durableId="206531194">
    <w:abstractNumId w:val="3"/>
  </w:num>
  <w:num w:numId="15" w16cid:durableId="185827094">
    <w:abstractNumId w:val="36"/>
  </w:num>
  <w:num w:numId="16" w16cid:durableId="1704596422">
    <w:abstractNumId w:val="4"/>
  </w:num>
  <w:num w:numId="17" w16cid:durableId="736824871">
    <w:abstractNumId w:val="28"/>
  </w:num>
  <w:num w:numId="18" w16cid:durableId="1991716302">
    <w:abstractNumId w:val="31"/>
  </w:num>
  <w:num w:numId="19" w16cid:durableId="1773042812">
    <w:abstractNumId w:val="27"/>
  </w:num>
  <w:num w:numId="20" w16cid:durableId="1846239918">
    <w:abstractNumId w:val="30"/>
  </w:num>
  <w:num w:numId="21" w16cid:durableId="1524783319">
    <w:abstractNumId w:val="13"/>
  </w:num>
  <w:num w:numId="22" w16cid:durableId="1971325026">
    <w:abstractNumId w:val="32"/>
  </w:num>
  <w:num w:numId="23" w16cid:durableId="867572034">
    <w:abstractNumId w:val="15"/>
  </w:num>
  <w:num w:numId="24" w16cid:durableId="2062557895">
    <w:abstractNumId w:val="18"/>
  </w:num>
  <w:num w:numId="25" w16cid:durableId="792015351">
    <w:abstractNumId w:val="23"/>
  </w:num>
  <w:num w:numId="26" w16cid:durableId="1765416150">
    <w:abstractNumId w:val="21"/>
  </w:num>
  <w:num w:numId="27" w16cid:durableId="1608266949">
    <w:abstractNumId w:val="22"/>
  </w:num>
  <w:num w:numId="28" w16cid:durableId="1058086842">
    <w:abstractNumId w:val="7"/>
  </w:num>
  <w:num w:numId="29" w16cid:durableId="1786075307">
    <w:abstractNumId w:val="14"/>
  </w:num>
  <w:num w:numId="30" w16cid:durableId="791166947">
    <w:abstractNumId w:val="20"/>
  </w:num>
  <w:num w:numId="31" w16cid:durableId="369574987">
    <w:abstractNumId w:val="0"/>
  </w:num>
  <w:num w:numId="32" w16cid:durableId="1725828815">
    <w:abstractNumId w:val="10"/>
  </w:num>
  <w:num w:numId="33" w16cid:durableId="1329559076">
    <w:abstractNumId w:val="24"/>
  </w:num>
  <w:num w:numId="34" w16cid:durableId="1658343457">
    <w:abstractNumId w:val="37"/>
  </w:num>
  <w:num w:numId="35" w16cid:durableId="378633529">
    <w:abstractNumId w:val="11"/>
  </w:num>
  <w:num w:numId="36" w16cid:durableId="114953777">
    <w:abstractNumId w:val="1"/>
  </w:num>
  <w:num w:numId="37" w16cid:durableId="868109896">
    <w:abstractNumId w:val="25"/>
  </w:num>
  <w:num w:numId="38" w16cid:durableId="17659563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07D7"/>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365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26A6"/>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B3036"/>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0E91"/>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12EF"/>
    <w:rsid w:val="00382948"/>
    <w:rsid w:val="00384EF4"/>
    <w:rsid w:val="00391536"/>
    <w:rsid w:val="0039254C"/>
    <w:rsid w:val="0039292F"/>
    <w:rsid w:val="00394E22"/>
    <w:rsid w:val="00397CAE"/>
    <w:rsid w:val="003A0344"/>
    <w:rsid w:val="003A18D8"/>
    <w:rsid w:val="003A6916"/>
    <w:rsid w:val="003C0359"/>
    <w:rsid w:val="003C48A9"/>
    <w:rsid w:val="003C5A9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437D"/>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0C2D"/>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130F"/>
    <w:rsid w:val="00682AAC"/>
    <w:rsid w:val="0068639D"/>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4B7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3E36"/>
    <w:rsid w:val="0096485F"/>
    <w:rsid w:val="00964E11"/>
    <w:rsid w:val="0097375E"/>
    <w:rsid w:val="00973E14"/>
    <w:rsid w:val="00975C08"/>
    <w:rsid w:val="00980823"/>
    <w:rsid w:val="00984679"/>
    <w:rsid w:val="009940AD"/>
    <w:rsid w:val="009966C3"/>
    <w:rsid w:val="009A45CB"/>
    <w:rsid w:val="009A60A5"/>
    <w:rsid w:val="009B1CBE"/>
    <w:rsid w:val="009B33FA"/>
    <w:rsid w:val="009B7BF9"/>
    <w:rsid w:val="009C0EAA"/>
    <w:rsid w:val="009C20D9"/>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2D9A"/>
    <w:rsid w:val="00A64CBA"/>
    <w:rsid w:val="00A65FEF"/>
    <w:rsid w:val="00A668A3"/>
    <w:rsid w:val="00A729DC"/>
    <w:rsid w:val="00A73E90"/>
    <w:rsid w:val="00A77C6A"/>
    <w:rsid w:val="00A82458"/>
    <w:rsid w:val="00A83C02"/>
    <w:rsid w:val="00A87F42"/>
    <w:rsid w:val="00A9457D"/>
    <w:rsid w:val="00A969C5"/>
    <w:rsid w:val="00A97EA4"/>
    <w:rsid w:val="00AA7411"/>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55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E7E29"/>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66B0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662F2"/>
    <w:rsid w:val="00F73076"/>
    <w:rsid w:val="00F767E5"/>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AD97114"/>
  <w15:chartTrackingRefBased/>
  <w15:docId w15:val="{512051B7-4FF8-4E01-86C4-3B115CCA5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Onopgelostemelding1">
    <w:name w:val="Onopgeloste melding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221998">
      <w:bodyDiv w:val="1"/>
      <w:marLeft w:val="0"/>
      <w:marRight w:val="0"/>
      <w:marTop w:val="0"/>
      <w:marBottom w:val="0"/>
      <w:divBdr>
        <w:top w:val="none" w:sz="0" w:space="0" w:color="auto"/>
        <w:left w:val="none" w:sz="0" w:space="0" w:color="auto"/>
        <w:bottom w:val="none" w:sz="0" w:space="0" w:color="auto"/>
        <w:right w:val="none" w:sz="0" w:space="0" w:color="auto"/>
      </w:divBdr>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296643316">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G0GE523N</Project_x0020_Ref.>
    <Code xmlns="d2b4f59a-05ce-4744-9d1c-9dd30147ee09">3M240138</Code>
    <FundingCallID xmlns="d2b4f59a-05ce-4744-9d1c-9dd30147ee09">40329</FundingCallID>
    <_dlc_DocId xmlns="d2b4f59a-05ce-4744-9d1c-9dd30147ee09">P4FNSWA4HVKW-73199252-22709</_dlc_DocId>
    <_dlc_DocIdUrl xmlns="d2b4f59a-05ce-4744-9d1c-9dd30147ee09">
      <Url>https://www.groupware.kuleuven.be/sites/dmpmt/_layouts/15/DocIdRedir.aspx?ID=P4FNSWA4HVKW-73199252-22709</Url>
      <Description>P4FNSWA4HVKW-73199252-22709</Description>
    </_dlc_DocIdUrl>
    <TypeDoc xmlns="de64d03d-2dbc-4782-9fbf-1d8df1c50cf7">Initial</TypeDoc>
    <FormID xmlns="d2b4f59a-05ce-4744-9d1c-9dd30147ee09">3818</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E29F3964-3A35-4429-92E1-8922B207F797}"/>
</file>

<file path=customXml/itemProps3.xml><?xml version="1.0" encoding="utf-8"?>
<ds:datastoreItem xmlns:ds="http://schemas.openxmlformats.org/officeDocument/2006/customXml" ds:itemID="{8AF9C0AD-039E-4A84-AD9E-14C7F8FD0B53}"/>
</file>

<file path=customXml/itemProps4.xml><?xml version="1.0" encoding="utf-8"?>
<ds:datastoreItem xmlns:ds="http://schemas.openxmlformats.org/officeDocument/2006/customXml" ds:itemID="{7573146B-98D0-4DB1-984D-2F9399D1FC7F}"/>
</file>

<file path=customXml/itemProps5.xml><?xml version="1.0" encoding="utf-8"?>
<ds:datastoreItem xmlns:ds="http://schemas.openxmlformats.org/officeDocument/2006/customXml" ds:itemID="{1005CEE1-88CA-4154-A287-6075FCE6257F}"/>
</file>

<file path=docProps/app.xml><?xml version="1.0" encoding="utf-8"?>
<Properties xmlns="http://schemas.openxmlformats.org/officeDocument/2006/extended-properties" xmlns:vt="http://schemas.openxmlformats.org/officeDocument/2006/docPropsVTypes">
  <Template>Normal</Template>
  <TotalTime>1413</TotalTime>
  <Pages>15</Pages>
  <Words>3000</Words>
  <Characters>16500</Characters>
  <Application>Microsoft Office Word</Application>
  <DocSecurity>0</DocSecurity>
  <Lines>137</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Maaike Cockx</dc:creator>
  <cp:keywords/>
  <dc:description/>
  <cp:lastModifiedBy>Maaike Cockx</cp:lastModifiedBy>
  <cp:revision>10</cp:revision>
  <dcterms:created xsi:type="dcterms:W3CDTF">2025-01-10T08:40:00Z</dcterms:created>
  <dcterms:modified xsi:type="dcterms:W3CDTF">2025-01-28T09:38:00Z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7a2b1af5-f3e7-4c41-b861-13d84c527d32</vt:lpwstr>
  </property>
</Properties>
</file>