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7133"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E4864A2" w14:textId="77777777" w:rsidR="003C48A9" w:rsidRDefault="003C48A9" w:rsidP="00AB3302">
      <w:pPr>
        <w:rPr>
          <w:bCs/>
        </w:rPr>
      </w:pPr>
    </w:p>
    <w:p w14:paraId="0A4949AF" w14:textId="77777777" w:rsidR="003C48A9" w:rsidRPr="00DB367A"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DB367A">
        <w:rPr>
          <w:b/>
        </w:rPr>
        <w:t>completed DMP no later than 6 months after the official start date</w:t>
      </w:r>
      <w:r w:rsidRPr="00DB367A">
        <w:t xml:space="preserve"> of the project or fellowship. </w:t>
      </w:r>
      <w:r w:rsidRPr="00DB367A">
        <w:rPr>
          <w:rFonts w:cstheme="minorHAnsi"/>
        </w:rPr>
        <w:t xml:space="preserve">The DMP should not be submitted to FWO but to the research co-ordination office of the host institute; FWO may request the DMP in a </w:t>
      </w:r>
      <w:r w:rsidRPr="00DB367A">
        <w:t xml:space="preserve">random check. </w:t>
      </w:r>
    </w:p>
    <w:p w14:paraId="389C8635" w14:textId="77777777" w:rsidR="00F17D69" w:rsidRPr="00F17D69" w:rsidRDefault="003C48A9" w:rsidP="00F17D69">
      <w:pPr>
        <w:spacing w:after="120"/>
      </w:pPr>
      <w:r w:rsidRPr="00DB367A">
        <w:rPr>
          <w:rFonts w:cstheme="minorHAnsi"/>
        </w:rPr>
        <w:t xml:space="preserve">At the end of the project, the </w:t>
      </w:r>
      <w:r w:rsidRPr="00DB367A">
        <w:rPr>
          <w:rFonts w:cstheme="minorHAnsi"/>
          <w:b/>
        </w:rPr>
        <w:t>final version of the DMP</w:t>
      </w:r>
      <w:r w:rsidRPr="00DB367A">
        <w:rPr>
          <w:rFonts w:cstheme="minorHAnsi"/>
        </w:rPr>
        <w:t xml:space="preserve"> has to be added to the final report of the project; this should be submitted to FWO by the supervisor-spokesperson through FWO’s e-portal. This DMP may of course have been updated</w:t>
      </w:r>
      <w:r w:rsidRPr="00AE0BF5">
        <w:rPr>
          <w:rFonts w:cstheme="minorHAnsi"/>
        </w:rPr>
        <w:t xml:space="preserve">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7D56B9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018DF6AC" w14:textId="77777777" w:rsidR="00AB3302" w:rsidRDefault="00AB3302" w:rsidP="00F17D69">
      <w:pPr>
        <w:spacing w:after="120"/>
        <w:rPr>
          <w:bCs/>
        </w:rPr>
      </w:pPr>
    </w:p>
    <w:p w14:paraId="3E3CE466" w14:textId="77777777" w:rsidR="00E20180" w:rsidRDefault="00E20180" w:rsidP="00AE0BF5"/>
    <w:p w14:paraId="4112F493" w14:textId="77777777" w:rsidR="00AB3302" w:rsidRDefault="00AB3302" w:rsidP="00AE0BF5">
      <w:pPr>
        <w:rPr>
          <w:rFonts w:cstheme="minorHAnsi"/>
        </w:rPr>
      </w:pPr>
    </w:p>
    <w:p w14:paraId="0F3D7057" w14:textId="77777777" w:rsidR="00AB3302" w:rsidRDefault="00AB3302" w:rsidP="00AE0BF5">
      <w:pPr>
        <w:rPr>
          <w:rFonts w:cstheme="minorHAnsi"/>
        </w:rPr>
      </w:pPr>
    </w:p>
    <w:p w14:paraId="430B714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F9F505E" w14:textId="77777777" w:rsidTr="003B1BA3">
        <w:trPr>
          <w:cantSplit/>
        </w:trPr>
        <w:tc>
          <w:tcPr>
            <w:tcW w:w="15593" w:type="dxa"/>
            <w:gridSpan w:val="2"/>
            <w:shd w:val="clear" w:color="auto" w:fill="5B9BD5" w:themeFill="accent5"/>
          </w:tcPr>
          <w:p w14:paraId="2905890F"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467DD3D" w14:textId="77777777" w:rsidR="00202C9D" w:rsidRPr="00265950" w:rsidRDefault="00202C9D" w:rsidP="003B1BA3">
            <w:pPr>
              <w:pStyle w:val="ListParagraph"/>
              <w:ind w:left="1080"/>
              <w:rPr>
                <w:b/>
                <w:lang w:val="nl-BE"/>
              </w:rPr>
            </w:pPr>
          </w:p>
        </w:tc>
      </w:tr>
      <w:tr w:rsidR="00202C9D" w14:paraId="5504C7F2" w14:textId="77777777" w:rsidTr="003B1BA3">
        <w:trPr>
          <w:cantSplit/>
          <w:trHeight w:val="269"/>
        </w:trPr>
        <w:tc>
          <w:tcPr>
            <w:tcW w:w="4962" w:type="dxa"/>
          </w:tcPr>
          <w:p w14:paraId="0DDAEC82"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2B00035" w14:textId="4D391024" w:rsidR="00202C9D" w:rsidRPr="003605DF" w:rsidRDefault="00CC13F6" w:rsidP="003B1BA3">
            <w:pPr>
              <w:rPr>
                <w:b/>
                <w:bCs/>
                <w:lang w:val="nl-BE"/>
              </w:rPr>
            </w:pPr>
            <w:r w:rsidRPr="00CC13F6">
              <w:rPr>
                <w:b/>
                <w:bCs/>
                <w:lang w:val="nl-BE"/>
              </w:rPr>
              <w:t>Emma De Clercq</w:t>
            </w:r>
            <w:r w:rsidR="00BF2971">
              <w:rPr>
                <w:b/>
                <w:bCs/>
                <w:lang w:val="nl-BE"/>
              </w:rPr>
              <w:t xml:space="preserve"> </w:t>
            </w:r>
            <w:r w:rsidR="00BF2971" w:rsidRPr="00BF2971">
              <w:rPr>
                <w:b/>
                <w:bCs/>
              </w:rPr>
              <w:t>0009-0008-3435-011X</w:t>
            </w:r>
          </w:p>
        </w:tc>
      </w:tr>
      <w:tr w:rsidR="00202C9D" w14:paraId="3832CA8E" w14:textId="77777777" w:rsidTr="003B1BA3">
        <w:trPr>
          <w:cantSplit/>
          <w:trHeight w:val="633"/>
        </w:trPr>
        <w:tc>
          <w:tcPr>
            <w:tcW w:w="4962" w:type="dxa"/>
          </w:tcPr>
          <w:p w14:paraId="33776ED3"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7E35B50" w14:textId="01F01FB1" w:rsidR="00202C9D" w:rsidRPr="004034B9" w:rsidRDefault="004034B9" w:rsidP="003B1BA3">
            <w:r w:rsidRPr="004034B9">
              <w:t>N/A</w:t>
            </w:r>
          </w:p>
        </w:tc>
      </w:tr>
      <w:tr w:rsidR="00202C9D" w14:paraId="505ED71A" w14:textId="77777777" w:rsidTr="003B1BA3">
        <w:trPr>
          <w:cantSplit/>
          <w:trHeight w:val="269"/>
        </w:trPr>
        <w:tc>
          <w:tcPr>
            <w:tcW w:w="4962" w:type="dxa"/>
          </w:tcPr>
          <w:p w14:paraId="0F916FCC"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97AA027" w14:textId="48D4CFF1" w:rsidR="00202C9D" w:rsidRPr="00D45A7F" w:rsidRDefault="00A34392" w:rsidP="003B1BA3">
            <w:pPr>
              <w:rPr>
                <w:lang w:val="en-US"/>
              </w:rPr>
            </w:pPr>
            <w:r w:rsidRPr="00D45A7F">
              <w:rPr>
                <w:lang w:val="en-US"/>
              </w:rPr>
              <w:t>11080</w:t>
            </w:r>
            <w:r w:rsidR="00D45A7F" w:rsidRPr="00D45A7F">
              <w:rPr>
                <w:lang w:val="en-US"/>
              </w:rPr>
              <w:t>25N</w:t>
            </w:r>
            <w:r w:rsidR="00F47ED5">
              <w:rPr>
                <w:lang w:val="en-US"/>
              </w:rPr>
              <w:t xml:space="preserve"> – Re</w:t>
            </w:r>
            <w:r w:rsidR="00D45A7F" w:rsidRPr="00D45A7F">
              <w:rPr>
                <w:lang w:val="en-US"/>
              </w:rPr>
              <w:t>thinking property through environmental duties: towards a further integration of environmental, constitutional and property law?</w:t>
            </w:r>
          </w:p>
        </w:tc>
      </w:tr>
      <w:tr w:rsidR="00202C9D" w14:paraId="0C04336E" w14:textId="77777777" w:rsidTr="003B1BA3">
        <w:trPr>
          <w:cantSplit/>
          <w:trHeight w:val="269"/>
        </w:trPr>
        <w:tc>
          <w:tcPr>
            <w:tcW w:w="4962" w:type="dxa"/>
          </w:tcPr>
          <w:p w14:paraId="616EDF9A"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5850B02" w14:textId="77777777" w:rsidR="00202C9D" w:rsidRDefault="00202C9D" w:rsidP="003B1BA3">
            <w:pPr>
              <w:rPr>
                <w:lang w:val="nl-BE"/>
              </w:rPr>
            </w:pPr>
          </w:p>
        </w:tc>
      </w:tr>
      <w:tr w:rsidR="00202C9D" w:rsidRPr="003716A8" w14:paraId="0290D8A2" w14:textId="77777777" w:rsidTr="003B1BA3">
        <w:trPr>
          <w:cantSplit/>
          <w:trHeight w:val="269"/>
        </w:trPr>
        <w:tc>
          <w:tcPr>
            <w:tcW w:w="4962" w:type="dxa"/>
          </w:tcPr>
          <w:p w14:paraId="1835C56D" w14:textId="77777777" w:rsidR="00202C9D" w:rsidRPr="00B84C69" w:rsidRDefault="00202C9D" w:rsidP="003B1BA3">
            <w:r w:rsidRPr="00C512C7">
              <w:t>Affiliation(s)</w:t>
            </w:r>
          </w:p>
        </w:tc>
        <w:tc>
          <w:tcPr>
            <w:tcW w:w="10631" w:type="dxa"/>
          </w:tcPr>
          <w:p w14:paraId="61E39E7E" w14:textId="68D3C887" w:rsidR="00202C9D" w:rsidRPr="00E23EF1" w:rsidRDefault="00C043B5" w:rsidP="003B1BA3">
            <w:pPr>
              <w:rPr>
                <w:b/>
                <w:bCs/>
                <w:lang w:val="nl-BE"/>
              </w:rPr>
            </w:pPr>
            <w:r>
              <w:rPr>
                <w:rFonts w:ascii="Segoe UI Symbol" w:hAnsi="Segoe UI Symbol" w:cs="Segoe UI Symbol"/>
                <w:lang w:val="nl-BE"/>
              </w:rPr>
              <w:t>X</w:t>
            </w:r>
            <w:r w:rsidR="00202C9D" w:rsidRPr="0094370D">
              <w:rPr>
                <w:lang w:val="nl-BE"/>
              </w:rPr>
              <w:t xml:space="preserve"> </w:t>
            </w:r>
            <w:r w:rsidR="00202C9D" w:rsidRPr="00E23EF1">
              <w:rPr>
                <w:b/>
                <w:bCs/>
                <w:lang w:val="nl-BE"/>
              </w:rPr>
              <w:t xml:space="preserve">KU Leuven </w:t>
            </w:r>
          </w:p>
          <w:p w14:paraId="744434F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7AFF45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343D91E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914600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242A371B" w14:textId="6C571D73" w:rsidR="00202C9D" w:rsidRPr="001245FF"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r>
              <w:t xml:space="preserve"> </w:t>
            </w:r>
          </w:p>
        </w:tc>
      </w:tr>
      <w:tr w:rsidR="00202C9D" w:rsidRPr="003716A8" w14:paraId="60F4F96D" w14:textId="77777777" w:rsidTr="003B1BA3">
        <w:trPr>
          <w:cantSplit/>
          <w:trHeight w:val="269"/>
        </w:trPr>
        <w:tc>
          <w:tcPr>
            <w:tcW w:w="4962" w:type="dxa"/>
          </w:tcPr>
          <w:p w14:paraId="09D37FD1" w14:textId="77777777" w:rsidR="00202C9D" w:rsidRPr="00C512C7" w:rsidRDefault="00202C9D" w:rsidP="003B1BA3">
            <w:r w:rsidRPr="003716A8">
              <w:lastRenderedPageBreak/>
              <w:t>Please provide a short project description</w:t>
            </w:r>
          </w:p>
        </w:tc>
        <w:tc>
          <w:tcPr>
            <w:tcW w:w="10631" w:type="dxa"/>
          </w:tcPr>
          <w:p w14:paraId="11DB3AEA" w14:textId="15962D66" w:rsidR="00202C9D" w:rsidRPr="008F795F" w:rsidRDefault="008F795F" w:rsidP="003B1BA3">
            <w:pPr>
              <w:rPr>
                <w:lang w:val="en-US"/>
              </w:rPr>
            </w:pPr>
            <w:r w:rsidRPr="008F795F">
              <w:rPr>
                <w:lang w:val="en-US"/>
              </w:rPr>
              <w:t>Property rights over land can be found at the centre of many environmental disputes between individual property owners and the State. However, an insufficient conceptual connection between environmental, constitutional and property law leads to uncertainty for both courts and policymakers regarding the extent to which environmental measures can impact private property. This hampers both property protection and effective environmental action, especially in very densely populated areas such as Belgium. This PhD project aims to contribute to literature on progressive property law and environmental constitutionalism. The overarching research objective is to analyse how the property concept can be reconsidered through individual environmental duties. In a first part, a theoretical framework will be created on the nexus between property rights and environmental protection through an analysis of legal and philosophical literature. Next, this framework is used to review how this nexus is currently approached in case-law from the Belgian Constitutional Court and ECtHR. A second part focusses on the constitutional integration of environmental duties. After conceptualising their form and content, recommendations will be formulated for the Belgian constitutional context. These recommendations will be based on, inter alia, the analysed impact of the environmental duties contained in the French Environmental Charter and the Swedish approach to property protection.</w:t>
            </w:r>
          </w:p>
          <w:p w14:paraId="226FE024" w14:textId="77777777" w:rsidR="00202C9D" w:rsidRPr="008F795F" w:rsidRDefault="00202C9D" w:rsidP="003B1BA3">
            <w:pPr>
              <w:rPr>
                <w:lang w:val="en-US"/>
              </w:rPr>
            </w:pPr>
          </w:p>
          <w:p w14:paraId="38F69810" w14:textId="77777777" w:rsidR="00202C9D" w:rsidRPr="008F795F" w:rsidRDefault="00202C9D" w:rsidP="003B1BA3">
            <w:pPr>
              <w:rPr>
                <w:lang w:val="en-US"/>
              </w:rPr>
            </w:pPr>
          </w:p>
          <w:p w14:paraId="67346AE0" w14:textId="77777777" w:rsidR="00202C9D" w:rsidRPr="008F795F" w:rsidRDefault="00202C9D" w:rsidP="003B1BA3">
            <w:pPr>
              <w:rPr>
                <w:lang w:val="en-US"/>
              </w:rPr>
            </w:pPr>
          </w:p>
        </w:tc>
      </w:tr>
    </w:tbl>
    <w:p w14:paraId="3111B393" w14:textId="77777777" w:rsidR="00AB3302" w:rsidRDefault="00AB3302" w:rsidP="00AE0BF5">
      <w:pPr>
        <w:rPr>
          <w:rFonts w:cstheme="minorHAnsi"/>
        </w:rPr>
      </w:pPr>
    </w:p>
    <w:p w14:paraId="0F22D43D" w14:textId="77777777" w:rsidR="00AB3302" w:rsidRDefault="00AB3302" w:rsidP="00AE0BF5">
      <w:pPr>
        <w:rPr>
          <w:rFonts w:cstheme="minorHAnsi"/>
        </w:rPr>
      </w:pPr>
    </w:p>
    <w:p w14:paraId="4634E6BA" w14:textId="77777777" w:rsidR="00FF09CC" w:rsidRDefault="00FF09CC" w:rsidP="00AE0BF5">
      <w:pPr>
        <w:rPr>
          <w:rFonts w:cstheme="minorHAnsi"/>
        </w:rPr>
      </w:pPr>
    </w:p>
    <w:p w14:paraId="76843ABE" w14:textId="77777777" w:rsidR="00FF09CC" w:rsidRPr="00AE0BF5" w:rsidRDefault="00FF09CC" w:rsidP="00AE0BF5">
      <w:pPr>
        <w:rPr>
          <w:rFonts w:cstheme="minorHAnsi"/>
        </w:rPr>
      </w:pPr>
    </w:p>
    <w:p w14:paraId="49CE8EAC" w14:textId="77777777" w:rsidR="5BB2912E" w:rsidRDefault="5BB2912E"/>
    <w:p w14:paraId="14443BDF"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46B523A" w14:textId="77777777" w:rsidTr="00BA789F">
        <w:trPr>
          <w:cantSplit/>
          <w:trHeight w:val="269"/>
        </w:trPr>
        <w:tc>
          <w:tcPr>
            <w:tcW w:w="15593" w:type="dxa"/>
            <w:gridSpan w:val="2"/>
            <w:shd w:val="clear" w:color="auto" w:fill="5B9BD5" w:themeFill="accent5"/>
          </w:tcPr>
          <w:p w14:paraId="18B9964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2C616F4" w14:textId="77777777" w:rsidR="00BA789F" w:rsidRPr="00184881" w:rsidRDefault="00BA789F" w:rsidP="00184881"/>
        </w:tc>
      </w:tr>
      <w:tr w:rsidR="000C51A0" w:rsidRPr="00F42A6F" w14:paraId="00B4DE00" w14:textId="77777777" w:rsidTr="00DF0787">
        <w:trPr>
          <w:cantSplit/>
          <w:trHeight w:val="269"/>
        </w:trPr>
        <w:tc>
          <w:tcPr>
            <w:tcW w:w="15593" w:type="dxa"/>
            <w:gridSpan w:val="2"/>
          </w:tcPr>
          <w:p w14:paraId="52EA470F" w14:textId="77777777" w:rsidR="000C51A0" w:rsidRPr="00184881" w:rsidRDefault="000C51A0" w:rsidP="00184881"/>
        </w:tc>
      </w:tr>
      <w:tr w:rsidR="00184881" w:rsidRPr="00F42A6F" w14:paraId="194EA59B" w14:textId="77777777" w:rsidTr="00DF0787">
        <w:trPr>
          <w:cantSplit/>
          <w:trHeight w:val="269"/>
        </w:trPr>
        <w:tc>
          <w:tcPr>
            <w:tcW w:w="15593" w:type="dxa"/>
            <w:gridSpan w:val="2"/>
          </w:tcPr>
          <w:p w14:paraId="443E4EC4" w14:textId="77777777" w:rsidR="00202C9D" w:rsidRDefault="00184881" w:rsidP="00184881">
            <w:r w:rsidRPr="00184881">
              <w:lastRenderedPageBreak/>
              <w:t xml:space="preserve">List and describe all datasets </w:t>
            </w:r>
            <w:r w:rsidRPr="00504DA5">
              <w:t>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504DA5">
              <w:rPr>
                <w:rStyle w:val="FootnoteReference"/>
              </w:rPr>
              <w:footnoteReference w:id="3"/>
            </w:r>
            <w:r w:rsidRPr="00504DA5">
              <w:t>.</w:t>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74E1655" w14:textId="77777777" w:rsidTr="009E2081">
              <w:tc>
                <w:tcPr>
                  <w:tcW w:w="7116" w:type="dxa"/>
                  <w:gridSpan w:val="4"/>
                  <w:tcBorders>
                    <w:top w:val="nil"/>
                    <w:left w:val="nil"/>
                  </w:tcBorders>
                </w:tcPr>
                <w:p w14:paraId="25608AEC" w14:textId="77777777" w:rsidR="007B6EED" w:rsidRPr="00184DDE" w:rsidRDefault="007B6EED" w:rsidP="00184881">
                  <w:pPr>
                    <w:rPr>
                      <w:sz w:val="20"/>
                    </w:rPr>
                  </w:pPr>
                </w:p>
              </w:tc>
              <w:tc>
                <w:tcPr>
                  <w:tcW w:w="1984" w:type="dxa"/>
                </w:tcPr>
                <w:p w14:paraId="03BE51C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7543B8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57C63A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0083E6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22361DE" w14:textId="77777777" w:rsidTr="009E2081">
              <w:tc>
                <w:tcPr>
                  <w:tcW w:w="1588" w:type="dxa"/>
                </w:tcPr>
                <w:p w14:paraId="69BBA7D3" w14:textId="77777777" w:rsidR="00202C9D" w:rsidRDefault="00202C9D" w:rsidP="00202C9D">
                  <w:r>
                    <w:t xml:space="preserve">Dataset </w:t>
                  </w:r>
                  <w:r w:rsidR="009E2081">
                    <w:t>N</w:t>
                  </w:r>
                  <w:r>
                    <w:t>ame</w:t>
                  </w:r>
                </w:p>
              </w:tc>
              <w:tc>
                <w:tcPr>
                  <w:tcW w:w="1842" w:type="dxa"/>
                </w:tcPr>
                <w:p w14:paraId="5F22352C" w14:textId="77777777" w:rsidR="00202C9D" w:rsidRDefault="00202C9D" w:rsidP="00202C9D">
                  <w:r>
                    <w:t>Description</w:t>
                  </w:r>
                </w:p>
              </w:tc>
              <w:tc>
                <w:tcPr>
                  <w:tcW w:w="2332" w:type="dxa"/>
                </w:tcPr>
                <w:p w14:paraId="3E5ECBED" w14:textId="77777777" w:rsidR="00202C9D" w:rsidRPr="00F42A6F" w:rsidRDefault="009E2081" w:rsidP="00202C9D">
                  <w:r>
                    <w:t>New or Reused</w:t>
                  </w:r>
                  <w:r w:rsidR="00202C9D">
                    <w:t xml:space="preserve"> </w:t>
                  </w:r>
                </w:p>
              </w:tc>
              <w:tc>
                <w:tcPr>
                  <w:tcW w:w="1354" w:type="dxa"/>
                </w:tcPr>
                <w:p w14:paraId="55C20F00" w14:textId="77777777" w:rsidR="00202C9D" w:rsidRDefault="009E2081" w:rsidP="00202C9D">
                  <w:r>
                    <w:t>Digital or Physical</w:t>
                  </w:r>
                  <w:r w:rsidR="00202C9D">
                    <w:t xml:space="preserve"> </w:t>
                  </w:r>
                </w:p>
              </w:tc>
              <w:tc>
                <w:tcPr>
                  <w:tcW w:w="1984" w:type="dxa"/>
                </w:tcPr>
                <w:p w14:paraId="10C64CEB" w14:textId="77777777" w:rsidR="00202C9D" w:rsidRPr="00F53FBE" w:rsidRDefault="00202C9D" w:rsidP="00202C9D">
                  <w:r w:rsidRPr="00F53FBE">
                    <w:t>Digital Data Type</w:t>
                  </w:r>
                </w:p>
                <w:p w14:paraId="228185A6" w14:textId="77777777" w:rsidR="00202C9D" w:rsidRPr="00F53FBE" w:rsidRDefault="00202C9D" w:rsidP="00807DDC"/>
              </w:tc>
              <w:tc>
                <w:tcPr>
                  <w:tcW w:w="1985" w:type="dxa"/>
                </w:tcPr>
                <w:p w14:paraId="5DF10692" w14:textId="77777777" w:rsidR="00202C9D" w:rsidRDefault="00202C9D" w:rsidP="00202C9D">
                  <w:r>
                    <w:t xml:space="preserve">Digital Data Format </w:t>
                  </w:r>
                </w:p>
                <w:p w14:paraId="02960402" w14:textId="77777777" w:rsidR="00202C9D" w:rsidRDefault="00202C9D" w:rsidP="00184DDE"/>
              </w:tc>
              <w:tc>
                <w:tcPr>
                  <w:tcW w:w="2126" w:type="dxa"/>
                </w:tcPr>
                <w:p w14:paraId="50246298" w14:textId="77777777" w:rsidR="00202C9D" w:rsidRDefault="00202C9D" w:rsidP="00202C9D">
                  <w:r>
                    <w:t>Digital Data Volume (MB, GB, TB)</w:t>
                  </w:r>
                </w:p>
              </w:tc>
              <w:tc>
                <w:tcPr>
                  <w:tcW w:w="2156" w:type="dxa"/>
                </w:tcPr>
                <w:p w14:paraId="1EE73EF5" w14:textId="77777777" w:rsidR="00202C9D" w:rsidRDefault="00202C9D" w:rsidP="00202C9D">
                  <w:r>
                    <w:t>Physical Volume</w:t>
                  </w:r>
                </w:p>
                <w:p w14:paraId="28671067" w14:textId="77777777" w:rsidR="00202C9D" w:rsidRDefault="00202C9D" w:rsidP="00202C9D"/>
                <w:p w14:paraId="14ECF944" w14:textId="77777777" w:rsidR="00202C9D" w:rsidRDefault="00202C9D" w:rsidP="00184DDE"/>
              </w:tc>
            </w:tr>
            <w:tr w:rsidR="00202C9D" w14:paraId="4132FD5C" w14:textId="77777777" w:rsidTr="009E2081">
              <w:tc>
                <w:tcPr>
                  <w:tcW w:w="1588" w:type="dxa"/>
                </w:tcPr>
                <w:p w14:paraId="026E7C63" w14:textId="794DE095" w:rsidR="00202C9D" w:rsidRDefault="009A1FD3" w:rsidP="00202C9D">
                  <w:r>
                    <w:t xml:space="preserve">Case law </w:t>
                  </w:r>
                </w:p>
              </w:tc>
              <w:tc>
                <w:tcPr>
                  <w:tcW w:w="1842" w:type="dxa"/>
                </w:tcPr>
                <w:p w14:paraId="393DA9A1" w14:textId="6111E921" w:rsidR="00E8634E" w:rsidRDefault="007F69EE" w:rsidP="00202C9D">
                  <w:r>
                    <w:t xml:space="preserve">Case law from the Belgian Constitutional Court and the European Court of Human Rights </w:t>
                  </w:r>
                </w:p>
                <w:p w14:paraId="7F9CD02C" w14:textId="77777777" w:rsidR="00E8634E" w:rsidRDefault="00E8634E" w:rsidP="00202C9D"/>
                <w:p w14:paraId="63A6834E" w14:textId="1FD3C6ED" w:rsidR="00202C9D" w:rsidRDefault="00202C9D" w:rsidP="00202C9D"/>
              </w:tc>
              <w:tc>
                <w:tcPr>
                  <w:tcW w:w="2332" w:type="dxa"/>
                </w:tcPr>
                <w:p w14:paraId="06084107" w14:textId="77777777" w:rsidR="00202C9D" w:rsidRPr="00250516" w:rsidRDefault="001245FF"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5B34D10" w14:textId="68801369" w:rsidR="00202C9D" w:rsidRPr="000E6129" w:rsidRDefault="001245FF" w:rsidP="00202C9D">
                  <w:sdt>
                    <w:sdtPr>
                      <w:rPr>
                        <w:lang w:val="en-US"/>
                      </w:rPr>
                      <w:id w:val="-1773621054"/>
                      <w14:checkbox>
                        <w14:checked w14:val="1"/>
                        <w14:checkedState w14:val="2612" w14:font="MS Gothic"/>
                        <w14:uncheckedState w14:val="2610" w14:font="MS Gothic"/>
                      </w14:checkbox>
                    </w:sdtPr>
                    <w:sdtEndPr/>
                    <w:sdtContent>
                      <w:r w:rsidR="00AC071C">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AA01609" w14:textId="37C802D3" w:rsidR="00202C9D" w:rsidRPr="00250516" w:rsidRDefault="001245FF"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514F69">
                        <w:rPr>
                          <w:rFonts w:ascii="MS Gothic" w:eastAsia="MS Gothic" w:hAnsi="MS Gothic" w:hint="eastAsia"/>
                          <w:lang w:val="en-US"/>
                        </w:rPr>
                        <w:t>☒</w:t>
                      </w:r>
                    </w:sdtContent>
                  </w:sdt>
                  <w:r w:rsidR="00202C9D">
                    <w:rPr>
                      <w:lang w:val="en-US"/>
                    </w:rPr>
                    <w:t xml:space="preserve"> Digital</w:t>
                  </w:r>
                </w:p>
                <w:p w14:paraId="7A7A2C16" w14:textId="6CD3C6F2" w:rsidR="00202C9D" w:rsidRDefault="001245FF" w:rsidP="00202C9D">
                  <w:sdt>
                    <w:sdtPr>
                      <w:rPr>
                        <w:lang w:val="en-US"/>
                      </w:rPr>
                      <w:id w:val="-1655596918"/>
                      <w14:checkbox>
                        <w14:checked w14:val="0"/>
                        <w14:checkedState w14:val="2612" w14:font="MS Gothic"/>
                        <w14:uncheckedState w14:val="2610" w14:font="MS Gothic"/>
                      </w14:checkbox>
                    </w:sdtPr>
                    <w:sdtEndPr/>
                    <w:sdtContent>
                      <w:r w:rsidR="00CD1E41">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BFA3982" w14:textId="77777777" w:rsidR="00202C9D" w:rsidRPr="00250516" w:rsidRDefault="001245FF"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097D1143" w14:textId="77777777" w:rsidR="00202C9D" w:rsidRDefault="001245FF"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E0BF36F" w14:textId="16157EE3" w:rsidR="00202C9D" w:rsidRDefault="001245FF" w:rsidP="00202C9D">
                  <w:pPr>
                    <w:rPr>
                      <w:lang w:val="en-US"/>
                    </w:rPr>
                  </w:pPr>
                  <w:sdt>
                    <w:sdtPr>
                      <w:rPr>
                        <w:lang w:val="en-US"/>
                      </w:rPr>
                      <w:id w:val="-80451465"/>
                      <w14:checkbox>
                        <w14:checked w14:val="1"/>
                        <w14:checkedState w14:val="2612" w14:font="MS Gothic"/>
                        <w14:uncheckedState w14:val="2610" w14:font="MS Gothic"/>
                      </w14:checkbox>
                    </w:sdtPr>
                    <w:sdtEndPr/>
                    <w:sdtContent>
                      <w:r w:rsidR="00242AFF">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4B86B6BA" w14:textId="77777777" w:rsidR="00202C9D" w:rsidRDefault="001245FF"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0A1CC967" w14:textId="77777777" w:rsidR="00202C9D" w:rsidRDefault="001245FF"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0D672101" w14:textId="77777777" w:rsidR="00202C9D" w:rsidRDefault="001245FF"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4869D9C3" w14:textId="77777777" w:rsidR="00202C9D" w:rsidRDefault="001245FF"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FD3E2BC" w14:textId="77777777" w:rsidR="00202C9D" w:rsidRDefault="00202C9D" w:rsidP="00202C9D">
                  <w:pPr>
                    <w:rPr>
                      <w:lang w:val="en-US"/>
                    </w:rPr>
                  </w:pPr>
                </w:p>
                <w:p w14:paraId="1EAE186C" w14:textId="77777777" w:rsidR="00202C9D" w:rsidRDefault="00202C9D" w:rsidP="00202C9D">
                  <w:pPr>
                    <w:rPr>
                      <w:lang w:val="en-US"/>
                    </w:rPr>
                  </w:pPr>
                </w:p>
              </w:tc>
              <w:tc>
                <w:tcPr>
                  <w:tcW w:w="1985" w:type="dxa"/>
                </w:tcPr>
                <w:p w14:paraId="17EB9DB6" w14:textId="77777777" w:rsidR="00202C9D" w:rsidRPr="00250516" w:rsidRDefault="001245FF"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450E049E" w14:textId="77777777" w:rsidR="00202C9D" w:rsidRDefault="001245FF"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45D3EF66" w14:textId="77777777" w:rsidR="00202C9D" w:rsidRDefault="001245FF"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E93F943" w14:textId="77777777" w:rsidR="00202C9D" w:rsidRDefault="001245FF"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3DCE7E0B" w14:textId="221C6E02" w:rsidR="00202C9D" w:rsidRDefault="001245FF" w:rsidP="00202C9D">
                  <w:pPr>
                    <w:rPr>
                      <w:lang w:val="en-US"/>
                    </w:rPr>
                  </w:pPr>
                  <w:sdt>
                    <w:sdtPr>
                      <w:rPr>
                        <w:lang w:val="en-US"/>
                      </w:rPr>
                      <w:id w:val="38248088"/>
                      <w14:checkbox>
                        <w14:checked w14:val="1"/>
                        <w14:checkedState w14:val="2612" w14:font="MS Gothic"/>
                        <w14:uncheckedState w14:val="2610" w14:font="MS Gothic"/>
                      </w14:checkbox>
                    </w:sdtPr>
                    <w:sdtEndPr/>
                    <w:sdtContent>
                      <w:r w:rsidR="00242AFF">
                        <w:rPr>
                          <w:rFonts w:ascii="MS Gothic" w:eastAsia="MS Gothic" w:hAnsi="MS Gothic" w:hint="eastAsia"/>
                          <w:lang w:val="en-US"/>
                        </w:rPr>
                        <w:t>☒</w:t>
                      </w:r>
                    </w:sdtContent>
                  </w:sdt>
                  <w:r w:rsidR="00202C9D">
                    <w:rPr>
                      <w:lang w:val="en-US"/>
                    </w:rPr>
                    <w:t xml:space="preserve"> .pdf</w:t>
                  </w:r>
                </w:p>
                <w:p w14:paraId="35C64BD5" w14:textId="77777777" w:rsidR="00202C9D" w:rsidRDefault="001245FF"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1357EA12" w14:textId="77777777" w:rsidR="00202C9D" w:rsidRPr="00250516" w:rsidRDefault="001245FF"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2EBB7727" w14:textId="77777777" w:rsidR="00202C9D" w:rsidRDefault="001245FF"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68D6D900" w14:textId="77777777" w:rsidR="00202C9D" w:rsidRDefault="001245FF"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154FB9EE" w14:textId="77777777" w:rsidR="00202C9D" w:rsidRDefault="001245FF"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2E9CACA3" w14:textId="77777777" w:rsidR="00202C9D" w:rsidRDefault="001245FF"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4B97C680" w14:textId="77777777" w:rsidR="00202C9D" w:rsidRDefault="001245FF"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8A6FBD0" w14:textId="77777777" w:rsidR="00202C9D" w:rsidRPr="00250516" w:rsidRDefault="001245FF"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59170FD6" w14:textId="57178C0C" w:rsidR="00202C9D" w:rsidRDefault="001245FF"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CF7A3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4C76433" w14:textId="72238E95" w:rsidR="00202C9D" w:rsidRDefault="001245FF" w:rsidP="00202C9D">
                  <w:pPr>
                    <w:rPr>
                      <w:lang w:val="en-US"/>
                    </w:rPr>
                  </w:pPr>
                  <w:sdt>
                    <w:sdtPr>
                      <w:rPr>
                        <w:lang w:val="en-US"/>
                      </w:rPr>
                      <w:id w:val="981206256"/>
                      <w14:checkbox>
                        <w14:checked w14:val="0"/>
                        <w14:checkedState w14:val="2612" w14:font="MS Gothic"/>
                        <w14:uncheckedState w14:val="2610" w14:font="MS Gothic"/>
                      </w14:checkbox>
                    </w:sdtPr>
                    <w:sdtEndPr/>
                    <w:sdtContent>
                      <w:r w:rsidR="00CF7A3D">
                        <w:rPr>
                          <w:rFonts w:ascii="MS Gothic" w:eastAsia="MS Gothic" w:hAnsi="MS Gothic" w:hint="eastAsia"/>
                          <w:lang w:val="en-US"/>
                        </w:rPr>
                        <w:t>☐</w:t>
                      </w:r>
                    </w:sdtContent>
                  </w:sdt>
                  <w:r w:rsidR="00202C9D">
                    <w:rPr>
                      <w:lang w:val="en-US"/>
                    </w:rPr>
                    <w:t xml:space="preserve"> &lt; 100 GB</w:t>
                  </w:r>
                </w:p>
                <w:p w14:paraId="505BE21A" w14:textId="77777777" w:rsidR="00202C9D" w:rsidRDefault="001245FF"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6FFDD6A9" w14:textId="77777777" w:rsidR="00202C9D" w:rsidRDefault="001245FF"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7820FBB7" w14:textId="77777777" w:rsidR="00202C9D" w:rsidRDefault="001245FF"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24659218" w14:textId="77777777" w:rsidR="00202C9D" w:rsidRPr="00250516" w:rsidRDefault="001245FF"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67A26ADF" w14:textId="77777777" w:rsidR="00202C9D" w:rsidRDefault="001245FF"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5CEAEA24" w14:textId="77777777" w:rsidR="00202C9D" w:rsidRDefault="001245FF"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B254DF5" w14:textId="77777777" w:rsidR="00202C9D" w:rsidRDefault="00202C9D" w:rsidP="00202C9D"/>
              </w:tc>
              <w:tc>
                <w:tcPr>
                  <w:tcW w:w="2156" w:type="dxa"/>
                </w:tcPr>
                <w:p w14:paraId="212C728B" w14:textId="2815E7EA" w:rsidR="00202C9D" w:rsidRDefault="00CD1E41" w:rsidP="00202C9D">
                  <w:r>
                    <w:t>N/A</w:t>
                  </w:r>
                </w:p>
              </w:tc>
            </w:tr>
            <w:tr w:rsidR="00BB3063" w14:paraId="2482A8B2" w14:textId="77777777" w:rsidTr="009E2081">
              <w:tc>
                <w:tcPr>
                  <w:tcW w:w="1588" w:type="dxa"/>
                </w:tcPr>
                <w:p w14:paraId="40CE1D25" w14:textId="1270F671" w:rsidR="00BB3063" w:rsidRDefault="00BB3063" w:rsidP="00BB3063">
                  <w:r>
                    <w:t>Legislation</w:t>
                  </w:r>
                </w:p>
              </w:tc>
              <w:tc>
                <w:tcPr>
                  <w:tcW w:w="1842" w:type="dxa"/>
                </w:tcPr>
                <w:p w14:paraId="3E40E909" w14:textId="3A5E08AD" w:rsidR="00BB3063" w:rsidRDefault="00BB3063" w:rsidP="00BB3063">
                  <w:r>
                    <w:t xml:space="preserve">EU legislation; Belgian (federal and regional) legislation </w:t>
                  </w:r>
                </w:p>
              </w:tc>
              <w:tc>
                <w:tcPr>
                  <w:tcW w:w="2332" w:type="dxa"/>
                </w:tcPr>
                <w:p w14:paraId="1CE6BC54" w14:textId="77777777" w:rsidR="00BB3063" w:rsidRPr="00250516" w:rsidRDefault="00BB3063" w:rsidP="00BB3063">
                  <w:pPr>
                    <w:rPr>
                      <w:lang w:val="en-US"/>
                    </w:rPr>
                  </w:pPr>
                  <w:sdt>
                    <w:sdtPr>
                      <w:rPr>
                        <w:lang w:val="en-US"/>
                      </w:rPr>
                      <w:id w:val="19332364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B38DAE1" w14:textId="5AD3AAD2" w:rsidR="00BB3063" w:rsidRDefault="00BB3063" w:rsidP="00BB3063">
                  <w:pPr>
                    <w:rPr>
                      <w:lang w:val="en-US"/>
                    </w:rPr>
                  </w:pPr>
                  <w:sdt>
                    <w:sdtPr>
                      <w:rPr>
                        <w:lang w:val="en-US"/>
                      </w:rPr>
                      <w:id w:val="-15300969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2215D1E" w14:textId="77777777" w:rsidR="00BB3063" w:rsidRPr="00250516" w:rsidRDefault="00BB3063" w:rsidP="00BB3063">
                  <w:pPr>
                    <w:rPr>
                      <w:lang w:val="en-US"/>
                    </w:rPr>
                  </w:pPr>
                  <w:sdt>
                    <w:sdtPr>
                      <w:rPr>
                        <w:lang w:val="en-US"/>
                      </w:rPr>
                      <w:id w:val="124996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F31D70F" w14:textId="3F33E97D" w:rsidR="00BB3063" w:rsidRDefault="00BB3063" w:rsidP="00BB3063">
                  <w:pPr>
                    <w:rPr>
                      <w:lang w:val="en-US"/>
                    </w:rPr>
                  </w:pPr>
                  <w:sdt>
                    <w:sdtPr>
                      <w:rPr>
                        <w:lang w:val="en-US"/>
                      </w:rPr>
                      <w:id w:val="1700972911"/>
                      <w14:checkbox>
                        <w14:checked w14:val="1"/>
                        <w14:checkedState w14:val="2612" w14:font="MS Gothic"/>
                        <w14:uncheckedState w14:val="2610" w14:font="MS Gothic"/>
                      </w14:checkbox>
                    </w:sdtPr>
                    <w:sdtContent>
                      <w:r w:rsidR="00C043B5">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F5B6642" w14:textId="77777777" w:rsidR="00BB3063" w:rsidRPr="00250516" w:rsidRDefault="00BB3063" w:rsidP="00BB3063">
                  <w:pPr>
                    <w:rPr>
                      <w:lang w:val="en-US"/>
                    </w:rPr>
                  </w:pPr>
                  <w:sdt>
                    <w:sdtPr>
                      <w:rPr>
                        <w:lang w:val="en-US"/>
                      </w:rPr>
                      <w:id w:val="14630712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06EC394" w14:textId="77777777" w:rsidR="00BB3063" w:rsidRDefault="00BB3063" w:rsidP="00BB3063">
                  <w:pPr>
                    <w:rPr>
                      <w:lang w:val="en-US"/>
                    </w:rPr>
                  </w:pPr>
                  <w:sdt>
                    <w:sdtPr>
                      <w:rPr>
                        <w:lang w:val="en-US"/>
                      </w:rPr>
                      <w:id w:val="18359491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0451B0D4" w14:textId="77777777" w:rsidR="00BB3063" w:rsidRDefault="00BB3063" w:rsidP="00BB3063">
                  <w:pPr>
                    <w:rPr>
                      <w:lang w:val="en-US"/>
                    </w:rPr>
                  </w:pPr>
                  <w:sdt>
                    <w:sdtPr>
                      <w:rPr>
                        <w:lang w:val="en-US"/>
                      </w:rPr>
                      <w:id w:val="13056594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4CF96100" w14:textId="77777777" w:rsidR="00BB3063" w:rsidRDefault="00BB3063" w:rsidP="00BB3063">
                  <w:pPr>
                    <w:rPr>
                      <w:lang w:val="en-US"/>
                    </w:rPr>
                  </w:pPr>
                  <w:sdt>
                    <w:sdtPr>
                      <w:rPr>
                        <w:lang w:val="en-US"/>
                      </w:rPr>
                      <w:id w:val="-7247669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160B0861" w14:textId="77777777" w:rsidR="00BB3063" w:rsidRDefault="00BB3063" w:rsidP="00BB3063">
                  <w:pPr>
                    <w:rPr>
                      <w:lang w:val="en-US"/>
                    </w:rPr>
                  </w:pPr>
                  <w:sdt>
                    <w:sdtPr>
                      <w:rPr>
                        <w:lang w:val="en-US"/>
                      </w:rPr>
                      <w:id w:val="15739340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04D40BD" w14:textId="77777777" w:rsidR="00BB3063" w:rsidRDefault="00BB3063" w:rsidP="00BB3063">
                  <w:pPr>
                    <w:rPr>
                      <w:lang w:val="en-US"/>
                    </w:rPr>
                  </w:pPr>
                  <w:sdt>
                    <w:sdtPr>
                      <w:rPr>
                        <w:lang w:val="en-US"/>
                      </w:rPr>
                      <w:id w:val="15480288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EB961C8" w14:textId="77777777" w:rsidR="00BB3063" w:rsidRDefault="00BB3063" w:rsidP="00BB3063">
                  <w:pPr>
                    <w:rPr>
                      <w:lang w:val="en-US"/>
                    </w:rPr>
                  </w:pPr>
                  <w:sdt>
                    <w:sdtPr>
                      <w:rPr>
                        <w:lang w:val="en-US"/>
                      </w:rPr>
                      <w:id w:val="9593027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61434D1" w14:textId="77777777" w:rsidR="00BB3063" w:rsidRDefault="00BB3063" w:rsidP="00BB3063">
                  <w:pPr>
                    <w:rPr>
                      <w:lang w:val="en-US"/>
                    </w:rPr>
                  </w:pPr>
                </w:p>
              </w:tc>
              <w:tc>
                <w:tcPr>
                  <w:tcW w:w="1985" w:type="dxa"/>
                </w:tcPr>
                <w:p w14:paraId="4BECA6CD" w14:textId="77777777" w:rsidR="00BB3063" w:rsidRPr="00250516" w:rsidRDefault="00BB3063" w:rsidP="00BB3063">
                  <w:pPr>
                    <w:rPr>
                      <w:lang w:val="en-US"/>
                    </w:rPr>
                  </w:pPr>
                  <w:sdt>
                    <w:sdtPr>
                      <w:rPr>
                        <w:lang w:val="en-US"/>
                      </w:rPr>
                      <w:id w:val="4233882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50C7DFDD" w14:textId="77777777" w:rsidR="00BB3063" w:rsidRDefault="00BB3063" w:rsidP="00BB3063">
                  <w:pPr>
                    <w:rPr>
                      <w:lang w:val="en-US"/>
                    </w:rPr>
                  </w:pPr>
                  <w:sdt>
                    <w:sdtPr>
                      <w:rPr>
                        <w:lang w:val="en-US"/>
                      </w:rPr>
                      <w:id w:val="21359765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EE3EF83" w14:textId="77777777" w:rsidR="00BB3063" w:rsidRDefault="00BB3063" w:rsidP="00BB3063">
                  <w:pPr>
                    <w:rPr>
                      <w:lang w:val="en-US"/>
                    </w:rPr>
                  </w:pPr>
                  <w:sdt>
                    <w:sdtPr>
                      <w:rPr>
                        <w:lang w:val="en-US"/>
                      </w:rPr>
                      <w:id w:val="5570472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9684058" w14:textId="77777777" w:rsidR="00BB3063" w:rsidRDefault="00BB3063" w:rsidP="00BB3063">
                  <w:pPr>
                    <w:rPr>
                      <w:lang w:val="en-US"/>
                    </w:rPr>
                  </w:pPr>
                  <w:sdt>
                    <w:sdtPr>
                      <w:rPr>
                        <w:lang w:val="en-US"/>
                      </w:rPr>
                      <w:id w:val="14598433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1F793BF3" w14:textId="77777777" w:rsidR="00BB3063" w:rsidRDefault="00BB3063" w:rsidP="00BB3063">
                  <w:pPr>
                    <w:rPr>
                      <w:lang w:val="en-US"/>
                    </w:rPr>
                  </w:pPr>
                  <w:sdt>
                    <w:sdtPr>
                      <w:rPr>
                        <w:lang w:val="en-US"/>
                      </w:rPr>
                      <w:id w:val="10185097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08FD93CD" w14:textId="77777777" w:rsidR="00BB3063" w:rsidRDefault="00BB3063" w:rsidP="00BB3063">
                  <w:pPr>
                    <w:rPr>
                      <w:lang w:val="en-US"/>
                    </w:rPr>
                  </w:pPr>
                  <w:sdt>
                    <w:sdtPr>
                      <w:rPr>
                        <w:lang w:val="en-US"/>
                      </w:rPr>
                      <w:id w:val="5239848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031BCDA2" w14:textId="77777777" w:rsidR="00BB3063" w:rsidRPr="00250516" w:rsidRDefault="00BB3063" w:rsidP="00BB3063">
                  <w:pPr>
                    <w:rPr>
                      <w:lang w:val="en-US"/>
                    </w:rPr>
                  </w:pPr>
                  <w:sdt>
                    <w:sdtPr>
                      <w:rPr>
                        <w:lang w:val="en-US"/>
                      </w:rPr>
                      <w:id w:val="18912986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5CAC6F21" w14:textId="77777777" w:rsidR="00BB3063" w:rsidRDefault="00BB3063" w:rsidP="00BB3063">
                  <w:pPr>
                    <w:rPr>
                      <w:lang w:val="en-US"/>
                    </w:rPr>
                  </w:pPr>
                  <w:sdt>
                    <w:sdtPr>
                      <w:rPr>
                        <w:lang w:val="en-US"/>
                      </w:rPr>
                      <w:id w:val="13945497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5E30366E" w14:textId="77777777" w:rsidR="00BB3063" w:rsidRDefault="00BB3063" w:rsidP="00BB3063">
                  <w:pPr>
                    <w:rPr>
                      <w:lang w:val="en-US"/>
                    </w:rPr>
                  </w:pPr>
                  <w:sdt>
                    <w:sdtPr>
                      <w:rPr>
                        <w:lang w:val="en-US"/>
                      </w:rPr>
                      <w:id w:val="-11852870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AA50AF3" w14:textId="77777777" w:rsidR="00BB3063" w:rsidRDefault="00BB3063" w:rsidP="00BB3063">
                  <w:pPr>
                    <w:rPr>
                      <w:lang w:val="en-US"/>
                    </w:rPr>
                  </w:pPr>
                  <w:sdt>
                    <w:sdtPr>
                      <w:rPr>
                        <w:lang w:val="en-US"/>
                      </w:rPr>
                      <w:id w:val="-9355099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28A2092F" w14:textId="77777777" w:rsidR="00BB3063" w:rsidRDefault="00BB3063" w:rsidP="00BB3063">
                  <w:pPr>
                    <w:rPr>
                      <w:lang w:val="en-US"/>
                    </w:rPr>
                  </w:pPr>
                  <w:sdt>
                    <w:sdtPr>
                      <w:rPr>
                        <w:lang w:val="en-US"/>
                      </w:rPr>
                      <w:id w:val="9435775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703AEBA6" w14:textId="6B47221E" w:rsidR="00BB3063" w:rsidRDefault="00BB3063" w:rsidP="00BB3063">
                  <w:pPr>
                    <w:rPr>
                      <w:lang w:val="en-US"/>
                    </w:rPr>
                  </w:pPr>
                  <w:sdt>
                    <w:sdtPr>
                      <w:rPr>
                        <w:lang w:val="en-US"/>
                      </w:rPr>
                      <w:id w:val="-4798393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1D1B6FCA" w14:textId="77777777" w:rsidR="00BB3063" w:rsidRPr="00250516" w:rsidRDefault="00BB3063" w:rsidP="00BB3063">
                  <w:pPr>
                    <w:rPr>
                      <w:lang w:val="en-US"/>
                    </w:rPr>
                  </w:pPr>
                  <w:sdt>
                    <w:sdtPr>
                      <w:rPr>
                        <w:lang w:val="en-US"/>
                      </w:rPr>
                      <w:id w:val="13101399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409C5C31" w14:textId="56F74CC3" w:rsidR="00BB3063" w:rsidRDefault="00BB3063" w:rsidP="00BB3063">
                  <w:pPr>
                    <w:rPr>
                      <w:lang w:val="en-US"/>
                    </w:rPr>
                  </w:pPr>
                  <w:sdt>
                    <w:sdtPr>
                      <w:rPr>
                        <w:lang w:val="en-US"/>
                      </w:rPr>
                      <w:id w:val="1635681373"/>
                      <w14:checkbox>
                        <w14:checked w14:val="1"/>
                        <w14:checkedState w14:val="2612" w14:font="MS Gothic"/>
                        <w14:uncheckedState w14:val="2610" w14:font="MS Gothic"/>
                      </w14:checkbox>
                    </w:sdtPr>
                    <w:sdtContent>
                      <w:r w:rsidR="00CF7A3D">
                        <w:rPr>
                          <w:rFonts w:ascii="MS Gothic" w:eastAsia="MS Gothic" w:hAnsi="MS Gothic" w:hint="eastAsia"/>
                          <w:lang w:val="en-US"/>
                        </w:rPr>
                        <w:t>☒</w:t>
                      </w:r>
                    </w:sdtContent>
                  </w:sdt>
                  <w:r w:rsidRPr="00250516">
                    <w:rPr>
                      <w:lang w:val="en-US"/>
                    </w:rPr>
                    <w:t xml:space="preserve"> </w:t>
                  </w:r>
                  <w:r>
                    <w:rPr>
                      <w:lang w:val="en-US"/>
                    </w:rPr>
                    <w:t>&lt; 1 GB</w:t>
                  </w:r>
                </w:p>
                <w:p w14:paraId="4989AC67" w14:textId="4A927627" w:rsidR="00BB3063" w:rsidRDefault="00BB3063" w:rsidP="00BB3063">
                  <w:pPr>
                    <w:rPr>
                      <w:lang w:val="en-US"/>
                    </w:rPr>
                  </w:pPr>
                  <w:sdt>
                    <w:sdtPr>
                      <w:rPr>
                        <w:lang w:val="en-US"/>
                      </w:rPr>
                      <w:id w:val="1132599488"/>
                      <w14:checkbox>
                        <w14:checked w14:val="0"/>
                        <w14:checkedState w14:val="2612" w14:font="MS Gothic"/>
                        <w14:uncheckedState w14:val="2610" w14:font="MS Gothic"/>
                      </w14:checkbox>
                    </w:sdtPr>
                    <w:sdtContent>
                      <w:r w:rsidR="00CF7A3D">
                        <w:rPr>
                          <w:rFonts w:ascii="MS Gothic" w:eastAsia="MS Gothic" w:hAnsi="MS Gothic" w:hint="eastAsia"/>
                          <w:lang w:val="en-US"/>
                        </w:rPr>
                        <w:t>☐</w:t>
                      </w:r>
                    </w:sdtContent>
                  </w:sdt>
                  <w:r>
                    <w:rPr>
                      <w:lang w:val="en-US"/>
                    </w:rPr>
                    <w:t xml:space="preserve"> &lt; 100 GB</w:t>
                  </w:r>
                </w:p>
                <w:p w14:paraId="41A7B4C6" w14:textId="77777777" w:rsidR="00BB3063" w:rsidRDefault="00BB3063" w:rsidP="00BB3063">
                  <w:pPr>
                    <w:rPr>
                      <w:lang w:val="en-US"/>
                    </w:rPr>
                  </w:pPr>
                  <w:sdt>
                    <w:sdtPr>
                      <w:rPr>
                        <w:lang w:val="en-US"/>
                      </w:rPr>
                      <w:id w:val="-11122851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9CEE319" w14:textId="77777777" w:rsidR="00BB3063" w:rsidRDefault="00BB3063" w:rsidP="00BB3063">
                  <w:pPr>
                    <w:rPr>
                      <w:lang w:val="en-US"/>
                    </w:rPr>
                  </w:pPr>
                  <w:sdt>
                    <w:sdtPr>
                      <w:rPr>
                        <w:lang w:val="en-US"/>
                      </w:rPr>
                      <w:id w:val="12189423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0EB27BF" w14:textId="77777777" w:rsidR="00BB3063" w:rsidRDefault="00BB3063" w:rsidP="00BB3063">
                  <w:pPr>
                    <w:rPr>
                      <w:lang w:val="en-US"/>
                    </w:rPr>
                  </w:pPr>
                  <w:sdt>
                    <w:sdtPr>
                      <w:rPr>
                        <w:lang w:val="en-US"/>
                      </w:rPr>
                      <w:id w:val="-12752384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860B949" w14:textId="77777777" w:rsidR="00BB3063" w:rsidRPr="00250516" w:rsidRDefault="00BB3063" w:rsidP="00BB3063">
                  <w:pPr>
                    <w:rPr>
                      <w:lang w:val="en-US"/>
                    </w:rPr>
                  </w:pPr>
                  <w:sdt>
                    <w:sdtPr>
                      <w:rPr>
                        <w:lang w:val="en-US"/>
                      </w:rPr>
                      <w:id w:val="12321165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1B0D268" w14:textId="77777777" w:rsidR="00BB3063" w:rsidRDefault="00BB3063" w:rsidP="00BB3063">
                  <w:pPr>
                    <w:rPr>
                      <w:lang w:val="en-US"/>
                    </w:rPr>
                  </w:pPr>
                  <w:sdt>
                    <w:sdtPr>
                      <w:rPr>
                        <w:lang w:val="en-US"/>
                      </w:rPr>
                      <w:id w:val="14474323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77848BB0" w14:textId="77777777" w:rsidR="00BB3063" w:rsidRDefault="00BB3063" w:rsidP="00BB3063">
                  <w:pPr>
                    <w:rPr>
                      <w:lang w:val="en-US"/>
                    </w:rPr>
                  </w:pPr>
                  <w:sdt>
                    <w:sdtPr>
                      <w:rPr>
                        <w:lang w:val="en-US"/>
                      </w:rPr>
                      <w:id w:val="20602847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F6F2236" w14:textId="77777777" w:rsidR="00BB3063" w:rsidRDefault="00BB3063" w:rsidP="00BB3063">
                  <w:pPr>
                    <w:rPr>
                      <w:lang w:val="en-US"/>
                    </w:rPr>
                  </w:pPr>
                </w:p>
              </w:tc>
              <w:tc>
                <w:tcPr>
                  <w:tcW w:w="2156" w:type="dxa"/>
                </w:tcPr>
                <w:p w14:paraId="05804278" w14:textId="341A35BE" w:rsidR="00BB3063" w:rsidRDefault="00BB3063" w:rsidP="00BB3063">
                  <w:r>
                    <w:lastRenderedPageBreak/>
                    <w:t>N/A</w:t>
                  </w:r>
                </w:p>
              </w:tc>
            </w:tr>
            <w:tr w:rsidR="00BB3063" w14:paraId="52D54EA1" w14:textId="77777777" w:rsidTr="009E2081">
              <w:tc>
                <w:tcPr>
                  <w:tcW w:w="1588" w:type="dxa"/>
                </w:tcPr>
                <w:p w14:paraId="06205DA8" w14:textId="1DCA625C" w:rsidR="00BB3063" w:rsidRDefault="00CF7A3D" w:rsidP="00BB3063">
                  <w:r>
                    <w:t xml:space="preserve">Academic literature </w:t>
                  </w:r>
                  <w:r w:rsidR="00BB3063">
                    <w:t xml:space="preserve"> </w:t>
                  </w:r>
                </w:p>
              </w:tc>
              <w:tc>
                <w:tcPr>
                  <w:tcW w:w="1842" w:type="dxa"/>
                </w:tcPr>
                <w:p w14:paraId="22B5A2FE" w14:textId="0604DBD7" w:rsidR="00BB3063" w:rsidRDefault="00BB3063" w:rsidP="00BB3063">
                  <w:r>
                    <w:t xml:space="preserve">Handbooks, compilation works, journal articles, blogposts. This is used as bibliographical reference for an argument. </w:t>
                  </w:r>
                </w:p>
              </w:tc>
              <w:tc>
                <w:tcPr>
                  <w:tcW w:w="2332" w:type="dxa"/>
                </w:tcPr>
                <w:p w14:paraId="7421F834" w14:textId="77777777" w:rsidR="00BB3063" w:rsidRPr="00250516" w:rsidRDefault="00BB3063" w:rsidP="00BB3063">
                  <w:pPr>
                    <w:rPr>
                      <w:lang w:val="en-US"/>
                    </w:rPr>
                  </w:pPr>
                  <w:sdt>
                    <w:sdtPr>
                      <w:rPr>
                        <w:lang w:val="en-US"/>
                      </w:rPr>
                      <w:id w:val="-8566550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D3A9D27" w14:textId="563BD228" w:rsidR="00BB3063" w:rsidRDefault="00BB3063" w:rsidP="00BB3063">
                  <w:pPr>
                    <w:rPr>
                      <w:lang w:val="en-US"/>
                    </w:rPr>
                  </w:pPr>
                  <w:sdt>
                    <w:sdtPr>
                      <w:rPr>
                        <w:lang w:val="en-US"/>
                      </w:rPr>
                      <w:id w:val="10694578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50FAB1E" w14:textId="77777777" w:rsidR="00BB3063" w:rsidRPr="00250516" w:rsidRDefault="00BB3063" w:rsidP="00BB3063">
                  <w:pPr>
                    <w:rPr>
                      <w:lang w:val="en-US"/>
                    </w:rPr>
                  </w:pPr>
                  <w:sdt>
                    <w:sdtPr>
                      <w:rPr>
                        <w:lang w:val="en-US"/>
                      </w:rPr>
                      <w:id w:val="-15245459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CABA175" w14:textId="4957CEED" w:rsidR="00BB3063" w:rsidRDefault="00BB3063" w:rsidP="00BB3063">
                  <w:pPr>
                    <w:rPr>
                      <w:lang w:val="en-US"/>
                    </w:rPr>
                  </w:pPr>
                  <w:sdt>
                    <w:sdtPr>
                      <w:rPr>
                        <w:lang w:val="en-US"/>
                      </w:rPr>
                      <w:id w:val="-18023678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D9087E5" w14:textId="77777777" w:rsidR="00BB3063" w:rsidRPr="00250516" w:rsidRDefault="00BB3063" w:rsidP="00BB3063">
                  <w:pPr>
                    <w:rPr>
                      <w:lang w:val="en-US"/>
                    </w:rPr>
                  </w:pPr>
                  <w:sdt>
                    <w:sdtPr>
                      <w:rPr>
                        <w:lang w:val="en-US"/>
                      </w:rPr>
                      <w:id w:val="10906689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7CBA0ADE" w14:textId="77777777" w:rsidR="00BB3063" w:rsidRDefault="00BB3063" w:rsidP="00BB3063">
                  <w:pPr>
                    <w:rPr>
                      <w:lang w:val="en-US"/>
                    </w:rPr>
                  </w:pPr>
                  <w:sdt>
                    <w:sdtPr>
                      <w:rPr>
                        <w:lang w:val="en-US"/>
                      </w:rPr>
                      <w:id w:val="15087129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083FED13" w14:textId="77777777" w:rsidR="00BB3063" w:rsidRDefault="00BB3063" w:rsidP="00BB3063">
                  <w:pPr>
                    <w:rPr>
                      <w:lang w:val="en-US"/>
                    </w:rPr>
                  </w:pPr>
                  <w:sdt>
                    <w:sdtPr>
                      <w:rPr>
                        <w:lang w:val="en-US"/>
                      </w:rPr>
                      <w:id w:val="10834119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1776A049" w14:textId="77777777" w:rsidR="00BB3063" w:rsidRDefault="00BB3063" w:rsidP="00BB3063">
                  <w:pPr>
                    <w:rPr>
                      <w:lang w:val="en-US"/>
                    </w:rPr>
                  </w:pPr>
                  <w:sdt>
                    <w:sdtPr>
                      <w:rPr>
                        <w:lang w:val="en-US"/>
                      </w:rPr>
                      <w:id w:val="-14894712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3CEFD4B4" w14:textId="77777777" w:rsidR="00BB3063" w:rsidRDefault="00BB3063" w:rsidP="00BB3063">
                  <w:pPr>
                    <w:rPr>
                      <w:lang w:val="en-US"/>
                    </w:rPr>
                  </w:pPr>
                  <w:sdt>
                    <w:sdtPr>
                      <w:rPr>
                        <w:lang w:val="en-US"/>
                      </w:rPr>
                      <w:id w:val="-8529624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7BFE278" w14:textId="77777777" w:rsidR="00BB3063" w:rsidRDefault="00BB3063" w:rsidP="00BB3063">
                  <w:pPr>
                    <w:rPr>
                      <w:lang w:val="en-US"/>
                    </w:rPr>
                  </w:pPr>
                  <w:sdt>
                    <w:sdtPr>
                      <w:rPr>
                        <w:lang w:val="en-US"/>
                      </w:rPr>
                      <w:id w:val="-6938484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775FF0B4" w14:textId="77777777" w:rsidR="00BB3063" w:rsidRDefault="00BB3063" w:rsidP="00BB3063">
                  <w:pPr>
                    <w:rPr>
                      <w:lang w:val="en-US"/>
                    </w:rPr>
                  </w:pPr>
                  <w:sdt>
                    <w:sdtPr>
                      <w:rPr>
                        <w:lang w:val="en-US"/>
                      </w:rPr>
                      <w:id w:val="-10435129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6A224CC" w14:textId="77777777" w:rsidR="00BB3063" w:rsidRDefault="00BB3063" w:rsidP="00BB3063">
                  <w:pPr>
                    <w:rPr>
                      <w:lang w:val="en-US"/>
                    </w:rPr>
                  </w:pPr>
                </w:p>
                <w:p w14:paraId="1F5DD980" w14:textId="77777777" w:rsidR="00BB3063" w:rsidRDefault="00BB3063" w:rsidP="00BB3063">
                  <w:pPr>
                    <w:rPr>
                      <w:lang w:val="en-US"/>
                    </w:rPr>
                  </w:pPr>
                </w:p>
              </w:tc>
              <w:tc>
                <w:tcPr>
                  <w:tcW w:w="1985" w:type="dxa"/>
                </w:tcPr>
                <w:p w14:paraId="6440FD08" w14:textId="77777777" w:rsidR="00BB3063" w:rsidRPr="00250516" w:rsidRDefault="00BB3063" w:rsidP="00BB3063">
                  <w:pPr>
                    <w:rPr>
                      <w:lang w:val="en-US"/>
                    </w:rPr>
                  </w:pPr>
                  <w:sdt>
                    <w:sdtPr>
                      <w:rPr>
                        <w:lang w:val="en-US"/>
                      </w:rPr>
                      <w:id w:val="-6341725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2C38106C" w14:textId="77777777" w:rsidR="00BB3063" w:rsidRDefault="00BB3063" w:rsidP="00BB3063">
                  <w:pPr>
                    <w:rPr>
                      <w:lang w:val="en-US"/>
                    </w:rPr>
                  </w:pPr>
                  <w:sdt>
                    <w:sdtPr>
                      <w:rPr>
                        <w:lang w:val="en-US"/>
                      </w:rPr>
                      <w:id w:val="-6388784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7DDAC404" w14:textId="77777777" w:rsidR="00BB3063" w:rsidRDefault="00BB3063" w:rsidP="00BB3063">
                  <w:pPr>
                    <w:rPr>
                      <w:lang w:val="en-US"/>
                    </w:rPr>
                  </w:pPr>
                  <w:sdt>
                    <w:sdtPr>
                      <w:rPr>
                        <w:lang w:val="en-US"/>
                      </w:rPr>
                      <w:id w:val="-1716378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C9EC3EA" w14:textId="77777777" w:rsidR="00BB3063" w:rsidRDefault="00BB3063" w:rsidP="00BB3063">
                  <w:pPr>
                    <w:rPr>
                      <w:lang w:val="en-US"/>
                    </w:rPr>
                  </w:pPr>
                  <w:sdt>
                    <w:sdtPr>
                      <w:rPr>
                        <w:lang w:val="en-US"/>
                      </w:rPr>
                      <w:id w:val="18973129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01CEC898" w14:textId="77777777" w:rsidR="00BB3063" w:rsidRDefault="00BB3063" w:rsidP="00BB3063">
                  <w:pPr>
                    <w:rPr>
                      <w:lang w:val="en-US"/>
                    </w:rPr>
                  </w:pPr>
                  <w:sdt>
                    <w:sdtPr>
                      <w:rPr>
                        <w:lang w:val="en-US"/>
                      </w:rPr>
                      <w:id w:val="20795509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74F227DD" w14:textId="77777777" w:rsidR="00BB3063" w:rsidRDefault="00BB3063" w:rsidP="00BB3063">
                  <w:pPr>
                    <w:rPr>
                      <w:lang w:val="en-US"/>
                    </w:rPr>
                  </w:pPr>
                  <w:sdt>
                    <w:sdtPr>
                      <w:rPr>
                        <w:lang w:val="en-US"/>
                      </w:rPr>
                      <w:id w:val="-9779170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08F02F6B" w14:textId="77777777" w:rsidR="00BB3063" w:rsidRPr="00250516" w:rsidRDefault="00BB3063" w:rsidP="00BB3063">
                  <w:pPr>
                    <w:rPr>
                      <w:lang w:val="en-US"/>
                    </w:rPr>
                  </w:pPr>
                  <w:sdt>
                    <w:sdtPr>
                      <w:rPr>
                        <w:lang w:val="en-US"/>
                      </w:rPr>
                      <w:id w:val="19178986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0157D618" w14:textId="77777777" w:rsidR="00BB3063" w:rsidRDefault="00BB3063" w:rsidP="00BB3063">
                  <w:pPr>
                    <w:rPr>
                      <w:lang w:val="en-US"/>
                    </w:rPr>
                  </w:pPr>
                  <w:sdt>
                    <w:sdtPr>
                      <w:rPr>
                        <w:lang w:val="en-US"/>
                      </w:rPr>
                      <w:id w:val="15118796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1BD0F5E" w14:textId="77777777" w:rsidR="00BB3063" w:rsidRDefault="00BB3063" w:rsidP="00BB3063">
                  <w:pPr>
                    <w:rPr>
                      <w:lang w:val="en-US"/>
                    </w:rPr>
                  </w:pPr>
                  <w:sdt>
                    <w:sdtPr>
                      <w:rPr>
                        <w:lang w:val="en-US"/>
                      </w:rPr>
                      <w:id w:val="6144139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D0348E9" w14:textId="77777777" w:rsidR="00BB3063" w:rsidRDefault="00BB3063" w:rsidP="00BB3063">
                  <w:pPr>
                    <w:rPr>
                      <w:lang w:val="en-US"/>
                    </w:rPr>
                  </w:pPr>
                  <w:sdt>
                    <w:sdtPr>
                      <w:rPr>
                        <w:lang w:val="en-US"/>
                      </w:rPr>
                      <w:id w:val="4286314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32110E17" w14:textId="77777777" w:rsidR="00BB3063" w:rsidRDefault="00BB3063" w:rsidP="00BB3063">
                  <w:pPr>
                    <w:rPr>
                      <w:lang w:val="en-US"/>
                    </w:rPr>
                  </w:pPr>
                  <w:sdt>
                    <w:sdtPr>
                      <w:rPr>
                        <w:lang w:val="en-US"/>
                      </w:rPr>
                      <w:id w:val="-13218065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6E6DCEBA" w14:textId="535658C1" w:rsidR="00BB3063" w:rsidRDefault="00BB3063" w:rsidP="00BB3063">
                  <w:pPr>
                    <w:rPr>
                      <w:lang w:val="en-US"/>
                    </w:rPr>
                  </w:pPr>
                  <w:sdt>
                    <w:sdtPr>
                      <w:rPr>
                        <w:lang w:val="en-US"/>
                      </w:rPr>
                      <w:id w:val="-8417813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6C8425F" w14:textId="77777777" w:rsidR="00BB3063" w:rsidRPr="00250516" w:rsidRDefault="00BB3063" w:rsidP="00BB3063">
                  <w:pPr>
                    <w:rPr>
                      <w:lang w:val="en-US"/>
                    </w:rPr>
                  </w:pPr>
                  <w:sdt>
                    <w:sdtPr>
                      <w:rPr>
                        <w:lang w:val="en-US"/>
                      </w:rPr>
                      <w:id w:val="-4610360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2BA71AB1" w14:textId="3E7873BC" w:rsidR="00BB3063" w:rsidRDefault="00BB3063" w:rsidP="00BB3063">
                  <w:pPr>
                    <w:rPr>
                      <w:lang w:val="en-US"/>
                    </w:rPr>
                  </w:pPr>
                  <w:sdt>
                    <w:sdtPr>
                      <w:rPr>
                        <w:lang w:val="en-US"/>
                      </w:rPr>
                      <w:id w:val="626510362"/>
                      <w14:checkbox>
                        <w14:checked w14:val="1"/>
                        <w14:checkedState w14:val="2612" w14:font="MS Gothic"/>
                        <w14:uncheckedState w14:val="2610" w14:font="MS Gothic"/>
                      </w14:checkbox>
                    </w:sdtPr>
                    <w:sdtContent>
                      <w:r w:rsidR="00CF7A3D">
                        <w:rPr>
                          <w:rFonts w:ascii="MS Gothic" w:eastAsia="MS Gothic" w:hAnsi="MS Gothic" w:hint="eastAsia"/>
                          <w:lang w:val="en-US"/>
                        </w:rPr>
                        <w:t>☒</w:t>
                      </w:r>
                    </w:sdtContent>
                  </w:sdt>
                  <w:r w:rsidRPr="00250516">
                    <w:rPr>
                      <w:lang w:val="en-US"/>
                    </w:rPr>
                    <w:t xml:space="preserve"> </w:t>
                  </w:r>
                  <w:r>
                    <w:rPr>
                      <w:lang w:val="en-US"/>
                    </w:rPr>
                    <w:t>&lt; 1 GB</w:t>
                  </w:r>
                </w:p>
                <w:p w14:paraId="44B7CC85" w14:textId="2A6A4102" w:rsidR="00BB3063" w:rsidRDefault="00BB3063" w:rsidP="00BB3063">
                  <w:pPr>
                    <w:rPr>
                      <w:lang w:val="en-US"/>
                    </w:rPr>
                  </w:pPr>
                  <w:sdt>
                    <w:sdtPr>
                      <w:rPr>
                        <w:lang w:val="en-US"/>
                      </w:rPr>
                      <w:id w:val="-1284345006"/>
                      <w14:checkbox>
                        <w14:checked w14:val="0"/>
                        <w14:checkedState w14:val="2612" w14:font="MS Gothic"/>
                        <w14:uncheckedState w14:val="2610" w14:font="MS Gothic"/>
                      </w14:checkbox>
                    </w:sdtPr>
                    <w:sdtContent>
                      <w:r w:rsidR="00CF7A3D">
                        <w:rPr>
                          <w:rFonts w:ascii="MS Gothic" w:eastAsia="MS Gothic" w:hAnsi="MS Gothic" w:hint="eastAsia"/>
                          <w:lang w:val="en-US"/>
                        </w:rPr>
                        <w:t>☐</w:t>
                      </w:r>
                    </w:sdtContent>
                  </w:sdt>
                  <w:r>
                    <w:rPr>
                      <w:lang w:val="en-US"/>
                    </w:rPr>
                    <w:t xml:space="preserve"> &lt; 100 GB</w:t>
                  </w:r>
                </w:p>
                <w:p w14:paraId="5A2DEA73" w14:textId="77777777" w:rsidR="00BB3063" w:rsidRDefault="00BB3063" w:rsidP="00BB3063">
                  <w:pPr>
                    <w:rPr>
                      <w:lang w:val="en-US"/>
                    </w:rPr>
                  </w:pPr>
                  <w:sdt>
                    <w:sdtPr>
                      <w:rPr>
                        <w:lang w:val="en-US"/>
                      </w:rPr>
                      <w:id w:val="14895196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E881957" w14:textId="77777777" w:rsidR="00BB3063" w:rsidRDefault="00BB3063" w:rsidP="00BB3063">
                  <w:pPr>
                    <w:rPr>
                      <w:lang w:val="en-US"/>
                    </w:rPr>
                  </w:pPr>
                  <w:sdt>
                    <w:sdtPr>
                      <w:rPr>
                        <w:lang w:val="en-US"/>
                      </w:rPr>
                      <w:id w:val="-14281906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640F719" w14:textId="77777777" w:rsidR="00BB3063" w:rsidRDefault="00BB3063" w:rsidP="00BB3063">
                  <w:pPr>
                    <w:rPr>
                      <w:lang w:val="en-US"/>
                    </w:rPr>
                  </w:pPr>
                  <w:sdt>
                    <w:sdtPr>
                      <w:rPr>
                        <w:lang w:val="en-US"/>
                      </w:rPr>
                      <w:id w:val="-3917348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5544169" w14:textId="77777777" w:rsidR="00BB3063" w:rsidRPr="00250516" w:rsidRDefault="00BB3063" w:rsidP="00BB3063">
                  <w:pPr>
                    <w:rPr>
                      <w:lang w:val="en-US"/>
                    </w:rPr>
                  </w:pPr>
                  <w:sdt>
                    <w:sdtPr>
                      <w:rPr>
                        <w:lang w:val="en-US"/>
                      </w:rPr>
                      <w:id w:val="-12093282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3C5E565A" w14:textId="77777777" w:rsidR="00BB3063" w:rsidRDefault="00BB3063" w:rsidP="00BB3063">
                  <w:pPr>
                    <w:rPr>
                      <w:lang w:val="en-US"/>
                    </w:rPr>
                  </w:pPr>
                  <w:sdt>
                    <w:sdtPr>
                      <w:rPr>
                        <w:lang w:val="en-US"/>
                      </w:rPr>
                      <w:id w:val="-9337451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0A238241" w14:textId="77777777" w:rsidR="00BB3063" w:rsidRDefault="00BB3063" w:rsidP="00BB3063">
                  <w:pPr>
                    <w:rPr>
                      <w:lang w:val="en-US"/>
                    </w:rPr>
                  </w:pPr>
                  <w:sdt>
                    <w:sdtPr>
                      <w:rPr>
                        <w:lang w:val="en-US"/>
                      </w:rPr>
                      <w:id w:val="20971230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5A09D80" w14:textId="77777777" w:rsidR="00BB3063" w:rsidRDefault="00BB3063" w:rsidP="00BB3063">
                  <w:pPr>
                    <w:rPr>
                      <w:lang w:val="en-US"/>
                    </w:rPr>
                  </w:pPr>
                </w:p>
              </w:tc>
              <w:tc>
                <w:tcPr>
                  <w:tcW w:w="2156" w:type="dxa"/>
                </w:tcPr>
                <w:p w14:paraId="7DC6E893" w14:textId="18D33E66" w:rsidR="00BB3063" w:rsidRDefault="00BB3063" w:rsidP="00BB3063">
                  <w:r>
                    <w:t>N/A</w:t>
                  </w:r>
                </w:p>
              </w:tc>
            </w:tr>
          </w:tbl>
          <w:p w14:paraId="51AB6EB2" w14:textId="77777777" w:rsidR="00BA789F" w:rsidRDefault="00BA789F" w:rsidP="00BA789F">
            <w:pPr>
              <w:spacing w:before="80"/>
              <w:rPr>
                <w:lang w:val="en-US"/>
              </w:rPr>
            </w:pPr>
          </w:p>
          <w:p w14:paraId="38C283FF" w14:textId="77777777" w:rsidR="00BA789F" w:rsidRDefault="00BA789F" w:rsidP="00BA789F">
            <w:pPr>
              <w:spacing w:before="80"/>
              <w:rPr>
                <w:lang w:val="en-US"/>
              </w:rPr>
            </w:pPr>
          </w:p>
        </w:tc>
      </w:tr>
      <w:tr w:rsidR="00BA789F" w:rsidRPr="00F42A6F" w14:paraId="54289734" w14:textId="77777777" w:rsidTr="008B586D">
        <w:trPr>
          <w:cantSplit/>
          <w:trHeight w:val="269"/>
        </w:trPr>
        <w:tc>
          <w:tcPr>
            <w:tcW w:w="15593" w:type="dxa"/>
            <w:gridSpan w:val="2"/>
          </w:tcPr>
          <w:p w14:paraId="258AAD57" w14:textId="77777777" w:rsidR="00BA789F" w:rsidRPr="00BA789F" w:rsidRDefault="00BA789F" w:rsidP="009D47AC">
            <w:pPr>
              <w:spacing w:before="80"/>
            </w:pPr>
          </w:p>
        </w:tc>
      </w:tr>
      <w:tr w:rsidR="00AE4A22" w:rsidRPr="00C72717" w14:paraId="5265E760" w14:textId="77777777" w:rsidTr="00436EB9">
        <w:trPr>
          <w:cantSplit/>
          <w:trHeight w:val="269"/>
        </w:trPr>
        <w:tc>
          <w:tcPr>
            <w:tcW w:w="4962" w:type="dxa"/>
          </w:tcPr>
          <w:p w14:paraId="343D935D" w14:textId="77777777" w:rsidR="00AE4A22" w:rsidRPr="00086E36" w:rsidRDefault="00AE4A22" w:rsidP="00AE4A22">
            <w:r w:rsidRPr="00086E36">
              <w:t xml:space="preserve">If you reuse existing data, please specify the source, preferably by using a persistent identifier (e.g. DOI, Handle, URL etc.) per dataset or data type.  </w:t>
            </w:r>
          </w:p>
          <w:p w14:paraId="394B18B9" w14:textId="77777777" w:rsidR="00AE4A22" w:rsidRPr="00864F28" w:rsidRDefault="00AE4A22" w:rsidP="00CA2D12">
            <w:pPr>
              <w:rPr>
                <w:highlight w:val="yellow"/>
              </w:rPr>
            </w:pPr>
          </w:p>
        </w:tc>
        <w:tc>
          <w:tcPr>
            <w:tcW w:w="10631" w:type="dxa"/>
          </w:tcPr>
          <w:p w14:paraId="0A5754AB" w14:textId="57870338" w:rsidR="00C760F3" w:rsidRDefault="00EC7B0C" w:rsidP="00EC7B0C">
            <w:pPr>
              <w:pStyle w:val="ListParagraph"/>
              <w:numPr>
                <w:ilvl w:val="0"/>
                <w:numId w:val="37"/>
              </w:numPr>
              <w:rPr>
                <w:lang w:val="en-US"/>
              </w:rPr>
            </w:pPr>
            <w:r>
              <w:rPr>
                <w:lang w:val="en-US"/>
              </w:rPr>
              <w:t xml:space="preserve">ECHR case law: </w:t>
            </w:r>
            <w:hyperlink r:id="rId12" w:history="1">
              <w:r w:rsidR="00C760F3" w:rsidRPr="004F62A5">
                <w:rPr>
                  <w:rStyle w:val="Hyperlink"/>
                  <w:lang w:val="en-US"/>
                </w:rPr>
                <w:t>https://hudoc.echr.coe.int/#{%22documentcollectionid2%22:[%22GRANDCHAMBER%22,%22CHAMBER%22]}</w:t>
              </w:r>
            </w:hyperlink>
          </w:p>
          <w:p w14:paraId="0A1D03A5" w14:textId="565253D4" w:rsidR="00E673F1" w:rsidRDefault="00C760F3" w:rsidP="00EC7B0C">
            <w:pPr>
              <w:pStyle w:val="ListParagraph"/>
              <w:numPr>
                <w:ilvl w:val="0"/>
                <w:numId w:val="37"/>
              </w:numPr>
              <w:rPr>
                <w:lang w:val="en-US"/>
              </w:rPr>
            </w:pPr>
            <w:r>
              <w:rPr>
                <w:lang w:val="en-US"/>
              </w:rPr>
              <w:t xml:space="preserve">Constitutional Court case law: </w:t>
            </w:r>
            <w:hyperlink r:id="rId13" w:history="1">
              <w:r w:rsidR="00E673F1" w:rsidRPr="004F62A5">
                <w:rPr>
                  <w:rStyle w:val="Hyperlink"/>
                  <w:lang w:val="en-US"/>
                </w:rPr>
                <w:t>https://www.const-court.be/en/search/judgment</w:t>
              </w:r>
            </w:hyperlink>
          </w:p>
          <w:p w14:paraId="3C5C7FF3" w14:textId="73B7008D" w:rsidR="002F4DAE" w:rsidRPr="002F4DAE" w:rsidRDefault="002F4DAE" w:rsidP="00EC7B0C">
            <w:pPr>
              <w:pStyle w:val="ListParagraph"/>
              <w:numPr>
                <w:ilvl w:val="0"/>
                <w:numId w:val="37"/>
              </w:numPr>
              <w:rPr>
                <w:lang w:val="fr-FR"/>
              </w:rPr>
            </w:pPr>
            <w:r w:rsidRPr="002F4DAE">
              <w:rPr>
                <w:lang w:val="fr-FR"/>
              </w:rPr>
              <w:t>EU-</w:t>
            </w:r>
            <w:proofErr w:type="spellStart"/>
            <w:r w:rsidRPr="002F4DAE">
              <w:rPr>
                <w:lang w:val="fr-FR"/>
              </w:rPr>
              <w:t>legislation</w:t>
            </w:r>
            <w:proofErr w:type="spellEnd"/>
            <w:r w:rsidRPr="002F4DAE">
              <w:rPr>
                <w:lang w:val="fr-FR"/>
              </w:rPr>
              <w:t xml:space="preserve">: </w:t>
            </w:r>
            <w:hyperlink r:id="rId14" w:history="1">
              <w:r w:rsidRPr="002F4DAE">
                <w:rPr>
                  <w:rStyle w:val="Hyperlink"/>
                  <w:lang w:val="fr-FR"/>
                </w:rPr>
                <w:t>https://eur-lex.europa.eu/</w:t>
              </w:r>
            </w:hyperlink>
          </w:p>
          <w:p w14:paraId="1100450E" w14:textId="760D59AF" w:rsidR="00AE4A22" w:rsidRPr="00C72717" w:rsidRDefault="00C72717" w:rsidP="00EC7B0C">
            <w:pPr>
              <w:pStyle w:val="ListParagraph"/>
              <w:numPr>
                <w:ilvl w:val="0"/>
                <w:numId w:val="37"/>
              </w:numPr>
              <w:rPr>
                <w:lang w:val="en-US"/>
              </w:rPr>
            </w:pPr>
            <w:r w:rsidRPr="00C72717">
              <w:rPr>
                <w:lang w:val="en-US"/>
              </w:rPr>
              <w:t xml:space="preserve">Belgian legislation : </w:t>
            </w:r>
            <w:hyperlink r:id="rId15" w:history="1">
              <w:r w:rsidRPr="004F62A5">
                <w:rPr>
                  <w:rStyle w:val="Hyperlink"/>
                  <w:lang w:val="en-US"/>
                </w:rPr>
                <w:t>https://www.ejustice.just.fgov.be/cgi/welcome.pl</w:t>
              </w:r>
            </w:hyperlink>
            <w:r>
              <w:rPr>
                <w:lang w:val="en-US"/>
              </w:rPr>
              <w:t xml:space="preserve">. </w:t>
            </w:r>
            <w:r w:rsidR="00F36EEB" w:rsidRPr="00C72717">
              <w:rPr>
                <w:lang w:val="en-US"/>
              </w:rPr>
              <w:t xml:space="preserve"> </w:t>
            </w:r>
          </w:p>
        </w:tc>
      </w:tr>
      <w:tr w:rsidR="003D036F" w:rsidRPr="00F42A6F" w14:paraId="0012A645" w14:textId="77777777" w:rsidTr="00436EB9">
        <w:trPr>
          <w:cantSplit/>
          <w:trHeight w:val="269"/>
        </w:trPr>
        <w:tc>
          <w:tcPr>
            <w:tcW w:w="4962" w:type="dxa"/>
          </w:tcPr>
          <w:p w14:paraId="2A6A3E0B"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8DB029D" w14:textId="77777777" w:rsidR="00FB5895" w:rsidRPr="00250516" w:rsidRDefault="001245FF"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150019FA" w14:textId="77777777" w:rsidR="00FB5895" w:rsidRDefault="001245FF"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FF15699" w14:textId="77777777" w:rsidR="00FB5895" w:rsidRDefault="001245F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8941010" w14:textId="3372CA71" w:rsidR="00FB5895" w:rsidRDefault="001245FF" w:rsidP="00FB5895">
            <w:pPr>
              <w:rPr>
                <w:lang w:val="en-US"/>
              </w:rPr>
            </w:pPr>
            <w:sdt>
              <w:sdtPr>
                <w:rPr>
                  <w:lang w:val="en-US"/>
                </w:rPr>
                <w:id w:val="366645960"/>
                <w14:checkbox>
                  <w14:checked w14:val="1"/>
                  <w14:checkedState w14:val="2612" w14:font="MS Gothic"/>
                  <w14:uncheckedState w14:val="2610" w14:font="MS Gothic"/>
                </w14:checkbox>
              </w:sdtPr>
              <w:sdtEndPr/>
              <w:sdtContent>
                <w:r w:rsidR="00F36EEB">
                  <w:rPr>
                    <w:rFonts w:ascii="MS Gothic" w:eastAsia="MS Gothic" w:hAnsi="MS Gothic" w:hint="eastAsia"/>
                    <w:lang w:val="en-US"/>
                  </w:rPr>
                  <w:t>☒</w:t>
                </w:r>
              </w:sdtContent>
            </w:sdt>
            <w:r w:rsidR="00FB5895">
              <w:rPr>
                <w:lang w:val="en-US"/>
              </w:rPr>
              <w:t xml:space="preserve"> </w:t>
            </w:r>
            <w:r w:rsidR="003D128A">
              <w:rPr>
                <w:lang w:val="en-US"/>
              </w:rPr>
              <w:t>No</w:t>
            </w:r>
          </w:p>
          <w:p w14:paraId="5338FF8B" w14:textId="77777777" w:rsidR="003D036F" w:rsidRDefault="00EE33E8" w:rsidP="003D128A">
            <w:pPr>
              <w:rPr>
                <w:lang w:val="en-US"/>
              </w:rPr>
            </w:pPr>
            <w:r>
              <w:rPr>
                <w:lang w:val="en-US"/>
              </w:rPr>
              <w:t>If yes, please describe:</w:t>
            </w:r>
          </w:p>
          <w:p w14:paraId="4CB04725" w14:textId="77777777" w:rsidR="00EE33E8" w:rsidRDefault="00EE33E8" w:rsidP="003D128A">
            <w:pPr>
              <w:rPr>
                <w:lang w:val="en-US"/>
              </w:rPr>
            </w:pPr>
          </w:p>
          <w:p w14:paraId="21A63381" w14:textId="77777777" w:rsidR="00EE33E8" w:rsidRDefault="00EE33E8" w:rsidP="003D128A">
            <w:pPr>
              <w:rPr>
                <w:lang w:val="en-US"/>
              </w:rPr>
            </w:pPr>
          </w:p>
        </w:tc>
      </w:tr>
      <w:tr w:rsidR="003D036F" w:rsidRPr="00F42A6F" w14:paraId="7D9DB5DC" w14:textId="77777777" w:rsidTr="00436EB9">
        <w:trPr>
          <w:cantSplit/>
          <w:trHeight w:val="269"/>
        </w:trPr>
        <w:tc>
          <w:tcPr>
            <w:tcW w:w="4962" w:type="dxa"/>
          </w:tcPr>
          <w:p w14:paraId="668166B4"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D4DE5BB" w14:textId="77777777" w:rsidR="00E62A40" w:rsidRPr="00250516" w:rsidRDefault="001245FF"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0072EBFD" w14:textId="37C0035C" w:rsidR="00E62A40" w:rsidRDefault="001245FF" w:rsidP="00E62A40">
            <w:pPr>
              <w:rPr>
                <w:lang w:val="en-US"/>
              </w:rPr>
            </w:pPr>
            <w:sdt>
              <w:sdtPr>
                <w:rPr>
                  <w:lang w:val="en-US"/>
                </w:rPr>
                <w:id w:val="308687415"/>
                <w14:checkbox>
                  <w14:checked w14:val="1"/>
                  <w14:checkedState w14:val="2612" w14:font="MS Gothic"/>
                  <w14:uncheckedState w14:val="2610" w14:font="MS Gothic"/>
                </w14:checkbox>
              </w:sdtPr>
              <w:sdtEndPr/>
              <w:sdtContent>
                <w:r w:rsidR="00F36EEB">
                  <w:rPr>
                    <w:rFonts w:ascii="MS Gothic" w:eastAsia="MS Gothic" w:hAnsi="MS Gothic" w:hint="eastAsia"/>
                    <w:lang w:val="en-US"/>
                  </w:rPr>
                  <w:t>☒</w:t>
                </w:r>
              </w:sdtContent>
            </w:sdt>
            <w:r w:rsidR="00E62A40" w:rsidRPr="00250516">
              <w:rPr>
                <w:lang w:val="en-US"/>
              </w:rPr>
              <w:t xml:space="preserve"> </w:t>
            </w:r>
            <w:r w:rsidR="00E62A40">
              <w:rPr>
                <w:lang w:val="en-US"/>
              </w:rPr>
              <w:t>No</w:t>
            </w:r>
          </w:p>
          <w:p w14:paraId="53D3ED1A" w14:textId="77777777" w:rsidR="00E62A40" w:rsidRDefault="00E62A40" w:rsidP="00E62A40">
            <w:pPr>
              <w:rPr>
                <w:lang w:val="en-US"/>
              </w:rPr>
            </w:pPr>
            <w:r>
              <w:rPr>
                <w:lang w:val="en-US"/>
              </w:rPr>
              <w:t>If yes:</w:t>
            </w:r>
          </w:p>
          <w:p w14:paraId="043BCE06" w14:textId="77777777" w:rsidR="00E62A40" w:rsidRDefault="00E62A40" w:rsidP="00E62A40">
            <w:pPr>
              <w:rPr>
                <w:lang w:val="en-US"/>
              </w:rPr>
            </w:pPr>
          </w:p>
          <w:p w14:paraId="055B7760"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0FF6462"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0BADA86" w14:textId="77777777" w:rsidR="00E62A40" w:rsidRDefault="00E62A40" w:rsidP="00E62A40">
            <w:pPr>
              <w:rPr>
                <w:lang w:val="en-US"/>
              </w:rPr>
            </w:pPr>
          </w:p>
          <w:p w14:paraId="1B5DEEC5" w14:textId="77777777" w:rsidR="003D036F" w:rsidRDefault="003D036F" w:rsidP="00345E00">
            <w:pPr>
              <w:rPr>
                <w:lang w:val="en-US"/>
              </w:rPr>
            </w:pPr>
          </w:p>
        </w:tc>
      </w:tr>
      <w:tr w:rsidR="003D036F" w:rsidRPr="00F42A6F" w14:paraId="76CBBF91" w14:textId="77777777" w:rsidTr="00436EB9">
        <w:trPr>
          <w:cantSplit/>
          <w:trHeight w:val="269"/>
        </w:trPr>
        <w:tc>
          <w:tcPr>
            <w:tcW w:w="4962" w:type="dxa"/>
          </w:tcPr>
          <w:p w14:paraId="2656AA67"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5D3FBD2" w14:textId="77777777" w:rsidR="00DF3028" w:rsidRPr="00250516" w:rsidRDefault="001245FF"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0708F4B" w14:textId="2AA7E844" w:rsidR="00DF3028" w:rsidRDefault="001245FF"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F36EEB">
                  <w:rPr>
                    <w:rFonts w:ascii="MS Gothic" w:eastAsia="MS Gothic" w:hAnsi="MS Gothic" w:hint="eastAsia"/>
                    <w:lang w:val="en-US"/>
                  </w:rPr>
                  <w:t>☒</w:t>
                </w:r>
              </w:sdtContent>
            </w:sdt>
            <w:r w:rsidR="00DF3028">
              <w:rPr>
                <w:lang w:val="en-US"/>
              </w:rPr>
              <w:t xml:space="preserve"> No</w:t>
            </w:r>
          </w:p>
          <w:p w14:paraId="4935E838"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41A7A1F" w14:textId="77777777" w:rsidR="003D036F" w:rsidRDefault="003D036F" w:rsidP="00345E00">
            <w:pPr>
              <w:rPr>
                <w:lang w:val="en-US"/>
              </w:rPr>
            </w:pPr>
          </w:p>
        </w:tc>
      </w:tr>
      <w:tr w:rsidR="003D036F" w:rsidRPr="00F42A6F" w14:paraId="2144F8A8" w14:textId="77777777" w:rsidTr="00436EB9">
        <w:trPr>
          <w:cantSplit/>
          <w:trHeight w:val="269"/>
        </w:trPr>
        <w:tc>
          <w:tcPr>
            <w:tcW w:w="4962" w:type="dxa"/>
          </w:tcPr>
          <w:p w14:paraId="0181026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D4521DF" w14:textId="77777777" w:rsidR="007C3FA4" w:rsidRPr="00250516" w:rsidRDefault="001245FF"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03151A9" w14:textId="78E5A828" w:rsidR="007C3FA4" w:rsidRDefault="001245FF" w:rsidP="007C3FA4">
            <w:pPr>
              <w:rPr>
                <w:lang w:val="en-US"/>
              </w:rPr>
            </w:pPr>
            <w:sdt>
              <w:sdtPr>
                <w:rPr>
                  <w:lang w:val="en-US"/>
                </w:rPr>
                <w:id w:val="-755433304"/>
                <w14:checkbox>
                  <w14:checked w14:val="1"/>
                  <w14:checkedState w14:val="2612" w14:font="MS Gothic"/>
                  <w14:uncheckedState w14:val="2610" w14:font="MS Gothic"/>
                </w14:checkbox>
              </w:sdtPr>
              <w:sdtEndPr/>
              <w:sdtContent>
                <w:r w:rsidR="00432354">
                  <w:rPr>
                    <w:rFonts w:ascii="MS Gothic" w:eastAsia="MS Gothic" w:hAnsi="MS Gothic" w:hint="eastAsia"/>
                    <w:lang w:val="en-US"/>
                  </w:rPr>
                  <w:t>☒</w:t>
                </w:r>
              </w:sdtContent>
            </w:sdt>
            <w:r w:rsidR="007C3FA4">
              <w:rPr>
                <w:lang w:val="en-US"/>
              </w:rPr>
              <w:t xml:space="preserve"> No</w:t>
            </w:r>
          </w:p>
          <w:p w14:paraId="2F16AA0B" w14:textId="77777777" w:rsidR="007C3FA4" w:rsidRDefault="007C3FA4" w:rsidP="007C3FA4">
            <w:pPr>
              <w:rPr>
                <w:lang w:val="en-US"/>
              </w:rPr>
            </w:pPr>
            <w:r>
              <w:rPr>
                <w:lang w:val="en-US"/>
              </w:rPr>
              <w:t xml:space="preserve">If yes, please explain: </w:t>
            </w:r>
          </w:p>
          <w:p w14:paraId="13864655" w14:textId="77777777" w:rsidR="003D036F" w:rsidRDefault="003D036F" w:rsidP="00345E00">
            <w:pPr>
              <w:rPr>
                <w:lang w:val="en-US"/>
              </w:rPr>
            </w:pPr>
          </w:p>
        </w:tc>
      </w:tr>
      <w:tr w:rsidR="003D036F" w:rsidRPr="00F42A6F" w14:paraId="2AF12559" w14:textId="77777777" w:rsidTr="00436EB9">
        <w:trPr>
          <w:cantSplit/>
          <w:trHeight w:val="269"/>
        </w:trPr>
        <w:tc>
          <w:tcPr>
            <w:tcW w:w="4962" w:type="dxa"/>
          </w:tcPr>
          <w:p w14:paraId="6E040D56"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C8080F3" w14:textId="77777777" w:rsidR="00950DB8" w:rsidRPr="00250516" w:rsidRDefault="001245F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8DFA28C" w14:textId="10F19084" w:rsidR="00950DB8" w:rsidRDefault="001245F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32354">
                  <w:rPr>
                    <w:rFonts w:ascii="MS Gothic" w:eastAsia="MS Gothic" w:hAnsi="MS Gothic" w:hint="eastAsia"/>
                    <w:lang w:val="en-US"/>
                  </w:rPr>
                  <w:t>☒</w:t>
                </w:r>
              </w:sdtContent>
            </w:sdt>
            <w:r w:rsidR="00950DB8">
              <w:rPr>
                <w:lang w:val="en-US"/>
              </w:rPr>
              <w:t xml:space="preserve"> No</w:t>
            </w:r>
          </w:p>
          <w:p w14:paraId="166BBE83" w14:textId="77777777" w:rsidR="00950DB8" w:rsidRDefault="00950DB8" w:rsidP="00950DB8">
            <w:pPr>
              <w:rPr>
                <w:lang w:val="en-US"/>
              </w:rPr>
            </w:pPr>
            <w:r>
              <w:rPr>
                <w:lang w:val="en-US"/>
              </w:rPr>
              <w:t xml:space="preserve">If yes, please explain: </w:t>
            </w:r>
          </w:p>
          <w:p w14:paraId="3E785F69" w14:textId="77777777" w:rsidR="003D036F" w:rsidRDefault="003D036F" w:rsidP="00345E00">
            <w:pPr>
              <w:rPr>
                <w:lang w:val="en-US"/>
              </w:rPr>
            </w:pPr>
          </w:p>
        </w:tc>
      </w:tr>
    </w:tbl>
    <w:p w14:paraId="003297E2" w14:textId="77777777" w:rsidR="00171BFB" w:rsidRDefault="00171BFB"/>
    <w:p w14:paraId="2FF976B2" w14:textId="77777777" w:rsidR="00171BFB" w:rsidRDefault="00171BFB"/>
    <w:p w14:paraId="104B49F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5C67D5A" w14:textId="77777777" w:rsidTr="005E32FD">
        <w:trPr>
          <w:cantSplit/>
          <w:trHeight w:val="269"/>
        </w:trPr>
        <w:tc>
          <w:tcPr>
            <w:tcW w:w="15593" w:type="dxa"/>
            <w:gridSpan w:val="2"/>
            <w:shd w:val="clear" w:color="auto" w:fill="5B9BD5" w:themeFill="accent5"/>
          </w:tcPr>
          <w:p w14:paraId="3361F6B4" w14:textId="77777777" w:rsidR="00877A71" w:rsidRPr="00184DDE" w:rsidRDefault="00171BFB" w:rsidP="00BA789F">
            <w:pPr>
              <w:pStyle w:val="ListParagraph"/>
              <w:numPr>
                <w:ilvl w:val="0"/>
                <w:numId w:val="22"/>
              </w:numPr>
              <w:jc w:val="center"/>
              <w:rPr>
                <w:b/>
              </w:rPr>
            </w:pPr>
            <w:r>
              <w:rPr>
                <w:b/>
                <w:bCs/>
              </w:rPr>
              <w:t>Documentation and Metadata</w:t>
            </w:r>
          </w:p>
          <w:p w14:paraId="50422D08" w14:textId="77777777" w:rsidR="00184DDE" w:rsidRPr="00AB71F6" w:rsidRDefault="00184DDE" w:rsidP="00184DDE">
            <w:pPr>
              <w:pStyle w:val="ListParagraph"/>
              <w:ind w:left="1080"/>
              <w:rPr>
                <w:b/>
              </w:rPr>
            </w:pPr>
          </w:p>
        </w:tc>
      </w:tr>
      <w:tr w:rsidR="002300DE" w14:paraId="618639DD" w14:textId="77777777" w:rsidTr="00436EB9">
        <w:trPr>
          <w:cantSplit/>
          <w:trHeight w:val="269"/>
        </w:trPr>
        <w:tc>
          <w:tcPr>
            <w:tcW w:w="4962" w:type="dxa"/>
            <w:shd w:val="clear" w:color="auto" w:fill="FFFFFF" w:themeFill="background1"/>
          </w:tcPr>
          <w:p w14:paraId="7AC39951" w14:textId="77777777" w:rsidR="00CA2D12" w:rsidRPr="00CA2D12" w:rsidRDefault="003004C8" w:rsidP="0035345E">
            <w:pPr>
              <w:jc w:val="both"/>
              <w:rPr>
                <w:sz w:val="12"/>
              </w:rPr>
            </w:pPr>
            <w:r>
              <w:t>Cl</w:t>
            </w:r>
            <w:r w:rsidRPr="00577A41">
              <w:t xml:space="preserve">early describe what approach will be followed to capture the accompanying information necessary to keep </w:t>
            </w:r>
            <w:r w:rsidRPr="00577A41">
              <w:rPr>
                <w:b/>
              </w:rPr>
              <w:t>data understandable and usable</w:t>
            </w:r>
            <w:r w:rsidRPr="00577A41">
              <w:t xml:space="preserve">, for yourself and others, now and in the future (e.g. in terms of documentation levels and types required, procedures used, Electronic Lab Notebooks, README.txt files, </w:t>
            </w:r>
            <w:proofErr w:type="spellStart"/>
            <w:r w:rsidRPr="00577A41">
              <w:t>Codebook.tsv</w:t>
            </w:r>
            <w:proofErr w:type="spellEnd"/>
            <w:r w:rsidRPr="00577A41">
              <w:t xml:space="preserve"> etc. where this information is recorded).</w:t>
            </w:r>
          </w:p>
          <w:p w14:paraId="3CDDBE66" w14:textId="77777777" w:rsidR="00CA2D12" w:rsidRPr="00CA2D12" w:rsidRDefault="00CA2D12" w:rsidP="0035345E">
            <w:pPr>
              <w:jc w:val="both"/>
              <w:rPr>
                <w:i/>
              </w:rPr>
            </w:pPr>
          </w:p>
        </w:tc>
        <w:tc>
          <w:tcPr>
            <w:tcW w:w="10631" w:type="dxa"/>
            <w:shd w:val="clear" w:color="auto" w:fill="FFFFFF" w:themeFill="background1"/>
          </w:tcPr>
          <w:p w14:paraId="6329E4EF" w14:textId="77777777" w:rsidR="00CA2D12" w:rsidRDefault="00375481" w:rsidP="00375481">
            <w:pPr>
              <w:pStyle w:val="ListParagraph"/>
              <w:numPr>
                <w:ilvl w:val="0"/>
                <w:numId w:val="29"/>
              </w:numPr>
            </w:pPr>
            <w:r>
              <w:t>The documentation of the collected documents will take place in Zotero</w:t>
            </w:r>
            <w:r w:rsidR="00882924">
              <w:t xml:space="preserve">. </w:t>
            </w:r>
          </w:p>
          <w:p w14:paraId="21DE2034" w14:textId="7E41691C" w:rsidR="00882924" w:rsidRPr="003A61C1" w:rsidRDefault="00882924" w:rsidP="00375481">
            <w:pPr>
              <w:pStyle w:val="ListParagraph"/>
              <w:numPr>
                <w:ilvl w:val="0"/>
                <w:numId w:val="29"/>
              </w:numPr>
            </w:pPr>
            <w:r>
              <w:t>The collection of legislation and case law will be documented in more detail by keeping a record of the keywords used when searching the relevant databases</w:t>
            </w:r>
            <w:r w:rsidR="006469D6">
              <w:t>, the dates of the searches and the further inclusion/exclusion criteria used.</w:t>
            </w:r>
            <w:r w:rsidR="00193328">
              <w:t xml:space="preserve"> These records will also be stored in Zotero.</w:t>
            </w:r>
          </w:p>
        </w:tc>
      </w:tr>
      <w:tr w:rsidR="002300DE" w14:paraId="12A929D9" w14:textId="77777777" w:rsidTr="00436EB9">
        <w:trPr>
          <w:cantSplit/>
          <w:trHeight w:val="269"/>
        </w:trPr>
        <w:tc>
          <w:tcPr>
            <w:tcW w:w="4962" w:type="dxa"/>
            <w:shd w:val="clear" w:color="auto" w:fill="FFFFFF" w:themeFill="background1"/>
          </w:tcPr>
          <w:p w14:paraId="7566BE5B" w14:textId="77777777" w:rsidR="00F81457" w:rsidRPr="006F311B" w:rsidRDefault="00F81457" w:rsidP="5FB6CA38">
            <w:r w:rsidRPr="006F311B">
              <w:t xml:space="preserve">Will a metadata standard be used to make it easier to </w:t>
            </w:r>
            <w:r w:rsidRPr="006F311B">
              <w:rPr>
                <w:b/>
              </w:rPr>
              <w:t>find and reuse the data</w:t>
            </w:r>
            <w:r w:rsidRPr="006F311B">
              <w:t xml:space="preserve">? </w:t>
            </w:r>
          </w:p>
          <w:p w14:paraId="01A1988E" w14:textId="77777777" w:rsidR="00771CF4" w:rsidRPr="006F311B" w:rsidRDefault="00F81457" w:rsidP="5FB6CA38">
            <w:pPr>
              <w:rPr>
                <w:rFonts w:ascii="Arial" w:eastAsia="Times New Roman" w:hAnsi="Arial" w:cs="Arial"/>
                <w:sz w:val="16"/>
                <w:szCs w:val="16"/>
                <w:lang w:val="en-US" w:eastAsia="nl-BE"/>
              </w:rPr>
            </w:pPr>
            <w:r w:rsidRPr="006F311B">
              <w:br/>
              <w:t>If so, please specify which metadata standard will be used. If not, please specify which metadata will be created to make the data easier to find and reuse.</w:t>
            </w:r>
          </w:p>
          <w:p w14:paraId="71511031" w14:textId="77777777" w:rsidR="002300DE" w:rsidRPr="006F311B" w:rsidRDefault="002300DE" w:rsidP="009D47AC">
            <w:pPr>
              <w:rPr>
                <w:rFonts w:ascii="Arial" w:eastAsia="Times New Roman" w:hAnsi="Arial" w:cs="Arial"/>
                <w:sz w:val="16"/>
                <w:szCs w:val="16"/>
                <w:lang w:eastAsia="nl-BE"/>
              </w:rPr>
            </w:pPr>
          </w:p>
        </w:tc>
        <w:tc>
          <w:tcPr>
            <w:tcW w:w="10631" w:type="dxa"/>
            <w:shd w:val="clear" w:color="auto" w:fill="FFFFFF" w:themeFill="background1"/>
          </w:tcPr>
          <w:p w14:paraId="4DE71443" w14:textId="4E024795" w:rsidR="00CA2D12" w:rsidRPr="00250516" w:rsidRDefault="001245FF"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6A0A2B">
                  <w:rPr>
                    <w:rFonts w:ascii="MS Gothic" w:eastAsia="MS Gothic" w:hAnsi="MS Gothic" w:hint="eastAsia"/>
                    <w:lang w:val="en-US"/>
                  </w:rPr>
                  <w:t>☐</w:t>
                </w:r>
              </w:sdtContent>
            </w:sdt>
            <w:r w:rsidR="00CA2D12">
              <w:rPr>
                <w:lang w:val="en-US"/>
              </w:rPr>
              <w:t xml:space="preserve"> Yes</w:t>
            </w:r>
          </w:p>
          <w:p w14:paraId="3501208A" w14:textId="7511FD44" w:rsidR="00CA2D12" w:rsidRDefault="001245FF"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0A4D3D">
                  <w:rPr>
                    <w:rFonts w:ascii="MS Gothic" w:eastAsia="MS Gothic" w:hAnsi="MS Gothic" w:hint="eastAsia"/>
                    <w:lang w:val="en-US"/>
                  </w:rPr>
                  <w:t>☒</w:t>
                </w:r>
              </w:sdtContent>
            </w:sdt>
            <w:r w:rsidR="00CA2D12">
              <w:rPr>
                <w:lang w:val="en-US"/>
              </w:rPr>
              <w:t xml:space="preserve"> No</w:t>
            </w:r>
          </w:p>
          <w:p w14:paraId="6D754722" w14:textId="77777777" w:rsidR="00F81457" w:rsidRDefault="00F81457" w:rsidP="00F81457">
            <w:pPr>
              <w:rPr>
                <w:lang w:val="en-US"/>
              </w:rPr>
            </w:pPr>
          </w:p>
          <w:p w14:paraId="4736C4FC" w14:textId="4374847A" w:rsidR="00F81457" w:rsidRDefault="000A4D3D" w:rsidP="00F81457">
            <w:pPr>
              <w:rPr>
                <w:lang w:val="en-US"/>
              </w:rPr>
            </w:pPr>
            <w:r>
              <w:rPr>
                <w:lang w:val="en-US"/>
              </w:rPr>
              <w:t xml:space="preserve">No metadata standard will be used. For all published materials that will be collected, </w:t>
            </w:r>
            <w:r w:rsidR="00D16D2E">
              <w:rPr>
                <w:lang w:val="en-US"/>
              </w:rPr>
              <w:t xml:space="preserve">full bibliographic details will be kept. </w:t>
            </w:r>
            <w:r w:rsidR="00754F47">
              <w:rPr>
                <w:lang w:val="en-US"/>
              </w:rPr>
              <w:t xml:space="preserve">To easily find back these materials, unique identifiers will be used: </w:t>
            </w:r>
          </w:p>
          <w:p w14:paraId="0DBF84AA" w14:textId="58F7BFE5" w:rsidR="00754F47" w:rsidRDefault="00754F47" w:rsidP="00754F47">
            <w:pPr>
              <w:pStyle w:val="ListParagraph"/>
              <w:numPr>
                <w:ilvl w:val="0"/>
                <w:numId w:val="29"/>
              </w:numPr>
              <w:rPr>
                <w:lang w:val="en-US"/>
              </w:rPr>
            </w:pPr>
            <w:r>
              <w:rPr>
                <w:lang w:val="en-US"/>
              </w:rPr>
              <w:t xml:space="preserve">DOI for academic literature; </w:t>
            </w:r>
          </w:p>
          <w:p w14:paraId="435649D3" w14:textId="1D00670F" w:rsidR="00754F47" w:rsidRDefault="00754F47" w:rsidP="00754F47">
            <w:pPr>
              <w:pStyle w:val="ListParagraph"/>
              <w:numPr>
                <w:ilvl w:val="0"/>
                <w:numId w:val="29"/>
              </w:numPr>
              <w:rPr>
                <w:lang w:val="en-US"/>
              </w:rPr>
            </w:pPr>
            <w:r>
              <w:rPr>
                <w:lang w:val="en-US"/>
              </w:rPr>
              <w:t>ECLI-codes for ECHR case law</w:t>
            </w:r>
            <w:r w:rsidR="00273B3F">
              <w:rPr>
                <w:lang w:val="en-US"/>
              </w:rPr>
              <w:t xml:space="preserve">; </w:t>
            </w:r>
          </w:p>
          <w:p w14:paraId="1413C5AF" w14:textId="5A7FE309" w:rsidR="00273B3F" w:rsidRPr="00754F47" w:rsidRDefault="00273B3F" w:rsidP="00754F47">
            <w:pPr>
              <w:pStyle w:val="ListParagraph"/>
              <w:numPr>
                <w:ilvl w:val="0"/>
                <w:numId w:val="29"/>
              </w:numPr>
              <w:rPr>
                <w:lang w:val="en-US"/>
              </w:rPr>
            </w:pPr>
            <w:r>
              <w:rPr>
                <w:lang w:val="en-US"/>
              </w:rPr>
              <w:t xml:space="preserve">(when available) permalinks for online publications. Offline copies of online publications for which the </w:t>
            </w:r>
            <w:proofErr w:type="spellStart"/>
            <w:r>
              <w:rPr>
                <w:lang w:val="en-US"/>
              </w:rPr>
              <w:t>longterm</w:t>
            </w:r>
            <w:proofErr w:type="spellEnd"/>
            <w:r>
              <w:rPr>
                <w:lang w:val="en-US"/>
              </w:rPr>
              <w:t xml:space="preserve"> availability cannot be guaranteed will be kept in Zotero</w:t>
            </w:r>
            <w:r w:rsidR="00C50F26">
              <w:rPr>
                <w:lang w:val="en-US"/>
              </w:rPr>
              <w:t xml:space="preserve"> (as pdf.). </w:t>
            </w:r>
          </w:p>
          <w:p w14:paraId="1B2FC51A" w14:textId="77777777" w:rsidR="002300DE" w:rsidRDefault="002300DE" w:rsidP="00534707">
            <w:pPr>
              <w:jc w:val="both"/>
              <w:rPr>
                <w:b/>
                <w:bCs/>
              </w:rPr>
            </w:pPr>
          </w:p>
        </w:tc>
      </w:tr>
    </w:tbl>
    <w:p w14:paraId="7EB73488" w14:textId="77777777" w:rsidR="00CE6D90" w:rsidRDefault="00CE6D90"/>
    <w:p w14:paraId="5567494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0C2D1BD" w14:textId="77777777" w:rsidTr="005E32FD">
        <w:trPr>
          <w:cantSplit/>
          <w:trHeight w:val="269"/>
        </w:trPr>
        <w:tc>
          <w:tcPr>
            <w:tcW w:w="15593" w:type="dxa"/>
            <w:gridSpan w:val="2"/>
            <w:shd w:val="clear" w:color="auto" w:fill="5B9BD5" w:themeFill="accent5"/>
          </w:tcPr>
          <w:p w14:paraId="76731D0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92CA500" w14:textId="77777777" w:rsidR="00877A71" w:rsidRPr="00145CC7" w:rsidRDefault="00877A71" w:rsidP="00EE6614">
            <w:pPr>
              <w:ind w:left="360"/>
              <w:jc w:val="center"/>
              <w:rPr>
                <w:b/>
              </w:rPr>
            </w:pPr>
          </w:p>
        </w:tc>
      </w:tr>
      <w:tr w:rsidR="002300DE" w:rsidRPr="00F42A6F" w14:paraId="6D6B848C" w14:textId="77777777" w:rsidTr="00436EB9">
        <w:trPr>
          <w:cantSplit/>
          <w:trHeight w:val="269"/>
        </w:trPr>
        <w:tc>
          <w:tcPr>
            <w:tcW w:w="4962" w:type="dxa"/>
          </w:tcPr>
          <w:p w14:paraId="4CF4DFE1" w14:textId="77777777" w:rsidR="002300DE" w:rsidRDefault="00CE6D90" w:rsidP="008F2D7E">
            <w:r w:rsidRPr="002B78E0">
              <w:t>Where will the data be stored?</w:t>
            </w:r>
          </w:p>
        </w:tc>
        <w:tc>
          <w:tcPr>
            <w:tcW w:w="10631" w:type="dxa"/>
          </w:tcPr>
          <w:p w14:paraId="14E01DC7" w14:textId="250203EA" w:rsidR="00E45D7B" w:rsidRPr="00642A95" w:rsidRDefault="00B95690" w:rsidP="00642A95">
            <w:pPr>
              <w:rPr>
                <w:lang w:val="en-US"/>
              </w:rPr>
            </w:pPr>
            <w:r>
              <w:rPr>
                <w:lang w:val="en-US"/>
              </w:rPr>
              <w:t>During the research project, c</w:t>
            </w:r>
            <w:r w:rsidR="00F141C7" w:rsidRPr="00B95690">
              <w:rPr>
                <w:lang w:val="en-US"/>
              </w:rPr>
              <w:t>ollected documents will be kept in Zotero</w:t>
            </w:r>
            <w:r w:rsidR="00533E2F" w:rsidRPr="00B95690">
              <w:rPr>
                <w:lang w:val="en-US"/>
              </w:rPr>
              <w:t xml:space="preserve">. Both on the </w:t>
            </w:r>
            <w:r w:rsidR="00F141C7" w:rsidRPr="00B95690">
              <w:rPr>
                <w:lang w:val="en-US"/>
              </w:rPr>
              <w:t xml:space="preserve">laptop hard drive and </w:t>
            </w:r>
            <w:r w:rsidR="006726C5">
              <w:rPr>
                <w:lang w:val="en-US"/>
              </w:rPr>
              <w:t xml:space="preserve">on the </w:t>
            </w:r>
            <w:r w:rsidR="00F141C7" w:rsidRPr="00B95690">
              <w:rPr>
                <w:lang w:val="en-US"/>
              </w:rPr>
              <w:t>OneDrive Cloud</w:t>
            </w:r>
            <w:r w:rsidR="006726C5">
              <w:rPr>
                <w:lang w:val="en-US"/>
              </w:rPr>
              <w:t xml:space="preserve"> service provided by the Law Faculty at KU Leuven. This storage space is safe and automatically backed up. </w:t>
            </w:r>
          </w:p>
          <w:p w14:paraId="009EF6B7" w14:textId="77777777" w:rsidR="00CE6D90" w:rsidRPr="00877A71" w:rsidRDefault="00CE6D90" w:rsidP="007A2F2A">
            <w:pPr>
              <w:rPr>
                <w:b/>
                <w:bCs/>
              </w:rPr>
            </w:pPr>
          </w:p>
        </w:tc>
      </w:tr>
      <w:tr w:rsidR="002300DE" w:rsidRPr="00F42A6F" w14:paraId="433ADBE5" w14:textId="77777777" w:rsidTr="00436EB9">
        <w:trPr>
          <w:cantSplit/>
          <w:trHeight w:val="269"/>
        </w:trPr>
        <w:tc>
          <w:tcPr>
            <w:tcW w:w="4962" w:type="dxa"/>
          </w:tcPr>
          <w:p w14:paraId="50C8E64C" w14:textId="77777777" w:rsidR="0008393F" w:rsidRDefault="00C67569" w:rsidP="00877A71">
            <w:r w:rsidRPr="002B78E0">
              <w:t>How will the data be backed up?</w:t>
            </w:r>
          </w:p>
          <w:p w14:paraId="29D60197" w14:textId="77777777" w:rsidR="002300DE" w:rsidRPr="0008393F" w:rsidRDefault="002300DE" w:rsidP="009D47AC"/>
        </w:tc>
        <w:tc>
          <w:tcPr>
            <w:tcW w:w="10631" w:type="dxa"/>
          </w:tcPr>
          <w:p w14:paraId="50834980" w14:textId="77777777" w:rsidR="00C67569" w:rsidRDefault="00C67569" w:rsidP="00C67569">
            <w:pPr>
              <w:rPr>
                <w:rFonts w:ascii="MS Gothic" w:eastAsia="MS Gothic" w:hAnsi="MS Gothic"/>
                <w:lang w:val="en-US"/>
              </w:rPr>
            </w:pPr>
          </w:p>
          <w:p w14:paraId="49778A8C" w14:textId="77777777" w:rsidR="00A3443E" w:rsidRDefault="00A3443E" w:rsidP="00A3443E">
            <w:pPr>
              <w:pStyle w:val="ListParagraph"/>
              <w:numPr>
                <w:ilvl w:val="0"/>
                <w:numId w:val="29"/>
              </w:numPr>
              <w:rPr>
                <w:lang w:val="en-US"/>
              </w:rPr>
            </w:pPr>
            <w:r>
              <w:rPr>
                <w:lang w:val="en-US"/>
              </w:rPr>
              <w:t xml:space="preserve">Back-ups on the OneDrive and KU Leuven network-drives are automatic; </w:t>
            </w:r>
          </w:p>
          <w:p w14:paraId="3C552843" w14:textId="3A5EAE1E" w:rsidR="006F2DBC" w:rsidRPr="00A3443E" w:rsidRDefault="00A15DC6" w:rsidP="00A3443E">
            <w:pPr>
              <w:pStyle w:val="ListParagraph"/>
              <w:numPr>
                <w:ilvl w:val="0"/>
                <w:numId w:val="29"/>
              </w:numPr>
              <w:rPr>
                <w:lang w:val="en-US"/>
              </w:rPr>
            </w:pPr>
            <w:r>
              <w:rPr>
                <w:lang w:val="en-US"/>
              </w:rPr>
              <w:t xml:space="preserve">Separate manual back-ups of the Zotero library (which is locally stored) will be made on a weekly basis. </w:t>
            </w:r>
          </w:p>
          <w:p w14:paraId="57A79D4C" w14:textId="77777777" w:rsidR="00C67569" w:rsidRDefault="00C67569" w:rsidP="00C67569">
            <w:pPr>
              <w:rPr>
                <w:b/>
                <w:bCs/>
                <w:lang w:val="en-US"/>
              </w:rPr>
            </w:pPr>
          </w:p>
          <w:p w14:paraId="544A58BB" w14:textId="77777777" w:rsidR="00C67569" w:rsidRPr="00CA2D12" w:rsidRDefault="00C67569" w:rsidP="00C67569">
            <w:pPr>
              <w:rPr>
                <w:b/>
                <w:bCs/>
                <w:lang w:val="en-US"/>
              </w:rPr>
            </w:pPr>
          </w:p>
        </w:tc>
      </w:tr>
      <w:tr w:rsidR="00C271CA" w:rsidRPr="00F42A6F" w14:paraId="1C7F873D" w14:textId="77777777" w:rsidTr="00436EB9">
        <w:trPr>
          <w:cantSplit/>
          <w:trHeight w:val="269"/>
        </w:trPr>
        <w:tc>
          <w:tcPr>
            <w:tcW w:w="4962" w:type="dxa"/>
          </w:tcPr>
          <w:p w14:paraId="4412B17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C2FE553" w14:textId="2CCE4A95" w:rsidR="00C271CA" w:rsidRPr="00436EB9" w:rsidRDefault="001245F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A2F2A">
                  <w:rPr>
                    <w:rFonts w:ascii="MS Gothic" w:eastAsia="MS Gothic" w:hAnsi="MS Gothic" w:hint="eastAsia"/>
                    <w:lang w:val="en-US"/>
                  </w:rPr>
                  <w:t>☒</w:t>
                </w:r>
              </w:sdtContent>
            </w:sdt>
            <w:r w:rsidR="00C271CA" w:rsidRPr="00436EB9">
              <w:rPr>
                <w:lang w:val="en-US"/>
              </w:rPr>
              <w:t xml:space="preserve"> Yes</w:t>
            </w:r>
          </w:p>
          <w:p w14:paraId="747D5D9E" w14:textId="77777777" w:rsidR="00C271CA" w:rsidRPr="00436EB9" w:rsidRDefault="001245F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F3C02D1" w14:textId="4F80639A" w:rsidR="00C271CA" w:rsidRDefault="0087485C" w:rsidP="00C271CA">
            <w:pPr>
              <w:rPr>
                <w:bCs/>
              </w:rPr>
            </w:pPr>
            <w:r w:rsidRPr="0058366F">
              <w:rPr>
                <w:bCs/>
              </w:rPr>
              <w:t>If yes, please specify concisely:</w:t>
            </w:r>
            <w:r w:rsidR="0058366F" w:rsidRPr="0058366F">
              <w:rPr>
                <w:bCs/>
              </w:rPr>
              <w:t xml:space="preserve"> the</w:t>
            </w:r>
            <w:r w:rsidR="0058366F">
              <w:rPr>
                <w:bCs/>
              </w:rPr>
              <w:t xml:space="preserve"> collected data will not exceed the standard capacity of One Drive for Business. </w:t>
            </w:r>
          </w:p>
          <w:p w14:paraId="1C44F534" w14:textId="77777777" w:rsidR="0087485C" w:rsidRPr="00436EB9" w:rsidRDefault="0087485C" w:rsidP="00C271CA">
            <w:pPr>
              <w:rPr>
                <w:bCs/>
              </w:rPr>
            </w:pPr>
          </w:p>
        </w:tc>
      </w:tr>
      <w:tr w:rsidR="00C271CA" w:rsidRPr="00F42A6F" w14:paraId="33960EAC" w14:textId="77777777" w:rsidTr="00436EB9">
        <w:trPr>
          <w:cantSplit/>
          <w:trHeight w:val="269"/>
        </w:trPr>
        <w:tc>
          <w:tcPr>
            <w:tcW w:w="4962" w:type="dxa"/>
          </w:tcPr>
          <w:p w14:paraId="6373DD3D" w14:textId="77777777" w:rsidR="00EB125A" w:rsidRDefault="00EB125A" w:rsidP="00C271CA">
            <w:r w:rsidRPr="00C40606">
              <w:t xml:space="preserve">How will you ensure that the data are securely stored </w:t>
            </w:r>
            <w:r w:rsidRPr="009D47AC">
              <w:t>and not accessed or modified by unauthorized persons?</w:t>
            </w:r>
          </w:p>
          <w:p w14:paraId="53627242" w14:textId="77777777" w:rsidR="00C271CA" w:rsidRPr="00EB125A" w:rsidRDefault="00C271CA" w:rsidP="009D47AC"/>
        </w:tc>
        <w:tc>
          <w:tcPr>
            <w:tcW w:w="10631" w:type="dxa"/>
          </w:tcPr>
          <w:p w14:paraId="126DDF40" w14:textId="373E1E12" w:rsidR="00EB125A" w:rsidRPr="00E06CFF" w:rsidRDefault="009655CD" w:rsidP="00E06CFF">
            <w:pPr>
              <w:pStyle w:val="ListParagraph"/>
              <w:numPr>
                <w:ilvl w:val="0"/>
                <w:numId w:val="29"/>
              </w:numPr>
              <w:rPr>
                <w:bCs/>
              </w:rPr>
            </w:pPr>
            <w:r w:rsidRPr="00E06CFF">
              <w:rPr>
                <w:bCs/>
              </w:rPr>
              <w:t xml:space="preserve">The data will not be stored on shared hard drives; </w:t>
            </w:r>
          </w:p>
          <w:p w14:paraId="7141CAEC" w14:textId="4E52A610" w:rsidR="009655CD" w:rsidRPr="00E06CFF" w:rsidRDefault="009655CD" w:rsidP="00E06CFF">
            <w:pPr>
              <w:pStyle w:val="ListParagraph"/>
              <w:numPr>
                <w:ilvl w:val="0"/>
                <w:numId w:val="29"/>
              </w:numPr>
              <w:rPr>
                <w:bCs/>
              </w:rPr>
            </w:pPr>
            <w:r w:rsidRPr="00E06CFF">
              <w:rPr>
                <w:bCs/>
              </w:rPr>
              <w:t>Two-factor authentication provides a sufficient level of protection</w:t>
            </w:r>
            <w:r w:rsidR="00E06CFF" w:rsidRPr="00E06CFF">
              <w:rPr>
                <w:bCs/>
              </w:rPr>
              <w:t xml:space="preserve">. </w:t>
            </w:r>
          </w:p>
          <w:p w14:paraId="1C1A5DAE" w14:textId="77777777" w:rsidR="00EB125A" w:rsidRPr="00E06CFF" w:rsidRDefault="00EB125A" w:rsidP="00E06CFF">
            <w:pPr>
              <w:rPr>
                <w:bCs/>
              </w:rPr>
            </w:pPr>
          </w:p>
          <w:p w14:paraId="3A8892B9" w14:textId="77777777" w:rsidR="00EB125A" w:rsidRPr="00E06CFF" w:rsidRDefault="00EB125A" w:rsidP="00E06CFF">
            <w:pPr>
              <w:rPr>
                <w:bCs/>
              </w:rPr>
            </w:pPr>
          </w:p>
          <w:p w14:paraId="24718F60" w14:textId="77777777" w:rsidR="00EB125A" w:rsidRPr="00E06CFF" w:rsidRDefault="00EB125A" w:rsidP="00E06CFF">
            <w:pPr>
              <w:rPr>
                <w:bCs/>
              </w:rPr>
            </w:pPr>
          </w:p>
        </w:tc>
      </w:tr>
      <w:tr w:rsidR="00C271CA" w:rsidRPr="00F42A6F" w14:paraId="41DCC6E4" w14:textId="77777777" w:rsidTr="00436EB9">
        <w:trPr>
          <w:cantSplit/>
          <w:trHeight w:val="269"/>
        </w:trPr>
        <w:tc>
          <w:tcPr>
            <w:tcW w:w="4962" w:type="dxa"/>
          </w:tcPr>
          <w:p w14:paraId="1EBDAA30" w14:textId="77777777" w:rsidR="00C271CA" w:rsidRPr="00D7443D" w:rsidRDefault="00526D79" w:rsidP="00C271CA">
            <w:r w:rsidRPr="00D7443D">
              <w:t>What are the expected costs for data storage and backup during the research project? How will these costs be covered?</w:t>
            </w:r>
          </w:p>
        </w:tc>
        <w:tc>
          <w:tcPr>
            <w:tcW w:w="10631" w:type="dxa"/>
          </w:tcPr>
          <w:p w14:paraId="6D36B4C6" w14:textId="7811422D" w:rsidR="00771609" w:rsidRPr="00B25229" w:rsidRDefault="00B25229" w:rsidP="00C271CA">
            <w:pPr>
              <w:rPr>
                <w:bCs/>
              </w:rPr>
            </w:pPr>
            <w:r w:rsidRPr="00B25229">
              <w:rPr>
                <w:bCs/>
              </w:rPr>
              <w:t xml:space="preserve">The OneDrive and KU Leuven network drives do not result in additional costs. </w:t>
            </w:r>
          </w:p>
          <w:p w14:paraId="66C1F8C1" w14:textId="77777777" w:rsidR="00771609" w:rsidRPr="00B25229" w:rsidRDefault="00771609" w:rsidP="00C271CA">
            <w:pPr>
              <w:rPr>
                <w:bCs/>
              </w:rPr>
            </w:pPr>
          </w:p>
          <w:p w14:paraId="3A70E273" w14:textId="77777777" w:rsidR="00771609" w:rsidRPr="00B25229" w:rsidRDefault="00771609" w:rsidP="00C271CA">
            <w:pPr>
              <w:rPr>
                <w:bCs/>
              </w:rPr>
            </w:pPr>
          </w:p>
          <w:p w14:paraId="17AC238E" w14:textId="77777777" w:rsidR="00771609" w:rsidRPr="00B25229" w:rsidRDefault="00771609" w:rsidP="00C271CA">
            <w:pPr>
              <w:rPr>
                <w:bCs/>
              </w:rPr>
            </w:pPr>
          </w:p>
        </w:tc>
      </w:tr>
    </w:tbl>
    <w:p w14:paraId="4DC6FD88" w14:textId="77777777" w:rsidR="00E93C67" w:rsidRDefault="00E93C67"/>
    <w:p w14:paraId="65F9290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D35CF" w14:textId="77777777" w:rsidTr="005E32FD">
        <w:trPr>
          <w:cantSplit/>
          <w:trHeight w:val="269"/>
        </w:trPr>
        <w:tc>
          <w:tcPr>
            <w:tcW w:w="15593" w:type="dxa"/>
            <w:gridSpan w:val="2"/>
            <w:shd w:val="clear" w:color="auto" w:fill="5B9BD5" w:themeFill="accent5"/>
          </w:tcPr>
          <w:p w14:paraId="22A84E49"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DCFFE58" w14:textId="77777777" w:rsidR="00877A71" w:rsidRPr="00145CC7" w:rsidRDefault="00877A71" w:rsidP="00A729DC">
            <w:pPr>
              <w:ind w:left="720"/>
              <w:jc w:val="center"/>
              <w:rPr>
                <w:b/>
              </w:rPr>
            </w:pPr>
          </w:p>
        </w:tc>
      </w:tr>
      <w:tr w:rsidR="002300DE" w:rsidRPr="00F42A6F" w14:paraId="5C85CC48" w14:textId="77777777" w:rsidTr="00436EB9">
        <w:trPr>
          <w:cantSplit/>
          <w:trHeight w:val="269"/>
        </w:trPr>
        <w:tc>
          <w:tcPr>
            <w:tcW w:w="4962" w:type="dxa"/>
          </w:tcPr>
          <w:p w14:paraId="55E616BF" w14:textId="77777777" w:rsidR="002300DE" w:rsidRDefault="0091060F" w:rsidP="5D59270C">
            <w:pPr>
              <w:spacing w:after="160" w:line="259" w:lineRule="auto"/>
              <w:rPr>
                <w:highlight w:val="yellow"/>
              </w:rPr>
            </w:pPr>
            <w:r w:rsidRPr="00992528">
              <w:t xml:space="preserve">Which data will be retained for at least five years (or longer, in agreement with other retention policies that are applicable) after the end of the project? In case some data cannot be preserved, clearly state the reasons for this </w:t>
            </w:r>
            <w:r w:rsidRPr="00992528">
              <w:br/>
              <w:t>(e.g. legal or contractual restrictions,</w:t>
            </w:r>
            <w:r w:rsidRPr="00C40606">
              <w:t xml:space="preserve"> </w:t>
            </w:r>
            <w:r w:rsidRPr="0017180C">
              <w:t>storage/budget issues, institutional policies..</w:t>
            </w:r>
            <w:r w:rsidRPr="00C40606">
              <w:t>.).</w:t>
            </w:r>
          </w:p>
        </w:tc>
        <w:tc>
          <w:tcPr>
            <w:tcW w:w="10631" w:type="dxa"/>
          </w:tcPr>
          <w:p w14:paraId="2860CDE3" w14:textId="77777777" w:rsidR="002300DE" w:rsidRDefault="00EC186F" w:rsidP="00EC186F">
            <w:pPr>
              <w:pStyle w:val="ListParagraph"/>
              <w:numPr>
                <w:ilvl w:val="0"/>
                <w:numId w:val="29"/>
              </w:numPr>
              <w:rPr>
                <w:lang w:val="en-US"/>
              </w:rPr>
            </w:pPr>
            <w:r w:rsidRPr="00EC186F">
              <w:rPr>
                <w:lang w:val="en-US"/>
              </w:rPr>
              <w:t xml:space="preserve">Documents for which the long-term public availability is guaranteed: </w:t>
            </w:r>
            <w:r w:rsidR="002E57DC">
              <w:rPr>
                <w:lang w:val="en-US"/>
              </w:rPr>
              <w:t xml:space="preserve">only full bibliographic data and unique identifiers will be kept for 10 years; </w:t>
            </w:r>
          </w:p>
          <w:p w14:paraId="77038157" w14:textId="3358B1B2" w:rsidR="002E57DC" w:rsidRPr="00EC186F" w:rsidRDefault="002E57DC" w:rsidP="00EC186F">
            <w:pPr>
              <w:pStyle w:val="ListParagraph"/>
              <w:numPr>
                <w:ilvl w:val="0"/>
                <w:numId w:val="29"/>
              </w:numPr>
              <w:rPr>
                <w:lang w:val="en-US"/>
              </w:rPr>
            </w:pPr>
            <w:r>
              <w:rPr>
                <w:lang w:val="en-US"/>
              </w:rPr>
              <w:t>Documents for which the long-term public availability</w:t>
            </w:r>
            <w:r w:rsidR="00436C15">
              <w:rPr>
                <w:lang w:val="en-US"/>
              </w:rPr>
              <w:t xml:space="preserve"> cannot be guaranteed: local copies as well as full bibliographic data and date of access will be kept for 10 years. </w:t>
            </w:r>
          </w:p>
        </w:tc>
      </w:tr>
      <w:tr w:rsidR="002300DE" w:rsidRPr="00F42A6F" w14:paraId="010D9EC4" w14:textId="77777777" w:rsidTr="00436EB9">
        <w:trPr>
          <w:cantSplit/>
          <w:trHeight w:val="269"/>
        </w:trPr>
        <w:tc>
          <w:tcPr>
            <w:tcW w:w="4962" w:type="dxa"/>
          </w:tcPr>
          <w:p w14:paraId="13FAD2BB" w14:textId="77777777" w:rsidR="002300DE" w:rsidRDefault="000C4BF5" w:rsidP="000C4BF5">
            <w:r w:rsidRPr="00C40606">
              <w:t>Where will these data be archived (stored and curated for the long-term)?</w:t>
            </w:r>
          </w:p>
        </w:tc>
        <w:tc>
          <w:tcPr>
            <w:tcW w:w="10631" w:type="dxa"/>
          </w:tcPr>
          <w:p w14:paraId="1078F7C2" w14:textId="77777777" w:rsidR="000C4BF5" w:rsidRDefault="000C4BF5" w:rsidP="6320600B">
            <w:pPr>
              <w:rPr>
                <w:b/>
                <w:bCs/>
              </w:rPr>
            </w:pPr>
          </w:p>
          <w:p w14:paraId="0BC58647" w14:textId="60809FFD" w:rsidR="000C4BF5" w:rsidRPr="007A2F2A" w:rsidRDefault="007A2F2A" w:rsidP="6320600B">
            <w:pPr>
              <w:rPr>
                <w:lang w:val="en-US"/>
              </w:rPr>
            </w:pPr>
            <w:r w:rsidRPr="006F2DBC">
              <w:rPr>
                <w:lang w:val="en-US"/>
              </w:rPr>
              <w:t xml:space="preserve">After the research, digital data will be stored on the </w:t>
            </w:r>
            <w:proofErr w:type="spellStart"/>
            <w:r w:rsidRPr="006F2DBC">
              <w:rPr>
                <w:lang w:val="en-US"/>
              </w:rPr>
              <w:t>Kdrive</w:t>
            </w:r>
            <w:proofErr w:type="spellEnd"/>
            <w:r w:rsidRPr="006F2DBC">
              <w:rPr>
                <w:lang w:val="en-US"/>
              </w:rPr>
              <w:t>, the KU Leuven Law Faculty's dedicated storage for archival purposes.</w:t>
            </w:r>
          </w:p>
          <w:p w14:paraId="33BCF922" w14:textId="77777777" w:rsidR="000C4BF5" w:rsidRDefault="000C4BF5" w:rsidP="6320600B">
            <w:pPr>
              <w:rPr>
                <w:b/>
                <w:bCs/>
              </w:rPr>
            </w:pPr>
          </w:p>
          <w:p w14:paraId="73AE4EB0" w14:textId="77777777" w:rsidR="000C4BF5" w:rsidRPr="00C57639" w:rsidRDefault="000C4BF5" w:rsidP="6320600B">
            <w:pPr>
              <w:rPr>
                <w:b/>
                <w:bCs/>
              </w:rPr>
            </w:pPr>
          </w:p>
        </w:tc>
      </w:tr>
      <w:tr w:rsidR="002300DE" w:rsidRPr="00906DA8" w14:paraId="34EB741D" w14:textId="77777777" w:rsidTr="00436EB9">
        <w:trPr>
          <w:cantSplit/>
          <w:trHeight w:val="269"/>
        </w:trPr>
        <w:tc>
          <w:tcPr>
            <w:tcW w:w="4962" w:type="dxa"/>
          </w:tcPr>
          <w:p w14:paraId="02907D2E" w14:textId="77777777" w:rsidR="00436EB9" w:rsidRDefault="00AB632D" w:rsidP="00877A71">
            <w:r w:rsidRPr="00C40606">
              <w:t xml:space="preserve">What are the </w:t>
            </w:r>
            <w:r w:rsidRPr="00DC07E6">
              <w:t>expected costs for data preservation during the expected retention</w:t>
            </w:r>
            <w:r w:rsidRPr="00C40606">
              <w:t xml:space="preserve"> period? How will these costs be covered?</w:t>
            </w:r>
          </w:p>
          <w:p w14:paraId="7C1EF51F" w14:textId="77777777" w:rsidR="00AB632D" w:rsidRPr="00436EB9" w:rsidRDefault="00AB632D" w:rsidP="00877A71">
            <w:pPr>
              <w:rPr>
                <w:sz w:val="12"/>
              </w:rPr>
            </w:pPr>
          </w:p>
          <w:p w14:paraId="4AAEA06E" w14:textId="77777777" w:rsidR="00436EB9" w:rsidRDefault="00436EB9" w:rsidP="00877A71">
            <w:pPr>
              <w:rPr>
                <w:i/>
                <w:sz w:val="22"/>
                <w:lang w:val="en-US"/>
              </w:rPr>
            </w:pPr>
          </w:p>
          <w:p w14:paraId="284D7859" w14:textId="77777777" w:rsidR="00AB632D" w:rsidRPr="00436EB9" w:rsidRDefault="00AB632D" w:rsidP="00877A71">
            <w:pPr>
              <w:rPr>
                <w:i/>
              </w:rPr>
            </w:pPr>
          </w:p>
        </w:tc>
        <w:tc>
          <w:tcPr>
            <w:tcW w:w="10631" w:type="dxa"/>
          </w:tcPr>
          <w:p w14:paraId="3F0EC6BF" w14:textId="28C05400" w:rsidR="002300DE" w:rsidRPr="00DC07E6" w:rsidRDefault="00BC1126" w:rsidP="5D59270C">
            <w:r w:rsidRPr="00DC07E6">
              <w:t xml:space="preserve">No additional costs are expected. </w:t>
            </w:r>
          </w:p>
        </w:tc>
      </w:tr>
    </w:tbl>
    <w:p w14:paraId="47D2577F" w14:textId="77777777" w:rsidR="00032ED4" w:rsidRDefault="00032ED4"/>
    <w:p w14:paraId="6B73909B"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33A119C" w14:textId="77777777" w:rsidTr="005E32FD">
        <w:trPr>
          <w:cantSplit/>
          <w:trHeight w:val="269"/>
        </w:trPr>
        <w:tc>
          <w:tcPr>
            <w:tcW w:w="15593" w:type="dxa"/>
            <w:gridSpan w:val="2"/>
            <w:shd w:val="clear" w:color="auto" w:fill="5B9BD5" w:themeFill="accent5"/>
          </w:tcPr>
          <w:p w14:paraId="4B7F729C"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35C9E84" w14:textId="77777777" w:rsidR="00877A71" w:rsidRPr="00145CC7" w:rsidRDefault="00877A71" w:rsidP="00EE6614">
            <w:pPr>
              <w:rPr>
                <w:b/>
              </w:rPr>
            </w:pPr>
          </w:p>
        </w:tc>
      </w:tr>
      <w:tr w:rsidR="0046404A" w:rsidRPr="00F42A6F" w14:paraId="39A1EE6C" w14:textId="77777777" w:rsidTr="00436EB9">
        <w:trPr>
          <w:cantSplit/>
          <w:trHeight w:val="269"/>
        </w:trPr>
        <w:tc>
          <w:tcPr>
            <w:tcW w:w="4962" w:type="dxa"/>
          </w:tcPr>
          <w:p w14:paraId="25C257A1" w14:textId="77777777" w:rsidR="0046404A" w:rsidRDefault="0046404A" w:rsidP="00877A71">
            <w:r w:rsidRPr="0046404A">
              <w:t xml:space="preserve">Will the data (or part of the data) be made available for reuse after/during the project?  </w:t>
            </w:r>
          </w:p>
          <w:p w14:paraId="2D9E2E2C" w14:textId="3DA99603" w:rsidR="0046404A" w:rsidRPr="00394E22" w:rsidRDefault="0046404A" w:rsidP="00767321">
            <w:r>
              <w:t>P</w:t>
            </w:r>
            <w:r w:rsidRPr="0046404A">
              <w:t>lease explain per dataset or data type which data will be made available.</w:t>
            </w:r>
            <w:r w:rsidRPr="00FB45DC">
              <w:rPr>
                <w:color w:val="7030A0"/>
              </w:rPr>
              <w:t xml:space="preserve"> </w:t>
            </w:r>
            <w:r w:rsidRPr="00FB45DC">
              <w:rPr>
                <w:color w:val="7030A0"/>
              </w:rPr>
              <w:br/>
            </w:r>
          </w:p>
        </w:tc>
        <w:tc>
          <w:tcPr>
            <w:tcW w:w="10631" w:type="dxa"/>
          </w:tcPr>
          <w:p w14:paraId="285E2B6C" w14:textId="30C7A143" w:rsidR="004D37B4" w:rsidRDefault="001245FF" w:rsidP="004D37B4">
            <w:sdt>
              <w:sdtPr>
                <w:rPr>
                  <w:lang w:val="en-US"/>
                </w:rPr>
                <w:id w:val="-1392488952"/>
                <w14:checkbox>
                  <w14:checked w14:val="1"/>
                  <w14:checkedState w14:val="2612" w14:font="MS Gothic"/>
                  <w14:uncheckedState w14:val="2610" w14:font="MS Gothic"/>
                </w14:checkbox>
              </w:sdtPr>
              <w:sdtEndPr/>
              <w:sdtContent>
                <w:r w:rsidR="002B3D98">
                  <w:rPr>
                    <w:rFonts w:ascii="MS Gothic" w:eastAsia="MS Gothic" w:hAnsi="MS Gothic" w:hint="eastAsia"/>
                    <w:lang w:val="en-US"/>
                  </w:rPr>
                  <w:t>☒</w:t>
                </w:r>
              </w:sdtContent>
            </w:sdt>
            <w:r w:rsidR="004D37B4">
              <w:t xml:space="preserve"> Yes, in an Open Access repository</w:t>
            </w:r>
          </w:p>
          <w:p w14:paraId="3FB4951E" w14:textId="77777777" w:rsidR="004D37B4" w:rsidRDefault="001245FF"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0DC9734C" w14:textId="5C973485" w:rsidR="004D37B4" w:rsidRDefault="001245FF" w:rsidP="004D37B4">
            <w:sdt>
              <w:sdtPr>
                <w:rPr>
                  <w:lang w:val="en-US"/>
                </w:rPr>
                <w:id w:val="468630886"/>
                <w14:checkbox>
                  <w14:checked w14:val="0"/>
                  <w14:checkedState w14:val="2612" w14:font="MS Gothic"/>
                  <w14:uncheckedState w14:val="2610" w14:font="MS Gothic"/>
                </w14:checkbox>
              </w:sdtPr>
              <w:sdtEndPr/>
              <w:sdtContent>
                <w:r w:rsidR="002B3D98">
                  <w:rPr>
                    <w:rFonts w:ascii="MS Gothic" w:eastAsia="MS Gothic" w:hAnsi="MS Gothic" w:hint="eastAsia"/>
                    <w:lang w:val="en-US"/>
                  </w:rPr>
                  <w:t>☐</w:t>
                </w:r>
              </w:sdtContent>
            </w:sdt>
            <w:r w:rsidR="004D37B4">
              <w:t xml:space="preserve"> No (closed access)</w:t>
            </w:r>
          </w:p>
          <w:p w14:paraId="0458E475" w14:textId="77777777" w:rsidR="004D37B4" w:rsidRDefault="001245F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14118AB" w14:textId="77777777" w:rsidR="004D37B4" w:rsidRDefault="004D37B4" w:rsidP="004D37B4"/>
          <w:p w14:paraId="195C52DB" w14:textId="77777777" w:rsidR="004D37B4" w:rsidRDefault="004D37B4" w:rsidP="004D37B4"/>
          <w:p w14:paraId="05E36345" w14:textId="77777777" w:rsidR="004D37B4" w:rsidRDefault="004D37B4" w:rsidP="004D37B4"/>
          <w:p w14:paraId="7F63FB05" w14:textId="77777777" w:rsidR="0046404A" w:rsidRPr="004D37B4" w:rsidRDefault="0046404A" w:rsidP="00436EB9"/>
        </w:tc>
      </w:tr>
      <w:tr w:rsidR="008F41F6" w:rsidRPr="00F42A6F" w14:paraId="0A15B6F8" w14:textId="77777777" w:rsidTr="00436EB9">
        <w:trPr>
          <w:cantSplit/>
          <w:trHeight w:val="269"/>
        </w:trPr>
        <w:tc>
          <w:tcPr>
            <w:tcW w:w="4962" w:type="dxa"/>
          </w:tcPr>
          <w:p w14:paraId="1444659A" w14:textId="77777777" w:rsidR="008F41F6" w:rsidRDefault="008F41F6" w:rsidP="00877A71">
            <w:r w:rsidRPr="00FF1E45">
              <w:t>If access is restricted, please specify who will be able to access the data and under what conditions.</w:t>
            </w:r>
          </w:p>
        </w:tc>
        <w:tc>
          <w:tcPr>
            <w:tcW w:w="10631" w:type="dxa"/>
          </w:tcPr>
          <w:p w14:paraId="1EFA798C" w14:textId="77777777" w:rsidR="008F41F6" w:rsidRDefault="008F41F6" w:rsidP="00436EB9">
            <w:pPr>
              <w:rPr>
                <w:lang w:val="en-US"/>
              </w:rPr>
            </w:pPr>
          </w:p>
        </w:tc>
      </w:tr>
      <w:tr w:rsidR="002300DE" w:rsidRPr="00F42A6F" w14:paraId="0423E658" w14:textId="77777777" w:rsidTr="00436EB9">
        <w:trPr>
          <w:cantSplit/>
          <w:trHeight w:val="269"/>
        </w:trPr>
        <w:tc>
          <w:tcPr>
            <w:tcW w:w="4962" w:type="dxa"/>
          </w:tcPr>
          <w:p w14:paraId="7E190A0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1A2A8C1" w14:textId="77777777" w:rsidR="00436EB9" w:rsidRDefault="001245F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830B17A" w14:textId="77777777" w:rsidR="00566351" w:rsidRDefault="001245F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F158C74" w14:textId="77777777" w:rsidR="00566351" w:rsidRDefault="001245FF"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8BA3726" w14:textId="77777777" w:rsidR="00566351" w:rsidRDefault="001245F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AE29422" w14:textId="77777777" w:rsidR="00566351" w:rsidRPr="00436EB9" w:rsidRDefault="001245F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159A26A" w14:textId="0693C351" w:rsidR="00436EB9" w:rsidRDefault="001245FF"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E24E1">
                  <w:rPr>
                    <w:rFonts w:ascii="MS Gothic" w:eastAsia="MS Gothic" w:hAnsi="MS Gothic" w:hint="eastAsia"/>
                    <w:lang w:val="en-US"/>
                  </w:rPr>
                  <w:t>☒</w:t>
                </w:r>
              </w:sdtContent>
            </w:sdt>
            <w:r w:rsidR="00436EB9" w:rsidRPr="00436EB9">
              <w:rPr>
                <w:lang w:val="en-US"/>
              </w:rPr>
              <w:t xml:space="preserve"> No</w:t>
            </w:r>
          </w:p>
          <w:p w14:paraId="02F4687F" w14:textId="77777777" w:rsidR="005904AD" w:rsidRDefault="005904AD" w:rsidP="00436EB9">
            <w:pPr>
              <w:rPr>
                <w:b/>
                <w:bCs/>
              </w:rPr>
            </w:pPr>
          </w:p>
          <w:p w14:paraId="7559767F" w14:textId="77777777" w:rsidR="005904AD" w:rsidRPr="00C57639" w:rsidRDefault="005904AD" w:rsidP="00436EB9">
            <w:pPr>
              <w:rPr>
                <w:b/>
                <w:bCs/>
              </w:rPr>
            </w:pPr>
          </w:p>
        </w:tc>
      </w:tr>
      <w:tr w:rsidR="002300DE" w:rsidRPr="00F42A6F" w14:paraId="22FAAFBC" w14:textId="77777777" w:rsidTr="00436EB9">
        <w:trPr>
          <w:cantSplit/>
          <w:trHeight w:val="269"/>
        </w:trPr>
        <w:tc>
          <w:tcPr>
            <w:tcW w:w="4962" w:type="dxa"/>
          </w:tcPr>
          <w:p w14:paraId="70488047" w14:textId="77777777" w:rsidR="002300DE" w:rsidRDefault="00AB6A1F" w:rsidP="00877A71">
            <w:r w:rsidRPr="002742B7">
              <w:t>Where will the data be made available?</w:t>
            </w:r>
            <w:r w:rsidRPr="004E5067">
              <w:t xml:space="preserve"> </w:t>
            </w:r>
            <w:r w:rsidR="004E5067" w:rsidRPr="004E5067">
              <w:br/>
            </w:r>
            <w:r w:rsidRPr="004E5067">
              <w:t>If already known, please provide a repository per dataset or data type.</w:t>
            </w:r>
          </w:p>
        </w:tc>
        <w:tc>
          <w:tcPr>
            <w:tcW w:w="10631" w:type="dxa"/>
          </w:tcPr>
          <w:p w14:paraId="286E1A7B" w14:textId="60D4F042" w:rsidR="002300DE" w:rsidRPr="007E125B" w:rsidRDefault="00987D4E" w:rsidP="6320600B">
            <w:r>
              <w:t xml:space="preserve">The date will be made available on the </w:t>
            </w:r>
            <w:r w:rsidR="00735519" w:rsidRPr="007E125B">
              <w:t>KU Leuven RDR</w:t>
            </w:r>
            <w:r>
              <w:t xml:space="preserve"> (data repository). </w:t>
            </w:r>
            <w:r w:rsidR="00735519" w:rsidRPr="007E125B">
              <w:t xml:space="preserve"> </w:t>
            </w:r>
          </w:p>
        </w:tc>
      </w:tr>
      <w:tr w:rsidR="002300DE" w:rsidRPr="00F42A6F" w14:paraId="28C8FDF2" w14:textId="77777777" w:rsidTr="00436EB9">
        <w:trPr>
          <w:cantSplit/>
          <w:trHeight w:val="269"/>
        </w:trPr>
        <w:tc>
          <w:tcPr>
            <w:tcW w:w="4962" w:type="dxa"/>
          </w:tcPr>
          <w:p w14:paraId="10507306" w14:textId="3C8A3DE0" w:rsidR="002300DE" w:rsidRPr="00767321" w:rsidRDefault="00CF3DAB" w:rsidP="00CF3DAB">
            <w:r w:rsidRPr="00767321">
              <w:t>When will the data</w:t>
            </w:r>
            <w:r w:rsidRPr="00CF3DAB">
              <w:t xml:space="preserve"> be made available?</w:t>
            </w:r>
          </w:p>
        </w:tc>
        <w:tc>
          <w:tcPr>
            <w:tcW w:w="10631" w:type="dxa"/>
          </w:tcPr>
          <w:p w14:paraId="74036887" w14:textId="573954A4" w:rsidR="00CF3DAB" w:rsidRPr="007E125B" w:rsidRDefault="007E125B" w:rsidP="6320600B">
            <w:r w:rsidRPr="007E125B">
              <w:t xml:space="preserve">Upon publication of research results. </w:t>
            </w:r>
          </w:p>
          <w:p w14:paraId="41CE093D" w14:textId="77777777" w:rsidR="00CF3DAB" w:rsidRDefault="00CF3DAB" w:rsidP="6320600B">
            <w:pPr>
              <w:rPr>
                <w:b/>
                <w:bCs/>
              </w:rPr>
            </w:pPr>
          </w:p>
          <w:p w14:paraId="18454F4A" w14:textId="77777777" w:rsidR="00CF3DAB" w:rsidRDefault="00CF3DAB" w:rsidP="6320600B">
            <w:pPr>
              <w:rPr>
                <w:b/>
                <w:bCs/>
              </w:rPr>
            </w:pPr>
          </w:p>
          <w:p w14:paraId="35FF9377" w14:textId="77777777" w:rsidR="00CF3DAB" w:rsidRPr="00C57639" w:rsidRDefault="00CF3DAB" w:rsidP="6320600B">
            <w:pPr>
              <w:rPr>
                <w:b/>
                <w:bCs/>
              </w:rPr>
            </w:pPr>
          </w:p>
        </w:tc>
      </w:tr>
      <w:tr w:rsidR="002300DE" w:rsidRPr="00F42A6F" w14:paraId="5E584D5D" w14:textId="77777777" w:rsidTr="00436EB9">
        <w:trPr>
          <w:cantSplit/>
          <w:trHeight w:val="269"/>
        </w:trPr>
        <w:tc>
          <w:tcPr>
            <w:tcW w:w="4962" w:type="dxa"/>
          </w:tcPr>
          <w:p w14:paraId="41C2EBDB" w14:textId="77777777" w:rsidR="002300DE" w:rsidRDefault="009966C3" w:rsidP="00877A71">
            <w:r w:rsidRPr="009966C3">
              <w:lastRenderedPageBreak/>
              <w:t xml:space="preserve">Which </w:t>
            </w:r>
            <w:r w:rsidRPr="00767321">
              <w:t>data usage licenses are you going to provide? If none, please explain why.</w:t>
            </w:r>
          </w:p>
          <w:p w14:paraId="6DDEFA36" w14:textId="77777777" w:rsidR="00CF07B7" w:rsidRDefault="00CF07B7" w:rsidP="00877A71"/>
          <w:p w14:paraId="6531F233" w14:textId="77777777" w:rsidR="009966C3" w:rsidRDefault="009966C3" w:rsidP="00767321"/>
        </w:tc>
        <w:tc>
          <w:tcPr>
            <w:tcW w:w="10631" w:type="dxa"/>
          </w:tcPr>
          <w:p w14:paraId="482569CA" w14:textId="3622B310" w:rsidR="002300DE" w:rsidRPr="00767321" w:rsidRDefault="00767321" w:rsidP="00BB4EB5">
            <w:r w:rsidRPr="00767321">
              <w:t xml:space="preserve">Data licenses will be selected in collaboration with KU Leuven RDR-staff. </w:t>
            </w:r>
          </w:p>
        </w:tc>
      </w:tr>
      <w:tr w:rsidR="00331EA7" w:rsidRPr="00F42A6F" w14:paraId="11F978E4" w14:textId="77777777" w:rsidTr="00436EB9">
        <w:trPr>
          <w:cantSplit/>
          <w:trHeight w:val="269"/>
        </w:trPr>
        <w:tc>
          <w:tcPr>
            <w:tcW w:w="4962" w:type="dxa"/>
          </w:tcPr>
          <w:p w14:paraId="7C9CC099" w14:textId="77777777" w:rsidR="00C25D47" w:rsidRDefault="00331EA7" w:rsidP="00877A71">
            <w:r w:rsidRPr="00767321">
              <w:t>Do you intend to add a PID/DOI/accession number to your dataset(s)? If already available, please provide it here.</w:t>
            </w:r>
          </w:p>
          <w:p w14:paraId="2495A94A" w14:textId="77777777" w:rsidR="00C25D47" w:rsidRDefault="00C25D47" w:rsidP="00877A71"/>
          <w:p w14:paraId="4E20731F" w14:textId="77777777" w:rsidR="00331EA7" w:rsidRPr="00C25D47" w:rsidRDefault="00331EA7" w:rsidP="00767321"/>
        </w:tc>
        <w:tc>
          <w:tcPr>
            <w:tcW w:w="10631" w:type="dxa"/>
          </w:tcPr>
          <w:p w14:paraId="4DED4640" w14:textId="425EB8BB" w:rsidR="00331EA7" w:rsidRPr="00436EB9" w:rsidRDefault="001245FF" w:rsidP="00331EA7">
            <w:pPr>
              <w:rPr>
                <w:lang w:val="en-US"/>
              </w:rPr>
            </w:pPr>
            <w:sdt>
              <w:sdtPr>
                <w:rPr>
                  <w:lang w:val="en-US"/>
                </w:rPr>
                <w:id w:val="-616136886"/>
                <w14:checkbox>
                  <w14:checked w14:val="1"/>
                  <w14:checkedState w14:val="2612" w14:font="MS Gothic"/>
                  <w14:uncheckedState w14:val="2610" w14:font="MS Gothic"/>
                </w14:checkbox>
              </w:sdtPr>
              <w:sdtEndPr/>
              <w:sdtContent>
                <w:r w:rsidR="00EC29BF">
                  <w:rPr>
                    <w:rFonts w:ascii="MS Gothic" w:eastAsia="MS Gothic" w:hAnsi="MS Gothic" w:hint="eastAsia"/>
                    <w:lang w:val="en-US"/>
                  </w:rPr>
                  <w:t>☒</w:t>
                </w:r>
              </w:sdtContent>
            </w:sdt>
            <w:r w:rsidR="00331EA7" w:rsidRPr="00436EB9">
              <w:rPr>
                <w:lang w:val="en-US"/>
              </w:rPr>
              <w:t xml:space="preserve"> Yes</w:t>
            </w:r>
          </w:p>
          <w:p w14:paraId="22ACE4DC" w14:textId="77777777" w:rsidR="00331EA7" w:rsidRPr="00436EB9" w:rsidRDefault="001245FF"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409A8A84" w14:textId="76D2D143" w:rsidR="00331EA7" w:rsidRDefault="00331EA7" w:rsidP="00331EA7">
            <w:pPr>
              <w:rPr>
                <w:b/>
                <w:bCs/>
              </w:rPr>
            </w:pPr>
          </w:p>
          <w:p w14:paraId="03C0AEAB" w14:textId="77777777" w:rsidR="00331EA7" w:rsidRPr="00C57639" w:rsidRDefault="00331EA7" w:rsidP="00331EA7">
            <w:pPr>
              <w:rPr>
                <w:b/>
                <w:bCs/>
              </w:rPr>
            </w:pPr>
          </w:p>
        </w:tc>
      </w:tr>
      <w:tr w:rsidR="002300DE" w:rsidRPr="005B780B" w14:paraId="44EE9852" w14:textId="77777777" w:rsidTr="00436EB9">
        <w:trPr>
          <w:cantSplit/>
          <w:trHeight w:val="269"/>
        </w:trPr>
        <w:tc>
          <w:tcPr>
            <w:tcW w:w="4962" w:type="dxa"/>
          </w:tcPr>
          <w:p w14:paraId="2A9F8118" w14:textId="77777777" w:rsidR="00D712D9" w:rsidRPr="00BD4178" w:rsidRDefault="002300DE" w:rsidP="00877A71">
            <w:r>
              <w:t xml:space="preserve">What are the </w:t>
            </w:r>
            <w:r w:rsidRPr="00E956CD">
              <w:t>expected costs for data sharing? How will these costs be covered?</w:t>
            </w:r>
            <w:r>
              <w:t xml:space="preserve"> </w:t>
            </w:r>
          </w:p>
          <w:p w14:paraId="44284D63" w14:textId="77777777" w:rsidR="00171BDA" w:rsidRPr="00D712D9" w:rsidRDefault="00171BDA" w:rsidP="00877A71">
            <w:pPr>
              <w:rPr>
                <w:i/>
              </w:rPr>
            </w:pPr>
          </w:p>
        </w:tc>
        <w:tc>
          <w:tcPr>
            <w:tcW w:w="10631" w:type="dxa"/>
          </w:tcPr>
          <w:p w14:paraId="592D965F" w14:textId="305973D5" w:rsidR="002300DE" w:rsidRPr="00E956CD" w:rsidRDefault="00EC29BF" w:rsidP="5D59270C">
            <w:r w:rsidRPr="00E956CD">
              <w:t xml:space="preserve">No costs are expected. Only </w:t>
            </w:r>
            <w:r w:rsidR="00E956CD" w:rsidRPr="00E956CD">
              <w:t>meta-data (</w:t>
            </w:r>
            <w:r w:rsidRPr="00E956CD">
              <w:t>bibliographic references, identifiers and documentation</w:t>
            </w:r>
            <w:r w:rsidR="00E956CD" w:rsidRPr="00E956CD">
              <w:t xml:space="preserve">) of collected documents will be shared. </w:t>
            </w:r>
            <w:r w:rsidR="00E956CD">
              <w:t xml:space="preserve">The size of the data is small and no additional costs are expected. </w:t>
            </w:r>
          </w:p>
        </w:tc>
      </w:tr>
    </w:tbl>
    <w:p w14:paraId="10566B8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C5838BB" w14:textId="77777777" w:rsidTr="005E32FD">
        <w:trPr>
          <w:cantSplit/>
          <w:trHeight w:val="501"/>
        </w:trPr>
        <w:tc>
          <w:tcPr>
            <w:tcW w:w="15593" w:type="dxa"/>
            <w:gridSpan w:val="2"/>
            <w:shd w:val="clear" w:color="auto" w:fill="5B9BD5" w:themeFill="accent5"/>
          </w:tcPr>
          <w:p w14:paraId="5E6765BE"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FB70C1B" w14:textId="77777777" w:rsidR="00877A71" w:rsidRPr="00145CC7" w:rsidRDefault="00877A71" w:rsidP="00EE6614">
            <w:pPr>
              <w:ind w:left="360"/>
              <w:rPr>
                <w:b/>
              </w:rPr>
            </w:pPr>
          </w:p>
        </w:tc>
      </w:tr>
      <w:tr w:rsidR="002300DE" w:rsidRPr="00F42A6F" w14:paraId="428BCB95" w14:textId="77777777" w:rsidTr="00436EB9">
        <w:trPr>
          <w:cantSplit/>
          <w:trHeight w:val="269"/>
        </w:trPr>
        <w:tc>
          <w:tcPr>
            <w:tcW w:w="4962" w:type="dxa"/>
          </w:tcPr>
          <w:p w14:paraId="0F853E5F" w14:textId="77777777" w:rsidR="002300DE" w:rsidRPr="00CA44D7" w:rsidRDefault="00F621F9" w:rsidP="00877A71">
            <w:r w:rsidRPr="00C40606">
              <w:t>Who will manage data documentation and metadata during the research project?</w:t>
            </w:r>
          </w:p>
        </w:tc>
        <w:tc>
          <w:tcPr>
            <w:tcW w:w="10631" w:type="dxa"/>
          </w:tcPr>
          <w:p w14:paraId="05B66D4D" w14:textId="6C05B3A7" w:rsidR="002300DE" w:rsidRPr="000F155E" w:rsidRDefault="00EA1EF0" w:rsidP="6320600B">
            <w:r>
              <w:t xml:space="preserve">The researcher: </w:t>
            </w:r>
            <w:r w:rsidR="000F155E" w:rsidRPr="000F155E">
              <w:t>Emma De Clercq</w:t>
            </w:r>
            <w:r w:rsidR="008A0FE6">
              <w:t xml:space="preserve">. </w:t>
            </w:r>
          </w:p>
        </w:tc>
      </w:tr>
      <w:tr w:rsidR="002300DE" w:rsidRPr="00F42A6F" w14:paraId="2901D672" w14:textId="77777777" w:rsidTr="00436EB9">
        <w:trPr>
          <w:cantSplit/>
          <w:trHeight w:val="269"/>
        </w:trPr>
        <w:tc>
          <w:tcPr>
            <w:tcW w:w="4962" w:type="dxa"/>
          </w:tcPr>
          <w:p w14:paraId="080DFE35" w14:textId="77777777" w:rsidR="002300DE" w:rsidRDefault="00F621F9" w:rsidP="00877A71">
            <w:r w:rsidRPr="00C40606">
              <w:t>Who will manage data storage and backup during the research project?</w:t>
            </w:r>
          </w:p>
        </w:tc>
        <w:tc>
          <w:tcPr>
            <w:tcW w:w="10631" w:type="dxa"/>
          </w:tcPr>
          <w:p w14:paraId="1BDDDA06" w14:textId="5968CDA7" w:rsidR="002300DE" w:rsidRPr="00AC3FF7" w:rsidRDefault="00EA1EF0" w:rsidP="6320600B">
            <w:r>
              <w:t xml:space="preserve">The researcher: </w:t>
            </w:r>
            <w:r w:rsidR="00AC3FF7" w:rsidRPr="00AC3FF7">
              <w:t>Emma De Clercq</w:t>
            </w:r>
            <w:r w:rsidR="008A0FE6">
              <w:t xml:space="preserve">. </w:t>
            </w:r>
          </w:p>
        </w:tc>
      </w:tr>
      <w:tr w:rsidR="002300DE" w:rsidRPr="00F42A6F" w14:paraId="20B69315" w14:textId="77777777" w:rsidTr="00436EB9">
        <w:trPr>
          <w:cantSplit/>
          <w:trHeight w:val="269"/>
        </w:trPr>
        <w:tc>
          <w:tcPr>
            <w:tcW w:w="4962" w:type="dxa"/>
          </w:tcPr>
          <w:p w14:paraId="468CAB15" w14:textId="77777777" w:rsidR="002300DE" w:rsidRDefault="00F621F9" w:rsidP="00877A71">
            <w:r w:rsidRPr="00C40606">
              <w:t>Who will manage data preservation and sharing?</w:t>
            </w:r>
          </w:p>
        </w:tc>
        <w:tc>
          <w:tcPr>
            <w:tcW w:w="10631" w:type="dxa"/>
          </w:tcPr>
          <w:p w14:paraId="1D8C0C0A" w14:textId="669BEE0B" w:rsidR="002300DE" w:rsidRPr="00C57639" w:rsidRDefault="00EA1EF0" w:rsidP="6320600B">
            <w:pPr>
              <w:rPr>
                <w:b/>
                <w:bCs/>
              </w:rPr>
            </w:pPr>
            <w:r>
              <w:rPr>
                <w:lang w:val="en-US"/>
              </w:rPr>
              <w:t>T</w:t>
            </w:r>
            <w:r w:rsidRPr="0062550B">
              <w:rPr>
                <w:lang w:val="en-US"/>
              </w:rPr>
              <w:t>he</w:t>
            </w:r>
            <w:r w:rsidR="00F97118">
              <w:rPr>
                <w:lang w:val="en-US"/>
              </w:rPr>
              <w:t xml:space="preserve"> researcher, </w:t>
            </w:r>
            <w:r w:rsidR="00F97118" w:rsidRPr="00F97118">
              <w:rPr>
                <w:lang w:val="en-US"/>
              </w:rPr>
              <w:t>Emma De Clercq</w:t>
            </w:r>
            <w:r w:rsidR="00F97118">
              <w:rPr>
                <w:lang w:val="en-US"/>
              </w:rPr>
              <w:t>, and the</w:t>
            </w:r>
            <w:r w:rsidRPr="0062550B">
              <w:rPr>
                <w:lang w:val="en-US"/>
              </w:rPr>
              <w:t xml:space="preserve"> researcher's supervisor, Prof. Dr.</w:t>
            </w:r>
            <w:r>
              <w:rPr>
                <w:lang w:val="en-US"/>
              </w:rPr>
              <w:t xml:space="preserve"> </w:t>
            </w:r>
            <w:r w:rsidRPr="0062550B">
              <w:rPr>
                <w:lang w:val="en-US"/>
              </w:rPr>
              <w:t>S. Sottiaux</w:t>
            </w:r>
            <w:r w:rsidR="008A0FE6">
              <w:rPr>
                <w:lang w:val="en-US"/>
              </w:rPr>
              <w:t xml:space="preserve">. </w:t>
            </w:r>
          </w:p>
        </w:tc>
      </w:tr>
      <w:tr w:rsidR="002300DE" w:rsidRPr="00F42A6F" w14:paraId="0C6C81E6" w14:textId="77777777" w:rsidTr="00436EB9">
        <w:trPr>
          <w:cantSplit/>
          <w:trHeight w:val="269"/>
        </w:trPr>
        <w:tc>
          <w:tcPr>
            <w:tcW w:w="4962" w:type="dxa"/>
          </w:tcPr>
          <w:p w14:paraId="17354FFE" w14:textId="77777777" w:rsidR="00D712D9" w:rsidRPr="00D712D9" w:rsidRDefault="000E7787" w:rsidP="00D712D9">
            <w:pPr>
              <w:rPr>
                <w:i/>
              </w:rPr>
            </w:pPr>
            <w:r w:rsidRPr="00C40606">
              <w:t>Who will update and implement this DMP?</w:t>
            </w:r>
          </w:p>
        </w:tc>
        <w:tc>
          <w:tcPr>
            <w:tcW w:w="10631" w:type="dxa"/>
          </w:tcPr>
          <w:p w14:paraId="734A820F" w14:textId="106DA118" w:rsidR="002300DE" w:rsidRPr="003F16F0" w:rsidRDefault="003F16F0" w:rsidP="6320600B">
            <w:r w:rsidRPr="003F16F0">
              <w:t>The researcher: Emma De Clercq</w:t>
            </w:r>
            <w:r w:rsidR="00E956CD">
              <w:t xml:space="preserve">, in consultation with Prof. Sottiaux and relevant support staff at KU Leuven. </w:t>
            </w:r>
          </w:p>
        </w:tc>
      </w:tr>
    </w:tbl>
    <w:p w14:paraId="39BFFF31" w14:textId="77777777" w:rsidR="0095381F" w:rsidRDefault="0095381F" w:rsidP="0095381F"/>
    <w:p w14:paraId="78566D86" w14:textId="77777777" w:rsidR="00FB3BB1" w:rsidRDefault="00FB3BB1" w:rsidP="0095381F"/>
    <w:p w14:paraId="26B49EAC" w14:textId="77777777" w:rsidR="00FB3BB1" w:rsidRDefault="00FB3BB1" w:rsidP="0095381F"/>
    <w:p w14:paraId="7A380306" w14:textId="77777777" w:rsidR="00FB3BB1" w:rsidRDefault="00FB3BB1" w:rsidP="0095381F"/>
    <w:p w14:paraId="51D8F584" w14:textId="77777777" w:rsidR="00FB3BB1" w:rsidRDefault="00FB3BB1" w:rsidP="0095381F"/>
    <w:p w14:paraId="0B4F9802" w14:textId="77777777" w:rsidR="00FB3BB1" w:rsidRPr="00FA78D3" w:rsidRDefault="00FB3BB1" w:rsidP="0095381F">
      <w:pPr>
        <w:rPr>
          <w:sz w:val="28"/>
          <w:szCs w:val="28"/>
          <w:u w:val="single"/>
        </w:rPr>
      </w:pPr>
    </w:p>
    <w:sectPr w:rsidR="00FB3BB1" w:rsidRPr="00FA78D3" w:rsidSect="00097E2A">
      <w:footerReference w:type="default" r:id="rId16"/>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C7FB" w14:textId="77777777" w:rsidR="00FB55E4" w:rsidRDefault="00FB55E4" w:rsidP="00CE49D2">
      <w:r>
        <w:separator/>
      </w:r>
    </w:p>
  </w:endnote>
  <w:endnote w:type="continuationSeparator" w:id="0">
    <w:p w14:paraId="1259FEFD"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5DBB5EF3"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783683D0"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AD01" w14:textId="77777777" w:rsidR="00FB55E4" w:rsidRDefault="00FB55E4" w:rsidP="00CE49D2">
      <w:r>
        <w:separator/>
      </w:r>
    </w:p>
  </w:footnote>
  <w:footnote w:type="continuationSeparator" w:id="0">
    <w:p w14:paraId="733EBE4A" w14:textId="77777777" w:rsidR="00FB55E4" w:rsidRDefault="00FB55E4" w:rsidP="00CE49D2">
      <w:r>
        <w:continuationSeparator/>
      </w:r>
    </w:p>
  </w:footnote>
  <w:footnote w:id="1">
    <w:p w14:paraId="7C21139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BF9FCA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862F165"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4">
    <w:p w14:paraId="1B13C64E"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B0FF2"/>
    <w:multiLevelType w:val="hybridMultilevel"/>
    <w:tmpl w:val="01D49A76"/>
    <w:lvl w:ilvl="0" w:tplc="AC1C5FF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99708836">
    <w:abstractNumId w:val="15"/>
  </w:num>
  <w:num w:numId="2" w16cid:durableId="1591307364">
    <w:abstractNumId w:val="32"/>
  </w:num>
  <w:num w:numId="3" w16cid:durableId="1006051376">
    <w:abstractNumId w:val="11"/>
  </w:num>
  <w:num w:numId="4" w16cid:durableId="1822233055">
    <w:abstractNumId w:val="8"/>
  </w:num>
  <w:num w:numId="5" w16cid:durableId="994183773">
    <w:abstractNumId w:val="28"/>
  </w:num>
  <w:num w:numId="6" w16cid:durableId="298002436">
    <w:abstractNumId w:val="25"/>
  </w:num>
  <w:num w:numId="7" w16cid:durableId="1846165505">
    <w:abstractNumId w:val="33"/>
  </w:num>
  <w:num w:numId="8" w16cid:durableId="1749577728">
    <w:abstractNumId w:val="7"/>
  </w:num>
  <w:num w:numId="9" w16cid:durableId="709458216">
    <w:abstractNumId w:val="5"/>
  </w:num>
  <w:num w:numId="10" w16cid:durableId="785462611">
    <w:abstractNumId w:val="18"/>
  </w:num>
  <w:num w:numId="11" w16cid:durableId="1561014384">
    <w:abstractNumId w:val="16"/>
  </w:num>
  <w:num w:numId="12" w16cid:durableId="1823500277">
    <w:abstractNumId w:val="2"/>
  </w:num>
  <w:num w:numId="13" w16cid:durableId="214434621">
    <w:abstractNumId w:val="34"/>
  </w:num>
  <w:num w:numId="14" w16cid:durableId="1147238498">
    <w:abstractNumId w:val="3"/>
  </w:num>
  <w:num w:numId="15" w16cid:durableId="1412698533">
    <w:abstractNumId w:val="35"/>
  </w:num>
  <w:num w:numId="16" w16cid:durableId="1554926492">
    <w:abstractNumId w:val="4"/>
  </w:num>
  <w:num w:numId="17" w16cid:durableId="1063916042">
    <w:abstractNumId w:val="27"/>
  </w:num>
  <w:num w:numId="18" w16cid:durableId="1726829599">
    <w:abstractNumId w:val="30"/>
  </w:num>
  <w:num w:numId="19" w16cid:durableId="1258438611">
    <w:abstractNumId w:val="26"/>
  </w:num>
  <w:num w:numId="20" w16cid:durableId="918831829">
    <w:abstractNumId w:val="29"/>
  </w:num>
  <w:num w:numId="21" w16cid:durableId="1039624713">
    <w:abstractNumId w:val="12"/>
  </w:num>
  <w:num w:numId="22" w16cid:durableId="1701320281">
    <w:abstractNumId w:val="31"/>
  </w:num>
  <w:num w:numId="23" w16cid:durableId="1134298837">
    <w:abstractNumId w:val="14"/>
  </w:num>
  <w:num w:numId="24" w16cid:durableId="2045980306">
    <w:abstractNumId w:val="17"/>
  </w:num>
  <w:num w:numId="25" w16cid:durableId="43261738">
    <w:abstractNumId w:val="23"/>
  </w:num>
  <w:num w:numId="26" w16cid:durableId="1340157162">
    <w:abstractNumId w:val="21"/>
  </w:num>
  <w:num w:numId="27" w16cid:durableId="738093848">
    <w:abstractNumId w:val="22"/>
  </w:num>
  <w:num w:numId="28" w16cid:durableId="1995447907">
    <w:abstractNumId w:val="6"/>
  </w:num>
  <w:num w:numId="29" w16cid:durableId="1294098629">
    <w:abstractNumId w:val="13"/>
  </w:num>
  <w:num w:numId="30" w16cid:durableId="1219241900">
    <w:abstractNumId w:val="20"/>
  </w:num>
  <w:num w:numId="31" w16cid:durableId="2016420305">
    <w:abstractNumId w:val="0"/>
  </w:num>
  <w:num w:numId="32" w16cid:durableId="1931547202">
    <w:abstractNumId w:val="9"/>
  </w:num>
  <w:num w:numId="33" w16cid:durableId="1332104292">
    <w:abstractNumId w:val="24"/>
  </w:num>
  <w:num w:numId="34" w16cid:durableId="1356349864">
    <w:abstractNumId w:val="36"/>
  </w:num>
  <w:num w:numId="35" w16cid:durableId="587345416">
    <w:abstractNumId w:val="10"/>
  </w:num>
  <w:num w:numId="36" w16cid:durableId="89786028">
    <w:abstractNumId w:val="1"/>
  </w:num>
  <w:num w:numId="37" w16cid:durableId="18995102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69F7"/>
    <w:rsid w:val="0008393F"/>
    <w:rsid w:val="00083FD0"/>
    <w:rsid w:val="00086E36"/>
    <w:rsid w:val="000906CC"/>
    <w:rsid w:val="00094570"/>
    <w:rsid w:val="00097E2A"/>
    <w:rsid w:val="000A2BC9"/>
    <w:rsid w:val="000A46BC"/>
    <w:rsid w:val="000A4D3D"/>
    <w:rsid w:val="000B154E"/>
    <w:rsid w:val="000B2E0A"/>
    <w:rsid w:val="000B379A"/>
    <w:rsid w:val="000B414C"/>
    <w:rsid w:val="000B6BB4"/>
    <w:rsid w:val="000B7A5C"/>
    <w:rsid w:val="000C023E"/>
    <w:rsid w:val="000C233F"/>
    <w:rsid w:val="000C3CB5"/>
    <w:rsid w:val="000C4BF5"/>
    <w:rsid w:val="000C51A0"/>
    <w:rsid w:val="000D154F"/>
    <w:rsid w:val="000D6B43"/>
    <w:rsid w:val="000E002C"/>
    <w:rsid w:val="000E1E84"/>
    <w:rsid w:val="000E5EEF"/>
    <w:rsid w:val="000E6129"/>
    <w:rsid w:val="000E6D2E"/>
    <w:rsid w:val="000E7787"/>
    <w:rsid w:val="000F0D57"/>
    <w:rsid w:val="000F13FA"/>
    <w:rsid w:val="000F155E"/>
    <w:rsid w:val="00100DBE"/>
    <w:rsid w:val="00102451"/>
    <w:rsid w:val="00114359"/>
    <w:rsid w:val="00114BDA"/>
    <w:rsid w:val="0011665F"/>
    <w:rsid w:val="00117455"/>
    <w:rsid w:val="00120BCC"/>
    <w:rsid w:val="00121E34"/>
    <w:rsid w:val="00123984"/>
    <w:rsid w:val="001245FF"/>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7799E"/>
    <w:rsid w:val="00184061"/>
    <w:rsid w:val="001847ED"/>
    <w:rsid w:val="00184881"/>
    <w:rsid w:val="00184A64"/>
    <w:rsid w:val="00184DDE"/>
    <w:rsid w:val="00185158"/>
    <w:rsid w:val="00193328"/>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2AFF"/>
    <w:rsid w:val="00243B39"/>
    <w:rsid w:val="00244A11"/>
    <w:rsid w:val="002466F2"/>
    <w:rsid w:val="0024685C"/>
    <w:rsid w:val="00247520"/>
    <w:rsid w:val="00247ED6"/>
    <w:rsid w:val="00250516"/>
    <w:rsid w:val="00250D8D"/>
    <w:rsid w:val="00251FCB"/>
    <w:rsid w:val="0025638E"/>
    <w:rsid w:val="00256F05"/>
    <w:rsid w:val="0026521F"/>
    <w:rsid w:val="00265950"/>
    <w:rsid w:val="00267B4B"/>
    <w:rsid w:val="00273B3F"/>
    <w:rsid w:val="002742B7"/>
    <w:rsid w:val="00274F0B"/>
    <w:rsid w:val="00277747"/>
    <w:rsid w:val="00280887"/>
    <w:rsid w:val="00282F85"/>
    <w:rsid w:val="00282FDF"/>
    <w:rsid w:val="00283137"/>
    <w:rsid w:val="0029352E"/>
    <w:rsid w:val="00294716"/>
    <w:rsid w:val="00294D7D"/>
    <w:rsid w:val="002977B7"/>
    <w:rsid w:val="002A0F9E"/>
    <w:rsid w:val="002A243F"/>
    <w:rsid w:val="002B3D98"/>
    <w:rsid w:val="002C28CD"/>
    <w:rsid w:val="002C5FEE"/>
    <w:rsid w:val="002D0C7D"/>
    <w:rsid w:val="002E49B6"/>
    <w:rsid w:val="002E57DC"/>
    <w:rsid w:val="002F4DAE"/>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5481"/>
    <w:rsid w:val="00384EF4"/>
    <w:rsid w:val="00391536"/>
    <w:rsid w:val="0039254C"/>
    <w:rsid w:val="0039292F"/>
    <w:rsid w:val="00394E22"/>
    <w:rsid w:val="00397CAE"/>
    <w:rsid w:val="003A0344"/>
    <w:rsid w:val="003A61C1"/>
    <w:rsid w:val="003A6916"/>
    <w:rsid w:val="003C48A9"/>
    <w:rsid w:val="003D036F"/>
    <w:rsid w:val="003D128A"/>
    <w:rsid w:val="003D2185"/>
    <w:rsid w:val="003D2DDC"/>
    <w:rsid w:val="003E12E0"/>
    <w:rsid w:val="003E566A"/>
    <w:rsid w:val="003E7A5B"/>
    <w:rsid w:val="003E7F04"/>
    <w:rsid w:val="003F16F0"/>
    <w:rsid w:val="003F6F53"/>
    <w:rsid w:val="00401452"/>
    <w:rsid w:val="004014E1"/>
    <w:rsid w:val="004034B9"/>
    <w:rsid w:val="0040421C"/>
    <w:rsid w:val="004060FE"/>
    <w:rsid w:val="004079B4"/>
    <w:rsid w:val="004105C0"/>
    <w:rsid w:val="00412CAA"/>
    <w:rsid w:val="004140F2"/>
    <w:rsid w:val="00415B89"/>
    <w:rsid w:val="004217AE"/>
    <w:rsid w:val="00422BA9"/>
    <w:rsid w:val="00425D61"/>
    <w:rsid w:val="00425E19"/>
    <w:rsid w:val="00432354"/>
    <w:rsid w:val="00436C15"/>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168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4DA5"/>
    <w:rsid w:val="00507DA6"/>
    <w:rsid w:val="005111C4"/>
    <w:rsid w:val="005122EA"/>
    <w:rsid w:val="00513A0C"/>
    <w:rsid w:val="00514168"/>
    <w:rsid w:val="00514F69"/>
    <w:rsid w:val="0051621F"/>
    <w:rsid w:val="00517620"/>
    <w:rsid w:val="005252B9"/>
    <w:rsid w:val="00526D79"/>
    <w:rsid w:val="00531564"/>
    <w:rsid w:val="00533E2F"/>
    <w:rsid w:val="00534576"/>
    <w:rsid w:val="00534707"/>
    <w:rsid w:val="0054104A"/>
    <w:rsid w:val="005434A0"/>
    <w:rsid w:val="00552B61"/>
    <w:rsid w:val="00555EA1"/>
    <w:rsid w:val="00561EE6"/>
    <w:rsid w:val="00566351"/>
    <w:rsid w:val="00572C6D"/>
    <w:rsid w:val="0057545A"/>
    <w:rsid w:val="0057740F"/>
    <w:rsid w:val="00577A41"/>
    <w:rsid w:val="0058366F"/>
    <w:rsid w:val="0058666D"/>
    <w:rsid w:val="00586889"/>
    <w:rsid w:val="005904AD"/>
    <w:rsid w:val="005907FA"/>
    <w:rsid w:val="00595441"/>
    <w:rsid w:val="005A5A37"/>
    <w:rsid w:val="005B2C9D"/>
    <w:rsid w:val="005B75F8"/>
    <w:rsid w:val="005B780B"/>
    <w:rsid w:val="005C2645"/>
    <w:rsid w:val="005C5665"/>
    <w:rsid w:val="005C6FF1"/>
    <w:rsid w:val="005C71C0"/>
    <w:rsid w:val="005D4D9E"/>
    <w:rsid w:val="005D5814"/>
    <w:rsid w:val="005D70BF"/>
    <w:rsid w:val="005D763F"/>
    <w:rsid w:val="005E32FD"/>
    <w:rsid w:val="005E451B"/>
    <w:rsid w:val="005E4C14"/>
    <w:rsid w:val="005E5386"/>
    <w:rsid w:val="005F1A74"/>
    <w:rsid w:val="005F6665"/>
    <w:rsid w:val="00605302"/>
    <w:rsid w:val="00605AAD"/>
    <w:rsid w:val="00610242"/>
    <w:rsid w:val="006200AD"/>
    <w:rsid w:val="00620EDF"/>
    <w:rsid w:val="006218C5"/>
    <w:rsid w:val="006247A4"/>
    <w:rsid w:val="0062550B"/>
    <w:rsid w:val="00626238"/>
    <w:rsid w:val="0062643D"/>
    <w:rsid w:val="006362D7"/>
    <w:rsid w:val="00641D7D"/>
    <w:rsid w:val="00642A95"/>
    <w:rsid w:val="00642BC5"/>
    <w:rsid w:val="006469D6"/>
    <w:rsid w:val="00646E0C"/>
    <w:rsid w:val="00650192"/>
    <w:rsid w:val="00650708"/>
    <w:rsid w:val="00653953"/>
    <w:rsid w:val="006553BC"/>
    <w:rsid w:val="006673DA"/>
    <w:rsid w:val="00671B90"/>
    <w:rsid w:val="006726C5"/>
    <w:rsid w:val="00682AAC"/>
    <w:rsid w:val="00687A26"/>
    <w:rsid w:val="00691D07"/>
    <w:rsid w:val="00693CE5"/>
    <w:rsid w:val="00694E66"/>
    <w:rsid w:val="006A0A2B"/>
    <w:rsid w:val="006A5D4A"/>
    <w:rsid w:val="006A6191"/>
    <w:rsid w:val="006B279A"/>
    <w:rsid w:val="006C0CA3"/>
    <w:rsid w:val="006C1970"/>
    <w:rsid w:val="006C3324"/>
    <w:rsid w:val="006C344D"/>
    <w:rsid w:val="006C680B"/>
    <w:rsid w:val="006D08F2"/>
    <w:rsid w:val="006D1D70"/>
    <w:rsid w:val="006D2E56"/>
    <w:rsid w:val="006D642B"/>
    <w:rsid w:val="006E04E8"/>
    <w:rsid w:val="006E24E1"/>
    <w:rsid w:val="006E47C1"/>
    <w:rsid w:val="006F2DBC"/>
    <w:rsid w:val="006F311B"/>
    <w:rsid w:val="006F5F48"/>
    <w:rsid w:val="00712AC0"/>
    <w:rsid w:val="00716FA0"/>
    <w:rsid w:val="00721DBF"/>
    <w:rsid w:val="00721DD9"/>
    <w:rsid w:val="007270FB"/>
    <w:rsid w:val="00735519"/>
    <w:rsid w:val="00735DBA"/>
    <w:rsid w:val="007362F5"/>
    <w:rsid w:val="00736EF6"/>
    <w:rsid w:val="007405A6"/>
    <w:rsid w:val="00751BD4"/>
    <w:rsid w:val="00752E4A"/>
    <w:rsid w:val="007546D8"/>
    <w:rsid w:val="00754F47"/>
    <w:rsid w:val="007553AA"/>
    <w:rsid w:val="00761583"/>
    <w:rsid w:val="00765983"/>
    <w:rsid w:val="00766B66"/>
    <w:rsid w:val="00767321"/>
    <w:rsid w:val="00770EC7"/>
    <w:rsid w:val="00771609"/>
    <w:rsid w:val="00771CF4"/>
    <w:rsid w:val="0077269A"/>
    <w:rsid w:val="00773AF9"/>
    <w:rsid w:val="00776FEF"/>
    <w:rsid w:val="0078107F"/>
    <w:rsid w:val="0078430C"/>
    <w:rsid w:val="00784847"/>
    <w:rsid w:val="00794DEC"/>
    <w:rsid w:val="00796F40"/>
    <w:rsid w:val="00797E32"/>
    <w:rsid w:val="007A26E0"/>
    <w:rsid w:val="007A2F2A"/>
    <w:rsid w:val="007A56FE"/>
    <w:rsid w:val="007A6DDB"/>
    <w:rsid w:val="007B6E98"/>
    <w:rsid w:val="007B6EED"/>
    <w:rsid w:val="007C0C85"/>
    <w:rsid w:val="007C1235"/>
    <w:rsid w:val="007C3FA4"/>
    <w:rsid w:val="007D6EBF"/>
    <w:rsid w:val="007E125B"/>
    <w:rsid w:val="007E35BB"/>
    <w:rsid w:val="007F11F0"/>
    <w:rsid w:val="007F13A5"/>
    <w:rsid w:val="007F2F46"/>
    <w:rsid w:val="007F3B26"/>
    <w:rsid w:val="007F3E3D"/>
    <w:rsid w:val="007F4754"/>
    <w:rsid w:val="007F5AC1"/>
    <w:rsid w:val="007F69EE"/>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64F28"/>
    <w:rsid w:val="00870E5A"/>
    <w:rsid w:val="00872F86"/>
    <w:rsid w:val="0087485C"/>
    <w:rsid w:val="00877514"/>
    <w:rsid w:val="00877A71"/>
    <w:rsid w:val="00880395"/>
    <w:rsid w:val="00880752"/>
    <w:rsid w:val="00882924"/>
    <w:rsid w:val="008852B8"/>
    <w:rsid w:val="00895A49"/>
    <w:rsid w:val="00897E82"/>
    <w:rsid w:val="008A0FE6"/>
    <w:rsid w:val="008A28C6"/>
    <w:rsid w:val="008A7DC0"/>
    <w:rsid w:val="008B5D86"/>
    <w:rsid w:val="008C202C"/>
    <w:rsid w:val="008C4396"/>
    <w:rsid w:val="008D3E1D"/>
    <w:rsid w:val="008F15D8"/>
    <w:rsid w:val="008F2823"/>
    <w:rsid w:val="008F2D7E"/>
    <w:rsid w:val="008F2E0D"/>
    <w:rsid w:val="008F41F6"/>
    <w:rsid w:val="008F6455"/>
    <w:rsid w:val="008F6DC0"/>
    <w:rsid w:val="008F73BC"/>
    <w:rsid w:val="008F795F"/>
    <w:rsid w:val="00900116"/>
    <w:rsid w:val="00900D74"/>
    <w:rsid w:val="00901351"/>
    <w:rsid w:val="00902638"/>
    <w:rsid w:val="00905D63"/>
    <w:rsid w:val="00906DA8"/>
    <w:rsid w:val="0091060F"/>
    <w:rsid w:val="009142A7"/>
    <w:rsid w:val="00916AB5"/>
    <w:rsid w:val="0092127A"/>
    <w:rsid w:val="00923488"/>
    <w:rsid w:val="00925163"/>
    <w:rsid w:val="00933F7A"/>
    <w:rsid w:val="009340EF"/>
    <w:rsid w:val="0093526F"/>
    <w:rsid w:val="00935EFB"/>
    <w:rsid w:val="00937E61"/>
    <w:rsid w:val="009413CA"/>
    <w:rsid w:val="0094370D"/>
    <w:rsid w:val="009449A9"/>
    <w:rsid w:val="00950DB8"/>
    <w:rsid w:val="00951016"/>
    <w:rsid w:val="0095316C"/>
    <w:rsid w:val="0095381F"/>
    <w:rsid w:val="009554FC"/>
    <w:rsid w:val="00960037"/>
    <w:rsid w:val="00963FEA"/>
    <w:rsid w:val="00964E11"/>
    <w:rsid w:val="009655CD"/>
    <w:rsid w:val="0097375E"/>
    <w:rsid w:val="00973E14"/>
    <w:rsid w:val="00980823"/>
    <w:rsid w:val="00984679"/>
    <w:rsid w:val="00987D4E"/>
    <w:rsid w:val="00992528"/>
    <w:rsid w:val="009940AD"/>
    <w:rsid w:val="009948FD"/>
    <w:rsid w:val="009966C3"/>
    <w:rsid w:val="009A1FD3"/>
    <w:rsid w:val="009A45CB"/>
    <w:rsid w:val="009A60A5"/>
    <w:rsid w:val="009B33FA"/>
    <w:rsid w:val="009B7BF9"/>
    <w:rsid w:val="009C0EAA"/>
    <w:rsid w:val="009C32D2"/>
    <w:rsid w:val="009C54E5"/>
    <w:rsid w:val="009C66B2"/>
    <w:rsid w:val="009D090C"/>
    <w:rsid w:val="009D2875"/>
    <w:rsid w:val="009D32FB"/>
    <w:rsid w:val="009D47AC"/>
    <w:rsid w:val="009E1DAC"/>
    <w:rsid w:val="009E2081"/>
    <w:rsid w:val="009F0CD6"/>
    <w:rsid w:val="009F3B66"/>
    <w:rsid w:val="009F5507"/>
    <w:rsid w:val="009F5B28"/>
    <w:rsid w:val="009F7382"/>
    <w:rsid w:val="00A05CC2"/>
    <w:rsid w:val="00A107B3"/>
    <w:rsid w:val="00A11B82"/>
    <w:rsid w:val="00A12425"/>
    <w:rsid w:val="00A133D9"/>
    <w:rsid w:val="00A1377C"/>
    <w:rsid w:val="00A14579"/>
    <w:rsid w:val="00A14918"/>
    <w:rsid w:val="00A15DC6"/>
    <w:rsid w:val="00A23DCD"/>
    <w:rsid w:val="00A3290C"/>
    <w:rsid w:val="00A34392"/>
    <w:rsid w:val="00A3443E"/>
    <w:rsid w:val="00A447AF"/>
    <w:rsid w:val="00A46496"/>
    <w:rsid w:val="00A517CF"/>
    <w:rsid w:val="00A555D2"/>
    <w:rsid w:val="00A564D2"/>
    <w:rsid w:val="00A616E0"/>
    <w:rsid w:val="00A64CBA"/>
    <w:rsid w:val="00A65FEF"/>
    <w:rsid w:val="00A668A3"/>
    <w:rsid w:val="00A72634"/>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071C"/>
    <w:rsid w:val="00AC3FF7"/>
    <w:rsid w:val="00AC57A7"/>
    <w:rsid w:val="00AD1B73"/>
    <w:rsid w:val="00AD5ABD"/>
    <w:rsid w:val="00AE0878"/>
    <w:rsid w:val="00AE0BF5"/>
    <w:rsid w:val="00AE13F1"/>
    <w:rsid w:val="00AE1C23"/>
    <w:rsid w:val="00AE2062"/>
    <w:rsid w:val="00AE4A22"/>
    <w:rsid w:val="00AE5AA3"/>
    <w:rsid w:val="00AE65E6"/>
    <w:rsid w:val="00AF0CFE"/>
    <w:rsid w:val="00B0310E"/>
    <w:rsid w:val="00B06724"/>
    <w:rsid w:val="00B06F2D"/>
    <w:rsid w:val="00B06F87"/>
    <w:rsid w:val="00B072B0"/>
    <w:rsid w:val="00B1021F"/>
    <w:rsid w:val="00B10E44"/>
    <w:rsid w:val="00B11EAD"/>
    <w:rsid w:val="00B20831"/>
    <w:rsid w:val="00B25229"/>
    <w:rsid w:val="00B3218B"/>
    <w:rsid w:val="00B3336D"/>
    <w:rsid w:val="00B40546"/>
    <w:rsid w:val="00B43371"/>
    <w:rsid w:val="00B44061"/>
    <w:rsid w:val="00B45C14"/>
    <w:rsid w:val="00B45D33"/>
    <w:rsid w:val="00B519BA"/>
    <w:rsid w:val="00B53FB9"/>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690"/>
    <w:rsid w:val="00B95D39"/>
    <w:rsid w:val="00B97797"/>
    <w:rsid w:val="00BA0C2F"/>
    <w:rsid w:val="00BA1FC0"/>
    <w:rsid w:val="00BA21AB"/>
    <w:rsid w:val="00BA789F"/>
    <w:rsid w:val="00BB11D1"/>
    <w:rsid w:val="00BB2951"/>
    <w:rsid w:val="00BB3063"/>
    <w:rsid w:val="00BB4EB5"/>
    <w:rsid w:val="00BB76F4"/>
    <w:rsid w:val="00BB7DDF"/>
    <w:rsid w:val="00BC076D"/>
    <w:rsid w:val="00BC1126"/>
    <w:rsid w:val="00BC1A18"/>
    <w:rsid w:val="00BD4178"/>
    <w:rsid w:val="00BD6A39"/>
    <w:rsid w:val="00BE1EDA"/>
    <w:rsid w:val="00BE259C"/>
    <w:rsid w:val="00BF2971"/>
    <w:rsid w:val="00BF47CF"/>
    <w:rsid w:val="00C018B6"/>
    <w:rsid w:val="00C043B5"/>
    <w:rsid w:val="00C10A94"/>
    <w:rsid w:val="00C1455E"/>
    <w:rsid w:val="00C149C1"/>
    <w:rsid w:val="00C153BD"/>
    <w:rsid w:val="00C15D94"/>
    <w:rsid w:val="00C161F1"/>
    <w:rsid w:val="00C21924"/>
    <w:rsid w:val="00C25D47"/>
    <w:rsid w:val="00C26A02"/>
    <w:rsid w:val="00C271CA"/>
    <w:rsid w:val="00C37EFE"/>
    <w:rsid w:val="00C4422C"/>
    <w:rsid w:val="00C47672"/>
    <w:rsid w:val="00C50F26"/>
    <w:rsid w:val="00C512C7"/>
    <w:rsid w:val="00C57639"/>
    <w:rsid w:val="00C61245"/>
    <w:rsid w:val="00C64163"/>
    <w:rsid w:val="00C6497B"/>
    <w:rsid w:val="00C652EE"/>
    <w:rsid w:val="00C67569"/>
    <w:rsid w:val="00C72717"/>
    <w:rsid w:val="00C7438E"/>
    <w:rsid w:val="00C760F3"/>
    <w:rsid w:val="00C873EB"/>
    <w:rsid w:val="00C90462"/>
    <w:rsid w:val="00C94198"/>
    <w:rsid w:val="00C95055"/>
    <w:rsid w:val="00CA24FE"/>
    <w:rsid w:val="00CA2D12"/>
    <w:rsid w:val="00CA4241"/>
    <w:rsid w:val="00CA4252"/>
    <w:rsid w:val="00CA44D7"/>
    <w:rsid w:val="00CA479E"/>
    <w:rsid w:val="00CA6EB1"/>
    <w:rsid w:val="00CB01C8"/>
    <w:rsid w:val="00CB3F10"/>
    <w:rsid w:val="00CB4D5A"/>
    <w:rsid w:val="00CC0428"/>
    <w:rsid w:val="00CC13F6"/>
    <w:rsid w:val="00CC7B3F"/>
    <w:rsid w:val="00CD0EA7"/>
    <w:rsid w:val="00CD114B"/>
    <w:rsid w:val="00CD1C5B"/>
    <w:rsid w:val="00CD1E41"/>
    <w:rsid w:val="00CD36C2"/>
    <w:rsid w:val="00CD63B8"/>
    <w:rsid w:val="00CD74BA"/>
    <w:rsid w:val="00CE49D2"/>
    <w:rsid w:val="00CE6D90"/>
    <w:rsid w:val="00CE7FFC"/>
    <w:rsid w:val="00CF07B7"/>
    <w:rsid w:val="00CF3DAB"/>
    <w:rsid w:val="00CF5E77"/>
    <w:rsid w:val="00CF775B"/>
    <w:rsid w:val="00CF7A3D"/>
    <w:rsid w:val="00D01CA4"/>
    <w:rsid w:val="00D01F5C"/>
    <w:rsid w:val="00D03316"/>
    <w:rsid w:val="00D04299"/>
    <w:rsid w:val="00D1179C"/>
    <w:rsid w:val="00D141F3"/>
    <w:rsid w:val="00D158F7"/>
    <w:rsid w:val="00D16D2E"/>
    <w:rsid w:val="00D17D55"/>
    <w:rsid w:val="00D2506B"/>
    <w:rsid w:val="00D36325"/>
    <w:rsid w:val="00D41136"/>
    <w:rsid w:val="00D41ED1"/>
    <w:rsid w:val="00D4266B"/>
    <w:rsid w:val="00D43C73"/>
    <w:rsid w:val="00D45A7F"/>
    <w:rsid w:val="00D47ACE"/>
    <w:rsid w:val="00D5497C"/>
    <w:rsid w:val="00D650F6"/>
    <w:rsid w:val="00D712D9"/>
    <w:rsid w:val="00D72439"/>
    <w:rsid w:val="00D7443D"/>
    <w:rsid w:val="00D830E9"/>
    <w:rsid w:val="00D83587"/>
    <w:rsid w:val="00D8400D"/>
    <w:rsid w:val="00D84BF4"/>
    <w:rsid w:val="00D85AF5"/>
    <w:rsid w:val="00D90D85"/>
    <w:rsid w:val="00DA5AD2"/>
    <w:rsid w:val="00DA76C2"/>
    <w:rsid w:val="00DB04E9"/>
    <w:rsid w:val="00DB1F56"/>
    <w:rsid w:val="00DB367A"/>
    <w:rsid w:val="00DB45C0"/>
    <w:rsid w:val="00DB6B82"/>
    <w:rsid w:val="00DC07E6"/>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06CFF"/>
    <w:rsid w:val="00E12740"/>
    <w:rsid w:val="00E14E40"/>
    <w:rsid w:val="00E20180"/>
    <w:rsid w:val="00E23EF1"/>
    <w:rsid w:val="00E25EC7"/>
    <w:rsid w:val="00E36981"/>
    <w:rsid w:val="00E40098"/>
    <w:rsid w:val="00E414CA"/>
    <w:rsid w:val="00E427BD"/>
    <w:rsid w:val="00E44ADC"/>
    <w:rsid w:val="00E45D7B"/>
    <w:rsid w:val="00E46499"/>
    <w:rsid w:val="00E4728F"/>
    <w:rsid w:val="00E47889"/>
    <w:rsid w:val="00E52B19"/>
    <w:rsid w:val="00E5577F"/>
    <w:rsid w:val="00E57FED"/>
    <w:rsid w:val="00E6127A"/>
    <w:rsid w:val="00E62A40"/>
    <w:rsid w:val="00E673F1"/>
    <w:rsid w:val="00E67B8A"/>
    <w:rsid w:val="00E77592"/>
    <w:rsid w:val="00E841AA"/>
    <w:rsid w:val="00E85245"/>
    <w:rsid w:val="00E8604D"/>
    <w:rsid w:val="00E8634E"/>
    <w:rsid w:val="00E93C67"/>
    <w:rsid w:val="00E956CD"/>
    <w:rsid w:val="00EA1B20"/>
    <w:rsid w:val="00EA1EF0"/>
    <w:rsid w:val="00EA21F4"/>
    <w:rsid w:val="00EA3D21"/>
    <w:rsid w:val="00EA3EAE"/>
    <w:rsid w:val="00EA6BDF"/>
    <w:rsid w:val="00EA77B5"/>
    <w:rsid w:val="00EB125A"/>
    <w:rsid w:val="00EC186F"/>
    <w:rsid w:val="00EC29BF"/>
    <w:rsid w:val="00EC3A89"/>
    <w:rsid w:val="00EC7281"/>
    <w:rsid w:val="00EC7B0C"/>
    <w:rsid w:val="00ED3CF4"/>
    <w:rsid w:val="00ED5CBB"/>
    <w:rsid w:val="00EE114C"/>
    <w:rsid w:val="00EE1CA6"/>
    <w:rsid w:val="00EE33E8"/>
    <w:rsid w:val="00EE6614"/>
    <w:rsid w:val="00EF0947"/>
    <w:rsid w:val="00EF170D"/>
    <w:rsid w:val="00EF6E3A"/>
    <w:rsid w:val="00F002B8"/>
    <w:rsid w:val="00F036DD"/>
    <w:rsid w:val="00F04C6A"/>
    <w:rsid w:val="00F12E7F"/>
    <w:rsid w:val="00F141C7"/>
    <w:rsid w:val="00F175CA"/>
    <w:rsid w:val="00F17D69"/>
    <w:rsid w:val="00F2558D"/>
    <w:rsid w:val="00F2717A"/>
    <w:rsid w:val="00F33180"/>
    <w:rsid w:val="00F34590"/>
    <w:rsid w:val="00F36EEB"/>
    <w:rsid w:val="00F41148"/>
    <w:rsid w:val="00F41A4D"/>
    <w:rsid w:val="00F41FFA"/>
    <w:rsid w:val="00F42A6F"/>
    <w:rsid w:val="00F4339D"/>
    <w:rsid w:val="00F479A3"/>
    <w:rsid w:val="00F47ED5"/>
    <w:rsid w:val="00F53FBE"/>
    <w:rsid w:val="00F5427E"/>
    <w:rsid w:val="00F5432F"/>
    <w:rsid w:val="00F621F9"/>
    <w:rsid w:val="00F6517B"/>
    <w:rsid w:val="00F73076"/>
    <w:rsid w:val="00F81457"/>
    <w:rsid w:val="00F81AE8"/>
    <w:rsid w:val="00F82906"/>
    <w:rsid w:val="00F943F8"/>
    <w:rsid w:val="00F96350"/>
    <w:rsid w:val="00F97118"/>
    <w:rsid w:val="00FA1621"/>
    <w:rsid w:val="00FA2444"/>
    <w:rsid w:val="00FA5E8A"/>
    <w:rsid w:val="00FA78D3"/>
    <w:rsid w:val="00FB1A92"/>
    <w:rsid w:val="00FB3BB1"/>
    <w:rsid w:val="00FB55E4"/>
    <w:rsid w:val="00FB5895"/>
    <w:rsid w:val="00FB642F"/>
    <w:rsid w:val="00FB786F"/>
    <w:rsid w:val="00FC031F"/>
    <w:rsid w:val="00FC0475"/>
    <w:rsid w:val="00FD5034"/>
    <w:rsid w:val="00FD65B1"/>
    <w:rsid w:val="00FD75F2"/>
    <w:rsid w:val="00FE4199"/>
    <w:rsid w:val="00FF09CC"/>
    <w:rsid w:val="00FF1E45"/>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F765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nst-court.be/en/search/judgme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udoc.echr.coe.int/#{%22documentcollectionid2%22:[%22GRANDCHAMBER%22,%22CHAMBER%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hyperlink" Target="https://www.ejustice.just.fgov.be/cgi/welcome.pl" TargetMode="External"/><Relationship Id="rId10" Type="http://schemas.openxmlformats.org/officeDocument/2006/relationships/endnotes" Target="end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lex.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1108025N</Project_x0020_Ref.>
    <FundingCallID xmlns="d2b4f59a-05ce-4744-9d1c-9dd30147ee09">40801</FundingCallID>
    <Code xmlns="d2b4f59a-05ce-4744-9d1c-9dd30147ee09">3H230370</Code>
    <TypeDoc xmlns="de64d03d-2dbc-4782-9fbf-1d8df1c50cf7">Initial</TypeDoc>
    <FormID xmlns="d2b4f59a-05ce-4744-9d1c-9dd30147ee09">3966</FormID>
    <_dlc_DocId xmlns="d2b4f59a-05ce-4744-9d1c-9dd30147ee09">P4FNSWA4HVKW-73199252-23409</_dlc_DocId>
    <_dlc_DocIdUrl xmlns="d2b4f59a-05ce-4744-9d1c-9dd30147ee09">
      <Url>https://www.groupware.kuleuven.be/sites/dmpmt/_layouts/15/DocIdRedir.aspx?ID=P4FNSWA4HVKW-73199252-23409</Url>
      <Description>P4FNSWA4HVKW-73199252-23409</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27CECE4-CD46-4E00-BF0A-9C688FEE6BDD}"/>
</file>

<file path=customXml/itemProps2.xml><?xml version="1.0" encoding="utf-8"?>
<ds:datastoreItem xmlns:ds="http://schemas.openxmlformats.org/officeDocument/2006/customXml" ds:itemID="{CD8171AD-1384-4FC2-9464-A2150B29FC28}">
  <ds:schemaRefs>
    <ds:schemaRef ds:uri="http://schemas.microsoft.com/sharepoint/v3/contenttype/forms"/>
  </ds:schemaRefs>
</ds:datastoreItem>
</file>

<file path=customXml/itemProps3.xml><?xml version="1.0" encoding="utf-8"?>
<ds:datastoreItem xmlns:ds="http://schemas.openxmlformats.org/officeDocument/2006/customXml" ds:itemID="{97B0CF1C-461E-41F6-8E6E-B9C369CB7BB9}">
  <ds:schemaRefs>
    <ds:schemaRef ds:uri="http://schemas.microsoft.com/office/2006/metadata/properties"/>
    <ds:schemaRef ds:uri="http://schemas.microsoft.com/office/infopath/2007/PartnerControls"/>
    <ds:schemaRef ds:uri="c14e9d78-2903-4878-bb85-9eff6fa98cf9"/>
    <ds:schemaRef ds:uri="0ec08e9d-2d1b-4cd8-b835-6287ade5e16d"/>
  </ds:schemaRefs>
</ds:datastoreItem>
</file>

<file path=customXml/itemProps4.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5.xml><?xml version="1.0" encoding="utf-8"?>
<ds:datastoreItem xmlns:ds="http://schemas.openxmlformats.org/officeDocument/2006/customXml" ds:itemID="{4A0F9CE8-0CA5-4100-B0E4-D8EE58CE769E}"/>
</file>

<file path=docProps/app.xml><?xml version="1.0" encoding="utf-8"?>
<Properties xmlns="http://schemas.openxmlformats.org/officeDocument/2006/extended-properties" xmlns:vt="http://schemas.openxmlformats.org/officeDocument/2006/docPropsVTypes">
  <Template>Normal</Template>
  <TotalTime>0</TotalTime>
  <Pages>12</Pages>
  <Words>2212</Words>
  <Characters>12169</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2025-03-25T09:55:00Z</dcterms:created>
  <dcterms:modified xsi:type="dcterms:W3CDTF">2025-04-02T13:22:00Z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cc8b738b-4a85-4613-afec-02d1c1aa6c14</vt:lpwstr>
  </property>
</Properties>
</file>