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10403"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57F3AF78"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3A9F7A44" w14:textId="77777777" w:rsidR="003C48A9" w:rsidRDefault="003C48A9" w:rsidP="00AB3302">
      <w:pPr>
        <w:rPr>
          <w:bCs/>
        </w:rPr>
      </w:pPr>
    </w:p>
    <w:p w14:paraId="13225D38"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85EF101"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D508E06"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76657423" w14:textId="77777777" w:rsidR="00AB3302" w:rsidRDefault="00AB3302" w:rsidP="00F17D69">
      <w:pPr>
        <w:spacing w:after="120"/>
        <w:rPr>
          <w:bCs/>
        </w:rPr>
      </w:pPr>
    </w:p>
    <w:p w14:paraId="2D255B80" w14:textId="77777777" w:rsidR="00E20180" w:rsidRDefault="00E20180" w:rsidP="00AE0BF5"/>
    <w:p w14:paraId="0D340FDA" w14:textId="77777777" w:rsidR="00AB3302" w:rsidRDefault="00AB3302" w:rsidP="00AE0BF5">
      <w:pPr>
        <w:rPr>
          <w:rFonts w:cstheme="minorHAnsi"/>
        </w:rPr>
      </w:pPr>
    </w:p>
    <w:p w14:paraId="2150C336" w14:textId="77777777" w:rsidR="00AB3302" w:rsidRDefault="00AB3302" w:rsidP="00AE0BF5">
      <w:pPr>
        <w:rPr>
          <w:rFonts w:cstheme="minorHAnsi"/>
        </w:rPr>
      </w:pPr>
    </w:p>
    <w:p w14:paraId="325DBE1E"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03E951E8" w14:textId="77777777" w:rsidTr="00306CBC">
        <w:trPr>
          <w:cantSplit/>
        </w:trPr>
        <w:tc>
          <w:tcPr>
            <w:tcW w:w="15593" w:type="dxa"/>
            <w:gridSpan w:val="2"/>
            <w:shd w:val="clear" w:color="auto" w:fill="5B9BD5" w:themeFill="accent5"/>
          </w:tcPr>
          <w:p w14:paraId="51535406"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04CB3CD4" w14:textId="77777777" w:rsidR="00202C9D" w:rsidRPr="00265950" w:rsidRDefault="00202C9D" w:rsidP="00306CBC">
            <w:pPr>
              <w:pStyle w:val="ListParagraph"/>
              <w:ind w:left="1080"/>
              <w:rPr>
                <w:b/>
                <w:lang w:val="nl-BE"/>
              </w:rPr>
            </w:pPr>
          </w:p>
        </w:tc>
      </w:tr>
      <w:tr w:rsidR="00202C9D" w14:paraId="5174165B" w14:textId="77777777" w:rsidTr="00306CBC">
        <w:trPr>
          <w:cantSplit/>
          <w:trHeight w:val="269"/>
        </w:trPr>
        <w:tc>
          <w:tcPr>
            <w:tcW w:w="4962" w:type="dxa"/>
          </w:tcPr>
          <w:p w14:paraId="28F7F04C"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4ACA643B" w14:textId="3C872675" w:rsidR="00202C9D" w:rsidRPr="00AA104D" w:rsidRDefault="002E756C" w:rsidP="00306CBC">
            <w:pPr>
              <w:rPr>
                <w:rFonts w:cstheme="minorHAnsi"/>
                <w:b/>
                <w:bCs/>
                <w:lang w:val="en-US"/>
              </w:rPr>
            </w:pPr>
            <w:r>
              <w:rPr>
                <w:rFonts w:cstheme="minorHAnsi"/>
                <w:b/>
                <w:bCs/>
                <w:lang w:val="en-US"/>
              </w:rPr>
              <w:t>Yasmine Arafa</w:t>
            </w:r>
            <w:r w:rsidR="00A94167" w:rsidRPr="00AA104D">
              <w:rPr>
                <w:rFonts w:cstheme="minorHAnsi"/>
                <w:b/>
                <w:bCs/>
                <w:lang w:val="en-US"/>
              </w:rPr>
              <w:t xml:space="preserve">, </w:t>
            </w:r>
            <w:hyperlink r:id="rId9" w:history="1">
              <w:r w:rsidR="000D171B" w:rsidRPr="009C65E1">
                <w:rPr>
                  <w:rStyle w:val="Hyperlink"/>
                </w:rPr>
                <w:t>https://orcid.org/my-orcid?orcid=0009-0007-7345-7035</w:t>
              </w:r>
            </w:hyperlink>
            <w:r w:rsidR="000D171B">
              <w:t xml:space="preserve"> </w:t>
            </w:r>
          </w:p>
        </w:tc>
      </w:tr>
      <w:tr w:rsidR="00202C9D" w14:paraId="22397446" w14:textId="77777777" w:rsidTr="00306CBC">
        <w:trPr>
          <w:cantSplit/>
          <w:trHeight w:val="633"/>
        </w:trPr>
        <w:tc>
          <w:tcPr>
            <w:tcW w:w="4962" w:type="dxa"/>
          </w:tcPr>
          <w:p w14:paraId="6D8A829D"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75C1ADE7" w14:textId="2C6FBBF7" w:rsidR="00202C9D" w:rsidRPr="00AA104D" w:rsidRDefault="009778E5" w:rsidP="00306CBC">
            <w:pPr>
              <w:rPr>
                <w:rFonts w:cstheme="minorHAnsi"/>
                <w:b/>
                <w:bCs/>
              </w:rPr>
            </w:pPr>
            <w:r w:rsidRPr="00AA104D">
              <w:rPr>
                <w:rFonts w:cstheme="minorHAnsi"/>
                <w:b/>
                <w:bCs/>
              </w:rPr>
              <w:t xml:space="preserve">Peter </w:t>
            </w:r>
            <w:proofErr w:type="spellStart"/>
            <w:r w:rsidRPr="00AA104D">
              <w:rPr>
                <w:rFonts w:cstheme="minorHAnsi"/>
                <w:b/>
                <w:bCs/>
              </w:rPr>
              <w:t>Carmeliet</w:t>
            </w:r>
            <w:proofErr w:type="spellEnd"/>
            <w:r w:rsidRPr="00AA104D">
              <w:rPr>
                <w:rFonts w:cstheme="minorHAnsi"/>
                <w:b/>
                <w:bCs/>
              </w:rPr>
              <w:t xml:space="preserve">, </w:t>
            </w:r>
            <w:hyperlink r:id="rId10" w:history="1">
              <w:r w:rsidR="00DE1ED6" w:rsidRPr="00DE1ED6">
                <w:rPr>
                  <w:rStyle w:val="Hyperlink"/>
                </w:rPr>
                <w:t>https://orcid.org/0000-0001-7961-1821</w:t>
              </w:r>
            </w:hyperlink>
            <w:r w:rsidR="00DE1ED6" w:rsidRPr="00DE1ED6">
              <w:t>,</w:t>
            </w:r>
            <w:r w:rsidR="00DE1ED6">
              <w:rPr>
                <w:b/>
                <w:bCs/>
              </w:rPr>
              <w:t xml:space="preserve"> </w:t>
            </w:r>
            <w:r w:rsidR="00DE1ED6">
              <w:rPr>
                <w:rFonts w:cstheme="minorHAnsi"/>
                <w:b/>
                <w:bCs/>
              </w:rPr>
              <w:t>S</w:t>
            </w:r>
            <w:r w:rsidRPr="00AA104D">
              <w:rPr>
                <w:rFonts w:cstheme="minorHAnsi"/>
                <w:b/>
                <w:bCs/>
              </w:rPr>
              <w:t>upervisor</w:t>
            </w:r>
          </w:p>
        </w:tc>
      </w:tr>
      <w:tr w:rsidR="00202C9D" w14:paraId="79DC4963" w14:textId="77777777" w:rsidTr="00306CBC">
        <w:trPr>
          <w:cantSplit/>
          <w:trHeight w:val="269"/>
        </w:trPr>
        <w:tc>
          <w:tcPr>
            <w:tcW w:w="4962" w:type="dxa"/>
          </w:tcPr>
          <w:p w14:paraId="112E76ED"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3E951F3D" w14:textId="444F5497" w:rsidR="00202C9D" w:rsidRPr="00DE1ED6" w:rsidRDefault="00DE1ED6" w:rsidP="00DE1ED6">
            <w:pPr>
              <w:rPr>
                <w:rFonts w:cstheme="minorHAnsi"/>
              </w:rPr>
            </w:pPr>
            <w:r w:rsidRPr="00DE1ED6">
              <w:rPr>
                <w:rFonts w:cstheme="minorHAnsi"/>
                <w:b/>
                <w:bCs/>
              </w:rPr>
              <w:t>11A3W25N</w:t>
            </w:r>
            <w:r w:rsidR="009778E5" w:rsidRPr="00AA104D">
              <w:rPr>
                <w:rFonts w:cstheme="minorHAnsi"/>
                <w:lang w:val="en-US"/>
              </w:rPr>
              <w:t xml:space="preserve">, </w:t>
            </w:r>
            <w:r w:rsidRPr="00DE1ED6">
              <w:rPr>
                <w:rFonts w:cstheme="minorHAnsi"/>
              </w:rPr>
              <w:t xml:space="preserve">Novel Immunostimulatory Genes </w:t>
            </w:r>
            <w:r>
              <w:rPr>
                <w:rFonts w:cstheme="minorHAnsi"/>
              </w:rPr>
              <w:t>i</w:t>
            </w:r>
            <w:r w:rsidRPr="00DE1ED6">
              <w:rPr>
                <w:rFonts w:cstheme="minorHAnsi"/>
              </w:rPr>
              <w:t xml:space="preserve">n Immunomodulatory Endothelial Cells </w:t>
            </w:r>
            <w:r>
              <w:rPr>
                <w:rFonts w:cstheme="minorHAnsi"/>
              </w:rPr>
              <w:t>a</w:t>
            </w:r>
            <w:r w:rsidRPr="00DE1ED6">
              <w:rPr>
                <w:rFonts w:cstheme="minorHAnsi"/>
              </w:rPr>
              <w:t>s Therapeutic</w:t>
            </w:r>
            <w:r>
              <w:rPr>
                <w:rFonts w:cstheme="minorHAnsi"/>
              </w:rPr>
              <w:t xml:space="preserve"> </w:t>
            </w:r>
            <w:r w:rsidRPr="00DE1ED6">
              <w:rPr>
                <w:rFonts w:cstheme="minorHAnsi"/>
              </w:rPr>
              <w:t xml:space="preserve">Targets </w:t>
            </w:r>
            <w:r>
              <w:rPr>
                <w:rFonts w:cstheme="minorHAnsi"/>
              </w:rPr>
              <w:t>f</w:t>
            </w:r>
            <w:r w:rsidRPr="00DE1ED6">
              <w:rPr>
                <w:rFonts w:cstheme="minorHAnsi"/>
              </w:rPr>
              <w:t xml:space="preserve">or Vascular Endothelial Dysfunction </w:t>
            </w:r>
            <w:r>
              <w:rPr>
                <w:rFonts w:cstheme="minorHAnsi"/>
              </w:rPr>
              <w:t>i</w:t>
            </w:r>
            <w:r w:rsidRPr="00DE1ED6">
              <w:rPr>
                <w:rFonts w:cstheme="minorHAnsi"/>
              </w:rPr>
              <w:t>n Non-Alcoholic Steatohepatitis (N</w:t>
            </w:r>
            <w:r>
              <w:rPr>
                <w:rFonts w:cstheme="minorHAnsi"/>
              </w:rPr>
              <w:t>ASH</w:t>
            </w:r>
            <w:r w:rsidRPr="00DE1ED6">
              <w:rPr>
                <w:rFonts w:cstheme="minorHAnsi"/>
              </w:rPr>
              <w:t>)</w:t>
            </w:r>
          </w:p>
        </w:tc>
      </w:tr>
      <w:tr w:rsidR="00202C9D" w14:paraId="4EA5974F" w14:textId="77777777" w:rsidTr="00306CBC">
        <w:trPr>
          <w:cantSplit/>
          <w:trHeight w:val="269"/>
        </w:trPr>
        <w:tc>
          <w:tcPr>
            <w:tcW w:w="4962" w:type="dxa"/>
          </w:tcPr>
          <w:p w14:paraId="12F86031"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5D8EE9A0" w14:textId="1C38B27B" w:rsidR="00202C9D" w:rsidRPr="00AA104D" w:rsidRDefault="00F34E0E" w:rsidP="00306CBC">
            <w:pPr>
              <w:rPr>
                <w:rFonts w:cstheme="minorHAnsi"/>
                <w:lang w:val="nl-BE"/>
              </w:rPr>
            </w:pPr>
            <w:r w:rsidRPr="00AA104D">
              <w:rPr>
                <w:rFonts w:cstheme="minorHAnsi"/>
                <w:lang w:val="nl-BE"/>
              </w:rPr>
              <w:t>FWO (</w:t>
            </w:r>
            <w:r w:rsidR="00DE1ED6" w:rsidRPr="00DE1ED6">
              <w:rPr>
                <w:rFonts w:cstheme="minorHAnsi"/>
                <w:b/>
                <w:bCs/>
              </w:rPr>
              <w:t>11A3W25N</w:t>
            </w:r>
            <w:r w:rsidRPr="00AA104D">
              <w:rPr>
                <w:rFonts w:cstheme="minorHAnsi"/>
                <w:lang w:val="en-US"/>
              </w:rPr>
              <w:t>)</w:t>
            </w:r>
          </w:p>
        </w:tc>
      </w:tr>
      <w:tr w:rsidR="00202C9D" w:rsidRPr="00820CF3" w14:paraId="7A5489D2" w14:textId="77777777" w:rsidTr="00306CBC">
        <w:trPr>
          <w:cantSplit/>
          <w:trHeight w:val="269"/>
        </w:trPr>
        <w:tc>
          <w:tcPr>
            <w:tcW w:w="4962" w:type="dxa"/>
          </w:tcPr>
          <w:p w14:paraId="41AA9907" w14:textId="77777777" w:rsidR="00202C9D" w:rsidRPr="00B84C69" w:rsidRDefault="00202C9D" w:rsidP="00306CBC">
            <w:r w:rsidRPr="00C512C7">
              <w:t>Affiliation(s)</w:t>
            </w:r>
          </w:p>
        </w:tc>
        <w:tc>
          <w:tcPr>
            <w:tcW w:w="10631" w:type="dxa"/>
          </w:tcPr>
          <w:p w14:paraId="48BD6787" w14:textId="26773E44" w:rsidR="00202C9D" w:rsidRPr="00820CF3" w:rsidRDefault="00202C9D" w:rsidP="00306CBC">
            <w:pPr>
              <w:rPr>
                <w:rFonts w:cstheme="minorHAnsi"/>
                <w:lang w:val="fr-FR"/>
              </w:rPr>
            </w:pPr>
            <w:r w:rsidRPr="00820CF3">
              <w:rPr>
                <w:rFonts w:cstheme="minorHAnsi"/>
                <w:lang w:val="fr-FR"/>
              </w:rPr>
              <w:t xml:space="preserve">KU Leuven </w:t>
            </w:r>
          </w:p>
          <w:p w14:paraId="0402CBE4" w14:textId="77777777" w:rsidR="00202C9D" w:rsidRPr="00AA104D" w:rsidRDefault="00202C9D" w:rsidP="00C87DF9">
            <w:pPr>
              <w:rPr>
                <w:rFonts w:cstheme="minorHAnsi"/>
                <w:lang w:val="fr-FR"/>
              </w:rPr>
            </w:pPr>
            <w:r w:rsidRPr="00AA104D">
              <w:rPr>
                <w:rFonts w:cstheme="minorHAnsi"/>
                <w:lang w:val="fr-FR"/>
              </w:rPr>
              <w:t xml:space="preserve">ROR identifier </w:t>
            </w:r>
            <w:r w:rsidR="00C87DF9" w:rsidRPr="00AA104D">
              <w:rPr>
                <w:rFonts w:cstheme="minorHAnsi"/>
                <w:lang w:val="fr-FR"/>
              </w:rPr>
              <w:t xml:space="preserve">KU </w:t>
            </w:r>
            <w:proofErr w:type="gramStart"/>
            <w:r w:rsidR="00C87DF9" w:rsidRPr="00AA104D">
              <w:rPr>
                <w:rFonts w:cstheme="minorHAnsi"/>
                <w:lang w:val="fr-FR"/>
              </w:rPr>
              <w:t>Leuven</w:t>
            </w:r>
            <w:r w:rsidRPr="00AA104D">
              <w:rPr>
                <w:rFonts w:cstheme="minorHAnsi"/>
                <w:lang w:val="fr-FR"/>
              </w:rPr>
              <w:t>:</w:t>
            </w:r>
            <w:proofErr w:type="gramEnd"/>
            <w:r w:rsidRPr="00AA104D">
              <w:rPr>
                <w:rFonts w:cstheme="minorHAnsi"/>
                <w:lang w:val="fr-FR"/>
              </w:rPr>
              <w:t xml:space="preserve"> </w:t>
            </w:r>
            <w:r w:rsidR="009C532A" w:rsidRPr="00AA104D">
              <w:rPr>
                <w:rFonts w:cstheme="minorHAnsi"/>
                <w:lang w:val="fr-FR"/>
              </w:rPr>
              <w:t>05f950310</w:t>
            </w:r>
          </w:p>
        </w:tc>
      </w:tr>
      <w:tr w:rsidR="00202C9D" w:rsidRPr="003716A8" w14:paraId="3E589CB4" w14:textId="77777777" w:rsidTr="00306CBC">
        <w:trPr>
          <w:cantSplit/>
          <w:trHeight w:val="269"/>
        </w:trPr>
        <w:tc>
          <w:tcPr>
            <w:tcW w:w="4962" w:type="dxa"/>
          </w:tcPr>
          <w:p w14:paraId="18382CA3" w14:textId="77777777" w:rsidR="00202C9D" w:rsidRPr="00C512C7" w:rsidRDefault="00202C9D" w:rsidP="00306CBC">
            <w:r w:rsidRPr="003716A8">
              <w:t>Please provide a short project description</w:t>
            </w:r>
          </w:p>
        </w:tc>
        <w:tc>
          <w:tcPr>
            <w:tcW w:w="10631" w:type="dxa"/>
          </w:tcPr>
          <w:p w14:paraId="725EEA8A" w14:textId="3DCF8E72" w:rsidR="00202C9D" w:rsidRPr="00820CF3" w:rsidRDefault="00355CF5" w:rsidP="00306CBC">
            <w:pPr>
              <w:rPr>
                <w:rFonts w:cstheme="minorHAnsi"/>
              </w:rPr>
            </w:pPr>
            <w:r w:rsidRPr="00355CF5">
              <w:rPr>
                <w:rFonts w:cstheme="minorHAnsi"/>
              </w:rPr>
              <w:t>Endothelial cell (EC) dysfunction is a hallmark of multiple inflammatory disorders including cardiovascular disease (CVD) and its comorbidity such as non-alcoholic steatohepatitis (NASH). In fact, NASH, with persistent immuno-inflammation, serves not only as a surrogate model for vascular EC dysfunction, but also represents a condition with increased risk of CVD. The host lab reported immunoregulatory functions of ECs (coined IMECs) in different disease contexts, but identifying new drug target candidates expressed by IMECs in inflammatory disorders is still urgently needed. I hypothesize that targeting immunostimulatory genes in liver sinusoidal ECs (LSEC) reprograms them towards an immunosuppressive phenotype and unlocks an anti-inflammatory response as a new therapeutic approach. I will (</w:t>
            </w:r>
            <w:proofErr w:type="spellStart"/>
            <w:r w:rsidRPr="00355CF5">
              <w:rPr>
                <w:rFonts w:cstheme="minorHAnsi"/>
              </w:rPr>
              <w:t>i</w:t>
            </w:r>
            <w:proofErr w:type="spellEnd"/>
            <w:r w:rsidRPr="00355CF5">
              <w:rPr>
                <w:rFonts w:cstheme="minorHAnsi"/>
              </w:rPr>
              <w:t>) Uncover unexplored genes encoding immunostimulatory proteins via RNA-</w:t>
            </w:r>
            <w:proofErr w:type="spellStart"/>
            <w:r w:rsidRPr="00355CF5">
              <w:rPr>
                <w:rFonts w:cstheme="minorHAnsi"/>
              </w:rPr>
              <w:t>seq</w:t>
            </w:r>
            <w:proofErr w:type="spellEnd"/>
            <w:r w:rsidRPr="00355CF5">
              <w:rPr>
                <w:rFonts w:cstheme="minorHAnsi"/>
              </w:rPr>
              <w:t xml:space="preserve"> of healthy and NASH LSECs, prioritize them using in silico analyses and in vitro siRNA-silencing based prioritization assays, (ii) Validate (n=2) selected candidates in vivo using EC-selective lipid nanoparticle-based siRNA delivery in NASH mice, and (iii) perform an initial Mode of Action analysis for the top (n=1) target. My work will yield novel insights that can help pave the way for the development of new drugs for reversing EC dysfunction. My prior experience in cellular and molecular biology combined with the lab's expertise in EC biology and single cell -omics will ensure high-quality project execution.</w:t>
            </w:r>
          </w:p>
        </w:tc>
      </w:tr>
    </w:tbl>
    <w:p w14:paraId="688086DF" w14:textId="77777777" w:rsidR="00AB3302" w:rsidRDefault="00AB3302" w:rsidP="00AE0BF5">
      <w:pPr>
        <w:rPr>
          <w:rFonts w:cstheme="minorHAnsi"/>
        </w:rPr>
      </w:pPr>
    </w:p>
    <w:p w14:paraId="25C2FEEB" w14:textId="77777777" w:rsidR="00AB3302" w:rsidRDefault="00AB3302" w:rsidP="00AE0BF5">
      <w:pPr>
        <w:rPr>
          <w:rFonts w:cstheme="minorHAnsi"/>
        </w:rPr>
      </w:pPr>
    </w:p>
    <w:p w14:paraId="44BA320C" w14:textId="77777777" w:rsidR="00FF09CC" w:rsidRDefault="00FF09CC" w:rsidP="00AE0BF5">
      <w:pPr>
        <w:rPr>
          <w:rFonts w:cstheme="minorHAnsi"/>
        </w:rPr>
      </w:pPr>
    </w:p>
    <w:p w14:paraId="3C7C7A5C" w14:textId="77777777" w:rsidR="00DE1ED6" w:rsidRDefault="00DE1ED6"/>
    <w:p w14:paraId="4799BB15" w14:textId="61F20D2B" w:rsidR="00B45D33" w:rsidRDefault="00B45D33"/>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27BB1FE9" w14:textId="77777777" w:rsidTr="00BA789F">
        <w:trPr>
          <w:cantSplit/>
          <w:trHeight w:val="269"/>
        </w:trPr>
        <w:tc>
          <w:tcPr>
            <w:tcW w:w="15593" w:type="dxa"/>
            <w:gridSpan w:val="2"/>
            <w:shd w:val="clear" w:color="auto" w:fill="5B9BD5" w:themeFill="accent5"/>
          </w:tcPr>
          <w:p w14:paraId="0C7CB868" w14:textId="708BE2F0" w:rsidR="00BA789F" w:rsidRPr="006636A1" w:rsidRDefault="00BA789F" w:rsidP="00184881">
            <w:pPr>
              <w:pStyle w:val="ListParagraph"/>
              <w:numPr>
                <w:ilvl w:val="0"/>
                <w:numId w:val="22"/>
              </w:numPr>
              <w:jc w:val="center"/>
              <w:rPr>
                <w:b/>
                <w:bCs/>
                <w:lang w:val="nl-BE"/>
              </w:rPr>
            </w:pPr>
            <w:r>
              <w:rPr>
                <w:b/>
                <w:bCs/>
                <w:lang w:val="nl-BE"/>
              </w:rPr>
              <w:t>Research Data Summary</w:t>
            </w:r>
          </w:p>
        </w:tc>
      </w:tr>
      <w:tr w:rsidR="00184881" w:rsidRPr="00F42A6F" w14:paraId="515E7E3B" w14:textId="77777777" w:rsidTr="00DF0787">
        <w:trPr>
          <w:cantSplit/>
          <w:trHeight w:val="269"/>
        </w:trPr>
        <w:tc>
          <w:tcPr>
            <w:tcW w:w="15593" w:type="dxa"/>
            <w:gridSpan w:val="2"/>
          </w:tcPr>
          <w:p w14:paraId="50C3F4FA"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RPr="000D4B2C" w14:paraId="47731D34" w14:textId="77777777" w:rsidTr="009E2081">
              <w:tc>
                <w:tcPr>
                  <w:tcW w:w="7116" w:type="dxa"/>
                  <w:gridSpan w:val="4"/>
                  <w:tcBorders>
                    <w:top w:val="nil"/>
                    <w:left w:val="nil"/>
                  </w:tcBorders>
                </w:tcPr>
                <w:p w14:paraId="0899F1AA" w14:textId="77777777" w:rsidR="007B6EED" w:rsidRPr="000D4B2C" w:rsidRDefault="007B6EED" w:rsidP="00184881">
                  <w:pPr>
                    <w:rPr>
                      <w:rFonts w:cstheme="minorHAnsi"/>
                      <w:sz w:val="20"/>
                    </w:rPr>
                  </w:pPr>
                </w:p>
              </w:tc>
              <w:tc>
                <w:tcPr>
                  <w:tcW w:w="1984" w:type="dxa"/>
                </w:tcPr>
                <w:p w14:paraId="14D8CE3E" w14:textId="77777777" w:rsidR="007B6EED" w:rsidRPr="000D4B2C" w:rsidRDefault="007B6EED" w:rsidP="00202C9D">
                  <w:pPr>
                    <w:rPr>
                      <w:rStyle w:val="SubtleReference"/>
                      <w:rFonts w:cstheme="minorHAnsi"/>
                      <w:i/>
                      <w:sz w:val="20"/>
                    </w:rPr>
                  </w:pPr>
                  <w:r w:rsidRPr="000D4B2C">
                    <w:rPr>
                      <w:rStyle w:val="SubtleReference"/>
                      <w:rFonts w:cstheme="minorHAnsi"/>
                      <w:i/>
                      <w:sz w:val="20"/>
                    </w:rPr>
                    <w:t>Only for digital data</w:t>
                  </w:r>
                </w:p>
              </w:tc>
              <w:tc>
                <w:tcPr>
                  <w:tcW w:w="1985" w:type="dxa"/>
                </w:tcPr>
                <w:p w14:paraId="5C6CDEF0" w14:textId="77777777" w:rsidR="007B6EED" w:rsidRPr="000D4B2C" w:rsidRDefault="007B6EED" w:rsidP="00202C9D">
                  <w:pPr>
                    <w:rPr>
                      <w:rStyle w:val="SubtleReference"/>
                      <w:rFonts w:cstheme="minorHAnsi"/>
                      <w:i/>
                      <w:sz w:val="20"/>
                    </w:rPr>
                  </w:pPr>
                  <w:r w:rsidRPr="000D4B2C">
                    <w:rPr>
                      <w:rStyle w:val="SubtleReference"/>
                      <w:rFonts w:cstheme="minorHAnsi"/>
                      <w:i/>
                      <w:sz w:val="20"/>
                    </w:rPr>
                    <w:t>Only for digital data</w:t>
                  </w:r>
                </w:p>
              </w:tc>
              <w:tc>
                <w:tcPr>
                  <w:tcW w:w="2126" w:type="dxa"/>
                </w:tcPr>
                <w:p w14:paraId="57B182CA" w14:textId="77777777" w:rsidR="007B6EED" w:rsidRPr="000D4B2C" w:rsidRDefault="007B6EED" w:rsidP="00184881">
                  <w:pPr>
                    <w:rPr>
                      <w:rStyle w:val="SubtleReference"/>
                      <w:rFonts w:cstheme="minorHAnsi"/>
                      <w:i/>
                      <w:sz w:val="20"/>
                    </w:rPr>
                  </w:pPr>
                  <w:r w:rsidRPr="000D4B2C">
                    <w:rPr>
                      <w:rStyle w:val="SubtleReference"/>
                      <w:rFonts w:cstheme="minorHAnsi"/>
                      <w:i/>
                      <w:sz w:val="20"/>
                    </w:rPr>
                    <w:t>Only for digital data</w:t>
                  </w:r>
                </w:p>
              </w:tc>
              <w:tc>
                <w:tcPr>
                  <w:tcW w:w="2156" w:type="dxa"/>
                </w:tcPr>
                <w:p w14:paraId="4FF364E9" w14:textId="77777777" w:rsidR="007B6EED" w:rsidRPr="000D4B2C" w:rsidRDefault="007B6EED" w:rsidP="00184881">
                  <w:pPr>
                    <w:rPr>
                      <w:rStyle w:val="SubtleReference"/>
                      <w:rFonts w:cstheme="minorHAnsi"/>
                      <w:i/>
                      <w:sz w:val="20"/>
                    </w:rPr>
                  </w:pPr>
                  <w:r w:rsidRPr="000D4B2C">
                    <w:rPr>
                      <w:rStyle w:val="SubtleReference"/>
                      <w:rFonts w:cstheme="minorHAnsi"/>
                      <w:i/>
                      <w:sz w:val="20"/>
                    </w:rPr>
                    <w:t>Only for physical data</w:t>
                  </w:r>
                </w:p>
              </w:tc>
            </w:tr>
            <w:tr w:rsidR="00202C9D" w:rsidRPr="000D4B2C" w14:paraId="299CFECE" w14:textId="77777777" w:rsidTr="009E2081">
              <w:tc>
                <w:tcPr>
                  <w:tcW w:w="1588" w:type="dxa"/>
                </w:tcPr>
                <w:p w14:paraId="26343693" w14:textId="77777777" w:rsidR="00202C9D" w:rsidRPr="000D4B2C" w:rsidRDefault="00202C9D" w:rsidP="00202C9D">
                  <w:pPr>
                    <w:rPr>
                      <w:rFonts w:cstheme="minorHAnsi"/>
                    </w:rPr>
                  </w:pPr>
                  <w:r w:rsidRPr="000D4B2C">
                    <w:rPr>
                      <w:rFonts w:cstheme="minorHAnsi"/>
                    </w:rPr>
                    <w:t xml:space="preserve">Dataset </w:t>
                  </w:r>
                  <w:r w:rsidR="009E2081" w:rsidRPr="000D4B2C">
                    <w:rPr>
                      <w:rFonts w:cstheme="minorHAnsi"/>
                    </w:rPr>
                    <w:t>N</w:t>
                  </w:r>
                  <w:r w:rsidRPr="000D4B2C">
                    <w:rPr>
                      <w:rFonts w:cstheme="minorHAnsi"/>
                    </w:rPr>
                    <w:t>ame</w:t>
                  </w:r>
                </w:p>
              </w:tc>
              <w:tc>
                <w:tcPr>
                  <w:tcW w:w="1842" w:type="dxa"/>
                </w:tcPr>
                <w:p w14:paraId="3C1E6158" w14:textId="77777777" w:rsidR="00202C9D" w:rsidRPr="000D4B2C" w:rsidRDefault="00202C9D" w:rsidP="00202C9D">
                  <w:pPr>
                    <w:rPr>
                      <w:rFonts w:cstheme="minorHAnsi"/>
                    </w:rPr>
                  </w:pPr>
                  <w:r w:rsidRPr="000D4B2C">
                    <w:rPr>
                      <w:rFonts w:cstheme="minorHAnsi"/>
                    </w:rPr>
                    <w:t>Description</w:t>
                  </w:r>
                </w:p>
              </w:tc>
              <w:tc>
                <w:tcPr>
                  <w:tcW w:w="2332" w:type="dxa"/>
                </w:tcPr>
                <w:p w14:paraId="748952CB" w14:textId="77777777" w:rsidR="00202C9D" w:rsidRPr="000D4B2C" w:rsidRDefault="009E2081" w:rsidP="00202C9D">
                  <w:pPr>
                    <w:rPr>
                      <w:rFonts w:cstheme="minorHAnsi"/>
                    </w:rPr>
                  </w:pPr>
                  <w:r w:rsidRPr="000D4B2C">
                    <w:rPr>
                      <w:rFonts w:cstheme="minorHAnsi"/>
                    </w:rPr>
                    <w:t>New or Reused</w:t>
                  </w:r>
                  <w:r w:rsidR="00202C9D" w:rsidRPr="000D4B2C">
                    <w:rPr>
                      <w:rFonts w:cstheme="minorHAnsi"/>
                    </w:rPr>
                    <w:t xml:space="preserve"> </w:t>
                  </w:r>
                </w:p>
              </w:tc>
              <w:tc>
                <w:tcPr>
                  <w:tcW w:w="1354" w:type="dxa"/>
                </w:tcPr>
                <w:p w14:paraId="533A302E" w14:textId="77777777" w:rsidR="00202C9D" w:rsidRPr="000D4B2C" w:rsidRDefault="009E2081" w:rsidP="00202C9D">
                  <w:pPr>
                    <w:rPr>
                      <w:rFonts w:cstheme="minorHAnsi"/>
                    </w:rPr>
                  </w:pPr>
                  <w:r w:rsidRPr="000D4B2C">
                    <w:rPr>
                      <w:rFonts w:cstheme="minorHAnsi"/>
                    </w:rPr>
                    <w:t>Digital or Physical</w:t>
                  </w:r>
                  <w:r w:rsidR="00202C9D" w:rsidRPr="000D4B2C">
                    <w:rPr>
                      <w:rFonts w:cstheme="minorHAnsi"/>
                    </w:rPr>
                    <w:t xml:space="preserve"> </w:t>
                  </w:r>
                </w:p>
              </w:tc>
              <w:tc>
                <w:tcPr>
                  <w:tcW w:w="1984" w:type="dxa"/>
                </w:tcPr>
                <w:p w14:paraId="7A5726E7" w14:textId="77777777" w:rsidR="00202C9D" w:rsidRPr="000D4B2C" w:rsidRDefault="00202C9D" w:rsidP="00202C9D">
                  <w:pPr>
                    <w:rPr>
                      <w:rFonts w:cstheme="minorHAnsi"/>
                    </w:rPr>
                  </w:pPr>
                  <w:r w:rsidRPr="000D4B2C">
                    <w:rPr>
                      <w:rFonts w:cstheme="minorHAnsi"/>
                    </w:rPr>
                    <w:t>Digital Data Type</w:t>
                  </w:r>
                </w:p>
                <w:p w14:paraId="7C7C7615" w14:textId="77777777" w:rsidR="00202C9D" w:rsidRPr="000D4B2C" w:rsidRDefault="00202C9D" w:rsidP="00807DDC">
                  <w:pPr>
                    <w:rPr>
                      <w:rFonts w:cstheme="minorHAnsi"/>
                    </w:rPr>
                  </w:pPr>
                </w:p>
              </w:tc>
              <w:tc>
                <w:tcPr>
                  <w:tcW w:w="1985" w:type="dxa"/>
                </w:tcPr>
                <w:p w14:paraId="4DCB01BC" w14:textId="77777777" w:rsidR="00202C9D" w:rsidRPr="000D4B2C" w:rsidRDefault="00202C9D" w:rsidP="00202C9D">
                  <w:pPr>
                    <w:rPr>
                      <w:rFonts w:cstheme="minorHAnsi"/>
                    </w:rPr>
                  </w:pPr>
                  <w:r w:rsidRPr="000D4B2C">
                    <w:rPr>
                      <w:rFonts w:cstheme="minorHAnsi"/>
                    </w:rPr>
                    <w:t xml:space="preserve">Digital Data Format </w:t>
                  </w:r>
                </w:p>
                <w:p w14:paraId="000E57C0" w14:textId="77777777" w:rsidR="00202C9D" w:rsidRPr="000D4B2C" w:rsidRDefault="00202C9D" w:rsidP="00184DDE">
                  <w:pPr>
                    <w:rPr>
                      <w:rFonts w:cstheme="minorHAnsi"/>
                    </w:rPr>
                  </w:pPr>
                </w:p>
              </w:tc>
              <w:tc>
                <w:tcPr>
                  <w:tcW w:w="2126" w:type="dxa"/>
                </w:tcPr>
                <w:p w14:paraId="41491B0B" w14:textId="77777777" w:rsidR="00202C9D" w:rsidRPr="000D4B2C" w:rsidRDefault="00202C9D" w:rsidP="00202C9D">
                  <w:pPr>
                    <w:rPr>
                      <w:rFonts w:cstheme="minorHAnsi"/>
                    </w:rPr>
                  </w:pPr>
                  <w:r w:rsidRPr="000D4B2C">
                    <w:rPr>
                      <w:rFonts w:cstheme="minorHAnsi"/>
                    </w:rPr>
                    <w:t>Digital Data Volume (MB, GB, TB)</w:t>
                  </w:r>
                </w:p>
              </w:tc>
              <w:tc>
                <w:tcPr>
                  <w:tcW w:w="2156" w:type="dxa"/>
                </w:tcPr>
                <w:p w14:paraId="2C9F5AFA" w14:textId="77777777" w:rsidR="00202C9D" w:rsidRPr="000D4B2C" w:rsidRDefault="00202C9D" w:rsidP="00202C9D">
                  <w:pPr>
                    <w:rPr>
                      <w:rFonts w:cstheme="minorHAnsi"/>
                    </w:rPr>
                  </w:pPr>
                  <w:r w:rsidRPr="000D4B2C">
                    <w:rPr>
                      <w:rFonts w:cstheme="minorHAnsi"/>
                    </w:rPr>
                    <w:t>Physical Volume</w:t>
                  </w:r>
                </w:p>
                <w:p w14:paraId="7871F219" w14:textId="77777777" w:rsidR="00202C9D" w:rsidRPr="000D4B2C" w:rsidRDefault="00202C9D" w:rsidP="00202C9D">
                  <w:pPr>
                    <w:rPr>
                      <w:rFonts w:cstheme="minorHAnsi"/>
                    </w:rPr>
                  </w:pPr>
                </w:p>
                <w:p w14:paraId="46619BA6" w14:textId="77777777" w:rsidR="00202C9D" w:rsidRPr="000D4B2C" w:rsidRDefault="00202C9D" w:rsidP="00184DDE">
                  <w:pPr>
                    <w:rPr>
                      <w:rFonts w:cstheme="minorHAnsi"/>
                    </w:rPr>
                  </w:pPr>
                </w:p>
              </w:tc>
            </w:tr>
            <w:tr w:rsidR="00202C9D" w:rsidRPr="000D4B2C" w14:paraId="42C3573E" w14:textId="77777777" w:rsidTr="009E2081">
              <w:tc>
                <w:tcPr>
                  <w:tcW w:w="1588" w:type="dxa"/>
                </w:tcPr>
                <w:p w14:paraId="06E7F3F7" w14:textId="77777777" w:rsidR="00202C9D" w:rsidRPr="000D4B2C" w:rsidRDefault="00202C9D" w:rsidP="00202C9D">
                  <w:pPr>
                    <w:rPr>
                      <w:rFonts w:cstheme="minorHAnsi"/>
                    </w:rPr>
                  </w:pPr>
                </w:p>
              </w:tc>
              <w:tc>
                <w:tcPr>
                  <w:tcW w:w="1842" w:type="dxa"/>
                </w:tcPr>
                <w:p w14:paraId="0B86F704" w14:textId="77777777" w:rsidR="00202C9D" w:rsidRPr="000D4B2C" w:rsidRDefault="00202C9D" w:rsidP="00202C9D">
                  <w:pPr>
                    <w:rPr>
                      <w:rFonts w:cstheme="minorHAnsi"/>
                    </w:rPr>
                  </w:pPr>
                </w:p>
              </w:tc>
              <w:tc>
                <w:tcPr>
                  <w:tcW w:w="2332" w:type="dxa"/>
                </w:tcPr>
                <w:p w14:paraId="53BF1557" w14:textId="77777777" w:rsidR="00202C9D" w:rsidRPr="000D4B2C" w:rsidRDefault="00000000" w:rsidP="00202C9D">
                  <w:pPr>
                    <w:rPr>
                      <w:rFonts w:cstheme="minorHAnsi"/>
                      <w:lang w:val="en-US"/>
                    </w:rPr>
                  </w:pPr>
                  <w:sdt>
                    <w:sdtPr>
                      <w:rPr>
                        <w:rFonts w:cstheme="minorHAnsi"/>
                        <w:lang w:val="en-US"/>
                      </w:rPr>
                      <w:id w:val="-1837914260"/>
                      <w14:checkbox>
                        <w14:checked w14:val="0"/>
                        <w14:checkedState w14:val="2612" w14:font="MS Gothic"/>
                        <w14:uncheckedState w14:val="2610" w14:font="MS Gothic"/>
                      </w14:checkbox>
                    </w:sdtPr>
                    <w:sdtContent>
                      <w:r w:rsidR="00FF0A6F" w:rsidRPr="000D4B2C">
                        <w:rPr>
                          <w:rFonts w:ascii="Segoe UI Symbol" w:eastAsia="MS Gothic" w:hAnsi="Segoe UI Symbol" w:cs="Segoe UI Symbol"/>
                          <w:lang w:val="en-US"/>
                        </w:rPr>
                        <w:t>☐</w:t>
                      </w:r>
                    </w:sdtContent>
                  </w:sdt>
                  <w:r w:rsidR="00202C9D" w:rsidRPr="000D4B2C">
                    <w:rPr>
                      <w:rFonts w:cstheme="minorHAnsi"/>
                      <w:lang w:val="en-US"/>
                    </w:rPr>
                    <w:t xml:space="preserve"> Generate new data</w:t>
                  </w:r>
                </w:p>
                <w:p w14:paraId="64A28FFB" w14:textId="77777777" w:rsidR="00202C9D" w:rsidRPr="000D4B2C" w:rsidRDefault="00000000" w:rsidP="00202C9D">
                  <w:pPr>
                    <w:rPr>
                      <w:rFonts w:cstheme="minorHAnsi"/>
                    </w:rPr>
                  </w:pPr>
                  <w:sdt>
                    <w:sdtPr>
                      <w:rPr>
                        <w:rFonts w:cstheme="minorHAnsi"/>
                        <w:lang w:val="en-US"/>
                      </w:rPr>
                      <w:id w:val="-1773621054"/>
                      <w14:checkbox>
                        <w14:checked w14:val="0"/>
                        <w14:checkedState w14:val="2612" w14:font="MS Gothic"/>
                        <w14:uncheckedState w14:val="2610" w14:font="MS Gothic"/>
                      </w14:checkbox>
                    </w:sdtPr>
                    <w:sdtContent>
                      <w:r w:rsidR="00202C9D" w:rsidRPr="000D4B2C">
                        <w:rPr>
                          <w:rFonts w:ascii="Segoe UI Symbol" w:eastAsia="MS Gothic" w:hAnsi="Segoe UI Symbol" w:cs="Segoe UI Symbol"/>
                          <w:lang w:val="en-US"/>
                        </w:rPr>
                        <w:t>☐</w:t>
                      </w:r>
                    </w:sdtContent>
                  </w:sdt>
                  <w:r w:rsidR="00202C9D" w:rsidRPr="000D4B2C">
                    <w:rPr>
                      <w:rFonts w:cstheme="minorHAnsi"/>
                      <w:lang w:val="en-US"/>
                    </w:rPr>
                    <w:t xml:space="preserve"> Reuse existing data</w:t>
                  </w:r>
                </w:p>
              </w:tc>
              <w:tc>
                <w:tcPr>
                  <w:tcW w:w="1354" w:type="dxa"/>
                </w:tcPr>
                <w:p w14:paraId="4B7A872B" w14:textId="5D30DBBA" w:rsidR="00202C9D" w:rsidRPr="000D4B2C" w:rsidRDefault="00000000" w:rsidP="00202C9D">
                  <w:pPr>
                    <w:rPr>
                      <w:rFonts w:cstheme="minorHAnsi"/>
                      <w:lang w:val="en-US"/>
                    </w:rPr>
                  </w:pPr>
                  <w:sdt>
                    <w:sdtPr>
                      <w:rPr>
                        <w:rFonts w:cstheme="minorHAnsi"/>
                        <w:lang w:val="en-US"/>
                      </w:rPr>
                      <w:id w:val="-1249884780"/>
                      <w14:checkbox>
                        <w14:checked w14:val="0"/>
                        <w14:checkedState w14:val="2612" w14:font="MS Gothic"/>
                        <w14:uncheckedState w14:val="2610" w14:font="MS Gothic"/>
                      </w14:checkbox>
                    </w:sdtPr>
                    <w:sdtContent>
                      <w:r w:rsidR="001B252D" w:rsidRPr="000D4B2C">
                        <w:rPr>
                          <w:rFonts w:ascii="Segoe UI Symbol" w:eastAsia="MS Gothic" w:hAnsi="Segoe UI Symbol" w:cs="Segoe UI Symbol"/>
                          <w:lang w:val="en-US"/>
                        </w:rPr>
                        <w:t>☐</w:t>
                      </w:r>
                    </w:sdtContent>
                  </w:sdt>
                  <w:r w:rsidR="00202C9D" w:rsidRPr="000D4B2C">
                    <w:rPr>
                      <w:rFonts w:cstheme="minorHAnsi"/>
                      <w:lang w:val="en-US"/>
                    </w:rPr>
                    <w:t xml:space="preserve"> Digital</w:t>
                  </w:r>
                </w:p>
                <w:p w14:paraId="36A0678B" w14:textId="77777777" w:rsidR="00202C9D" w:rsidRPr="000D4B2C" w:rsidRDefault="00000000" w:rsidP="00202C9D">
                  <w:pPr>
                    <w:rPr>
                      <w:rFonts w:cstheme="minorHAnsi"/>
                    </w:rPr>
                  </w:pPr>
                  <w:sdt>
                    <w:sdtPr>
                      <w:rPr>
                        <w:rFonts w:cstheme="minorHAnsi"/>
                        <w:lang w:val="en-US"/>
                      </w:rPr>
                      <w:id w:val="-1655596918"/>
                      <w14:checkbox>
                        <w14:checked w14:val="0"/>
                        <w14:checkedState w14:val="2612" w14:font="MS Gothic"/>
                        <w14:uncheckedState w14:val="2610" w14:font="MS Gothic"/>
                      </w14:checkbox>
                    </w:sdtPr>
                    <w:sdtContent>
                      <w:r w:rsidR="00202C9D" w:rsidRPr="000D4B2C">
                        <w:rPr>
                          <w:rFonts w:ascii="Segoe UI Symbol" w:eastAsia="MS Gothic" w:hAnsi="Segoe UI Symbol" w:cs="Segoe UI Symbol"/>
                          <w:lang w:val="en-US"/>
                        </w:rPr>
                        <w:t>☐</w:t>
                      </w:r>
                    </w:sdtContent>
                  </w:sdt>
                  <w:r w:rsidR="00202C9D" w:rsidRPr="000D4B2C">
                    <w:rPr>
                      <w:rFonts w:cstheme="minorHAnsi"/>
                      <w:lang w:val="en-US"/>
                    </w:rPr>
                    <w:t xml:space="preserve"> Physical</w:t>
                  </w:r>
                </w:p>
              </w:tc>
              <w:tc>
                <w:tcPr>
                  <w:tcW w:w="1984" w:type="dxa"/>
                </w:tcPr>
                <w:p w14:paraId="42B1210E" w14:textId="77777777" w:rsidR="00202C9D" w:rsidRPr="000D4B2C" w:rsidRDefault="00000000" w:rsidP="00202C9D">
                  <w:pPr>
                    <w:rPr>
                      <w:rFonts w:cstheme="minorHAnsi"/>
                      <w:lang w:val="en-US"/>
                    </w:rPr>
                  </w:pPr>
                  <w:sdt>
                    <w:sdtPr>
                      <w:rPr>
                        <w:rFonts w:cstheme="minorHAnsi"/>
                        <w:lang w:val="en-US"/>
                      </w:rPr>
                      <w:id w:val="-1200165630"/>
                      <w14:checkbox>
                        <w14:checked w14:val="0"/>
                        <w14:checkedState w14:val="2612" w14:font="MS Gothic"/>
                        <w14:uncheckedState w14:val="2610" w14:font="MS Gothic"/>
                      </w14:checkbox>
                    </w:sdtPr>
                    <w:sdtContent>
                      <w:r w:rsidR="00202C9D" w:rsidRPr="000D4B2C">
                        <w:rPr>
                          <w:rFonts w:ascii="Segoe UI Symbol" w:eastAsia="MS Gothic" w:hAnsi="Segoe UI Symbol" w:cs="Segoe UI Symbol"/>
                          <w:lang w:val="en-US"/>
                        </w:rPr>
                        <w:t>☐</w:t>
                      </w:r>
                    </w:sdtContent>
                  </w:sdt>
                  <w:r w:rsidR="00202C9D" w:rsidRPr="000D4B2C">
                    <w:rPr>
                      <w:rFonts w:cstheme="minorHAnsi"/>
                      <w:lang w:val="en-US"/>
                    </w:rPr>
                    <w:t xml:space="preserve"> </w:t>
                  </w:r>
                  <w:r w:rsidR="00FF0A6F" w:rsidRPr="000D4B2C">
                    <w:rPr>
                      <w:rFonts w:cstheme="minorHAnsi"/>
                      <w:lang w:val="en-US"/>
                    </w:rPr>
                    <w:t>Audiovisual</w:t>
                  </w:r>
                </w:p>
                <w:p w14:paraId="204DDC99" w14:textId="77777777" w:rsidR="00202C9D" w:rsidRPr="000D4B2C" w:rsidRDefault="00000000" w:rsidP="00202C9D">
                  <w:pPr>
                    <w:rPr>
                      <w:rFonts w:cstheme="minorHAnsi"/>
                      <w:lang w:val="en-US"/>
                    </w:rPr>
                  </w:pPr>
                  <w:sdt>
                    <w:sdtPr>
                      <w:rPr>
                        <w:rFonts w:cstheme="minorHAnsi"/>
                        <w:lang w:val="en-US"/>
                      </w:rPr>
                      <w:id w:val="-914628923"/>
                      <w14:checkbox>
                        <w14:checked w14:val="0"/>
                        <w14:checkedState w14:val="2612" w14:font="MS Gothic"/>
                        <w14:uncheckedState w14:val="2610" w14:font="MS Gothic"/>
                      </w14:checkbox>
                    </w:sdtPr>
                    <w:sdtContent>
                      <w:r w:rsidR="00202C9D" w:rsidRPr="000D4B2C">
                        <w:rPr>
                          <w:rFonts w:ascii="Segoe UI Symbol" w:eastAsia="MS Gothic" w:hAnsi="Segoe UI Symbol" w:cs="Segoe UI Symbol"/>
                          <w:lang w:val="en-US"/>
                        </w:rPr>
                        <w:t>☐</w:t>
                      </w:r>
                    </w:sdtContent>
                  </w:sdt>
                  <w:r w:rsidR="00202C9D" w:rsidRPr="000D4B2C">
                    <w:rPr>
                      <w:rFonts w:cstheme="minorHAnsi"/>
                      <w:lang w:val="en-US"/>
                    </w:rPr>
                    <w:t xml:space="preserve"> </w:t>
                  </w:r>
                  <w:r w:rsidR="00FF0A6F" w:rsidRPr="000D4B2C">
                    <w:rPr>
                      <w:rFonts w:cstheme="minorHAnsi"/>
                      <w:lang w:val="en-US"/>
                    </w:rPr>
                    <w:t>Images</w:t>
                  </w:r>
                </w:p>
                <w:p w14:paraId="66148A22" w14:textId="77777777" w:rsidR="00202C9D" w:rsidRPr="000D4B2C" w:rsidRDefault="00000000" w:rsidP="00202C9D">
                  <w:pPr>
                    <w:rPr>
                      <w:rFonts w:cstheme="minorHAnsi"/>
                      <w:lang w:val="en-US"/>
                    </w:rPr>
                  </w:pPr>
                  <w:sdt>
                    <w:sdtPr>
                      <w:rPr>
                        <w:rFonts w:cstheme="minorHAnsi"/>
                        <w:lang w:val="en-US"/>
                      </w:rPr>
                      <w:id w:val="-80451465"/>
                      <w14:checkbox>
                        <w14:checked w14:val="0"/>
                        <w14:checkedState w14:val="2612" w14:font="MS Gothic"/>
                        <w14:uncheckedState w14:val="2610" w14:font="MS Gothic"/>
                      </w14:checkbox>
                    </w:sdtPr>
                    <w:sdtContent>
                      <w:r w:rsidR="00202C9D" w:rsidRPr="000D4B2C">
                        <w:rPr>
                          <w:rFonts w:ascii="Segoe UI Symbol" w:eastAsia="MS Gothic" w:hAnsi="Segoe UI Symbol" w:cs="Segoe UI Symbol"/>
                          <w:lang w:val="en-US"/>
                        </w:rPr>
                        <w:t>☐</w:t>
                      </w:r>
                    </w:sdtContent>
                  </w:sdt>
                  <w:r w:rsidR="00202C9D" w:rsidRPr="000D4B2C">
                    <w:rPr>
                      <w:rFonts w:cstheme="minorHAnsi"/>
                      <w:lang w:val="en-US"/>
                    </w:rPr>
                    <w:t xml:space="preserve"> </w:t>
                  </w:r>
                  <w:r w:rsidR="00FF0A6F" w:rsidRPr="000D4B2C">
                    <w:rPr>
                      <w:rFonts w:cstheme="minorHAnsi"/>
                      <w:lang w:val="en-US"/>
                    </w:rPr>
                    <w:t>Sound</w:t>
                  </w:r>
                </w:p>
                <w:p w14:paraId="3D042F2A" w14:textId="77777777" w:rsidR="00202C9D" w:rsidRPr="000D4B2C" w:rsidRDefault="00000000" w:rsidP="00202C9D">
                  <w:pPr>
                    <w:rPr>
                      <w:rFonts w:cstheme="minorHAnsi"/>
                      <w:lang w:val="en-US"/>
                    </w:rPr>
                  </w:pPr>
                  <w:sdt>
                    <w:sdtPr>
                      <w:rPr>
                        <w:rFonts w:cstheme="minorHAnsi"/>
                        <w:lang w:val="en-US"/>
                      </w:rPr>
                      <w:id w:val="-727300673"/>
                      <w14:checkbox>
                        <w14:checked w14:val="0"/>
                        <w14:checkedState w14:val="2612" w14:font="MS Gothic"/>
                        <w14:uncheckedState w14:val="2610" w14:font="MS Gothic"/>
                      </w14:checkbox>
                    </w:sdtPr>
                    <w:sdtContent>
                      <w:r w:rsidR="00202C9D" w:rsidRPr="000D4B2C">
                        <w:rPr>
                          <w:rFonts w:ascii="Segoe UI Symbol" w:eastAsia="MS Gothic" w:hAnsi="Segoe UI Symbol" w:cs="Segoe UI Symbol"/>
                          <w:lang w:val="en-US"/>
                        </w:rPr>
                        <w:t>☐</w:t>
                      </w:r>
                    </w:sdtContent>
                  </w:sdt>
                  <w:r w:rsidR="00202C9D" w:rsidRPr="000D4B2C">
                    <w:rPr>
                      <w:rFonts w:cstheme="minorHAnsi"/>
                      <w:lang w:val="en-US"/>
                    </w:rPr>
                    <w:t xml:space="preserve"> </w:t>
                  </w:r>
                  <w:r w:rsidR="00FF0A6F" w:rsidRPr="000D4B2C">
                    <w:rPr>
                      <w:rFonts w:cstheme="minorHAnsi"/>
                      <w:lang w:val="en-US"/>
                    </w:rPr>
                    <w:t>Numerical</w:t>
                  </w:r>
                </w:p>
                <w:p w14:paraId="64923EEA" w14:textId="77777777" w:rsidR="00202C9D" w:rsidRPr="000D4B2C" w:rsidRDefault="00000000" w:rsidP="00202C9D">
                  <w:pPr>
                    <w:rPr>
                      <w:rFonts w:cstheme="minorHAnsi"/>
                      <w:lang w:val="en-US"/>
                    </w:rPr>
                  </w:pPr>
                  <w:sdt>
                    <w:sdtPr>
                      <w:rPr>
                        <w:rFonts w:cstheme="minorHAnsi"/>
                        <w:lang w:val="en-US"/>
                      </w:rPr>
                      <w:id w:val="315774868"/>
                      <w14:checkbox>
                        <w14:checked w14:val="0"/>
                        <w14:checkedState w14:val="2612" w14:font="MS Gothic"/>
                        <w14:uncheckedState w14:val="2610" w14:font="MS Gothic"/>
                      </w14:checkbox>
                    </w:sdtPr>
                    <w:sdtContent>
                      <w:r w:rsidR="00202C9D" w:rsidRPr="000D4B2C">
                        <w:rPr>
                          <w:rFonts w:ascii="Segoe UI Symbol" w:eastAsia="MS Gothic" w:hAnsi="Segoe UI Symbol" w:cs="Segoe UI Symbol"/>
                          <w:lang w:val="en-US"/>
                        </w:rPr>
                        <w:t>☐</w:t>
                      </w:r>
                    </w:sdtContent>
                  </w:sdt>
                  <w:r w:rsidR="00FF0A6F" w:rsidRPr="000D4B2C">
                    <w:rPr>
                      <w:rFonts w:cstheme="minorHAnsi"/>
                      <w:lang w:val="en-US"/>
                    </w:rPr>
                    <w:t xml:space="preserve"> Textual</w:t>
                  </w:r>
                </w:p>
                <w:p w14:paraId="59847CFC" w14:textId="77777777" w:rsidR="00202C9D" w:rsidRPr="000D4B2C" w:rsidRDefault="00000000" w:rsidP="00202C9D">
                  <w:pPr>
                    <w:rPr>
                      <w:rFonts w:cstheme="minorHAnsi"/>
                      <w:lang w:val="en-US"/>
                    </w:rPr>
                  </w:pPr>
                  <w:sdt>
                    <w:sdtPr>
                      <w:rPr>
                        <w:rFonts w:cstheme="minorHAnsi"/>
                        <w:lang w:val="en-US"/>
                      </w:rPr>
                      <w:id w:val="-845932847"/>
                      <w14:checkbox>
                        <w14:checked w14:val="0"/>
                        <w14:checkedState w14:val="2612" w14:font="MS Gothic"/>
                        <w14:uncheckedState w14:val="2610" w14:font="MS Gothic"/>
                      </w14:checkbox>
                    </w:sdtPr>
                    <w:sdtContent>
                      <w:r w:rsidR="00202C9D" w:rsidRPr="000D4B2C">
                        <w:rPr>
                          <w:rFonts w:ascii="Segoe UI Symbol" w:eastAsia="MS Gothic" w:hAnsi="Segoe UI Symbol" w:cs="Segoe UI Symbol"/>
                          <w:lang w:val="en-US"/>
                        </w:rPr>
                        <w:t>☐</w:t>
                      </w:r>
                    </w:sdtContent>
                  </w:sdt>
                  <w:r w:rsidR="00202C9D" w:rsidRPr="000D4B2C">
                    <w:rPr>
                      <w:rFonts w:cstheme="minorHAnsi"/>
                      <w:lang w:val="en-US"/>
                    </w:rPr>
                    <w:t xml:space="preserve"> </w:t>
                  </w:r>
                  <w:r w:rsidR="00FF0A6F" w:rsidRPr="000D4B2C">
                    <w:rPr>
                      <w:rFonts w:cstheme="minorHAnsi"/>
                      <w:lang w:val="en-US"/>
                    </w:rPr>
                    <w:t>Model</w:t>
                  </w:r>
                </w:p>
                <w:p w14:paraId="4ABBB18E" w14:textId="77777777" w:rsidR="00FF0A6F" w:rsidRPr="000D4B2C" w:rsidRDefault="00000000" w:rsidP="00FF0A6F">
                  <w:pPr>
                    <w:rPr>
                      <w:rFonts w:cstheme="minorHAnsi"/>
                      <w:lang w:val="en-US"/>
                    </w:rPr>
                  </w:pPr>
                  <w:sdt>
                    <w:sdtPr>
                      <w:rPr>
                        <w:rFonts w:cstheme="minorHAnsi"/>
                        <w:lang w:val="en-US"/>
                      </w:rPr>
                      <w:id w:val="1653785920"/>
                      <w14:checkbox>
                        <w14:checked w14:val="0"/>
                        <w14:checkedState w14:val="2612" w14:font="MS Gothic"/>
                        <w14:uncheckedState w14:val="2610" w14:font="MS Gothic"/>
                      </w14:checkbox>
                    </w:sdtPr>
                    <w:sdtContent>
                      <w:r w:rsidR="00FF0A6F" w:rsidRPr="000D4B2C">
                        <w:rPr>
                          <w:rFonts w:ascii="Segoe UI Symbol" w:eastAsia="MS Gothic" w:hAnsi="Segoe UI Symbol" w:cs="Segoe UI Symbol"/>
                          <w:lang w:val="en-US"/>
                        </w:rPr>
                        <w:t>☐</w:t>
                      </w:r>
                    </w:sdtContent>
                  </w:sdt>
                  <w:r w:rsidR="00FF0A6F" w:rsidRPr="000D4B2C">
                    <w:rPr>
                      <w:rFonts w:cstheme="minorHAnsi"/>
                      <w:lang w:val="en-US"/>
                    </w:rPr>
                    <w:t xml:space="preserve"> Software</w:t>
                  </w:r>
                </w:p>
                <w:p w14:paraId="1D975E8B" w14:textId="77777777" w:rsidR="00202C9D" w:rsidRPr="000D4B2C" w:rsidRDefault="00000000" w:rsidP="00D11884">
                  <w:pPr>
                    <w:rPr>
                      <w:rFonts w:cstheme="minorHAnsi"/>
                      <w:lang w:val="en-US"/>
                    </w:rPr>
                  </w:pPr>
                  <w:sdt>
                    <w:sdtPr>
                      <w:rPr>
                        <w:rFonts w:cstheme="minorHAnsi"/>
                        <w:lang w:val="en-US"/>
                      </w:rPr>
                      <w:id w:val="-1417775578"/>
                      <w14:checkbox>
                        <w14:checked w14:val="0"/>
                        <w14:checkedState w14:val="2612" w14:font="MS Gothic"/>
                        <w14:uncheckedState w14:val="2610" w14:font="MS Gothic"/>
                      </w14:checkbox>
                    </w:sdtPr>
                    <w:sdtContent>
                      <w:r w:rsidR="00202C9D" w:rsidRPr="000D4B2C">
                        <w:rPr>
                          <w:rFonts w:ascii="Segoe UI Symbol" w:eastAsia="MS Gothic" w:hAnsi="Segoe UI Symbol" w:cs="Segoe UI Symbol"/>
                          <w:lang w:val="en-US"/>
                        </w:rPr>
                        <w:t>☐</w:t>
                      </w:r>
                    </w:sdtContent>
                  </w:sdt>
                  <w:r w:rsidR="00FF0A6F" w:rsidRPr="000D4B2C">
                    <w:rPr>
                      <w:rFonts w:cstheme="minorHAnsi"/>
                      <w:lang w:val="en-US"/>
                    </w:rPr>
                    <w:t xml:space="preserve"> O</w:t>
                  </w:r>
                  <w:r w:rsidR="008F6A70" w:rsidRPr="000D4B2C">
                    <w:rPr>
                      <w:rFonts w:cstheme="minorHAnsi"/>
                      <w:lang w:val="en-US"/>
                    </w:rPr>
                    <w:t>ther</w:t>
                  </w:r>
                  <w:r w:rsidR="00FF0A6F" w:rsidRPr="000D4B2C">
                    <w:rPr>
                      <w:rFonts w:cstheme="minorHAnsi"/>
                      <w:lang w:val="en-US"/>
                    </w:rPr>
                    <w:t>:</w:t>
                  </w:r>
                </w:p>
              </w:tc>
              <w:tc>
                <w:tcPr>
                  <w:tcW w:w="1985" w:type="dxa"/>
                </w:tcPr>
                <w:p w14:paraId="5312B8B0" w14:textId="77777777" w:rsidR="00202C9D" w:rsidRPr="000D4B2C" w:rsidRDefault="00202C9D" w:rsidP="00202C9D">
                  <w:pPr>
                    <w:rPr>
                      <w:rFonts w:cstheme="minorHAnsi"/>
                      <w:lang w:val="en-US"/>
                    </w:rPr>
                  </w:pPr>
                </w:p>
              </w:tc>
              <w:tc>
                <w:tcPr>
                  <w:tcW w:w="2126" w:type="dxa"/>
                </w:tcPr>
                <w:p w14:paraId="104408A3" w14:textId="77777777" w:rsidR="00202C9D" w:rsidRPr="000D4B2C" w:rsidRDefault="00000000" w:rsidP="00202C9D">
                  <w:pPr>
                    <w:rPr>
                      <w:rFonts w:cstheme="minorHAnsi"/>
                      <w:lang w:val="en-US"/>
                    </w:rPr>
                  </w:pPr>
                  <w:sdt>
                    <w:sdtPr>
                      <w:rPr>
                        <w:rFonts w:cstheme="minorHAnsi"/>
                        <w:lang w:val="en-US"/>
                      </w:rPr>
                      <w:id w:val="1425618354"/>
                      <w14:checkbox>
                        <w14:checked w14:val="0"/>
                        <w14:checkedState w14:val="2612" w14:font="MS Gothic"/>
                        <w14:uncheckedState w14:val="2610" w14:font="MS Gothic"/>
                      </w14:checkbox>
                    </w:sdtPr>
                    <w:sdtContent>
                      <w:r w:rsidR="00202C9D" w:rsidRPr="000D4B2C">
                        <w:rPr>
                          <w:rFonts w:ascii="Segoe UI Symbol" w:eastAsia="MS Gothic" w:hAnsi="Segoe UI Symbol" w:cs="Segoe UI Symbol"/>
                          <w:lang w:val="en-US"/>
                        </w:rPr>
                        <w:t>☐</w:t>
                      </w:r>
                    </w:sdtContent>
                  </w:sdt>
                  <w:r w:rsidR="00202C9D" w:rsidRPr="000D4B2C">
                    <w:rPr>
                      <w:rFonts w:cstheme="minorHAnsi"/>
                      <w:lang w:val="en-US"/>
                    </w:rPr>
                    <w:t xml:space="preserve"> &lt; 1 GB</w:t>
                  </w:r>
                </w:p>
                <w:p w14:paraId="1D0C20BF" w14:textId="77777777" w:rsidR="00202C9D" w:rsidRPr="000D4B2C" w:rsidRDefault="00000000" w:rsidP="00202C9D">
                  <w:pPr>
                    <w:rPr>
                      <w:rFonts w:cstheme="minorHAnsi"/>
                      <w:lang w:val="en-US"/>
                    </w:rPr>
                  </w:pPr>
                  <w:sdt>
                    <w:sdtPr>
                      <w:rPr>
                        <w:rFonts w:cstheme="minorHAnsi"/>
                        <w:lang w:val="en-US"/>
                      </w:rPr>
                      <w:id w:val="981206256"/>
                      <w14:checkbox>
                        <w14:checked w14:val="0"/>
                        <w14:checkedState w14:val="2612" w14:font="MS Gothic"/>
                        <w14:uncheckedState w14:val="2610" w14:font="MS Gothic"/>
                      </w14:checkbox>
                    </w:sdtPr>
                    <w:sdtContent>
                      <w:r w:rsidR="00202C9D" w:rsidRPr="000D4B2C">
                        <w:rPr>
                          <w:rFonts w:ascii="Segoe UI Symbol" w:eastAsia="MS Gothic" w:hAnsi="Segoe UI Symbol" w:cs="Segoe UI Symbol"/>
                          <w:lang w:val="en-US"/>
                        </w:rPr>
                        <w:t>☐</w:t>
                      </w:r>
                    </w:sdtContent>
                  </w:sdt>
                  <w:r w:rsidR="00202C9D" w:rsidRPr="000D4B2C">
                    <w:rPr>
                      <w:rFonts w:cstheme="minorHAnsi"/>
                      <w:lang w:val="en-US"/>
                    </w:rPr>
                    <w:t xml:space="preserve"> &lt; 100 GB</w:t>
                  </w:r>
                </w:p>
                <w:p w14:paraId="7550F675" w14:textId="77777777" w:rsidR="00202C9D" w:rsidRPr="000D4B2C" w:rsidRDefault="00000000" w:rsidP="00202C9D">
                  <w:pPr>
                    <w:rPr>
                      <w:rFonts w:cstheme="minorHAnsi"/>
                      <w:lang w:val="en-US"/>
                    </w:rPr>
                  </w:pPr>
                  <w:sdt>
                    <w:sdtPr>
                      <w:rPr>
                        <w:rFonts w:cstheme="minorHAnsi"/>
                        <w:lang w:val="en-US"/>
                      </w:rPr>
                      <w:id w:val="-1397971051"/>
                      <w14:checkbox>
                        <w14:checked w14:val="0"/>
                        <w14:checkedState w14:val="2612" w14:font="MS Gothic"/>
                        <w14:uncheckedState w14:val="2610" w14:font="MS Gothic"/>
                      </w14:checkbox>
                    </w:sdtPr>
                    <w:sdtContent>
                      <w:r w:rsidR="00202C9D" w:rsidRPr="000D4B2C">
                        <w:rPr>
                          <w:rFonts w:ascii="Segoe UI Symbol" w:eastAsia="MS Gothic" w:hAnsi="Segoe UI Symbol" w:cs="Segoe UI Symbol"/>
                          <w:lang w:val="en-US"/>
                        </w:rPr>
                        <w:t>☐</w:t>
                      </w:r>
                    </w:sdtContent>
                  </w:sdt>
                  <w:r w:rsidR="00202C9D" w:rsidRPr="000D4B2C">
                    <w:rPr>
                      <w:rFonts w:cstheme="minorHAnsi"/>
                      <w:lang w:val="en-US"/>
                    </w:rPr>
                    <w:t xml:space="preserve"> &lt; 1 TB</w:t>
                  </w:r>
                </w:p>
                <w:p w14:paraId="3E0BD3C0" w14:textId="77777777" w:rsidR="00202C9D" w:rsidRPr="000D4B2C" w:rsidRDefault="00000000" w:rsidP="00202C9D">
                  <w:pPr>
                    <w:rPr>
                      <w:rFonts w:cstheme="minorHAnsi"/>
                      <w:lang w:val="en-US"/>
                    </w:rPr>
                  </w:pPr>
                  <w:sdt>
                    <w:sdtPr>
                      <w:rPr>
                        <w:rFonts w:cstheme="minorHAnsi"/>
                        <w:lang w:val="en-US"/>
                      </w:rPr>
                      <w:id w:val="1736737703"/>
                      <w14:checkbox>
                        <w14:checked w14:val="0"/>
                        <w14:checkedState w14:val="2612" w14:font="MS Gothic"/>
                        <w14:uncheckedState w14:val="2610" w14:font="MS Gothic"/>
                      </w14:checkbox>
                    </w:sdtPr>
                    <w:sdtContent>
                      <w:r w:rsidR="00202C9D" w:rsidRPr="000D4B2C">
                        <w:rPr>
                          <w:rFonts w:ascii="Segoe UI Symbol" w:eastAsia="MS Gothic" w:hAnsi="Segoe UI Symbol" w:cs="Segoe UI Symbol"/>
                          <w:lang w:val="en-US"/>
                        </w:rPr>
                        <w:t>☐</w:t>
                      </w:r>
                    </w:sdtContent>
                  </w:sdt>
                  <w:r w:rsidR="00202C9D" w:rsidRPr="000D4B2C">
                    <w:rPr>
                      <w:rFonts w:cstheme="minorHAnsi"/>
                      <w:lang w:val="en-US"/>
                    </w:rPr>
                    <w:t xml:space="preserve"> &lt; 5 TB</w:t>
                  </w:r>
                </w:p>
                <w:p w14:paraId="66C74025" w14:textId="77777777" w:rsidR="00202C9D" w:rsidRPr="000D4B2C" w:rsidRDefault="00000000" w:rsidP="00202C9D">
                  <w:pPr>
                    <w:rPr>
                      <w:rFonts w:cstheme="minorHAnsi"/>
                      <w:lang w:val="en-US"/>
                    </w:rPr>
                  </w:pPr>
                  <w:sdt>
                    <w:sdtPr>
                      <w:rPr>
                        <w:rFonts w:cstheme="minorHAnsi"/>
                        <w:lang w:val="en-US"/>
                      </w:rPr>
                      <w:id w:val="1744913423"/>
                      <w14:checkbox>
                        <w14:checked w14:val="0"/>
                        <w14:checkedState w14:val="2612" w14:font="MS Gothic"/>
                        <w14:uncheckedState w14:val="2610" w14:font="MS Gothic"/>
                      </w14:checkbox>
                    </w:sdtPr>
                    <w:sdtContent>
                      <w:r w:rsidR="00202C9D" w:rsidRPr="000D4B2C">
                        <w:rPr>
                          <w:rFonts w:ascii="Segoe UI Symbol" w:eastAsia="MS Gothic" w:hAnsi="Segoe UI Symbol" w:cs="Segoe UI Symbol"/>
                          <w:lang w:val="en-US"/>
                        </w:rPr>
                        <w:t>☐</w:t>
                      </w:r>
                    </w:sdtContent>
                  </w:sdt>
                  <w:r w:rsidR="00202C9D" w:rsidRPr="000D4B2C">
                    <w:rPr>
                      <w:rFonts w:cstheme="minorHAnsi"/>
                      <w:lang w:val="en-US"/>
                    </w:rPr>
                    <w:t xml:space="preserve"> </w:t>
                  </w:r>
                  <w:r w:rsidR="00FF0A6F" w:rsidRPr="000D4B2C">
                    <w:rPr>
                      <w:rFonts w:cstheme="minorHAnsi"/>
                      <w:lang w:val="en-US"/>
                    </w:rPr>
                    <w:t>&gt; 5</w:t>
                  </w:r>
                  <w:r w:rsidR="00202C9D" w:rsidRPr="000D4B2C">
                    <w:rPr>
                      <w:rFonts w:cstheme="minorHAnsi"/>
                      <w:lang w:val="en-US"/>
                    </w:rPr>
                    <w:t xml:space="preserve"> TB</w:t>
                  </w:r>
                </w:p>
                <w:p w14:paraId="04F4ABA7" w14:textId="77777777" w:rsidR="00202C9D" w:rsidRPr="000D4B2C" w:rsidRDefault="00000000" w:rsidP="00202C9D">
                  <w:pPr>
                    <w:rPr>
                      <w:rFonts w:cstheme="minorHAnsi"/>
                      <w:lang w:val="en-US"/>
                    </w:rPr>
                  </w:pPr>
                  <w:sdt>
                    <w:sdtPr>
                      <w:rPr>
                        <w:rFonts w:cstheme="minorHAnsi"/>
                        <w:lang w:val="en-US"/>
                      </w:rPr>
                      <w:id w:val="-1072503366"/>
                      <w14:checkbox>
                        <w14:checked w14:val="0"/>
                        <w14:checkedState w14:val="2612" w14:font="MS Gothic"/>
                        <w14:uncheckedState w14:val="2610" w14:font="MS Gothic"/>
                      </w14:checkbox>
                    </w:sdtPr>
                    <w:sdtContent>
                      <w:r w:rsidR="00202C9D" w:rsidRPr="000D4B2C">
                        <w:rPr>
                          <w:rFonts w:ascii="Segoe UI Symbol" w:eastAsia="MS Gothic" w:hAnsi="Segoe UI Symbol" w:cs="Segoe UI Symbol"/>
                          <w:lang w:val="en-US"/>
                        </w:rPr>
                        <w:t>☐</w:t>
                      </w:r>
                    </w:sdtContent>
                  </w:sdt>
                  <w:r w:rsidR="00202C9D" w:rsidRPr="000D4B2C">
                    <w:rPr>
                      <w:rFonts w:cstheme="minorHAnsi"/>
                      <w:lang w:val="en-US"/>
                    </w:rPr>
                    <w:t xml:space="preserve"> NA</w:t>
                  </w:r>
                </w:p>
                <w:p w14:paraId="3969E1D6" w14:textId="77777777" w:rsidR="00202C9D" w:rsidRPr="000D4B2C" w:rsidRDefault="00202C9D" w:rsidP="00202C9D">
                  <w:pPr>
                    <w:rPr>
                      <w:rFonts w:cstheme="minorHAnsi"/>
                    </w:rPr>
                  </w:pPr>
                </w:p>
              </w:tc>
              <w:tc>
                <w:tcPr>
                  <w:tcW w:w="2156" w:type="dxa"/>
                </w:tcPr>
                <w:p w14:paraId="2E09A31D" w14:textId="77777777" w:rsidR="00202C9D" w:rsidRPr="000D4B2C" w:rsidRDefault="00202C9D" w:rsidP="00202C9D">
                  <w:pPr>
                    <w:rPr>
                      <w:rFonts w:cstheme="minorHAnsi"/>
                    </w:rPr>
                  </w:pPr>
                </w:p>
              </w:tc>
            </w:tr>
            <w:tr w:rsidR="00CA04E9" w:rsidRPr="000D4B2C" w14:paraId="650ECD5F" w14:textId="77777777" w:rsidTr="009E2081">
              <w:tc>
                <w:tcPr>
                  <w:tcW w:w="1588" w:type="dxa"/>
                </w:tcPr>
                <w:p w14:paraId="71D39E7E" w14:textId="4B600953" w:rsidR="00CA04E9" w:rsidRPr="00820CF3" w:rsidRDefault="00CA04E9" w:rsidP="00CA04E9">
                  <w:pPr>
                    <w:rPr>
                      <w:rFonts w:cstheme="minorHAnsi"/>
                    </w:rPr>
                  </w:pPr>
                  <w:r w:rsidRPr="00820CF3">
                    <w:rPr>
                      <w:rFonts w:cstheme="minorHAnsi"/>
                    </w:rPr>
                    <w:t>TEXT</w:t>
                  </w:r>
                </w:p>
              </w:tc>
              <w:tc>
                <w:tcPr>
                  <w:tcW w:w="1842" w:type="dxa"/>
                </w:tcPr>
                <w:p w14:paraId="3E528613" w14:textId="77777777" w:rsidR="00CA04E9" w:rsidRPr="00820CF3" w:rsidRDefault="00CA04E9" w:rsidP="00CA04E9">
                  <w:r w:rsidRPr="00820CF3">
                    <w:t>Protocols,</w:t>
                  </w:r>
                </w:p>
                <w:p w14:paraId="7EEE6755" w14:textId="77777777" w:rsidR="00CA04E9" w:rsidRPr="00820CF3" w:rsidRDefault="00CA04E9" w:rsidP="00CA04E9">
                  <w:r w:rsidRPr="00820CF3">
                    <w:t>description of</w:t>
                  </w:r>
                </w:p>
                <w:p w14:paraId="1AFF1F51" w14:textId="77777777" w:rsidR="00CA04E9" w:rsidRPr="00820CF3" w:rsidRDefault="00CA04E9" w:rsidP="00CA04E9">
                  <w:r w:rsidRPr="00820CF3">
                    <w:t>research results,</w:t>
                  </w:r>
                </w:p>
                <w:p w14:paraId="5E744A99" w14:textId="43F40DFA" w:rsidR="00CA04E9" w:rsidRPr="00820CF3" w:rsidRDefault="00CA04E9" w:rsidP="00CA04E9">
                  <w:pPr>
                    <w:rPr>
                      <w:rFonts w:cstheme="minorHAnsi"/>
                    </w:rPr>
                  </w:pPr>
                  <w:r w:rsidRPr="00820CF3">
                    <w:t xml:space="preserve">literature studies, output of predicted </w:t>
                  </w:r>
                  <w:r w:rsidR="00355CF5">
                    <w:t xml:space="preserve">unexplored </w:t>
                  </w:r>
                  <w:r w:rsidRPr="00820CF3">
                    <w:t>genes</w:t>
                  </w:r>
                </w:p>
              </w:tc>
              <w:tc>
                <w:tcPr>
                  <w:tcW w:w="2332" w:type="dxa"/>
                </w:tcPr>
                <w:p w14:paraId="2E5EAEF8" w14:textId="533F2127" w:rsidR="00CA04E9" w:rsidRPr="00820CF3" w:rsidRDefault="00CA04E9" w:rsidP="00CA04E9">
                  <w:pPr>
                    <w:rPr>
                      <w:rFonts w:cstheme="minorHAnsi"/>
                      <w:lang w:val="en-US"/>
                    </w:rPr>
                  </w:pPr>
                  <w:r w:rsidRPr="00820CF3">
                    <w:rPr>
                      <w:rFonts w:eastAsia="MS Gothic" w:cstheme="minorHAnsi"/>
                    </w:rPr>
                    <w:t>New</w:t>
                  </w:r>
                </w:p>
              </w:tc>
              <w:tc>
                <w:tcPr>
                  <w:tcW w:w="1354" w:type="dxa"/>
                </w:tcPr>
                <w:p w14:paraId="016B1C57" w14:textId="37E7C44A" w:rsidR="00CA04E9" w:rsidRPr="00820CF3" w:rsidRDefault="00CA04E9" w:rsidP="00CA04E9">
                  <w:pPr>
                    <w:rPr>
                      <w:rFonts w:cstheme="minorHAnsi"/>
                      <w:lang w:val="en-US"/>
                    </w:rPr>
                  </w:pPr>
                  <w:r w:rsidRPr="00820CF3">
                    <w:rPr>
                      <w:rFonts w:eastAsia="MS Gothic" w:cstheme="minorHAnsi"/>
                      <w:lang w:val="en-US"/>
                    </w:rPr>
                    <w:t>Digital</w:t>
                  </w:r>
                </w:p>
              </w:tc>
              <w:tc>
                <w:tcPr>
                  <w:tcW w:w="1984" w:type="dxa"/>
                </w:tcPr>
                <w:p w14:paraId="052AEA95" w14:textId="17AD8ADA" w:rsidR="00CA04E9" w:rsidRPr="00820CF3" w:rsidRDefault="00CA04E9" w:rsidP="00CA04E9">
                  <w:pPr>
                    <w:rPr>
                      <w:rFonts w:cstheme="minorHAnsi"/>
                      <w:lang w:val="en-US"/>
                    </w:rPr>
                  </w:pPr>
                  <w:r w:rsidRPr="00820CF3">
                    <w:rPr>
                      <w:rFonts w:eastAsia="MS Gothic" w:cstheme="minorHAnsi"/>
                      <w:lang w:val="en-US"/>
                    </w:rPr>
                    <w:t>Text</w:t>
                  </w:r>
                  <w:r w:rsidR="00B22684" w:rsidRPr="00820CF3">
                    <w:rPr>
                      <w:rFonts w:eastAsia="MS Gothic" w:cstheme="minorHAnsi"/>
                      <w:lang w:val="en-US"/>
                    </w:rPr>
                    <w:t>ual</w:t>
                  </w:r>
                </w:p>
              </w:tc>
              <w:tc>
                <w:tcPr>
                  <w:tcW w:w="1985" w:type="dxa"/>
                </w:tcPr>
                <w:p w14:paraId="5A7619B7" w14:textId="725D72F9" w:rsidR="00CA04E9" w:rsidRPr="00820CF3" w:rsidRDefault="00CA04E9" w:rsidP="00CA04E9">
                  <w:pPr>
                    <w:rPr>
                      <w:rFonts w:cstheme="minorHAnsi"/>
                      <w:lang w:val="en-US"/>
                    </w:rPr>
                  </w:pPr>
                  <w:r w:rsidRPr="00820CF3">
                    <w:rPr>
                      <w:rFonts w:eastAsia="MS Gothic" w:cstheme="minorHAnsi"/>
                      <w:lang w:val="en-US"/>
                    </w:rPr>
                    <w:t>.csv</w:t>
                  </w:r>
                  <w:r w:rsidR="00B22684" w:rsidRPr="00820CF3">
                    <w:rPr>
                      <w:rFonts w:eastAsia="MS Gothic" w:cstheme="minorHAnsi"/>
                      <w:lang w:val="en-US"/>
                    </w:rPr>
                    <w:t>, .docx</w:t>
                  </w:r>
                </w:p>
              </w:tc>
              <w:tc>
                <w:tcPr>
                  <w:tcW w:w="2126" w:type="dxa"/>
                </w:tcPr>
                <w:p w14:paraId="7FC560AC" w14:textId="6DBC3039" w:rsidR="00CA04E9" w:rsidRPr="00820CF3" w:rsidRDefault="00CA04E9" w:rsidP="00CA04E9">
                  <w:pPr>
                    <w:rPr>
                      <w:rFonts w:cstheme="minorHAnsi"/>
                      <w:lang w:val="en-US"/>
                    </w:rPr>
                  </w:pPr>
                  <w:r w:rsidRPr="00820CF3">
                    <w:rPr>
                      <w:rFonts w:eastAsia="MS Gothic" w:cstheme="minorHAnsi"/>
                      <w:lang w:val="en-US"/>
                    </w:rPr>
                    <w:t>&lt; 1 GB</w:t>
                  </w:r>
                </w:p>
              </w:tc>
              <w:tc>
                <w:tcPr>
                  <w:tcW w:w="2156" w:type="dxa"/>
                </w:tcPr>
                <w:p w14:paraId="521AB140" w14:textId="77777777" w:rsidR="00CA04E9" w:rsidRDefault="00CA04E9" w:rsidP="00CA04E9">
                  <w:pPr>
                    <w:rPr>
                      <w:rFonts w:cstheme="minorHAnsi"/>
                    </w:rPr>
                  </w:pPr>
                </w:p>
              </w:tc>
            </w:tr>
            <w:tr w:rsidR="00F33716" w:rsidRPr="000D4B2C" w14:paraId="32BDD069" w14:textId="77777777" w:rsidTr="009E2081">
              <w:tc>
                <w:tcPr>
                  <w:tcW w:w="1588" w:type="dxa"/>
                </w:tcPr>
                <w:p w14:paraId="0172FA95" w14:textId="05F302FC" w:rsidR="00F33716" w:rsidRPr="00820CF3" w:rsidRDefault="004E5BAC" w:rsidP="00F33716">
                  <w:pPr>
                    <w:rPr>
                      <w:rFonts w:cstheme="minorHAnsi"/>
                    </w:rPr>
                  </w:pPr>
                  <w:r w:rsidRPr="00820CF3">
                    <w:rPr>
                      <w:rFonts w:cstheme="minorHAnsi"/>
                    </w:rPr>
                    <w:t>Gene prioritization software (</w:t>
                  </w:r>
                  <w:proofErr w:type="spellStart"/>
                  <w:r w:rsidRPr="00820CF3">
                    <w:rPr>
                      <w:rFonts w:cstheme="minorHAnsi"/>
                    </w:rPr>
                    <w:t>UniApp</w:t>
                  </w:r>
                  <w:proofErr w:type="spellEnd"/>
                  <w:r w:rsidRPr="00820CF3">
                    <w:rPr>
                      <w:rFonts w:cstheme="minorHAnsi"/>
                    </w:rPr>
                    <w:t xml:space="preserve">, </w:t>
                  </w:r>
                  <w:proofErr w:type="spellStart"/>
                  <w:r w:rsidRPr="00820CF3">
                    <w:rPr>
                      <w:rFonts w:cstheme="minorHAnsi"/>
                    </w:rPr>
                    <w:t>Unicle</w:t>
                  </w:r>
                  <w:proofErr w:type="spellEnd"/>
                  <w:r w:rsidRPr="00820CF3">
                    <w:rPr>
                      <w:rFonts w:cstheme="minorHAnsi"/>
                    </w:rPr>
                    <w:t xml:space="preserve"> Biomedical </w:t>
                  </w:r>
                  <w:proofErr w:type="spellStart"/>
                  <w:r w:rsidRPr="00820CF3">
                    <w:rPr>
                      <w:rFonts w:cstheme="minorHAnsi"/>
                    </w:rPr>
                    <w:t>Datascience</w:t>
                  </w:r>
                  <w:proofErr w:type="spellEnd"/>
                  <w:r w:rsidRPr="00820CF3">
                    <w:rPr>
                      <w:rFonts w:cstheme="minorHAnsi"/>
                    </w:rPr>
                    <w:t xml:space="preserve">) &amp; </w:t>
                  </w:r>
                  <w:r w:rsidR="00D302D8" w:rsidRPr="00820CF3">
                    <w:rPr>
                      <w:rFonts w:cstheme="minorHAnsi"/>
                    </w:rPr>
                    <w:t>P</w:t>
                  </w:r>
                  <w:r w:rsidR="00F33716" w:rsidRPr="00820CF3">
                    <w:rPr>
                      <w:rFonts w:cstheme="minorHAnsi"/>
                    </w:rPr>
                    <w:t>ublic databases</w:t>
                  </w:r>
                </w:p>
              </w:tc>
              <w:tc>
                <w:tcPr>
                  <w:tcW w:w="1842" w:type="dxa"/>
                </w:tcPr>
                <w:p w14:paraId="3303DFFA" w14:textId="5BC1EB80" w:rsidR="00F33716" w:rsidRPr="00820CF3" w:rsidRDefault="00F33716" w:rsidP="00F33716">
                  <w:r w:rsidRPr="00820CF3">
                    <w:rPr>
                      <w:rFonts w:cstheme="minorHAnsi"/>
                    </w:rPr>
                    <w:t>Gene prioritization tool + preliminary inquiry into mechanistic understanding of candidate targets</w:t>
                  </w:r>
                </w:p>
              </w:tc>
              <w:tc>
                <w:tcPr>
                  <w:tcW w:w="2332" w:type="dxa"/>
                </w:tcPr>
                <w:p w14:paraId="01224CF1" w14:textId="5F19E57F" w:rsidR="00D302D8" w:rsidRPr="00820CF3" w:rsidRDefault="00D302D8" w:rsidP="004E5BAC">
                  <w:pPr>
                    <w:pStyle w:val="ListParagraph"/>
                    <w:numPr>
                      <w:ilvl w:val="0"/>
                      <w:numId w:val="37"/>
                    </w:numPr>
                    <w:ind w:left="168" w:hanging="142"/>
                    <w:rPr>
                      <w:rFonts w:eastAsia="MS Gothic" w:cstheme="minorHAnsi"/>
                      <w:lang w:val="en-US"/>
                    </w:rPr>
                  </w:pPr>
                  <w:r w:rsidRPr="00820CF3">
                    <w:rPr>
                      <w:rFonts w:eastAsia="MS Gothic" w:cstheme="minorHAnsi"/>
                      <w:lang w:val="en-US"/>
                    </w:rPr>
                    <w:t>Reuse (public databases; software)</w:t>
                  </w:r>
                </w:p>
                <w:p w14:paraId="36B435FD" w14:textId="75447636" w:rsidR="00F33716" w:rsidRPr="00820CF3" w:rsidRDefault="00F33716" w:rsidP="004E5BAC">
                  <w:pPr>
                    <w:pStyle w:val="ListParagraph"/>
                    <w:numPr>
                      <w:ilvl w:val="0"/>
                      <w:numId w:val="37"/>
                    </w:numPr>
                    <w:ind w:left="168" w:hanging="142"/>
                    <w:rPr>
                      <w:rFonts w:eastAsia="MS Gothic" w:cstheme="minorHAnsi"/>
                    </w:rPr>
                  </w:pPr>
                  <w:r w:rsidRPr="00820CF3">
                    <w:rPr>
                      <w:rFonts w:eastAsia="MS Gothic" w:cstheme="minorHAnsi"/>
                      <w:lang w:val="en-US"/>
                    </w:rPr>
                    <w:t>New</w:t>
                  </w:r>
                  <w:r w:rsidR="00D302D8" w:rsidRPr="00820CF3">
                    <w:rPr>
                      <w:rFonts w:eastAsia="MS Gothic" w:cstheme="minorHAnsi"/>
                      <w:lang w:val="en-US"/>
                    </w:rPr>
                    <w:t xml:space="preserve"> (gene prioritization outcome &amp; predictions on mechanistic actions)</w:t>
                  </w:r>
                </w:p>
              </w:tc>
              <w:tc>
                <w:tcPr>
                  <w:tcW w:w="1354" w:type="dxa"/>
                </w:tcPr>
                <w:p w14:paraId="3A880AC8" w14:textId="56C6421B" w:rsidR="00F33716" w:rsidRPr="00820CF3" w:rsidRDefault="00F33716" w:rsidP="00F33716">
                  <w:pPr>
                    <w:rPr>
                      <w:rFonts w:eastAsia="MS Gothic" w:cstheme="minorHAnsi"/>
                      <w:lang w:val="en-US"/>
                    </w:rPr>
                  </w:pPr>
                  <w:r w:rsidRPr="00820CF3">
                    <w:rPr>
                      <w:rFonts w:eastAsia="MS Gothic" w:cstheme="minorHAnsi"/>
                      <w:lang w:val="en-US"/>
                    </w:rPr>
                    <w:t>Digital</w:t>
                  </w:r>
                </w:p>
              </w:tc>
              <w:tc>
                <w:tcPr>
                  <w:tcW w:w="1984" w:type="dxa"/>
                </w:tcPr>
                <w:p w14:paraId="1057B722" w14:textId="1F48A960" w:rsidR="00D302D8" w:rsidRPr="00820CF3" w:rsidRDefault="00D302D8" w:rsidP="004E5BAC">
                  <w:pPr>
                    <w:pStyle w:val="ListParagraph"/>
                    <w:numPr>
                      <w:ilvl w:val="0"/>
                      <w:numId w:val="37"/>
                    </w:numPr>
                    <w:ind w:left="175" w:hanging="175"/>
                    <w:rPr>
                      <w:rFonts w:eastAsia="MS Gothic" w:cstheme="minorHAnsi"/>
                      <w:lang w:val="en-US"/>
                    </w:rPr>
                  </w:pPr>
                  <w:r w:rsidRPr="00820CF3">
                    <w:rPr>
                      <w:rFonts w:eastAsia="MS Gothic" w:cstheme="minorHAnsi"/>
                      <w:lang w:val="en-US"/>
                    </w:rPr>
                    <w:t>Software</w:t>
                  </w:r>
                  <w:r w:rsidR="004E5BAC" w:rsidRPr="00820CF3">
                    <w:rPr>
                      <w:rFonts w:eastAsia="MS Gothic" w:cstheme="minorHAnsi"/>
                      <w:lang w:val="en-US"/>
                    </w:rPr>
                    <w:t xml:space="preserve"> (UniApp)</w:t>
                  </w:r>
                </w:p>
                <w:p w14:paraId="22406384" w14:textId="77777777" w:rsidR="00F33716" w:rsidRDefault="00F33716" w:rsidP="004E5BAC">
                  <w:pPr>
                    <w:pStyle w:val="ListParagraph"/>
                    <w:numPr>
                      <w:ilvl w:val="0"/>
                      <w:numId w:val="37"/>
                    </w:numPr>
                    <w:ind w:left="175" w:hanging="175"/>
                    <w:rPr>
                      <w:rFonts w:eastAsia="MS Gothic" w:cstheme="minorHAnsi"/>
                      <w:lang w:val="en-US"/>
                    </w:rPr>
                  </w:pPr>
                  <w:r w:rsidRPr="00820CF3">
                    <w:rPr>
                      <w:rFonts w:eastAsia="MS Gothic" w:cstheme="minorHAnsi"/>
                      <w:lang w:val="en-US"/>
                    </w:rPr>
                    <w:t>Textual</w:t>
                  </w:r>
                </w:p>
                <w:p w14:paraId="1012710D" w14:textId="213DB1A7" w:rsidR="002A5214" w:rsidRPr="00820CF3" w:rsidRDefault="002A5214" w:rsidP="004E5BAC">
                  <w:pPr>
                    <w:pStyle w:val="ListParagraph"/>
                    <w:numPr>
                      <w:ilvl w:val="0"/>
                      <w:numId w:val="37"/>
                    </w:numPr>
                    <w:ind w:left="175" w:hanging="175"/>
                    <w:rPr>
                      <w:rFonts w:eastAsia="MS Gothic" w:cstheme="minorHAnsi"/>
                      <w:lang w:val="en-US"/>
                    </w:rPr>
                  </w:pPr>
                  <w:r>
                    <w:rPr>
                      <w:rFonts w:eastAsia="MS Gothic" w:cstheme="minorHAnsi"/>
                      <w:lang w:val="en-US"/>
                    </w:rPr>
                    <w:t>Experimental</w:t>
                  </w:r>
                </w:p>
              </w:tc>
              <w:tc>
                <w:tcPr>
                  <w:tcW w:w="1985" w:type="dxa"/>
                </w:tcPr>
                <w:p w14:paraId="2E87C3C2" w14:textId="456456D2" w:rsidR="00F33716" w:rsidRPr="00820CF3" w:rsidRDefault="00F33716" w:rsidP="00F33716">
                  <w:pPr>
                    <w:rPr>
                      <w:rFonts w:eastAsia="MS Gothic" w:cstheme="minorHAnsi"/>
                      <w:lang w:val="en-US"/>
                    </w:rPr>
                  </w:pPr>
                  <w:r w:rsidRPr="00820CF3">
                    <w:rPr>
                      <w:rFonts w:eastAsia="MS Gothic" w:cstheme="minorHAnsi"/>
                      <w:lang w:val="en-US"/>
                    </w:rPr>
                    <w:t>.jpg</w:t>
                  </w:r>
                  <w:r w:rsidR="00E1404D" w:rsidRPr="00820CF3">
                    <w:rPr>
                      <w:rFonts w:eastAsia="MS Gothic" w:cstheme="minorHAnsi"/>
                      <w:lang w:val="en-US"/>
                    </w:rPr>
                    <w:t>, .pdf</w:t>
                  </w:r>
                </w:p>
              </w:tc>
              <w:tc>
                <w:tcPr>
                  <w:tcW w:w="2126" w:type="dxa"/>
                </w:tcPr>
                <w:p w14:paraId="296DC09F" w14:textId="6BEBACCD" w:rsidR="00F33716" w:rsidRPr="00820CF3" w:rsidRDefault="00F33716" w:rsidP="00F33716">
                  <w:pPr>
                    <w:rPr>
                      <w:rFonts w:eastAsia="MS Gothic" w:cstheme="minorHAnsi"/>
                      <w:lang w:val="en-US"/>
                    </w:rPr>
                  </w:pPr>
                  <w:r w:rsidRPr="00820CF3">
                    <w:rPr>
                      <w:rFonts w:eastAsia="MS Gothic" w:cstheme="minorHAnsi"/>
                      <w:lang w:val="en-US"/>
                    </w:rPr>
                    <w:t>&lt; 1 GB</w:t>
                  </w:r>
                </w:p>
              </w:tc>
              <w:tc>
                <w:tcPr>
                  <w:tcW w:w="2156" w:type="dxa"/>
                </w:tcPr>
                <w:p w14:paraId="728350C0" w14:textId="77777777" w:rsidR="00F33716" w:rsidRDefault="00F33716" w:rsidP="00F33716">
                  <w:pPr>
                    <w:rPr>
                      <w:rFonts w:cstheme="minorHAnsi"/>
                    </w:rPr>
                  </w:pPr>
                </w:p>
              </w:tc>
            </w:tr>
            <w:tr w:rsidR="00CA04E9" w:rsidRPr="000D4B2C" w14:paraId="45C05FC2" w14:textId="77777777" w:rsidTr="009E2081">
              <w:tc>
                <w:tcPr>
                  <w:tcW w:w="1588" w:type="dxa"/>
                </w:tcPr>
                <w:p w14:paraId="7F594355" w14:textId="1F9ADBB8" w:rsidR="00CA04E9" w:rsidRPr="00820CF3" w:rsidRDefault="00CA04E9" w:rsidP="00CA04E9">
                  <w:pPr>
                    <w:rPr>
                      <w:rFonts w:cstheme="minorHAnsi"/>
                    </w:rPr>
                  </w:pPr>
                  <w:r w:rsidRPr="00820CF3">
                    <w:rPr>
                      <w:rFonts w:cstheme="minorHAnsi"/>
                    </w:rPr>
                    <w:lastRenderedPageBreak/>
                    <w:t>Biological samples</w:t>
                  </w:r>
                </w:p>
              </w:tc>
              <w:tc>
                <w:tcPr>
                  <w:tcW w:w="1842" w:type="dxa"/>
                </w:tcPr>
                <w:p w14:paraId="1E790AF1" w14:textId="74EFB10D" w:rsidR="00CA04E9" w:rsidRPr="00820CF3" w:rsidRDefault="00CA04E9" w:rsidP="00CA04E9">
                  <w:pPr>
                    <w:rPr>
                      <w:rFonts w:cstheme="minorHAnsi"/>
                    </w:rPr>
                  </w:pPr>
                  <w:r w:rsidRPr="00820CF3">
                    <w:rPr>
                      <w:rFonts w:cstheme="minorHAnsi"/>
                    </w:rPr>
                    <w:t xml:space="preserve">Cells from mice and </w:t>
                  </w:r>
                  <w:r w:rsidR="000421A5">
                    <w:rPr>
                      <w:rFonts w:cstheme="minorHAnsi"/>
                    </w:rPr>
                    <w:t>cultured cell lines</w:t>
                  </w:r>
                </w:p>
              </w:tc>
              <w:tc>
                <w:tcPr>
                  <w:tcW w:w="2332" w:type="dxa"/>
                </w:tcPr>
                <w:p w14:paraId="24A58B28" w14:textId="5E89B0DA" w:rsidR="00CA04E9" w:rsidRPr="00820CF3" w:rsidRDefault="00CA04E9" w:rsidP="00CA04E9">
                  <w:pPr>
                    <w:rPr>
                      <w:rFonts w:cstheme="minorHAnsi"/>
                      <w:lang w:val="en-US"/>
                    </w:rPr>
                  </w:pPr>
                  <w:r w:rsidRPr="00820CF3">
                    <w:rPr>
                      <w:rFonts w:cstheme="minorHAnsi"/>
                      <w:lang w:val="en-US"/>
                    </w:rPr>
                    <w:t xml:space="preserve">New </w:t>
                  </w:r>
                </w:p>
              </w:tc>
              <w:tc>
                <w:tcPr>
                  <w:tcW w:w="1354" w:type="dxa"/>
                </w:tcPr>
                <w:p w14:paraId="7DD83B92" w14:textId="24FB336C" w:rsidR="00CA04E9" w:rsidRPr="00820CF3" w:rsidRDefault="00CA04E9" w:rsidP="00CA04E9">
                  <w:pPr>
                    <w:rPr>
                      <w:rFonts w:cstheme="minorHAnsi"/>
                      <w:lang w:val="en-US"/>
                    </w:rPr>
                  </w:pPr>
                  <w:r w:rsidRPr="00820CF3">
                    <w:rPr>
                      <w:rFonts w:cstheme="minorHAnsi"/>
                      <w:lang w:val="en-US"/>
                    </w:rPr>
                    <w:t>Physical</w:t>
                  </w:r>
                </w:p>
              </w:tc>
              <w:tc>
                <w:tcPr>
                  <w:tcW w:w="1984" w:type="dxa"/>
                </w:tcPr>
                <w:p w14:paraId="6B723929" w14:textId="53DAA4D2" w:rsidR="00CA04E9" w:rsidRPr="00820CF3" w:rsidRDefault="00290FE5" w:rsidP="00CA04E9">
                  <w:pPr>
                    <w:rPr>
                      <w:rFonts w:cstheme="minorHAnsi"/>
                      <w:lang w:val="en-US"/>
                    </w:rPr>
                  </w:pPr>
                  <w:r>
                    <w:rPr>
                      <w:rFonts w:cstheme="minorHAnsi"/>
                      <w:lang w:val="en-US"/>
                    </w:rPr>
                    <w:t>Experimental</w:t>
                  </w:r>
                </w:p>
              </w:tc>
              <w:tc>
                <w:tcPr>
                  <w:tcW w:w="1985" w:type="dxa"/>
                </w:tcPr>
                <w:p w14:paraId="1807D41B" w14:textId="77777777" w:rsidR="00CA04E9" w:rsidRPr="00820CF3" w:rsidRDefault="00CA04E9" w:rsidP="00CA04E9">
                  <w:pPr>
                    <w:rPr>
                      <w:rFonts w:cstheme="minorHAnsi"/>
                      <w:lang w:val="en-US"/>
                    </w:rPr>
                  </w:pPr>
                </w:p>
              </w:tc>
              <w:tc>
                <w:tcPr>
                  <w:tcW w:w="2126" w:type="dxa"/>
                </w:tcPr>
                <w:p w14:paraId="7F60CD2C" w14:textId="77777777" w:rsidR="00CA04E9" w:rsidRPr="00820CF3" w:rsidRDefault="00CA04E9" w:rsidP="00CA04E9">
                  <w:pPr>
                    <w:rPr>
                      <w:rFonts w:cstheme="minorHAnsi"/>
                      <w:lang w:val="en-US"/>
                    </w:rPr>
                  </w:pPr>
                </w:p>
              </w:tc>
              <w:tc>
                <w:tcPr>
                  <w:tcW w:w="2156" w:type="dxa"/>
                </w:tcPr>
                <w:p w14:paraId="3FAC081F" w14:textId="346EF146" w:rsidR="00CA04E9" w:rsidRPr="00820CF3" w:rsidRDefault="00CA04E9" w:rsidP="00CA04E9">
                  <w:pPr>
                    <w:rPr>
                      <w:rFonts w:cstheme="minorHAnsi"/>
                    </w:rPr>
                  </w:pPr>
                  <w:r w:rsidRPr="00820CF3">
                    <w:rPr>
                      <w:rFonts w:cstheme="minorHAnsi"/>
                    </w:rPr>
                    <w:t>Storage in N2 tanks</w:t>
                  </w:r>
                </w:p>
              </w:tc>
            </w:tr>
            <w:tr w:rsidR="00CA04E9" w:rsidRPr="000D4B2C" w14:paraId="57727D80" w14:textId="77777777" w:rsidTr="009E2081">
              <w:tc>
                <w:tcPr>
                  <w:tcW w:w="1588" w:type="dxa"/>
                </w:tcPr>
                <w:p w14:paraId="5AF6B8D8" w14:textId="63D459ED" w:rsidR="00CA04E9" w:rsidRPr="00820CF3" w:rsidRDefault="00CA04E9" w:rsidP="00CA04E9">
                  <w:pPr>
                    <w:rPr>
                      <w:rFonts w:cstheme="minorHAnsi"/>
                    </w:rPr>
                  </w:pPr>
                  <w:r w:rsidRPr="00820CF3">
                    <w:rPr>
                      <w:rFonts w:cstheme="minorHAnsi"/>
                    </w:rPr>
                    <w:t>Fluorescent and confocal microscopy</w:t>
                  </w:r>
                  <w:r w:rsidR="004E5BAC" w:rsidRPr="00820CF3">
                    <w:rPr>
                      <w:rFonts w:cstheme="minorHAnsi"/>
                    </w:rPr>
                    <w:t xml:space="preserve"> images</w:t>
                  </w:r>
                </w:p>
              </w:tc>
              <w:tc>
                <w:tcPr>
                  <w:tcW w:w="1842" w:type="dxa"/>
                </w:tcPr>
                <w:p w14:paraId="73CA6A7A" w14:textId="77777777" w:rsidR="00CA04E9" w:rsidRPr="00820CF3" w:rsidRDefault="00CA04E9" w:rsidP="00CA04E9">
                  <w:pPr>
                    <w:rPr>
                      <w:rFonts w:cstheme="minorHAnsi"/>
                    </w:rPr>
                  </w:pPr>
                  <w:r w:rsidRPr="00820CF3">
                    <w:rPr>
                      <w:rFonts w:cstheme="minorHAnsi"/>
                    </w:rPr>
                    <w:t>Confocal</w:t>
                  </w:r>
                </w:p>
                <w:p w14:paraId="3763BA7D" w14:textId="77777777" w:rsidR="00CA04E9" w:rsidRPr="00820CF3" w:rsidRDefault="00CA04E9" w:rsidP="00CA04E9">
                  <w:pPr>
                    <w:rPr>
                      <w:rFonts w:cstheme="minorHAnsi"/>
                    </w:rPr>
                  </w:pPr>
                  <w:r w:rsidRPr="00820CF3">
                    <w:rPr>
                      <w:rFonts w:cstheme="minorHAnsi"/>
                    </w:rPr>
                    <w:t>microscopy</w:t>
                  </w:r>
                </w:p>
                <w:p w14:paraId="07F6241B" w14:textId="5C49E365" w:rsidR="00CA04E9" w:rsidRPr="00820CF3" w:rsidRDefault="00CA04E9" w:rsidP="00CA04E9">
                  <w:pPr>
                    <w:rPr>
                      <w:rFonts w:cstheme="minorHAnsi"/>
                    </w:rPr>
                  </w:pPr>
                  <w:r w:rsidRPr="00820CF3">
                    <w:rPr>
                      <w:rFonts w:cstheme="minorHAnsi"/>
                    </w:rPr>
                    <w:t xml:space="preserve">images of </w:t>
                  </w:r>
                  <w:r w:rsidR="00355CF5">
                    <w:rPr>
                      <w:rFonts w:cstheme="minorHAnsi"/>
                    </w:rPr>
                    <w:t>NASH</w:t>
                  </w:r>
                  <w:r w:rsidRPr="00820CF3">
                    <w:rPr>
                      <w:rFonts w:cstheme="minorHAnsi"/>
                    </w:rPr>
                    <w:t xml:space="preserve"> samples </w:t>
                  </w:r>
                </w:p>
                <w:p w14:paraId="461E0FB5" w14:textId="7EFBF895" w:rsidR="00CA04E9" w:rsidRPr="00820CF3" w:rsidRDefault="00CA04E9" w:rsidP="00CA04E9">
                  <w:pPr>
                    <w:rPr>
                      <w:rFonts w:cstheme="minorHAnsi"/>
                    </w:rPr>
                  </w:pPr>
                </w:p>
              </w:tc>
              <w:tc>
                <w:tcPr>
                  <w:tcW w:w="2332" w:type="dxa"/>
                </w:tcPr>
                <w:p w14:paraId="0A4D7969" w14:textId="73C021EE" w:rsidR="00CA04E9" w:rsidRPr="00820CF3" w:rsidRDefault="00CA04E9" w:rsidP="00CA04E9">
                  <w:pPr>
                    <w:rPr>
                      <w:rFonts w:eastAsia="MS Gothic" w:cstheme="minorHAnsi"/>
                      <w:lang w:val="en-US"/>
                    </w:rPr>
                  </w:pPr>
                  <w:r w:rsidRPr="00820CF3">
                    <w:rPr>
                      <w:rFonts w:eastAsia="MS Gothic" w:cstheme="minorHAnsi"/>
                      <w:lang w:val="en-US"/>
                    </w:rPr>
                    <w:t>New</w:t>
                  </w:r>
                </w:p>
              </w:tc>
              <w:tc>
                <w:tcPr>
                  <w:tcW w:w="1354" w:type="dxa"/>
                </w:tcPr>
                <w:p w14:paraId="59375EC6" w14:textId="5782AB45" w:rsidR="00CA04E9" w:rsidRPr="00820CF3" w:rsidRDefault="00CA04E9" w:rsidP="00CA04E9">
                  <w:pPr>
                    <w:rPr>
                      <w:rFonts w:eastAsia="MS Gothic" w:cstheme="minorHAnsi"/>
                      <w:lang w:val="en-US"/>
                    </w:rPr>
                  </w:pPr>
                  <w:r w:rsidRPr="00820CF3">
                    <w:rPr>
                      <w:rFonts w:eastAsia="MS Gothic" w:cstheme="minorHAnsi"/>
                      <w:lang w:val="en-US"/>
                    </w:rPr>
                    <w:t>Digital</w:t>
                  </w:r>
                </w:p>
              </w:tc>
              <w:tc>
                <w:tcPr>
                  <w:tcW w:w="1984" w:type="dxa"/>
                </w:tcPr>
                <w:p w14:paraId="3C3BC386" w14:textId="7D133B4F" w:rsidR="00CA04E9" w:rsidRPr="00820CF3" w:rsidRDefault="00CA04E9" w:rsidP="00CA04E9">
                  <w:pPr>
                    <w:rPr>
                      <w:rFonts w:eastAsia="MS Gothic" w:cstheme="minorHAnsi"/>
                      <w:lang w:val="en-US"/>
                    </w:rPr>
                  </w:pPr>
                  <w:r w:rsidRPr="00820CF3">
                    <w:rPr>
                      <w:rFonts w:eastAsia="MS Gothic" w:cstheme="minorHAnsi"/>
                      <w:lang w:val="en-US"/>
                    </w:rPr>
                    <w:t>Images</w:t>
                  </w:r>
                  <w:r w:rsidR="00A63B31">
                    <w:rPr>
                      <w:rFonts w:eastAsia="MS Gothic" w:cstheme="minorHAnsi"/>
                      <w:lang w:val="en-US"/>
                    </w:rPr>
                    <w:t>, Experimental</w:t>
                  </w:r>
                </w:p>
              </w:tc>
              <w:tc>
                <w:tcPr>
                  <w:tcW w:w="1985" w:type="dxa"/>
                </w:tcPr>
                <w:p w14:paraId="5BC8AD3E" w14:textId="2294FC40" w:rsidR="00CA04E9" w:rsidRPr="00820CF3" w:rsidRDefault="004E5BAC" w:rsidP="00CA04E9">
                  <w:pPr>
                    <w:rPr>
                      <w:rFonts w:eastAsia="MS Gothic" w:cstheme="minorHAnsi"/>
                      <w:lang w:val="en-US"/>
                    </w:rPr>
                  </w:pPr>
                  <w:r w:rsidRPr="00820CF3">
                    <w:rPr>
                      <w:rFonts w:eastAsia="MS Gothic" w:cstheme="minorHAnsi"/>
                      <w:lang w:val="en-US"/>
                    </w:rPr>
                    <w:t>.</w:t>
                  </w:r>
                  <w:proofErr w:type="spellStart"/>
                  <w:r w:rsidRPr="00820CF3">
                    <w:rPr>
                      <w:rFonts w:eastAsia="MS Gothic" w:cstheme="minorHAnsi"/>
                      <w:lang w:val="en-US"/>
                    </w:rPr>
                    <w:t>czi</w:t>
                  </w:r>
                  <w:proofErr w:type="spellEnd"/>
                  <w:r w:rsidRPr="00820CF3">
                    <w:rPr>
                      <w:rFonts w:eastAsia="MS Gothic" w:cstheme="minorHAnsi"/>
                      <w:lang w:val="en-US"/>
                    </w:rPr>
                    <w:t xml:space="preserve">, </w:t>
                  </w:r>
                  <w:r w:rsidR="00CA04E9" w:rsidRPr="00820CF3">
                    <w:rPr>
                      <w:rFonts w:eastAsia="MS Gothic" w:cstheme="minorHAnsi"/>
                      <w:lang w:val="en-US"/>
                    </w:rPr>
                    <w:t>.</w:t>
                  </w:r>
                  <w:proofErr w:type="spellStart"/>
                  <w:r w:rsidR="00CA04E9" w:rsidRPr="00820CF3">
                    <w:rPr>
                      <w:rFonts w:eastAsia="MS Gothic" w:cstheme="minorHAnsi"/>
                      <w:lang w:val="en-US"/>
                    </w:rPr>
                    <w:t>tif</w:t>
                  </w:r>
                  <w:proofErr w:type="spellEnd"/>
                  <w:r w:rsidR="00A63B31">
                    <w:rPr>
                      <w:rFonts w:eastAsia="MS Gothic" w:cstheme="minorHAnsi"/>
                      <w:lang w:val="en-US"/>
                    </w:rPr>
                    <w:t>, .jpg</w:t>
                  </w:r>
                </w:p>
              </w:tc>
              <w:tc>
                <w:tcPr>
                  <w:tcW w:w="2126" w:type="dxa"/>
                </w:tcPr>
                <w:p w14:paraId="3CAAFAE4" w14:textId="23501428" w:rsidR="00CA04E9" w:rsidRPr="00820CF3" w:rsidRDefault="00CA04E9" w:rsidP="00CA04E9">
                  <w:pPr>
                    <w:rPr>
                      <w:rFonts w:eastAsia="MS Gothic" w:cstheme="minorHAnsi"/>
                      <w:lang w:val="en-US"/>
                    </w:rPr>
                  </w:pPr>
                  <w:r w:rsidRPr="00820CF3">
                    <w:rPr>
                      <w:rFonts w:eastAsia="MS Gothic" w:cstheme="minorHAnsi"/>
                      <w:lang w:val="en-US"/>
                    </w:rPr>
                    <w:t>&lt; 1 TB</w:t>
                  </w:r>
                </w:p>
              </w:tc>
              <w:tc>
                <w:tcPr>
                  <w:tcW w:w="2156" w:type="dxa"/>
                </w:tcPr>
                <w:p w14:paraId="0667CEBB" w14:textId="77777777" w:rsidR="00CA04E9" w:rsidRPr="00820CF3" w:rsidRDefault="00CA04E9" w:rsidP="00CA04E9">
                  <w:pPr>
                    <w:rPr>
                      <w:rFonts w:cstheme="minorHAnsi"/>
                    </w:rPr>
                  </w:pPr>
                </w:p>
              </w:tc>
            </w:tr>
            <w:tr w:rsidR="00CA04E9" w:rsidRPr="000D4B2C" w14:paraId="0543CD53" w14:textId="77777777" w:rsidTr="009E2081">
              <w:tc>
                <w:tcPr>
                  <w:tcW w:w="1588" w:type="dxa"/>
                </w:tcPr>
                <w:p w14:paraId="5E457FB9" w14:textId="269E1418" w:rsidR="00CA04E9" w:rsidRPr="00820CF3" w:rsidRDefault="00CA04E9" w:rsidP="00CA04E9">
                  <w:pPr>
                    <w:rPr>
                      <w:rFonts w:cstheme="minorHAnsi"/>
                    </w:rPr>
                  </w:pPr>
                </w:p>
              </w:tc>
              <w:tc>
                <w:tcPr>
                  <w:tcW w:w="1842" w:type="dxa"/>
                </w:tcPr>
                <w:p w14:paraId="2B41CF73" w14:textId="7C781A83" w:rsidR="00CA04E9" w:rsidRPr="00820CF3" w:rsidRDefault="00CA04E9" w:rsidP="00CA04E9">
                  <w:pPr>
                    <w:rPr>
                      <w:rFonts w:cstheme="minorHAnsi"/>
                    </w:rPr>
                  </w:pPr>
                </w:p>
              </w:tc>
              <w:tc>
                <w:tcPr>
                  <w:tcW w:w="2332" w:type="dxa"/>
                </w:tcPr>
                <w:p w14:paraId="16C03031" w14:textId="470A980E" w:rsidR="00CA04E9" w:rsidRPr="00820CF3" w:rsidRDefault="00CA04E9" w:rsidP="00CA04E9">
                  <w:pPr>
                    <w:rPr>
                      <w:rFonts w:eastAsia="MS Gothic" w:cstheme="minorHAnsi"/>
                    </w:rPr>
                  </w:pPr>
                </w:p>
              </w:tc>
              <w:tc>
                <w:tcPr>
                  <w:tcW w:w="1354" w:type="dxa"/>
                </w:tcPr>
                <w:p w14:paraId="6605913A" w14:textId="0E5DFEF4" w:rsidR="00CA04E9" w:rsidRPr="00820CF3" w:rsidRDefault="00CA04E9" w:rsidP="00CA04E9">
                  <w:pPr>
                    <w:rPr>
                      <w:rFonts w:eastAsia="MS Gothic" w:cstheme="minorHAnsi"/>
                      <w:lang w:val="en-US"/>
                    </w:rPr>
                  </w:pPr>
                </w:p>
              </w:tc>
              <w:tc>
                <w:tcPr>
                  <w:tcW w:w="1984" w:type="dxa"/>
                </w:tcPr>
                <w:p w14:paraId="7EA15E92" w14:textId="7D78623F" w:rsidR="00CA04E9" w:rsidRPr="00820CF3" w:rsidRDefault="00CA04E9" w:rsidP="00CA04E9">
                  <w:pPr>
                    <w:rPr>
                      <w:rFonts w:eastAsia="MS Gothic" w:cstheme="minorHAnsi"/>
                      <w:lang w:val="en-US"/>
                    </w:rPr>
                  </w:pPr>
                </w:p>
              </w:tc>
              <w:tc>
                <w:tcPr>
                  <w:tcW w:w="1985" w:type="dxa"/>
                </w:tcPr>
                <w:p w14:paraId="0FB5F496" w14:textId="2D465004" w:rsidR="00CA04E9" w:rsidRPr="00820CF3" w:rsidRDefault="00CA04E9" w:rsidP="00CA04E9">
                  <w:pPr>
                    <w:rPr>
                      <w:rFonts w:eastAsia="MS Gothic" w:cstheme="minorHAnsi"/>
                      <w:lang w:val="en-US"/>
                    </w:rPr>
                  </w:pPr>
                </w:p>
              </w:tc>
              <w:tc>
                <w:tcPr>
                  <w:tcW w:w="2126" w:type="dxa"/>
                </w:tcPr>
                <w:p w14:paraId="5274E766" w14:textId="662B7C24" w:rsidR="00CA04E9" w:rsidRPr="00820CF3" w:rsidRDefault="00CA04E9" w:rsidP="00CA04E9">
                  <w:pPr>
                    <w:rPr>
                      <w:rFonts w:eastAsia="MS Gothic" w:cstheme="minorHAnsi"/>
                      <w:lang w:val="en-US"/>
                    </w:rPr>
                  </w:pPr>
                </w:p>
              </w:tc>
              <w:tc>
                <w:tcPr>
                  <w:tcW w:w="2156" w:type="dxa"/>
                </w:tcPr>
                <w:p w14:paraId="69DE03C7" w14:textId="77777777" w:rsidR="00CA04E9" w:rsidRPr="00820CF3" w:rsidRDefault="00CA04E9" w:rsidP="00CA04E9">
                  <w:pPr>
                    <w:rPr>
                      <w:rFonts w:cstheme="minorHAnsi"/>
                    </w:rPr>
                  </w:pPr>
                </w:p>
              </w:tc>
            </w:tr>
            <w:tr w:rsidR="00CA04E9" w:rsidRPr="000D4B2C" w14:paraId="56CB6CEF" w14:textId="77777777" w:rsidTr="009E2081">
              <w:tc>
                <w:tcPr>
                  <w:tcW w:w="1588" w:type="dxa"/>
                </w:tcPr>
                <w:p w14:paraId="1528AF70" w14:textId="14B0F8B1" w:rsidR="00CA04E9" w:rsidRPr="00820CF3" w:rsidRDefault="00CA04E9" w:rsidP="00CA04E9">
                  <w:pPr>
                    <w:rPr>
                      <w:rFonts w:cstheme="minorHAnsi"/>
                    </w:rPr>
                  </w:pPr>
                  <w:proofErr w:type="spellStart"/>
                  <w:r w:rsidRPr="00820CF3">
                    <w:rPr>
                      <w:rFonts w:cstheme="minorHAnsi"/>
                    </w:rPr>
                    <w:t>RNAseq</w:t>
                  </w:r>
                  <w:proofErr w:type="spellEnd"/>
                </w:p>
              </w:tc>
              <w:tc>
                <w:tcPr>
                  <w:tcW w:w="1842" w:type="dxa"/>
                </w:tcPr>
                <w:p w14:paraId="54DF1DB3" w14:textId="4A71AFFC" w:rsidR="00CA04E9" w:rsidRPr="00820CF3" w:rsidRDefault="00CA04E9" w:rsidP="00CA04E9">
                  <w:pPr>
                    <w:rPr>
                      <w:rFonts w:cstheme="minorHAnsi"/>
                    </w:rPr>
                  </w:pPr>
                  <w:proofErr w:type="spellStart"/>
                  <w:r w:rsidRPr="00820CF3">
                    <w:rPr>
                      <w:rFonts w:cstheme="minorHAnsi"/>
                    </w:rPr>
                    <w:t>RNAseq</w:t>
                  </w:r>
                  <w:proofErr w:type="spellEnd"/>
                  <w:r w:rsidRPr="00820CF3">
                    <w:rPr>
                      <w:rFonts w:cstheme="minorHAnsi"/>
                    </w:rPr>
                    <w:t xml:space="preserve"> on </w:t>
                  </w:r>
                  <w:r w:rsidR="00355CF5">
                    <w:rPr>
                      <w:rFonts w:cstheme="minorHAnsi"/>
                    </w:rPr>
                    <w:t>NASH</w:t>
                  </w:r>
                  <w:r w:rsidRPr="00820CF3">
                    <w:rPr>
                      <w:rFonts w:cstheme="minorHAnsi"/>
                    </w:rPr>
                    <w:t xml:space="preserve"> samples and cultured cell lines upon target silencing</w:t>
                  </w:r>
                </w:p>
              </w:tc>
              <w:tc>
                <w:tcPr>
                  <w:tcW w:w="2332" w:type="dxa"/>
                </w:tcPr>
                <w:p w14:paraId="0E8336D8" w14:textId="4EF65CB3" w:rsidR="00CA04E9" w:rsidRPr="00820CF3" w:rsidRDefault="00CA04E9" w:rsidP="00CA04E9">
                  <w:pPr>
                    <w:rPr>
                      <w:rFonts w:eastAsia="MS Gothic" w:cstheme="minorHAnsi"/>
                      <w:lang w:val="en-US"/>
                    </w:rPr>
                  </w:pPr>
                  <w:r w:rsidRPr="00820CF3">
                    <w:rPr>
                      <w:rFonts w:eastAsia="MS Gothic" w:cstheme="minorHAnsi"/>
                      <w:lang w:val="en-US"/>
                    </w:rPr>
                    <w:t>New</w:t>
                  </w:r>
                </w:p>
              </w:tc>
              <w:tc>
                <w:tcPr>
                  <w:tcW w:w="1354" w:type="dxa"/>
                </w:tcPr>
                <w:p w14:paraId="5ADBB5A3" w14:textId="5B504955" w:rsidR="00CA04E9" w:rsidRPr="00820CF3" w:rsidRDefault="00CA04E9" w:rsidP="00CA04E9">
                  <w:pPr>
                    <w:rPr>
                      <w:rFonts w:eastAsia="MS Gothic" w:cstheme="minorHAnsi"/>
                      <w:lang w:val="en-US"/>
                    </w:rPr>
                  </w:pPr>
                  <w:r w:rsidRPr="00820CF3">
                    <w:rPr>
                      <w:rFonts w:eastAsia="MS Gothic" w:cstheme="minorHAnsi"/>
                      <w:lang w:val="en-US"/>
                    </w:rPr>
                    <w:t>Digital</w:t>
                  </w:r>
                </w:p>
              </w:tc>
              <w:tc>
                <w:tcPr>
                  <w:tcW w:w="1984" w:type="dxa"/>
                </w:tcPr>
                <w:p w14:paraId="39D41EC2" w14:textId="1B31A413" w:rsidR="00CA04E9" w:rsidRPr="00820CF3" w:rsidRDefault="00CA04E9" w:rsidP="00CA04E9">
                  <w:pPr>
                    <w:rPr>
                      <w:rFonts w:eastAsia="MS Gothic" w:cstheme="minorHAnsi"/>
                      <w:lang w:val="en-US"/>
                    </w:rPr>
                  </w:pPr>
                  <w:r w:rsidRPr="00820CF3">
                    <w:rPr>
                      <w:rFonts w:eastAsia="MS Gothic" w:cstheme="minorHAnsi"/>
                      <w:lang w:val="en-US"/>
                    </w:rPr>
                    <w:t>Other (transcriptomic)</w:t>
                  </w:r>
                </w:p>
              </w:tc>
              <w:tc>
                <w:tcPr>
                  <w:tcW w:w="1985" w:type="dxa"/>
                </w:tcPr>
                <w:p w14:paraId="19ACCB93" w14:textId="38DCF069" w:rsidR="00CA04E9" w:rsidRPr="00820CF3" w:rsidRDefault="00CA04E9" w:rsidP="00CA04E9">
                  <w:pPr>
                    <w:rPr>
                      <w:rFonts w:eastAsia="MS Gothic" w:cstheme="minorHAnsi"/>
                      <w:lang w:val="en-US"/>
                    </w:rPr>
                  </w:pPr>
                  <w:r w:rsidRPr="00820CF3">
                    <w:rPr>
                      <w:rFonts w:eastAsia="MS Gothic" w:cstheme="minorHAnsi"/>
                      <w:lang w:val="en-US"/>
                    </w:rPr>
                    <w:t>.bam, .</w:t>
                  </w:r>
                  <w:proofErr w:type="spellStart"/>
                  <w:r w:rsidRPr="00820CF3">
                    <w:rPr>
                      <w:rFonts w:eastAsia="MS Gothic" w:cstheme="minorHAnsi"/>
                      <w:lang w:val="en-US"/>
                    </w:rPr>
                    <w:t>fastq</w:t>
                  </w:r>
                  <w:proofErr w:type="spellEnd"/>
                  <w:r w:rsidRPr="00820CF3">
                    <w:rPr>
                      <w:rFonts w:eastAsia="MS Gothic" w:cstheme="minorHAnsi"/>
                      <w:lang w:val="en-US"/>
                    </w:rPr>
                    <w:t>, .count, .txt, .csv</w:t>
                  </w:r>
                </w:p>
              </w:tc>
              <w:tc>
                <w:tcPr>
                  <w:tcW w:w="2126" w:type="dxa"/>
                </w:tcPr>
                <w:p w14:paraId="150A8ABD" w14:textId="173AF525" w:rsidR="00CA04E9" w:rsidRPr="00820CF3" w:rsidRDefault="00CA04E9" w:rsidP="00CA04E9">
                  <w:pPr>
                    <w:rPr>
                      <w:rFonts w:eastAsia="MS Gothic" w:cstheme="minorHAnsi"/>
                      <w:lang w:val="en-US"/>
                    </w:rPr>
                  </w:pPr>
                  <w:r w:rsidRPr="00820CF3">
                    <w:rPr>
                      <w:rFonts w:eastAsia="MS Gothic" w:cstheme="minorHAnsi"/>
                      <w:lang w:val="en-US"/>
                    </w:rPr>
                    <w:t>&lt; 1 TB</w:t>
                  </w:r>
                </w:p>
              </w:tc>
              <w:tc>
                <w:tcPr>
                  <w:tcW w:w="2156" w:type="dxa"/>
                </w:tcPr>
                <w:p w14:paraId="50794150" w14:textId="77777777" w:rsidR="00CA04E9" w:rsidRPr="00820CF3" w:rsidRDefault="00CA04E9" w:rsidP="00CA04E9">
                  <w:pPr>
                    <w:rPr>
                      <w:rFonts w:cstheme="minorHAnsi"/>
                    </w:rPr>
                  </w:pPr>
                </w:p>
              </w:tc>
            </w:tr>
            <w:tr w:rsidR="00CA04E9" w:rsidRPr="000D4B2C" w14:paraId="2C9ACC42" w14:textId="77777777" w:rsidTr="009E2081">
              <w:tc>
                <w:tcPr>
                  <w:tcW w:w="1588" w:type="dxa"/>
                </w:tcPr>
                <w:p w14:paraId="551EE29E" w14:textId="0BE92619" w:rsidR="00CA04E9" w:rsidRPr="00820CF3" w:rsidRDefault="00CA04E9" w:rsidP="00CA04E9">
                  <w:pPr>
                    <w:rPr>
                      <w:rFonts w:cstheme="minorHAnsi"/>
                    </w:rPr>
                  </w:pPr>
                  <w:r w:rsidRPr="00820CF3">
                    <w:rPr>
                      <w:rFonts w:cstheme="minorHAnsi"/>
                    </w:rPr>
                    <w:t xml:space="preserve">Flow cytometry data </w:t>
                  </w:r>
                </w:p>
              </w:tc>
              <w:tc>
                <w:tcPr>
                  <w:tcW w:w="1842" w:type="dxa"/>
                </w:tcPr>
                <w:p w14:paraId="38AA0685" w14:textId="77777777" w:rsidR="00F33716" w:rsidRPr="00820CF3" w:rsidRDefault="00F33716" w:rsidP="00F33716">
                  <w:pPr>
                    <w:rPr>
                      <w:rFonts w:cstheme="minorHAnsi"/>
                    </w:rPr>
                  </w:pPr>
                  <w:r w:rsidRPr="00820CF3">
                    <w:rPr>
                      <w:rFonts w:cstheme="minorHAnsi"/>
                    </w:rPr>
                    <w:t>Flow Cytometry and FACS sort files (</w:t>
                  </w:r>
                  <w:proofErr w:type="spellStart"/>
                  <w:r w:rsidRPr="00820CF3">
                    <w:rPr>
                      <w:rFonts w:cstheme="minorHAnsi"/>
                    </w:rPr>
                    <w:t>FlowJo</w:t>
                  </w:r>
                  <w:proofErr w:type="spellEnd"/>
                </w:p>
                <w:p w14:paraId="1CE8A06A" w14:textId="6DC8F6AD" w:rsidR="00CA04E9" w:rsidRPr="00820CF3" w:rsidRDefault="00F33716" w:rsidP="00F33716">
                  <w:pPr>
                    <w:rPr>
                      <w:rFonts w:cstheme="minorHAnsi"/>
                    </w:rPr>
                  </w:pPr>
                  <w:r w:rsidRPr="00820CF3">
                    <w:rPr>
                      <w:rFonts w:cstheme="minorHAnsi"/>
                    </w:rPr>
                    <w:t>and equipment specific files)</w:t>
                  </w:r>
                </w:p>
              </w:tc>
              <w:tc>
                <w:tcPr>
                  <w:tcW w:w="2332" w:type="dxa"/>
                </w:tcPr>
                <w:p w14:paraId="235ED442" w14:textId="557A5BAC" w:rsidR="00CA04E9" w:rsidRPr="00820CF3" w:rsidRDefault="00F33716" w:rsidP="00CA04E9">
                  <w:pPr>
                    <w:rPr>
                      <w:rFonts w:eastAsia="MS Gothic" w:cstheme="minorHAnsi"/>
                      <w:lang w:val="en-US"/>
                    </w:rPr>
                  </w:pPr>
                  <w:r w:rsidRPr="00820CF3">
                    <w:rPr>
                      <w:rFonts w:eastAsia="MS Gothic" w:cstheme="minorHAnsi"/>
                      <w:lang w:val="en-US"/>
                    </w:rPr>
                    <w:t>New</w:t>
                  </w:r>
                </w:p>
              </w:tc>
              <w:tc>
                <w:tcPr>
                  <w:tcW w:w="1354" w:type="dxa"/>
                </w:tcPr>
                <w:p w14:paraId="0801A1FA" w14:textId="103C8E16" w:rsidR="00CA04E9" w:rsidRPr="00820CF3" w:rsidRDefault="00F33716" w:rsidP="00CA04E9">
                  <w:pPr>
                    <w:rPr>
                      <w:rFonts w:eastAsia="MS Gothic" w:cstheme="minorHAnsi"/>
                      <w:lang w:val="en-US"/>
                    </w:rPr>
                  </w:pPr>
                  <w:r w:rsidRPr="00820CF3">
                    <w:rPr>
                      <w:rFonts w:eastAsia="MS Gothic" w:cstheme="minorHAnsi"/>
                      <w:lang w:val="en-US"/>
                    </w:rPr>
                    <w:t>Digital</w:t>
                  </w:r>
                </w:p>
              </w:tc>
              <w:tc>
                <w:tcPr>
                  <w:tcW w:w="1984" w:type="dxa"/>
                </w:tcPr>
                <w:p w14:paraId="41AF9790" w14:textId="053A4590" w:rsidR="00CA04E9" w:rsidRPr="00820CF3" w:rsidRDefault="00F33716" w:rsidP="00CA04E9">
                  <w:pPr>
                    <w:rPr>
                      <w:rFonts w:eastAsia="MS Gothic" w:cstheme="minorHAnsi"/>
                      <w:lang w:val="en-US"/>
                    </w:rPr>
                  </w:pPr>
                  <w:r w:rsidRPr="00820CF3">
                    <w:rPr>
                      <w:rFonts w:eastAsia="MS Gothic" w:cstheme="minorHAnsi"/>
                      <w:lang w:val="en-US"/>
                    </w:rPr>
                    <w:t>Other (experimental)</w:t>
                  </w:r>
                </w:p>
              </w:tc>
              <w:tc>
                <w:tcPr>
                  <w:tcW w:w="1985" w:type="dxa"/>
                </w:tcPr>
                <w:p w14:paraId="08563B72" w14:textId="29A1F1AC" w:rsidR="00CA04E9" w:rsidRPr="00820CF3" w:rsidRDefault="00F33716" w:rsidP="00CA04E9">
                  <w:pPr>
                    <w:rPr>
                      <w:rFonts w:eastAsia="MS Gothic" w:cstheme="minorHAnsi"/>
                      <w:lang w:val="en-US"/>
                    </w:rPr>
                  </w:pPr>
                  <w:r w:rsidRPr="00820CF3">
                    <w:rPr>
                      <w:rFonts w:eastAsia="MS Gothic" w:cstheme="minorHAnsi"/>
                      <w:lang w:val="en-US"/>
                    </w:rPr>
                    <w:t>.fcs, .pdf</w:t>
                  </w:r>
                </w:p>
              </w:tc>
              <w:tc>
                <w:tcPr>
                  <w:tcW w:w="2126" w:type="dxa"/>
                </w:tcPr>
                <w:p w14:paraId="6F332681" w14:textId="790C1E80" w:rsidR="00CA04E9" w:rsidRPr="00820CF3" w:rsidRDefault="00F33716" w:rsidP="00CA04E9">
                  <w:pPr>
                    <w:rPr>
                      <w:rFonts w:eastAsia="MS Gothic" w:cstheme="minorHAnsi"/>
                      <w:lang w:val="en-US"/>
                    </w:rPr>
                  </w:pPr>
                  <w:r w:rsidRPr="00820CF3">
                    <w:rPr>
                      <w:rFonts w:eastAsia="MS Gothic" w:cstheme="minorHAnsi"/>
                      <w:lang w:val="en-US"/>
                    </w:rPr>
                    <w:t>&lt; 1 GB</w:t>
                  </w:r>
                </w:p>
              </w:tc>
              <w:tc>
                <w:tcPr>
                  <w:tcW w:w="2156" w:type="dxa"/>
                </w:tcPr>
                <w:p w14:paraId="18591582" w14:textId="77777777" w:rsidR="00CA04E9" w:rsidRPr="00820CF3" w:rsidRDefault="00CA04E9" w:rsidP="00CA04E9">
                  <w:pPr>
                    <w:rPr>
                      <w:rFonts w:cstheme="minorHAnsi"/>
                    </w:rPr>
                  </w:pPr>
                </w:p>
              </w:tc>
            </w:tr>
            <w:tr w:rsidR="00F33716" w:rsidRPr="000D4B2C" w14:paraId="3D39CCBE" w14:textId="77777777" w:rsidTr="009E2081">
              <w:tc>
                <w:tcPr>
                  <w:tcW w:w="1588" w:type="dxa"/>
                </w:tcPr>
                <w:p w14:paraId="3294F4B0" w14:textId="6DF4CAEE" w:rsidR="00F33716" w:rsidRPr="00820CF3" w:rsidRDefault="00F33716" w:rsidP="00CA04E9">
                  <w:pPr>
                    <w:rPr>
                      <w:rFonts w:cstheme="minorHAnsi"/>
                    </w:rPr>
                  </w:pPr>
                  <w:r w:rsidRPr="00820CF3">
                    <w:rPr>
                      <w:rFonts w:cstheme="minorHAnsi"/>
                    </w:rPr>
                    <w:t>Observational numerical data</w:t>
                  </w:r>
                </w:p>
              </w:tc>
              <w:tc>
                <w:tcPr>
                  <w:tcW w:w="1842" w:type="dxa"/>
                </w:tcPr>
                <w:p w14:paraId="177BC893" w14:textId="026024A2" w:rsidR="00F33716" w:rsidRPr="00820CF3" w:rsidRDefault="00E1404D" w:rsidP="00F33716">
                  <w:pPr>
                    <w:rPr>
                      <w:rFonts w:cstheme="minorHAnsi"/>
                    </w:rPr>
                  </w:pPr>
                  <w:r w:rsidRPr="00820CF3">
                    <w:rPr>
                      <w:rFonts w:cstheme="minorHAnsi"/>
                    </w:rPr>
                    <w:t xml:space="preserve">Characterization of molecular mode of action </w:t>
                  </w:r>
                  <w:r w:rsidR="00F33716" w:rsidRPr="00820CF3">
                    <w:rPr>
                      <w:rFonts w:cstheme="minorHAnsi"/>
                    </w:rPr>
                    <w:t xml:space="preserve"> </w:t>
                  </w:r>
                </w:p>
              </w:tc>
              <w:tc>
                <w:tcPr>
                  <w:tcW w:w="2332" w:type="dxa"/>
                </w:tcPr>
                <w:p w14:paraId="02CA7191" w14:textId="66209B3B" w:rsidR="00F33716" w:rsidRPr="00820CF3" w:rsidRDefault="00E1404D" w:rsidP="00CA04E9">
                  <w:pPr>
                    <w:rPr>
                      <w:rFonts w:eastAsia="MS Gothic" w:cstheme="minorHAnsi"/>
                    </w:rPr>
                  </w:pPr>
                  <w:r w:rsidRPr="00820CF3">
                    <w:rPr>
                      <w:rFonts w:eastAsia="MS Gothic" w:cstheme="minorHAnsi"/>
                    </w:rPr>
                    <w:t>New</w:t>
                  </w:r>
                </w:p>
              </w:tc>
              <w:tc>
                <w:tcPr>
                  <w:tcW w:w="1354" w:type="dxa"/>
                </w:tcPr>
                <w:p w14:paraId="2B738A10" w14:textId="60B005B4" w:rsidR="00F33716" w:rsidRPr="00820CF3" w:rsidRDefault="00E1404D" w:rsidP="00CA04E9">
                  <w:pPr>
                    <w:rPr>
                      <w:rFonts w:eastAsia="MS Gothic" w:cstheme="minorHAnsi"/>
                      <w:lang w:val="en-US"/>
                    </w:rPr>
                  </w:pPr>
                  <w:r w:rsidRPr="00820CF3">
                    <w:rPr>
                      <w:rFonts w:eastAsia="MS Gothic" w:cstheme="minorHAnsi"/>
                      <w:lang w:val="en-US"/>
                    </w:rPr>
                    <w:t>Digital</w:t>
                  </w:r>
                </w:p>
              </w:tc>
              <w:tc>
                <w:tcPr>
                  <w:tcW w:w="1984" w:type="dxa"/>
                </w:tcPr>
                <w:p w14:paraId="0A845F1C" w14:textId="2D6DDC38" w:rsidR="00F33716" w:rsidRPr="00820CF3" w:rsidRDefault="00E1404D" w:rsidP="00CA04E9">
                  <w:pPr>
                    <w:rPr>
                      <w:rFonts w:eastAsia="MS Gothic" w:cstheme="minorHAnsi"/>
                      <w:lang w:val="en-US"/>
                    </w:rPr>
                  </w:pPr>
                  <w:r w:rsidRPr="00820CF3">
                    <w:rPr>
                      <w:rFonts w:eastAsia="MS Gothic" w:cstheme="minorHAnsi"/>
                      <w:lang w:val="en-US"/>
                    </w:rPr>
                    <w:t>Numerical</w:t>
                  </w:r>
                </w:p>
              </w:tc>
              <w:tc>
                <w:tcPr>
                  <w:tcW w:w="1985" w:type="dxa"/>
                </w:tcPr>
                <w:p w14:paraId="134170BE" w14:textId="2EBD33CB" w:rsidR="00F33716" w:rsidRPr="00820CF3" w:rsidRDefault="00E1404D" w:rsidP="00CA04E9">
                  <w:pPr>
                    <w:rPr>
                      <w:rFonts w:eastAsia="MS Gothic" w:cstheme="minorHAnsi"/>
                      <w:lang w:val="en-US"/>
                    </w:rPr>
                  </w:pPr>
                  <w:r w:rsidRPr="00820CF3">
                    <w:rPr>
                      <w:rFonts w:eastAsia="MS Gothic" w:cstheme="minorHAnsi"/>
                      <w:lang w:val="en-US"/>
                    </w:rPr>
                    <w:t>.</w:t>
                  </w:r>
                  <w:proofErr w:type="spellStart"/>
                  <w:r w:rsidRPr="00820CF3">
                    <w:rPr>
                      <w:rFonts w:eastAsia="MS Gothic" w:cstheme="minorHAnsi"/>
                      <w:lang w:val="en-US"/>
                    </w:rPr>
                    <w:t>xls</w:t>
                  </w:r>
                  <w:proofErr w:type="spellEnd"/>
                  <w:r w:rsidRPr="00820CF3">
                    <w:rPr>
                      <w:rFonts w:eastAsia="MS Gothic" w:cstheme="minorHAnsi"/>
                      <w:lang w:val="en-US"/>
                    </w:rPr>
                    <w:t xml:space="preserve">, </w:t>
                  </w:r>
                  <w:r w:rsidR="00541C8B" w:rsidRPr="00820CF3">
                    <w:rPr>
                      <w:rFonts w:eastAsia="MS Gothic" w:cstheme="minorHAnsi"/>
                      <w:lang w:val="en-US"/>
                    </w:rPr>
                    <w:t>.csv,</w:t>
                  </w:r>
                  <w:r w:rsidR="00D15E58">
                    <w:rPr>
                      <w:rFonts w:eastAsia="MS Gothic" w:cstheme="minorHAnsi"/>
                      <w:lang w:val="en-US"/>
                    </w:rPr>
                    <w:t xml:space="preserve"> </w:t>
                  </w:r>
                  <w:r w:rsidR="00F33716" w:rsidRPr="00820CF3">
                    <w:rPr>
                      <w:rFonts w:eastAsia="MS Gothic" w:cstheme="minorHAnsi"/>
                      <w:lang w:val="en-US"/>
                    </w:rPr>
                    <w:t>.</w:t>
                  </w:r>
                  <w:proofErr w:type="spellStart"/>
                  <w:r w:rsidRPr="00820CF3">
                    <w:rPr>
                      <w:rFonts w:eastAsia="MS Gothic" w:cstheme="minorHAnsi"/>
                      <w:lang w:val="en-US"/>
                    </w:rPr>
                    <w:t>pzfx</w:t>
                  </w:r>
                  <w:proofErr w:type="spellEnd"/>
                </w:p>
              </w:tc>
              <w:tc>
                <w:tcPr>
                  <w:tcW w:w="2126" w:type="dxa"/>
                </w:tcPr>
                <w:p w14:paraId="508EEC02" w14:textId="2344B174" w:rsidR="00F33716" w:rsidRPr="00820CF3" w:rsidRDefault="00E1404D" w:rsidP="00CA04E9">
                  <w:pPr>
                    <w:rPr>
                      <w:rFonts w:eastAsia="MS Gothic" w:cstheme="minorHAnsi"/>
                      <w:lang w:val="en-US"/>
                    </w:rPr>
                  </w:pPr>
                  <w:r w:rsidRPr="00820CF3">
                    <w:rPr>
                      <w:rFonts w:eastAsia="MS Gothic" w:cstheme="minorHAnsi"/>
                      <w:lang w:val="en-US"/>
                    </w:rPr>
                    <w:t>&lt; 100 GB</w:t>
                  </w:r>
                </w:p>
              </w:tc>
              <w:tc>
                <w:tcPr>
                  <w:tcW w:w="2156" w:type="dxa"/>
                </w:tcPr>
                <w:p w14:paraId="1600F167" w14:textId="77777777" w:rsidR="00F33716" w:rsidRPr="00820CF3" w:rsidRDefault="00F33716" w:rsidP="00CA04E9">
                  <w:pPr>
                    <w:rPr>
                      <w:rFonts w:cstheme="minorHAnsi"/>
                    </w:rPr>
                  </w:pPr>
                </w:p>
              </w:tc>
            </w:tr>
          </w:tbl>
          <w:p w14:paraId="499AC403" w14:textId="77777777" w:rsidR="00BA789F" w:rsidRDefault="00BA789F" w:rsidP="00BA789F">
            <w:pPr>
              <w:spacing w:before="80"/>
              <w:rPr>
                <w:lang w:val="en-US"/>
              </w:rPr>
            </w:pPr>
          </w:p>
        </w:tc>
      </w:tr>
      <w:tr w:rsidR="00BA789F" w:rsidRPr="00F42A6F" w14:paraId="79EAB0B5" w14:textId="77777777" w:rsidTr="00306CBC">
        <w:trPr>
          <w:cantSplit/>
          <w:trHeight w:val="269"/>
        </w:trPr>
        <w:tc>
          <w:tcPr>
            <w:tcW w:w="15593" w:type="dxa"/>
            <w:gridSpan w:val="2"/>
          </w:tcPr>
          <w:p w14:paraId="311D80CA" w14:textId="77777777" w:rsidR="00BA789F" w:rsidRPr="00325C0C" w:rsidRDefault="00BA789F" w:rsidP="00BA789F">
            <w:pPr>
              <w:spacing w:before="80"/>
              <w:rPr>
                <w:rStyle w:val="SubtleReference"/>
                <w:i/>
                <w:sz w:val="22"/>
                <w:szCs w:val="22"/>
              </w:rPr>
            </w:pPr>
            <w:r w:rsidRPr="00325C0C">
              <w:rPr>
                <w:rStyle w:val="SubtleReference"/>
                <w:i/>
                <w:sz w:val="22"/>
                <w:szCs w:val="22"/>
              </w:rPr>
              <w:t>Guidance:</w:t>
            </w:r>
          </w:p>
          <w:p w14:paraId="53E299AD"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372E68F3" w14:textId="77777777" w:rsidR="00BB0DEB" w:rsidRPr="00325C0C" w:rsidRDefault="00BB0DEB" w:rsidP="00BB0DEB">
            <w:pPr>
              <w:pStyle w:val="paragraph"/>
              <w:spacing w:before="0" w:beforeAutospacing="0" w:after="0" w:afterAutospacing="0"/>
              <w:textAlignment w:val="baseline"/>
              <w:rPr>
                <w:rFonts w:asciiTheme="minorHAnsi" w:hAnsiTheme="minorHAnsi" w:cstheme="minorHAnsi"/>
                <w:sz w:val="22"/>
                <w:szCs w:val="22"/>
              </w:rPr>
            </w:pPr>
            <w:hyperlink r:id="rId11" w:tgtFrame="_blank" w:history="1">
              <w:r w:rsidRPr="00325C0C">
                <w:rPr>
                  <w:rStyle w:val="normaltextrun"/>
                  <w:rFonts w:asciiTheme="minorHAnsi" w:hAnsiTheme="minorHAnsi" w:cstheme="minorHAnsi"/>
                  <w:i/>
                  <w:iCs/>
                  <w:color w:val="000080"/>
                  <w:sz w:val="22"/>
                  <w:szCs w:val="22"/>
                  <w:u w:val="single"/>
                  <w:lang w:val="en-US"/>
                </w:rPr>
                <w:t>RDM Guidance on data</w:t>
              </w:r>
            </w:hyperlink>
            <w:r w:rsidRPr="00325C0C">
              <w:rPr>
                <w:rStyle w:val="eop"/>
                <w:rFonts w:asciiTheme="minorHAnsi" w:hAnsiTheme="minorHAnsi" w:cstheme="minorHAnsi"/>
                <w:sz w:val="22"/>
                <w:szCs w:val="22"/>
              </w:rPr>
              <w:t> </w:t>
            </w:r>
          </w:p>
          <w:p w14:paraId="0A7D09B9" w14:textId="77777777" w:rsidR="00BA789F" w:rsidRPr="00BA789F" w:rsidRDefault="00BA789F" w:rsidP="00345E00"/>
        </w:tc>
      </w:tr>
      <w:tr w:rsidR="00AE4A22" w:rsidRPr="00F42A6F" w14:paraId="23E841AA" w14:textId="77777777" w:rsidTr="00436EB9">
        <w:trPr>
          <w:cantSplit/>
          <w:trHeight w:val="269"/>
        </w:trPr>
        <w:tc>
          <w:tcPr>
            <w:tcW w:w="4962" w:type="dxa"/>
          </w:tcPr>
          <w:p w14:paraId="3B89F9EE"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3745E1C6" w14:textId="77777777" w:rsidR="00AE4A22" w:rsidRDefault="00AE4A22" w:rsidP="00CA2D12"/>
        </w:tc>
        <w:tc>
          <w:tcPr>
            <w:tcW w:w="10631" w:type="dxa"/>
          </w:tcPr>
          <w:p w14:paraId="40D028AF" w14:textId="6EF8009E" w:rsidR="00820CF3" w:rsidRPr="00BE6CB5" w:rsidRDefault="00BE6CB5" w:rsidP="00345E00">
            <w:pPr>
              <w:rPr>
                <w:lang w:val="en-US"/>
              </w:rPr>
            </w:pPr>
            <w:r w:rsidRPr="00BE6CB5">
              <w:rPr>
                <w:lang w:val="en-US"/>
              </w:rPr>
              <w:t>P</w:t>
            </w:r>
            <w:r w:rsidR="00820CF3" w:rsidRPr="00BE6CB5">
              <w:rPr>
                <w:lang w:val="en-US"/>
              </w:rPr>
              <w:t>ublic databases will be consulted during this project. These include:</w:t>
            </w:r>
          </w:p>
          <w:p w14:paraId="3C7B80BD" w14:textId="77777777" w:rsidR="00820CF3" w:rsidRPr="00BE6CB5" w:rsidRDefault="00820CF3" w:rsidP="00820CF3">
            <w:pPr>
              <w:pStyle w:val="ListParagraph"/>
              <w:numPr>
                <w:ilvl w:val="0"/>
                <w:numId w:val="38"/>
              </w:numPr>
              <w:rPr>
                <w:color w:val="4472C4" w:themeColor="accent1"/>
                <w:lang w:val="en-US"/>
              </w:rPr>
            </w:pPr>
            <w:hyperlink r:id="rId12" w:history="1">
              <w:r w:rsidRPr="00BE6CB5">
                <w:rPr>
                  <w:rStyle w:val="Hyperlink"/>
                  <w:color w:val="4472C4" w:themeColor="accent1"/>
                  <w:lang w:val="en-US"/>
                </w:rPr>
                <w:t>https://www.genecards.org/</w:t>
              </w:r>
            </w:hyperlink>
          </w:p>
          <w:p w14:paraId="6F2B4D0D" w14:textId="77777777" w:rsidR="00820CF3" w:rsidRPr="00BE6CB5" w:rsidRDefault="00820CF3" w:rsidP="00820CF3">
            <w:pPr>
              <w:pStyle w:val="ListParagraph"/>
              <w:numPr>
                <w:ilvl w:val="0"/>
                <w:numId w:val="38"/>
              </w:numPr>
              <w:rPr>
                <w:color w:val="4472C4" w:themeColor="accent1"/>
                <w:lang w:val="en-US"/>
              </w:rPr>
            </w:pPr>
            <w:hyperlink r:id="rId13" w:history="1">
              <w:r w:rsidRPr="00BE6CB5">
                <w:rPr>
                  <w:rStyle w:val="Hyperlink"/>
                  <w:color w:val="4472C4" w:themeColor="accent1"/>
                  <w:lang w:val="en-US"/>
                </w:rPr>
                <w:t>https://www.proteinatlas.org/</w:t>
              </w:r>
            </w:hyperlink>
          </w:p>
          <w:p w14:paraId="0EEAEF5E" w14:textId="77777777" w:rsidR="00BE6CB5" w:rsidRPr="00BE6CB5" w:rsidRDefault="00BE6CB5" w:rsidP="00BE6CB5">
            <w:pPr>
              <w:pStyle w:val="ListParagraph"/>
              <w:numPr>
                <w:ilvl w:val="0"/>
                <w:numId w:val="38"/>
              </w:numPr>
              <w:rPr>
                <w:color w:val="4472C4" w:themeColor="accent1"/>
                <w:lang w:val="en-US"/>
              </w:rPr>
            </w:pPr>
            <w:hyperlink r:id="rId14" w:history="1">
              <w:r w:rsidRPr="00BE6CB5">
                <w:rPr>
                  <w:rStyle w:val="Hyperlink"/>
                  <w:color w:val="4472C4" w:themeColor="accent1"/>
                  <w:lang w:val="en-US"/>
                </w:rPr>
                <w:t>https://maayanlab.cloud/Harmonizome/dataset/Biocarta+Pathways</w:t>
              </w:r>
            </w:hyperlink>
          </w:p>
          <w:p w14:paraId="0EF33942" w14:textId="3F2798CE" w:rsidR="00BE6CB5" w:rsidRPr="00BE6CB5" w:rsidRDefault="00BE6CB5" w:rsidP="00BE6CB5">
            <w:pPr>
              <w:pStyle w:val="ListParagraph"/>
              <w:numPr>
                <w:ilvl w:val="0"/>
                <w:numId w:val="38"/>
              </w:numPr>
              <w:rPr>
                <w:lang w:val="en-US"/>
              </w:rPr>
            </w:pPr>
            <w:r w:rsidRPr="00BE6CB5">
              <w:rPr>
                <w:lang w:val="en-US"/>
              </w:rPr>
              <w:t>…</w:t>
            </w:r>
          </w:p>
        </w:tc>
      </w:tr>
      <w:tr w:rsidR="003D036F" w:rsidRPr="00F42A6F" w14:paraId="6C4984DB" w14:textId="77777777" w:rsidTr="00436EB9">
        <w:trPr>
          <w:cantSplit/>
          <w:trHeight w:val="269"/>
        </w:trPr>
        <w:tc>
          <w:tcPr>
            <w:tcW w:w="4962" w:type="dxa"/>
          </w:tcPr>
          <w:p w14:paraId="202BE270" w14:textId="77777777" w:rsidR="003D036F" w:rsidRPr="008E2CC2" w:rsidRDefault="00FB5895" w:rsidP="00632536">
            <w:r w:rsidRPr="002237A0">
              <w:t xml:space="preserve">Are there any ethical issues concerning the creation and/or use of the data </w:t>
            </w:r>
            <w:r w:rsidR="002330AD" w:rsidRPr="002237A0">
              <w:br/>
            </w:r>
            <w:r w:rsidRPr="002237A0">
              <w:t xml:space="preserve">(e.g. experiments on humans or animals, dual use)? </w:t>
            </w:r>
            <w:r w:rsidR="00EE33E8" w:rsidRPr="002237A0">
              <w:t xml:space="preserve">If so, </w:t>
            </w:r>
            <w:r w:rsidRPr="002237A0">
              <w:t>refer to specific datasets or data types when appropriate</w:t>
            </w:r>
            <w:r w:rsidR="00632536" w:rsidRPr="002237A0">
              <w:t xml:space="preserve"> and provide the relevant ethical approval number</w:t>
            </w:r>
            <w:r w:rsidRPr="002237A0">
              <w:t>.</w:t>
            </w:r>
          </w:p>
        </w:tc>
        <w:tc>
          <w:tcPr>
            <w:tcW w:w="10631" w:type="dxa"/>
          </w:tcPr>
          <w:p w14:paraId="4E9AA7B2" w14:textId="21460731" w:rsidR="00FB5895" w:rsidRPr="00820CF3" w:rsidRDefault="00000000" w:rsidP="00FB5895">
            <w:pPr>
              <w:rPr>
                <w:color w:val="000000" w:themeColor="text1"/>
                <w:lang w:val="en-US"/>
              </w:rPr>
            </w:pPr>
            <w:sdt>
              <w:sdtPr>
                <w:rPr>
                  <w:lang w:val="en-US"/>
                </w:rPr>
                <w:id w:val="1171060205"/>
                <w14:checkbox>
                  <w14:checked w14:val="0"/>
                  <w14:checkedState w14:val="2612" w14:font="MS Gothic"/>
                  <w14:uncheckedState w14:val="2610" w14:font="MS Gothic"/>
                </w14:checkbox>
              </w:sdtPr>
              <w:sdtContent>
                <w:r w:rsidR="00355CF5">
                  <w:rPr>
                    <w:rFonts w:ascii="MS Gothic" w:eastAsia="MS Gothic" w:hAnsi="MS Gothic" w:hint="eastAsia"/>
                    <w:lang w:val="en-US"/>
                  </w:rPr>
                  <w:t>☐</w:t>
                </w:r>
              </w:sdtContent>
            </w:sdt>
            <w:r w:rsidR="00FB5895">
              <w:rPr>
                <w:lang w:val="en-US"/>
              </w:rPr>
              <w:t xml:space="preserve"> </w:t>
            </w:r>
            <w:r w:rsidR="003D128A" w:rsidRPr="00820CF3">
              <w:rPr>
                <w:color w:val="000000" w:themeColor="text1"/>
                <w:lang w:val="en-US"/>
              </w:rPr>
              <w:t>Yes, human subject data</w:t>
            </w:r>
            <w:r w:rsidR="003C0359" w:rsidRPr="00820CF3">
              <w:rPr>
                <w:color w:val="000000" w:themeColor="text1"/>
                <w:lang w:val="en-US"/>
              </w:rPr>
              <w:t xml:space="preserve">; </w:t>
            </w:r>
            <w:r w:rsidR="00632536" w:rsidRPr="00820CF3">
              <w:rPr>
                <w:color w:val="000000" w:themeColor="text1"/>
                <w:lang w:val="en-US"/>
              </w:rPr>
              <w:t>provide SMEC or EC a</w:t>
            </w:r>
            <w:r w:rsidR="003C0359" w:rsidRPr="00820CF3">
              <w:rPr>
                <w:color w:val="000000" w:themeColor="text1"/>
                <w:lang w:val="en-US"/>
              </w:rPr>
              <w:t>pproval</w:t>
            </w:r>
            <w:r w:rsidR="00632536" w:rsidRPr="00820CF3">
              <w:rPr>
                <w:color w:val="000000" w:themeColor="text1"/>
                <w:lang w:val="en-US"/>
              </w:rPr>
              <w:t xml:space="preserve"> number</w:t>
            </w:r>
          </w:p>
          <w:p w14:paraId="1E203CAB" w14:textId="37963918" w:rsidR="00FB5895" w:rsidRPr="00820CF3" w:rsidRDefault="00000000" w:rsidP="00FB5895">
            <w:pPr>
              <w:rPr>
                <w:color w:val="000000" w:themeColor="text1"/>
                <w:lang w:val="en-US"/>
              </w:rPr>
            </w:pPr>
            <w:sdt>
              <w:sdtPr>
                <w:rPr>
                  <w:color w:val="000000" w:themeColor="text1"/>
                  <w:lang w:val="en-US"/>
                </w:rPr>
                <w:id w:val="-463281363"/>
                <w14:checkbox>
                  <w14:checked w14:val="1"/>
                  <w14:checkedState w14:val="2612" w14:font="MS Gothic"/>
                  <w14:uncheckedState w14:val="2610" w14:font="MS Gothic"/>
                </w14:checkbox>
              </w:sdtPr>
              <w:sdtContent>
                <w:r w:rsidR="00572D8B" w:rsidRPr="00820CF3">
                  <w:rPr>
                    <w:rFonts w:ascii="MS Gothic" w:eastAsia="MS Gothic" w:hAnsi="MS Gothic" w:hint="eastAsia"/>
                    <w:color w:val="000000" w:themeColor="text1"/>
                    <w:lang w:val="en-US"/>
                  </w:rPr>
                  <w:t>☒</w:t>
                </w:r>
              </w:sdtContent>
            </w:sdt>
            <w:r w:rsidR="00FB5895" w:rsidRPr="00820CF3">
              <w:rPr>
                <w:color w:val="000000" w:themeColor="text1"/>
                <w:lang w:val="en-US"/>
              </w:rPr>
              <w:t xml:space="preserve"> </w:t>
            </w:r>
            <w:r w:rsidR="003D128A" w:rsidRPr="00820CF3">
              <w:rPr>
                <w:color w:val="000000" w:themeColor="text1"/>
                <w:lang w:val="en-US"/>
              </w:rPr>
              <w:t>Yes, animal data</w:t>
            </w:r>
            <w:r w:rsidR="003C0359" w:rsidRPr="00820CF3">
              <w:rPr>
                <w:color w:val="000000" w:themeColor="text1"/>
                <w:lang w:val="en-US"/>
              </w:rPr>
              <w:t xml:space="preserve">; </w:t>
            </w:r>
            <w:r w:rsidR="00632536" w:rsidRPr="00820CF3">
              <w:rPr>
                <w:color w:val="000000" w:themeColor="text1"/>
                <w:lang w:val="en-US"/>
              </w:rPr>
              <w:t>provide ECD reference number</w:t>
            </w:r>
            <w:r w:rsidR="002237A0">
              <w:rPr>
                <w:color w:val="000000" w:themeColor="text1"/>
                <w:lang w:val="en-US"/>
              </w:rPr>
              <w:t xml:space="preserve">: </w:t>
            </w:r>
            <w:r w:rsidR="002237A0">
              <w:rPr>
                <w:rFonts w:ascii="Aptos" w:hAnsi="Aptos"/>
                <w:color w:val="212121"/>
              </w:rPr>
              <w:t>P</w:t>
            </w:r>
            <w:r w:rsidR="002237A0">
              <w:rPr>
                <w:rFonts w:ascii="Aptos" w:hAnsi="Aptos"/>
                <w:color w:val="212121"/>
              </w:rPr>
              <w:t>218/2023</w:t>
            </w:r>
          </w:p>
          <w:p w14:paraId="55C44044" w14:textId="77777777" w:rsidR="00FB5895" w:rsidRPr="00820CF3" w:rsidRDefault="00000000" w:rsidP="00FB5895">
            <w:pPr>
              <w:rPr>
                <w:color w:val="000000" w:themeColor="text1"/>
                <w:lang w:val="en-US"/>
              </w:rPr>
            </w:pPr>
            <w:sdt>
              <w:sdtPr>
                <w:rPr>
                  <w:color w:val="000000" w:themeColor="text1"/>
                  <w:lang w:val="en-US"/>
                </w:rPr>
                <w:id w:val="-1886558836"/>
                <w14:checkbox>
                  <w14:checked w14:val="0"/>
                  <w14:checkedState w14:val="2612" w14:font="MS Gothic"/>
                  <w14:uncheckedState w14:val="2610" w14:font="MS Gothic"/>
                </w14:checkbox>
              </w:sdtPr>
              <w:sdtContent>
                <w:r w:rsidR="00FB5895" w:rsidRPr="00820CF3">
                  <w:rPr>
                    <w:rFonts w:ascii="MS Gothic" w:eastAsia="MS Gothic" w:hAnsi="MS Gothic" w:hint="eastAsia"/>
                    <w:color w:val="000000" w:themeColor="text1"/>
                    <w:lang w:val="en-US"/>
                  </w:rPr>
                  <w:t>☐</w:t>
                </w:r>
              </w:sdtContent>
            </w:sdt>
            <w:r w:rsidR="00FB5895" w:rsidRPr="00820CF3">
              <w:rPr>
                <w:color w:val="000000" w:themeColor="text1"/>
                <w:lang w:val="en-US"/>
              </w:rPr>
              <w:t xml:space="preserve"> </w:t>
            </w:r>
            <w:r w:rsidR="003C0359" w:rsidRPr="00820CF3">
              <w:rPr>
                <w:color w:val="000000" w:themeColor="text1"/>
                <w:lang w:val="en-US"/>
              </w:rPr>
              <w:t xml:space="preserve">Yes, dual use; </w:t>
            </w:r>
            <w:r w:rsidR="00632536" w:rsidRPr="00820CF3">
              <w:rPr>
                <w:color w:val="000000" w:themeColor="text1"/>
                <w:lang w:val="en-US"/>
              </w:rPr>
              <w:t>provide approva</w:t>
            </w:r>
            <w:r w:rsidR="003C0359" w:rsidRPr="00820CF3">
              <w:rPr>
                <w:color w:val="000000" w:themeColor="text1"/>
                <w:lang w:val="en-US"/>
              </w:rPr>
              <w:t>l</w:t>
            </w:r>
            <w:r w:rsidR="00632536" w:rsidRPr="00820CF3">
              <w:rPr>
                <w:color w:val="000000" w:themeColor="text1"/>
                <w:lang w:val="en-US"/>
              </w:rPr>
              <w:t xml:space="preserve"> number</w:t>
            </w:r>
            <w:r w:rsidR="003C0359" w:rsidRPr="00820CF3">
              <w:rPr>
                <w:color w:val="000000" w:themeColor="text1"/>
                <w:lang w:val="en-US"/>
              </w:rPr>
              <w:t xml:space="preserve">:  </w:t>
            </w:r>
          </w:p>
          <w:p w14:paraId="64E249DE" w14:textId="77777777" w:rsidR="00FB5895" w:rsidRPr="00820CF3" w:rsidRDefault="00000000" w:rsidP="00FB5895">
            <w:pPr>
              <w:rPr>
                <w:color w:val="000000" w:themeColor="text1"/>
                <w:lang w:val="en-US"/>
              </w:rPr>
            </w:pPr>
            <w:sdt>
              <w:sdtPr>
                <w:rPr>
                  <w:color w:val="000000" w:themeColor="text1"/>
                  <w:lang w:val="en-US"/>
                </w:rPr>
                <w:id w:val="366645960"/>
                <w14:checkbox>
                  <w14:checked w14:val="0"/>
                  <w14:checkedState w14:val="2612" w14:font="MS Gothic"/>
                  <w14:uncheckedState w14:val="2610" w14:font="MS Gothic"/>
                </w14:checkbox>
              </w:sdtPr>
              <w:sdtContent>
                <w:r w:rsidR="00FB5895" w:rsidRPr="00820CF3">
                  <w:rPr>
                    <w:rFonts w:ascii="MS Gothic" w:eastAsia="MS Gothic" w:hAnsi="MS Gothic" w:hint="eastAsia"/>
                    <w:color w:val="000000" w:themeColor="text1"/>
                    <w:lang w:val="en-US"/>
                  </w:rPr>
                  <w:t>☐</w:t>
                </w:r>
              </w:sdtContent>
            </w:sdt>
            <w:r w:rsidR="00FB5895" w:rsidRPr="00820CF3">
              <w:rPr>
                <w:color w:val="000000" w:themeColor="text1"/>
                <w:lang w:val="en-US"/>
              </w:rPr>
              <w:t xml:space="preserve"> </w:t>
            </w:r>
            <w:r w:rsidR="003D128A" w:rsidRPr="00820CF3">
              <w:rPr>
                <w:color w:val="000000" w:themeColor="text1"/>
                <w:lang w:val="en-US"/>
              </w:rPr>
              <w:t>No</w:t>
            </w:r>
          </w:p>
          <w:p w14:paraId="5838A955" w14:textId="77777777" w:rsidR="003D036F" w:rsidRPr="00820CF3" w:rsidRDefault="00632536" w:rsidP="003D128A">
            <w:pPr>
              <w:rPr>
                <w:color w:val="000000" w:themeColor="text1"/>
                <w:lang w:val="en-US"/>
              </w:rPr>
            </w:pPr>
            <w:r w:rsidRPr="00820CF3">
              <w:rPr>
                <w:color w:val="000000" w:themeColor="text1"/>
                <w:lang w:val="en-US"/>
              </w:rPr>
              <w:t>Additional information</w:t>
            </w:r>
            <w:r w:rsidR="00EE33E8" w:rsidRPr="00820CF3">
              <w:rPr>
                <w:color w:val="000000" w:themeColor="text1"/>
                <w:lang w:val="en-US"/>
              </w:rPr>
              <w:t>:</w:t>
            </w:r>
          </w:p>
          <w:p w14:paraId="6FB7767D" w14:textId="0F88ECE8" w:rsidR="0085085E" w:rsidRPr="00D15E58" w:rsidRDefault="0044175C" w:rsidP="006636A1">
            <w:pPr>
              <w:rPr>
                <w:color w:val="000000" w:themeColor="text1"/>
                <w:lang w:val="en-US"/>
              </w:rPr>
            </w:pPr>
            <w:r w:rsidRPr="00820CF3">
              <w:rPr>
                <w:color w:val="000000" w:themeColor="text1"/>
                <w:lang w:val="en-US"/>
              </w:rPr>
              <w:t xml:space="preserve">Yes, animal experiments will be done (WP2, ECD: </w:t>
            </w:r>
            <w:r w:rsidR="002237A0">
              <w:rPr>
                <w:rFonts w:ascii="Aptos" w:hAnsi="Aptos"/>
                <w:color w:val="212121"/>
              </w:rPr>
              <w:t>P218/2023</w:t>
            </w:r>
            <w:r w:rsidR="002237A0">
              <w:rPr>
                <w:color w:val="000000" w:themeColor="text1"/>
                <w:lang w:val="en-US"/>
              </w:rPr>
              <w:t>).</w:t>
            </w:r>
            <w:r w:rsidR="00D15E58">
              <w:rPr>
                <w:color w:val="000000" w:themeColor="text1"/>
                <w:lang w:val="en-US"/>
              </w:rPr>
              <w:t xml:space="preserve"> </w:t>
            </w:r>
          </w:p>
        </w:tc>
      </w:tr>
      <w:tr w:rsidR="003D036F" w:rsidRPr="00F42A6F" w14:paraId="7651617D" w14:textId="77777777" w:rsidTr="00436EB9">
        <w:trPr>
          <w:cantSplit/>
          <w:trHeight w:val="269"/>
        </w:trPr>
        <w:tc>
          <w:tcPr>
            <w:tcW w:w="4962" w:type="dxa"/>
          </w:tcPr>
          <w:p w14:paraId="5B7AB187"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0CF97E82"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5A76FB5F" w14:textId="77BC718B"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501C79">
                  <w:rPr>
                    <w:rFonts w:ascii="MS Gothic" w:eastAsia="MS Gothic" w:hAnsi="MS Gothic" w:hint="eastAsia"/>
                    <w:lang w:val="en-US"/>
                  </w:rPr>
                  <w:t>☒</w:t>
                </w:r>
              </w:sdtContent>
            </w:sdt>
            <w:r w:rsidR="00E62A40" w:rsidRPr="00250516">
              <w:rPr>
                <w:lang w:val="en-US"/>
              </w:rPr>
              <w:t xml:space="preserve"> </w:t>
            </w:r>
            <w:r w:rsidR="00E62A40">
              <w:rPr>
                <w:lang w:val="en-US"/>
              </w:rPr>
              <w:t>No</w:t>
            </w:r>
          </w:p>
          <w:p w14:paraId="2196438E" w14:textId="77777777" w:rsidR="00E62A40" w:rsidRDefault="00382948" w:rsidP="00E62A40">
            <w:pPr>
              <w:rPr>
                <w:lang w:val="en-US"/>
              </w:rPr>
            </w:pPr>
            <w:r>
              <w:rPr>
                <w:lang w:val="en-US"/>
              </w:rPr>
              <w:t>Additional information:</w:t>
            </w:r>
          </w:p>
          <w:p w14:paraId="1CAA6279" w14:textId="77777777" w:rsidR="00382948" w:rsidRDefault="00382948" w:rsidP="00E62A40">
            <w:pPr>
              <w:rPr>
                <w:lang w:val="en-US"/>
              </w:rPr>
            </w:pPr>
          </w:p>
          <w:p w14:paraId="4F908529" w14:textId="77777777" w:rsidR="003D036F" w:rsidRDefault="003D036F" w:rsidP="00345E00">
            <w:pPr>
              <w:rPr>
                <w:lang w:val="en-US"/>
              </w:rPr>
            </w:pPr>
          </w:p>
        </w:tc>
      </w:tr>
      <w:tr w:rsidR="003D036F" w:rsidRPr="00F42A6F" w14:paraId="000F4D96" w14:textId="77777777" w:rsidTr="00436EB9">
        <w:trPr>
          <w:cantSplit/>
          <w:trHeight w:val="269"/>
        </w:trPr>
        <w:tc>
          <w:tcPr>
            <w:tcW w:w="4962" w:type="dxa"/>
          </w:tcPr>
          <w:p w14:paraId="2B15F252"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03FDFBA6" w14:textId="6BE411DD" w:rsidR="00DF3028" w:rsidRPr="00250516" w:rsidRDefault="00000000" w:rsidP="00DF3028">
            <w:pPr>
              <w:rPr>
                <w:lang w:val="en-US"/>
              </w:rPr>
            </w:pPr>
            <w:sdt>
              <w:sdtPr>
                <w:rPr>
                  <w:lang w:val="en-US"/>
                </w:rPr>
                <w:id w:val="-955715386"/>
                <w14:checkbox>
                  <w14:checked w14:val="1"/>
                  <w14:checkedState w14:val="2612" w14:font="MS Gothic"/>
                  <w14:uncheckedState w14:val="2610" w14:font="MS Gothic"/>
                </w14:checkbox>
              </w:sdtPr>
              <w:sdtContent>
                <w:r w:rsidR="00501C79">
                  <w:rPr>
                    <w:rFonts w:ascii="MS Gothic" w:eastAsia="MS Gothic" w:hAnsi="MS Gothic" w:hint="eastAsia"/>
                    <w:lang w:val="en-US"/>
                  </w:rPr>
                  <w:t>☒</w:t>
                </w:r>
              </w:sdtContent>
            </w:sdt>
            <w:r w:rsidR="00DF3028">
              <w:rPr>
                <w:lang w:val="en-US"/>
              </w:rPr>
              <w:t xml:space="preserve"> Yes</w:t>
            </w:r>
          </w:p>
          <w:p w14:paraId="41ABCA33" w14:textId="77777777"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No</w:t>
            </w:r>
          </w:p>
          <w:p w14:paraId="7678D786"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14F11715" w14:textId="70C86FED" w:rsidR="003D036F" w:rsidRDefault="0044175C" w:rsidP="00345E00">
            <w:pPr>
              <w:rPr>
                <w:lang w:val="en-US"/>
              </w:rPr>
            </w:pPr>
            <w:r w:rsidRPr="00820CF3">
              <w:rPr>
                <w:color w:val="000000" w:themeColor="text1"/>
                <w:lang w:val="en-US"/>
              </w:rPr>
              <w:t xml:space="preserve">Deep mechanistic studies will be performed on the top </w:t>
            </w:r>
            <w:r w:rsidR="00355CF5">
              <w:rPr>
                <w:color w:val="000000" w:themeColor="text1"/>
                <w:lang w:val="en-US"/>
              </w:rPr>
              <w:t>unexplored</w:t>
            </w:r>
            <w:r w:rsidRPr="00820CF3">
              <w:rPr>
                <w:color w:val="000000" w:themeColor="text1"/>
                <w:lang w:val="en-US"/>
              </w:rPr>
              <w:t xml:space="preserve"> target to uncover its </w:t>
            </w:r>
            <w:r w:rsidR="00882DF5" w:rsidRPr="00820CF3">
              <w:rPr>
                <w:color w:val="000000" w:themeColor="text1"/>
                <w:lang w:val="en-US"/>
              </w:rPr>
              <w:t>immuno</w:t>
            </w:r>
            <w:r w:rsidR="00355CF5">
              <w:rPr>
                <w:color w:val="000000" w:themeColor="text1"/>
                <w:lang w:val="en-US"/>
              </w:rPr>
              <w:t>modulatory</w:t>
            </w:r>
            <w:r w:rsidR="00882DF5" w:rsidRPr="00820CF3">
              <w:rPr>
                <w:color w:val="000000" w:themeColor="text1"/>
                <w:lang w:val="en-US"/>
              </w:rPr>
              <w:t xml:space="preserve"> properties on a molecular level. Not only will this provide us fundamental knowledge to publish in a top journal, </w:t>
            </w:r>
            <w:r w:rsidR="006C27E4" w:rsidRPr="00820CF3">
              <w:rPr>
                <w:color w:val="000000" w:themeColor="text1"/>
                <w:lang w:val="en-US"/>
              </w:rPr>
              <w:t>but it</w:t>
            </w:r>
            <w:r w:rsidR="004479D1" w:rsidRPr="00820CF3">
              <w:rPr>
                <w:color w:val="000000" w:themeColor="text1"/>
                <w:lang w:val="en-US"/>
              </w:rPr>
              <w:t xml:space="preserve"> also provides the most promising </w:t>
            </w:r>
            <w:r w:rsidR="00355CF5">
              <w:rPr>
                <w:color w:val="000000" w:themeColor="text1"/>
                <w:lang w:val="en-US"/>
              </w:rPr>
              <w:t>unexplored</w:t>
            </w:r>
            <w:r w:rsidR="004479D1" w:rsidRPr="00820CF3">
              <w:rPr>
                <w:color w:val="000000" w:themeColor="text1"/>
                <w:lang w:val="en-US"/>
              </w:rPr>
              <w:t xml:space="preserve"> target with potential to be translated to clinical applications. </w:t>
            </w:r>
            <w:r w:rsidR="0085085E">
              <w:rPr>
                <w:color w:val="000000" w:themeColor="text1"/>
                <w:lang w:val="en-US"/>
              </w:rPr>
              <w:t>Submission of patents will be evaluated in collaboration with VIB.</w:t>
            </w:r>
          </w:p>
        </w:tc>
      </w:tr>
      <w:tr w:rsidR="003D036F" w:rsidRPr="00F42A6F" w14:paraId="6D7C484C" w14:textId="77777777" w:rsidTr="00436EB9">
        <w:trPr>
          <w:cantSplit/>
          <w:trHeight w:val="269"/>
        </w:trPr>
        <w:tc>
          <w:tcPr>
            <w:tcW w:w="4962" w:type="dxa"/>
          </w:tcPr>
          <w:p w14:paraId="66201582"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77E607E6" w14:textId="5C3EF6E3"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355CF5">
                  <w:rPr>
                    <w:rFonts w:ascii="MS Gothic" w:eastAsia="MS Gothic" w:hAnsi="MS Gothic" w:hint="eastAsia"/>
                    <w:lang w:val="en-US"/>
                  </w:rPr>
                  <w:t>☐</w:t>
                </w:r>
              </w:sdtContent>
            </w:sdt>
            <w:r w:rsidR="007C3FA4">
              <w:rPr>
                <w:lang w:val="en-US"/>
              </w:rPr>
              <w:t xml:space="preserve"> Yes</w:t>
            </w:r>
          </w:p>
          <w:p w14:paraId="4EC9EAB4" w14:textId="06CAE059"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355CF5">
                  <w:rPr>
                    <w:rFonts w:ascii="MS Gothic" w:eastAsia="MS Gothic" w:hAnsi="MS Gothic" w:hint="eastAsia"/>
                    <w:lang w:val="en-US"/>
                  </w:rPr>
                  <w:t>☒</w:t>
                </w:r>
              </w:sdtContent>
            </w:sdt>
            <w:r w:rsidR="007C3FA4">
              <w:rPr>
                <w:lang w:val="en-US"/>
              </w:rPr>
              <w:t xml:space="preserve"> No</w:t>
            </w:r>
          </w:p>
          <w:p w14:paraId="333DE7AA" w14:textId="77777777" w:rsidR="007C3FA4" w:rsidRDefault="007C3FA4" w:rsidP="007C3FA4">
            <w:pPr>
              <w:rPr>
                <w:lang w:val="en-US"/>
              </w:rPr>
            </w:pPr>
            <w:r>
              <w:rPr>
                <w:lang w:val="en-US"/>
              </w:rPr>
              <w:t xml:space="preserve">If yes, please explain: </w:t>
            </w:r>
          </w:p>
          <w:p w14:paraId="68ED2A4A" w14:textId="300D6B88" w:rsidR="003D036F" w:rsidRDefault="003D036F" w:rsidP="006C27E4">
            <w:pPr>
              <w:rPr>
                <w:lang w:val="en-US"/>
              </w:rPr>
            </w:pPr>
          </w:p>
        </w:tc>
      </w:tr>
      <w:tr w:rsidR="003D036F" w:rsidRPr="00F42A6F" w14:paraId="0711F12C" w14:textId="77777777" w:rsidTr="00436EB9">
        <w:trPr>
          <w:cantSplit/>
          <w:trHeight w:val="269"/>
        </w:trPr>
        <w:tc>
          <w:tcPr>
            <w:tcW w:w="4962" w:type="dxa"/>
          </w:tcPr>
          <w:p w14:paraId="53EE8FA2"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020915A5" w14:textId="3B99459E"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355CF5">
                  <w:rPr>
                    <w:rFonts w:ascii="MS Gothic" w:eastAsia="MS Gothic" w:hAnsi="MS Gothic" w:hint="eastAsia"/>
                    <w:lang w:val="en-US"/>
                  </w:rPr>
                  <w:t>☐</w:t>
                </w:r>
              </w:sdtContent>
            </w:sdt>
            <w:r w:rsidR="00950DB8">
              <w:rPr>
                <w:lang w:val="en-US"/>
              </w:rPr>
              <w:t xml:space="preserve"> Yes</w:t>
            </w:r>
          </w:p>
          <w:p w14:paraId="318FFB9D" w14:textId="2E5CF07E"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355CF5">
                  <w:rPr>
                    <w:rFonts w:ascii="MS Gothic" w:eastAsia="MS Gothic" w:hAnsi="MS Gothic" w:hint="eastAsia"/>
                    <w:lang w:val="en-US"/>
                  </w:rPr>
                  <w:t>☒</w:t>
                </w:r>
              </w:sdtContent>
            </w:sdt>
            <w:r w:rsidR="00950DB8">
              <w:rPr>
                <w:lang w:val="en-US"/>
              </w:rPr>
              <w:t xml:space="preserve"> No</w:t>
            </w:r>
          </w:p>
          <w:p w14:paraId="7BB47101" w14:textId="77777777" w:rsidR="00950DB8" w:rsidRDefault="00950DB8" w:rsidP="00950DB8">
            <w:pPr>
              <w:rPr>
                <w:lang w:val="en-US"/>
              </w:rPr>
            </w:pPr>
            <w:r>
              <w:rPr>
                <w:lang w:val="en-US"/>
              </w:rPr>
              <w:t xml:space="preserve">If yes, please explain: </w:t>
            </w:r>
          </w:p>
          <w:p w14:paraId="54602255" w14:textId="7692394E" w:rsidR="003D036F" w:rsidRDefault="003D036F" w:rsidP="00345E00">
            <w:pPr>
              <w:rPr>
                <w:lang w:val="en-US"/>
              </w:rPr>
            </w:pPr>
          </w:p>
        </w:tc>
      </w:tr>
    </w:tbl>
    <w:p w14:paraId="565DD3BD" w14:textId="77777777" w:rsidR="00171BFB" w:rsidRDefault="00171BFB"/>
    <w:p w14:paraId="6890E0AF" w14:textId="77777777" w:rsidR="00171BFB" w:rsidRDefault="00171BFB"/>
    <w:p w14:paraId="1908906A"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023D8B25" w14:textId="77777777" w:rsidTr="005E32FD">
        <w:trPr>
          <w:cantSplit/>
          <w:trHeight w:val="269"/>
        </w:trPr>
        <w:tc>
          <w:tcPr>
            <w:tcW w:w="15593" w:type="dxa"/>
            <w:gridSpan w:val="2"/>
            <w:shd w:val="clear" w:color="auto" w:fill="5B9BD5" w:themeFill="accent5"/>
          </w:tcPr>
          <w:p w14:paraId="7898E921" w14:textId="77777777" w:rsidR="00877A71" w:rsidRPr="00184DDE" w:rsidRDefault="00171BFB" w:rsidP="00BA789F">
            <w:pPr>
              <w:pStyle w:val="ListParagraph"/>
              <w:numPr>
                <w:ilvl w:val="0"/>
                <w:numId w:val="22"/>
              </w:numPr>
              <w:jc w:val="center"/>
              <w:rPr>
                <w:b/>
              </w:rPr>
            </w:pPr>
            <w:r>
              <w:rPr>
                <w:b/>
                <w:bCs/>
              </w:rPr>
              <w:t>Documentation and Metadata</w:t>
            </w:r>
          </w:p>
          <w:p w14:paraId="1D3480CA" w14:textId="77777777" w:rsidR="00184DDE" w:rsidRPr="00AB71F6" w:rsidRDefault="00184DDE" w:rsidP="00184DDE">
            <w:pPr>
              <w:pStyle w:val="ListParagraph"/>
              <w:ind w:left="1080"/>
              <w:rPr>
                <w:b/>
              </w:rPr>
            </w:pPr>
          </w:p>
        </w:tc>
      </w:tr>
      <w:tr w:rsidR="002300DE" w14:paraId="349DE9AB" w14:textId="77777777" w:rsidTr="00436EB9">
        <w:trPr>
          <w:cantSplit/>
          <w:trHeight w:val="269"/>
        </w:trPr>
        <w:tc>
          <w:tcPr>
            <w:tcW w:w="4962" w:type="dxa"/>
            <w:shd w:val="clear" w:color="auto" w:fill="FFFFFF" w:themeFill="background1"/>
          </w:tcPr>
          <w:p w14:paraId="0E0FC20B"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0D93CAF0" w14:textId="77777777" w:rsidR="00EF7190" w:rsidRDefault="00EF7190" w:rsidP="0035345E">
            <w:pPr>
              <w:jc w:val="both"/>
            </w:pPr>
          </w:p>
          <w:p w14:paraId="79DD005F" w14:textId="77777777" w:rsidR="00EF7190" w:rsidRPr="00C0755D" w:rsidRDefault="00EF7190" w:rsidP="0035345E">
            <w:pPr>
              <w:jc w:val="both"/>
              <w:rPr>
                <w:rFonts w:cstheme="minorHAnsi"/>
                <w:i/>
                <w:sz w:val="22"/>
                <w:szCs w:val="22"/>
              </w:rPr>
            </w:pPr>
            <w:hyperlink r:id="rId15" w:tgtFrame="_blank" w:history="1">
              <w:r w:rsidRPr="00C0755D">
                <w:rPr>
                  <w:rStyle w:val="Hyperlink"/>
                  <w:rFonts w:cstheme="minorHAnsi"/>
                  <w:i/>
                  <w:color w:val="23527C"/>
                  <w:sz w:val="22"/>
                  <w:szCs w:val="22"/>
                  <w:shd w:val="clear" w:color="auto" w:fill="FFFFFF"/>
                </w:rPr>
                <w:t>RDM guidance on documentation and metadata</w:t>
              </w:r>
            </w:hyperlink>
            <w:r w:rsidRPr="00C0755D">
              <w:rPr>
                <w:rFonts w:cstheme="minorHAnsi"/>
                <w:i/>
                <w:color w:val="333333"/>
                <w:sz w:val="22"/>
                <w:szCs w:val="22"/>
                <w:shd w:val="clear" w:color="auto" w:fill="FFFFFF"/>
              </w:rPr>
              <w:t>.</w:t>
            </w:r>
          </w:p>
          <w:p w14:paraId="2E643CA4" w14:textId="77777777" w:rsidR="00CA2D12" w:rsidRPr="00CA2D12" w:rsidRDefault="00CA2D12" w:rsidP="00EF7190">
            <w:pPr>
              <w:jc w:val="both"/>
              <w:rPr>
                <w:i/>
              </w:rPr>
            </w:pPr>
          </w:p>
        </w:tc>
        <w:tc>
          <w:tcPr>
            <w:tcW w:w="10631" w:type="dxa"/>
            <w:shd w:val="clear" w:color="auto" w:fill="FFFFFF" w:themeFill="background1"/>
          </w:tcPr>
          <w:p w14:paraId="0B2CA448" w14:textId="6ABF4B51" w:rsidR="00C40525" w:rsidRPr="00820CF3" w:rsidRDefault="00C40525" w:rsidP="00C40525">
            <w:pPr>
              <w:rPr>
                <w:color w:val="000000" w:themeColor="text1"/>
                <w:lang w:val="en-US"/>
              </w:rPr>
            </w:pPr>
            <w:r w:rsidRPr="00820CF3">
              <w:rPr>
                <w:color w:val="000000" w:themeColor="text1"/>
                <w:lang w:val="en-US"/>
              </w:rPr>
              <w:t>Generated sequencing data for this project will be uploaded to EGA and GEO in combination with related metadata (e.g. age, gender, case/control status, sequencing</w:t>
            </w:r>
            <w:r w:rsidR="00820CF3">
              <w:rPr>
                <w:color w:val="000000" w:themeColor="text1"/>
                <w:lang w:val="en-US"/>
              </w:rPr>
              <w:t xml:space="preserve"> </w:t>
            </w:r>
            <w:r w:rsidRPr="00820CF3">
              <w:rPr>
                <w:color w:val="000000" w:themeColor="text1"/>
                <w:lang w:val="en-US"/>
              </w:rPr>
              <w:t>platform/library... etc.) to be accessible to the public upon submission.</w:t>
            </w:r>
          </w:p>
          <w:p w14:paraId="640179D6" w14:textId="7DBED772" w:rsidR="00DB703D" w:rsidRPr="00820CF3" w:rsidRDefault="00C40525" w:rsidP="00DB703D">
            <w:pPr>
              <w:rPr>
                <w:color w:val="000000" w:themeColor="text1"/>
                <w:lang w:val="en-US"/>
              </w:rPr>
            </w:pPr>
            <w:r w:rsidRPr="00820CF3">
              <w:rPr>
                <w:color w:val="000000" w:themeColor="text1"/>
                <w:lang w:val="en-US"/>
              </w:rPr>
              <w:br/>
            </w:r>
            <w:r w:rsidR="00DB703D" w:rsidRPr="00820CF3">
              <w:rPr>
                <w:color w:val="000000" w:themeColor="text1"/>
                <w:lang w:val="en-US"/>
              </w:rPr>
              <w:t>A physical sample inventory will be stored in freezers (</w:t>
            </w:r>
            <w:r w:rsidR="00F150E8" w:rsidRPr="00820CF3">
              <w:rPr>
                <w:color w:val="000000" w:themeColor="text1"/>
                <w:lang w:val="en-US"/>
              </w:rPr>
              <w:t xml:space="preserve">plasmids, </w:t>
            </w:r>
            <w:r w:rsidR="00DB703D" w:rsidRPr="00820CF3">
              <w:rPr>
                <w:color w:val="000000" w:themeColor="text1"/>
                <w:lang w:val="en-US"/>
              </w:rPr>
              <w:t>vectors</w:t>
            </w:r>
            <w:r w:rsidR="00F150E8" w:rsidRPr="00820CF3">
              <w:rPr>
                <w:color w:val="000000" w:themeColor="text1"/>
                <w:lang w:val="en-US"/>
              </w:rPr>
              <w:t>, RNA</w:t>
            </w:r>
            <w:r w:rsidR="00DB703D" w:rsidRPr="00820CF3">
              <w:rPr>
                <w:color w:val="000000" w:themeColor="text1"/>
                <w:lang w:val="en-US"/>
              </w:rPr>
              <w:t xml:space="preserve"> and protein</w:t>
            </w:r>
            <w:r w:rsidR="00F150E8" w:rsidRPr="00820CF3">
              <w:rPr>
                <w:color w:val="000000" w:themeColor="text1"/>
                <w:lang w:val="en-US"/>
              </w:rPr>
              <w:t xml:space="preserve"> extracts</w:t>
            </w:r>
            <w:r w:rsidR="00DB703D" w:rsidRPr="00820CF3">
              <w:rPr>
                <w:color w:val="000000" w:themeColor="text1"/>
                <w:lang w:val="en-US"/>
              </w:rPr>
              <w:t>) and liquid nitrogen</w:t>
            </w:r>
            <w:r w:rsidR="00F150E8" w:rsidRPr="00820CF3">
              <w:rPr>
                <w:color w:val="000000" w:themeColor="text1"/>
                <w:lang w:val="en-US"/>
              </w:rPr>
              <w:t xml:space="preserve"> </w:t>
            </w:r>
            <w:r w:rsidR="00DB703D" w:rsidRPr="00820CF3">
              <w:rPr>
                <w:color w:val="000000" w:themeColor="text1"/>
                <w:lang w:val="en-US"/>
              </w:rPr>
              <w:t>tank (cells) and a file with sample details will be saved on the shared server.</w:t>
            </w:r>
          </w:p>
          <w:p w14:paraId="087A3E4E" w14:textId="77777777" w:rsidR="00DB703D" w:rsidRPr="00820CF3" w:rsidRDefault="00DB703D" w:rsidP="00DB703D">
            <w:pPr>
              <w:rPr>
                <w:color w:val="000000" w:themeColor="text1"/>
                <w:lang w:val="en-US"/>
              </w:rPr>
            </w:pPr>
          </w:p>
          <w:p w14:paraId="07F1934B" w14:textId="27ABE4EE" w:rsidR="00C40525" w:rsidRPr="00820CF3" w:rsidRDefault="00C40525" w:rsidP="00DB703D">
            <w:pPr>
              <w:rPr>
                <w:color w:val="000000" w:themeColor="text1"/>
                <w:lang w:val="en-US"/>
              </w:rPr>
            </w:pPr>
            <w:r w:rsidRPr="00820CF3">
              <w:rPr>
                <w:color w:val="000000" w:themeColor="text1"/>
                <w:lang w:val="en-US"/>
              </w:rPr>
              <w:t>Flow cytometry and sorting: information on gating strategy for cell identification and sorting will be saved in electronic files with details on antibody concentrations and protocols for cell preparation and staining will be described in detail in lab books.</w:t>
            </w:r>
          </w:p>
          <w:p w14:paraId="5DA84F34" w14:textId="77777777" w:rsidR="00C40525" w:rsidRPr="00820CF3" w:rsidRDefault="00C40525" w:rsidP="00C40525">
            <w:pPr>
              <w:rPr>
                <w:color w:val="000000" w:themeColor="text1"/>
                <w:lang w:val="en-US"/>
              </w:rPr>
            </w:pPr>
          </w:p>
          <w:p w14:paraId="42C5505B" w14:textId="7C4F9825" w:rsidR="00C40525" w:rsidRPr="00820CF3" w:rsidRDefault="00C40525" w:rsidP="00C40525">
            <w:pPr>
              <w:rPr>
                <w:color w:val="000000" w:themeColor="text1"/>
                <w:lang w:val="en-US"/>
              </w:rPr>
            </w:pPr>
            <w:r w:rsidRPr="00820CF3">
              <w:rPr>
                <w:color w:val="000000" w:themeColor="text1"/>
                <w:lang w:val="en-US"/>
              </w:rPr>
              <w:t>Imaging (confocal and cytation5 imager): images and settings will be saved in electronic files. Details on staining techniques and antibody or dye concentrations and protocols for cell preparation will be described in detail in lab books.</w:t>
            </w:r>
            <w:r w:rsidR="00D24FE3">
              <w:rPr>
                <w:color w:val="000000" w:themeColor="text1"/>
                <w:lang w:val="en-US"/>
              </w:rPr>
              <w:t xml:space="preserve"> </w:t>
            </w:r>
          </w:p>
          <w:p w14:paraId="6227F901" w14:textId="77777777" w:rsidR="00C40525" w:rsidRPr="00820CF3" w:rsidRDefault="00C40525" w:rsidP="00C40525">
            <w:pPr>
              <w:rPr>
                <w:color w:val="000000" w:themeColor="text1"/>
                <w:lang w:val="en-US"/>
              </w:rPr>
            </w:pPr>
          </w:p>
          <w:p w14:paraId="78261815" w14:textId="77777777" w:rsidR="00CA2D12" w:rsidRDefault="00C40525" w:rsidP="00C40525">
            <w:pPr>
              <w:rPr>
                <w:color w:val="000000" w:themeColor="text1"/>
                <w:lang w:val="en-US"/>
              </w:rPr>
            </w:pPr>
            <w:r w:rsidRPr="00820CF3">
              <w:rPr>
                <w:color w:val="000000" w:themeColor="text1"/>
                <w:lang w:val="en-US"/>
              </w:rPr>
              <w:t>Datafiles and the imaging protocols will be stored on KULeuven servers.</w:t>
            </w:r>
          </w:p>
          <w:p w14:paraId="56772A48" w14:textId="7CB0186D" w:rsidR="00D24FE3" w:rsidRPr="00820CF3" w:rsidRDefault="00D24FE3" w:rsidP="00D24FE3">
            <w:pPr>
              <w:pStyle w:val="NormalWeb"/>
              <w:shd w:val="clear" w:color="auto" w:fill="FFFFFF"/>
              <w:rPr>
                <w:b/>
                <w:bCs/>
                <w:color w:val="000000" w:themeColor="text1"/>
                <w:lang w:val="en-US"/>
              </w:rPr>
            </w:pPr>
            <w:r w:rsidRPr="00D24FE3">
              <w:rPr>
                <w:rFonts w:ascii="Calibri" w:hAnsi="Calibri" w:cs="Calibri"/>
                <w:lang w:val="en-US"/>
              </w:rPr>
              <w:t xml:space="preserve">Excel documents will always be saved in the csv format, so that it can be read as American csv/tab- delimited text or European csv/tab-delimited text. For publication, the standards of the journal in which the data will be published, will be used. For all stored data, a readme-file is provided, which includes a short description of the filename, definitions of column headings and row labels, data processing steps, storage information and contact information. </w:t>
            </w:r>
          </w:p>
        </w:tc>
      </w:tr>
      <w:tr w:rsidR="002300DE" w14:paraId="50A6DC95" w14:textId="77777777" w:rsidTr="00436EB9">
        <w:trPr>
          <w:cantSplit/>
          <w:trHeight w:val="269"/>
        </w:trPr>
        <w:tc>
          <w:tcPr>
            <w:tcW w:w="4962" w:type="dxa"/>
            <w:shd w:val="clear" w:color="auto" w:fill="FFFFFF" w:themeFill="background1"/>
          </w:tcPr>
          <w:p w14:paraId="291A12F9"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6856A9BB"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FBA4B84" w14:textId="77777777" w:rsidR="00771CF4" w:rsidRDefault="00771CF4" w:rsidP="00771CF4">
            <w:pPr>
              <w:rPr>
                <w:rFonts w:ascii="Arial" w:eastAsia="Times New Roman" w:hAnsi="Arial" w:cs="Arial"/>
                <w:sz w:val="16"/>
                <w:szCs w:val="16"/>
                <w:lang w:val="en-US" w:eastAsia="nl-BE"/>
              </w:rPr>
            </w:pPr>
          </w:p>
          <w:p w14:paraId="08EFE5F7"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7655F47E"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5A9175B7" w14:textId="126A3857"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C40525">
                  <w:rPr>
                    <w:rFonts w:ascii="MS Gothic" w:eastAsia="MS Gothic" w:hAnsi="MS Gothic" w:hint="eastAsia"/>
                    <w:lang w:val="en-US"/>
                  </w:rPr>
                  <w:t>☒</w:t>
                </w:r>
              </w:sdtContent>
            </w:sdt>
            <w:r w:rsidR="00CA2D12">
              <w:rPr>
                <w:lang w:val="en-US"/>
              </w:rPr>
              <w:t xml:space="preserve"> Yes</w:t>
            </w:r>
          </w:p>
          <w:p w14:paraId="195DD58F"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3FD68DE4"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35AABEEF" w14:textId="77777777" w:rsidR="00C40525" w:rsidRDefault="00C40525" w:rsidP="00F81457"/>
          <w:p w14:paraId="3F2F5C25" w14:textId="7202F48F" w:rsidR="00F81457" w:rsidRPr="00820CF3" w:rsidRDefault="00C40525" w:rsidP="00F81457">
            <w:pPr>
              <w:rPr>
                <w:color w:val="000000" w:themeColor="text1"/>
                <w:lang w:val="en-US"/>
              </w:rPr>
            </w:pPr>
            <w:r w:rsidRPr="00820CF3">
              <w:rPr>
                <w:color w:val="000000" w:themeColor="text1"/>
              </w:rPr>
              <w:t xml:space="preserve">The metadata standards of EGA will be used for submission of sequencing data, as can be consulted on </w:t>
            </w:r>
            <w:r w:rsidR="008570B6" w:rsidRPr="008570B6">
              <w:rPr>
                <w:color w:val="000000" w:themeColor="text1"/>
              </w:rPr>
              <w:t>https://ega-archive.org/submission/metadata/submission/sequencing-phenotype/submitter-portal/</w:t>
            </w:r>
          </w:p>
          <w:p w14:paraId="16EEBC9A" w14:textId="77777777" w:rsidR="00F81457" w:rsidRPr="00F81457" w:rsidRDefault="00F81457" w:rsidP="00F81457">
            <w:pPr>
              <w:rPr>
                <w:lang w:val="en-US"/>
              </w:rPr>
            </w:pPr>
          </w:p>
          <w:p w14:paraId="5FC62C85" w14:textId="77777777" w:rsidR="002300DE" w:rsidRDefault="002300DE" w:rsidP="00534707">
            <w:pPr>
              <w:jc w:val="both"/>
              <w:rPr>
                <w:b/>
                <w:bCs/>
              </w:rPr>
            </w:pPr>
          </w:p>
        </w:tc>
      </w:tr>
    </w:tbl>
    <w:p w14:paraId="2C691A0B" w14:textId="77777777" w:rsidR="00CE6D90" w:rsidRDefault="00CE6D90"/>
    <w:p w14:paraId="5718F0A3"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D36219D" w14:textId="77777777" w:rsidTr="005E32FD">
        <w:trPr>
          <w:cantSplit/>
          <w:trHeight w:val="269"/>
        </w:trPr>
        <w:tc>
          <w:tcPr>
            <w:tcW w:w="15593" w:type="dxa"/>
            <w:gridSpan w:val="2"/>
            <w:shd w:val="clear" w:color="auto" w:fill="5B9BD5" w:themeFill="accent5"/>
          </w:tcPr>
          <w:p w14:paraId="72D4727B"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5B38CDA5" w14:textId="77777777" w:rsidR="00877A71" w:rsidRPr="00145CC7" w:rsidRDefault="00877A71" w:rsidP="00EE6614">
            <w:pPr>
              <w:ind w:left="360"/>
              <w:jc w:val="center"/>
              <w:rPr>
                <w:b/>
              </w:rPr>
            </w:pPr>
          </w:p>
        </w:tc>
      </w:tr>
      <w:tr w:rsidR="002300DE" w:rsidRPr="00820CF3" w14:paraId="02E96DFE" w14:textId="77777777" w:rsidTr="00436EB9">
        <w:trPr>
          <w:cantSplit/>
          <w:trHeight w:val="269"/>
        </w:trPr>
        <w:tc>
          <w:tcPr>
            <w:tcW w:w="4962" w:type="dxa"/>
          </w:tcPr>
          <w:p w14:paraId="10B44261" w14:textId="77777777" w:rsidR="002300DE" w:rsidRDefault="00CE6D90" w:rsidP="008F2D7E">
            <w:r w:rsidRPr="002B78E0">
              <w:t>Where will the data be stored?</w:t>
            </w:r>
          </w:p>
          <w:p w14:paraId="6E633B82" w14:textId="77777777" w:rsidR="00762983" w:rsidRDefault="00762983" w:rsidP="008F2D7E"/>
          <w:p w14:paraId="6FEED3DF"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6"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38431690"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00C5523B" w14:textId="10544BEC"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F57A94">
                  <w:rPr>
                    <w:rFonts w:ascii="MS Gothic" w:eastAsia="MS Gothic" w:hAnsi="MS Gothic" w:hint="eastAsia"/>
                    <w:lang w:val="en-US"/>
                  </w:rPr>
                  <w:t>☐</w:t>
                </w:r>
              </w:sdtContent>
            </w:sdt>
            <w:r w:rsidR="00975C08">
              <w:rPr>
                <w:lang w:val="en-US"/>
              </w:rPr>
              <w:t xml:space="preserve"> Personal network drive (I-drive)</w:t>
            </w:r>
          </w:p>
          <w:p w14:paraId="2CF05297" w14:textId="7012EF78"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C40525">
                  <w:rPr>
                    <w:rFonts w:ascii="MS Gothic" w:eastAsia="MS Gothic" w:hAnsi="MS Gothic" w:hint="eastAsia"/>
                    <w:lang w:val="en-US"/>
                  </w:rPr>
                  <w:t>☒</w:t>
                </w:r>
              </w:sdtContent>
            </w:sdt>
            <w:r w:rsidR="00975C08">
              <w:rPr>
                <w:lang w:val="en-US"/>
              </w:rPr>
              <w:t xml:space="preserve"> OneDrive (KU Leuven)</w:t>
            </w:r>
          </w:p>
          <w:p w14:paraId="1A9D2454"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198775B5"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7CBB7203" w14:textId="03625E26" w:rsidR="00975C08" w:rsidRDefault="00000000" w:rsidP="00975C08">
            <w:pPr>
              <w:rPr>
                <w:lang w:val="en-US"/>
              </w:rPr>
            </w:pPr>
            <w:sdt>
              <w:sdtPr>
                <w:rPr>
                  <w:lang w:val="en-US"/>
                </w:rPr>
                <w:id w:val="-2130003063"/>
                <w14:checkbox>
                  <w14:checked w14:val="1"/>
                  <w14:checkedState w14:val="2612" w14:font="MS Gothic"/>
                  <w14:uncheckedState w14:val="2610" w14:font="MS Gothic"/>
                </w14:checkbox>
              </w:sdtPr>
              <w:sdtContent>
                <w:r w:rsidR="00C40525">
                  <w:rPr>
                    <w:rFonts w:ascii="MS Gothic" w:eastAsia="MS Gothic" w:hAnsi="MS Gothic" w:hint="eastAsia"/>
                    <w:lang w:val="en-US"/>
                  </w:rPr>
                  <w:t>☒</w:t>
                </w:r>
              </w:sdtContent>
            </w:sdt>
            <w:r w:rsidR="00975C08">
              <w:rPr>
                <w:lang w:val="en-US"/>
              </w:rPr>
              <w:t xml:space="preserve"> Large Volume Storage</w:t>
            </w:r>
          </w:p>
          <w:p w14:paraId="45921DFB" w14:textId="77777777" w:rsidR="00D24FE3" w:rsidRDefault="00000000" w:rsidP="00D24FE3">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2F44F14A" w14:textId="3AA77722" w:rsidR="00BC2885" w:rsidRPr="002A5214" w:rsidRDefault="00000000" w:rsidP="00D24FE3">
            <w:pPr>
              <w:rPr>
                <w:lang w:val="en-US"/>
              </w:rPr>
            </w:pPr>
            <w:sdt>
              <w:sdtPr>
                <w:rPr>
                  <w:lang w:val="en-US"/>
                </w:rPr>
                <w:id w:val="1360622626"/>
                <w14:checkbox>
                  <w14:checked w14:val="1"/>
                  <w14:checkedState w14:val="2612" w14:font="MS Gothic"/>
                  <w14:uncheckedState w14:val="2610" w14:font="MS Gothic"/>
                </w14:checkbox>
              </w:sdtPr>
              <w:sdtContent>
                <w:r w:rsidR="00C40525" w:rsidRPr="002A5214">
                  <w:rPr>
                    <w:rFonts w:ascii="MS Gothic" w:eastAsia="MS Gothic" w:hAnsi="MS Gothic" w:hint="eastAsia"/>
                    <w:lang w:val="en-US"/>
                  </w:rPr>
                  <w:t>☒</w:t>
                </w:r>
              </w:sdtContent>
            </w:sdt>
            <w:r w:rsidR="007A5CC7" w:rsidRPr="002A5214">
              <w:rPr>
                <w:lang w:val="en-US"/>
              </w:rPr>
              <w:t xml:space="preserve"> </w:t>
            </w:r>
            <w:r w:rsidR="007A5CC7" w:rsidRPr="00D24FE3">
              <w:rPr>
                <w:lang w:val="en-US"/>
              </w:rPr>
              <w:t xml:space="preserve">Other: </w:t>
            </w:r>
            <w:r w:rsidR="00C40525" w:rsidRPr="00D24FE3">
              <w:rPr>
                <w:lang w:val="en-US"/>
              </w:rPr>
              <w:t>L-drive</w:t>
            </w:r>
            <w:r w:rsidR="00985E39" w:rsidRPr="00D24FE3">
              <w:rPr>
                <w:lang w:val="en-US"/>
              </w:rPr>
              <w:t xml:space="preserve"> (</w:t>
            </w:r>
            <w:proofErr w:type="spellStart"/>
            <w:r w:rsidR="00985E39" w:rsidRPr="00D24FE3">
              <w:rPr>
                <w:lang w:val="en-US"/>
              </w:rPr>
              <w:t>lvs.inetloc</w:t>
            </w:r>
            <w:proofErr w:type="spellEnd"/>
            <w:r w:rsidR="00985E39" w:rsidRPr="00D24FE3">
              <w:rPr>
                <w:lang w:val="en-US"/>
              </w:rPr>
              <w:t>)</w:t>
            </w:r>
            <w:r w:rsidR="00D24FE3" w:rsidRPr="00D24FE3">
              <w:rPr>
                <w:lang w:val="en-US"/>
              </w:rPr>
              <w:t xml:space="preserve"> KU Leuven LUNA, centrally managed by the central computer, IT department of KU Leuven: ICTS (</w:t>
            </w:r>
            <w:proofErr w:type="spellStart"/>
            <w:r w:rsidR="00D24FE3" w:rsidRPr="00D24FE3">
              <w:rPr>
                <w:lang w:val="en-US"/>
              </w:rPr>
              <w:t>Informatie</w:t>
            </w:r>
            <w:proofErr w:type="spellEnd"/>
            <w:r w:rsidR="00D24FE3" w:rsidRPr="00D24FE3">
              <w:rPr>
                <w:lang w:val="en-US"/>
              </w:rPr>
              <w:t xml:space="preserve"> </w:t>
            </w:r>
            <w:proofErr w:type="spellStart"/>
            <w:r w:rsidR="00D24FE3" w:rsidRPr="00D24FE3">
              <w:rPr>
                <w:lang w:val="en-US"/>
              </w:rPr>
              <w:t>en</w:t>
            </w:r>
            <w:proofErr w:type="spellEnd"/>
            <w:r w:rsidR="00D24FE3" w:rsidRPr="00D24FE3">
              <w:rPr>
                <w:lang w:val="en-US"/>
              </w:rPr>
              <w:t xml:space="preserve"> </w:t>
            </w:r>
            <w:proofErr w:type="spellStart"/>
            <w:r w:rsidR="00D24FE3" w:rsidRPr="00D24FE3">
              <w:rPr>
                <w:lang w:val="en-US"/>
              </w:rPr>
              <w:t>Communicatie</w:t>
            </w:r>
            <w:proofErr w:type="spellEnd"/>
            <w:r w:rsidR="00D24FE3" w:rsidRPr="00D24FE3">
              <w:rPr>
                <w:lang w:val="en-US"/>
              </w:rPr>
              <w:t xml:space="preserve">: Technologie </w:t>
            </w:r>
            <w:proofErr w:type="spellStart"/>
            <w:r w:rsidR="00D24FE3" w:rsidRPr="00D24FE3">
              <w:rPr>
                <w:lang w:val="en-US"/>
              </w:rPr>
              <w:t>en</w:t>
            </w:r>
            <w:proofErr w:type="spellEnd"/>
            <w:r w:rsidR="00D24FE3" w:rsidRPr="00D24FE3">
              <w:rPr>
                <w:lang w:val="en-US"/>
              </w:rPr>
              <w:t xml:space="preserve"> </w:t>
            </w:r>
            <w:proofErr w:type="spellStart"/>
            <w:r w:rsidR="00D24FE3" w:rsidRPr="00D24FE3">
              <w:rPr>
                <w:lang w:val="en-US"/>
              </w:rPr>
              <w:t>Systemen</w:t>
            </w:r>
            <w:proofErr w:type="spellEnd"/>
            <w:r w:rsidR="00D24FE3" w:rsidRPr="00D24FE3">
              <w:rPr>
                <w:lang w:val="en-US"/>
              </w:rPr>
              <w:t>)</w:t>
            </w:r>
            <w:r w:rsidR="00985E39" w:rsidRPr="002A5214">
              <w:rPr>
                <w:lang w:val="en-US"/>
              </w:rPr>
              <w:t xml:space="preserve">, </w:t>
            </w:r>
            <w:proofErr w:type="spellStart"/>
            <w:r w:rsidR="00985E39" w:rsidRPr="002A5214">
              <w:rPr>
                <w:lang w:val="en-US"/>
              </w:rPr>
              <w:t>Archive.inetloc</w:t>
            </w:r>
            <w:proofErr w:type="spellEnd"/>
            <w:r w:rsidR="00E10191" w:rsidRPr="002A5214">
              <w:rPr>
                <w:lang w:val="en-US"/>
              </w:rPr>
              <w:t xml:space="preserve">, </w:t>
            </w:r>
            <w:r w:rsidR="009A76E9" w:rsidRPr="002A5214">
              <w:rPr>
                <w:lang w:val="en-US"/>
              </w:rPr>
              <w:t xml:space="preserve">Synology </w:t>
            </w:r>
            <w:r w:rsidR="00E10191" w:rsidRPr="002A5214">
              <w:rPr>
                <w:lang w:val="en-US"/>
              </w:rPr>
              <w:t>Imaging server</w:t>
            </w:r>
            <w:r w:rsidR="00D24FE3">
              <w:rPr>
                <w:lang w:val="en-US"/>
              </w:rPr>
              <w:t xml:space="preserve">, </w:t>
            </w:r>
            <w:r w:rsidR="00D24FE3" w:rsidRPr="00D24FE3">
              <w:rPr>
                <w:rFonts w:ascii="Calibri" w:hAnsi="Calibri" w:cs="Calibri"/>
                <w:lang w:val="en-US"/>
              </w:rPr>
              <w:t xml:space="preserve">data can also be stored at the institutional research data repository: RDR from KU Leuven (after completion of the project). </w:t>
            </w:r>
            <w:r w:rsidR="00E10191" w:rsidRPr="002A5214">
              <w:rPr>
                <w:lang w:val="en-US"/>
              </w:rPr>
              <w:t xml:space="preserve"> </w:t>
            </w:r>
          </w:p>
        </w:tc>
      </w:tr>
      <w:tr w:rsidR="002300DE" w:rsidRPr="00F42A6F" w14:paraId="6C5892F8" w14:textId="77777777" w:rsidTr="00436EB9">
        <w:trPr>
          <w:cantSplit/>
          <w:trHeight w:val="269"/>
        </w:trPr>
        <w:tc>
          <w:tcPr>
            <w:tcW w:w="4962" w:type="dxa"/>
          </w:tcPr>
          <w:p w14:paraId="502D4F09" w14:textId="77777777" w:rsidR="0008393F" w:rsidRDefault="00C67569" w:rsidP="00877A71">
            <w:r w:rsidRPr="002B78E0">
              <w:lastRenderedPageBreak/>
              <w:t>How will the data be backed up?</w:t>
            </w:r>
          </w:p>
          <w:p w14:paraId="753DFB17" w14:textId="77777777" w:rsidR="0008393F" w:rsidRDefault="0008393F" w:rsidP="0008393F"/>
          <w:p w14:paraId="65D684A2"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71AB2E9D" w14:textId="0FFE62F1"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C40525">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4F282F3A"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05B65138" w14:textId="443B070A" w:rsidR="002300DE" w:rsidRPr="00D24FE3" w:rsidRDefault="00000000" w:rsidP="00C67569">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17748680" w14:textId="35DCD480" w:rsidR="00C67569" w:rsidRPr="00CA2D12" w:rsidRDefault="00D24FE3" w:rsidP="00D24FE3">
            <w:pPr>
              <w:pStyle w:val="NormalWeb"/>
              <w:shd w:val="clear" w:color="auto" w:fill="FFFFFF"/>
              <w:rPr>
                <w:b/>
                <w:bCs/>
                <w:lang w:val="en-US"/>
              </w:rPr>
            </w:pPr>
            <w:r w:rsidRPr="00D24FE3">
              <w:rPr>
                <w:rFonts w:ascii="Calibri" w:hAnsi="Calibri" w:cs="Calibri"/>
                <w:lang w:val="en-US"/>
              </w:rPr>
              <w:t xml:space="preserve">The data will be backed up in a double way. Automatic back-up (every 24 hours) of the network L-drive is controlled by the ICTS KU Leuven department. In addition, every researcher’s computer has installed the </w:t>
            </w:r>
            <w:proofErr w:type="spellStart"/>
            <w:r w:rsidRPr="00D24FE3">
              <w:rPr>
                <w:rFonts w:ascii="Calibri" w:hAnsi="Calibri" w:cs="Calibri"/>
                <w:lang w:val="en-US"/>
              </w:rPr>
              <w:t>Druva</w:t>
            </w:r>
            <w:proofErr w:type="spellEnd"/>
            <w:r w:rsidRPr="00D24FE3">
              <w:rPr>
                <w:rFonts w:ascii="Calibri" w:hAnsi="Calibri" w:cs="Calibri"/>
                <w:lang w:val="en-US"/>
              </w:rPr>
              <w:t xml:space="preserve"> Cloud Platform. </w:t>
            </w:r>
            <w:proofErr w:type="spellStart"/>
            <w:r w:rsidRPr="00D24FE3">
              <w:rPr>
                <w:rFonts w:ascii="Calibri" w:hAnsi="Calibri" w:cs="Calibri"/>
                <w:lang w:val="en-US"/>
              </w:rPr>
              <w:t>Druva</w:t>
            </w:r>
            <w:proofErr w:type="spellEnd"/>
            <w:r w:rsidRPr="00D24FE3">
              <w:rPr>
                <w:rFonts w:ascii="Calibri" w:hAnsi="Calibri" w:cs="Calibri"/>
                <w:lang w:val="en-US"/>
              </w:rPr>
              <w:t xml:space="preserve"> Cloud protects and manages data across all devices, and allows to perform the backup operations even every 5 minutes (managed individually - depends on the user).</w:t>
            </w:r>
          </w:p>
        </w:tc>
      </w:tr>
      <w:tr w:rsidR="00C271CA" w:rsidRPr="00F42A6F" w14:paraId="531527D6" w14:textId="77777777" w:rsidTr="00436EB9">
        <w:trPr>
          <w:cantSplit/>
          <w:trHeight w:val="269"/>
        </w:trPr>
        <w:tc>
          <w:tcPr>
            <w:tcW w:w="4962" w:type="dxa"/>
          </w:tcPr>
          <w:p w14:paraId="1D0B3652"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522FB5CA" w14:textId="3504874E" w:rsidR="00C271CA" w:rsidRPr="00820CF3" w:rsidRDefault="00000000" w:rsidP="00C271CA">
            <w:pPr>
              <w:rPr>
                <w:color w:val="000000" w:themeColor="text1"/>
                <w:lang w:val="en-US"/>
              </w:rPr>
            </w:pPr>
            <w:sdt>
              <w:sdtPr>
                <w:rPr>
                  <w:color w:val="000000" w:themeColor="text1"/>
                  <w:lang w:val="en-US"/>
                </w:rPr>
                <w:id w:val="-1609034685"/>
                <w14:checkbox>
                  <w14:checked w14:val="1"/>
                  <w14:checkedState w14:val="2612" w14:font="MS Gothic"/>
                  <w14:uncheckedState w14:val="2610" w14:font="MS Gothic"/>
                </w14:checkbox>
              </w:sdtPr>
              <w:sdtContent>
                <w:r w:rsidR="00C40525" w:rsidRPr="00820CF3">
                  <w:rPr>
                    <w:rFonts w:ascii="MS Gothic" w:eastAsia="MS Gothic" w:hAnsi="MS Gothic" w:hint="eastAsia"/>
                    <w:color w:val="000000" w:themeColor="text1"/>
                    <w:lang w:val="en-US"/>
                  </w:rPr>
                  <w:t>☒</w:t>
                </w:r>
              </w:sdtContent>
            </w:sdt>
            <w:r w:rsidR="00C271CA" w:rsidRPr="00820CF3">
              <w:rPr>
                <w:color w:val="000000" w:themeColor="text1"/>
                <w:lang w:val="en-US"/>
              </w:rPr>
              <w:t xml:space="preserve"> Yes</w:t>
            </w:r>
          </w:p>
          <w:p w14:paraId="0B5DE399" w14:textId="77777777" w:rsidR="00C271CA" w:rsidRPr="00820CF3" w:rsidRDefault="00000000" w:rsidP="00C271CA">
            <w:pPr>
              <w:rPr>
                <w:color w:val="000000" w:themeColor="text1"/>
                <w:lang w:val="en-US"/>
              </w:rPr>
            </w:pPr>
            <w:sdt>
              <w:sdtPr>
                <w:rPr>
                  <w:color w:val="000000" w:themeColor="text1"/>
                  <w:lang w:val="en-US"/>
                </w:rPr>
                <w:id w:val="-2010666055"/>
                <w14:checkbox>
                  <w14:checked w14:val="0"/>
                  <w14:checkedState w14:val="2612" w14:font="MS Gothic"/>
                  <w14:uncheckedState w14:val="2610" w14:font="MS Gothic"/>
                </w14:checkbox>
              </w:sdtPr>
              <w:sdtContent>
                <w:r w:rsidR="00C271CA" w:rsidRPr="00820CF3">
                  <w:rPr>
                    <w:rFonts w:ascii="MS Gothic" w:eastAsia="MS Gothic" w:hAnsi="MS Gothic" w:hint="eastAsia"/>
                    <w:color w:val="000000" w:themeColor="text1"/>
                    <w:lang w:val="en-US"/>
                  </w:rPr>
                  <w:t>☐</w:t>
                </w:r>
              </w:sdtContent>
            </w:sdt>
            <w:r w:rsidR="00C271CA" w:rsidRPr="00820CF3">
              <w:rPr>
                <w:color w:val="000000" w:themeColor="text1"/>
                <w:lang w:val="en-US"/>
              </w:rPr>
              <w:t xml:space="preserve"> No</w:t>
            </w:r>
          </w:p>
          <w:p w14:paraId="2BF11690" w14:textId="77777777" w:rsidR="0087485C" w:rsidRPr="00820CF3" w:rsidRDefault="0087485C" w:rsidP="00C271CA">
            <w:pPr>
              <w:rPr>
                <w:bCs/>
                <w:color w:val="000000" w:themeColor="text1"/>
              </w:rPr>
            </w:pPr>
          </w:p>
          <w:p w14:paraId="75943DD6" w14:textId="35794145" w:rsidR="0087485C" w:rsidRPr="00820CF3" w:rsidRDefault="00C60ACC" w:rsidP="00C60ACC">
            <w:pPr>
              <w:rPr>
                <w:bCs/>
                <w:color w:val="000000" w:themeColor="text1"/>
              </w:rPr>
            </w:pPr>
            <w:r w:rsidRPr="00820CF3">
              <w:rPr>
                <w:bCs/>
                <w:color w:val="000000" w:themeColor="text1"/>
              </w:rPr>
              <w:t>KU Leuven provides sufficient storage and back-up capacity during and after the project. A dedicated folder will be made for the project on which the collaborators will work jointly and store data files.</w:t>
            </w:r>
          </w:p>
        </w:tc>
      </w:tr>
      <w:tr w:rsidR="00C271CA" w:rsidRPr="00F42A6F" w14:paraId="6726D22F" w14:textId="77777777" w:rsidTr="00436EB9">
        <w:trPr>
          <w:cantSplit/>
          <w:trHeight w:val="269"/>
        </w:trPr>
        <w:tc>
          <w:tcPr>
            <w:tcW w:w="4962" w:type="dxa"/>
          </w:tcPr>
          <w:p w14:paraId="6DA62890" w14:textId="77777777" w:rsidR="00EB125A" w:rsidRDefault="00EB125A" w:rsidP="00C271CA">
            <w:r w:rsidRPr="00C40606">
              <w:t>How will you ensure that the data are securely stored and not accessed or modified by unauthorized persons?</w:t>
            </w:r>
          </w:p>
          <w:p w14:paraId="1A6F04C4" w14:textId="77777777" w:rsidR="00EB125A" w:rsidRDefault="00EB125A" w:rsidP="00EB125A"/>
          <w:p w14:paraId="30168E9F"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6C6A452C" w14:textId="77777777" w:rsidR="00620BB0" w:rsidRPr="00E30883" w:rsidRDefault="00620BB0" w:rsidP="00EB125A">
            <w:pPr>
              <w:rPr>
                <w:rStyle w:val="SubtleReference"/>
                <w:i/>
                <w:color w:val="44546A" w:themeColor="text2"/>
                <w:sz w:val="20"/>
                <w:szCs w:val="20"/>
              </w:rPr>
            </w:pPr>
            <w:hyperlink r:id="rId17" w:tgtFrame="_blank" w:history="1">
              <w:r>
                <w:rPr>
                  <w:rStyle w:val="normaltextrun"/>
                  <w:rFonts w:ascii="Arial" w:hAnsi="Arial" w:cs="Arial"/>
                  <w:i/>
                  <w:iCs/>
                  <w:color w:val="000080"/>
                  <w:sz w:val="18"/>
                  <w:szCs w:val="18"/>
                  <w:u w:val="single"/>
                  <w:shd w:val="clear" w:color="auto" w:fill="FFFFFF"/>
                  <w:lang w:val="en-US"/>
                </w:rPr>
                <w:t>Guidance on security for research data</w:t>
              </w:r>
            </w:hyperlink>
            <w:r>
              <w:rPr>
                <w:rStyle w:val="eop"/>
                <w:rFonts w:ascii="Arial" w:hAnsi="Arial" w:cs="Arial"/>
                <w:color w:val="000000"/>
                <w:sz w:val="18"/>
                <w:szCs w:val="18"/>
                <w:shd w:val="clear" w:color="auto" w:fill="FFFFFF"/>
              </w:rPr>
              <w:t> </w:t>
            </w:r>
          </w:p>
          <w:p w14:paraId="43EC99E7" w14:textId="77777777" w:rsidR="00C271CA" w:rsidRPr="00EB125A" w:rsidRDefault="00C271CA" w:rsidP="00EB125A"/>
        </w:tc>
        <w:tc>
          <w:tcPr>
            <w:tcW w:w="10631" w:type="dxa"/>
          </w:tcPr>
          <w:p w14:paraId="66D90291" w14:textId="77777777" w:rsidR="00C271CA" w:rsidRPr="00820CF3" w:rsidRDefault="00C271CA" w:rsidP="00C271CA">
            <w:pPr>
              <w:rPr>
                <w:rFonts w:ascii="MS Gothic" w:eastAsia="MS Gothic" w:hAnsi="MS Gothic"/>
                <w:color w:val="000000" w:themeColor="text1"/>
                <w:lang w:val="en-US"/>
              </w:rPr>
            </w:pPr>
          </w:p>
          <w:p w14:paraId="7E7CDF73" w14:textId="77777777" w:rsidR="00C60ACC" w:rsidRPr="00820CF3" w:rsidRDefault="00C60ACC" w:rsidP="00C60ACC">
            <w:pPr>
              <w:rPr>
                <w:rFonts w:eastAsia="MS Gothic" w:cstheme="minorHAnsi"/>
                <w:color w:val="000000" w:themeColor="text1"/>
                <w:lang w:val="en-US"/>
              </w:rPr>
            </w:pPr>
            <w:r w:rsidRPr="00820CF3">
              <w:rPr>
                <w:rFonts w:eastAsia="MS Gothic" w:cstheme="minorHAnsi"/>
                <w:color w:val="000000" w:themeColor="text1"/>
                <w:lang w:val="en-US"/>
              </w:rPr>
              <w:t>The network drive for the FWO project folder and the large volume storage folder are secured by the ICTS</w:t>
            </w:r>
          </w:p>
          <w:p w14:paraId="179528CE" w14:textId="77777777" w:rsidR="00C60ACC" w:rsidRPr="00820CF3" w:rsidRDefault="00C60ACC" w:rsidP="00C60ACC">
            <w:pPr>
              <w:rPr>
                <w:rFonts w:eastAsia="MS Gothic" w:cstheme="minorHAnsi"/>
                <w:color w:val="000000" w:themeColor="text1"/>
                <w:lang w:val="en-US"/>
              </w:rPr>
            </w:pPr>
            <w:r w:rsidRPr="00820CF3">
              <w:rPr>
                <w:rFonts w:eastAsia="MS Gothic" w:cstheme="minorHAnsi"/>
                <w:color w:val="000000" w:themeColor="text1"/>
                <w:lang w:val="en-US"/>
              </w:rPr>
              <w:t xml:space="preserve">service of KU Leuven with a mirror copy. </w:t>
            </w:r>
            <w:proofErr w:type="gramStart"/>
            <w:r w:rsidRPr="00820CF3">
              <w:rPr>
                <w:rFonts w:eastAsia="MS Gothic" w:cstheme="minorHAnsi"/>
                <w:color w:val="000000" w:themeColor="text1"/>
                <w:lang w:val="en-US"/>
              </w:rPr>
              <w:t>Only other lab members,</w:t>
            </w:r>
            <w:proofErr w:type="gramEnd"/>
            <w:r w:rsidRPr="00820CF3">
              <w:rPr>
                <w:rFonts w:eastAsia="MS Gothic" w:cstheme="minorHAnsi"/>
                <w:color w:val="000000" w:themeColor="text1"/>
                <w:lang w:val="en-US"/>
              </w:rPr>
              <w:t xml:space="preserve"> will have access to the shared folder.</w:t>
            </w:r>
          </w:p>
          <w:p w14:paraId="0E008A11" w14:textId="504B1B36" w:rsidR="00EB125A" w:rsidRPr="00820CF3" w:rsidRDefault="00C60ACC" w:rsidP="00C60ACC">
            <w:pPr>
              <w:rPr>
                <w:rFonts w:ascii="MS Gothic" w:eastAsia="MS Gothic" w:hAnsi="MS Gothic"/>
                <w:color w:val="000000" w:themeColor="text1"/>
                <w:lang w:val="en-US"/>
              </w:rPr>
            </w:pPr>
            <w:r w:rsidRPr="00820CF3">
              <w:rPr>
                <w:rFonts w:eastAsia="MS Gothic" w:cstheme="minorHAnsi"/>
                <w:color w:val="000000" w:themeColor="text1"/>
                <w:lang w:val="en-US"/>
              </w:rPr>
              <w:t>Unauthorized persons do not have access to this system.</w:t>
            </w:r>
          </w:p>
          <w:p w14:paraId="45BD6FD0" w14:textId="77777777" w:rsidR="00EB125A" w:rsidRPr="00820CF3" w:rsidRDefault="00EB125A" w:rsidP="00C271CA">
            <w:pPr>
              <w:rPr>
                <w:rFonts w:ascii="MS Gothic" w:eastAsia="MS Gothic" w:hAnsi="MS Gothic"/>
                <w:color w:val="000000" w:themeColor="text1"/>
                <w:lang w:val="en-US"/>
              </w:rPr>
            </w:pPr>
          </w:p>
          <w:p w14:paraId="0F775CE7" w14:textId="77777777" w:rsidR="00EB125A" w:rsidRPr="00820CF3" w:rsidRDefault="00EB125A" w:rsidP="00C271CA">
            <w:pPr>
              <w:rPr>
                <w:rFonts w:ascii="MS Gothic" w:eastAsia="MS Gothic" w:hAnsi="MS Gothic"/>
                <w:color w:val="000000" w:themeColor="text1"/>
                <w:lang w:val="en-US"/>
              </w:rPr>
            </w:pPr>
          </w:p>
          <w:p w14:paraId="7133B154" w14:textId="77777777" w:rsidR="00EB125A" w:rsidRPr="00820CF3" w:rsidRDefault="00EB125A" w:rsidP="00C271CA">
            <w:pPr>
              <w:rPr>
                <w:rFonts w:ascii="MS Gothic" w:eastAsia="MS Gothic" w:hAnsi="MS Gothic"/>
                <w:color w:val="000000" w:themeColor="text1"/>
                <w:lang w:val="en-US"/>
              </w:rPr>
            </w:pPr>
          </w:p>
        </w:tc>
      </w:tr>
      <w:tr w:rsidR="00C271CA" w:rsidRPr="00F42A6F" w14:paraId="0DAB63FB" w14:textId="77777777" w:rsidTr="00436EB9">
        <w:trPr>
          <w:cantSplit/>
          <w:trHeight w:val="269"/>
        </w:trPr>
        <w:tc>
          <w:tcPr>
            <w:tcW w:w="4962" w:type="dxa"/>
          </w:tcPr>
          <w:p w14:paraId="575A39DA"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43CF959C" w14:textId="62630C96" w:rsidR="00771609" w:rsidRPr="00D24FE3" w:rsidRDefault="00D24FE3" w:rsidP="00D24FE3">
            <w:pPr>
              <w:pStyle w:val="NormalWeb"/>
              <w:shd w:val="clear" w:color="auto" w:fill="FFFFFF"/>
              <w:rPr>
                <w:lang w:val="en-US"/>
              </w:rPr>
            </w:pPr>
            <w:r w:rsidRPr="00D24FE3">
              <w:rPr>
                <w:rFonts w:ascii="Calibri" w:hAnsi="Calibri" w:cs="Calibri"/>
                <w:lang w:val="en-US"/>
              </w:rPr>
              <w:t xml:space="preserve">Yearly storage costs of 1TB data on large storage servers of the host lab are estimated at 130 €/year. Costs will be covered by internal lab fundings. </w:t>
            </w:r>
          </w:p>
        </w:tc>
      </w:tr>
    </w:tbl>
    <w:p w14:paraId="032753A7" w14:textId="77777777" w:rsidR="00E93C67" w:rsidRDefault="00E93C67"/>
    <w:p w14:paraId="16C0DB61"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AD3E215" w14:textId="77777777" w:rsidTr="005E32FD">
        <w:trPr>
          <w:cantSplit/>
          <w:trHeight w:val="269"/>
        </w:trPr>
        <w:tc>
          <w:tcPr>
            <w:tcW w:w="15593" w:type="dxa"/>
            <w:gridSpan w:val="2"/>
            <w:shd w:val="clear" w:color="auto" w:fill="5B9BD5" w:themeFill="accent5"/>
          </w:tcPr>
          <w:p w14:paraId="7FACC412"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21EAE159" w14:textId="77777777" w:rsidR="00877A71" w:rsidRPr="00145CC7" w:rsidRDefault="00877A71" w:rsidP="00A729DC">
            <w:pPr>
              <w:ind w:left="720"/>
              <w:jc w:val="center"/>
              <w:rPr>
                <w:b/>
              </w:rPr>
            </w:pPr>
          </w:p>
        </w:tc>
      </w:tr>
      <w:tr w:rsidR="002300DE" w:rsidRPr="00F42A6F" w14:paraId="1AB3FDF8" w14:textId="77777777" w:rsidTr="00436EB9">
        <w:trPr>
          <w:cantSplit/>
          <w:trHeight w:val="269"/>
        </w:trPr>
        <w:tc>
          <w:tcPr>
            <w:tcW w:w="4962" w:type="dxa"/>
          </w:tcPr>
          <w:p w14:paraId="3D9515CC" w14:textId="77777777" w:rsidR="002300DE" w:rsidRDefault="0091060F" w:rsidP="5D59270C">
            <w:pPr>
              <w:spacing w:after="160" w:line="259" w:lineRule="auto"/>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1B72089B"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8"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00C0DF74" w14:textId="5DF45B01"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F57A94">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02492103"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4A842896"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222C6295"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2315C6F" w14:textId="00C15A65" w:rsidR="005321D4" w:rsidRPr="001B252D" w:rsidRDefault="005321D4" w:rsidP="006028B1">
            <w:pPr>
              <w:pStyle w:val="NormalWeb"/>
              <w:shd w:val="clear" w:color="auto" w:fill="FFFFFF"/>
              <w:rPr>
                <w:b/>
                <w:bCs/>
                <w:lang w:val="en-US"/>
              </w:rPr>
            </w:pPr>
          </w:p>
        </w:tc>
      </w:tr>
      <w:tr w:rsidR="002300DE" w:rsidRPr="00F42A6F" w14:paraId="53AFCC27" w14:textId="77777777" w:rsidTr="00436EB9">
        <w:trPr>
          <w:cantSplit/>
          <w:trHeight w:val="269"/>
        </w:trPr>
        <w:tc>
          <w:tcPr>
            <w:tcW w:w="4962" w:type="dxa"/>
          </w:tcPr>
          <w:p w14:paraId="0622DF4D" w14:textId="77777777" w:rsidR="002300DE" w:rsidRDefault="000C4BF5" w:rsidP="000C4BF5">
            <w:r w:rsidRPr="00C40606">
              <w:t>Where will these data be archived (stored and curated for the long-term)?</w:t>
            </w:r>
          </w:p>
          <w:p w14:paraId="02DD360A" w14:textId="77777777" w:rsidR="00405AAD" w:rsidRDefault="00405AAD" w:rsidP="000C4BF5"/>
          <w:p w14:paraId="7B6EBF6C" w14:textId="77777777" w:rsidR="00405AAD" w:rsidRPr="00405AAD" w:rsidRDefault="00405AAD" w:rsidP="00662A5F">
            <w:pPr>
              <w:rPr>
                <w:rFonts w:cstheme="minorHAnsi"/>
                <w:sz w:val="22"/>
                <w:szCs w:val="22"/>
              </w:rPr>
            </w:pPr>
            <w:hyperlink r:id="rId19" w:tgtFrame="_blank" w:history="1">
              <w:r w:rsidRPr="00405AAD">
                <w:rPr>
                  <w:rStyle w:val="normaltextrun"/>
                  <w:rFonts w:cstheme="minorHAnsi"/>
                  <w:i/>
                  <w:iCs/>
                  <w:color w:val="000080"/>
                  <w:sz w:val="22"/>
                  <w:szCs w:val="22"/>
                  <w:u w:val="single"/>
                  <w:shd w:val="clear" w:color="auto" w:fill="FFFFFF"/>
                  <w:lang w:val="en-US"/>
                </w:rPr>
                <w:t>Dedicated data repositories</w:t>
              </w:r>
            </w:hyperlink>
            <w:r w:rsidRPr="00405AAD">
              <w:rPr>
                <w:rStyle w:val="normaltextrun"/>
                <w:rFonts w:cstheme="minorHAnsi"/>
                <w:i/>
                <w:iCs/>
                <w:color w:val="000000"/>
                <w:sz w:val="22"/>
                <w:szCs w:val="22"/>
                <w:shd w:val="clear" w:color="auto" w:fill="FFFFFF"/>
                <w:lang w:val="en-US"/>
              </w:rPr>
              <w:t> </w:t>
            </w:r>
            <w:r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Pr="00405AAD">
              <w:rPr>
                <w:rStyle w:val="normaltextrun"/>
                <w:rFonts w:cstheme="minorHAnsi"/>
                <w:i/>
                <w:iCs/>
                <w:color w:val="000000"/>
                <w:sz w:val="22"/>
                <w:szCs w:val="22"/>
                <w:shd w:val="clear" w:color="auto" w:fill="FFFFFF"/>
                <w:lang w:val="en-US"/>
              </w:rPr>
              <w:t> </w:t>
            </w:r>
            <w:hyperlink r:id="rId20" w:tgtFrame="_blank" w:history="1">
              <w:r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Pr="00405AAD">
                <w:rPr>
                  <w:rStyle w:val="normaltextrun"/>
                  <w:rFonts w:cstheme="minorHAnsi"/>
                  <w:i/>
                  <w:iCs/>
                  <w:color w:val="000080"/>
                  <w:sz w:val="22"/>
                  <w:szCs w:val="22"/>
                  <w:u w:val="single"/>
                  <w:shd w:val="clear" w:color="auto" w:fill="FFFFFF"/>
                  <w:lang w:val="en-US"/>
                </w:rPr>
                <w:t xml:space="preserve"> storage guide</w:t>
              </w:r>
            </w:hyperlink>
            <w:r w:rsidRPr="00405AAD">
              <w:rPr>
                <w:rStyle w:val="normaltextrun"/>
                <w:rFonts w:cstheme="minorHAnsi"/>
                <w:i/>
                <w:iCs/>
                <w:color w:val="000000"/>
                <w:sz w:val="22"/>
                <w:szCs w:val="22"/>
                <w:shd w:val="clear" w:color="auto" w:fill="FFFFFF"/>
                <w:lang w:val="en-US"/>
              </w:rPr>
              <w:t>.</w:t>
            </w:r>
          </w:p>
        </w:tc>
        <w:tc>
          <w:tcPr>
            <w:tcW w:w="10631" w:type="dxa"/>
          </w:tcPr>
          <w:p w14:paraId="62B28F5D" w14:textId="687FA4B3" w:rsidR="00A37797" w:rsidRPr="00436EB9" w:rsidRDefault="00000000" w:rsidP="00A37797">
            <w:pPr>
              <w:rPr>
                <w:lang w:val="en-US"/>
              </w:rPr>
            </w:pPr>
            <w:sdt>
              <w:sdtPr>
                <w:rPr>
                  <w:lang w:val="en-US"/>
                </w:rPr>
                <w:id w:val="-984850037"/>
                <w14:checkbox>
                  <w14:checked w14:val="1"/>
                  <w14:checkedState w14:val="2612" w14:font="MS Gothic"/>
                  <w14:uncheckedState w14:val="2610" w14:font="MS Gothic"/>
                </w14:checkbox>
              </w:sdtPr>
              <w:sdtContent>
                <w:r w:rsidR="00F57A94">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7732E096" w14:textId="6E2E4BAE" w:rsidR="00A37797" w:rsidRPr="00436EB9" w:rsidRDefault="00000000" w:rsidP="00A37797">
            <w:pPr>
              <w:rPr>
                <w:lang w:val="en-US"/>
              </w:rPr>
            </w:pPr>
            <w:sdt>
              <w:sdtPr>
                <w:rPr>
                  <w:lang w:val="en-US"/>
                </w:rPr>
                <w:id w:val="1795017654"/>
                <w14:checkbox>
                  <w14:checked w14:val="1"/>
                  <w14:checkedState w14:val="2612" w14:font="MS Gothic"/>
                  <w14:uncheckedState w14:val="2610" w14:font="MS Gothic"/>
                </w14:checkbox>
              </w:sdtPr>
              <w:sdtContent>
                <w:r w:rsidR="00F57A94">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75DED9B8"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01535205" w14:textId="1FFE2B5C" w:rsidR="00A37797" w:rsidRPr="00436EB9" w:rsidRDefault="00000000" w:rsidP="00A37797">
            <w:pPr>
              <w:rPr>
                <w:lang w:val="en-US"/>
              </w:rPr>
            </w:pPr>
            <w:sdt>
              <w:sdtPr>
                <w:rPr>
                  <w:lang w:val="en-US"/>
                </w:rPr>
                <w:id w:val="-1494254852"/>
                <w14:checkbox>
                  <w14:checked w14:val="1"/>
                  <w14:checkedState w14:val="2612" w14:font="MS Gothic"/>
                  <w14:uncheckedState w14:val="2610" w14:font="MS Gothic"/>
                </w14:checkbox>
              </w:sdtPr>
              <w:sdtContent>
                <w:r w:rsidR="00985E3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r w:rsidR="00985E39">
              <w:rPr>
                <w:lang w:val="en-US"/>
              </w:rPr>
              <w:t xml:space="preserve"> </w:t>
            </w:r>
            <w:proofErr w:type="spellStart"/>
            <w:r w:rsidR="00985E39">
              <w:rPr>
                <w:lang w:val="en-US"/>
              </w:rPr>
              <w:t>Archive.inetloc</w:t>
            </w:r>
            <w:proofErr w:type="spellEnd"/>
          </w:p>
          <w:p w14:paraId="747E4C20" w14:textId="77777777" w:rsidR="002300DE" w:rsidRDefault="002300DE" w:rsidP="6320600B">
            <w:pPr>
              <w:rPr>
                <w:b/>
                <w:bCs/>
              </w:rPr>
            </w:pPr>
          </w:p>
          <w:p w14:paraId="7C9DFDA6" w14:textId="514E6FF9" w:rsidR="000C4BF5" w:rsidRDefault="006028B1" w:rsidP="6320600B">
            <w:pPr>
              <w:rPr>
                <w:b/>
                <w:bCs/>
              </w:rPr>
            </w:pPr>
            <w:r w:rsidRPr="006028B1">
              <w:rPr>
                <w:rFonts w:ascii="Calibri" w:hAnsi="Calibri" w:cs="Calibri"/>
                <w:lang w:val="en-US"/>
              </w:rPr>
              <w:t>All the generated data will be stored and archived on the "large storage network L-drive" - KU Leuven LUNA, centrally managed by the central computer, IT department of KU Leuven. All data is backed-up daily to the cloud-storage to ensure safe storage.</w:t>
            </w:r>
          </w:p>
          <w:p w14:paraId="5418BA4C" w14:textId="77777777" w:rsidR="000C4BF5" w:rsidRPr="00C57639" w:rsidRDefault="000C4BF5" w:rsidP="6320600B">
            <w:pPr>
              <w:rPr>
                <w:b/>
                <w:bCs/>
              </w:rPr>
            </w:pPr>
          </w:p>
        </w:tc>
      </w:tr>
      <w:tr w:rsidR="002300DE" w:rsidRPr="00906DA8" w14:paraId="350DF696" w14:textId="77777777" w:rsidTr="00436EB9">
        <w:trPr>
          <w:cantSplit/>
          <w:trHeight w:val="269"/>
        </w:trPr>
        <w:tc>
          <w:tcPr>
            <w:tcW w:w="4962" w:type="dxa"/>
          </w:tcPr>
          <w:p w14:paraId="1A37C624" w14:textId="77777777" w:rsidR="00436EB9" w:rsidRDefault="00AB632D" w:rsidP="00877A71">
            <w:r w:rsidRPr="00C40606">
              <w:t>What are the expected costs for data preservation during the expected retention period? How will these costs be covered?</w:t>
            </w:r>
          </w:p>
          <w:p w14:paraId="68B921FA" w14:textId="77777777" w:rsidR="00436EB9" w:rsidRDefault="00436EB9" w:rsidP="00877A71">
            <w:pPr>
              <w:rPr>
                <w:i/>
                <w:sz w:val="22"/>
                <w:lang w:val="en-US"/>
              </w:rPr>
            </w:pPr>
          </w:p>
          <w:p w14:paraId="215957ED" w14:textId="77777777" w:rsidR="00AB632D" w:rsidRPr="00436EB9" w:rsidRDefault="00AB632D" w:rsidP="00877A71">
            <w:pPr>
              <w:rPr>
                <w:i/>
              </w:rPr>
            </w:pPr>
          </w:p>
        </w:tc>
        <w:tc>
          <w:tcPr>
            <w:tcW w:w="10631" w:type="dxa"/>
          </w:tcPr>
          <w:p w14:paraId="40FCEB0E" w14:textId="77777777" w:rsidR="006028B1" w:rsidRDefault="006028B1" w:rsidP="006028B1">
            <w:pPr>
              <w:pStyle w:val="NormalWeb"/>
              <w:shd w:val="clear" w:color="auto" w:fill="FFFFFF"/>
            </w:pPr>
            <w:r w:rsidRPr="006028B1">
              <w:rPr>
                <w:rFonts w:ascii="Calibri" w:hAnsi="Calibri" w:cs="Calibri"/>
                <w:lang w:val="en-US"/>
              </w:rPr>
              <w:t xml:space="preserve">Yearly storage costs of 1TB data on large storage servers of the host lab are estimated at 130 €/year. </w:t>
            </w:r>
            <w:r>
              <w:rPr>
                <w:rFonts w:ascii="Calibri" w:hAnsi="Calibri" w:cs="Calibri"/>
              </w:rPr>
              <w:t xml:space="preserve">Costs will be covered by internal lab fundings. </w:t>
            </w:r>
          </w:p>
          <w:p w14:paraId="7B8EEC58" w14:textId="719A2150" w:rsidR="00820CF3" w:rsidRPr="00820CF3" w:rsidRDefault="00820CF3" w:rsidP="00F57A94">
            <w:pPr>
              <w:rPr>
                <w:color w:val="FF0000"/>
              </w:rPr>
            </w:pPr>
          </w:p>
        </w:tc>
      </w:tr>
    </w:tbl>
    <w:p w14:paraId="73B9B3AD" w14:textId="77777777" w:rsidR="00032ED4" w:rsidRDefault="00032ED4"/>
    <w:p w14:paraId="362EF639"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61E3DBC" w14:textId="77777777" w:rsidTr="005E32FD">
        <w:trPr>
          <w:cantSplit/>
          <w:trHeight w:val="269"/>
        </w:trPr>
        <w:tc>
          <w:tcPr>
            <w:tcW w:w="15593" w:type="dxa"/>
            <w:gridSpan w:val="2"/>
            <w:shd w:val="clear" w:color="auto" w:fill="5B9BD5" w:themeFill="accent5"/>
          </w:tcPr>
          <w:p w14:paraId="42A8C4A5"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5F8CC2E9" w14:textId="77777777" w:rsidR="00877A71" w:rsidRPr="00145CC7" w:rsidRDefault="00877A71" w:rsidP="00EE6614">
            <w:pPr>
              <w:rPr>
                <w:b/>
              </w:rPr>
            </w:pPr>
          </w:p>
        </w:tc>
      </w:tr>
      <w:tr w:rsidR="0046404A" w:rsidRPr="00F42A6F" w14:paraId="61E6F876" w14:textId="77777777" w:rsidTr="00436EB9">
        <w:trPr>
          <w:cantSplit/>
          <w:trHeight w:val="269"/>
        </w:trPr>
        <w:tc>
          <w:tcPr>
            <w:tcW w:w="4962" w:type="dxa"/>
          </w:tcPr>
          <w:p w14:paraId="41332E03" w14:textId="77777777" w:rsidR="0046404A" w:rsidRDefault="0046404A" w:rsidP="00877A71">
            <w:r w:rsidRPr="0046404A">
              <w:lastRenderedPageBreak/>
              <w:t xml:space="preserve">Will the data (or part of the data) be made available for reuse after/during the project?  </w:t>
            </w:r>
          </w:p>
          <w:p w14:paraId="63790553"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4CE31FF"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21" w:anchor="infoeurepo-AccessRights" w:history="1">
              <w:r w:rsidRPr="00394E22">
                <w:rPr>
                  <w:rStyle w:val="Hyperlink"/>
                  <w:i/>
                  <w:smallCaps/>
                  <w:sz w:val="20"/>
                  <w:szCs w:val="20"/>
                </w:rPr>
                <w:t>https://wiki.surfnet.nl/display/standards/info-eu-repo/#infoeurepo-AccessRights</w:t>
              </w:r>
            </w:hyperlink>
          </w:p>
          <w:p w14:paraId="6560CC3E" w14:textId="77777777" w:rsidR="0046404A" w:rsidRPr="00394E22" w:rsidRDefault="0046404A" w:rsidP="00394E22"/>
        </w:tc>
        <w:tc>
          <w:tcPr>
            <w:tcW w:w="10631" w:type="dxa"/>
          </w:tcPr>
          <w:p w14:paraId="4D8840BD" w14:textId="18C84FA8" w:rsidR="004D37B4" w:rsidRPr="00820CF3" w:rsidRDefault="00000000" w:rsidP="004D37B4">
            <w:pPr>
              <w:rPr>
                <w:color w:val="000000" w:themeColor="text1"/>
              </w:rPr>
            </w:pPr>
            <w:sdt>
              <w:sdtPr>
                <w:rPr>
                  <w:color w:val="000000" w:themeColor="text1"/>
                  <w:lang w:val="en-US"/>
                </w:rPr>
                <w:id w:val="-1392488952"/>
                <w14:checkbox>
                  <w14:checked w14:val="0"/>
                  <w14:checkedState w14:val="2612" w14:font="MS Gothic"/>
                  <w14:uncheckedState w14:val="2610" w14:font="MS Gothic"/>
                </w14:checkbox>
              </w:sdtPr>
              <w:sdtContent>
                <w:r w:rsidR="0074398C" w:rsidRPr="00820CF3">
                  <w:rPr>
                    <w:rFonts w:ascii="MS Gothic" w:eastAsia="MS Gothic" w:hAnsi="MS Gothic" w:hint="eastAsia"/>
                    <w:color w:val="000000" w:themeColor="text1"/>
                    <w:lang w:val="en-US"/>
                  </w:rPr>
                  <w:t>☐</w:t>
                </w:r>
              </w:sdtContent>
            </w:sdt>
            <w:r w:rsidR="004D37B4" w:rsidRPr="00820CF3">
              <w:rPr>
                <w:color w:val="000000" w:themeColor="text1"/>
              </w:rPr>
              <w:t xml:space="preserve"> Yes, </w:t>
            </w:r>
            <w:r w:rsidR="00870FB5" w:rsidRPr="00820CF3">
              <w:rPr>
                <w:color w:val="000000" w:themeColor="text1"/>
              </w:rPr>
              <w:t>as open data</w:t>
            </w:r>
          </w:p>
          <w:p w14:paraId="7F2860CF" w14:textId="1DFAC6F5" w:rsidR="00870FB5" w:rsidRPr="00820CF3" w:rsidRDefault="00000000" w:rsidP="004D37B4">
            <w:pPr>
              <w:rPr>
                <w:color w:val="000000" w:themeColor="text1"/>
              </w:rPr>
            </w:pPr>
            <w:sdt>
              <w:sdtPr>
                <w:rPr>
                  <w:color w:val="000000" w:themeColor="text1"/>
                  <w:lang w:val="en-US"/>
                </w:rPr>
                <w:id w:val="-768703336"/>
                <w14:checkbox>
                  <w14:checked w14:val="1"/>
                  <w14:checkedState w14:val="2612" w14:font="MS Gothic"/>
                  <w14:uncheckedState w14:val="2610" w14:font="MS Gothic"/>
                </w14:checkbox>
              </w:sdtPr>
              <w:sdtContent>
                <w:r w:rsidR="00820CF3" w:rsidRPr="00820CF3">
                  <w:rPr>
                    <w:rFonts w:ascii="MS Gothic" w:eastAsia="MS Gothic" w:hAnsi="MS Gothic" w:hint="eastAsia"/>
                    <w:color w:val="000000" w:themeColor="text1"/>
                    <w:lang w:val="en-US"/>
                  </w:rPr>
                  <w:t>☒</w:t>
                </w:r>
              </w:sdtContent>
            </w:sdt>
            <w:r w:rsidR="004D37B4" w:rsidRPr="00820CF3">
              <w:rPr>
                <w:color w:val="000000" w:themeColor="text1"/>
              </w:rPr>
              <w:t xml:space="preserve"> Yes, </w:t>
            </w:r>
            <w:r w:rsidR="00870FB5" w:rsidRPr="00820CF3">
              <w:rPr>
                <w:color w:val="000000" w:themeColor="text1"/>
              </w:rPr>
              <w:t>as embargoed data (temporary restriction)</w:t>
            </w:r>
          </w:p>
          <w:p w14:paraId="4B16D059" w14:textId="511CFA82" w:rsidR="004D37B4" w:rsidRPr="00820CF3" w:rsidRDefault="00000000" w:rsidP="004D37B4">
            <w:pPr>
              <w:rPr>
                <w:color w:val="000000" w:themeColor="text1"/>
              </w:rPr>
            </w:pPr>
            <w:sdt>
              <w:sdtPr>
                <w:rPr>
                  <w:color w:val="000000" w:themeColor="text1"/>
                  <w:lang w:val="en-US"/>
                </w:rPr>
                <w:id w:val="468630886"/>
                <w14:checkbox>
                  <w14:checked w14:val="1"/>
                  <w14:checkedState w14:val="2612" w14:font="MS Gothic"/>
                  <w14:uncheckedState w14:val="2610" w14:font="MS Gothic"/>
                </w14:checkbox>
              </w:sdtPr>
              <w:sdtContent>
                <w:r w:rsidR="00F57A94" w:rsidRPr="00820CF3">
                  <w:rPr>
                    <w:rFonts w:ascii="MS Gothic" w:eastAsia="MS Gothic" w:hAnsi="MS Gothic" w:hint="eastAsia"/>
                    <w:color w:val="000000" w:themeColor="text1"/>
                    <w:lang w:val="en-US"/>
                  </w:rPr>
                  <w:t>☒</w:t>
                </w:r>
              </w:sdtContent>
            </w:sdt>
            <w:r w:rsidR="004D37B4" w:rsidRPr="00820CF3">
              <w:rPr>
                <w:color w:val="000000" w:themeColor="text1"/>
              </w:rPr>
              <w:t xml:space="preserve"> </w:t>
            </w:r>
            <w:r w:rsidR="00870FB5" w:rsidRPr="00820CF3">
              <w:rPr>
                <w:color w:val="000000" w:themeColor="text1"/>
              </w:rPr>
              <w:t>Yes, as restricted data (upon approval, or institutional access only)</w:t>
            </w:r>
          </w:p>
          <w:p w14:paraId="4543B66E" w14:textId="77777777" w:rsidR="00870FB5" w:rsidRPr="00820CF3" w:rsidRDefault="00000000" w:rsidP="004D37B4">
            <w:pPr>
              <w:rPr>
                <w:color w:val="000000" w:themeColor="text1"/>
              </w:rPr>
            </w:pPr>
            <w:sdt>
              <w:sdtPr>
                <w:rPr>
                  <w:color w:val="000000" w:themeColor="text1"/>
                  <w:lang w:val="en-US"/>
                </w:rPr>
                <w:id w:val="-2138096775"/>
                <w14:checkbox>
                  <w14:checked w14:val="0"/>
                  <w14:checkedState w14:val="2612" w14:font="MS Gothic"/>
                  <w14:uncheckedState w14:val="2610" w14:font="MS Gothic"/>
                </w14:checkbox>
              </w:sdtPr>
              <w:sdtContent>
                <w:r w:rsidR="003C7883" w:rsidRPr="00820CF3">
                  <w:rPr>
                    <w:rFonts w:ascii="MS Gothic" w:eastAsia="MS Gothic" w:hAnsi="MS Gothic" w:hint="eastAsia"/>
                    <w:color w:val="000000" w:themeColor="text1"/>
                    <w:lang w:val="en-US"/>
                  </w:rPr>
                  <w:t>☐</w:t>
                </w:r>
              </w:sdtContent>
            </w:sdt>
            <w:r w:rsidR="00870FB5" w:rsidRPr="00820CF3">
              <w:rPr>
                <w:color w:val="000000" w:themeColor="text1"/>
              </w:rPr>
              <w:t xml:space="preserve"> No (closed access)</w:t>
            </w:r>
          </w:p>
          <w:p w14:paraId="51BA7A78" w14:textId="77777777" w:rsidR="004D37B4" w:rsidRPr="00820CF3" w:rsidRDefault="00000000" w:rsidP="004D37B4">
            <w:pPr>
              <w:rPr>
                <w:color w:val="000000" w:themeColor="text1"/>
              </w:rPr>
            </w:pPr>
            <w:sdt>
              <w:sdtPr>
                <w:rPr>
                  <w:color w:val="000000" w:themeColor="text1"/>
                  <w:lang w:val="en-US"/>
                </w:rPr>
                <w:id w:val="1604457293"/>
                <w14:checkbox>
                  <w14:checked w14:val="0"/>
                  <w14:checkedState w14:val="2612" w14:font="MS Gothic"/>
                  <w14:uncheckedState w14:val="2610" w14:font="MS Gothic"/>
                </w14:checkbox>
              </w:sdtPr>
              <w:sdtContent>
                <w:r w:rsidR="004D37B4" w:rsidRPr="00820CF3">
                  <w:rPr>
                    <w:rFonts w:ascii="MS Gothic" w:eastAsia="MS Gothic" w:hAnsi="MS Gothic" w:hint="eastAsia"/>
                    <w:color w:val="000000" w:themeColor="text1"/>
                    <w:lang w:val="en-US"/>
                  </w:rPr>
                  <w:t>☐</w:t>
                </w:r>
              </w:sdtContent>
            </w:sdt>
            <w:r w:rsidR="004D37B4" w:rsidRPr="00820CF3">
              <w:rPr>
                <w:color w:val="000000" w:themeColor="text1"/>
              </w:rPr>
              <w:t xml:space="preserve"> Other, please specify:</w:t>
            </w:r>
          </w:p>
          <w:p w14:paraId="79F925A2" w14:textId="77777777" w:rsidR="004D37B4" w:rsidRPr="00820CF3" w:rsidRDefault="004D37B4" w:rsidP="004D37B4">
            <w:pPr>
              <w:rPr>
                <w:color w:val="000000" w:themeColor="text1"/>
              </w:rPr>
            </w:pPr>
          </w:p>
          <w:p w14:paraId="69187CCB" w14:textId="6DF4B67D" w:rsidR="0074398C" w:rsidRPr="00820CF3" w:rsidRDefault="0074398C" w:rsidP="004D37B4">
            <w:pPr>
              <w:rPr>
                <w:color w:val="000000" w:themeColor="text1"/>
              </w:rPr>
            </w:pPr>
            <w:r w:rsidRPr="00820CF3">
              <w:rPr>
                <w:color w:val="000000" w:themeColor="text1"/>
              </w:rPr>
              <w:t>Embargoed data: data with temporary access restriction until publication (</w:t>
            </w:r>
            <w:proofErr w:type="spellStart"/>
            <w:r w:rsidRPr="00820CF3">
              <w:rPr>
                <w:color w:val="000000" w:themeColor="text1"/>
              </w:rPr>
              <w:t>e.g.RNA</w:t>
            </w:r>
            <w:proofErr w:type="spellEnd"/>
            <w:r w:rsidRPr="00820CF3">
              <w:rPr>
                <w:color w:val="000000" w:themeColor="text1"/>
              </w:rPr>
              <w:t>-sequencing datasets)</w:t>
            </w:r>
          </w:p>
          <w:p w14:paraId="687579AD" w14:textId="6BEA2ABF" w:rsidR="0074398C" w:rsidRPr="00820CF3" w:rsidRDefault="0074398C" w:rsidP="004D37B4">
            <w:pPr>
              <w:rPr>
                <w:color w:val="000000" w:themeColor="text1"/>
              </w:rPr>
            </w:pPr>
            <w:r w:rsidRPr="00820CF3">
              <w:rPr>
                <w:color w:val="000000" w:themeColor="text1"/>
              </w:rPr>
              <w:t xml:space="preserve">Restricted data: data/material under MTA agreement (physical data, e.g. newly constructed plasmids, mouse samples) </w:t>
            </w:r>
          </w:p>
          <w:p w14:paraId="4CC888A6" w14:textId="77777777" w:rsidR="004D37B4" w:rsidRPr="00820CF3" w:rsidRDefault="004D37B4" w:rsidP="004D37B4">
            <w:pPr>
              <w:rPr>
                <w:color w:val="000000" w:themeColor="text1"/>
              </w:rPr>
            </w:pPr>
          </w:p>
          <w:p w14:paraId="442F33E7" w14:textId="77777777" w:rsidR="0046404A" w:rsidRPr="00820CF3" w:rsidRDefault="0046404A" w:rsidP="00436EB9">
            <w:pPr>
              <w:rPr>
                <w:color w:val="000000" w:themeColor="text1"/>
              </w:rPr>
            </w:pPr>
          </w:p>
        </w:tc>
      </w:tr>
      <w:tr w:rsidR="008F41F6" w:rsidRPr="00F42A6F" w14:paraId="3393746F" w14:textId="77777777" w:rsidTr="00436EB9">
        <w:trPr>
          <w:cantSplit/>
          <w:trHeight w:val="269"/>
        </w:trPr>
        <w:tc>
          <w:tcPr>
            <w:tcW w:w="4962" w:type="dxa"/>
          </w:tcPr>
          <w:p w14:paraId="74D6B502" w14:textId="77777777" w:rsidR="008F41F6" w:rsidRDefault="008F41F6" w:rsidP="00877A71">
            <w:r w:rsidRPr="008F41F6">
              <w:t>If access is restricted, please specify who will be able to access the data and under what conditions.</w:t>
            </w:r>
          </w:p>
        </w:tc>
        <w:tc>
          <w:tcPr>
            <w:tcW w:w="10631" w:type="dxa"/>
          </w:tcPr>
          <w:p w14:paraId="63A3683D" w14:textId="77777777" w:rsidR="00415FB2" w:rsidRPr="00415FB2" w:rsidRDefault="00415FB2" w:rsidP="00415FB2">
            <w:pPr>
              <w:pStyle w:val="NormalWeb"/>
              <w:shd w:val="clear" w:color="auto" w:fill="FFFFFF"/>
              <w:rPr>
                <w:lang w:val="en-US"/>
              </w:rPr>
            </w:pPr>
            <w:r w:rsidRPr="00415FB2">
              <w:rPr>
                <w:rFonts w:ascii="Calibri" w:hAnsi="Calibri" w:cs="Calibri"/>
                <w:lang w:val="en-US"/>
              </w:rPr>
              <w:t xml:space="preserve">All relevant data will made publicly available upon publication. However, before publication, the data will be accessible only by the researchers working on the project. The identity of the person who accesses the data will be verified using institutional account system. If for any reason of accession is needed at an earlier time-point, this can be arranged through collaborations and in cooperation with the host institution’s guidance. </w:t>
            </w:r>
          </w:p>
          <w:p w14:paraId="6BEB0E60" w14:textId="35E5FAD6" w:rsidR="008F41F6" w:rsidRPr="00820CF3" w:rsidRDefault="0074398C" w:rsidP="00436EB9">
            <w:pPr>
              <w:rPr>
                <w:color w:val="000000" w:themeColor="text1"/>
                <w:lang w:val="en-US"/>
              </w:rPr>
            </w:pPr>
            <w:r w:rsidRPr="00820CF3">
              <w:rPr>
                <w:color w:val="000000" w:themeColor="text1"/>
                <w:lang w:val="en-US"/>
              </w:rPr>
              <w:t>All third parties will be able to access data under restriction, under MTA with VIB.</w:t>
            </w:r>
          </w:p>
        </w:tc>
      </w:tr>
      <w:tr w:rsidR="002300DE" w:rsidRPr="00F42A6F" w14:paraId="067118A5" w14:textId="77777777" w:rsidTr="00436EB9">
        <w:trPr>
          <w:cantSplit/>
          <w:trHeight w:val="269"/>
        </w:trPr>
        <w:tc>
          <w:tcPr>
            <w:tcW w:w="4962" w:type="dxa"/>
          </w:tcPr>
          <w:p w14:paraId="3AE68E08"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39E39C3A"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6BED364F" w14:textId="43298A2F" w:rsidR="00566351" w:rsidRDefault="00000000" w:rsidP="00436EB9">
            <w:pPr>
              <w:rPr>
                <w:lang w:val="en-US"/>
              </w:rPr>
            </w:pPr>
            <w:sdt>
              <w:sdtPr>
                <w:rPr>
                  <w:lang w:val="en-US"/>
                </w:rPr>
                <w:id w:val="-2025085753"/>
                <w14:checkbox>
                  <w14:checked w14:val="1"/>
                  <w14:checkedState w14:val="2612" w14:font="MS Gothic"/>
                  <w14:uncheckedState w14:val="2610" w14:font="MS Gothic"/>
                </w14:checkbox>
              </w:sdtPr>
              <w:sdtContent>
                <w:r w:rsidR="00F57A94">
                  <w:rPr>
                    <w:rFonts w:ascii="MS Gothic" w:eastAsia="MS Gothic" w:hAnsi="MS Gothic" w:hint="eastAsia"/>
                    <w:lang w:val="en-US"/>
                  </w:rPr>
                  <w:t>☒</w:t>
                </w:r>
              </w:sdtContent>
            </w:sdt>
            <w:r w:rsidR="00566351">
              <w:rPr>
                <w:lang w:val="en-US"/>
              </w:rPr>
              <w:t xml:space="preserve"> Yes, intellectual property rights</w:t>
            </w:r>
          </w:p>
          <w:p w14:paraId="06495B5B"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47425FB1"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585DD487"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22AF26F8"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3476CF76" w14:textId="77777777" w:rsidR="005904AD" w:rsidRPr="00436EB9" w:rsidRDefault="005904AD" w:rsidP="00436EB9">
            <w:pPr>
              <w:rPr>
                <w:lang w:val="en-US"/>
              </w:rPr>
            </w:pPr>
          </w:p>
          <w:p w14:paraId="4D01B3C3" w14:textId="77777777" w:rsidR="002300DE" w:rsidRPr="00820CF3" w:rsidRDefault="00436EB9" w:rsidP="00436EB9">
            <w:pPr>
              <w:rPr>
                <w:bCs/>
                <w:color w:val="000000" w:themeColor="text1"/>
              </w:rPr>
            </w:pPr>
            <w:r w:rsidRPr="00820CF3">
              <w:rPr>
                <w:bCs/>
                <w:color w:val="000000" w:themeColor="text1"/>
              </w:rPr>
              <w:t>If yes, please specify:</w:t>
            </w:r>
          </w:p>
          <w:p w14:paraId="555A2E22" w14:textId="53625D6F" w:rsidR="005904AD" w:rsidRPr="00820CF3" w:rsidRDefault="00F57A94" w:rsidP="00436EB9">
            <w:pPr>
              <w:rPr>
                <w:color w:val="000000" w:themeColor="text1"/>
              </w:rPr>
            </w:pPr>
            <w:r w:rsidRPr="00820CF3">
              <w:rPr>
                <w:color w:val="000000" w:themeColor="text1"/>
              </w:rPr>
              <w:t>Some data will become available when published. Further, some mystery targets may be considered for patent applications. However, this will be decided internally</w:t>
            </w:r>
            <w:r w:rsidR="00AB26AB" w:rsidRPr="00820CF3">
              <w:rPr>
                <w:color w:val="000000" w:themeColor="text1"/>
              </w:rPr>
              <w:t xml:space="preserve"> upon discussion</w:t>
            </w:r>
            <w:r w:rsidRPr="00820CF3">
              <w:rPr>
                <w:color w:val="000000" w:themeColor="text1"/>
              </w:rPr>
              <w:t xml:space="preserve"> with VIB and KU Leuven</w:t>
            </w:r>
            <w:r w:rsidR="003A44CF" w:rsidRPr="00820CF3">
              <w:rPr>
                <w:color w:val="000000" w:themeColor="text1"/>
              </w:rPr>
              <w:t>/LRD</w:t>
            </w:r>
            <w:r w:rsidRPr="00820CF3">
              <w:rPr>
                <w:color w:val="000000" w:themeColor="text1"/>
              </w:rPr>
              <w:t>, to decide which candidate targets will be cons</w:t>
            </w:r>
            <w:r w:rsidR="00AB26AB" w:rsidRPr="00820CF3">
              <w:rPr>
                <w:color w:val="000000" w:themeColor="text1"/>
              </w:rPr>
              <w:t>idered for this purpose.</w:t>
            </w:r>
          </w:p>
          <w:p w14:paraId="7FA8B693" w14:textId="77777777" w:rsidR="005904AD" w:rsidRPr="00C57639" w:rsidRDefault="005904AD" w:rsidP="00436EB9">
            <w:pPr>
              <w:rPr>
                <w:b/>
                <w:bCs/>
              </w:rPr>
            </w:pPr>
          </w:p>
        </w:tc>
      </w:tr>
      <w:tr w:rsidR="002300DE" w:rsidRPr="00F42A6F" w14:paraId="0A35338E" w14:textId="77777777" w:rsidTr="00436EB9">
        <w:trPr>
          <w:cantSplit/>
          <w:trHeight w:val="269"/>
        </w:trPr>
        <w:tc>
          <w:tcPr>
            <w:tcW w:w="4962" w:type="dxa"/>
          </w:tcPr>
          <w:p w14:paraId="3BCB335B"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7D7DF37C" w14:textId="1F429D72"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AB26AB">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63F2DC8C"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7703D47A" w14:textId="3921349E" w:rsidR="00DC64A0" w:rsidRDefault="00000000" w:rsidP="00DC64A0">
            <w:pPr>
              <w:rPr>
                <w:lang w:val="en-US"/>
              </w:rPr>
            </w:pPr>
            <w:sdt>
              <w:sdtPr>
                <w:rPr>
                  <w:lang w:val="en-US"/>
                </w:rPr>
                <w:id w:val="-1371372090"/>
                <w14:checkbox>
                  <w14:checked w14:val="1"/>
                  <w14:checkedState w14:val="2612" w14:font="MS Gothic"/>
                  <w14:uncheckedState w14:val="2610" w14:font="MS Gothic"/>
                </w14:checkbox>
              </w:sdtPr>
              <w:sdtContent>
                <w:r w:rsidR="003A44CF">
                  <w:rPr>
                    <w:rFonts w:ascii="MS Gothic" w:eastAsia="MS Gothic" w:hAnsi="MS Gothic" w:hint="eastAsia"/>
                    <w:lang w:val="en-US"/>
                  </w:rPr>
                  <w:t>☒</w:t>
                </w:r>
              </w:sdtContent>
            </w:sdt>
            <w:r w:rsidR="00DC64A0">
              <w:rPr>
                <w:lang w:val="en-US"/>
              </w:rPr>
              <w:t xml:space="preserve"> Other (specify)</w:t>
            </w:r>
            <w:r w:rsidR="003A44CF">
              <w:rPr>
                <w:lang w:val="en-US"/>
              </w:rPr>
              <w:t xml:space="preserve"> VIB</w:t>
            </w:r>
          </w:p>
          <w:p w14:paraId="68FB428E" w14:textId="77777777" w:rsidR="002300DE" w:rsidRPr="00DC64A0" w:rsidRDefault="002300DE" w:rsidP="6320600B">
            <w:pPr>
              <w:rPr>
                <w:b/>
                <w:bCs/>
                <w:lang w:val="en-US"/>
              </w:rPr>
            </w:pPr>
          </w:p>
        </w:tc>
      </w:tr>
      <w:tr w:rsidR="002300DE" w:rsidRPr="00F42A6F" w14:paraId="513BA1FB" w14:textId="77777777" w:rsidTr="00436EB9">
        <w:trPr>
          <w:cantSplit/>
          <w:trHeight w:val="269"/>
        </w:trPr>
        <w:tc>
          <w:tcPr>
            <w:tcW w:w="4962" w:type="dxa"/>
          </w:tcPr>
          <w:p w14:paraId="36078CA1" w14:textId="77777777" w:rsidR="00CF3DAB" w:rsidRDefault="00CF3DAB" w:rsidP="00877A71">
            <w:r w:rsidRPr="00CF3DAB">
              <w:t>When will the data be made available?</w:t>
            </w:r>
          </w:p>
          <w:p w14:paraId="5AAABF40" w14:textId="77777777" w:rsidR="00CF3DAB" w:rsidRDefault="00CF3DAB" w:rsidP="00CF3DAB"/>
          <w:p w14:paraId="6377CE05" w14:textId="77777777" w:rsidR="002300DE" w:rsidRPr="00CF3DAB" w:rsidRDefault="002300DE" w:rsidP="00CF3DAB">
            <w:pPr>
              <w:rPr>
                <w:i/>
                <w:smallCaps/>
                <w:color w:val="5A5A5A" w:themeColor="text1" w:themeTint="A5"/>
                <w:sz w:val="20"/>
                <w:szCs w:val="20"/>
              </w:rPr>
            </w:pPr>
          </w:p>
        </w:tc>
        <w:tc>
          <w:tcPr>
            <w:tcW w:w="10631" w:type="dxa"/>
          </w:tcPr>
          <w:p w14:paraId="06277282" w14:textId="3F622CEB"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AB26AB">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32608CCA"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28F99197" w14:textId="6B100914" w:rsidR="00CF3DAB" w:rsidRPr="00BE6CB5" w:rsidRDefault="00000000" w:rsidP="6320600B">
            <w:sdt>
              <w:sdtPr>
                <w:rPr>
                  <w:lang w:val="en-US"/>
                </w:rPr>
                <w:id w:val="-1860658858"/>
                <w14:checkbox>
                  <w14:checked w14:val="1"/>
                  <w14:checkedState w14:val="2612" w14:font="MS Gothic"/>
                  <w14:uncheckedState w14:val="2610" w14:font="MS Gothic"/>
                </w14:checkbox>
              </w:sdtPr>
              <w:sdtContent>
                <w:r w:rsidR="003A44CF" w:rsidRPr="00BE6CB5">
                  <w:rPr>
                    <w:rFonts w:ascii="MS Gothic" w:eastAsia="MS Gothic" w:hAnsi="MS Gothic" w:hint="eastAsia"/>
                    <w:lang w:val="en-US"/>
                  </w:rPr>
                  <w:t>☒</w:t>
                </w:r>
              </w:sdtContent>
            </w:sdt>
            <w:r w:rsidR="00A97EA4" w:rsidRPr="00BE6CB5">
              <w:rPr>
                <w:lang w:val="en-US"/>
              </w:rPr>
              <w:t xml:space="preserve"> Other (specify)</w:t>
            </w:r>
            <w:r w:rsidR="003A44CF" w:rsidRPr="00BE6CB5">
              <w:t xml:space="preserve">: For Restricted data: </w:t>
            </w:r>
            <w:r w:rsidR="003A44CF" w:rsidRPr="00BE6CB5">
              <w:rPr>
                <w:lang w:val="en-US"/>
              </w:rPr>
              <w:t>upon finalization of an MTA agreement with VIB.</w:t>
            </w:r>
          </w:p>
          <w:p w14:paraId="095306E1" w14:textId="77777777" w:rsidR="00CF3DAB" w:rsidRPr="00C57639" w:rsidRDefault="00CF3DAB" w:rsidP="6320600B">
            <w:pPr>
              <w:rPr>
                <w:b/>
                <w:bCs/>
              </w:rPr>
            </w:pPr>
          </w:p>
        </w:tc>
      </w:tr>
      <w:tr w:rsidR="002300DE" w:rsidRPr="00F42A6F" w14:paraId="65DA84A3" w14:textId="77777777" w:rsidTr="00436EB9">
        <w:trPr>
          <w:cantSplit/>
          <w:trHeight w:val="269"/>
        </w:trPr>
        <w:tc>
          <w:tcPr>
            <w:tcW w:w="4962" w:type="dxa"/>
          </w:tcPr>
          <w:p w14:paraId="77C1F585" w14:textId="77777777" w:rsidR="002300DE" w:rsidRDefault="009966C3" w:rsidP="00877A71">
            <w:r w:rsidRPr="009966C3">
              <w:t>Which data usage licenses are you going to provide? If none, please explain why.</w:t>
            </w:r>
          </w:p>
          <w:p w14:paraId="66F4D943" w14:textId="77777777" w:rsidR="00CF07B7" w:rsidRDefault="00CF07B7" w:rsidP="00877A71"/>
          <w:p w14:paraId="5A3FD966"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5E83F3C5"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22"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3"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072BC4FB" w14:textId="77777777" w:rsidR="009966C3" w:rsidRDefault="009966C3" w:rsidP="00306CBC"/>
        </w:tc>
        <w:tc>
          <w:tcPr>
            <w:tcW w:w="10631" w:type="dxa"/>
          </w:tcPr>
          <w:p w14:paraId="353080B0"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20C5BFEC" w14:textId="6564B4EC" w:rsidR="00BB45C3" w:rsidRDefault="00000000" w:rsidP="00BB45C3">
            <w:pPr>
              <w:rPr>
                <w:lang w:val="en-US"/>
              </w:rPr>
            </w:pPr>
            <w:sdt>
              <w:sdtPr>
                <w:rPr>
                  <w:lang w:val="en-US"/>
                </w:rPr>
                <w:id w:val="-1996090073"/>
                <w14:checkbox>
                  <w14:checked w14:val="1"/>
                  <w14:checkedState w14:val="2612" w14:font="MS Gothic"/>
                  <w14:uncheckedState w14:val="2610" w14:font="MS Gothic"/>
                </w14:checkbox>
              </w:sdtPr>
              <w:sdtContent>
                <w:r w:rsidR="003A44CF">
                  <w:rPr>
                    <w:rFonts w:ascii="MS Gothic" w:eastAsia="MS Gothic" w:hAnsi="MS Gothic" w:hint="eastAsia"/>
                    <w:lang w:val="en-US"/>
                  </w:rPr>
                  <w:t>☒</w:t>
                </w:r>
              </w:sdtContent>
            </w:sdt>
            <w:r w:rsidR="00BB45C3">
              <w:rPr>
                <w:lang w:val="en-US"/>
              </w:rPr>
              <w:t xml:space="preserve"> Data Transfer Agreement (restricted data)</w:t>
            </w:r>
          </w:p>
          <w:p w14:paraId="5D608E5C" w14:textId="77777777" w:rsidR="00BB45C3" w:rsidRPr="001B252D"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1B252D">
                  <w:rPr>
                    <w:rFonts w:ascii="MS Gothic" w:eastAsia="MS Gothic" w:hAnsi="MS Gothic" w:hint="eastAsia"/>
                    <w:lang w:val="fr-FR"/>
                  </w:rPr>
                  <w:t>☐</w:t>
                </w:r>
              </w:sdtContent>
            </w:sdt>
            <w:r w:rsidR="00BB45C3" w:rsidRPr="001B252D">
              <w:rPr>
                <w:lang w:val="fr-FR"/>
              </w:rPr>
              <w:t xml:space="preserve"> MIT licence (code)</w:t>
            </w:r>
          </w:p>
          <w:p w14:paraId="5C424027" w14:textId="77777777" w:rsidR="00BB45C3" w:rsidRPr="001B252D"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1B252D">
                  <w:rPr>
                    <w:rFonts w:ascii="MS Gothic" w:eastAsia="MS Gothic" w:hAnsi="MS Gothic" w:hint="eastAsia"/>
                    <w:lang w:val="fr-FR"/>
                  </w:rPr>
                  <w:t>☐</w:t>
                </w:r>
              </w:sdtContent>
            </w:sdt>
            <w:r w:rsidR="00BB45C3" w:rsidRPr="001B252D">
              <w:rPr>
                <w:lang w:val="fr-FR"/>
              </w:rPr>
              <w:t xml:space="preserve"> GNU GPL-3.0 (code)</w:t>
            </w:r>
          </w:p>
          <w:p w14:paraId="74A4051C" w14:textId="51DF8E2E" w:rsidR="00BB45C3" w:rsidRDefault="00000000" w:rsidP="00BB45C3">
            <w:pPr>
              <w:rPr>
                <w:lang w:val="en-US"/>
              </w:rPr>
            </w:pPr>
            <w:sdt>
              <w:sdtPr>
                <w:rPr>
                  <w:lang w:val="en-US"/>
                </w:rPr>
                <w:id w:val="1325312470"/>
                <w14:checkbox>
                  <w14:checked w14:val="1"/>
                  <w14:checkedState w14:val="2612" w14:font="MS Gothic"/>
                  <w14:uncheckedState w14:val="2610" w14:font="MS Gothic"/>
                </w14:checkbox>
              </w:sdtPr>
              <w:sdtContent>
                <w:r w:rsidR="003A44CF">
                  <w:rPr>
                    <w:rFonts w:ascii="MS Gothic" w:eastAsia="MS Gothic" w:hAnsi="MS Gothic" w:hint="eastAsia"/>
                    <w:lang w:val="en-US"/>
                  </w:rPr>
                  <w:t>☒</w:t>
                </w:r>
              </w:sdtContent>
            </w:sdt>
            <w:r w:rsidR="00BB45C3">
              <w:rPr>
                <w:lang w:val="en-US"/>
              </w:rPr>
              <w:t xml:space="preserve"> Other (specify)</w:t>
            </w:r>
            <w:r w:rsidR="003A44CF">
              <w:rPr>
                <w:lang w:val="en-US"/>
              </w:rPr>
              <w:t>: Material Transfer Agreement (restricted data)</w:t>
            </w:r>
          </w:p>
          <w:p w14:paraId="5365076B" w14:textId="0622009D" w:rsidR="002300DE" w:rsidRPr="00AB26AB" w:rsidRDefault="002300DE" w:rsidP="00BB4EB5"/>
        </w:tc>
      </w:tr>
      <w:tr w:rsidR="00331EA7" w:rsidRPr="00F42A6F" w14:paraId="12CE705E" w14:textId="77777777" w:rsidTr="00436EB9">
        <w:trPr>
          <w:cantSplit/>
          <w:trHeight w:val="269"/>
        </w:trPr>
        <w:tc>
          <w:tcPr>
            <w:tcW w:w="4962" w:type="dxa"/>
          </w:tcPr>
          <w:p w14:paraId="0B1F4938"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4A48A151" w14:textId="77777777" w:rsidR="00C25D47" w:rsidRDefault="00C25D47" w:rsidP="00877A71"/>
          <w:p w14:paraId="5F616E33"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37CD8932" w14:textId="77777777" w:rsidR="00331EA7" w:rsidRPr="00C25D47" w:rsidRDefault="00331EA7" w:rsidP="00C25D47"/>
        </w:tc>
        <w:tc>
          <w:tcPr>
            <w:tcW w:w="10631" w:type="dxa"/>
          </w:tcPr>
          <w:p w14:paraId="631527DE" w14:textId="617E2A8D"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7801DB">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3DA74E49"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67309CE" w14:textId="77777777" w:rsidR="00331EA7" w:rsidRDefault="00000000" w:rsidP="00331EA7">
            <w:pPr>
              <w:rPr>
                <w:lang w:val="en-U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30FD2108" w14:textId="77777777" w:rsidR="00AB26AB" w:rsidRDefault="00AB26AB" w:rsidP="00331EA7">
            <w:pPr>
              <w:rPr>
                <w:lang w:val="en-US"/>
              </w:rPr>
            </w:pPr>
          </w:p>
          <w:p w14:paraId="164C0206" w14:textId="77777777" w:rsidR="00331EA7" w:rsidRDefault="00331EA7" w:rsidP="00331EA7">
            <w:pPr>
              <w:rPr>
                <w:b/>
                <w:bCs/>
              </w:rPr>
            </w:pPr>
          </w:p>
          <w:p w14:paraId="7CF66004" w14:textId="77777777" w:rsidR="00331EA7" w:rsidRPr="00C57639" w:rsidRDefault="00331EA7" w:rsidP="00331EA7">
            <w:pPr>
              <w:rPr>
                <w:b/>
                <w:bCs/>
              </w:rPr>
            </w:pPr>
          </w:p>
        </w:tc>
      </w:tr>
      <w:tr w:rsidR="002300DE" w:rsidRPr="005B780B" w14:paraId="243C374E" w14:textId="77777777" w:rsidTr="00436EB9">
        <w:trPr>
          <w:cantSplit/>
          <w:trHeight w:val="269"/>
        </w:trPr>
        <w:tc>
          <w:tcPr>
            <w:tcW w:w="4962" w:type="dxa"/>
          </w:tcPr>
          <w:p w14:paraId="14B983D1" w14:textId="77777777" w:rsidR="00D712D9" w:rsidRPr="00BD4178" w:rsidRDefault="002300DE" w:rsidP="00877A71">
            <w:r>
              <w:t xml:space="preserve">What are the expected costs for data sharing? How will these costs be covered? </w:t>
            </w:r>
          </w:p>
          <w:p w14:paraId="2C02AF36" w14:textId="77777777" w:rsidR="00171BDA" w:rsidRPr="00D712D9" w:rsidRDefault="00171BDA" w:rsidP="00877A71">
            <w:pPr>
              <w:rPr>
                <w:i/>
              </w:rPr>
            </w:pPr>
          </w:p>
        </w:tc>
        <w:tc>
          <w:tcPr>
            <w:tcW w:w="10631" w:type="dxa"/>
          </w:tcPr>
          <w:p w14:paraId="7E086CA0" w14:textId="24F7EC83" w:rsidR="009C53A5" w:rsidRPr="009C53A5" w:rsidRDefault="009C53A5" w:rsidP="009C53A5">
            <w:pPr>
              <w:pStyle w:val="NormalWeb"/>
              <w:shd w:val="clear" w:color="auto" w:fill="FFFFFF"/>
              <w:rPr>
                <w:lang w:val="en-US"/>
              </w:rPr>
            </w:pPr>
            <w:r w:rsidRPr="009C53A5">
              <w:rPr>
                <w:rFonts w:ascii="Calibri" w:hAnsi="Calibri" w:cs="Calibri"/>
                <w:lang w:val="en-US"/>
              </w:rPr>
              <w:t>We do not expect any costs for data sharing to publicly available repositories.</w:t>
            </w:r>
          </w:p>
        </w:tc>
      </w:tr>
    </w:tbl>
    <w:p w14:paraId="35226482"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A036513" w14:textId="77777777" w:rsidTr="005E32FD">
        <w:trPr>
          <w:cantSplit/>
          <w:trHeight w:val="501"/>
        </w:trPr>
        <w:tc>
          <w:tcPr>
            <w:tcW w:w="15593" w:type="dxa"/>
            <w:gridSpan w:val="2"/>
            <w:shd w:val="clear" w:color="auto" w:fill="5B9BD5" w:themeFill="accent5"/>
          </w:tcPr>
          <w:p w14:paraId="03769969" w14:textId="77777777" w:rsidR="00877A71" w:rsidRPr="00E67B8A" w:rsidRDefault="00E67B8A" w:rsidP="00E67B8A">
            <w:pPr>
              <w:ind w:left="720"/>
              <w:jc w:val="center"/>
              <w:rPr>
                <w:b/>
                <w:bCs/>
              </w:rPr>
            </w:pPr>
            <w:r>
              <w:rPr>
                <w:b/>
                <w:bCs/>
              </w:rPr>
              <w:lastRenderedPageBreak/>
              <w:t xml:space="preserve">7. </w:t>
            </w:r>
            <w:r w:rsidR="5FB6CA38" w:rsidRPr="00E67B8A">
              <w:rPr>
                <w:b/>
                <w:bCs/>
              </w:rPr>
              <w:t>Responsibilities</w:t>
            </w:r>
          </w:p>
          <w:p w14:paraId="77E7FDE0" w14:textId="77777777" w:rsidR="00877A71" w:rsidRPr="00145CC7" w:rsidRDefault="00877A71" w:rsidP="00EE6614">
            <w:pPr>
              <w:ind w:left="360"/>
              <w:rPr>
                <w:b/>
              </w:rPr>
            </w:pPr>
          </w:p>
        </w:tc>
      </w:tr>
      <w:tr w:rsidR="002300DE" w:rsidRPr="00F42A6F" w14:paraId="5570564C" w14:textId="77777777" w:rsidTr="00436EB9">
        <w:trPr>
          <w:cantSplit/>
          <w:trHeight w:val="269"/>
        </w:trPr>
        <w:tc>
          <w:tcPr>
            <w:tcW w:w="4962" w:type="dxa"/>
          </w:tcPr>
          <w:p w14:paraId="0F49568F" w14:textId="77777777" w:rsidR="002300DE" w:rsidRPr="00CA44D7" w:rsidRDefault="00F621F9" w:rsidP="00877A71">
            <w:r w:rsidRPr="00C40606">
              <w:t>Who will manage data documentation and metadata during the research project?</w:t>
            </w:r>
          </w:p>
        </w:tc>
        <w:tc>
          <w:tcPr>
            <w:tcW w:w="10631" w:type="dxa"/>
          </w:tcPr>
          <w:p w14:paraId="0B8A5876" w14:textId="1AE70A06" w:rsidR="002300DE" w:rsidRPr="00764B6B" w:rsidRDefault="0090457C" w:rsidP="00764B6B">
            <w:pPr>
              <w:pStyle w:val="NormalWeb"/>
            </w:pPr>
            <w:r>
              <w:rPr>
                <w:rFonts w:ascii="Calibri" w:hAnsi="Calibri" w:cs="Calibri"/>
              </w:rPr>
              <w:t>Yasmine Arafa</w:t>
            </w:r>
            <w:r w:rsidR="00764B6B" w:rsidRPr="00764B6B">
              <w:rPr>
                <w:rFonts w:ascii="Calibri" w:hAnsi="Calibri" w:cs="Calibri"/>
              </w:rPr>
              <w:t>,</w:t>
            </w:r>
            <w:r w:rsidR="00764B6B">
              <w:rPr>
                <w:color w:val="000000" w:themeColor="text1"/>
              </w:rPr>
              <w:t xml:space="preserve"> </w:t>
            </w:r>
            <w:r w:rsidR="00764B6B">
              <w:rPr>
                <w:rFonts w:ascii="Calibri" w:hAnsi="Calibri" w:cs="Calibri"/>
              </w:rPr>
              <w:t>Peter Carmeliet (promotor)</w:t>
            </w:r>
          </w:p>
        </w:tc>
      </w:tr>
      <w:tr w:rsidR="002300DE" w:rsidRPr="00F42A6F" w14:paraId="2C62D45F" w14:textId="77777777" w:rsidTr="00436EB9">
        <w:trPr>
          <w:cantSplit/>
          <w:trHeight w:val="269"/>
        </w:trPr>
        <w:tc>
          <w:tcPr>
            <w:tcW w:w="4962" w:type="dxa"/>
          </w:tcPr>
          <w:p w14:paraId="51AB7AA0" w14:textId="77777777" w:rsidR="002300DE" w:rsidRDefault="00F621F9" w:rsidP="00877A71">
            <w:r w:rsidRPr="00C40606">
              <w:t>Who will manage data storage and backup during the research project?</w:t>
            </w:r>
          </w:p>
        </w:tc>
        <w:tc>
          <w:tcPr>
            <w:tcW w:w="10631" w:type="dxa"/>
          </w:tcPr>
          <w:p w14:paraId="3A8C1DDF" w14:textId="565F38AB" w:rsidR="002300DE" w:rsidRPr="00764B6B" w:rsidRDefault="0090457C" w:rsidP="00764B6B">
            <w:pPr>
              <w:pStyle w:val="NormalWeb"/>
              <w:rPr>
                <w:lang w:val="en-US"/>
              </w:rPr>
            </w:pPr>
            <w:r>
              <w:rPr>
                <w:rFonts w:ascii="Calibri" w:hAnsi="Calibri" w:cs="Calibri"/>
              </w:rPr>
              <w:t>Yasmine Arafa</w:t>
            </w:r>
            <w:r w:rsidR="007801DB" w:rsidRPr="00764B6B">
              <w:rPr>
                <w:rFonts w:ascii="Calibri" w:hAnsi="Calibri" w:cs="Calibri"/>
              </w:rPr>
              <w:t xml:space="preserve"> and departmental IT staff (Urbain Scherpereel, Pieter Joris)</w:t>
            </w:r>
            <w:r w:rsidR="00764B6B" w:rsidRPr="00764B6B">
              <w:rPr>
                <w:rFonts w:ascii="Calibri" w:hAnsi="Calibri" w:cs="Calibri"/>
              </w:rPr>
              <w:t xml:space="preserve"> and the ICTS KU Leuven department</w:t>
            </w:r>
            <w:r w:rsidR="00764B6B" w:rsidRPr="00764B6B">
              <w:rPr>
                <w:rFonts w:ascii="Calibri" w:hAnsi="Calibri" w:cs="Calibri"/>
                <w:lang w:val="en-US"/>
              </w:rPr>
              <w:t xml:space="preserve"> </w:t>
            </w:r>
          </w:p>
        </w:tc>
      </w:tr>
      <w:tr w:rsidR="002300DE" w:rsidRPr="00F42A6F" w14:paraId="668AD27F" w14:textId="77777777" w:rsidTr="00436EB9">
        <w:trPr>
          <w:cantSplit/>
          <w:trHeight w:val="269"/>
        </w:trPr>
        <w:tc>
          <w:tcPr>
            <w:tcW w:w="4962" w:type="dxa"/>
          </w:tcPr>
          <w:p w14:paraId="667A0A9D" w14:textId="77777777" w:rsidR="002300DE" w:rsidRDefault="00F621F9" w:rsidP="00877A71">
            <w:r w:rsidRPr="00C40606">
              <w:t>Who will manage data preservation and sharing?</w:t>
            </w:r>
          </w:p>
        </w:tc>
        <w:tc>
          <w:tcPr>
            <w:tcW w:w="10631" w:type="dxa"/>
          </w:tcPr>
          <w:p w14:paraId="641B7FBA" w14:textId="15DFB169" w:rsidR="00AB26AB" w:rsidRPr="00820CF3" w:rsidRDefault="00AB26AB" w:rsidP="00AB26AB">
            <w:pPr>
              <w:rPr>
                <w:color w:val="000000" w:themeColor="text1"/>
              </w:rPr>
            </w:pPr>
            <w:r w:rsidRPr="00820CF3">
              <w:rPr>
                <w:color w:val="000000" w:themeColor="text1"/>
              </w:rPr>
              <w:t>While the project is ongoing, the doctoral researcher (</w:t>
            </w:r>
            <w:r w:rsidR="0090457C">
              <w:rPr>
                <w:color w:val="000000" w:themeColor="text1"/>
              </w:rPr>
              <w:t>Yasmine Arafa</w:t>
            </w:r>
            <w:r w:rsidRPr="00820CF3">
              <w:rPr>
                <w:color w:val="000000" w:themeColor="text1"/>
              </w:rPr>
              <w:t>) will manage the data</w:t>
            </w:r>
          </w:p>
          <w:p w14:paraId="0DFFFF7B" w14:textId="3D2BFA72" w:rsidR="00AB26AB" w:rsidRPr="00820CF3" w:rsidRDefault="00AB26AB" w:rsidP="00AB26AB">
            <w:pPr>
              <w:rPr>
                <w:color w:val="000000" w:themeColor="text1"/>
              </w:rPr>
            </w:pPr>
            <w:r w:rsidRPr="00820CF3">
              <w:rPr>
                <w:color w:val="000000" w:themeColor="text1"/>
              </w:rPr>
              <w:t>preservation. Prof. Peter Carmeliet, the promoter, will take care of the preservation after the</w:t>
            </w:r>
          </w:p>
          <w:p w14:paraId="72F61B86" w14:textId="2CA5276F" w:rsidR="002300DE" w:rsidRPr="00820CF3" w:rsidRDefault="00AB26AB" w:rsidP="00AB26AB">
            <w:pPr>
              <w:rPr>
                <w:color w:val="000000" w:themeColor="text1"/>
              </w:rPr>
            </w:pPr>
            <w:r w:rsidRPr="00820CF3">
              <w:rPr>
                <w:color w:val="000000" w:themeColor="text1"/>
              </w:rPr>
              <w:t>completion of the doctoral dissertation</w:t>
            </w:r>
            <w:r w:rsidR="007801DB" w:rsidRPr="00820CF3">
              <w:rPr>
                <w:color w:val="000000" w:themeColor="text1"/>
              </w:rPr>
              <w:t xml:space="preserve">, together with the departmental IT staff (Urbain </w:t>
            </w:r>
            <w:proofErr w:type="spellStart"/>
            <w:r w:rsidR="007801DB" w:rsidRPr="00820CF3">
              <w:rPr>
                <w:color w:val="000000" w:themeColor="text1"/>
              </w:rPr>
              <w:t>Scherpereel</w:t>
            </w:r>
            <w:proofErr w:type="spellEnd"/>
            <w:r w:rsidR="007801DB" w:rsidRPr="00820CF3">
              <w:rPr>
                <w:color w:val="000000" w:themeColor="text1"/>
              </w:rPr>
              <w:t>, Pieter Joris)</w:t>
            </w:r>
            <w:r w:rsidRPr="00820CF3">
              <w:rPr>
                <w:color w:val="000000" w:themeColor="text1"/>
              </w:rPr>
              <w:t>. The researcher will manage the sharing of the data.</w:t>
            </w:r>
          </w:p>
        </w:tc>
      </w:tr>
      <w:tr w:rsidR="002300DE" w:rsidRPr="00F42A6F" w14:paraId="354FF9DD" w14:textId="77777777" w:rsidTr="00436EB9">
        <w:trPr>
          <w:cantSplit/>
          <w:trHeight w:val="269"/>
        </w:trPr>
        <w:tc>
          <w:tcPr>
            <w:tcW w:w="4962" w:type="dxa"/>
          </w:tcPr>
          <w:p w14:paraId="76BA44D9" w14:textId="77777777" w:rsidR="00D712D9" w:rsidRPr="00D712D9" w:rsidRDefault="000E7787" w:rsidP="00D712D9">
            <w:pPr>
              <w:rPr>
                <w:i/>
              </w:rPr>
            </w:pPr>
            <w:r w:rsidRPr="00C40606">
              <w:t>Who will update and implement this DMP?</w:t>
            </w:r>
          </w:p>
        </w:tc>
        <w:tc>
          <w:tcPr>
            <w:tcW w:w="10631" w:type="dxa"/>
          </w:tcPr>
          <w:p w14:paraId="62F03C8E" w14:textId="28975E67" w:rsidR="002300DE" w:rsidRPr="00820CF3" w:rsidRDefault="0090457C" w:rsidP="6320600B">
            <w:pPr>
              <w:rPr>
                <w:color w:val="000000" w:themeColor="text1"/>
              </w:rPr>
            </w:pPr>
            <w:r>
              <w:rPr>
                <w:color w:val="000000" w:themeColor="text1"/>
              </w:rPr>
              <w:t>Yasmine Arafa</w:t>
            </w:r>
          </w:p>
        </w:tc>
      </w:tr>
    </w:tbl>
    <w:p w14:paraId="58316ACD" w14:textId="77777777" w:rsidR="0095381F" w:rsidRDefault="0095381F" w:rsidP="0095381F"/>
    <w:p w14:paraId="7ADB1A4D" w14:textId="77777777" w:rsidR="00FB3BB1" w:rsidRDefault="00FB3BB1" w:rsidP="0095381F"/>
    <w:p w14:paraId="428D0863" w14:textId="77777777" w:rsidR="00FB3BB1" w:rsidRDefault="00FB3BB1" w:rsidP="0095381F"/>
    <w:p w14:paraId="3787A6F1" w14:textId="77777777" w:rsidR="00FB3BB1" w:rsidRDefault="00FB3BB1" w:rsidP="0095381F"/>
    <w:p w14:paraId="6A1C3162" w14:textId="77777777" w:rsidR="00FB3BB1" w:rsidRDefault="00FB3BB1" w:rsidP="0095381F"/>
    <w:p w14:paraId="569F6187" w14:textId="77777777" w:rsidR="00FB3BB1" w:rsidRDefault="00FB3BB1" w:rsidP="0095381F"/>
    <w:p w14:paraId="3B6D6B95" w14:textId="77777777" w:rsidR="00FB3BB1" w:rsidRDefault="00FB3BB1" w:rsidP="0095381F"/>
    <w:p w14:paraId="6FC51069" w14:textId="77777777" w:rsidR="00FB3BB1" w:rsidRDefault="00FB3BB1" w:rsidP="0095381F"/>
    <w:p w14:paraId="761391D0" w14:textId="77777777" w:rsidR="00FB3BB1" w:rsidRDefault="00FB3BB1" w:rsidP="0095381F"/>
    <w:p w14:paraId="67CDDA90" w14:textId="77777777" w:rsidR="00FB3BB1" w:rsidRPr="00FA78D3" w:rsidRDefault="00FB3BB1" w:rsidP="0095381F">
      <w:pPr>
        <w:rPr>
          <w:sz w:val="28"/>
          <w:szCs w:val="28"/>
          <w:u w:val="single"/>
        </w:rPr>
      </w:pPr>
    </w:p>
    <w:sectPr w:rsidR="00FB3BB1" w:rsidRPr="00FA78D3" w:rsidSect="00571E3A">
      <w:footerReference w:type="default" r:id="rId24"/>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CC46F4" w14:textId="77777777" w:rsidR="00D24A37" w:rsidRDefault="00D24A37" w:rsidP="00CE49D2">
      <w:r>
        <w:separator/>
      </w:r>
    </w:p>
  </w:endnote>
  <w:endnote w:type="continuationSeparator" w:id="0">
    <w:p w14:paraId="3B06C5FA" w14:textId="77777777" w:rsidR="00D24A37" w:rsidRDefault="00D24A37"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4374084"/>
      <w:docPartObj>
        <w:docPartGallery w:val="Page Numbers (Bottom of Page)"/>
        <w:docPartUnique/>
      </w:docPartObj>
    </w:sdtPr>
    <w:sdtEndPr>
      <w:rPr>
        <w:noProof/>
        <w:sz w:val="20"/>
        <w:szCs w:val="20"/>
      </w:rPr>
    </w:sdtEndPr>
    <w:sdtContent>
      <w:p w14:paraId="75DF63D9" w14:textId="77777777" w:rsidR="00D11EAA" w:rsidRDefault="00D11EAA" w:rsidP="00321EE3">
        <w:pPr>
          <w:pStyle w:val="Footer"/>
          <w:jc w:val="center"/>
        </w:pPr>
      </w:p>
      <w:p w14:paraId="16066C4D"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0F75922E"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E668CA" w14:textId="77777777" w:rsidR="00D24A37" w:rsidRDefault="00D24A37" w:rsidP="00CE49D2">
      <w:r>
        <w:separator/>
      </w:r>
    </w:p>
  </w:footnote>
  <w:footnote w:type="continuationSeparator" w:id="0">
    <w:p w14:paraId="4CA7093F" w14:textId="77777777" w:rsidR="00D24A37" w:rsidRDefault="00D24A37" w:rsidP="00CE49D2">
      <w:r>
        <w:continuationSeparator/>
      </w:r>
    </w:p>
  </w:footnote>
  <w:footnote w:id="1">
    <w:p w14:paraId="2882D5C3"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3E4F5A5B"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054A1799"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06780773"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497E57"/>
    <w:multiLevelType w:val="hybridMultilevel"/>
    <w:tmpl w:val="45BA4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BFA3F12"/>
    <w:multiLevelType w:val="hybridMultilevel"/>
    <w:tmpl w:val="A530C6DC"/>
    <w:lvl w:ilvl="0" w:tplc="E940C2CC">
      <w:numFmt w:val="bullet"/>
      <w:lvlText w:val="-"/>
      <w:lvlJc w:val="left"/>
      <w:pPr>
        <w:ind w:left="720" w:hanging="360"/>
      </w:pPr>
      <w:rPr>
        <w:rFonts w:ascii="Calibri" w:eastAsia="MS Gothic"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70229161">
    <w:abstractNumId w:val="15"/>
  </w:num>
  <w:num w:numId="2" w16cid:durableId="601037232">
    <w:abstractNumId w:val="33"/>
  </w:num>
  <w:num w:numId="3" w16cid:durableId="824127428">
    <w:abstractNumId w:val="11"/>
  </w:num>
  <w:num w:numId="4" w16cid:durableId="1911311911">
    <w:abstractNumId w:val="8"/>
  </w:num>
  <w:num w:numId="5" w16cid:durableId="431827493">
    <w:abstractNumId w:val="29"/>
  </w:num>
  <w:num w:numId="6" w16cid:durableId="820855378">
    <w:abstractNumId w:val="26"/>
  </w:num>
  <w:num w:numId="7" w16cid:durableId="208880009">
    <w:abstractNumId w:val="34"/>
  </w:num>
  <w:num w:numId="8" w16cid:durableId="2011711486">
    <w:abstractNumId w:val="7"/>
  </w:num>
  <w:num w:numId="9" w16cid:durableId="196548486">
    <w:abstractNumId w:val="5"/>
  </w:num>
  <w:num w:numId="10" w16cid:durableId="418448925">
    <w:abstractNumId w:val="19"/>
  </w:num>
  <w:num w:numId="11" w16cid:durableId="810054542">
    <w:abstractNumId w:val="16"/>
  </w:num>
  <w:num w:numId="12" w16cid:durableId="1429696729">
    <w:abstractNumId w:val="2"/>
  </w:num>
  <w:num w:numId="13" w16cid:durableId="1056011647">
    <w:abstractNumId w:val="35"/>
  </w:num>
  <w:num w:numId="14" w16cid:durableId="446313564">
    <w:abstractNumId w:val="3"/>
  </w:num>
  <w:num w:numId="15" w16cid:durableId="1199663032">
    <w:abstractNumId w:val="36"/>
  </w:num>
  <w:num w:numId="16" w16cid:durableId="987321361">
    <w:abstractNumId w:val="4"/>
  </w:num>
  <w:num w:numId="17" w16cid:durableId="2014796025">
    <w:abstractNumId w:val="28"/>
  </w:num>
  <w:num w:numId="18" w16cid:durableId="314265671">
    <w:abstractNumId w:val="31"/>
  </w:num>
  <w:num w:numId="19" w16cid:durableId="1829592531">
    <w:abstractNumId w:val="27"/>
  </w:num>
  <w:num w:numId="20" w16cid:durableId="1953393616">
    <w:abstractNumId w:val="30"/>
  </w:num>
  <w:num w:numId="21" w16cid:durableId="615598865">
    <w:abstractNumId w:val="12"/>
  </w:num>
  <w:num w:numId="22" w16cid:durableId="1423448602">
    <w:abstractNumId w:val="32"/>
  </w:num>
  <w:num w:numId="23" w16cid:durableId="1637485813">
    <w:abstractNumId w:val="14"/>
  </w:num>
  <w:num w:numId="24" w16cid:durableId="282226730">
    <w:abstractNumId w:val="18"/>
  </w:num>
  <w:num w:numId="25" w16cid:durableId="485322843">
    <w:abstractNumId w:val="23"/>
  </w:num>
  <w:num w:numId="26" w16cid:durableId="1677147262">
    <w:abstractNumId w:val="21"/>
  </w:num>
  <w:num w:numId="27" w16cid:durableId="1687780517">
    <w:abstractNumId w:val="22"/>
  </w:num>
  <w:num w:numId="28" w16cid:durableId="291600322">
    <w:abstractNumId w:val="6"/>
  </w:num>
  <w:num w:numId="29" w16cid:durableId="802620370">
    <w:abstractNumId w:val="13"/>
  </w:num>
  <w:num w:numId="30" w16cid:durableId="608241379">
    <w:abstractNumId w:val="20"/>
  </w:num>
  <w:num w:numId="31" w16cid:durableId="94834505">
    <w:abstractNumId w:val="0"/>
  </w:num>
  <w:num w:numId="32" w16cid:durableId="1307971133">
    <w:abstractNumId w:val="9"/>
  </w:num>
  <w:num w:numId="33" w16cid:durableId="614138591">
    <w:abstractNumId w:val="24"/>
  </w:num>
  <w:num w:numId="34" w16cid:durableId="309137358">
    <w:abstractNumId w:val="37"/>
  </w:num>
  <w:num w:numId="35" w16cid:durableId="70278301">
    <w:abstractNumId w:val="10"/>
  </w:num>
  <w:num w:numId="36" w16cid:durableId="1924483090">
    <w:abstractNumId w:val="1"/>
  </w:num>
  <w:num w:numId="37" w16cid:durableId="1797526905">
    <w:abstractNumId w:val="25"/>
  </w:num>
  <w:num w:numId="38" w16cid:durableId="14412917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removePersonalInformation/>
  <w:removeDateAndTime/>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21A5"/>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2E11"/>
    <w:rsid w:val="0008393F"/>
    <w:rsid w:val="00083FD0"/>
    <w:rsid w:val="000906CC"/>
    <w:rsid w:val="00094570"/>
    <w:rsid w:val="00097E2A"/>
    <w:rsid w:val="000A2BC9"/>
    <w:rsid w:val="000A46BC"/>
    <w:rsid w:val="000A6DF7"/>
    <w:rsid w:val="000B154E"/>
    <w:rsid w:val="000B2E0A"/>
    <w:rsid w:val="000B379A"/>
    <w:rsid w:val="000B414C"/>
    <w:rsid w:val="000B6BB4"/>
    <w:rsid w:val="000B7A5C"/>
    <w:rsid w:val="000C023E"/>
    <w:rsid w:val="000C3CB5"/>
    <w:rsid w:val="000C4BF5"/>
    <w:rsid w:val="000C4E15"/>
    <w:rsid w:val="000D154F"/>
    <w:rsid w:val="000D171B"/>
    <w:rsid w:val="000D4B2C"/>
    <w:rsid w:val="000D6B43"/>
    <w:rsid w:val="000E002C"/>
    <w:rsid w:val="000E1E84"/>
    <w:rsid w:val="000E5EEF"/>
    <w:rsid w:val="000E6129"/>
    <w:rsid w:val="000E6D2E"/>
    <w:rsid w:val="000E7787"/>
    <w:rsid w:val="000F0D57"/>
    <w:rsid w:val="000F13FA"/>
    <w:rsid w:val="00100DBE"/>
    <w:rsid w:val="00102451"/>
    <w:rsid w:val="001044D6"/>
    <w:rsid w:val="00110756"/>
    <w:rsid w:val="00114359"/>
    <w:rsid w:val="00114BDA"/>
    <w:rsid w:val="00115915"/>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67A73"/>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52D"/>
    <w:rsid w:val="001B2621"/>
    <w:rsid w:val="001B2BD8"/>
    <w:rsid w:val="001B4C60"/>
    <w:rsid w:val="001B5551"/>
    <w:rsid w:val="001C3D28"/>
    <w:rsid w:val="001F6067"/>
    <w:rsid w:val="001F6703"/>
    <w:rsid w:val="00202C9D"/>
    <w:rsid w:val="00203D87"/>
    <w:rsid w:val="00207D68"/>
    <w:rsid w:val="002237A0"/>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10EB"/>
    <w:rsid w:val="00274F0B"/>
    <w:rsid w:val="00277747"/>
    <w:rsid w:val="00280887"/>
    <w:rsid w:val="00282F85"/>
    <w:rsid w:val="00282FDF"/>
    <w:rsid w:val="00283137"/>
    <w:rsid w:val="00290FE5"/>
    <w:rsid w:val="0029352E"/>
    <w:rsid w:val="00294D7D"/>
    <w:rsid w:val="00296559"/>
    <w:rsid w:val="002977B7"/>
    <w:rsid w:val="002A0F9E"/>
    <w:rsid w:val="002A243F"/>
    <w:rsid w:val="002A5214"/>
    <w:rsid w:val="002A56A0"/>
    <w:rsid w:val="002A7B37"/>
    <w:rsid w:val="002C28CD"/>
    <w:rsid w:val="002C5FEE"/>
    <w:rsid w:val="002D0C7D"/>
    <w:rsid w:val="002D3923"/>
    <w:rsid w:val="002E49B6"/>
    <w:rsid w:val="002E756C"/>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55CF5"/>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44CF"/>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15FB2"/>
    <w:rsid w:val="004217AE"/>
    <w:rsid w:val="00422BA9"/>
    <w:rsid w:val="00424DBA"/>
    <w:rsid w:val="00425D61"/>
    <w:rsid w:val="00425E19"/>
    <w:rsid w:val="00436EB9"/>
    <w:rsid w:val="0044123C"/>
    <w:rsid w:val="0044175C"/>
    <w:rsid w:val="00441D64"/>
    <w:rsid w:val="004420AA"/>
    <w:rsid w:val="00442BCA"/>
    <w:rsid w:val="00447077"/>
    <w:rsid w:val="004479D1"/>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3138"/>
    <w:rsid w:val="004E5067"/>
    <w:rsid w:val="004E5BAC"/>
    <w:rsid w:val="004E5EC5"/>
    <w:rsid w:val="004E6101"/>
    <w:rsid w:val="004E7651"/>
    <w:rsid w:val="004F1D91"/>
    <w:rsid w:val="004F4F1C"/>
    <w:rsid w:val="004F6D0E"/>
    <w:rsid w:val="004F7863"/>
    <w:rsid w:val="00501AA5"/>
    <w:rsid w:val="00501C79"/>
    <w:rsid w:val="00507DA6"/>
    <w:rsid w:val="005111C4"/>
    <w:rsid w:val="005122EA"/>
    <w:rsid w:val="00513A0C"/>
    <w:rsid w:val="00514168"/>
    <w:rsid w:val="0051621F"/>
    <w:rsid w:val="005167B4"/>
    <w:rsid w:val="005175DC"/>
    <w:rsid w:val="00517620"/>
    <w:rsid w:val="005252B9"/>
    <w:rsid w:val="00526D79"/>
    <w:rsid w:val="00531564"/>
    <w:rsid w:val="005321D4"/>
    <w:rsid w:val="00534576"/>
    <w:rsid w:val="00534707"/>
    <w:rsid w:val="0054104A"/>
    <w:rsid w:val="00541C8B"/>
    <w:rsid w:val="005434A0"/>
    <w:rsid w:val="00552B61"/>
    <w:rsid w:val="00555EA1"/>
    <w:rsid w:val="00561EE6"/>
    <w:rsid w:val="00566351"/>
    <w:rsid w:val="00571E3A"/>
    <w:rsid w:val="00572C6D"/>
    <w:rsid w:val="00572D8B"/>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E7BF6"/>
    <w:rsid w:val="005F134F"/>
    <w:rsid w:val="005F1A74"/>
    <w:rsid w:val="005F6665"/>
    <w:rsid w:val="006028B1"/>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36808"/>
    <w:rsid w:val="00641D7D"/>
    <w:rsid w:val="00642BC5"/>
    <w:rsid w:val="00646E0C"/>
    <w:rsid w:val="00650192"/>
    <w:rsid w:val="00650708"/>
    <w:rsid w:val="00653953"/>
    <w:rsid w:val="006553BC"/>
    <w:rsid w:val="00662A5F"/>
    <w:rsid w:val="006636A1"/>
    <w:rsid w:val="006673DA"/>
    <w:rsid w:val="00671B90"/>
    <w:rsid w:val="00674155"/>
    <w:rsid w:val="00682AAC"/>
    <w:rsid w:val="00687A26"/>
    <w:rsid w:val="00691D07"/>
    <w:rsid w:val="00693CE5"/>
    <w:rsid w:val="00694E66"/>
    <w:rsid w:val="006A5D4A"/>
    <w:rsid w:val="006A6191"/>
    <w:rsid w:val="006B1F57"/>
    <w:rsid w:val="006B279A"/>
    <w:rsid w:val="006C0CA3"/>
    <w:rsid w:val="006C1970"/>
    <w:rsid w:val="006C27E4"/>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460F"/>
    <w:rsid w:val="007270FB"/>
    <w:rsid w:val="00735DBA"/>
    <w:rsid w:val="007362F5"/>
    <w:rsid w:val="00736EF6"/>
    <w:rsid w:val="007405A6"/>
    <w:rsid w:val="0074398C"/>
    <w:rsid w:val="00747C01"/>
    <w:rsid w:val="00751BD4"/>
    <w:rsid w:val="00752E4A"/>
    <w:rsid w:val="007533BA"/>
    <w:rsid w:val="007546D8"/>
    <w:rsid w:val="007553AA"/>
    <w:rsid w:val="00761583"/>
    <w:rsid w:val="00762983"/>
    <w:rsid w:val="00764B6B"/>
    <w:rsid w:val="00765983"/>
    <w:rsid w:val="00770EC7"/>
    <w:rsid w:val="00771609"/>
    <w:rsid w:val="00771CF4"/>
    <w:rsid w:val="00772473"/>
    <w:rsid w:val="0077269A"/>
    <w:rsid w:val="00773AF9"/>
    <w:rsid w:val="00776FEF"/>
    <w:rsid w:val="007801DB"/>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0B7A"/>
    <w:rsid w:val="00813CAC"/>
    <w:rsid w:val="00816268"/>
    <w:rsid w:val="00820CF3"/>
    <w:rsid w:val="00822852"/>
    <w:rsid w:val="00822E4E"/>
    <w:rsid w:val="00824607"/>
    <w:rsid w:val="0083192F"/>
    <w:rsid w:val="00833350"/>
    <w:rsid w:val="00834A9E"/>
    <w:rsid w:val="008355FA"/>
    <w:rsid w:val="0085085E"/>
    <w:rsid w:val="00851022"/>
    <w:rsid w:val="008525D0"/>
    <w:rsid w:val="00852762"/>
    <w:rsid w:val="00854DD7"/>
    <w:rsid w:val="00855608"/>
    <w:rsid w:val="008570B6"/>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2DF5"/>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457C"/>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AE5"/>
    <w:rsid w:val="00964E11"/>
    <w:rsid w:val="0097375E"/>
    <w:rsid w:val="00973E14"/>
    <w:rsid w:val="00975C08"/>
    <w:rsid w:val="009778E5"/>
    <w:rsid w:val="00980823"/>
    <w:rsid w:val="00984679"/>
    <w:rsid w:val="00985E39"/>
    <w:rsid w:val="009940AD"/>
    <w:rsid w:val="009966C3"/>
    <w:rsid w:val="009A45CB"/>
    <w:rsid w:val="009A60A5"/>
    <w:rsid w:val="009A76E9"/>
    <w:rsid w:val="009B33FA"/>
    <w:rsid w:val="009B7BF9"/>
    <w:rsid w:val="009C0EAA"/>
    <w:rsid w:val="009C32D2"/>
    <w:rsid w:val="009C532A"/>
    <w:rsid w:val="009C53A5"/>
    <w:rsid w:val="009C54E5"/>
    <w:rsid w:val="009C66B2"/>
    <w:rsid w:val="009D090C"/>
    <w:rsid w:val="009D32FB"/>
    <w:rsid w:val="009E1DAC"/>
    <w:rsid w:val="009E2081"/>
    <w:rsid w:val="009F0CD6"/>
    <w:rsid w:val="009F271B"/>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3B31"/>
    <w:rsid w:val="00A64CBA"/>
    <w:rsid w:val="00A65FEF"/>
    <w:rsid w:val="00A668A3"/>
    <w:rsid w:val="00A729DC"/>
    <w:rsid w:val="00A73E90"/>
    <w:rsid w:val="00A77C6A"/>
    <w:rsid w:val="00A82458"/>
    <w:rsid w:val="00A83C02"/>
    <w:rsid w:val="00A87F42"/>
    <w:rsid w:val="00A94167"/>
    <w:rsid w:val="00A9457D"/>
    <w:rsid w:val="00A97EA4"/>
    <w:rsid w:val="00AA104D"/>
    <w:rsid w:val="00AA7C92"/>
    <w:rsid w:val="00AB0E32"/>
    <w:rsid w:val="00AB1B9A"/>
    <w:rsid w:val="00AB1DED"/>
    <w:rsid w:val="00AB26AB"/>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22684"/>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E6CB5"/>
    <w:rsid w:val="00BF3E6A"/>
    <w:rsid w:val="00C0755D"/>
    <w:rsid w:val="00C10A94"/>
    <w:rsid w:val="00C1455E"/>
    <w:rsid w:val="00C149C1"/>
    <w:rsid w:val="00C15D94"/>
    <w:rsid w:val="00C161F1"/>
    <w:rsid w:val="00C21924"/>
    <w:rsid w:val="00C25D47"/>
    <w:rsid w:val="00C26A02"/>
    <w:rsid w:val="00C271CA"/>
    <w:rsid w:val="00C40525"/>
    <w:rsid w:val="00C4422C"/>
    <w:rsid w:val="00C47672"/>
    <w:rsid w:val="00C512C7"/>
    <w:rsid w:val="00C57639"/>
    <w:rsid w:val="00C60ACC"/>
    <w:rsid w:val="00C61245"/>
    <w:rsid w:val="00C61C84"/>
    <w:rsid w:val="00C64163"/>
    <w:rsid w:val="00C6497B"/>
    <w:rsid w:val="00C652EE"/>
    <w:rsid w:val="00C67569"/>
    <w:rsid w:val="00C7438E"/>
    <w:rsid w:val="00C80545"/>
    <w:rsid w:val="00C873EB"/>
    <w:rsid w:val="00C87DF9"/>
    <w:rsid w:val="00C90462"/>
    <w:rsid w:val="00C94198"/>
    <w:rsid w:val="00C95055"/>
    <w:rsid w:val="00CA04E9"/>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A60"/>
    <w:rsid w:val="00D11EAA"/>
    <w:rsid w:val="00D141F3"/>
    <w:rsid w:val="00D158F7"/>
    <w:rsid w:val="00D15E58"/>
    <w:rsid w:val="00D17D55"/>
    <w:rsid w:val="00D24A37"/>
    <w:rsid w:val="00D24FE3"/>
    <w:rsid w:val="00D2506B"/>
    <w:rsid w:val="00D302D8"/>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B703D"/>
    <w:rsid w:val="00DC140B"/>
    <w:rsid w:val="00DC64A0"/>
    <w:rsid w:val="00DD3A5D"/>
    <w:rsid w:val="00DD5262"/>
    <w:rsid w:val="00DE0273"/>
    <w:rsid w:val="00DE1ED6"/>
    <w:rsid w:val="00DE315A"/>
    <w:rsid w:val="00DE371E"/>
    <w:rsid w:val="00DE7CB0"/>
    <w:rsid w:val="00DF0167"/>
    <w:rsid w:val="00DF0787"/>
    <w:rsid w:val="00DF2884"/>
    <w:rsid w:val="00DF3028"/>
    <w:rsid w:val="00DF372D"/>
    <w:rsid w:val="00DF3E6A"/>
    <w:rsid w:val="00DF4913"/>
    <w:rsid w:val="00E10191"/>
    <w:rsid w:val="00E12740"/>
    <w:rsid w:val="00E1404D"/>
    <w:rsid w:val="00E14E40"/>
    <w:rsid w:val="00E20180"/>
    <w:rsid w:val="00E25EC7"/>
    <w:rsid w:val="00E30883"/>
    <w:rsid w:val="00E36981"/>
    <w:rsid w:val="00E40098"/>
    <w:rsid w:val="00E404A7"/>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04E44"/>
    <w:rsid w:val="00F12E7F"/>
    <w:rsid w:val="00F150E8"/>
    <w:rsid w:val="00F175CA"/>
    <w:rsid w:val="00F17D69"/>
    <w:rsid w:val="00F2558D"/>
    <w:rsid w:val="00F26118"/>
    <w:rsid w:val="00F2717A"/>
    <w:rsid w:val="00F33180"/>
    <w:rsid w:val="00F33716"/>
    <w:rsid w:val="00F34590"/>
    <w:rsid w:val="00F34E0E"/>
    <w:rsid w:val="00F41148"/>
    <w:rsid w:val="00F41A4D"/>
    <w:rsid w:val="00F41FFA"/>
    <w:rsid w:val="00F42A6F"/>
    <w:rsid w:val="00F4339D"/>
    <w:rsid w:val="00F479A3"/>
    <w:rsid w:val="00F5427E"/>
    <w:rsid w:val="00F5432F"/>
    <w:rsid w:val="00F57A94"/>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D7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271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sChild>
    </w:div>
    <w:div w:id="203950178">
      <w:bodyDiv w:val="1"/>
      <w:marLeft w:val="0"/>
      <w:marRight w:val="0"/>
      <w:marTop w:val="0"/>
      <w:marBottom w:val="0"/>
      <w:divBdr>
        <w:top w:val="none" w:sz="0" w:space="0" w:color="auto"/>
        <w:left w:val="none" w:sz="0" w:space="0" w:color="auto"/>
        <w:bottom w:val="none" w:sz="0" w:space="0" w:color="auto"/>
        <w:right w:val="none" w:sz="0" w:space="0" w:color="auto"/>
      </w:divBdr>
      <w:divsChild>
        <w:div w:id="180900156">
          <w:marLeft w:val="0"/>
          <w:marRight w:val="0"/>
          <w:marTop w:val="0"/>
          <w:marBottom w:val="0"/>
          <w:divBdr>
            <w:top w:val="none" w:sz="0" w:space="0" w:color="auto"/>
            <w:left w:val="none" w:sz="0" w:space="0" w:color="auto"/>
            <w:bottom w:val="none" w:sz="0" w:space="0" w:color="auto"/>
            <w:right w:val="none" w:sz="0" w:space="0" w:color="auto"/>
          </w:divBdr>
          <w:divsChild>
            <w:div w:id="490801013">
              <w:marLeft w:val="0"/>
              <w:marRight w:val="0"/>
              <w:marTop w:val="0"/>
              <w:marBottom w:val="0"/>
              <w:divBdr>
                <w:top w:val="none" w:sz="0" w:space="0" w:color="auto"/>
                <w:left w:val="none" w:sz="0" w:space="0" w:color="auto"/>
                <w:bottom w:val="none" w:sz="0" w:space="0" w:color="auto"/>
                <w:right w:val="none" w:sz="0" w:space="0" w:color="auto"/>
              </w:divBdr>
              <w:divsChild>
                <w:div w:id="2756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263806660">
      <w:bodyDiv w:val="1"/>
      <w:marLeft w:val="0"/>
      <w:marRight w:val="0"/>
      <w:marTop w:val="0"/>
      <w:marBottom w:val="0"/>
      <w:divBdr>
        <w:top w:val="none" w:sz="0" w:space="0" w:color="auto"/>
        <w:left w:val="none" w:sz="0" w:space="0" w:color="auto"/>
        <w:bottom w:val="none" w:sz="0" w:space="0" w:color="auto"/>
        <w:right w:val="none" w:sz="0" w:space="0" w:color="auto"/>
      </w:divBdr>
      <w:divsChild>
        <w:div w:id="2022776648">
          <w:marLeft w:val="0"/>
          <w:marRight w:val="0"/>
          <w:marTop w:val="0"/>
          <w:marBottom w:val="0"/>
          <w:divBdr>
            <w:top w:val="none" w:sz="0" w:space="0" w:color="auto"/>
            <w:left w:val="none" w:sz="0" w:space="0" w:color="auto"/>
            <w:bottom w:val="none" w:sz="0" w:space="0" w:color="auto"/>
            <w:right w:val="none" w:sz="0" w:space="0" w:color="auto"/>
          </w:divBdr>
          <w:divsChild>
            <w:div w:id="1589464773">
              <w:marLeft w:val="0"/>
              <w:marRight w:val="0"/>
              <w:marTop w:val="0"/>
              <w:marBottom w:val="0"/>
              <w:divBdr>
                <w:top w:val="none" w:sz="0" w:space="0" w:color="auto"/>
                <w:left w:val="none" w:sz="0" w:space="0" w:color="auto"/>
                <w:bottom w:val="none" w:sz="0" w:space="0" w:color="auto"/>
                <w:right w:val="none" w:sz="0" w:space="0" w:color="auto"/>
              </w:divBdr>
              <w:divsChild>
                <w:div w:id="558826148">
                  <w:marLeft w:val="0"/>
                  <w:marRight w:val="0"/>
                  <w:marTop w:val="0"/>
                  <w:marBottom w:val="0"/>
                  <w:divBdr>
                    <w:top w:val="none" w:sz="0" w:space="0" w:color="auto"/>
                    <w:left w:val="none" w:sz="0" w:space="0" w:color="auto"/>
                    <w:bottom w:val="none" w:sz="0" w:space="0" w:color="auto"/>
                    <w:right w:val="none" w:sz="0" w:space="0" w:color="auto"/>
                  </w:divBdr>
                  <w:divsChild>
                    <w:div w:id="3750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524699">
      <w:bodyDiv w:val="1"/>
      <w:marLeft w:val="0"/>
      <w:marRight w:val="0"/>
      <w:marTop w:val="0"/>
      <w:marBottom w:val="0"/>
      <w:divBdr>
        <w:top w:val="none" w:sz="0" w:space="0" w:color="auto"/>
        <w:left w:val="none" w:sz="0" w:space="0" w:color="auto"/>
        <w:bottom w:val="none" w:sz="0" w:space="0" w:color="auto"/>
        <w:right w:val="none" w:sz="0" w:space="0" w:color="auto"/>
      </w:divBdr>
      <w:divsChild>
        <w:div w:id="1088580829">
          <w:marLeft w:val="0"/>
          <w:marRight w:val="0"/>
          <w:marTop w:val="0"/>
          <w:marBottom w:val="0"/>
          <w:divBdr>
            <w:top w:val="none" w:sz="0" w:space="0" w:color="auto"/>
            <w:left w:val="none" w:sz="0" w:space="0" w:color="auto"/>
            <w:bottom w:val="none" w:sz="0" w:space="0" w:color="auto"/>
            <w:right w:val="none" w:sz="0" w:space="0" w:color="auto"/>
          </w:divBdr>
          <w:divsChild>
            <w:div w:id="384915577">
              <w:marLeft w:val="0"/>
              <w:marRight w:val="0"/>
              <w:marTop w:val="0"/>
              <w:marBottom w:val="0"/>
              <w:divBdr>
                <w:top w:val="none" w:sz="0" w:space="0" w:color="auto"/>
                <w:left w:val="none" w:sz="0" w:space="0" w:color="auto"/>
                <w:bottom w:val="none" w:sz="0" w:space="0" w:color="auto"/>
                <w:right w:val="none" w:sz="0" w:space="0" w:color="auto"/>
              </w:divBdr>
              <w:divsChild>
                <w:div w:id="1578445010">
                  <w:marLeft w:val="0"/>
                  <w:marRight w:val="0"/>
                  <w:marTop w:val="0"/>
                  <w:marBottom w:val="0"/>
                  <w:divBdr>
                    <w:top w:val="none" w:sz="0" w:space="0" w:color="auto"/>
                    <w:left w:val="none" w:sz="0" w:space="0" w:color="auto"/>
                    <w:bottom w:val="none" w:sz="0" w:space="0" w:color="auto"/>
                    <w:right w:val="none" w:sz="0" w:space="0" w:color="auto"/>
                  </w:divBdr>
                  <w:divsChild>
                    <w:div w:id="13960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668467">
      <w:bodyDiv w:val="1"/>
      <w:marLeft w:val="0"/>
      <w:marRight w:val="0"/>
      <w:marTop w:val="0"/>
      <w:marBottom w:val="0"/>
      <w:divBdr>
        <w:top w:val="none" w:sz="0" w:space="0" w:color="auto"/>
        <w:left w:val="none" w:sz="0" w:space="0" w:color="auto"/>
        <w:bottom w:val="none" w:sz="0" w:space="0" w:color="auto"/>
        <w:right w:val="none" w:sz="0" w:space="0" w:color="auto"/>
      </w:divBdr>
      <w:divsChild>
        <w:div w:id="796798306">
          <w:marLeft w:val="0"/>
          <w:marRight w:val="0"/>
          <w:marTop w:val="0"/>
          <w:marBottom w:val="0"/>
          <w:divBdr>
            <w:top w:val="none" w:sz="0" w:space="0" w:color="auto"/>
            <w:left w:val="none" w:sz="0" w:space="0" w:color="auto"/>
            <w:bottom w:val="none" w:sz="0" w:space="0" w:color="auto"/>
            <w:right w:val="none" w:sz="0" w:space="0" w:color="auto"/>
          </w:divBdr>
          <w:divsChild>
            <w:div w:id="1718897454">
              <w:marLeft w:val="0"/>
              <w:marRight w:val="0"/>
              <w:marTop w:val="0"/>
              <w:marBottom w:val="0"/>
              <w:divBdr>
                <w:top w:val="none" w:sz="0" w:space="0" w:color="auto"/>
                <w:left w:val="none" w:sz="0" w:space="0" w:color="auto"/>
                <w:bottom w:val="none" w:sz="0" w:space="0" w:color="auto"/>
                <w:right w:val="none" w:sz="0" w:space="0" w:color="auto"/>
              </w:divBdr>
              <w:divsChild>
                <w:div w:id="327515781">
                  <w:marLeft w:val="0"/>
                  <w:marRight w:val="0"/>
                  <w:marTop w:val="0"/>
                  <w:marBottom w:val="0"/>
                  <w:divBdr>
                    <w:top w:val="none" w:sz="0" w:space="0" w:color="auto"/>
                    <w:left w:val="none" w:sz="0" w:space="0" w:color="auto"/>
                    <w:bottom w:val="none" w:sz="0" w:space="0" w:color="auto"/>
                    <w:right w:val="none" w:sz="0" w:space="0" w:color="auto"/>
                  </w:divBdr>
                  <w:divsChild>
                    <w:div w:id="206675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181928">
      <w:bodyDiv w:val="1"/>
      <w:marLeft w:val="0"/>
      <w:marRight w:val="0"/>
      <w:marTop w:val="0"/>
      <w:marBottom w:val="0"/>
      <w:divBdr>
        <w:top w:val="none" w:sz="0" w:space="0" w:color="auto"/>
        <w:left w:val="none" w:sz="0" w:space="0" w:color="auto"/>
        <w:bottom w:val="none" w:sz="0" w:space="0" w:color="auto"/>
        <w:right w:val="none" w:sz="0" w:space="0" w:color="auto"/>
      </w:divBdr>
      <w:divsChild>
        <w:div w:id="1810515303">
          <w:marLeft w:val="0"/>
          <w:marRight w:val="0"/>
          <w:marTop w:val="0"/>
          <w:marBottom w:val="0"/>
          <w:divBdr>
            <w:top w:val="none" w:sz="0" w:space="0" w:color="auto"/>
            <w:left w:val="none" w:sz="0" w:space="0" w:color="auto"/>
            <w:bottom w:val="none" w:sz="0" w:space="0" w:color="auto"/>
            <w:right w:val="none" w:sz="0" w:space="0" w:color="auto"/>
          </w:divBdr>
          <w:divsChild>
            <w:div w:id="1039864683">
              <w:marLeft w:val="0"/>
              <w:marRight w:val="0"/>
              <w:marTop w:val="0"/>
              <w:marBottom w:val="0"/>
              <w:divBdr>
                <w:top w:val="none" w:sz="0" w:space="0" w:color="auto"/>
                <w:left w:val="none" w:sz="0" w:space="0" w:color="auto"/>
                <w:bottom w:val="none" w:sz="0" w:space="0" w:color="auto"/>
                <w:right w:val="none" w:sz="0" w:space="0" w:color="auto"/>
              </w:divBdr>
              <w:divsChild>
                <w:div w:id="639189996">
                  <w:marLeft w:val="0"/>
                  <w:marRight w:val="0"/>
                  <w:marTop w:val="0"/>
                  <w:marBottom w:val="0"/>
                  <w:divBdr>
                    <w:top w:val="none" w:sz="0" w:space="0" w:color="auto"/>
                    <w:left w:val="none" w:sz="0" w:space="0" w:color="auto"/>
                    <w:bottom w:val="none" w:sz="0" w:space="0" w:color="auto"/>
                    <w:right w:val="none" w:sz="0" w:space="0" w:color="auto"/>
                  </w:divBdr>
                  <w:divsChild>
                    <w:div w:id="16491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82578">
      <w:bodyDiv w:val="1"/>
      <w:marLeft w:val="0"/>
      <w:marRight w:val="0"/>
      <w:marTop w:val="0"/>
      <w:marBottom w:val="0"/>
      <w:divBdr>
        <w:top w:val="none" w:sz="0" w:space="0" w:color="auto"/>
        <w:left w:val="none" w:sz="0" w:space="0" w:color="auto"/>
        <w:bottom w:val="none" w:sz="0" w:space="0" w:color="auto"/>
        <w:right w:val="none" w:sz="0" w:space="0" w:color="auto"/>
      </w:divBdr>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66731507">
          <w:marLeft w:val="0"/>
          <w:marRight w:val="0"/>
          <w:marTop w:val="0"/>
          <w:marBottom w:val="0"/>
          <w:divBdr>
            <w:top w:val="none" w:sz="0" w:space="0" w:color="auto"/>
            <w:left w:val="none" w:sz="0" w:space="0" w:color="auto"/>
            <w:bottom w:val="none" w:sz="0" w:space="0" w:color="auto"/>
            <w:right w:val="none" w:sz="0" w:space="0" w:color="auto"/>
          </w:divBdr>
        </w:div>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61964746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1891108843">
          <w:marLeft w:val="0"/>
          <w:marRight w:val="0"/>
          <w:marTop w:val="0"/>
          <w:marBottom w:val="0"/>
          <w:divBdr>
            <w:top w:val="none" w:sz="0" w:space="0" w:color="auto"/>
            <w:left w:val="none" w:sz="0" w:space="0" w:color="auto"/>
            <w:bottom w:val="none" w:sz="0" w:space="0" w:color="auto"/>
            <w:right w:val="none" w:sz="0" w:space="0" w:color="auto"/>
          </w:divBdr>
        </w:div>
      </w:divsChild>
    </w:div>
    <w:div w:id="1306659883">
      <w:bodyDiv w:val="1"/>
      <w:marLeft w:val="0"/>
      <w:marRight w:val="0"/>
      <w:marTop w:val="0"/>
      <w:marBottom w:val="0"/>
      <w:divBdr>
        <w:top w:val="none" w:sz="0" w:space="0" w:color="auto"/>
        <w:left w:val="none" w:sz="0" w:space="0" w:color="auto"/>
        <w:bottom w:val="none" w:sz="0" w:space="0" w:color="auto"/>
        <w:right w:val="none" w:sz="0" w:space="0" w:color="auto"/>
      </w:divBdr>
      <w:divsChild>
        <w:div w:id="1693915140">
          <w:marLeft w:val="0"/>
          <w:marRight w:val="0"/>
          <w:marTop w:val="0"/>
          <w:marBottom w:val="0"/>
          <w:divBdr>
            <w:top w:val="none" w:sz="0" w:space="0" w:color="auto"/>
            <w:left w:val="none" w:sz="0" w:space="0" w:color="auto"/>
            <w:bottom w:val="none" w:sz="0" w:space="0" w:color="auto"/>
            <w:right w:val="none" w:sz="0" w:space="0" w:color="auto"/>
          </w:divBdr>
          <w:divsChild>
            <w:div w:id="2090617774">
              <w:marLeft w:val="0"/>
              <w:marRight w:val="0"/>
              <w:marTop w:val="0"/>
              <w:marBottom w:val="0"/>
              <w:divBdr>
                <w:top w:val="none" w:sz="0" w:space="0" w:color="auto"/>
                <w:left w:val="none" w:sz="0" w:space="0" w:color="auto"/>
                <w:bottom w:val="none" w:sz="0" w:space="0" w:color="auto"/>
                <w:right w:val="none" w:sz="0" w:space="0" w:color="auto"/>
              </w:divBdr>
              <w:divsChild>
                <w:div w:id="1724863297">
                  <w:marLeft w:val="0"/>
                  <w:marRight w:val="0"/>
                  <w:marTop w:val="0"/>
                  <w:marBottom w:val="0"/>
                  <w:divBdr>
                    <w:top w:val="none" w:sz="0" w:space="0" w:color="auto"/>
                    <w:left w:val="none" w:sz="0" w:space="0" w:color="auto"/>
                    <w:bottom w:val="none" w:sz="0" w:space="0" w:color="auto"/>
                    <w:right w:val="none" w:sz="0" w:space="0" w:color="auto"/>
                  </w:divBdr>
                  <w:divsChild>
                    <w:div w:id="21095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86633">
      <w:bodyDiv w:val="1"/>
      <w:marLeft w:val="0"/>
      <w:marRight w:val="0"/>
      <w:marTop w:val="0"/>
      <w:marBottom w:val="0"/>
      <w:divBdr>
        <w:top w:val="none" w:sz="0" w:space="0" w:color="auto"/>
        <w:left w:val="none" w:sz="0" w:space="0" w:color="auto"/>
        <w:bottom w:val="none" w:sz="0" w:space="0" w:color="auto"/>
        <w:right w:val="none" w:sz="0" w:space="0" w:color="auto"/>
      </w:divBdr>
      <w:divsChild>
        <w:div w:id="1052771053">
          <w:marLeft w:val="0"/>
          <w:marRight w:val="0"/>
          <w:marTop w:val="0"/>
          <w:marBottom w:val="0"/>
          <w:divBdr>
            <w:top w:val="none" w:sz="0" w:space="0" w:color="auto"/>
            <w:left w:val="none" w:sz="0" w:space="0" w:color="auto"/>
            <w:bottom w:val="none" w:sz="0" w:space="0" w:color="auto"/>
            <w:right w:val="none" w:sz="0" w:space="0" w:color="auto"/>
          </w:divBdr>
          <w:divsChild>
            <w:div w:id="957906861">
              <w:marLeft w:val="0"/>
              <w:marRight w:val="0"/>
              <w:marTop w:val="0"/>
              <w:marBottom w:val="0"/>
              <w:divBdr>
                <w:top w:val="none" w:sz="0" w:space="0" w:color="auto"/>
                <w:left w:val="none" w:sz="0" w:space="0" w:color="auto"/>
                <w:bottom w:val="none" w:sz="0" w:space="0" w:color="auto"/>
                <w:right w:val="none" w:sz="0" w:space="0" w:color="auto"/>
              </w:divBdr>
              <w:divsChild>
                <w:div w:id="319774401">
                  <w:marLeft w:val="0"/>
                  <w:marRight w:val="0"/>
                  <w:marTop w:val="0"/>
                  <w:marBottom w:val="0"/>
                  <w:divBdr>
                    <w:top w:val="none" w:sz="0" w:space="0" w:color="auto"/>
                    <w:left w:val="none" w:sz="0" w:space="0" w:color="auto"/>
                    <w:bottom w:val="none" w:sz="0" w:space="0" w:color="auto"/>
                    <w:right w:val="none" w:sz="0" w:space="0" w:color="auto"/>
                  </w:divBdr>
                  <w:divsChild>
                    <w:div w:id="1278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502935">
      <w:bodyDiv w:val="1"/>
      <w:marLeft w:val="0"/>
      <w:marRight w:val="0"/>
      <w:marTop w:val="0"/>
      <w:marBottom w:val="0"/>
      <w:divBdr>
        <w:top w:val="none" w:sz="0" w:space="0" w:color="auto"/>
        <w:left w:val="none" w:sz="0" w:space="0" w:color="auto"/>
        <w:bottom w:val="none" w:sz="0" w:space="0" w:color="auto"/>
        <w:right w:val="none" w:sz="0" w:space="0" w:color="auto"/>
      </w:divBdr>
      <w:divsChild>
        <w:div w:id="25060227">
          <w:marLeft w:val="0"/>
          <w:marRight w:val="0"/>
          <w:marTop w:val="0"/>
          <w:marBottom w:val="0"/>
          <w:divBdr>
            <w:top w:val="none" w:sz="0" w:space="0" w:color="auto"/>
            <w:left w:val="none" w:sz="0" w:space="0" w:color="auto"/>
            <w:bottom w:val="none" w:sz="0" w:space="0" w:color="auto"/>
            <w:right w:val="none" w:sz="0" w:space="0" w:color="auto"/>
          </w:divBdr>
          <w:divsChild>
            <w:div w:id="1149445222">
              <w:marLeft w:val="0"/>
              <w:marRight w:val="0"/>
              <w:marTop w:val="0"/>
              <w:marBottom w:val="0"/>
              <w:divBdr>
                <w:top w:val="none" w:sz="0" w:space="0" w:color="auto"/>
                <w:left w:val="none" w:sz="0" w:space="0" w:color="auto"/>
                <w:bottom w:val="none" w:sz="0" w:space="0" w:color="auto"/>
                <w:right w:val="none" w:sz="0" w:space="0" w:color="auto"/>
              </w:divBdr>
              <w:divsChild>
                <w:div w:id="128210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538975336">
          <w:marLeft w:val="0"/>
          <w:marRight w:val="0"/>
          <w:marTop w:val="0"/>
          <w:marBottom w:val="45"/>
          <w:divBdr>
            <w:top w:val="none" w:sz="0" w:space="0" w:color="auto"/>
            <w:left w:val="none" w:sz="0" w:space="0" w:color="auto"/>
            <w:bottom w:val="none" w:sz="0" w:space="0" w:color="auto"/>
            <w:right w:val="none" w:sz="0" w:space="0" w:color="auto"/>
          </w:divBdr>
        </w:div>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543204321">
      <w:bodyDiv w:val="1"/>
      <w:marLeft w:val="0"/>
      <w:marRight w:val="0"/>
      <w:marTop w:val="0"/>
      <w:marBottom w:val="0"/>
      <w:divBdr>
        <w:top w:val="none" w:sz="0" w:space="0" w:color="auto"/>
        <w:left w:val="none" w:sz="0" w:space="0" w:color="auto"/>
        <w:bottom w:val="none" w:sz="0" w:space="0" w:color="auto"/>
        <w:right w:val="none" w:sz="0" w:space="0" w:color="auto"/>
      </w:divBdr>
      <w:divsChild>
        <w:div w:id="541942243">
          <w:marLeft w:val="0"/>
          <w:marRight w:val="0"/>
          <w:marTop w:val="0"/>
          <w:marBottom w:val="0"/>
          <w:divBdr>
            <w:top w:val="none" w:sz="0" w:space="0" w:color="auto"/>
            <w:left w:val="none" w:sz="0" w:space="0" w:color="auto"/>
            <w:bottom w:val="none" w:sz="0" w:space="0" w:color="auto"/>
            <w:right w:val="none" w:sz="0" w:space="0" w:color="auto"/>
          </w:divBdr>
          <w:divsChild>
            <w:div w:id="309676952">
              <w:marLeft w:val="0"/>
              <w:marRight w:val="0"/>
              <w:marTop w:val="0"/>
              <w:marBottom w:val="0"/>
              <w:divBdr>
                <w:top w:val="none" w:sz="0" w:space="0" w:color="auto"/>
                <w:left w:val="none" w:sz="0" w:space="0" w:color="auto"/>
                <w:bottom w:val="none" w:sz="0" w:space="0" w:color="auto"/>
                <w:right w:val="none" w:sz="0" w:space="0" w:color="auto"/>
              </w:divBdr>
              <w:divsChild>
                <w:div w:id="409928818">
                  <w:marLeft w:val="0"/>
                  <w:marRight w:val="0"/>
                  <w:marTop w:val="0"/>
                  <w:marBottom w:val="0"/>
                  <w:divBdr>
                    <w:top w:val="none" w:sz="0" w:space="0" w:color="auto"/>
                    <w:left w:val="none" w:sz="0" w:space="0" w:color="auto"/>
                    <w:bottom w:val="none" w:sz="0" w:space="0" w:color="auto"/>
                    <w:right w:val="none" w:sz="0" w:space="0" w:color="auto"/>
                  </w:divBdr>
                  <w:divsChild>
                    <w:div w:id="21346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057462">
      <w:bodyDiv w:val="1"/>
      <w:marLeft w:val="0"/>
      <w:marRight w:val="0"/>
      <w:marTop w:val="0"/>
      <w:marBottom w:val="0"/>
      <w:divBdr>
        <w:top w:val="none" w:sz="0" w:space="0" w:color="auto"/>
        <w:left w:val="none" w:sz="0" w:space="0" w:color="auto"/>
        <w:bottom w:val="none" w:sz="0" w:space="0" w:color="auto"/>
        <w:right w:val="none" w:sz="0" w:space="0" w:color="auto"/>
      </w:divBdr>
      <w:divsChild>
        <w:div w:id="1653605402">
          <w:marLeft w:val="0"/>
          <w:marRight w:val="0"/>
          <w:marTop w:val="0"/>
          <w:marBottom w:val="0"/>
          <w:divBdr>
            <w:top w:val="none" w:sz="0" w:space="0" w:color="auto"/>
            <w:left w:val="none" w:sz="0" w:space="0" w:color="auto"/>
            <w:bottom w:val="none" w:sz="0" w:space="0" w:color="auto"/>
            <w:right w:val="none" w:sz="0" w:space="0" w:color="auto"/>
          </w:divBdr>
          <w:divsChild>
            <w:div w:id="45421568">
              <w:marLeft w:val="0"/>
              <w:marRight w:val="0"/>
              <w:marTop w:val="0"/>
              <w:marBottom w:val="0"/>
              <w:divBdr>
                <w:top w:val="none" w:sz="0" w:space="0" w:color="auto"/>
                <w:left w:val="none" w:sz="0" w:space="0" w:color="auto"/>
                <w:bottom w:val="none" w:sz="0" w:space="0" w:color="auto"/>
                <w:right w:val="none" w:sz="0" w:space="0" w:color="auto"/>
              </w:divBdr>
              <w:divsChild>
                <w:div w:id="384060485">
                  <w:marLeft w:val="0"/>
                  <w:marRight w:val="0"/>
                  <w:marTop w:val="0"/>
                  <w:marBottom w:val="0"/>
                  <w:divBdr>
                    <w:top w:val="none" w:sz="0" w:space="0" w:color="auto"/>
                    <w:left w:val="none" w:sz="0" w:space="0" w:color="auto"/>
                    <w:bottom w:val="none" w:sz="0" w:space="0" w:color="auto"/>
                    <w:right w:val="none" w:sz="0" w:space="0" w:color="auto"/>
                  </w:divBdr>
                  <w:divsChild>
                    <w:div w:id="185919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343567">
      <w:bodyDiv w:val="1"/>
      <w:marLeft w:val="0"/>
      <w:marRight w:val="0"/>
      <w:marTop w:val="0"/>
      <w:marBottom w:val="0"/>
      <w:divBdr>
        <w:top w:val="none" w:sz="0" w:space="0" w:color="auto"/>
        <w:left w:val="none" w:sz="0" w:space="0" w:color="auto"/>
        <w:bottom w:val="none" w:sz="0" w:space="0" w:color="auto"/>
        <w:right w:val="none" w:sz="0" w:space="0" w:color="auto"/>
      </w:divBdr>
      <w:divsChild>
        <w:div w:id="1685589836">
          <w:marLeft w:val="0"/>
          <w:marRight w:val="0"/>
          <w:marTop w:val="0"/>
          <w:marBottom w:val="0"/>
          <w:divBdr>
            <w:top w:val="none" w:sz="0" w:space="0" w:color="auto"/>
            <w:left w:val="none" w:sz="0" w:space="0" w:color="auto"/>
            <w:bottom w:val="none" w:sz="0" w:space="0" w:color="auto"/>
            <w:right w:val="none" w:sz="0" w:space="0" w:color="auto"/>
          </w:divBdr>
          <w:divsChild>
            <w:div w:id="257758205">
              <w:marLeft w:val="0"/>
              <w:marRight w:val="0"/>
              <w:marTop w:val="0"/>
              <w:marBottom w:val="0"/>
              <w:divBdr>
                <w:top w:val="none" w:sz="0" w:space="0" w:color="auto"/>
                <w:left w:val="none" w:sz="0" w:space="0" w:color="auto"/>
                <w:bottom w:val="none" w:sz="0" w:space="0" w:color="auto"/>
                <w:right w:val="none" w:sz="0" w:space="0" w:color="auto"/>
              </w:divBdr>
              <w:divsChild>
                <w:div w:id="797189116">
                  <w:marLeft w:val="0"/>
                  <w:marRight w:val="0"/>
                  <w:marTop w:val="0"/>
                  <w:marBottom w:val="0"/>
                  <w:divBdr>
                    <w:top w:val="none" w:sz="0" w:space="0" w:color="auto"/>
                    <w:left w:val="none" w:sz="0" w:space="0" w:color="auto"/>
                    <w:bottom w:val="none" w:sz="0" w:space="0" w:color="auto"/>
                    <w:right w:val="none" w:sz="0" w:space="0" w:color="auto"/>
                  </w:divBdr>
                  <w:divsChild>
                    <w:div w:id="11898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940121">
      <w:bodyDiv w:val="1"/>
      <w:marLeft w:val="0"/>
      <w:marRight w:val="0"/>
      <w:marTop w:val="0"/>
      <w:marBottom w:val="0"/>
      <w:divBdr>
        <w:top w:val="none" w:sz="0" w:space="0" w:color="auto"/>
        <w:left w:val="none" w:sz="0" w:space="0" w:color="auto"/>
        <w:bottom w:val="none" w:sz="0" w:space="0" w:color="auto"/>
        <w:right w:val="none" w:sz="0" w:space="0" w:color="auto"/>
      </w:divBdr>
      <w:divsChild>
        <w:div w:id="1623265107">
          <w:marLeft w:val="0"/>
          <w:marRight w:val="0"/>
          <w:marTop w:val="0"/>
          <w:marBottom w:val="0"/>
          <w:divBdr>
            <w:top w:val="none" w:sz="0" w:space="0" w:color="auto"/>
            <w:left w:val="none" w:sz="0" w:space="0" w:color="auto"/>
            <w:bottom w:val="none" w:sz="0" w:space="0" w:color="auto"/>
            <w:right w:val="none" w:sz="0" w:space="0" w:color="auto"/>
          </w:divBdr>
          <w:divsChild>
            <w:div w:id="1297376312">
              <w:marLeft w:val="0"/>
              <w:marRight w:val="0"/>
              <w:marTop w:val="0"/>
              <w:marBottom w:val="0"/>
              <w:divBdr>
                <w:top w:val="none" w:sz="0" w:space="0" w:color="auto"/>
                <w:left w:val="none" w:sz="0" w:space="0" w:color="auto"/>
                <w:bottom w:val="none" w:sz="0" w:space="0" w:color="auto"/>
                <w:right w:val="none" w:sz="0" w:space="0" w:color="auto"/>
              </w:divBdr>
              <w:divsChild>
                <w:div w:id="1074549871">
                  <w:marLeft w:val="0"/>
                  <w:marRight w:val="0"/>
                  <w:marTop w:val="0"/>
                  <w:marBottom w:val="0"/>
                  <w:divBdr>
                    <w:top w:val="none" w:sz="0" w:space="0" w:color="auto"/>
                    <w:left w:val="none" w:sz="0" w:space="0" w:color="auto"/>
                    <w:bottom w:val="none" w:sz="0" w:space="0" w:color="auto"/>
                    <w:right w:val="none" w:sz="0" w:space="0" w:color="auto"/>
                  </w:divBdr>
                  <w:divsChild>
                    <w:div w:id="9536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www.proteinatlas.org/" TargetMode="External"/><Relationship Id="rId18" Type="http://schemas.openxmlformats.org/officeDocument/2006/relationships/hyperlink" Target="https://icts.kuleuven.be/storagewijzer/e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iki.surfnet.nl/display/standards/info-eu-repo/" TargetMode="External"/><Relationship Id="rId7" Type="http://schemas.openxmlformats.org/officeDocument/2006/relationships/endnotes" Target="endnotes.xml"/><Relationship Id="rId12" Type="http://schemas.openxmlformats.org/officeDocument/2006/relationships/hyperlink" Target="https://www.genecards.org/" TargetMode="External"/><Relationship Id="rId17" Type="http://schemas.openxmlformats.org/officeDocument/2006/relationships/hyperlink" Target="https://icts.kuleuven.be/storagewijzer/e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cts.kuleuven.be/storagewijzer/en" TargetMode="External"/><Relationship Id="rId20" Type="http://schemas.openxmlformats.org/officeDocument/2006/relationships/hyperlink" Target="https://www.kuleuven.be/rdm/en/guidance/data-sharing" TargetMode="Externa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ata-standard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kuleuven.be/rdm/en/guidance/documentation-metadata" TargetMode="External"/><Relationship Id="rId23" Type="http://schemas.openxmlformats.org/officeDocument/2006/relationships/hyperlink" Target="https://ufal.github.io/public-license-selector/" TargetMode="External"/><Relationship Id="rId28" Type="http://schemas.openxmlformats.org/officeDocument/2006/relationships/customXml" Target="../customXml/item3.xml"/><Relationship Id="rId10" Type="http://schemas.openxmlformats.org/officeDocument/2006/relationships/hyperlink" Target="https://orcid.org/0000-0001-7961-1821" TargetMode="External"/><Relationship Id="rId19" Type="http://schemas.openxmlformats.org/officeDocument/2006/relationships/hyperlink" Target="https://www.kuleuven.be/rdm/en/policy" TargetMode="External"/><Relationship Id="rId4" Type="http://schemas.openxmlformats.org/officeDocument/2006/relationships/settings" Target="settings.xml"/><Relationship Id="rId9" Type="http://schemas.openxmlformats.org/officeDocument/2006/relationships/hyperlink" Target="https://orcid.org/my-orcid?orcid=0009-0007-7345-7035" TargetMode="External"/><Relationship Id="rId14" Type="http://schemas.openxmlformats.org/officeDocument/2006/relationships/hyperlink" Target="https://maayanlab.cloud/Harmonizome/dataset/Biocarta+Pathways" TargetMode="External"/><Relationship Id="rId22" Type="http://schemas.openxmlformats.org/officeDocument/2006/relationships/hyperlink" Target="https://www.kuleuven.be/rdm/en/rdr/licenses" TargetMode="External"/><Relationship Id="rId27" Type="http://schemas.openxmlformats.org/officeDocument/2006/relationships/customXml" Target="../customXml/item2.xml"/><Relationship Id="rId30"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11A3W25N</Project_x0020_Ref.>
    <Code xmlns="d2b4f59a-05ce-4744-9d1c-9dd30147ee09">3M240354</Code>
    <FundingCallID xmlns="d2b4f59a-05ce-4744-9d1c-9dd30147ee09">40801</FundingCallID>
    <_dlc_DocId xmlns="d2b4f59a-05ce-4744-9d1c-9dd30147ee09">P4FNSWA4HVKW-73199252-21789</_dlc_DocId>
    <_dlc_DocIdUrl xmlns="d2b4f59a-05ce-4744-9d1c-9dd30147ee09">
      <Url>https://www.groupware.kuleuven.be/sites/dmpmt/_layouts/15/DocIdRedir.aspx?ID=P4FNSWA4HVKW-73199252-21789</Url>
      <Description>P4FNSWA4HVKW-73199252-21789</Description>
    </_dlc_DocIdUrl>
    <TypeDoc xmlns="de64d03d-2dbc-4782-9fbf-1d8df1c50cf7">Initial</TypeDoc>
    <FormID xmlns="d2b4f59a-05ce-4744-9d1c-9dd30147ee09">4143</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38B4D1FB-7992-4A21-9120-0F2E4B381319}"/>
</file>

<file path=customXml/itemProps3.xml><?xml version="1.0" encoding="utf-8"?>
<ds:datastoreItem xmlns:ds="http://schemas.openxmlformats.org/officeDocument/2006/customXml" ds:itemID="{EE921770-9641-43EE-9910-774A4E13241D}"/>
</file>

<file path=customXml/itemProps4.xml><?xml version="1.0" encoding="utf-8"?>
<ds:datastoreItem xmlns:ds="http://schemas.openxmlformats.org/officeDocument/2006/customXml" ds:itemID="{40BEB0EB-6D1B-49D8-9D20-F11066E5EF58}"/>
</file>

<file path=customXml/itemProps5.xml><?xml version="1.0" encoding="utf-8"?>
<ds:datastoreItem xmlns:ds="http://schemas.openxmlformats.org/officeDocument/2006/customXml" ds:itemID="{5E72954B-D09D-4CC3-9858-BF895411481C}"/>
</file>

<file path=docProps/app.xml><?xml version="1.0" encoding="utf-8"?>
<Properties xmlns="http://schemas.openxmlformats.org/officeDocument/2006/extended-properties" xmlns:vt="http://schemas.openxmlformats.org/officeDocument/2006/docPropsVTypes">
  <Template>Normal.dotm</Template>
  <TotalTime>0</TotalTime>
  <Pages>14</Pages>
  <Words>3251</Words>
  <Characters>18531</Characters>
  <Application>Microsoft Office Word</Application>
  <DocSecurity>0</DocSecurity>
  <Lines>154</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2024-12-10T15:45:00Z</dcterms:created>
  <dcterms:modified xsi:type="dcterms:W3CDTF">2024-12-10T15:45:00Z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4d56bdc3-895e-4fa8-8d0d-06eebe1ac81a</vt:lpwstr>
  </property>
</Properties>
</file>