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EB699" w14:textId="77777777" w:rsidR="00257DBA" w:rsidRPr="008D4B50" w:rsidRDefault="00257DBA" w:rsidP="001226E9">
      <w:pPr>
        <w:pStyle w:val="Heading1"/>
        <w:jc w:val="both"/>
        <w:rPr>
          <w:color w:val="000000"/>
          <w:lang w:val="en-US"/>
        </w:rPr>
      </w:pPr>
      <w:r w:rsidRPr="008D4B50">
        <w:rPr>
          <w:rFonts w:ascii="Arial" w:eastAsia="Arial" w:hAnsi="Arial" w:cs="Arial"/>
          <w:color w:val="000000"/>
          <w:lang w:val="en-US"/>
        </w:rPr>
        <w:t xml:space="preserve">MY </w:t>
      </w:r>
      <w:r>
        <w:rPr>
          <w:rFonts w:ascii="Arial" w:eastAsia="Arial" w:hAnsi="Arial" w:cs="Arial"/>
          <w:color w:val="000000"/>
          <w:lang w:val="en-US"/>
        </w:rPr>
        <w:t xml:space="preserve">DATA MANAGEMENT </w:t>
      </w:r>
      <w:r w:rsidRPr="008D4B50">
        <w:rPr>
          <w:rFonts w:ascii="Arial" w:eastAsia="Arial" w:hAnsi="Arial" w:cs="Arial"/>
          <w:color w:val="000000"/>
          <w:lang w:val="en-US"/>
        </w:rPr>
        <w:t>PLAN (KU LEUVEN DMP)</w:t>
      </w:r>
    </w:p>
    <w:p w14:paraId="753FFD3F" w14:textId="77777777" w:rsidR="00257DBA" w:rsidRPr="008D4B50" w:rsidRDefault="00257DBA" w:rsidP="001226E9">
      <w:pPr>
        <w:jc w:val="both"/>
        <w:rPr>
          <w:lang w:val="en-US"/>
        </w:rPr>
      </w:pPr>
    </w:p>
    <w:p w14:paraId="32E348C8" w14:textId="77777777" w:rsidR="00257DBA" w:rsidRPr="008D4B50" w:rsidRDefault="00257DBA" w:rsidP="001226E9">
      <w:pPr>
        <w:pStyle w:val="Heading3"/>
        <w:jc w:val="both"/>
        <w:rPr>
          <w:i/>
          <w:color w:val="000000"/>
          <w:lang w:val="en-US"/>
        </w:rPr>
      </w:pPr>
      <w:r w:rsidRPr="008D4B50">
        <w:rPr>
          <w:color w:val="000000"/>
          <w:lang w:val="en-US"/>
        </w:rPr>
        <w:t>ADMIN</w:t>
      </w:r>
      <w:r>
        <w:rPr>
          <w:color w:val="000000"/>
          <w:lang w:val="en-US"/>
        </w:rPr>
        <w:t>ISTRATIVE</w:t>
      </w:r>
      <w:r w:rsidRPr="008D4B50">
        <w:rPr>
          <w:color w:val="000000"/>
          <w:lang w:val="en-US"/>
        </w:rPr>
        <w:t xml:space="preserve"> </w:t>
      </w:r>
      <w:r>
        <w:rPr>
          <w:color w:val="000000"/>
          <w:lang w:val="en-US"/>
        </w:rPr>
        <w:t>INFORMATION</w:t>
      </w:r>
    </w:p>
    <w:p w14:paraId="546BF3E7" w14:textId="155A4A16" w:rsidR="00257DBA" w:rsidRPr="008D4B50" w:rsidRDefault="00257DBA" w:rsidP="001226E9">
      <w:pPr>
        <w:jc w:val="both"/>
        <w:rPr>
          <w:lang w:val="en-US"/>
        </w:rPr>
      </w:pPr>
      <w:r w:rsidRPr="008D4B50">
        <w:rPr>
          <w:b/>
          <w:color w:val="000000"/>
          <w:lang w:val="en-US"/>
        </w:rPr>
        <w:t xml:space="preserve">Project Name: </w:t>
      </w:r>
      <w:r>
        <w:rPr>
          <w:lang w:val="en-US"/>
        </w:rPr>
        <w:t>From Page to Place: Cultural Nation-Building and Authorial Self-Fashioning</w:t>
      </w:r>
    </w:p>
    <w:p w14:paraId="4C78B730" w14:textId="77777777" w:rsidR="00257DBA" w:rsidRPr="008D4B50" w:rsidRDefault="00257DBA" w:rsidP="001226E9">
      <w:pPr>
        <w:jc w:val="both"/>
        <w:rPr>
          <w:lang w:val="en-US"/>
        </w:rPr>
      </w:pPr>
      <w:r w:rsidRPr="008D4B50">
        <w:rPr>
          <w:b/>
          <w:color w:val="000000"/>
          <w:lang w:val="en-US"/>
        </w:rPr>
        <w:t xml:space="preserve">Principal Investigator / Researcher: </w:t>
      </w:r>
      <w:r>
        <w:rPr>
          <w:lang w:val="en-US"/>
        </w:rPr>
        <w:t>Vanessa Van Puyvelde</w:t>
      </w:r>
    </w:p>
    <w:p w14:paraId="4E189736" w14:textId="77777777" w:rsidR="00257DBA" w:rsidRDefault="00257DBA" w:rsidP="001226E9">
      <w:pPr>
        <w:jc w:val="both"/>
        <w:rPr>
          <w:bCs/>
          <w:color w:val="000000"/>
          <w:lang w:val="en-US"/>
        </w:rPr>
      </w:pPr>
      <w:r w:rsidRPr="00257DBA">
        <w:rPr>
          <w:b/>
          <w:color w:val="000000"/>
          <w:lang w:val="en-US"/>
        </w:rPr>
        <w:t xml:space="preserve">Institution: </w:t>
      </w:r>
      <w:r w:rsidRPr="00257DBA">
        <w:rPr>
          <w:bCs/>
          <w:color w:val="000000"/>
          <w:lang w:val="en-US"/>
        </w:rPr>
        <w:t>KU Leuven</w:t>
      </w:r>
    </w:p>
    <w:p w14:paraId="74D701D8" w14:textId="2D6F0156" w:rsidR="001226E9" w:rsidRPr="00257DBA" w:rsidRDefault="00257DBA" w:rsidP="001226E9">
      <w:pPr>
        <w:jc w:val="both"/>
        <w:rPr>
          <w:bCs/>
          <w:color w:val="000000"/>
          <w:lang w:val="en-US"/>
        </w:rPr>
      </w:pPr>
      <w:r>
        <w:rPr>
          <w:b/>
          <w:color w:val="000000"/>
          <w:lang w:val="en-US"/>
        </w:rPr>
        <w:t>Description</w:t>
      </w:r>
      <w:r>
        <w:rPr>
          <w:bCs/>
          <w:color w:val="000000"/>
          <w:lang w:val="en-US"/>
        </w:rPr>
        <w:t xml:space="preserve">: </w:t>
      </w:r>
      <w:r w:rsidRPr="00257DBA">
        <w:rPr>
          <w:bCs/>
          <w:color w:val="000000"/>
          <w:lang w:val="en-US"/>
        </w:rPr>
        <w:t>Despite their contemporaneous revolutions and interconnected literary history, scholarship on the</w:t>
      </w:r>
      <w:r>
        <w:rPr>
          <w:bCs/>
          <w:color w:val="000000"/>
          <w:lang w:val="en-US"/>
        </w:rPr>
        <w:t xml:space="preserve"> </w:t>
      </w:r>
      <w:r w:rsidRPr="00257DBA">
        <w:rPr>
          <w:bCs/>
          <w:color w:val="000000"/>
          <w:lang w:val="en-US"/>
        </w:rPr>
        <w:t>turn-of-the-century Low Countries is marked by a lack of comparative research on cultural nation</w:t>
      </w:r>
      <w:r>
        <w:rPr>
          <w:bCs/>
          <w:color w:val="000000"/>
          <w:lang w:val="en-US"/>
        </w:rPr>
        <w:t>-</w:t>
      </w:r>
      <w:r w:rsidRPr="00257DBA">
        <w:rPr>
          <w:bCs/>
          <w:color w:val="000000"/>
          <w:lang w:val="en-US"/>
        </w:rPr>
        <w:t>building.</w:t>
      </w:r>
      <w:r>
        <w:rPr>
          <w:bCs/>
          <w:color w:val="000000"/>
          <w:lang w:val="en-US"/>
        </w:rPr>
        <w:t xml:space="preserve"> </w:t>
      </w:r>
      <w:r w:rsidRPr="00257DBA">
        <w:rPr>
          <w:bCs/>
          <w:color w:val="000000"/>
          <w:lang w:val="en-US"/>
        </w:rPr>
        <w:t>This</w:t>
      </w:r>
      <w:r w:rsidR="001226E9">
        <w:rPr>
          <w:bCs/>
          <w:color w:val="000000"/>
          <w:lang w:val="en-US"/>
        </w:rPr>
        <w:t xml:space="preserve"> </w:t>
      </w:r>
      <w:r w:rsidRPr="00257DBA">
        <w:rPr>
          <w:bCs/>
          <w:color w:val="000000"/>
          <w:lang w:val="en-US"/>
        </w:rPr>
        <w:t>project questions the one-sided view of cultural development passed down from</w:t>
      </w:r>
      <w:r w:rsidR="001226E9">
        <w:rPr>
          <w:bCs/>
          <w:color w:val="000000"/>
          <w:lang w:val="en-US"/>
        </w:rPr>
        <w:t xml:space="preserve"> </w:t>
      </w:r>
      <w:r w:rsidRPr="00257DBA">
        <w:rPr>
          <w:bCs/>
          <w:color w:val="000000"/>
          <w:lang w:val="en-US"/>
        </w:rPr>
        <w:t>traditional literary</w:t>
      </w:r>
      <w:r w:rsidR="001226E9">
        <w:rPr>
          <w:bCs/>
          <w:color w:val="000000"/>
          <w:lang w:val="en-US"/>
        </w:rPr>
        <w:t xml:space="preserve"> </w:t>
      </w:r>
      <w:r w:rsidRPr="00257DBA">
        <w:rPr>
          <w:bCs/>
          <w:color w:val="000000"/>
          <w:lang w:val="en-US"/>
        </w:rPr>
        <w:t>historiography, which is one of a fundamental disconnect between North and</w:t>
      </w:r>
      <w:r w:rsidR="001226E9">
        <w:rPr>
          <w:bCs/>
          <w:color w:val="000000"/>
          <w:lang w:val="en-US"/>
        </w:rPr>
        <w:t xml:space="preserve"> </w:t>
      </w:r>
      <w:r w:rsidRPr="00257DBA">
        <w:rPr>
          <w:bCs/>
          <w:color w:val="000000"/>
          <w:lang w:val="en-US"/>
        </w:rPr>
        <w:t>South. From there, it examines</w:t>
      </w:r>
      <w:r w:rsidR="001226E9">
        <w:rPr>
          <w:bCs/>
          <w:color w:val="000000"/>
          <w:lang w:val="en-US"/>
        </w:rPr>
        <w:t xml:space="preserve"> </w:t>
      </w:r>
      <w:r w:rsidRPr="00257DBA">
        <w:rPr>
          <w:bCs/>
          <w:color w:val="000000"/>
          <w:lang w:val="en-US"/>
        </w:rPr>
        <w:t>the discursive strategies by which literary journalists constructed an</w:t>
      </w:r>
      <w:r w:rsidR="001226E9">
        <w:rPr>
          <w:bCs/>
          <w:color w:val="000000"/>
          <w:lang w:val="en-US"/>
        </w:rPr>
        <w:t xml:space="preserve"> </w:t>
      </w:r>
      <w:r w:rsidRPr="00257DBA">
        <w:rPr>
          <w:bCs/>
          <w:color w:val="000000"/>
          <w:lang w:val="en-US"/>
        </w:rPr>
        <w:t>authorial persona from 1780 to 1830, in particular how these reflected and informed contemporary</w:t>
      </w:r>
      <w:r w:rsidR="001226E9">
        <w:rPr>
          <w:bCs/>
          <w:color w:val="000000"/>
          <w:lang w:val="en-US"/>
        </w:rPr>
        <w:t xml:space="preserve"> </w:t>
      </w:r>
      <w:r w:rsidRPr="00257DBA">
        <w:rPr>
          <w:bCs/>
          <w:color w:val="000000"/>
          <w:lang w:val="en-US"/>
        </w:rPr>
        <w:t>representations of cultural identity.</w:t>
      </w:r>
      <w:r>
        <w:rPr>
          <w:bCs/>
          <w:color w:val="000000"/>
          <w:lang w:val="en-US"/>
        </w:rPr>
        <w:t xml:space="preserve"> To do this,</w:t>
      </w:r>
      <w:r w:rsidR="001226E9">
        <w:rPr>
          <w:bCs/>
          <w:color w:val="000000"/>
          <w:lang w:val="en-US"/>
        </w:rPr>
        <w:t xml:space="preserve"> </w:t>
      </w:r>
      <w:r>
        <w:rPr>
          <w:bCs/>
          <w:color w:val="000000"/>
          <w:lang w:val="en-US"/>
        </w:rPr>
        <w:t xml:space="preserve">the project focuses on (1) literary journals, so as to </w:t>
      </w:r>
      <w:proofErr w:type="spellStart"/>
      <w:r w:rsidRPr="00257DBA">
        <w:rPr>
          <w:bCs/>
          <w:color w:val="000000"/>
          <w:lang w:val="en-US"/>
        </w:rPr>
        <w:t>analyse</w:t>
      </w:r>
      <w:proofErr w:type="spellEnd"/>
      <w:r>
        <w:rPr>
          <w:bCs/>
          <w:color w:val="000000"/>
          <w:lang w:val="en-US"/>
        </w:rPr>
        <w:t xml:space="preserve"> </w:t>
      </w:r>
      <w:r w:rsidRPr="00257DBA">
        <w:rPr>
          <w:bCs/>
          <w:color w:val="000000"/>
          <w:lang w:val="en-US"/>
        </w:rPr>
        <w:t>how an authorial persona of the literary</w:t>
      </w:r>
      <w:r>
        <w:rPr>
          <w:bCs/>
          <w:color w:val="000000"/>
          <w:lang w:val="en-US"/>
        </w:rPr>
        <w:t xml:space="preserve"> </w:t>
      </w:r>
      <w:r w:rsidRPr="00257DBA">
        <w:rPr>
          <w:bCs/>
          <w:color w:val="000000"/>
          <w:lang w:val="en-US"/>
        </w:rPr>
        <w:t xml:space="preserve">journalist emerged out of these </w:t>
      </w:r>
      <w:r>
        <w:rPr>
          <w:bCs/>
          <w:color w:val="000000"/>
          <w:lang w:val="en-US"/>
        </w:rPr>
        <w:t>debates on cultural identity. It will also (2) reconstruct networks of literary agents (journalists, critics, editors, etc.), tracing</w:t>
      </w:r>
      <w:r w:rsidRPr="00257DBA">
        <w:rPr>
          <w:bCs/>
          <w:color w:val="000000"/>
          <w:lang w:val="en-US"/>
        </w:rPr>
        <w:t xml:space="preserve"> </w:t>
      </w:r>
      <w:r>
        <w:rPr>
          <w:bCs/>
          <w:color w:val="000000"/>
          <w:lang w:val="en-US"/>
        </w:rPr>
        <w:t>their evolution</w:t>
      </w:r>
      <w:r w:rsidRPr="00257DBA">
        <w:rPr>
          <w:bCs/>
          <w:color w:val="000000"/>
          <w:lang w:val="en-US"/>
        </w:rPr>
        <w:t xml:space="preserve"> over time and in place.</w:t>
      </w:r>
      <w:r>
        <w:rPr>
          <w:bCs/>
          <w:color w:val="000000"/>
          <w:lang w:val="en-US"/>
        </w:rPr>
        <w:t xml:space="preserve"> In a final move, I will examine</w:t>
      </w:r>
      <w:r w:rsidRPr="00257DBA">
        <w:rPr>
          <w:bCs/>
          <w:color w:val="000000"/>
          <w:lang w:val="en-US"/>
        </w:rPr>
        <w:t xml:space="preserve"> </w:t>
      </w:r>
      <w:r w:rsidRPr="00257DBA">
        <w:rPr>
          <w:bCs/>
          <w:color w:val="000000"/>
          <w:lang w:val="en-US"/>
        </w:rPr>
        <w:t>the role of language choice and</w:t>
      </w:r>
      <w:r>
        <w:rPr>
          <w:bCs/>
          <w:color w:val="000000"/>
          <w:lang w:val="en-US"/>
        </w:rPr>
        <w:t xml:space="preserve"> </w:t>
      </w:r>
      <w:r w:rsidRPr="00257DBA">
        <w:rPr>
          <w:bCs/>
          <w:color w:val="000000"/>
          <w:lang w:val="en-US"/>
        </w:rPr>
        <w:t>policy in debates around national identity</w:t>
      </w:r>
      <w:r>
        <w:rPr>
          <w:bCs/>
          <w:color w:val="000000"/>
          <w:lang w:val="en-US"/>
        </w:rPr>
        <w:t xml:space="preserve">, through archival material already available online (e.g. </w:t>
      </w:r>
      <w:proofErr w:type="spellStart"/>
      <w:r>
        <w:rPr>
          <w:bCs/>
          <w:color w:val="000000"/>
          <w:lang w:val="en-US"/>
        </w:rPr>
        <w:t>Delpher</w:t>
      </w:r>
      <w:proofErr w:type="spellEnd"/>
      <w:r>
        <w:rPr>
          <w:bCs/>
          <w:color w:val="000000"/>
          <w:lang w:val="en-US"/>
        </w:rPr>
        <w:t xml:space="preserve">) and digitized files of literary journals I will request from (among others) the Royal Library of Belgium, KU Leuven Centrale </w:t>
      </w:r>
      <w:proofErr w:type="spellStart"/>
      <w:r>
        <w:rPr>
          <w:bCs/>
          <w:color w:val="000000"/>
          <w:lang w:val="en-US"/>
        </w:rPr>
        <w:t>Bibliotheek</w:t>
      </w:r>
      <w:proofErr w:type="spellEnd"/>
      <w:r>
        <w:rPr>
          <w:bCs/>
          <w:color w:val="000000"/>
          <w:lang w:val="en-US"/>
        </w:rPr>
        <w:t xml:space="preserve"> and </w:t>
      </w:r>
      <w:proofErr w:type="spellStart"/>
      <w:r>
        <w:rPr>
          <w:bCs/>
          <w:color w:val="000000"/>
          <w:lang w:val="en-US"/>
        </w:rPr>
        <w:t>Erfgoed</w:t>
      </w:r>
      <w:proofErr w:type="spellEnd"/>
      <w:r>
        <w:rPr>
          <w:bCs/>
          <w:color w:val="000000"/>
          <w:lang w:val="en-US"/>
        </w:rPr>
        <w:t xml:space="preserve"> </w:t>
      </w:r>
      <w:proofErr w:type="spellStart"/>
      <w:r>
        <w:rPr>
          <w:bCs/>
          <w:color w:val="000000"/>
          <w:lang w:val="en-US"/>
        </w:rPr>
        <w:t>Bibliotheek</w:t>
      </w:r>
      <w:proofErr w:type="spellEnd"/>
      <w:r>
        <w:rPr>
          <w:bCs/>
          <w:color w:val="000000"/>
          <w:lang w:val="en-US"/>
        </w:rPr>
        <w:t xml:space="preserve"> Hendrik Conscience</w:t>
      </w:r>
      <w:r w:rsidR="001226E9">
        <w:rPr>
          <w:bCs/>
          <w:color w:val="000000"/>
          <w:lang w:val="en-US"/>
        </w:rPr>
        <w:t xml:space="preserve"> (</w:t>
      </w:r>
      <w:r w:rsidR="001226E9" w:rsidRPr="001226E9">
        <w:rPr>
          <w:bCs/>
          <w:color w:val="000000"/>
          <w:lang w:val="en-US"/>
        </w:rPr>
        <w:t>custodians of the physical documents</w:t>
      </w:r>
      <w:r w:rsidR="001226E9">
        <w:rPr>
          <w:bCs/>
          <w:color w:val="000000"/>
          <w:lang w:val="en-US"/>
        </w:rPr>
        <w:t>)</w:t>
      </w:r>
      <w:r>
        <w:rPr>
          <w:bCs/>
          <w:color w:val="000000"/>
          <w:lang w:val="en-US"/>
        </w:rPr>
        <w:t xml:space="preserve">, which I will store I an open-access consultable database. </w:t>
      </w:r>
      <w:r w:rsidR="001226E9" w:rsidRPr="001226E9">
        <w:rPr>
          <w:bCs/>
          <w:color w:val="000000"/>
          <w:lang w:val="en-US"/>
        </w:rPr>
        <w:t>The persons under study</w:t>
      </w:r>
      <w:r w:rsidR="001226E9">
        <w:rPr>
          <w:bCs/>
          <w:color w:val="000000"/>
          <w:lang w:val="en-US"/>
        </w:rPr>
        <w:t xml:space="preserve"> </w:t>
      </w:r>
      <w:r w:rsidR="001226E9" w:rsidRPr="001226E9">
        <w:rPr>
          <w:bCs/>
          <w:color w:val="000000"/>
          <w:lang w:val="en-US"/>
        </w:rPr>
        <w:t>concern the period 17</w:t>
      </w:r>
      <w:r w:rsidR="00E9414B">
        <w:rPr>
          <w:bCs/>
          <w:color w:val="000000"/>
          <w:lang w:val="en-US"/>
        </w:rPr>
        <w:t>70</w:t>
      </w:r>
      <w:r w:rsidR="001226E9" w:rsidRPr="001226E9">
        <w:rPr>
          <w:bCs/>
          <w:color w:val="000000"/>
          <w:lang w:val="en-US"/>
        </w:rPr>
        <w:t>-1830; therefore, this information falls under public domain.</w:t>
      </w:r>
      <w:r w:rsidR="001226E9">
        <w:rPr>
          <w:bCs/>
          <w:color w:val="000000"/>
          <w:lang w:val="en-US"/>
        </w:rPr>
        <w:t xml:space="preserve"> </w:t>
      </w:r>
      <w:r w:rsidR="001226E9" w:rsidRPr="001226E9">
        <w:rPr>
          <w:bCs/>
          <w:color w:val="000000"/>
          <w:lang w:val="en-US"/>
        </w:rPr>
        <w:t>The physical non-digitized documents are already open to public consultation at the</w:t>
      </w:r>
      <w:r w:rsidR="001226E9">
        <w:rPr>
          <w:bCs/>
          <w:color w:val="000000"/>
          <w:lang w:val="en-US"/>
        </w:rPr>
        <w:t xml:space="preserve"> </w:t>
      </w:r>
      <w:r w:rsidR="001226E9" w:rsidRPr="001226E9">
        <w:rPr>
          <w:bCs/>
          <w:color w:val="000000"/>
          <w:lang w:val="en-US"/>
        </w:rPr>
        <w:t>custodians' premises.</w:t>
      </w:r>
    </w:p>
    <w:p w14:paraId="206DC63D" w14:textId="77777777" w:rsidR="00257DBA" w:rsidRPr="00257DBA" w:rsidRDefault="00257DBA" w:rsidP="001226E9">
      <w:pPr>
        <w:jc w:val="both"/>
        <w:rPr>
          <w:lang w:val="en-US"/>
        </w:rPr>
      </w:pPr>
    </w:p>
    <w:p w14:paraId="2E5AE0E9" w14:textId="77777777" w:rsidR="00257DBA" w:rsidRPr="00257DBA" w:rsidRDefault="00257DBA" w:rsidP="001226E9">
      <w:pPr>
        <w:pStyle w:val="Heading3"/>
        <w:jc w:val="both"/>
        <w:rPr>
          <w:i/>
          <w:color w:val="000000"/>
          <w:lang w:val="en-US"/>
        </w:rPr>
      </w:pPr>
      <w:r w:rsidRPr="00257DBA">
        <w:rPr>
          <w:color w:val="000000"/>
          <w:lang w:val="en-US"/>
        </w:rPr>
        <w:t>SECTION 1. DATA DESCRIPTION</w:t>
      </w:r>
    </w:p>
    <w:p w14:paraId="6F7320CF" w14:textId="77777777" w:rsidR="00257DBA" w:rsidRDefault="00257DBA" w:rsidP="001226E9">
      <w:pPr>
        <w:jc w:val="both"/>
        <w:rPr>
          <w:b/>
          <w:lang w:val="en-US"/>
        </w:rPr>
      </w:pPr>
      <w:r w:rsidRPr="008D4B50">
        <w:rPr>
          <w:b/>
          <w:lang w:val="en-US"/>
        </w:rPr>
        <w:t>What data will you collect or create? Fill out the table below and/or describe.</w:t>
      </w:r>
    </w:p>
    <w:p w14:paraId="2EBEA10F" w14:textId="77777777" w:rsidR="00257DBA" w:rsidRDefault="00257DBA" w:rsidP="001226E9">
      <w:pPr>
        <w:jc w:val="both"/>
        <w:rPr>
          <w:b/>
          <w:lang w:val="en-US"/>
        </w:rPr>
      </w:pPr>
    </w:p>
    <w:p w14:paraId="09C14D98" w14:textId="77777777" w:rsidR="00257DBA" w:rsidRPr="008D4B50" w:rsidRDefault="00257DBA" w:rsidP="001226E9">
      <w:pPr>
        <w:jc w:val="both"/>
        <w:rPr>
          <w:b/>
          <w:lang w:val="en-US"/>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340"/>
        <w:gridCol w:w="2340"/>
        <w:gridCol w:w="2340"/>
      </w:tblGrid>
      <w:tr w:rsidR="00257DBA" w14:paraId="43A7D231" w14:textId="77777777" w:rsidTr="00D81977">
        <w:trPr>
          <w:jc w:val="center"/>
        </w:trPr>
        <w:tc>
          <w:tcPr>
            <w:tcW w:w="2340" w:type="dxa"/>
            <w:shd w:val="clear" w:color="auto" w:fill="FBB400"/>
            <w:tcMar>
              <w:top w:w="100" w:type="dxa"/>
              <w:left w:w="100" w:type="dxa"/>
              <w:bottom w:w="0" w:type="dxa"/>
              <w:right w:w="100" w:type="dxa"/>
            </w:tcMar>
          </w:tcPr>
          <w:p w14:paraId="57CA6828" w14:textId="77777777" w:rsidR="00257DBA" w:rsidRDefault="00257DBA" w:rsidP="001226E9">
            <w:pPr>
              <w:jc w:val="both"/>
              <w:rPr>
                <w:b/>
                <w:sz w:val="18"/>
              </w:rPr>
            </w:pPr>
            <w:r w:rsidRPr="008D4B50">
              <w:rPr>
                <w:b/>
                <w:sz w:val="18"/>
                <w:lang w:val="en-US"/>
              </w:rPr>
              <w:t> </w:t>
            </w:r>
            <w:r>
              <w:rPr>
                <w:b/>
                <w:sz w:val="18"/>
              </w:rPr>
              <w:t>Type of data</w:t>
            </w:r>
          </w:p>
        </w:tc>
        <w:tc>
          <w:tcPr>
            <w:tcW w:w="2340" w:type="dxa"/>
            <w:shd w:val="clear" w:color="auto" w:fill="FBB400"/>
            <w:tcMar>
              <w:top w:w="100" w:type="dxa"/>
              <w:left w:w="100" w:type="dxa"/>
              <w:bottom w:w="0" w:type="dxa"/>
              <w:right w:w="100" w:type="dxa"/>
            </w:tcMar>
          </w:tcPr>
          <w:p w14:paraId="0B0A9941" w14:textId="77777777" w:rsidR="00257DBA" w:rsidRDefault="00257DBA" w:rsidP="001226E9">
            <w:pPr>
              <w:jc w:val="both"/>
              <w:rPr>
                <w:b/>
                <w:sz w:val="18"/>
              </w:rPr>
            </w:pPr>
            <w:r>
              <w:rPr>
                <w:b/>
                <w:sz w:val="18"/>
              </w:rPr>
              <w:t>Format </w:t>
            </w:r>
          </w:p>
        </w:tc>
        <w:tc>
          <w:tcPr>
            <w:tcW w:w="2340" w:type="dxa"/>
            <w:shd w:val="clear" w:color="auto" w:fill="FBB400"/>
            <w:tcMar>
              <w:top w:w="100" w:type="dxa"/>
              <w:left w:w="100" w:type="dxa"/>
              <w:bottom w:w="0" w:type="dxa"/>
              <w:right w:w="100" w:type="dxa"/>
            </w:tcMar>
          </w:tcPr>
          <w:p w14:paraId="30A61A79" w14:textId="77777777" w:rsidR="00257DBA" w:rsidRDefault="00257DBA" w:rsidP="001226E9">
            <w:pPr>
              <w:jc w:val="both"/>
              <w:rPr>
                <w:b/>
                <w:sz w:val="18"/>
              </w:rPr>
            </w:pPr>
            <w:r>
              <w:rPr>
                <w:b/>
                <w:sz w:val="18"/>
              </w:rPr>
              <w:t> Volume</w:t>
            </w:r>
          </w:p>
        </w:tc>
        <w:tc>
          <w:tcPr>
            <w:tcW w:w="2340" w:type="dxa"/>
            <w:shd w:val="clear" w:color="auto" w:fill="FBB400"/>
            <w:tcMar>
              <w:top w:w="100" w:type="dxa"/>
              <w:left w:w="100" w:type="dxa"/>
              <w:bottom w:w="0" w:type="dxa"/>
              <w:right w:w="100" w:type="dxa"/>
            </w:tcMar>
          </w:tcPr>
          <w:p w14:paraId="6F524ED9" w14:textId="77777777" w:rsidR="00257DBA" w:rsidRDefault="00257DBA" w:rsidP="001226E9">
            <w:pPr>
              <w:jc w:val="both"/>
              <w:rPr>
                <w:b/>
                <w:sz w:val="18"/>
              </w:rPr>
            </w:pPr>
            <w:r>
              <w:rPr>
                <w:b/>
                <w:sz w:val="18"/>
              </w:rPr>
              <w:t xml:space="preserve">How </w:t>
            </w:r>
            <w:proofErr w:type="spellStart"/>
            <w:r>
              <w:rPr>
                <w:b/>
                <w:sz w:val="18"/>
              </w:rPr>
              <w:t>created</w:t>
            </w:r>
            <w:proofErr w:type="spellEnd"/>
            <w:r>
              <w:rPr>
                <w:b/>
                <w:sz w:val="18"/>
              </w:rPr>
              <w:t>? </w:t>
            </w:r>
          </w:p>
        </w:tc>
      </w:tr>
      <w:tr w:rsidR="00257DBA" w:rsidRPr="00257DBA" w14:paraId="2DB16CCE" w14:textId="77777777" w:rsidTr="00D81977">
        <w:trPr>
          <w:jc w:val="center"/>
        </w:trPr>
        <w:tc>
          <w:tcPr>
            <w:tcW w:w="2340" w:type="dxa"/>
            <w:shd w:val="clear" w:color="auto" w:fill="FFFFFF"/>
            <w:tcMar>
              <w:top w:w="100" w:type="dxa"/>
              <w:left w:w="100" w:type="dxa"/>
              <w:bottom w:w="0" w:type="dxa"/>
              <w:right w:w="100" w:type="dxa"/>
            </w:tcMar>
          </w:tcPr>
          <w:p w14:paraId="63C815E1" w14:textId="77777777" w:rsidR="00257DBA" w:rsidRDefault="001226E9" w:rsidP="001226E9">
            <w:pPr>
              <w:jc w:val="both"/>
              <w:rPr>
                <w:sz w:val="18"/>
                <w:lang w:val="en-US"/>
              </w:rPr>
            </w:pPr>
            <w:r>
              <w:rPr>
                <w:sz w:val="18"/>
                <w:lang w:val="en-US"/>
              </w:rPr>
              <w:t>Insights from literature review (corpus analysis)</w:t>
            </w:r>
          </w:p>
          <w:p w14:paraId="18378948" w14:textId="60A3844A" w:rsidR="001226E9" w:rsidRPr="008D4B50" w:rsidRDefault="001226E9" w:rsidP="001226E9">
            <w:pPr>
              <w:jc w:val="both"/>
              <w:rPr>
                <w:sz w:val="18"/>
                <w:lang w:val="en-US"/>
              </w:rPr>
            </w:pPr>
            <w:r>
              <w:rPr>
                <w:sz w:val="18"/>
                <w:lang w:val="en-US"/>
              </w:rPr>
              <w:t>Primary, qualitative data</w:t>
            </w:r>
          </w:p>
        </w:tc>
        <w:tc>
          <w:tcPr>
            <w:tcW w:w="2340" w:type="dxa"/>
            <w:shd w:val="clear" w:color="auto" w:fill="FFFFFF"/>
            <w:tcMar>
              <w:top w:w="100" w:type="dxa"/>
              <w:left w:w="100" w:type="dxa"/>
              <w:bottom w:w="0" w:type="dxa"/>
              <w:right w:w="100" w:type="dxa"/>
            </w:tcMar>
          </w:tcPr>
          <w:p w14:paraId="259A3CB7" w14:textId="2A61287B" w:rsidR="00257DBA" w:rsidRPr="008D4B50" w:rsidRDefault="001226E9" w:rsidP="001226E9">
            <w:pPr>
              <w:jc w:val="both"/>
              <w:rPr>
                <w:sz w:val="18"/>
                <w:lang w:val="en-US"/>
              </w:rPr>
            </w:pPr>
            <w:r>
              <w:rPr>
                <w:sz w:val="18"/>
                <w:lang w:val="en-US"/>
              </w:rPr>
              <w:t>.txt, PDFs, .docx</w:t>
            </w:r>
          </w:p>
        </w:tc>
        <w:tc>
          <w:tcPr>
            <w:tcW w:w="2340" w:type="dxa"/>
            <w:shd w:val="clear" w:color="auto" w:fill="FFFFFF"/>
            <w:tcMar>
              <w:top w:w="100" w:type="dxa"/>
              <w:left w:w="100" w:type="dxa"/>
              <w:bottom w:w="0" w:type="dxa"/>
              <w:right w:w="100" w:type="dxa"/>
            </w:tcMar>
          </w:tcPr>
          <w:p w14:paraId="2917FCBE" w14:textId="5CD6D1AB" w:rsidR="00257DBA" w:rsidRPr="001226E9" w:rsidRDefault="001226E9" w:rsidP="001226E9">
            <w:pPr>
              <w:jc w:val="both"/>
              <w:rPr>
                <w:sz w:val="18"/>
                <w:lang w:val="en-US"/>
              </w:rPr>
            </w:pPr>
            <w:r>
              <w:rPr>
                <w:sz w:val="18"/>
                <w:lang w:val="en-US"/>
              </w:rPr>
              <w:t>Approx. 10 GB</w:t>
            </w:r>
          </w:p>
        </w:tc>
        <w:tc>
          <w:tcPr>
            <w:tcW w:w="2340" w:type="dxa"/>
            <w:shd w:val="clear" w:color="auto" w:fill="FFFFFF"/>
            <w:tcMar>
              <w:top w:w="100" w:type="dxa"/>
              <w:left w:w="100" w:type="dxa"/>
              <w:bottom w:w="0" w:type="dxa"/>
              <w:right w:w="100" w:type="dxa"/>
            </w:tcMar>
          </w:tcPr>
          <w:p w14:paraId="153858C0" w14:textId="26C8B80E" w:rsidR="00257DBA" w:rsidRPr="001226E9" w:rsidRDefault="001226E9" w:rsidP="001226E9">
            <w:pPr>
              <w:jc w:val="both"/>
              <w:rPr>
                <w:sz w:val="18"/>
                <w:lang w:val="en-US"/>
              </w:rPr>
            </w:pPr>
            <w:r>
              <w:rPr>
                <w:sz w:val="18"/>
                <w:lang w:val="en-US"/>
              </w:rPr>
              <w:t>Derived from raw data (printed documents, manuscripts)</w:t>
            </w:r>
          </w:p>
        </w:tc>
      </w:tr>
      <w:tr w:rsidR="001226E9" w:rsidRPr="00257DBA" w14:paraId="705EBFC1" w14:textId="77777777" w:rsidTr="00D81977">
        <w:trPr>
          <w:jc w:val="center"/>
        </w:trPr>
        <w:tc>
          <w:tcPr>
            <w:tcW w:w="2340" w:type="dxa"/>
            <w:shd w:val="clear" w:color="auto" w:fill="FFFFFF"/>
            <w:tcMar>
              <w:top w:w="100" w:type="dxa"/>
              <w:left w:w="100" w:type="dxa"/>
              <w:bottom w:w="0" w:type="dxa"/>
              <w:right w:w="100" w:type="dxa"/>
            </w:tcMar>
          </w:tcPr>
          <w:p w14:paraId="483B1093" w14:textId="77777777" w:rsidR="001226E9" w:rsidRDefault="001226E9" w:rsidP="001226E9">
            <w:pPr>
              <w:jc w:val="both"/>
              <w:rPr>
                <w:sz w:val="18"/>
                <w:lang w:val="en-US"/>
              </w:rPr>
            </w:pPr>
            <w:r>
              <w:rPr>
                <w:sz w:val="18"/>
                <w:lang w:val="en-US"/>
              </w:rPr>
              <w:t xml:space="preserve">Audiovisual data: images (scans/photos) to be used in publications, presentations, etc. </w:t>
            </w:r>
          </w:p>
          <w:p w14:paraId="7064FA6B" w14:textId="541843DD" w:rsidR="001226E9" w:rsidRDefault="001226E9" w:rsidP="001226E9">
            <w:pPr>
              <w:jc w:val="both"/>
              <w:rPr>
                <w:sz w:val="18"/>
                <w:lang w:val="en-US"/>
              </w:rPr>
            </w:pPr>
            <w:r>
              <w:rPr>
                <w:sz w:val="18"/>
                <w:lang w:val="en-US"/>
              </w:rPr>
              <w:lastRenderedPageBreak/>
              <w:t>Secondary, qualitative data</w:t>
            </w:r>
          </w:p>
        </w:tc>
        <w:tc>
          <w:tcPr>
            <w:tcW w:w="2340" w:type="dxa"/>
            <w:shd w:val="clear" w:color="auto" w:fill="FFFFFF"/>
            <w:tcMar>
              <w:top w:w="100" w:type="dxa"/>
              <w:left w:w="100" w:type="dxa"/>
              <w:bottom w:w="0" w:type="dxa"/>
              <w:right w:w="100" w:type="dxa"/>
            </w:tcMar>
          </w:tcPr>
          <w:p w14:paraId="6CE7C412" w14:textId="08C3175B" w:rsidR="001226E9" w:rsidRDefault="001226E9" w:rsidP="001226E9">
            <w:pPr>
              <w:jc w:val="both"/>
              <w:rPr>
                <w:sz w:val="18"/>
                <w:lang w:val="en-US"/>
              </w:rPr>
            </w:pPr>
            <w:r>
              <w:rPr>
                <w:sz w:val="18"/>
                <w:lang w:val="en-US"/>
              </w:rPr>
              <w:lastRenderedPageBreak/>
              <w:t>JPEG, digital</w:t>
            </w:r>
          </w:p>
        </w:tc>
        <w:tc>
          <w:tcPr>
            <w:tcW w:w="2340" w:type="dxa"/>
            <w:shd w:val="clear" w:color="auto" w:fill="FFFFFF"/>
            <w:tcMar>
              <w:top w:w="100" w:type="dxa"/>
              <w:left w:w="100" w:type="dxa"/>
              <w:bottom w:w="0" w:type="dxa"/>
              <w:right w:w="100" w:type="dxa"/>
            </w:tcMar>
          </w:tcPr>
          <w:p w14:paraId="1259CCD2" w14:textId="7A869B24" w:rsidR="001226E9" w:rsidRDefault="001226E9" w:rsidP="001226E9">
            <w:pPr>
              <w:jc w:val="both"/>
              <w:rPr>
                <w:sz w:val="18"/>
                <w:lang w:val="en-US"/>
              </w:rPr>
            </w:pPr>
            <w:r>
              <w:rPr>
                <w:sz w:val="18"/>
                <w:lang w:val="en-US"/>
              </w:rPr>
              <w:t>Approx. 10 GB</w:t>
            </w:r>
          </w:p>
        </w:tc>
        <w:tc>
          <w:tcPr>
            <w:tcW w:w="2340" w:type="dxa"/>
            <w:shd w:val="clear" w:color="auto" w:fill="FFFFFF"/>
            <w:tcMar>
              <w:top w:w="100" w:type="dxa"/>
              <w:left w:w="100" w:type="dxa"/>
              <w:bottom w:w="0" w:type="dxa"/>
              <w:right w:w="100" w:type="dxa"/>
            </w:tcMar>
          </w:tcPr>
          <w:p w14:paraId="681D2C1E" w14:textId="77777777" w:rsidR="001226E9" w:rsidRDefault="001226E9" w:rsidP="001226E9">
            <w:pPr>
              <w:jc w:val="both"/>
              <w:rPr>
                <w:sz w:val="18"/>
                <w:lang w:val="en-US"/>
              </w:rPr>
            </w:pPr>
            <w:r>
              <w:rPr>
                <w:sz w:val="18"/>
                <w:lang w:val="en-US"/>
              </w:rPr>
              <w:t xml:space="preserve">Scanned and derived from Library or archival collections </w:t>
            </w:r>
          </w:p>
          <w:p w14:paraId="1A134585" w14:textId="3401C7DD" w:rsidR="001226E9" w:rsidRDefault="001226E9" w:rsidP="001226E9">
            <w:pPr>
              <w:jc w:val="both"/>
              <w:rPr>
                <w:sz w:val="18"/>
                <w:lang w:val="en-US"/>
              </w:rPr>
            </w:pPr>
            <w:r>
              <w:rPr>
                <w:sz w:val="18"/>
                <w:lang w:val="en-US"/>
              </w:rPr>
              <w:t xml:space="preserve">OCR </w:t>
            </w:r>
          </w:p>
        </w:tc>
      </w:tr>
      <w:tr w:rsidR="001226E9" w:rsidRPr="00257DBA" w14:paraId="1A5F6EBC" w14:textId="77777777" w:rsidTr="00D81977">
        <w:trPr>
          <w:jc w:val="center"/>
        </w:trPr>
        <w:tc>
          <w:tcPr>
            <w:tcW w:w="2340" w:type="dxa"/>
            <w:shd w:val="clear" w:color="auto" w:fill="FFFFFF"/>
            <w:tcMar>
              <w:top w:w="100" w:type="dxa"/>
              <w:left w:w="100" w:type="dxa"/>
              <w:bottom w:w="0" w:type="dxa"/>
              <w:right w:w="100" w:type="dxa"/>
            </w:tcMar>
          </w:tcPr>
          <w:p w14:paraId="7AD97650" w14:textId="1B1D3B3C" w:rsidR="001226E9" w:rsidRDefault="00C651A7" w:rsidP="001226E9">
            <w:pPr>
              <w:jc w:val="both"/>
              <w:rPr>
                <w:sz w:val="18"/>
                <w:lang w:val="en-US"/>
              </w:rPr>
            </w:pPr>
            <w:r>
              <w:rPr>
                <w:sz w:val="18"/>
                <w:lang w:val="en-US"/>
              </w:rPr>
              <w:t xml:space="preserve">Social network analysis </w:t>
            </w:r>
            <w:r w:rsidR="00A157D7">
              <w:rPr>
                <w:sz w:val="18"/>
                <w:lang w:val="en-US"/>
              </w:rPr>
              <w:t>so as to track agents’ (journalists’) movements across the Low Countries</w:t>
            </w:r>
          </w:p>
        </w:tc>
        <w:tc>
          <w:tcPr>
            <w:tcW w:w="2340" w:type="dxa"/>
            <w:shd w:val="clear" w:color="auto" w:fill="FFFFFF"/>
            <w:tcMar>
              <w:top w:w="100" w:type="dxa"/>
              <w:left w:w="100" w:type="dxa"/>
              <w:bottom w:w="0" w:type="dxa"/>
              <w:right w:w="100" w:type="dxa"/>
            </w:tcMar>
          </w:tcPr>
          <w:p w14:paraId="039CC637" w14:textId="04460669" w:rsidR="001226E9" w:rsidRDefault="00E678E2" w:rsidP="001226E9">
            <w:pPr>
              <w:jc w:val="both"/>
              <w:rPr>
                <w:sz w:val="18"/>
                <w:lang w:val="en-US"/>
              </w:rPr>
            </w:pPr>
            <w:r>
              <w:rPr>
                <w:sz w:val="18"/>
                <w:lang w:val="en-US"/>
              </w:rPr>
              <w:t xml:space="preserve">Dataset in </w:t>
            </w:r>
            <w:proofErr w:type="spellStart"/>
            <w:r>
              <w:rPr>
                <w:sz w:val="18"/>
                <w:lang w:val="en-US"/>
              </w:rPr>
              <w:t>Nodegoat</w:t>
            </w:r>
            <w:proofErr w:type="spellEnd"/>
          </w:p>
        </w:tc>
        <w:tc>
          <w:tcPr>
            <w:tcW w:w="2340" w:type="dxa"/>
            <w:shd w:val="clear" w:color="auto" w:fill="FFFFFF"/>
            <w:tcMar>
              <w:top w:w="100" w:type="dxa"/>
              <w:left w:w="100" w:type="dxa"/>
              <w:bottom w:w="0" w:type="dxa"/>
              <w:right w:w="100" w:type="dxa"/>
            </w:tcMar>
          </w:tcPr>
          <w:p w14:paraId="306CD5DE" w14:textId="18C101BA" w:rsidR="001226E9" w:rsidRDefault="00C651A7" w:rsidP="001226E9">
            <w:pPr>
              <w:jc w:val="both"/>
              <w:rPr>
                <w:sz w:val="18"/>
                <w:lang w:val="en-US"/>
              </w:rPr>
            </w:pPr>
            <w:r>
              <w:rPr>
                <w:sz w:val="18"/>
                <w:lang w:val="en-US"/>
              </w:rPr>
              <w:t>Approx.. 10 GB</w:t>
            </w:r>
          </w:p>
        </w:tc>
        <w:tc>
          <w:tcPr>
            <w:tcW w:w="2340" w:type="dxa"/>
            <w:shd w:val="clear" w:color="auto" w:fill="FFFFFF"/>
            <w:tcMar>
              <w:top w:w="100" w:type="dxa"/>
              <w:left w:w="100" w:type="dxa"/>
              <w:bottom w:w="0" w:type="dxa"/>
              <w:right w:w="100" w:type="dxa"/>
            </w:tcMar>
          </w:tcPr>
          <w:p w14:paraId="5A556DBA" w14:textId="0FC1529C" w:rsidR="001226E9" w:rsidRDefault="00C651A7" w:rsidP="001226E9">
            <w:pPr>
              <w:jc w:val="both"/>
              <w:rPr>
                <w:sz w:val="18"/>
                <w:lang w:val="en-US"/>
              </w:rPr>
            </w:pPr>
            <w:r>
              <w:rPr>
                <w:sz w:val="18"/>
                <w:lang w:val="en-US"/>
              </w:rPr>
              <w:t>Derived from raw data</w:t>
            </w:r>
          </w:p>
        </w:tc>
      </w:tr>
    </w:tbl>
    <w:p w14:paraId="79BAD507" w14:textId="77777777" w:rsidR="00257DBA" w:rsidRPr="008D4B50" w:rsidRDefault="00257DBA" w:rsidP="001226E9">
      <w:pPr>
        <w:jc w:val="both"/>
        <w:rPr>
          <w:lang w:val="en-US"/>
        </w:rPr>
      </w:pPr>
    </w:p>
    <w:p w14:paraId="0F8B5F5D" w14:textId="77777777" w:rsidR="00257DBA" w:rsidRPr="008D4B50" w:rsidRDefault="00257DBA" w:rsidP="001226E9">
      <w:pPr>
        <w:jc w:val="both"/>
        <w:rPr>
          <w:b/>
          <w:lang w:val="en-US"/>
        </w:rPr>
      </w:pPr>
      <w:r w:rsidRPr="008D4B50">
        <w:rPr>
          <w:b/>
          <w:lang w:val="en-US"/>
        </w:rPr>
        <w:t>Do you intend to reuse existing data?</w:t>
      </w:r>
    </w:p>
    <w:p w14:paraId="4349D8AA" w14:textId="75857DD3" w:rsidR="001226E9" w:rsidRPr="00AE7D6B" w:rsidRDefault="001226E9" w:rsidP="001226E9">
      <w:pPr>
        <w:jc w:val="both"/>
        <w:rPr>
          <w:i/>
          <w:lang w:val="en-US"/>
        </w:rPr>
      </w:pPr>
      <w:r w:rsidRPr="00AE7D6B">
        <w:rPr>
          <w:i/>
          <w:lang w:val="en-US"/>
        </w:rPr>
        <w:t>I will base parts of my research on existing data</w:t>
      </w:r>
      <w:r w:rsidR="00377635" w:rsidRPr="00AE7D6B">
        <w:rPr>
          <w:i/>
          <w:lang w:val="en-US"/>
        </w:rPr>
        <w:t xml:space="preserve"> </w:t>
      </w:r>
      <w:r w:rsidRPr="00AE7D6B">
        <w:rPr>
          <w:i/>
          <w:lang w:val="en-US"/>
        </w:rPr>
        <w:t>gathered by myself, my supervisor, and our colleagues (Beatrijs Vanacker and Charlotte van Hooijdonk), when we worked on the FWO-project “Shaping ‘Belgian’ Literature before 1830”</w:t>
      </w:r>
      <w:r w:rsidR="005037E2" w:rsidRPr="00AE7D6B">
        <w:rPr>
          <w:i/>
          <w:lang w:val="en-US"/>
        </w:rPr>
        <w:t xml:space="preserve"> (2020-2024)</w:t>
      </w:r>
      <w:r w:rsidRPr="00AE7D6B">
        <w:rPr>
          <w:i/>
          <w:lang w:val="en-US"/>
        </w:rPr>
        <w:t>. This project generated a multilingual relational database</w:t>
      </w:r>
      <w:r w:rsidR="005037E2" w:rsidRPr="00AE7D6B">
        <w:rPr>
          <w:i/>
          <w:lang w:val="en-US"/>
        </w:rPr>
        <w:t xml:space="preserve"> </w:t>
      </w:r>
      <w:r w:rsidR="005037E2" w:rsidRPr="00AE7D6B">
        <w:rPr>
          <w:i/>
          <w:lang w:val="en-US"/>
        </w:rPr>
        <w:t>(</w:t>
      </w:r>
      <w:r w:rsidR="005037E2" w:rsidRPr="00AE7D6B">
        <w:rPr>
          <w:bCs/>
          <w:i/>
          <w:lang w:val="en-US"/>
        </w:rPr>
        <w:t>.xlsx files and FileMaker Pro database</w:t>
      </w:r>
      <w:r w:rsidR="005037E2" w:rsidRPr="00AE7D6B">
        <w:rPr>
          <w:i/>
          <w:lang w:val="en-US"/>
        </w:rPr>
        <w:t>)</w:t>
      </w:r>
      <w:r w:rsidRPr="00AE7D6B">
        <w:rPr>
          <w:i/>
          <w:lang w:val="en-US"/>
        </w:rPr>
        <w:t xml:space="preserve"> </w:t>
      </w:r>
      <w:r w:rsidR="005037E2" w:rsidRPr="00AE7D6B">
        <w:rPr>
          <w:i/>
          <w:lang w:val="en-US"/>
        </w:rPr>
        <w:t>with</w:t>
      </w:r>
      <w:r w:rsidRPr="00AE7D6B">
        <w:rPr>
          <w:i/>
          <w:lang w:val="en-US"/>
        </w:rPr>
        <w:t xml:space="preserve"> metadata on literary agents (18</w:t>
      </w:r>
      <w:r w:rsidRPr="00AE7D6B">
        <w:rPr>
          <w:i/>
          <w:vertAlign w:val="superscript"/>
          <w:lang w:val="en-US"/>
        </w:rPr>
        <w:t>th</w:t>
      </w:r>
      <w:r w:rsidRPr="00AE7D6B">
        <w:rPr>
          <w:i/>
          <w:lang w:val="en-US"/>
        </w:rPr>
        <w:t>- and 19</w:t>
      </w:r>
      <w:r w:rsidRPr="00AE7D6B">
        <w:rPr>
          <w:i/>
          <w:vertAlign w:val="superscript"/>
          <w:lang w:val="en-US"/>
        </w:rPr>
        <w:t>th</w:t>
      </w:r>
      <w:r w:rsidRPr="00AE7D6B">
        <w:rPr>
          <w:i/>
          <w:lang w:val="en-US"/>
        </w:rPr>
        <w:t xml:space="preserve">-century journalists) and a typology of </w:t>
      </w:r>
      <w:r w:rsidR="009407A4" w:rsidRPr="00AE7D6B">
        <w:rPr>
          <w:i/>
          <w:lang w:val="en-US"/>
        </w:rPr>
        <w:t>periodicals</w:t>
      </w:r>
      <w:r w:rsidRPr="00AE7D6B">
        <w:rPr>
          <w:i/>
          <w:lang w:val="en-US"/>
        </w:rPr>
        <w:t xml:space="preserve"> enabling us to identify and analyze </w:t>
      </w:r>
      <w:r w:rsidR="00CF249E" w:rsidRPr="00AE7D6B">
        <w:rPr>
          <w:i/>
          <w:lang w:val="en-US"/>
        </w:rPr>
        <w:t xml:space="preserve">cultural transfer </w:t>
      </w:r>
      <w:r w:rsidRPr="00AE7D6B">
        <w:rPr>
          <w:i/>
          <w:lang w:val="en-US"/>
        </w:rPr>
        <w:t xml:space="preserve">roles and interactions.  </w:t>
      </w:r>
    </w:p>
    <w:p w14:paraId="62082FB3" w14:textId="77777777" w:rsidR="00257DBA" w:rsidRPr="008D4B50" w:rsidRDefault="00257DBA" w:rsidP="001226E9">
      <w:pPr>
        <w:jc w:val="both"/>
        <w:rPr>
          <w:lang w:val="en-US"/>
        </w:rPr>
      </w:pPr>
    </w:p>
    <w:p w14:paraId="6F1ADB70" w14:textId="77777777" w:rsidR="00257DBA" w:rsidRPr="008D4B50" w:rsidRDefault="00257DBA" w:rsidP="001226E9">
      <w:pPr>
        <w:jc w:val="both"/>
        <w:rPr>
          <w:b/>
          <w:lang w:val="en-US"/>
        </w:rPr>
      </w:pPr>
      <w:r w:rsidRPr="008D4B50">
        <w:rPr>
          <w:b/>
          <w:lang w:val="en-US"/>
        </w:rPr>
        <w:t>Do you use personal data (i.e. all data possibly identifying an individual)?</w:t>
      </w:r>
    </w:p>
    <w:p w14:paraId="2CD2FE6F" w14:textId="43CD7570" w:rsidR="00E70EB3" w:rsidRPr="00E70EB3" w:rsidRDefault="00E70EB3" w:rsidP="001226E9">
      <w:pPr>
        <w:jc w:val="both"/>
        <w:rPr>
          <w:i/>
          <w:lang w:val="en-US"/>
        </w:rPr>
      </w:pPr>
      <w:r w:rsidRPr="00E70EB3">
        <w:rPr>
          <w:i/>
          <w:lang w:val="en-US"/>
        </w:rPr>
        <w:t>Any personal data involved in the research will be about historical figures</w:t>
      </w:r>
      <w:r w:rsidR="00D847AA">
        <w:rPr>
          <w:i/>
          <w:lang w:val="en-US"/>
        </w:rPr>
        <w:t>,</w:t>
      </w:r>
      <w:r w:rsidR="00816C39">
        <w:rPr>
          <w:i/>
          <w:lang w:val="en-US"/>
        </w:rPr>
        <w:t xml:space="preserve"> whose cultural output falls under public domain. </w:t>
      </w:r>
    </w:p>
    <w:p w14:paraId="53565017" w14:textId="77777777" w:rsidR="00257DBA" w:rsidRPr="008D4B50" w:rsidRDefault="00257DBA" w:rsidP="001226E9">
      <w:pPr>
        <w:jc w:val="both"/>
        <w:rPr>
          <w:lang w:val="en-US"/>
        </w:rPr>
      </w:pPr>
    </w:p>
    <w:p w14:paraId="314B755F" w14:textId="77777777" w:rsidR="00257DBA" w:rsidRPr="008D4B50" w:rsidRDefault="00257DBA" w:rsidP="001226E9">
      <w:pPr>
        <w:pStyle w:val="Heading3"/>
        <w:jc w:val="both"/>
        <w:rPr>
          <w:i/>
          <w:color w:val="000000"/>
          <w:lang w:val="en-US"/>
        </w:rPr>
      </w:pPr>
      <w:r>
        <w:rPr>
          <w:color w:val="000000"/>
          <w:lang w:val="en-US"/>
        </w:rPr>
        <w:t>SECTION 2. METADATA AND DOCUMENTATION</w:t>
      </w:r>
    </w:p>
    <w:p w14:paraId="36E29062" w14:textId="77777777" w:rsidR="00257DBA" w:rsidRDefault="00257DBA" w:rsidP="001226E9">
      <w:pPr>
        <w:jc w:val="both"/>
        <w:rPr>
          <w:b/>
          <w:lang w:val="en-US"/>
        </w:rPr>
      </w:pPr>
      <w:r w:rsidRPr="008D4B50">
        <w:rPr>
          <w:b/>
          <w:lang w:val="en-US"/>
        </w:rPr>
        <w:t>Describe the documentation that will be created for the data. This section deals with the way in which you will document how the dataset was created and subsequently processed.</w:t>
      </w:r>
    </w:p>
    <w:p w14:paraId="0606F994" w14:textId="160511CC" w:rsidR="000D3C8D" w:rsidRDefault="00426130" w:rsidP="001226E9">
      <w:pPr>
        <w:jc w:val="both"/>
        <w:rPr>
          <w:bCs/>
          <w:lang w:val="en-US"/>
        </w:rPr>
      </w:pPr>
      <w:r>
        <w:rPr>
          <w:bCs/>
          <w:lang w:val="en-US"/>
        </w:rPr>
        <w:t xml:space="preserve">I will add the following documentation to my data. These files will be shared and synchronized with my supervisor. </w:t>
      </w:r>
    </w:p>
    <w:p w14:paraId="1E2A8473" w14:textId="02F56212" w:rsidR="00426130" w:rsidRDefault="008C2D16" w:rsidP="008C2D16">
      <w:pPr>
        <w:pStyle w:val="ListParagraph"/>
        <w:numPr>
          <w:ilvl w:val="0"/>
          <w:numId w:val="2"/>
        </w:numPr>
        <w:jc w:val="both"/>
        <w:rPr>
          <w:bCs/>
          <w:lang w:val="en-US"/>
        </w:rPr>
      </w:pPr>
      <w:r>
        <w:rPr>
          <w:bCs/>
          <w:lang w:val="en-US"/>
        </w:rPr>
        <w:t xml:space="preserve">Project-level documentation: a readme.txt file based on the template provided by research support staff at KU Leuven and adapted to the specifics of my period and discipline. </w:t>
      </w:r>
    </w:p>
    <w:p w14:paraId="3445E563" w14:textId="77777777" w:rsidR="004736C0" w:rsidRDefault="008C2D16" w:rsidP="008C2D16">
      <w:pPr>
        <w:pStyle w:val="ListParagraph"/>
        <w:numPr>
          <w:ilvl w:val="0"/>
          <w:numId w:val="2"/>
        </w:numPr>
        <w:jc w:val="both"/>
        <w:rPr>
          <w:bCs/>
          <w:lang w:val="en-US"/>
        </w:rPr>
      </w:pPr>
      <w:r>
        <w:rPr>
          <w:bCs/>
          <w:lang w:val="en-US"/>
        </w:rPr>
        <w:t xml:space="preserve">There will be a separate readme.txt for each kind of dataset. The additional files will also be contained in OneDrive for Business, because it offers </w:t>
      </w:r>
      <w:r w:rsidR="007138C4">
        <w:rPr>
          <w:bCs/>
          <w:lang w:val="en-US"/>
        </w:rPr>
        <w:t>solid protection for sensitive data and integration possibilities with other software, such as Microsoft Office.</w:t>
      </w:r>
    </w:p>
    <w:p w14:paraId="5204342E" w14:textId="5569B953" w:rsidR="008C2D16" w:rsidRPr="004736C0" w:rsidRDefault="004736C0" w:rsidP="008C2D16">
      <w:pPr>
        <w:pStyle w:val="ListParagraph"/>
        <w:numPr>
          <w:ilvl w:val="0"/>
          <w:numId w:val="2"/>
        </w:numPr>
        <w:jc w:val="both"/>
        <w:rPr>
          <w:bCs/>
          <w:lang w:val="en-US"/>
        </w:rPr>
      </w:pPr>
      <w:r w:rsidRPr="004736C0">
        <w:rPr>
          <w:bCs/>
          <w:lang w:val="en-US"/>
        </w:rPr>
        <w:t xml:space="preserve">For the archival data, it is important to write down the location of the archive as well as the reference name of each piece of data </w:t>
      </w:r>
      <w:r w:rsidR="007138C4" w:rsidRPr="004736C0">
        <w:rPr>
          <w:bCs/>
          <w:lang w:val="en-US"/>
        </w:rPr>
        <w:t xml:space="preserve"> </w:t>
      </w:r>
    </w:p>
    <w:p w14:paraId="462521AC" w14:textId="77777777" w:rsidR="00257DBA" w:rsidRPr="008D4B50" w:rsidRDefault="00257DBA" w:rsidP="001226E9">
      <w:pPr>
        <w:jc w:val="both"/>
        <w:rPr>
          <w:lang w:val="en-US"/>
        </w:rPr>
      </w:pPr>
    </w:p>
    <w:p w14:paraId="19898BF2" w14:textId="77777777" w:rsidR="00257DBA" w:rsidRPr="00421735" w:rsidRDefault="00257DBA" w:rsidP="001226E9">
      <w:pPr>
        <w:jc w:val="both"/>
        <w:rPr>
          <w:b/>
          <w:lang w:val="en-US"/>
        </w:rPr>
      </w:pPr>
      <w:r w:rsidRPr="008D4B50">
        <w:rPr>
          <w:b/>
          <w:lang w:val="en-US"/>
        </w:rPr>
        <w:t>Describe the metadata for the data. This section deals with metadata: information contained in your dataset</w:t>
      </w:r>
      <w:r>
        <w:rPr>
          <w:b/>
          <w:lang w:val="en-US"/>
        </w:rPr>
        <w:t xml:space="preserve"> that adds structure to</w:t>
      </w:r>
      <w:r w:rsidRPr="008D4B50">
        <w:rPr>
          <w:b/>
          <w:lang w:val="en-US"/>
        </w:rPr>
        <w:t xml:space="preserve"> the research data.</w:t>
      </w:r>
    </w:p>
    <w:p w14:paraId="720ECD3D" w14:textId="77777777" w:rsidR="004736C0" w:rsidRPr="004736C0" w:rsidRDefault="004736C0" w:rsidP="004736C0">
      <w:pPr>
        <w:jc w:val="both"/>
        <w:rPr>
          <w:bCs/>
          <w:lang w:val="en-US"/>
        </w:rPr>
      </w:pPr>
      <w:r w:rsidRPr="004736C0">
        <w:rPr>
          <w:bCs/>
          <w:lang w:val="en-US"/>
        </w:rPr>
        <w:t xml:space="preserve">The metadata for the secondary literature used for the project will be stored and generated by Zotero as well as a docx. file in order to share information with each other. </w:t>
      </w:r>
    </w:p>
    <w:p w14:paraId="563112AB" w14:textId="77777777" w:rsidR="004736C0" w:rsidRDefault="004736C0" w:rsidP="004736C0">
      <w:pPr>
        <w:jc w:val="both"/>
        <w:rPr>
          <w:bCs/>
          <w:lang w:val="en-US"/>
        </w:rPr>
      </w:pPr>
    </w:p>
    <w:p w14:paraId="3CE4896F" w14:textId="7A942616" w:rsidR="004736C0" w:rsidRPr="004736C0" w:rsidRDefault="004736C0" w:rsidP="004736C0">
      <w:pPr>
        <w:jc w:val="both"/>
        <w:rPr>
          <w:bCs/>
          <w:lang w:val="en-US"/>
        </w:rPr>
      </w:pPr>
      <w:r w:rsidRPr="004736C0">
        <w:rPr>
          <w:bCs/>
          <w:lang w:val="en-US"/>
        </w:rPr>
        <w:t xml:space="preserve">The metadata for the primary literature will be stored in an .xlsx file with as much information in the columns as possible (ID, creator, title, type, organization, etc.) so that it will be easier to create the </w:t>
      </w:r>
      <w:r w:rsidR="006B5606">
        <w:rPr>
          <w:bCs/>
          <w:lang w:val="en-US"/>
        </w:rPr>
        <w:t xml:space="preserve">social network analysis via </w:t>
      </w:r>
      <w:proofErr w:type="spellStart"/>
      <w:r w:rsidR="006B5606">
        <w:rPr>
          <w:bCs/>
          <w:lang w:val="en-US"/>
        </w:rPr>
        <w:t>Nodegoat</w:t>
      </w:r>
      <w:proofErr w:type="spellEnd"/>
      <w:r w:rsidR="006B5606">
        <w:rPr>
          <w:bCs/>
          <w:lang w:val="en-US"/>
        </w:rPr>
        <w:t xml:space="preserve"> </w:t>
      </w:r>
      <w:r w:rsidRPr="004736C0">
        <w:rPr>
          <w:bCs/>
          <w:lang w:val="en-US"/>
        </w:rPr>
        <w:t xml:space="preserve">at a later stage. </w:t>
      </w:r>
    </w:p>
    <w:p w14:paraId="2A7D663F" w14:textId="77777777" w:rsidR="004736C0" w:rsidRDefault="004736C0" w:rsidP="004736C0">
      <w:pPr>
        <w:jc w:val="both"/>
        <w:rPr>
          <w:bCs/>
          <w:lang w:val="en-US"/>
        </w:rPr>
      </w:pPr>
    </w:p>
    <w:p w14:paraId="27A7D987" w14:textId="77777777" w:rsidR="00257DBA" w:rsidRPr="008D4B50" w:rsidRDefault="00257DBA" w:rsidP="001226E9">
      <w:pPr>
        <w:pStyle w:val="Heading3"/>
        <w:jc w:val="both"/>
        <w:rPr>
          <w:i/>
          <w:color w:val="000000"/>
          <w:lang w:val="en-US"/>
        </w:rPr>
      </w:pPr>
      <w:r>
        <w:rPr>
          <w:color w:val="000000"/>
          <w:lang w:val="en-US"/>
        </w:rPr>
        <w:lastRenderedPageBreak/>
        <w:t xml:space="preserve">SECTION 3. </w:t>
      </w:r>
      <w:r w:rsidRPr="008D4B50">
        <w:rPr>
          <w:color w:val="000000"/>
          <w:lang w:val="en-US"/>
        </w:rPr>
        <w:t>ETHICAL, LEGAL AND PRIVACY ISSUES</w:t>
      </w:r>
    </w:p>
    <w:p w14:paraId="6D50E16A" w14:textId="77777777" w:rsidR="00257DBA" w:rsidRPr="008D4B50" w:rsidRDefault="00257DBA" w:rsidP="001226E9">
      <w:pPr>
        <w:jc w:val="both"/>
        <w:rPr>
          <w:b/>
          <w:lang w:val="en-US"/>
        </w:rPr>
      </w:pPr>
      <w:r w:rsidRPr="008D4B50">
        <w:rPr>
          <w:b/>
          <w:lang w:val="en-US"/>
        </w:rPr>
        <w:t>Are there any ethical issues concerning the creation and/or use of the data?</w:t>
      </w:r>
    </w:p>
    <w:p w14:paraId="52E48363" w14:textId="77777777" w:rsidR="00257DBA" w:rsidRDefault="00257DBA" w:rsidP="001226E9">
      <w:pPr>
        <w:jc w:val="both"/>
        <w:rPr>
          <w:lang w:val="en-US"/>
        </w:rPr>
      </w:pPr>
      <w:r>
        <w:rPr>
          <w:i/>
          <w:iCs/>
          <w:lang w:val="en-US"/>
        </w:rPr>
        <w:t>No.</w:t>
      </w:r>
    </w:p>
    <w:p w14:paraId="23914BC0" w14:textId="77777777" w:rsidR="00257DBA" w:rsidRPr="00E5512F" w:rsidRDefault="00257DBA" w:rsidP="001226E9">
      <w:pPr>
        <w:jc w:val="both"/>
        <w:rPr>
          <w:lang w:val="en-US"/>
        </w:rPr>
      </w:pPr>
    </w:p>
    <w:p w14:paraId="5AE9DC8E" w14:textId="615860A2" w:rsidR="00257DBA" w:rsidRDefault="00FD1CAC" w:rsidP="00FD1CAC">
      <w:pPr>
        <w:jc w:val="both"/>
        <w:rPr>
          <w:b/>
          <w:bCs/>
          <w:lang w:val="en-US"/>
        </w:rPr>
      </w:pPr>
      <w:r w:rsidRPr="00FD1CAC">
        <w:rPr>
          <w:b/>
          <w:bCs/>
          <w:lang w:val="en-US"/>
        </w:rPr>
        <w:t>Are there any ethical issues concerning the creation and/or use of the data (e.g.</w:t>
      </w:r>
      <w:r>
        <w:rPr>
          <w:b/>
          <w:bCs/>
          <w:lang w:val="en-US"/>
        </w:rPr>
        <w:t xml:space="preserve"> </w:t>
      </w:r>
      <w:r w:rsidRPr="00FD1CAC">
        <w:rPr>
          <w:b/>
          <w:bCs/>
          <w:lang w:val="en-US"/>
        </w:rPr>
        <w:t>experiments on humans or animals, dual use)? If so, add the reference to the</w:t>
      </w:r>
      <w:r>
        <w:rPr>
          <w:b/>
          <w:bCs/>
          <w:lang w:val="en-US"/>
        </w:rPr>
        <w:t xml:space="preserve"> </w:t>
      </w:r>
      <w:r w:rsidRPr="00FD1CAC">
        <w:rPr>
          <w:b/>
          <w:bCs/>
          <w:lang w:val="en-US"/>
        </w:rPr>
        <w:t>formal approval by the relevant ethical review committee(s)</w:t>
      </w:r>
      <w:r>
        <w:rPr>
          <w:b/>
          <w:bCs/>
          <w:lang w:val="en-US"/>
        </w:rPr>
        <w:t>).</w:t>
      </w:r>
    </w:p>
    <w:p w14:paraId="4828B227" w14:textId="3001F1CF" w:rsidR="00FD1CAC" w:rsidRDefault="00FD1CAC" w:rsidP="00FD1CAC">
      <w:pPr>
        <w:jc w:val="both"/>
        <w:rPr>
          <w:i/>
          <w:iCs/>
          <w:lang w:val="en-US"/>
        </w:rPr>
      </w:pPr>
      <w:r>
        <w:rPr>
          <w:i/>
          <w:iCs/>
          <w:lang w:val="en-US"/>
        </w:rPr>
        <w:t>No.</w:t>
      </w:r>
    </w:p>
    <w:p w14:paraId="697DB07B" w14:textId="77777777" w:rsidR="00FD1CAC" w:rsidRDefault="00FD1CAC" w:rsidP="00FD1CAC">
      <w:pPr>
        <w:jc w:val="both"/>
        <w:rPr>
          <w:i/>
          <w:iCs/>
          <w:lang w:val="en-US"/>
        </w:rPr>
      </w:pPr>
    </w:p>
    <w:p w14:paraId="0832B38F" w14:textId="0F6C47CB" w:rsidR="00CA2C62" w:rsidRPr="00CA2C62" w:rsidRDefault="00CA2C62" w:rsidP="00CA2C62">
      <w:pPr>
        <w:jc w:val="both"/>
        <w:rPr>
          <w:b/>
          <w:bCs/>
          <w:lang w:val="en-US"/>
        </w:rPr>
      </w:pPr>
      <w:r w:rsidRPr="00CA2C62">
        <w:rPr>
          <w:b/>
          <w:bCs/>
          <w:lang w:val="en-US"/>
        </w:rPr>
        <w:t>Does your work possibly result in research data with potential for tech transfer</w:t>
      </w:r>
      <w:r w:rsidRPr="00CA2C62">
        <w:rPr>
          <w:b/>
          <w:bCs/>
          <w:lang w:val="en-US"/>
        </w:rPr>
        <w:t xml:space="preserve"> </w:t>
      </w:r>
      <w:r w:rsidRPr="00CA2C62">
        <w:rPr>
          <w:b/>
          <w:bCs/>
          <w:lang w:val="en-US"/>
        </w:rPr>
        <w:t xml:space="preserve">and </w:t>
      </w:r>
      <w:proofErr w:type="spellStart"/>
      <w:r w:rsidRPr="00CA2C62">
        <w:rPr>
          <w:b/>
          <w:bCs/>
          <w:lang w:val="en-US"/>
        </w:rPr>
        <w:t>valorisation</w:t>
      </w:r>
      <w:proofErr w:type="spellEnd"/>
      <w:r w:rsidRPr="00CA2C62">
        <w:rPr>
          <w:b/>
          <w:bCs/>
          <w:lang w:val="en-US"/>
        </w:rPr>
        <w:t>? Will IP restrictions be claimed for the data you created? If so,</w:t>
      </w:r>
      <w:r w:rsidRPr="00CA2C62">
        <w:rPr>
          <w:b/>
          <w:bCs/>
          <w:lang w:val="en-US"/>
        </w:rPr>
        <w:t xml:space="preserve"> </w:t>
      </w:r>
      <w:r w:rsidRPr="00CA2C62">
        <w:rPr>
          <w:b/>
          <w:bCs/>
          <w:lang w:val="en-US"/>
        </w:rPr>
        <w:t>for what data and which restrictions will be asserted?</w:t>
      </w:r>
    </w:p>
    <w:p w14:paraId="680FE420" w14:textId="52A53E23" w:rsidR="00CA2C62" w:rsidRDefault="00CA2C62" w:rsidP="00CA2C62">
      <w:pPr>
        <w:jc w:val="both"/>
        <w:rPr>
          <w:i/>
          <w:iCs/>
          <w:lang w:val="en-US"/>
        </w:rPr>
      </w:pPr>
      <w:r>
        <w:rPr>
          <w:i/>
          <w:iCs/>
          <w:lang w:val="en-US"/>
        </w:rPr>
        <w:t>No.</w:t>
      </w:r>
    </w:p>
    <w:p w14:paraId="798BBBAB" w14:textId="77777777" w:rsidR="00605AB6" w:rsidRDefault="00605AB6" w:rsidP="00CA2C62">
      <w:pPr>
        <w:jc w:val="both"/>
        <w:rPr>
          <w:i/>
          <w:iCs/>
          <w:lang w:val="en-US"/>
        </w:rPr>
      </w:pPr>
    </w:p>
    <w:p w14:paraId="4843972B" w14:textId="245F508C" w:rsidR="00CA2C62" w:rsidRPr="00CA2C62" w:rsidRDefault="00CA2C62" w:rsidP="00CA2C62">
      <w:pPr>
        <w:jc w:val="both"/>
        <w:rPr>
          <w:b/>
          <w:bCs/>
          <w:lang w:val="en-US"/>
        </w:rPr>
      </w:pPr>
      <w:r w:rsidRPr="00CA2C62">
        <w:rPr>
          <w:b/>
          <w:bCs/>
          <w:lang w:val="en-US"/>
        </w:rPr>
        <w:t>Do existing 3rd party agreements restrict dissemination or exploitation of the</w:t>
      </w:r>
      <w:r w:rsidRPr="00CA2C62">
        <w:rPr>
          <w:b/>
          <w:bCs/>
          <w:lang w:val="en-US"/>
        </w:rPr>
        <w:t xml:space="preserve"> </w:t>
      </w:r>
      <w:r w:rsidRPr="00CA2C62">
        <w:rPr>
          <w:b/>
          <w:bCs/>
          <w:lang w:val="en-US"/>
        </w:rPr>
        <w:t>data you (re)use? If so, to what data do they relate and what restrictions are in</w:t>
      </w:r>
      <w:r w:rsidRPr="00CA2C62">
        <w:rPr>
          <w:b/>
          <w:bCs/>
          <w:lang w:val="en-US"/>
        </w:rPr>
        <w:t xml:space="preserve"> </w:t>
      </w:r>
      <w:r w:rsidRPr="00CA2C62">
        <w:rPr>
          <w:b/>
          <w:bCs/>
          <w:lang w:val="en-US"/>
        </w:rPr>
        <w:t>place?</w:t>
      </w:r>
    </w:p>
    <w:p w14:paraId="3D3630EA" w14:textId="64423236" w:rsidR="0030341A" w:rsidRDefault="0030341A" w:rsidP="00B36E10">
      <w:pPr>
        <w:jc w:val="both"/>
        <w:rPr>
          <w:lang w:val="en-US"/>
        </w:rPr>
      </w:pPr>
      <w:r>
        <w:rPr>
          <w:lang w:val="en-US"/>
        </w:rPr>
        <w:t>Yes</w:t>
      </w:r>
      <w:r w:rsidRPr="0030341A">
        <w:rPr>
          <w:lang w:val="en-US"/>
        </w:rPr>
        <w:t>, if such third party agreements also include copyright laws applicable to certain sources under</w:t>
      </w:r>
      <w:r>
        <w:rPr>
          <w:lang w:val="en-US"/>
        </w:rPr>
        <w:t xml:space="preserve"> </w:t>
      </w:r>
      <w:r w:rsidRPr="0030341A">
        <w:rPr>
          <w:lang w:val="en-US"/>
        </w:rPr>
        <w:t>investigation in the project. In compliance with these copyright laws we may need to clear rights and</w:t>
      </w:r>
      <w:r>
        <w:rPr>
          <w:lang w:val="en-US"/>
        </w:rPr>
        <w:t xml:space="preserve"> </w:t>
      </w:r>
      <w:r w:rsidRPr="0030341A">
        <w:rPr>
          <w:lang w:val="en-US"/>
        </w:rPr>
        <w:t>obtain permission for quoting the work of certain databases. As this is standard practice in literary</w:t>
      </w:r>
      <w:r>
        <w:rPr>
          <w:lang w:val="en-US"/>
        </w:rPr>
        <w:t xml:space="preserve"> </w:t>
      </w:r>
      <w:r w:rsidRPr="0030341A">
        <w:rPr>
          <w:lang w:val="en-US"/>
        </w:rPr>
        <w:t>studies, all necessary precautions will be taken to ensure that we work in correspondence with applicable</w:t>
      </w:r>
      <w:r>
        <w:rPr>
          <w:lang w:val="en-US"/>
        </w:rPr>
        <w:t xml:space="preserve"> </w:t>
      </w:r>
      <w:r w:rsidRPr="0030341A">
        <w:rPr>
          <w:lang w:val="en-US"/>
        </w:rPr>
        <w:t>copyrights. As such, copyright will not interfere with dissemination of the project's results.</w:t>
      </w:r>
    </w:p>
    <w:p w14:paraId="758DC4B4" w14:textId="77777777" w:rsidR="00B36E10" w:rsidRPr="00B36E10" w:rsidRDefault="00B36E10" w:rsidP="00B36E10">
      <w:pPr>
        <w:jc w:val="both"/>
        <w:rPr>
          <w:lang w:val="en-US"/>
        </w:rPr>
      </w:pPr>
    </w:p>
    <w:p w14:paraId="58BF233A" w14:textId="3B3361A8" w:rsidR="00257DBA" w:rsidRPr="008D4B50" w:rsidRDefault="00257DBA" w:rsidP="001226E9">
      <w:pPr>
        <w:pStyle w:val="Heading3"/>
        <w:jc w:val="both"/>
        <w:rPr>
          <w:i/>
          <w:color w:val="000000"/>
          <w:lang w:val="en-US"/>
        </w:rPr>
      </w:pPr>
      <w:r>
        <w:rPr>
          <w:color w:val="000000"/>
          <w:lang w:val="en-US"/>
        </w:rPr>
        <w:t xml:space="preserve">SECTION 4. </w:t>
      </w:r>
      <w:r w:rsidRPr="008D4B50">
        <w:rPr>
          <w:color w:val="000000"/>
          <w:lang w:val="en-US"/>
        </w:rPr>
        <w:t>DATA STORAGE AND BACKUP DURING</w:t>
      </w:r>
      <w:r>
        <w:rPr>
          <w:color w:val="000000"/>
          <w:lang w:val="en-US"/>
        </w:rPr>
        <w:t xml:space="preserve"> THE</w:t>
      </w:r>
      <w:r w:rsidRPr="008D4B50">
        <w:rPr>
          <w:color w:val="000000"/>
          <w:lang w:val="en-US"/>
        </w:rPr>
        <w:t xml:space="preserve"> RESEARCH</w:t>
      </w:r>
    </w:p>
    <w:p w14:paraId="37B75AA3" w14:textId="77777777" w:rsidR="00257DBA" w:rsidRPr="009A510A" w:rsidRDefault="00257DBA" w:rsidP="001226E9">
      <w:pPr>
        <w:jc w:val="both"/>
        <w:rPr>
          <w:b/>
          <w:lang w:val="en-US"/>
        </w:rPr>
      </w:pPr>
      <w:r w:rsidRPr="008D4B50">
        <w:rPr>
          <w:b/>
          <w:lang w:val="en-US"/>
        </w:rPr>
        <w:t xml:space="preserve">How and where will the data be stored during research? </w:t>
      </w:r>
    </w:p>
    <w:p w14:paraId="101CEEA4" w14:textId="55EF9DE3" w:rsidR="00257DBA" w:rsidRPr="009A510A" w:rsidRDefault="00605AB6" w:rsidP="001226E9">
      <w:pPr>
        <w:pStyle w:val="ListParagraph"/>
        <w:numPr>
          <w:ilvl w:val="0"/>
          <w:numId w:val="1"/>
        </w:numPr>
        <w:jc w:val="both"/>
        <w:rPr>
          <w:i/>
          <w:lang w:val="en-US"/>
        </w:rPr>
      </w:pPr>
      <w:r>
        <w:rPr>
          <w:i/>
          <w:lang w:val="en-US"/>
        </w:rPr>
        <w:t xml:space="preserve">OneDrive for </w:t>
      </w:r>
      <w:r w:rsidR="00202936">
        <w:rPr>
          <w:i/>
          <w:lang w:val="en-US"/>
        </w:rPr>
        <w:t>B</w:t>
      </w:r>
      <w:r>
        <w:rPr>
          <w:i/>
          <w:lang w:val="en-US"/>
        </w:rPr>
        <w:t>usiness</w:t>
      </w:r>
      <w:r w:rsidR="00257DBA" w:rsidRPr="009A510A">
        <w:rPr>
          <w:i/>
          <w:lang w:val="en-US"/>
        </w:rPr>
        <w:t xml:space="preserve"> for</w:t>
      </w:r>
      <w:r w:rsidR="00257DBA">
        <w:rPr>
          <w:i/>
          <w:lang w:val="en-US"/>
        </w:rPr>
        <w:t xml:space="preserve"> sharing</w:t>
      </w:r>
      <w:r w:rsidR="00257DBA" w:rsidRPr="009A510A">
        <w:rPr>
          <w:i/>
          <w:lang w:val="en-US"/>
        </w:rPr>
        <w:t xml:space="preserve"> project-related documents and files</w:t>
      </w:r>
      <w:r w:rsidR="00257DBA">
        <w:rPr>
          <w:i/>
          <w:lang w:val="en-US"/>
        </w:rPr>
        <w:t xml:space="preserve"> with </w:t>
      </w:r>
      <w:r>
        <w:rPr>
          <w:i/>
          <w:lang w:val="en-US"/>
        </w:rPr>
        <w:t>supervisor</w:t>
      </w:r>
      <w:r w:rsidR="00257DBA" w:rsidRPr="009A510A">
        <w:rPr>
          <w:i/>
          <w:lang w:val="en-US"/>
        </w:rPr>
        <w:t xml:space="preserve">. </w:t>
      </w:r>
    </w:p>
    <w:p w14:paraId="40FBD1BC" w14:textId="76E4418D" w:rsidR="00257DBA" w:rsidRDefault="002E4A2B" w:rsidP="001226E9">
      <w:pPr>
        <w:pStyle w:val="ListParagraph"/>
        <w:numPr>
          <w:ilvl w:val="0"/>
          <w:numId w:val="1"/>
        </w:numPr>
        <w:jc w:val="both"/>
        <w:rPr>
          <w:i/>
          <w:lang w:val="en-US"/>
        </w:rPr>
      </w:pPr>
      <w:r>
        <w:rPr>
          <w:i/>
          <w:lang w:val="en-US"/>
        </w:rPr>
        <w:t xml:space="preserve">OneDrive for </w:t>
      </w:r>
      <w:r w:rsidR="00202936">
        <w:rPr>
          <w:i/>
          <w:lang w:val="en-US"/>
        </w:rPr>
        <w:t>B</w:t>
      </w:r>
      <w:r>
        <w:rPr>
          <w:i/>
          <w:lang w:val="en-US"/>
        </w:rPr>
        <w:t>usiness</w:t>
      </w:r>
      <w:r w:rsidR="00257DBA" w:rsidRPr="009A510A">
        <w:rPr>
          <w:i/>
          <w:lang w:val="en-US"/>
        </w:rPr>
        <w:t xml:space="preserve"> for personal notes and comments as well as scans and photos from primary and secondary materials.</w:t>
      </w:r>
    </w:p>
    <w:p w14:paraId="17A9F011" w14:textId="77777777" w:rsidR="00257DBA" w:rsidRPr="00F873A8" w:rsidRDefault="00257DBA" w:rsidP="001226E9">
      <w:pPr>
        <w:pStyle w:val="ListParagraph"/>
        <w:numPr>
          <w:ilvl w:val="0"/>
          <w:numId w:val="1"/>
        </w:numPr>
        <w:jc w:val="both"/>
        <w:rPr>
          <w:i/>
          <w:lang w:val="en-US"/>
        </w:rPr>
      </w:pPr>
      <w:r>
        <w:rPr>
          <w:i/>
          <w:lang w:val="en-US"/>
        </w:rPr>
        <w:t>In addition, I will make a back-up of my datafiles to an external hard drive every month. Once this hard drive is full (1TB), I will delete the oldest file.</w:t>
      </w:r>
    </w:p>
    <w:p w14:paraId="6D6B7CB0" w14:textId="77777777" w:rsidR="00257DBA" w:rsidRPr="008D4B50" w:rsidRDefault="00257DBA" w:rsidP="001226E9">
      <w:pPr>
        <w:jc w:val="both"/>
        <w:rPr>
          <w:lang w:val="en-US"/>
        </w:rPr>
      </w:pPr>
    </w:p>
    <w:p w14:paraId="4F9B54D6" w14:textId="77777777" w:rsidR="00257DBA" w:rsidRPr="008D4B50" w:rsidRDefault="00257DBA" w:rsidP="001226E9">
      <w:pPr>
        <w:jc w:val="both"/>
        <w:rPr>
          <w:b/>
          <w:lang w:val="en-US"/>
        </w:rPr>
      </w:pPr>
      <w:r w:rsidRPr="008D4B50">
        <w:rPr>
          <w:b/>
          <w:lang w:val="en-US"/>
        </w:rPr>
        <w:t xml:space="preserve">Which back-up procedures are in place? </w:t>
      </w:r>
    </w:p>
    <w:p w14:paraId="15127AF9" w14:textId="77777777" w:rsidR="00257DBA" w:rsidRDefault="00257DBA" w:rsidP="001226E9">
      <w:pPr>
        <w:jc w:val="both"/>
        <w:rPr>
          <w:i/>
          <w:lang w:val="en-US"/>
        </w:rPr>
      </w:pPr>
      <w:r>
        <w:rPr>
          <w:i/>
          <w:lang w:val="en-US"/>
        </w:rPr>
        <w:t>Files containing research data will be saved in three places:</w:t>
      </w:r>
    </w:p>
    <w:p w14:paraId="02F50298" w14:textId="77777777" w:rsidR="00202936" w:rsidRPr="00203B7B" w:rsidRDefault="00202936" w:rsidP="00202936">
      <w:pPr>
        <w:pStyle w:val="ListParagraph"/>
        <w:numPr>
          <w:ilvl w:val="0"/>
          <w:numId w:val="1"/>
        </w:numPr>
        <w:jc w:val="both"/>
        <w:rPr>
          <w:i/>
          <w:lang w:val="en-US"/>
        </w:rPr>
      </w:pPr>
      <w:r>
        <w:rPr>
          <w:i/>
          <w:lang w:val="en-US"/>
        </w:rPr>
        <w:t xml:space="preserve">OneDrive for Business </w:t>
      </w:r>
    </w:p>
    <w:p w14:paraId="01046526" w14:textId="77777777" w:rsidR="00257DBA" w:rsidRDefault="00257DBA" w:rsidP="001226E9">
      <w:pPr>
        <w:pStyle w:val="ListParagraph"/>
        <w:numPr>
          <w:ilvl w:val="0"/>
          <w:numId w:val="1"/>
        </w:numPr>
        <w:jc w:val="both"/>
        <w:rPr>
          <w:i/>
          <w:lang w:val="en-US"/>
        </w:rPr>
      </w:pPr>
      <w:r>
        <w:rPr>
          <w:i/>
          <w:lang w:val="en-US"/>
        </w:rPr>
        <w:t>Local hard drive</w:t>
      </w:r>
    </w:p>
    <w:p w14:paraId="20A9093F" w14:textId="77777777" w:rsidR="00257DBA" w:rsidRDefault="00257DBA" w:rsidP="001226E9">
      <w:pPr>
        <w:pStyle w:val="ListParagraph"/>
        <w:numPr>
          <w:ilvl w:val="0"/>
          <w:numId w:val="1"/>
        </w:numPr>
        <w:jc w:val="both"/>
        <w:rPr>
          <w:i/>
          <w:lang w:val="en-US"/>
        </w:rPr>
      </w:pPr>
      <w:r>
        <w:rPr>
          <w:i/>
          <w:lang w:val="en-US"/>
        </w:rPr>
        <w:t>Personal external hard drive</w:t>
      </w:r>
    </w:p>
    <w:p w14:paraId="63E645EE" w14:textId="77777777" w:rsidR="00257DBA" w:rsidRPr="008D4B50" w:rsidRDefault="00257DBA" w:rsidP="001226E9">
      <w:pPr>
        <w:jc w:val="both"/>
        <w:rPr>
          <w:lang w:val="en-US"/>
        </w:rPr>
      </w:pPr>
    </w:p>
    <w:p w14:paraId="1415A3E0" w14:textId="77777777" w:rsidR="00257DBA" w:rsidRPr="008D4B50" w:rsidRDefault="00257DBA" w:rsidP="001226E9">
      <w:pPr>
        <w:jc w:val="both"/>
        <w:rPr>
          <w:b/>
          <w:lang w:val="en-US"/>
        </w:rPr>
      </w:pPr>
      <w:r w:rsidRPr="008D4B50">
        <w:rPr>
          <w:b/>
          <w:lang w:val="en-US"/>
        </w:rPr>
        <w:t>Describe the data security procedures and who has access to the data.</w:t>
      </w:r>
    </w:p>
    <w:p w14:paraId="1D3C9375" w14:textId="4BB83956" w:rsidR="00257DBA" w:rsidRPr="00855B9B" w:rsidRDefault="00B4231D" w:rsidP="001226E9">
      <w:pPr>
        <w:pStyle w:val="ListParagraph"/>
        <w:numPr>
          <w:ilvl w:val="0"/>
          <w:numId w:val="1"/>
        </w:numPr>
        <w:jc w:val="both"/>
        <w:rPr>
          <w:i/>
          <w:lang w:val="en-US"/>
        </w:rPr>
      </w:pPr>
      <w:r>
        <w:rPr>
          <w:b/>
          <w:bCs/>
          <w:i/>
          <w:lang w:val="en-US"/>
        </w:rPr>
        <w:t>Shared folder via OneDrive for Business</w:t>
      </w:r>
      <w:r w:rsidR="00257DBA" w:rsidRPr="00855B9B">
        <w:rPr>
          <w:i/>
          <w:lang w:val="en-US"/>
        </w:rPr>
        <w:t xml:space="preserve">: </w:t>
      </w:r>
      <w:r>
        <w:rPr>
          <w:i/>
          <w:lang w:val="en-US"/>
        </w:rPr>
        <w:t>Me and my supervisor have acces</w:t>
      </w:r>
      <w:r w:rsidR="00257DBA">
        <w:rPr>
          <w:i/>
          <w:lang w:val="en-US"/>
        </w:rPr>
        <w:t xml:space="preserve">s. Password protected. </w:t>
      </w:r>
    </w:p>
    <w:p w14:paraId="37F1A321" w14:textId="77AAF905" w:rsidR="00257DBA" w:rsidRDefault="00B4231D" w:rsidP="001226E9">
      <w:pPr>
        <w:pStyle w:val="ListParagraph"/>
        <w:numPr>
          <w:ilvl w:val="0"/>
          <w:numId w:val="1"/>
        </w:numPr>
        <w:jc w:val="both"/>
        <w:rPr>
          <w:i/>
          <w:lang w:val="en-US"/>
        </w:rPr>
      </w:pPr>
      <w:r>
        <w:rPr>
          <w:b/>
          <w:bCs/>
          <w:i/>
          <w:lang w:val="en-US"/>
        </w:rPr>
        <w:t>Online back-up of personal research data via OneDrive for Business</w:t>
      </w:r>
      <w:r w:rsidR="00257DBA">
        <w:rPr>
          <w:i/>
          <w:lang w:val="en-US"/>
        </w:rPr>
        <w:t>: Only I have access. Password protected.</w:t>
      </w:r>
    </w:p>
    <w:p w14:paraId="4C0C0899" w14:textId="24837B3B" w:rsidR="00257DBA" w:rsidRPr="00DA349B" w:rsidRDefault="00B4231D" w:rsidP="001226E9">
      <w:pPr>
        <w:pStyle w:val="ListParagraph"/>
        <w:numPr>
          <w:ilvl w:val="0"/>
          <w:numId w:val="1"/>
        </w:numPr>
        <w:jc w:val="both"/>
        <w:rPr>
          <w:i/>
          <w:lang w:val="en-US"/>
        </w:rPr>
      </w:pPr>
      <w:r>
        <w:rPr>
          <w:b/>
          <w:bCs/>
          <w:i/>
          <w:lang w:val="en-US"/>
        </w:rPr>
        <w:lastRenderedPageBreak/>
        <w:t xml:space="preserve">Physical </w:t>
      </w:r>
      <w:r>
        <w:rPr>
          <w:b/>
          <w:bCs/>
          <w:i/>
          <w:lang w:val="en-US"/>
        </w:rPr>
        <w:t xml:space="preserve">back-up of personal research data via </w:t>
      </w:r>
      <w:r>
        <w:rPr>
          <w:b/>
          <w:bCs/>
          <w:i/>
          <w:lang w:val="en-US"/>
        </w:rPr>
        <w:t>external hard drive</w:t>
      </w:r>
      <w:r w:rsidR="00257DBA">
        <w:rPr>
          <w:i/>
          <w:lang w:val="en-US"/>
        </w:rPr>
        <w:t xml:space="preserve">: Only I have access. Password protected. </w:t>
      </w:r>
    </w:p>
    <w:p w14:paraId="04B2A6BC" w14:textId="77777777" w:rsidR="00257DBA" w:rsidRPr="008D4B50" w:rsidRDefault="00257DBA" w:rsidP="001226E9">
      <w:pPr>
        <w:jc w:val="both"/>
        <w:rPr>
          <w:lang w:val="en-US"/>
        </w:rPr>
      </w:pPr>
    </w:p>
    <w:p w14:paraId="54B322E8" w14:textId="77777777" w:rsidR="00257DBA" w:rsidRPr="008D4B50" w:rsidRDefault="00257DBA" w:rsidP="001226E9">
      <w:pPr>
        <w:pStyle w:val="Heading3"/>
        <w:jc w:val="both"/>
        <w:rPr>
          <w:i/>
          <w:color w:val="000000"/>
          <w:lang w:val="en-US"/>
        </w:rPr>
      </w:pPr>
      <w:r>
        <w:rPr>
          <w:color w:val="000000"/>
          <w:lang w:val="en-US"/>
        </w:rPr>
        <w:t xml:space="preserve">SECTION 5. </w:t>
      </w:r>
      <w:r w:rsidRPr="008D4B50">
        <w:rPr>
          <w:color w:val="000000"/>
          <w:lang w:val="en-US"/>
        </w:rPr>
        <w:t xml:space="preserve">DATA SELECTION AND PRESERVATION AFTER </w:t>
      </w:r>
      <w:r>
        <w:rPr>
          <w:color w:val="000000"/>
          <w:lang w:val="en-US"/>
        </w:rPr>
        <w:t xml:space="preserve">THE </w:t>
      </w:r>
      <w:r w:rsidRPr="008D4B50">
        <w:rPr>
          <w:color w:val="000000"/>
          <w:lang w:val="en-US"/>
        </w:rPr>
        <w:t>RESEARCH</w:t>
      </w:r>
    </w:p>
    <w:p w14:paraId="774F095A" w14:textId="77777777" w:rsidR="00257DBA" w:rsidRPr="008D4B50" w:rsidRDefault="00257DBA" w:rsidP="001226E9">
      <w:pPr>
        <w:jc w:val="both"/>
        <w:rPr>
          <w:b/>
          <w:lang w:val="en-US"/>
        </w:rPr>
      </w:pPr>
      <w:r w:rsidRPr="008D4B50">
        <w:rPr>
          <w:b/>
          <w:lang w:val="en-US"/>
        </w:rPr>
        <w:t>What is the long-term preservation plan for these dataset(s)?</w:t>
      </w:r>
    </w:p>
    <w:p w14:paraId="11AFB8A4" w14:textId="77777777" w:rsidR="007021FD" w:rsidRDefault="00C805F6" w:rsidP="007021FD">
      <w:pPr>
        <w:pStyle w:val="ListParagraph"/>
        <w:numPr>
          <w:ilvl w:val="0"/>
          <w:numId w:val="3"/>
        </w:numPr>
        <w:jc w:val="both"/>
        <w:rPr>
          <w:i/>
          <w:lang w:val="en-US"/>
        </w:rPr>
      </w:pPr>
      <w:r w:rsidRPr="007021FD">
        <w:rPr>
          <w:i/>
          <w:lang w:val="en-US"/>
        </w:rPr>
        <w:t>Given the literary-historical nature of the project, the process of data gathering and corpus construction will be documented extensively and saved in a protected KU Leuven OneDrive</w:t>
      </w:r>
      <w:r w:rsidR="0084188B" w:rsidRPr="007021FD">
        <w:rPr>
          <w:i/>
          <w:lang w:val="en-US"/>
        </w:rPr>
        <w:t xml:space="preserve"> environment. Each document containing research data will receive a transparent, uniform file name and the collection of these documents will be accompanied by a separate document describing the data gathering process and the structure of the file collection. Within the project, me and my supervisor will work on our individual projects as well as contribute to the projected social network analysis of Dutch and Belgian journalists. </w:t>
      </w:r>
      <w:r w:rsidR="00342F8D" w:rsidRPr="007021FD">
        <w:rPr>
          <w:i/>
          <w:lang w:val="en-US"/>
        </w:rPr>
        <w:t xml:space="preserve">Both of us will have a designated folder on the KU Leuven OneDrive environment containing all research data documents and the ‘script’ describing the collection and collection process. </w:t>
      </w:r>
      <w:r w:rsidR="000761D5" w:rsidRPr="007021FD">
        <w:rPr>
          <w:i/>
          <w:lang w:val="en-US"/>
        </w:rPr>
        <w:t xml:space="preserve">In 2025, </w:t>
      </w:r>
      <w:r w:rsidR="000761D5" w:rsidRPr="007021FD">
        <w:rPr>
          <w:i/>
          <w:lang w:val="en-US"/>
        </w:rPr>
        <w:t>the data will be stored on the secure servers of the University of Leuven for the entire duration of the project.</w:t>
      </w:r>
      <w:r w:rsidR="000761D5" w:rsidRPr="007021FD">
        <w:rPr>
          <w:i/>
          <w:lang w:val="en-US"/>
        </w:rPr>
        <w:t xml:space="preserve"> </w:t>
      </w:r>
      <w:r w:rsidR="000761D5" w:rsidRPr="007021FD">
        <w:rPr>
          <w:i/>
          <w:lang w:val="en-US"/>
        </w:rPr>
        <w:t>The long-term preservation of the data will be set out by the FWO-project</w:t>
      </w:r>
      <w:r w:rsidR="000761D5" w:rsidRPr="007021FD">
        <w:rPr>
          <w:i/>
          <w:lang w:val="en-US"/>
        </w:rPr>
        <w:t>, if the project gets funded.</w:t>
      </w:r>
    </w:p>
    <w:p w14:paraId="0A37BEFB" w14:textId="77777777" w:rsidR="007021FD" w:rsidRDefault="007021FD" w:rsidP="007021FD">
      <w:pPr>
        <w:pStyle w:val="ListParagraph"/>
        <w:numPr>
          <w:ilvl w:val="0"/>
          <w:numId w:val="3"/>
        </w:numPr>
        <w:jc w:val="both"/>
        <w:rPr>
          <w:i/>
          <w:lang w:val="en-US"/>
        </w:rPr>
      </w:pPr>
      <w:r>
        <w:rPr>
          <w:i/>
          <w:lang w:val="en-US"/>
        </w:rPr>
        <w:t>Social network analysis containing the gathered qualitative information about:</w:t>
      </w:r>
    </w:p>
    <w:p w14:paraId="52343665" w14:textId="77777777" w:rsidR="007021FD" w:rsidRDefault="007021FD" w:rsidP="007021FD">
      <w:pPr>
        <w:pStyle w:val="ListParagraph"/>
        <w:numPr>
          <w:ilvl w:val="1"/>
          <w:numId w:val="3"/>
        </w:numPr>
        <w:jc w:val="both"/>
        <w:rPr>
          <w:i/>
          <w:lang w:val="en-US"/>
        </w:rPr>
      </w:pPr>
      <w:r>
        <w:rPr>
          <w:i/>
          <w:lang w:val="en-US"/>
        </w:rPr>
        <w:t>Literary agents involved in the scope</w:t>
      </w:r>
    </w:p>
    <w:p w14:paraId="789A207E" w14:textId="77777777" w:rsidR="007021FD" w:rsidRDefault="007021FD" w:rsidP="007021FD">
      <w:pPr>
        <w:pStyle w:val="ListParagraph"/>
        <w:numPr>
          <w:ilvl w:val="1"/>
          <w:numId w:val="3"/>
        </w:numPr>
        <w:jc w:val="both"/>
        <w:rPr>
          <w:i/>
          <w:lang w:val="en-US"/>
        </w:rPr>
      </w:pPr>
      <w:r>
        <w:rPr>
          <w:i/>
          <w:lang w:val="en-US"/>
        </w:rPr>
        <w:t xml:space="preserve">Typology of their cultural output </w:t>
      </w:r>
    </w:p>
    <w:p w14:paraId="6BA1C5DD" w14:textId="5254849B" w:rsidR="000761D5" w:rsidRDefault="007021FD" w:rsidP="007021FD">
      <w:pPr>
        <w:pStyle w:val="ListParagraph"/>
        <w:numPr>
          <w:ilvl w:val="1"/>
          <w:numId w:val="3"/>
        </w:numPr>
        <w:jc w:val="both"/>
        <w:rPr>
          <w:i/>
          <w:lang w:val="en-US"/>
        </w:rPr>
      </w:pPr>
      <w:r>
        <w:rPr>
          <w:i/>
          <w:lang w:val="en-US"/>
        </w:rPr>
        <w:t xml:space="preserve">Description of the </w:t>
      </w:r>
      <w:r w:rsidR="00941920">
        <w:rPr>
          <w:i/>
          <w:lang w:val="en-US"/>
        </w:rPr>
        <w:t xml:space="preserve">network analysis documenting, among others, the metadata on the fields, relations, and views. </w:t>
      </w:r>
    </w:p>
    <w:p w14:paraId="080A3774" w14:textId="4AECD272" w:rsidR="00941920" w:rsidRDefault="00941920" w:rsidP="00941920">
      <w:pPr>
        <w:pStyle w:val="ListParagraph"/>
        <w:numPr>
          <w:ilvl w:val="0"/>
          <w:numId w:val="3"/>
        </w:numPr>
        <w:jc w:val="both"/>
        <w:rPr>
          <w:i/>
          <w:lang w:val="en-US"/>
        </w:rPr>
      </w:pPr>
      <w:hyperlink r:id="rId5" w:history="1">
        <w:r>
          <w:rPr>
            <w:rStyle w:val="Hyperlink"/>
            <w:i/>
            <w:lang w:val="en-US"/>
          </w:rPr>
          <w:t>P</w:t>
        </w:r>
        <w:r w:rsidRPr="00941920">
          <w:rPr>
            <w:rStyle w:val="Hyperlink"/>
            <w:i/>
            <w:lang w:val="en-US"/>
          </w:rPr>
          <w:t>roject website</w:t>
        </w:r>
      </w:hyperlink>
      <w:r w:rsidRPr="00941920">
        <w:rPr>
          <w:i/>
          <w:lang w:val="en-US"/>
        </w:rPr>
        <w:t xml:space="preserve">, </w:t>
      </w:r>
      <w:r>
        <w:rPr>
          <w:i/>
          <w:lang w:val="en-US"/>
        </w:rPr>
        <w:t>which (in time) will offer</w:t>
      </w:r>
      <w:r w:rsidRPr="00941920">
        <w:rPr>
          <w:i/>
          <w:lang w:val="en-US"/>
        </w:rPr>
        <w:t xml:space="preserve"> a brief online exposition on a number of interesting agents</w:t>
      </w:r>
      <w:r w:rsidR="007D6AD5">
        <w:rPr>
          <w:i/>
          <w:lang w:val="en-US"/>
        </w:rPr>
        <w:t>:</w:t>
      </w:r>
    </w:p>
    <w:p w14:paraId="3D9F58FA" w14:textId="1B277FEF" w:rsidR="007D6AD5" w:rsidRDefault="007D6AD5" w:rsidP="007D6AD5">
      <w:pPr>
        <w:pStyle w:val="ListParagraph"/>
        <w:numPr>
          <w:ilvl w:val="1"/>
          <w:numId w:val="3"/>
        </w:numPr>
        <w:jc w:val="both"/>
        <w:rPr>
          <w:i/>
          <w:lang w:val="en-US"/>
        </w:rPr>
      </w:pPr>
      <w:r>
        <w:rPr>
          <w:i/>
          <w:lang w:val="en-US"/>
        </w:rPr>
        <w:t xml:space="preserve">Displaying extracts of the digitized works </w:t>
      </w:r>
    </w:p>
    <w:p w14:paraId="0C18BBC3" w14:textId="2F9C52F6" w:rsidR="007D6AD5" w:rsidRPr="00941920" w:rsidRDefault="007D6AD5" w:rsidP="007D6AD5">
      <w:pPr>
        <w:pStyle w:val="ListParagraph"/>
        <w:numPr>
          <w:ilvl w:val="1"/>
          <w:numId w:val="3"/>
        </w:numPr>
        <w:jc w:val="both"/>
        <w:rPr>
          <w:i/>
          <w:lang w:val="en-US"/>
        </w:rPr>
      </w:pPr>
      <w:r>
        <w:rPr>
          <w:i/>
          <w:lang w:val="en-US"/>
        </w:rPr>
        <w:t xml:space="preserve">View of the dataset containing the insights and metadata relevant to the displayed extract </w:t>
      </w:r>
    </w:p>
    <w:p w14:paraId="1B8F72F9" w14:textId="77777777" w:rsidR="00941920" w:rsidRPr="00941920" w:rsidRDefault="00941920" w:rsidP="00941920">
      <w:pPr>
        <w:jc w:val="both"/>
        <w:rPr>
          <w:i/>
          <w:lang w:val="en-US"/>
        </w:rPr>
      </w:pPr>
    </w:p>
    <w:p w14:paraId="3E5561C5" w14:textId="77777777" w:rsidR="00020822" w:rsidRDefault="00020822" w:rsidP="001226E9">
      <w:pPr>
        <w:jc w:val="both"/>
        <w:rPr>
          <w:b/>
          <w:lang w:val="en-US"/>
        </w:rPr>
      </w:pPr>
    </w:p>
    <w:p w14:paraId="5FA08A2F" w14:textId="77777777" w:rsidR="00257DBA" w:rsidRPr="008D4B50" w:rsidRDefault="00257DBA" w:rsidP="001226E9">
      <w:pPr>
        <w:jc w:val="both"/>
        <w:rPr>
          <w:b/>
          <w:lang w:val="en-US"/>
        </w:rPr>
      </w:pPr>
      <w:r w:rsidRPr="008D4B50">
        <w:rPr>
          <w:b/>
          <w:lang w:val="en-US"/>
        </w:rPr>
        <w:t xml:space="preserve">Which data will have long time value for the research and will be preserved? </w:t>
      </w:r>
    </w:p>
    <w:p w14:paraId="2CE216CD" w14:textId="156E891D" w:rsidR="00257DBA" w:rsidRPr="008D4B50" w:rsidRDefault="00257DBA" w:rsidP="001226E9">
      <w:pPr>
        <w:jc w:val="both"/>
        <w:rPr>
          <w:i/>
          <w:lang w:val="en-US"/>
        </w:rPr>
      </w:pPr>
      <w:r>
        <w:rPr>
          <w:i/>
          <w:lang w:val="en-US"/>
        </w:rPr>
        <w:t xml:space="preserve">The </w:t>
      </w:r>
      <w:r w:rsidR="00331E85">
        <w:rPr>
          <w:i/>
          <w:lang w:val="en-US"/>
        </w:rPr>
        <w:t xml:space="preserve">social network analysis  </w:t>
      </w:r>
      <w:r>
        <w:rPr>
          <w:i/>
          <w:lang w:val="en-US"/>
        </w:rPr>
        <w:t>will be especially relevant for future researchers interested in this topic.</w:t>
      </w:r>
      <w:r w:rsidR="00331E85">
        <w:rPr>
          <w:i/>
          <w:lang w:val="en-US"/>
        </w:rPr>
        <w:t xml:space="preserve"> </w:t>
      </w:r>
      <w:r w:rsidRPr="009560B3">
        <w:rPr>
          <w:i/>
          <w:lang w:val="en-US"/>
        </w:rPr>
        <w:t>A more in-dept policy about data storage will be made up in the DMP of the FWO-project</w:t>
      </w:r>
      <w:r w:rsidR="00331E85">
        <w:rPr>
          <w:i/>
          <w:lang w:val="en-US"/>
        </w:rPr>
        <w:t>, if the project gets funded</w:t>
      </w:r>
      <w:r w:rsidRPr="009560B3">
        <w:rPr>
          <w:i/>
          <w:lang w:val="en-US"/>
        </w:rPr>
        <w:t>. T</w:t>
      </w:r>
      <w:r>
        <w:rPr>
          <w:i/>
          <w:lang w:val="en-US"/>
        </w:rPr>
        <w:t>his section will be updated and modified afterwards.</w:t>
      </w:r>
    </w:p>
    <w:p w14:paraId="78917542" w14:textId="77777777" w:rsidR="00257DBA" w:rsidRPr="008D4B50" w:rsidRDefault="00257DBA" w:rsidP="001226E9">
      <w:pPr>
        <w:jc w:val="both"/>
        <w:rPr>
          <w:lang w:val="en-US"/>
        </w:rPr>
      </w:pPr>
    </w:p>
    <w:p w14:paraId="7F4C6D6B" w14:textId="77777777" w:rsidR="00257DBA" w:rsidRPr="008D4B50" w:rsidRDefault="00257DBA" w:rsidP="001226E9">
      <w:pPr>
        <w:pStyle w:val="Heading3"/>
        <w:jc w:val="both"/>
        <w:rPr>
          <w:i/>
          <w:color w:val="000000"/>
          <w:lang w:val="en-US"/>
        </w:rPr>
      </w:pPr>
      <w:r>
        <w:rPr>
          <w:color w:val="000000"/>
          <w:lang w:val="en-US"/>
        </w:rPr>
        <w:t xml:space="preserve">SECTION 6. </w:t>
      </w:r>
      <w:r w:rsidRPr="008D4B50">
        <w:rPr>
          <w:color w:val="000000"/>
          <w:lang w:val="en-US"/>
        </w:rPr>
        <w:t>DATA SHARING</w:t>
      </w:r>
    </w:p>
    <w:p w14:paraId="320E993C" w14:textId="77777777" w:rsidR="00257DBA" w:rsidRPr="008D4B50" w:rsidRDefault="00257DBA" w:rsidP="001226E9">
      <w:pPr>
        <w:jc w:val="both"/>
        <w:rPr>
          <w:b/>
          <w:lang w:val="en-US"/>
        </w:rPr>
      </w:pPr>
      <w:r w:rsidRPr="008D4B50">
        <w:rPr>
          <w:b/>
          <w:lang w:val="en-US"/>
        </w:rPr>
        <w:t xml:space="preserve">Are there any restrictions for sharing the data? </w:t>
      </w:r>
    </w:p>
    <w:p w14:paraId="751953E8" w14:textId="77777777" w:rsidR="00257DBA" w:rsidRPr="009560B3" w:rsidRDefault="00257DBA" w:rsidP="001226E9">
      <w:pPr>
        <w:jc w:val="both"/>
        <w:rPr>
          <w:i/>
          <w:lang w:val="en-US"/>
        </w:rPr>
      </w:pPr>
      <w:r>
        <w:rPr>
          <w:i/>
          <w:lang w:val="en-US"/>
        </w:rPr>
        <w:t xml:space="preserve">No, the research data does not contain any personal information. </w:t>
      </w:r>
    </w:p>
    <w:p w14:paraId="67B4E590" w14:textId="77777777" w:rsidR="00257DBA" w:rsidRPr="008D4B50" w:rsidRDefault="00257DBA" w:rsidP="001226E9">
      <w:pPr>
        <w:jc w:val="both"/>
        <w:rPr>
          <w:lang w:val="en-US"/>
        </w:rPr>
      </w:pPr>
    </w:p>
    <w:p w14:paraId="21D7AFF0" w14:textId="77777777" w:rsidR="00257DBA" w:rsidRPr="008D4B50" w:rsidRDefault="00257DBA" w:rsidP="001226E9">
      <w:pPr>
        <w:jc w:val="both"/>
        <w:rPr>
          <w:b/>
          <w:lang w:val="en-US"/>
        </w:rPr>
      </w:pPr>
      <w:r w:rsidRPr="008D4B50">
        <w:rPr>
          <w:b/>
          <w:lang w:val="en-US"/>
        </w:rPr>
        <w:t>If there are no restrictions, which mechanisms will be in place to assure that the data are discoverable, accessible and intelligible?</w:t>
      </w:r>
    </w:p>
    <w:p w14:paraId="2ADCF99F" w14:textId="139191B4" w:rsidR="00486231" w:rsidRPr="00486231" w:rsidRDefault="00486231" w:rsidP="00486231">
      <w:pPr>
        <w:jc w:val="both"/>
        <w:rPr>
          <w:i/>
          <w:iCs/>
          <w:lang w:val="en-US"/>
        </w:rPr>
      </w:pPr>
      <w:r w:rsidRPr="00486231">
        <w:rPr>
          <w:i/>
          <w:iCs/>
          <w:lang w:val="en-US"/>
        </w:rPr>
        <w:lastRenderedPageBreak/>
        <w:t>Should the data be published or integrated in existing databases and/or library collections, the FAIR</w:t>
      </w:r>
      <w:r>
        <w:rPr>
          <w:i/>
          <w:iCs/>
          <w:lang w:val="en-US"/>
        </w:rPr>
        <w:t xml:space="preserve"> </w:t>
      </w:r>
      <w:r w:rsidRPr="00486231">
        <w:rPr>
          <w:i/>
          <w:iCs/>
          <w:lang w:val="en-US"/>
        </w:rPr>
        <w:t>principles will be used to ensure optimal interoperability of datasets.</w:t>
      </w:r>
    </w:p>
    <w:p w14:paraId="1755F502" w14:textId="77777777" w:rsidR="00257DBA" w:rsidRPr="005A6FB1" w:rsidRDefault="00257DBA" w:rsidP="001226E9">
      <w:pPr>
        <w:jc w:val="both"/>
        <w:rPr>
          <w:lang w:val="en-US"/>
        </w:rPr>
      </w:pPr>
    </w:p>
    <w:p w14:paraId="57A4FCC8" w14:textId="77777777" w:rsidR="00257DBA" w:rsidRPr="008D4B50" w:rsidRDefault="00257DBA" w:rsidP="001226E9">
      <w:pPr>
        <w:jc w:val="both"/>
        <w:rPr>
          <w:b/>
          <w:lang w:val="en-US"/>
        </w:rPr>
      </w:pPr>
      <w:r w:rsidRPr="008D4B50">
        <w:rPr>
          <w:b/>
          <w:lang w:val="en-US"/>
        </w:rPr>
        <w:t xml:space="preserve">How will you share the data? </w:t>
      </w:r>
    </w:p>
    <w:p w14:paraId="59B0D9B7" w14:textId="77777777" w:rsidR="00582B03" w:rsidRDefault="00582B03" w:rsidP="00582B03">
      <w:pPr>
        <w:jc w:val="both"/>
        <w:rPr>
          <w:i/>
          <w:iCs/>
          <w:lang w:val="en-US"/>
        </w:rPr>
      </w:pPr>
      <w:r w:rsidRPr="00582B03">
        <w:rPr>
          <w:i/>
          <w:iCs/>
          <w:lang w:val="en-US"/>
        </w:rPr>
        <w:t>Data will mainly be shared through an online data repository, as well as publications and webinars,</w:t>
      </w:r>
      <w:r>
        <w:rPr>
          <w:i/>
          <w:iCs/>
          <w:lang w:val="en-US"/>
        </w:rPr>
        <w:t xml:space="preserve"> </w:t>
      </w:r>
      <w:r w:rsidRPr="00582B03">
        <w:rPr>
          <w:i/>
          <w:iCs/>
          <w:lang w:val="en-US"/>
        </w:rPr>
        <w:t>lecture series and conference videos.</w:t>
      </w:r>
      <w:r>
        <w:rPr>
          <w:i/>
          <w:iCs/>
          <w:lang w:val="en-US"/>
        </w:rPr>
        <w:t xml:space="preserve"> </w:t>
      </w:r>
    </w:p>
    <w:p w14:paraId="58B1E4D0" w14:textId="1413C8F4" w:rsidR="00582B03" w:rsidRDefault="00582B03" w:rsidP="00582B03">
      <w:pPr>
        <w:jc w:val="both"/>
        <w:rPr>
          <w:i/>
          <w:iCs/>
          <w:lang w:val="en-US"/>
        </w:rPr>
      </w:pPr>
      <w:r w:rsidRPr="00582B03">
        <w:rPr>
          <w:i/>
          <w:iCs/>
          <w:lang w:val="en-US"/>
        </w:rPr>
        <w:t>The project's PI will consult with legal support staff of KU Leuven to ensure that the use of data derived</w:t>
      </w:r>
      <w:r>
        <w:rPr>
          <w:i/>
          <w:iCs/>
          <w:lang w:val="en-US"/>
        </w:rPr>
        <w:t xml:space="preserve"> </w:t>
      </w:r>
      <w:r w:rsidRPr="00582B03">
        <w:rPr>
          <w:i/>
          <w:iCs/>
          <w:lang w:val="en-US"/>
        </w:rPr>
        <w:t>from literary journals happens in accordance with any restrictions imposed by the archives that preserve</w:t>
      </w:r>
      <w:r>
        <w:rPr>
          <w:i/>
          <w:iCs/>
          <w:lang w:val="en-US"/>
        </w:rPr>
        <w:t xml:space="preserve"> </w:t>
      </w:r>
      <w:r w:rsidRPr="00582B03">
        <w:rPr>
          <w:i/>
          <w:iCs/>
          <w:lang w:val="en-US"/>
        </w:rPr>
        <w:t xml:space="preserve">these </w:t>
      </w:r>
      <w:r>
        <w:rPr>
          <w:i/>
          <w:iCs/>
          <w:lang w:val="en-US"/>
        </w:rPr>
        <w:t>source materials</w:t>
      </w:r>
      <w:r w:rsidRPr="00582B03">
        <w:rPr>
          <w:i/>
          <w:iCs/>
          <w:lang w:val="en-US"/>
        </w:rPr>
        <w:t>.</w:t>
      </w:r>
    </w:p>
    <w:p w14:paraId="1A089CE0" w14:textId="77777777" w:rsidR="00582B03" w:rsidRPr="005A6FB1" w:rsidRDefault="00582B03" w:rsidP="001226E9">
      <w:pPr>
        <w:jc w:val="both"/>
        <w:rPr>
          <w:lang w:val="en-US"/>
        </w:rPr>
      </w:pPr>
    </w:p>
    <w:p w14:paraId="209C65CE" w14:textId="77777777" w:rsidR="00257DBA" w:rsidRPr="008D4B50" w:rsidRDefault="00257DBA" w:rsidP="001226E9">
      <w:pPr>
        <w:jc w:val="both"/>
        <w:rPr>
          <w:b/>
          <w:lang w:val="en-US"/>
        </w:rPr>
      </w:pPr>
      <w:r w:rsidRPr="008D4B50">
        <w:rPr>
          <w:b/>
          <w:lang w:val="en-US"/>
        </w:rPr>
        <w:t>With whom will the data be shared?</w:t>
      </w:r>
    </w:p>
    <w:p w14:paraId="3F4149C3" w14:textId="278C65CA" w:rsidR="00582B03" w:rsidRDefault="00257DBA" w:rsidP="001226E9">
      <w:pPr>
        <w:jc w:val="both"/>
        <w:rPr>
          <w:rStyle w:val="eop"/>
          <w:i/>
          <w:iCs/>
          <w:sz w:val="22"/>
          <w:szCs w:val="22"/>
          <w:shd w:val="clear" w:color="auto" w:fill="FFFFFF"/>
          <w:lang w:val="en-US"/>
        </w:rPr>
      </w:pPr>
      <w:r>
        <w:rPr>
          <w:i/>
          <w:lang w:val="en-US"/>
        </w:rPr>
        <w:t xml:space="preserve">The </w:t>
      </w:r>
      <w:r w:rsidR="00582B03">
        <w:rPr>
          <w:i/>
          <w:lang w:val="en-US"/>
        </w:rPr>
        <w:t>social network analysis</w:t>
      </w:r>
      <w:r>
        <w:rPr>
          <w:i/>
          <w:lang w:val="en-US"/>
        </w:rPr>
        <w:t xml:space="preserve"> will be made available for future researchers</w:t>
      </w:r>
      <w:r w:rsidR="006D273C">
        <w:rPr>
          <w:i/>
          <w:lang w:val="en-US"/>
        </w:rPr>
        <w:t>. They will be kept online on the KU Leuven webserver as long as required and relevant to the scientific community and/or general public.</w:t>
      </w:r>
    </w:p>
    <w:p w14:paraId="573FECFE" w14:textId="5EFD0065" w:rsidR="00551AC9" w:rsidRDefault="00582B03" w:rsidP="00551AC9">
      <w:pPr>
        <w:jc w:val="both"/>
        <w:rPr>
          <w:i/>
          <w:iCs/>
          <w:lang w:val="en-US"/>
        </w:rPr>
      </w:pPr>
      <w:r w:rsidRPr="00582B03">
        <w:rPr>
          <w:i/>
          <w:iCs/>
          <w:lang w:val="en-US"/>
        </w:rPr>
        <w:t>The project's aim is to store the database in a sustainable way and open to use and</w:t>
      </w:r>
      <w:r w:rsidR="006D273C">
        <w:rPr>
          <w:i/>
          <w:iCs/>
          <w:lang w:val="en-US"/>
        </w:rPr>
        <w:t xml:space="preserve"> </w:t>
      </w:r>
      <w:r w:rsidRPr="00582B03">
        <w:rPr>
          <w:i/>
          <w:iCs/>
          <w:lang w:val="en-US"/>
        </w:rPr>
        <w:t>reuse for other researchers. Therefore, the database will be published on shared</w:t>
      </w:r>
      <w:r w:rsidR="006D273C">
        <w:rPr>
          <w:i/>
          <w:iCs/>
          <w:lang w:val="en-US"/>
        </w:rPr>
        <w:t xml:space="preserve"> </w:t>
      </w:r>
      <w:r w:rsidRPr="00582B03">
        <w:rPr>
          <w:i/>
          <w:iCs/>
          <w:lang w:val="en-US"/>
        </w:rPr>
        <w:t>academic infrastructure, like an online repository, at the end of the project and</w:t>
      </w:r>
      <w:r w:rsidR="006D273C">
        <w:rPr>
          <w:i/>
          <w:iCs/>
          <w:lang w:val="en-US"/>
        </w:rPr>
        <w:t xml:space="preserve"> </w:t>
      </w:r>
      <w:r w:rsidRPr="00582B03">
        <w:rPr>
          <w:i/>
          <w:iCs/>
          <w:lang w:val="en-US"/>
        </w:rPr>
        <w:t>downloadable by the general public in a transferable format.</w:t>
      </w:r>
      <w:r w:rsidR="006D273C">
        <w:rPr>
          <w:i/>
          <w:iCs/>
          <w:lang w:val="en-US"/>
        </w:rPr>
        <w:t xml:space="preserve"> </w:t>
      </w:r>
      <w:r w:rsidRPr="00582B03">
        <w:rPr>
          <w:i/>
          <w:iCs/>
          <w:lang w:val="en-US"/>
        </w:rPr>
        <w:t>The project's PI will thus share the data while maintaining full control over the</w:t>
      </w:r>
      <w:r w:rsidR="006D273C">
        <w:rPr>
          <w:i/>
          <w:iCs/>
          <w:lang w:val="en-US"/>
        </w:rPr>
        <w:t xml:space="preserve"> </w:t>
      </w:r>
      <w:r w:rsidRPr="00582B03">
        <w:rPr>
          <w:i/>
          <w:iCs/>
          <w:lang w:val="en-US"/>
        </w:rPr>
        <w:t>copyright associated with the data, through a permanent online identifier that others</w:t>
      </w:r>
      <w:r w:rsidR="006D273C">
        <w:rPr>
          <w:i/>
          <w:iCs/>
          <w:lang w:val="en-US"/>
        </w:rPr>
        <w:t xml:space="preserve"> </w:t>
      </w:r>
      <w:r w:rsidRPr="00582B03">
        <w:rPr>
          <w:i/>
          <w:iCs/>
          <w:lang w:val="en-US"/>
        </w:rPr>
        <w:t>can use to cite the data.</w:t>
      </w:r>
      <w:r w:rsidR="00551AC9">
        <w:rPr>
          <w:i/>
          <w:iCs/>
          <w:lang w:val="en-US"/>
        </w:rPr>
        <w:t xml:space="preserve"> </w:t>
      </w:r>
      <w:r w:rsidR="00551AC9" w:rsidRPr="00551AC9">
        <w:rPr>
          <w:i/>
          <w:iCs/>
          <w:lang w:val="en-US"/>
        </w:rPr>
        <w:t>They will prioritize repositories appropriate to the discipline that</w:t>
      </w:r>
      <w:r w:rsidR="00551AC9">
        <w:rPr>
          <w:i/>
          <w:iCs/>
          <w:lang w:val="en-US"/>
        </w:rPr>
        <w:t xml:space="preserve"> </w:t>
      </w:r>
      <w:r w:rsidR="00551AC9" w:rsidRPr="00551AC9">
        <w:rPr>
          <w:i/>
          <w:iCs/>
          <w:lang w:val="en-US"/>
        </w:rPr>
        <w:t>allow data to be shared according to the FAIR principles.</w:t>
      </w:r>
    </w:p>
    <w:p w14:paraId="79BD5A8C" w14:textId="77777777" w:rsidR="00551AC9" w:rsidRDefault="00551AC9" w:rsidP="00551AC9">
      <w:pPr>
        <w:jc w:val="both"/>
        <w:rPr>
          <w:i/>
          <w:iCs/>
          <w:lang w:val="en-US"/>
        </w:rPr>
      </w:pPr>
    </w:p>
    <w:p w14:paraId="0119266D" w14:textId="77777777" w:rsidR="00551AC9" w:rsidRPr="00551AC9" w:rsidRDefault="00551AC9" w:rsidP="00551AC9">
      <w:pPr>
        <w:jc w:val="both"/>
        <w:rPr>
          <w:b/>
          <w:bCs/>
          <w:i/>
          <w:iCs/>
          <w:lang w:val="en-US"/>
        </w:rPr>
      </w:pPr>
      <w:r w:rsidRPr="00551AC9">
        <w:rPr>
          <w:b/>
          <w:bCs/>
          <w:i/>
          <w:iCs/>
          <w:lang w:val="en-US"/>
        </w:rPr>
        <w:t>When will the data be made available?</w:t>
      </w:r>
    </w:p>
    <w:p w14:paraId="60568A51" w14:textId="78CD35C6" w:rsidR="00257DBA" w:rsidRPr="00551AC9" w:rsidRDefault="00551AC9" w:rsidP="001226E9">
      <w:pPr>
        <w:jc w:val="both"/>
        <w:rPr>
          <w:i/>
          <w:iCs/>
          <w:lang w:val="en-US"/>
        </w:rPr>
      </w:pPr>
      <w:r w:rsidRPr="00551AC9">
        <w:rPr>
          <w:i/>
          <w:iCs/>
          <w:lang w:val="en-US"/>
        </w:rPr>
        <w:t>Immediately after the end of the project</w:t>
      </w:r>
      <w:r>
        <w:rPr>
          <w:i/>
          <w:iCs/>
          <w:lang w:val="en-US"/>
        </w:rPr>
        <w:t>.</w:t>
      </w:r>
    </w:p>
    <w:p w14:paraId="73052781" w14:textId="77777777" w:rsidR="00257DBA" w:rsidRPr="008D4B50" w:rsidRDefault="00257DBA" w:rsidP="001226E9">
      <w:pPr>
        <w:pStyle w:val="Heading3"/>
        <w:jc w:val="both"/>
        <w:rPr>
          <w:i/>
          <w:color w:val="000000"/>
          <w:lang w:val="en-US"/>
        </w:rPr>
      </w:pPr>
      <w:r>
        <w:rPr>
          <w:color w:val="000000"/>
          <w:lang w:val="en-US"/>
        </w:rPr>
        <w:t xml:space="preserve">SECTION 7. </w:t>
      </w:r>
      <w:r w:rsidRPr="008D4B50">
        <w:rPr>
          <w:color w:val="000000"/>
          <w:lang w:val="en-US"/>
        </w:rPr>
        <w:t>RESPONSABILITIES AND RESOURCES</w:t>
      </w:r>
    </w:p>
    <w:p w14:paraId="27C97727" w14:textId="77777777" w:rsidR="00257DBA" w:rsidRPr="008D4B50" w:rsidRDefault="00257DBA" w:rsidP="001226E9">
      <w:pPr>
        <w:jc w:val="both"/>
        <w:rPr>
          <w:b/>
          <w:lang w:val="en-US"/>
        </w:rPr>
      </w:pPr>
      <w:r w:rsidRPr="008D4B50">
        <w:rPr>
          <w:b/>
          <w:lang w:val="en-US"/>
        </w:rPr>
        <w:t xml:space="preserve">Who is responsible for Data Management during the project? This will be the person who might receive questions on the data management aspects of the research project.  </w:t>
      </w:r>
    </w:p>
    <w:p w14:paraId="0740F3CB" w14:textId="7DEAFD9C" w:rsidR="00D836A6" w:rsidRDefault="00950325" w:rsidP="00950325">
      <w:pPr>
        <w:jc w:val="both"/>
        <w:rPr>
          <w:i/>
          <w:lang w:val="en-US"/>
        </w:rPr>
      </w:pPr>
      <w:r>
        <w:rPr>
          <w:i/>
          <w:lang w:val="en-US"/>
        </w:rPr>
        <w:t xml:space="preserve">During the project, </w:t>
      </w:r>
      <w:r w:rsidR="0004302A">
        <w:rPr>
          <w:i/>
          <w:lang w:val="en-US"/>
        </w:rPr>
        <w:t xml:space="preserve">research </w:t>
      </w:r>
      <w:r>
        <w:rPr>
          <w:i/>
          <w:lang w:val="en-US"/>
        </w:rPr>
        <w:t>data will only be accessible to me and my supervisor. Upon completion, the PI will apply the FAIR principles as thoroughly as possible when sharing the data:</w:t>
      </w:r>
    </w:p>
    <w:p w14:paraId="0840F29C" w14:textId="77777777" w:rsidR="00950325" w:rsidRDefault="00950325" w:rsidP="00950325">
      <w:pPr>
        <w:pStyle w:val="ListParagraph"/>
        <w:numPr>
          <w:ilvl w:val="0"/>
          <w:numId w:val="2"/>
        </w:numPr>
        <w:jc w:val="both"/>
        <w:rPr>
          <w:i/>
          <w:lang w:val="en-US"/>
        </w:rPr>
      </w:pPr>
      <w:r w:rsidRPr="00950325">
        <w:rPr>
          <w:i/>
          <w:lang w:val="en-US"/>
        </w:rPr>
        <w:t>to ensure the data is findable by sharing it using a solution that gives the data a</w:t>
      </w:r>
      <w:r>
        <w:rPr>
          <w:i/>
          <w:lang w:val="en-US"/>
        </w:rPr>
        <w:t xml:space="preserve"> </w:t>
      </w:r>
      <w:r w:rsidRPr="00950325">
        <w:rPr>
          <w:i/>
          <w:lang w:val="en-US"/>
        </w:rPr>
        <w:t>DOI.</w:t>
      </w:r>
    </w:p>
    <w:p w14:paraId="28AB1E38" w14:textId="77777777" w:rsidR="00950325" w:rsidRDefault="00950325" w:rsidP="00950325">
      <w:pPr>
        <w:pStyle w:val="ListParagraph"/>
        <w:numPr>
          <w:ilvl w:val="0"/>
          <w:numId w:val="2"/>
        </w:numPr>
        <w:jc w:val="both"/>
        <w:rPr>
          <w:i/>
          <w:lang w:val="en-US"/>
        </w:rPr>
      </w:pPr>
      <w:r w:rsidRPr="00950325">
        <w:rPr>
          <w:i/>
          <w:lang w:val="en-US"/>
        </w:rPr>
        <w:t>to ensure the data is accessible by clearly indicating how others can get access</w:t>
      </w:r>
      <w:r>
        <w:rPr>
          <w:i/>
          <w:lang w:val="en-US"/>
        </w:rPr>
        <w:t xml:space="preserve"> </w:t>
      </w:r>
      <w:r w:rsidRPr="00950325">
        <w:rPr>
          <w:i/>
          <w:lang w:val="en-US"/>
        </w:rPr>
        <w:t>to the data.</w:t>
      </w:r>
    </w:p>
    <w:p w14:paraId="6C1429B2" w14:textId="6B137F50" w:rsidR="00950325" w:rsidRPr="00950325" w:rsidRDefault="00950325" w:rsidP="00950325">
      <w:pPr>
        <w:pStyle w:val="ListParagraph"/>
        <w:numPr>
          <w:ilvl w:val="0"/>
          <w:numId w:val="2"/>
        </w:numPr>
        <w:jc w:val="both"/>
        <w:rPr>
          <w:i/>
          <w:lang w:val="en-US"/>
        </w:rPr>
      </w:pPr>
      <w:r w:rsidRPr="00950325">
        <w:rPr>
          <w:i/>
          <w:lang w:val="en-US"/>
        </w:rPr>
        <w:t>to ensure the data is interoperable by using open file formats and standards</w:t>
      </w:r>
      <w:r>
        <w:rPr>
          <w:i/>
          <w:lang w:val="en-US"/>
        </w:rPr>
        <w:t xml:space="preserve"> </w:t>
      </w:r>
      <w:r w:rsidRPr="00950325">
        <w:rPr>
          <w:i/>
          <w:lang w:val="en-US"/>
        </w:rPr>
        <w:t>whenever possible.</w:t>
      </w:r>
      <w:r>
        <w:rPr>
          <w:i/>
          <w:lang w:val="en-US"/>
        </w:rPr>
        <w:t xml:space="preserve"> </w:t>
      </w:r>
      <w:r w:rsidRPr="00950325">
        <w:rPr>
          <w:i/>
          <w:lang w:val="en-US"/>
        </w:rPr>
        <w:t>to ensure the data is reusable by connecting it with an appropriate license,</w:t>
      </w:r>
      <w:r>
        <w:rPr>
          <w:i/>
          <w:lang w:val="en-US"/>
        </w:rPr>
        <w:t xml:space="preserve"> </w:t>
      </w:r>
      <w:r w:rsidRPr="00950325">
        <w:rPr>
          <w:i/>
          <w:lang w:val="en-US"/>
        </w:rPr>
        <w:t>documentation, and metadata.</w:t>
      </w:r>
    </w:p>
    <w:p w14:paraId="758A6E3B" w14:textId="77777777" w:rsidR="00257DBA" w:rsidRPr="008D4B50" w:rsidRDefault="00257DBA" w:rsidP="001226E9">
      <w:pPr>
        <w:jc w:val="both"/>
        <w:rPr>
          <w:lang w:val="en-US"/>
        </w:rPr>
      </w:pPr>
    </w:p>
    <w:p w14:paraId="5AB3BBF4" w14:textId="77777777" w:rsidR="00257DBA" w:rsidRPr="008D4B50" w:rsidRDefault="00257DBA" w:rsidP="001226E9">
      <w:pPr>
        <w:jc w:val="both"/>
        <w:rPr>
          <w:b/>
          <w:lang w:val="en-US"/>
        </w:rPr>
      </w:pPr>
      <w:r w:rsidRPr="008D4B50">
        <w:rPr>
          <w:b/>
          <w:lang w:val="en-US"/>
        </w:rPr>
        <w:t xml:space="preserve">Which additional resources are needed for the execution of the Data Management Plan? </w:t>
      </w:r>
    </w:p>
    <w:p w14:paraId="380DEB6C" w14:textId="15B7C7BD" w:rsidR="008F11EC" w:rsidRPr="008F11EC" w:rsidRDefault="008F11EC" w:rsidP="008F11EC">
      <w:pPr>
        <w:jc w:val="both"/>
        <w:rPr>
          <w:i/>
          <w:iCs/>
          <w:lang w:val="en-US"/>
        </w:rPr>
      </w:pPr>
      <w:r w:rsidRPr="008F11EC">
        <w:rPr>
          <w:i/>
          <w:iCs/>
          <w:lang w:val="en-US"/>
        </w:rPr>
        <w:t>Data sharing will happen through a data repository that is expected to be free of charge</w:t>
      </w:r>
      <w:r w:rsidR="005F4FB5">
        <w:rPr>
          <w:i/>
          <w:iCs/>
          <w:lang w:val="en-US"/>
        </w:rPr>
        <w:t xml:space="preserve">, </w:t>
      </w:r>
      <w:r w:rsidRPr="008F11EC">
        <w:rPr>
          <w:i/>
          <w:iCs/>
          <w:lang w:val="en-US"/>
        </w:rPr>
        <w:t>or the low cost</w:t>
      </w:r>
    </w:p>
    <w:p w14:paraId="1003BEB1" w14:textId="2A900D95" w:rsidR="00257DBA" w:rsidRPr="00257DBA" w:rsidRDefault="008F11EC" w:rsidP="001226E9">
      <w:pPr>
        <w:jc w:val="both"/>
        <w:rPr>
          <w:i/>
          <w:iCs/>
          <w:lang w:val="en-US"/>
        </w:rPr>
      </w:pPr>
      <w:r w:rsidRPr="008F11EC">
        <w:rPr>
          <w:i/>
          <w:iCs/>
          <w:lang w:val="en-US"/>
        </w:rPr>
        <w:t xml:space="preserve">of which can be safely covered by the project </w:t>
      </w:r>
      <w:proofErr w:type="spellStart"/>
      <w:r w:rsidRPr="008F11EC">
        <w:rPr>
          <w:i/>
          <w:iCs/>
          <w:lang w:val="en-US"/>
        </w:rPr>
        <w:t>b</w:t>
      </w:r>
      <w:r w:rsidR="005F4FB5">
        <w:rPr>
          <w:i/>
          <w:iCs/>
          <w:lang w:val="en-US"/>
        </w:rPr>
        <w:t>enchfee</w:t>
      </w:r>
      <w:proofErr w:type="spellEnd"/>
      <w:r w:rsidR="005F4FB5">
        <w:rPr>
          <w:i/>
          <w:iCs/>
          <w:lang w:val="en-US"/>
        </w:rPr>
        <w:t xml:space="preserve">. </w:t>
      </w:r>
    </w:p>
    <w:sectPr w:rsidR="00257DBA" w:rsidRPr="00257DBA" w:rsidSect="00257DBA">
      <w:footerReference w:type="default" r:id="rId6"/>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6AF13" w14:textId="77777777" w:rsidR="00D836A6" w:rsidRPr="00222F19" w:rsidRDefault="00D836A6">
    <w:pPr>
      <w:jc w:val="center"/>
      <w:rPr>
        <w:lang w:val="en-US"/>
      </w:rPr>
    </w:pPr>
    <w:r>
      <w:fldChar w:fldCharType="begin"/>
    </w:r>
    <w:r>
      <w:instrText>PAGE</w:instrText>
    </w:r>
    <w:r>
      <w:fldChar w:fldCharType="separate"/>
    </w:r>
    <w:r>
      <w:rPr>
        <w:noProof/>
      </w:rPr>
      <w:t>1</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6E0F05"/>
    <w:multiLevelType w:val="hybridMultilevel"/>
    <w:tmpl w:val="8A86A26A"/>
    <w:lvl w:ilvl="0" w:tplc="A73C13A8">
      <w:start w:val="1"/>
      <w:numFmt w:val="upperRoman"/>
      <w:lvlText w:val="%1."/>
      <w:lvlJc w:val="left"/>
      <w:pPr>
        <w:ind w:left="720" w:hanging="72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65F2301C"/>
    <w:multiLevelType w:val="hybridMultilevel"/>
    <w:tmpl w:val="16DC63B0"/>
    <w:lvl w:ilvl="0" w:tplc="689A4630">
      <w:start w:val="2"/>
      <w:numFmt w:val="bullet"/>
      <w:lvlText w:val="-"/>
      <w:lvlJc w:val="left"/>
      <w:pPr>
        <w:ind w:left="720" w:hanging="360"/>
      </w:pPr>
      <w:rPr>
        <w:rFonts w:ascii="Arial" w:eastAsia="Arial"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CB94544"/>
    <w:multiLevelType w:val="hybridMultilevel"/>
    <w:tmpl w:val="BF5E29E4"/>
    <w:lvl w:ilvl="0" w:tplc="D46A92A8">
      <w:start w:val="5"/>
      <w:numFmt w:val="bullet"/>
      <w:lvlText w:val=""/>
      <w:lvlJc w:val="left"/>
      <w:pPr>
        <w:ind w:left="360" w:hanging="360"/>
      </w:pPr>
      <w:rPr>
        <w:rFonts w:ascii="Symbol" w:eastAsia="Arial" w:hAnsi="Symbo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454562829">
    <w:abstractNumId w:val="2"/>
  </w:num>
  <w:num w:numId="2" w16cid:durableId="1404377931">
    <w:abstractNumId w:val="1"/>
  </w:num>
  <w:num w:numId="3" w16cid:durableId="1814298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DBA"/>
    <w:rsid w:val="00000404"/>
    <w:rsid w:val="00020822"/>
    <w:rsid w:val="0004302A"/>
    <w:rsid w:val="000761D5"/>
    <w:rsid w:val="000D3C8D"/>
    <w:rsid w:val="000F7AEF"/>
    <w:rsid w:val="001226E9"/>
    <w:rsid w:val="00190887"/>
    <w:rsid w:val="001C4BFB"/>
    <w:rsid w:val="00202936"/>
    <w:rsid w:val="00257DBA"/>
    <w:rsid w:val="002E4A2B"/>
    <w:rsid w:val="0030341A"/>
    <w:rsid w:val="00331E85"/>
    <w:rsid w:val="00342F8D"/>
    <w:rsid w:val="00377635"/>
    <w:rsid w:val="003F1924"/>
    <w:rsid w:val="00426130"/>
    <w:rsid w:val="004736C0"/>
    <w:rsid w:val="00486231"/>
    <w:rsid w:val="005037E2"/>
    <w:rsid w:val="005511D2"/>
    <w:rsid w:val="00551AC9"/>
    <w:rsid w:val="00582B03"/>
    <w:rsid w:val="005B7B4C"/>
    <w:rsid w:val="005F4FB5"/>
    <w:rsid w:val="00605AB6"/>
    <w:rsid w:val="00655C49"/>
    <w:rsid w:val="006B5606"/>
    <w:rsid w:val="006D273C"/>
    <w:rsid w:val="007021FD"/>
    <w:rsid w:val="007138C4"/>
    <w:rsid w:val="007542C3"/>
    <w:rsid w:val="007D6AD5"/>
    <w:rsid w:val="00816C39"/>
    <w:rsid w:val="0084188B"/>
    <w:rsid w:val="008634DC"/>
    <w:rsid w:val="008A6473"/>
    <w:rsid w:val="008C2D16"/>
    <w:rsid w:val="008F11EC"/>
    <w:rsid w:val="009407A4"/>
    <w:rsid w:val="00941920"/>
    <w:rsid w:val="00950325"/>
    <w:rsid w:val="009B2781"/>
    <w:rsid w:val="00A157D7"/>
    <w:rsid w:val="00AE7D6B"/>
    <w:rsid w:val="00AF2B35"/>
    <w:rsid w:val="00AF423D"/>
    <w:rsid w:val="00B36E10"/>
    <w:rsid w:val="00B4231D"/>
    <w:rsid w:val="00BB32D0"/>
    <w:rsid w:val="00C515BD"/>
    <w:rsid w:val="00C651A7"/>
    <w:rsid w:val="00C805F6"/>
    <w:rsid w:val="00CA2C62"/>
    <w:rsid w:val="00CF249E"/>
    <w:rsid w:val="00D836A6"/>
    <w:rsid w:val="00D847AA"/>
    <w:rsid w:val="00E53BCB"/>
    <w:rsid w:val="00E678E2"/>
    <w:rsid w:val="00E70EB3"/>
    <w:rsid w:val="00E9414B"/>
    <w:rsid w:val="00FD1CA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57477"/>
  <w15:chartTrackingRefBased/>
  <w15:docId w15:val="{CAE243E8-0182-447A-9BD9-EA962D705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DBA"/>
    <w:pPr>
      <w:spacing w:after="0" w:line="320" w:lineRule="auto"/>
    </w:pPr>
    <w:rPr>
      <w:rFonts w:ascii="Arial" w:eastAsia="Arial" w:hAnsi="Arial" w:cs="Arial"/>
      <w:color w:val="333333"/>
      <w:kern w:val="0"/>
      <w:sz w:val="20"/>
      <w:szCs w:val="20"/>
      <w:lang w:eastAsia="nl-BE"/>
      <w14:ligatures w14:val="none"/>
    </w:rPr>
  </w:style>
  <w:style w:type="paragraph" w:styleId="Heading1">
    <w:name w:val="heading 1"/>
    <w:basedOn w:val="Normal"/>
    <w:next w:val="Normal"/>
    <w:link w:val="Heading1Char"/>
    <w:uiPriority w:val="9"/>
    <w:qFormat/>
    <w:rsid w:val="00257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7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D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D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D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D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7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DBA"/>
    <w:rPr>
      <w:rFonts w:eastAsiaTheme="majorEastAsia" w:cstheme="majorBidi"/>
      <w:color w:val="272727" w:themeColor="text1" w:themeTint="D8"/>
    </w:rPr>
  </w:style>
  <w:style w:type="paragraph" w:styleId="Title">
    <w:name w:val="Title"/>
    <w:basedOn w:val="Normal"/>
    <w:next w:val="Normal"/>
    <w:link w:val="TitleChar"/>
    <w:uiPriority w:val="10"/>
    <w:qFormat/>
    <w:rsid w:val="00257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DBA"/>
    <w:pPr>
      <w:spacing w:before="160"/>
      <w:jc w:val="center"/>
    </w:pPr>
    <w:rPr>
      <w:i/>
      <w:iCs/>
      <w:color w:val="404040" w:themeColor="text1" w:themeTint="BF"/>
    </w:rPr>
  </w:style>
  <w:style w:type="character" w:customStyle="1" w:styleId="QuoteChar">
    <w:name w:val="Quote Char"/>
    <w:basedOn w:val="DefaultParagraphFont"/>
    <w:link w:val="Quote"/>
    <w:uiPriority w:val="29"/>
    <w:rsid w:val="00257DBA"/>
    <w:rPr>
      <w:i/>
      <w:iCs/>
      <w:color w:val="404040" w:themeColor="text1" w:themeTint="BF"/>
    </w:rPr>
  </w:style>
  <w:style w:type="paragraph" w:styleId="ListParagraph">
    <w:name w:val="List Paragraph"/>
    <w:basedOn w:val="Normal"/>
    <w:uiPriority w:val="34"/>
    <w:qFormat/>
    <w:rsid w:val="00257DBA"/>
    <w:pPr>
      <w:ind w:left="720"/>
      <w:contextualSpacing/>
    </w:pPr>
  </w:style>
  <w:style w:type="character" w:styleId="IntenseEmphasis">
    <w:name w:val="Intense Emphasis"/>
    <w:basedOn w:val="DefaultParagraphFont"/>
    <w:uiPriority w:val="21"/>
    <w:qFormat/>
    <w:rsid w:val="00257DBA"/>
    <w:rPr>
      <w:i/>
      <w:iCs/>
      <w:color w:val="0F4761" w:themeColor="accent1" w:themeShade="BF"/>
    </w:rPr>
  </w:style>
  <w:style w:type="paragraph" w:styleId="IntenseQuote">
    <w:name w:val="Intense Quote"/>
    <w:basedOn w:val="Normal"/>
    <w:next w:val="Normal"/>
    <w:link w:val="IntenseQuoteChar"/>
    <w:uiPriority w:val="30"/>
    <w:qFormat/>
    <w:rsid w:val="00257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DBA"/>
    <w:rPr>
      <w:i/>
      <w:iCs/>
      <w:color w:val="0F4761" w:themeColor="accent1" w:themeShade="BF"/>
    </w:rPr>
  </w:style>
  <w:style w:type="character" w:styleId="IntenseReference">
    <w:name w:val="Intense Reference"/>
    <w:basedOn w:val="DefaultParagraphFont"/>
    <w:uiPriority w:val="32"/>
    <w:qFormat/>
    <w:rsid w:val="00257DBA"/>
    <w:rPr>
      <w:b/>
      <w:bCs/>
      <w:smallCaps/>
      <w:color w:val="0F4761" w:themeColor="accent1" w:themeShade="BF"/>
      <w:spacing w:val="5"/>
    </w:rPr>
  </w:style>
  <w:style w:type="character" w:customStyle="1" w:styleId="normaltextrun">
    <w:name w:val="normaltextrun"/>
    <w:basedOn w:val="DefaultParagraphFont"/>
    <w:rsid w:val="00257DBA"/>
  </w:style>
  <w:style w:type="character" w:customStyle="1" w:styleId="eop">
    <w:name w:val="eop"/>
    <w:basedOn w:val="DefaultParagraphFont"/>
    <w:rsid w:val="00257DBA"/>
  </w:style>
  <w:style w:type="character" w:styleId="Hyperlink">
    <w:name w:val="Hyperlink"/>
    <w:basedOn w:val="DefaultParagraphFont"/>
    <w:uiPriority w:val="99"/>
    <w:unhideWhenUsed/>
    <w:rsid w:val="003F1924"/>
    <w:rPr>
      <w:color w:val="467886" w:themeColor="hyperlink"/>
      <w:u w:val="single"/>
    </w:rPr>
  </w:style>
  <w:style w:type="character" w:styleId="UnresolvedMention">
    <w:name w:val="Unresolved Mention"/>
    <w:basedOn w:val="DefaultParagraphFont"/>
    <w:uiPriority w:val="99"/>
    <w:semiHidden/>
    <w:unhideWhenUsed/>
    <w:rsid w:val="003F19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customXml" Target="../customXml/item3.xml"/><Relationship Id="rId5" Type="http://schemas.openxmlformats.org/officeDocument/2006/relationships/hyperlink" Target="https://www.arts.kuleuven.be/cultuurgeschiedenis/en/current-projects-/from-page-to-place-cultural-nation-building-and-authorial-self-fashioning-in-the-low-countries-1780-1830"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PDMT2/24/021</Project_x0020_Ref.>
    <Code xmlns="d2b4f59a-05ce-4744-9d1c-9dd30147ee09">3H240255</Code>
    <FundingCallID xmlns="d2b4f59a-05ce-4744-9d1c-9dd30147ee09">40622</FundingCallID>
    <_dlc_DocId xmlns="d2b4f59a-05ce-4744-9d1c-9dd30147ee09">P4FNSWA4HVKW-73199252-22894</_dlc_DocId>
    <_dlc_DocIdUrl xmlns="d2b4f59a-05ce-4744-9d1c-9dd30147ee09">
      <Url>https://www.groupware.kuleuven.be/sites/dmpmt/_layouts/15/DocIdRedir.aspx?ID=P4FNSWA4HVKW-73199252-22894</Url>
      <Description>P4FNSWA4HVKW-73199252-22894</Description>
    </_dlc_DocIdUrl>
    <TypeDoc xmlns="de64d03d-2dbc-4782-9fbf-1d8df1c50cf7">Initial</TypeDoc>
    <FormID xmlns="d2b4f59a-05ce-4744-9d1c-9dd30147ee09">4208</FormID>
  </documentManagement>
</p:properties>
</file>

<file path=customXml/itemProps1.xml><?xml version="1.0" encoding="utf-8"?>
<ds:datastoreItem xmlns:ds="http://schemas.openxmlformats.org/officeDocument/2006/customXml" ds:itemID="{75F2EAE4-4F6F-47AD-9A46-817378AC3565}"/>
</file>

<file path=customXml/itemProps2.xml><?xml version="1.0" encoding="utf-8"?>
<ds:datastoreItem xmlns:ds="http://schemas.openxmlformats.org/officeDocument/2006/customXml" ds:itemID="{81503FED-A452-4431-BBC5-3AFEC7BDE48F}"/>
</file>

<file path=customXml/itemProps3.xml><?xml version="1.0" encoding="utf-8"?>
<ds:datastoreItem xmlns:ds="http://schemas.openxmlformats.org/officeDocument/2006/customXml" ds:itemID="{A78B25AA-B5E7-4C54-8D0C-A52EEACC27D3}"/>
</file>

<file path=customXml/itemProps4.xml><?xml version="1.0" encoding="utf-8"?>
<ds:datastoreItem xmlns:ds="http://schemas.openxmlformats.org/officeDocument/2006/customXml" ds:itemID="{EC85A1BA-BAB8-4412-9594-D223B0B87D49}"/>
</file>

<file path=docProps/app.xml><?xml version="1.0" encoding="utf-8"?>
<Properties xmlns="http://schemas.openxmlformats.org/officeDocument/2006/extended-properties" xmlns:vt="http://schemas.openxmlformats.org/officeDocument/2006/docPropsVTypes">
  <Template>Normal</Template>
  <TotalTime>0</TotalTime>
  <Pages>5</Pages>
  <Words>1868</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Van Puyvelde</dc:creator>
  <cp:keywords/>
  <dc:description/>
  <cp:lastModifiedBy>Vanessa Van Puyvelde</cp:lastModifiedBy>
  <cp:revision>4</cp:revision>
  <dcterms:created xsi:type="dcterms:W3CDTF">2025-02-27T16:22:00Z</dcterms:created>
  <dcterms:modified xsi:type="dcterms:W3CDTF">2025-02-27T16:23:00Z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4598dd49-0573-465c-bc7b-73b54a12395e</vt:lpwstr>
  </property>
</Properties>
</file>