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DDF7"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6E482A3D" w14:textId="77777777" w:rsidR="003C48A9" w:rsidRDefault="003C48A9" w:rsidP="00AB3302">
      <w:pPr>
        <w:rPr>
          <w:bCs/>
        </w:rPr>
      </w:pPr>
    </w:p>
    <w:p w14:paraId="61895A5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D5CE43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FAC464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F102D04" w14:textId="77777777" w:rsidR="00AB3302" w:rsidRDefault="00AB3302" w:rsidP="00F17D69">
      <w:pPr>
        <w:spacing w:after="120"/>
        <w:rPr>
          <w:bCs/>
        </w:rPr>
      </w:pPr>
    </w:p>
    <w:p w14:paraId="1A9BC088" w14:textId="77777777" w:rsidR="00E20180" w:rsidRDefault="00E20180" w:rsidP="00AE0BF5"/>
    <w:p w14:paraId="6435DF38" w14:textId="77777777" w:rsidR="00AB3302" w:rsidRDefault="00AB3302" w:rsidP="00AE0BF5">
      <w:pPr>
        <w:rPr>
          <w:rFonts w:cstheme="minorHAnsi"/>
        </w:rPr>
      </w:pPr>
    </w:p>
    <w:p w14:paraId="01C161EE" w14:textId="77777777" w:rsidR="00AB3302" w:rsidRDefault="00AB3302" w:rsidP="00AE0BF5">
      <w:pPr>
        <w:rPr>
          <w:rFonts w:cstheme="minorHAnsi"/>
        </w:rPr>
      </w:pPr>
    </w:p>
    <w:p w14:paraId="72D6A13A"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9B96B7D" w14:textId="77777777" w:rsidTr="003B1BA3">
        <w:trPr>
          <w:cantSplit/>
        </w:trPr>
        <w:tc>
          <w:tcPr>
            <w:tcW w:w="15593" w:type="dxa"/>
            <w:gridSpan w:val="2"/>
            <w:shd w:val="clear" w:color="auto" w:fill="5B9BD5" w:themeFill="accent5"/>
          </w:tcPr>
          <w:p w14:paraId="2EF43000"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8E23934" w14:textId="77777777" w:rsidR="00202C9D" w:rsidRPr="00265950" w:rsidRDefault="00202C9D" w:rsidP="003B1BA3">
            <w:pPr>
              <w:pStyle w:val="ListParagraph"/>
              <w:ind w:left="1080"/>
              <w:rPr>
                <w:b/>
                <w:lang w:val="nl-BE"/>
              </w:rPr>
            </w:pPr>
          </w:p>
        </w:tc>
      </w:tr>
      <w:tr w:rsidR="00202C9D" w:rsidRPr="00C55DEC" w14:paraId="5BAD544F" w14:textId="77777777" w:rsidTr="003B1BA3">
        <w:trPr>
          <w:cantSplit/>
          <w:trHeight w:val="269"/>
        </w:trPr>
        <w:tc>
          <w:tcPr>
            <w:tcW w:w="4962" w:type="dxa"/>
          </w:tcPr>
          <w:p w14:paraId="695D6DF4"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405017C9" w14:textId="1C45EC31" w:rsidR="00202C9D" w:rsidRPr="003605DF" w:rsidRDefault="00C55DEC" w:rsidP="003B1BA3">
            <w:pPr>
              <w:rPr>
                <w:b/>
                <w:bCs/>
                <w:lang w:val="nl-BE"/>
              </w:rPr>
            </w:pPr>
            <w:r>
              <w:rPr>
                <w:b/>
                <w:bCs/>
                <w:lang w:val="nl-BE"/>
              </w:rPr>
              <w:t xml:space="preserve">Núria Codina Solà </w:t>
            </w:r>
            <w:r w:rsidRPr="00C55DEC">
              <w:rPr>
                <w:lang w:val="nl-BE"/>
              </w:rPr>
              <w:t>(</w:t>
            </w:r>
            <w:r w:rsidRPr="00C55DEC">
              <w:rPr>
                <w:lang w:val="nl-BE"/>
              </w:rPr>
              <w:t>https://orcid.org/0000-0003-4909-9059</w:t>
            </w:r>
            <w:r w:rsidRPr="00C55DEC">
              <w:rPr>
                <w:lang w:val="nl-BE"/>
              </w:rPr>
              <w:t>)</w:t>
            </w:r>
          </w:p>
        </w:tc>
      </w:tr>
      <w:tr w:rsidR="00202C9D" w14:paraId="0C31A01E" w14:textId="77777777" w:rsidTr="003B1BA3">
        <w:trPr>
          <w:cantSplit/>
          <w:trHeight w:val="633"/>
        </w:trPr>
        <w:tc>
          <w:tcPr>
            <w:tcW w:w="4962" w:type="dxa"/>
          </w:tcPr>
          <w:p w14:paraId="23882FD2"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3A9F4BF4" w14:textId="77777777" w:rsidR="00202C9D" w:rsidRPr="006C0CA3" w:rsidRDefault="00202C9D" w:rsidP="003B1BA3">
            <w:pPr>
              <w:rPr>
                <w:b/>
                <w:bCs/>
              </w:rPr>
            </w:pPr>
          </w:p>
        </w:tc>
      </w:tr>
      <w:tr w:rsidR="00202C9D" w14:paraId="37AB79A8" w14:textId="77777777" w:rsidTr="003B1BA3">
        <w:trPr>
          <w:cantSplit/>
          <w:trHeight w:val="269"/>
        </w:trPr>
        <w:tc>
          <w:tcPr>
            <w:tcW w:w="4962" w:type="dxa"/>
          </w:tcPr>
          <w:p w14:paraId="66D85585"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1455B91E" w14:textId="29E518FD" w:rsidR="00202C9D" w:rsidRPr="00250516" w:rsidRDefault="00202C9D" w:rsidP="003B1BA3">
            <w:pPr>
              <w:rPr>
                <w:lang w:val="nl-BE"/>
              </w:rPr>
            </w:pPr>
            <w:r>
              <w:rPr>
                <w:lang w:val="nl-BE"/>
              </w:rPr>
              <w:t xml:space="preserve"> </w:t>
            </w:r>
            <w:r w:rsidR="00C55DEC" w:rsidRPr="00FE5737">
              <w:rPr>
                <w:rFonts w:eastAsia="Times New Roman" w:cs="Times New Roman"/>
                <w:b/>
                <w:lang w:val="en-US" w:eastAsia="nl-BE"/>
              </w:rPr>
              <w:t xml:space="preserve">TRANSNATIONAL COLLABORATION IN </w:t>
            </w:r>
            <w:r w:rsidR="00C55DEC">
              <w:rPr>
                <w:rFonts w:eastAsia="Times New Roman" w:cs="Times New Roman"/>
                <w:b/>
                <w:lang w:val="en-US" w:eastAsia="nl-BE"/>
              </w:rPr>
              <w:t xml:space="preserve">CONTEMPORARY </w:t>
            </w:r>
            <w:r w:rsidR="00C55DEC" w:rsidRPr="00FE5737">
              <w:rPr>
                <w:rFonts w:eastAsia="Times New Roman" w:cs="Times New Roman"/>
                <w:b/>
                <w:lang w:val="en-US" w:eastAsia="nl-BE"/>
              </w:rPr>
              <w:t xml:space="preserve">REFUGEE LITERATURE: </w:t>
            </w:r>
            <w:r w:rsidR="00C55DEC" w:rsidRPr="00FE5737">
              <w:rPr>
                <w:rFonts w:eastAsia="Times New Roman" w:cs="Times New Roman"/>
                <w:b/>
                <w:lang w:val="en-US" w:eastAsia="nl-BE"/>
              </w:rPr>
              <w:br/>
            </w:r>
            <w:r w:rsidR="00C55DEC">
              <w:rPr>
                <w:rFonts w:eastAsia="Times New Roman" w:cs="Times New Roman"/>
                <w:b/>
                <w:lang w:val="en-US" w:eastAsia="nl-BE"/>
              </w:rPr>
              <w:t>AUTHORSHIP</w:t>
            </w:r>
            <w:r w:rsidR="00C55DEC" w:rsidRPr="00FE5737">
              <w:rPr>
                <w:rFonts w:eastAsia="Times New Roman" w:cs="Times New Roman"/>
                <w:b/>
                <w:lang w:val="en-US" w:eastAsia="nl-BE"/>
              </w:rPr>
              <w:t>, TEXTUAL EFFECTS</w:t>
            </w:r>
            <w:r w:rsidR="00C55DEC">
              <w:rPr>
                <w:rFonts w:eastAsia="Times New Roman" w:cs="Times New Roman"/>
                <w:b/>
                <w:lang w:val="en-US" w:eastAsia="nl-BE"/>
              </w:rPr>
              <w:t>, COMPARISONS</w:t>
            </w:r>
          </w:p>
        </w:tc>
      </w:tr>
      <w:tr w:rsidR="00202C9D" w14:paraId="2E25B1F4" w14:textId="77777777" w:rsidTr="003B1BA3">
        <w:trPr>
          <w:cantSplit/>
          <w:trHeight w:val="269"/>
        </w:trPr>
        <w:tc>
          <w:tcPr>
            <w:tcW w:w="4962" w:type="dxa"/>
          </w:tcPr>
          <w:p w14:paraId="4866FFFE"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32778492" w14:textId="735FFA03" w:rsidR="00202C9D" w:rsidRDefault="00C55DEC" w:rsidP="003B1BA3">
            <w:pPr>
              <w:rPr>
                <w:lang w:val="nl-BE"/>
              </w:rPr>
            </w:pPr>
            <w:r>
              <w:rPr>
                <w:lang w:val="nl-BE"/>
              </w:rPr>
              <w:t>FWO (</w:t>
            </w:r>
            <w:r w:rsidRPr="00C55DEC">
              <w:rPr>
                <w:lang w:val="nl-BE"/>
              </w:rPr>
              <w:t>12T5123N</w:t>
            </w:r>
            <w:r>
              <w:rPr>
                <w:lang w:val="nl-BE"/>
              </w:rPr>
              <w:t>)</w:t>
            </w:r>
          </w:p>
        </w:tc>
      </w:tr>
      <w:tr w:rsidR="00202C9D" w:rsidRPr="003716A8" w14:paraId="5F2173A6" w14:textId="77777777" w:rsidTr="003B1BA3">
        <w:trPr>
          <w:cantSplit/>
          <w:trHeight w:val="269"/>
        </w:trPr>
        <w:tc>
          <w:tcPr>
            <w:tcW w:w="4962" w:type="dxa"/>
          </w:tcPr>
          <w:p w14:paraId="77289A1B" w14:textId="77777777" w:rsidR="00202C9D" w:rsidRPr="00B84C69" w:rsidRDefault="00202C9D" w:rsidP="003B1BA3">
            <w:r w:rsidRPr="00C512C7">
              <w:t>Affiliation(s)</w:t>
            </w:r>
          </w:p>
        </w:tc>
        <w:tc>
          <w:tcPr>
            <w:tcW w:w="10631" w:type="dxa"/>
          </w:tcPr>
          <w:p w14:paraId="6BACEE0D" w14:textId="44074A3D" w:rsidR="00202C9D" w:rsidRDefault="00202C9D" w:rsidP="003B1BA3">
            <w:pPr>
              <w:rPr>
                <w:lang w:val="nl-BE"/>
              </w:rPr>
            </w:pPr>
            <w:r w:rsidRPr="0094370D">
              <w:rPr>
                <w:rFonts w:ascii="Segoe UI Symbol" w:hAnsi="Segoe UI Symbol" w:cs="Segoe UI Symbol"/>
                <w:lang w:val="nl-BE"/>
              </w:rPr>
              <w:t>☐</w:t>
            </w:r>
            <w:r w:rsidR="00C55DEC">
              <w:rPr>
                <w:rFonts w:ascii="Segoe UI Symbol" w:hAnsi="Segoe UI Symbol" w:cs="Segoe UI Symbol"/>
                <w:lang w:val="nl-BE"/>
              </w:rPr>
              <w:t>x</w:t>
            </w:r>
            <w:r w:rsidRPr="0094370D">
              <w:rPr>
                <w:lang w:val="nl-BE"/>
              </w:rPr>
              <w:t xml:space="preserve"> KU Leuven </w:t>
            </w:r>
          </w:p>
          <w:p w14:paraId="6435467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6ADCD95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358A821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1DAEBD0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5395656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255F969B"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4499AF18" w14:textId="77777777" w:rsidTr="003B1BA3">
        <w:trPr>
          <w:cantSplit/>
          <w:trHeight w:val="269"/>
        </w:trPr>
        <w:tc>
          <w:tcPr>
            <w:tcW w:w="4962" w:type="dxa"/>
          </w:tcPr>
          <w:p w14:paraId="215EA21D" w14:textId="77777777" w:rsidR="00202C9D" w:rsidRPr="00C512C7" w:rsidRDefault="00202C9D" w:rsidP="003B1BA3">
            <w:r w:rsidRPr="003716A8">
              <w:lastRenderedPageBreak/>
              <w:t>Please provide a short project description</w:t>
            </w:r>
          </w:p>
        </w:tc>
        <w:tc>
          <w:tcPr>
            <w:tcW w:w="10631" w:type="dxa"/>
          </w:tcPr>
          <w:p w14:paraId="2A93828B" w14:textId="2D92ACC0" w:rsidR="00202C9D" w:rsidRPr="00C55DEC" w:rsidRDefault="00C55DEC" w:rsidP="003B1BA3">
            <w:pPr>
              <w:rPr>
                <w:rFonts w:cstheme="minorHAnsi"/>
                <w:sz w:val="22"/>
                <w:szCs w:val="22"/>
                <w:lang w:val="en-US"/>
              </w:rPr>
            </w:pPr>
            <w:r w:rsidRPr="00295891">
              <w:rPr>
                <w:rFonts w:cstheme="minorHAnsi"/>
                <w:sz w:val="22"/>
                <w:szCs w:val="22"/>
                <w:lang w:val="en-US"/>
              </w:rPr>
              <w:t xml:space="preserve">This project studies the conceptual, textual and political implications of collaborative writing in a transnational context, </w:t>
            </w:r>
            <w:proofErr w:type="gramStart"/>
            <w:r w:rsidRPr="00295891">
              <w:rPr>
                <w:rFonts w:cstheme="minorHAnsi"/>
                <w:sz w:val="22"/>
                <w:szCs w:val="22"/>
                <w:lang w:val="en-US"/>
              </w:rPr>
              <w:t>i.e.</w:t>
            </w:r>
            <w:proofErr w:type="gramEnd"/>
            <w:r w:rsidRPr="00295891">
              <w:rPr>
                <w:rFonts w:cstheme="minorHAnsi"/>
                <w:sz w:val="22"/>
                <w:szCs w:val="22"/>
                <w:lang w:val="en-US"/>
              </w:rPr>
              <w:t xml:space="preserve"> involving authors from different cultural and linguistic backgrounds. It focuses on the increasingly prominent genre of refugee literature, in which a considerable number of recent publications are co-written by refugees and other authors, often (Western) professional writers or journalists who are not necessarily migrants themselves. By studying the context and </w:t>
            </w:r>
            <w:r>
              <w:rPr>
                <w:rFonts w:cstheme="minorHAnsi"/>
                <w:sz w:val="22"/>
                <w:szCs w:val="22"/>
                <w:lang w:val="en-US"/>
              </w:rPr>
              <w:t>mechanisms</w:t>
            </w:r>
            <w:r w:rsidRPr="00295891">
              <w:rPr>
                <w:rFonts w:cstheme="minorHAnsi"/>
                <w:sz w:val="22"/>
                <w:szCs w:val="22"/>
                <w:lang w:val="en-US"/>
              </w:rPr>
              <w:t xml:space="preserve"> </w:t>
            </w:r>
            <w:r>
              <w:rPr>
                <w:rFonts w:cstheme="minorHAnsi"/>
                <w:sz w:val="22"/>
                <w:szCs w:val="22"/>
                <w:lang w:val="en-US"/>
              </w:rPr>
              <w:t>that shape</w:t>
            </w:r>
            <w:r w:rsidRPr="00295891">
              <w:rPr>
                <w:rFonts w:cstheme="minorHAnsi"/>
                <w:sz w:val="22"/>
                <w:szCs w:val="22"/>
                <w:lang w:val="en-US"/>
              </w:rPr>
              <w:t xml:space="preserve"> </w:t>
            </w:r>
            <w:r>
              <w:rPr>
                <w:rFonts w:cstheme="minorHAnsi"/>
                <w:sz w:val="22"/>
                <w:szCs w:val="22"/>
                <w:lang w:val="en-US"/>
              </w:rPr>
              <w:t>the production of these writings</w:t>
            </w:r>
            <w:r w:rsidRPr="00295891">
              <w:rPr>
                <w:rFonts w:cstheme="minorHAnsi"/>
                <w:sz w:val="22"/>
                <w:szCs w:val="22"/>
                <w:lang w:val="en-US"/>
              </w:rPr>
              <w:t xml:space="preserve">, the project aims to redefine authorship as a multiple, </w:t>
            </w:r>
            <w:proofErr w:type="gramStart"/>
            <w:r w:rsidRPr="00295891">
              <w:rPr>
                <w:rFonts w:cstheme="minorHAnsi"/>
                <w:sz w:val="22"/>
                <w:szCs w:val="22"/>
                <w:lang w:val="en-US"/>
              </w:rPr>
              <w:t>transnational</w:t>
            </w:r>
            <w:proofErr w:type="gramEnd"/>
            <w:r w:rsidRPr="00295891">
              <w:rPr>
                <w:rFonts w:cstheme="minorHAnsi"/>
                <w:sz w:val="22"/>
                <w:szCs w:val="22"/>
                <w:lang w:val="en-US"/>
              </w:rPr>
              <w:t xml:space="preserve"> and situated activity. The project asks 1) why collaboration is particularly relevant for the production and circulation of refugee accounts, 2) how linguistic and cultural power asymmetries and diverging positionalities affect the relationship between the collaborators and 3) how this transnational exchange impacts on the content and form of the texts. My corpus draws on a cross section of collaborative refugee texts published from 2010 onwards and written in seven different languages, which I analyze from a comparative perspective, tracing recurrent narrative, thematic and formal patterns. In doing so, the project takes research in refugee and migrant writing into new directions, shifting the emphasis from the multiple affiliations of individual authors and their relation to the nation-state to a relational poetics of transnational collaboration.</w:t>
            </w:r>
          </w:p>
          <w:p w14:paraId="7803CB43" w14:textId="77777777" w:rsidR="00202C9D" w:rsidRPr="003716A8" w:rsidRDefault="00202C9D" w:rsidP="003B1BA3">
            <w:pPr>
              <w:rPr>
                <w:rFonts w:ascii="Segoe UI Symbol" w:hAnsi="Segoe UI Symbol" w:cs="Segoe UI Symbol"/>
              </w:rPr>
            </w:pPr>
          </w:p>
        </w:tc>
      </w:tr>
    </w:tbl>
    <w:p w14:paraId="56DEF8F8" w14:textId="77777777" w:rsidR="00AB3302" w:rsidRDefault="00AB3302" w:rsidP="00AE0BF5">
      <w:pPr>
        <w:rPr>
          <w:rFonts w:cstheme="minorHAnsi"/>
        </w:rPr>
      </w:pPr>
    </w:p>
    <w:p w14:paraId="43022659" w14:textId="77777777" w:rsidR="00AB3302" w:rsidRDefault="00AB3302" w:rsidP="00AE0BF5">
      <w:pPr>
        <w:rPr>
          <w:rFonts w:cstheme="minorHAnsi"/>
        </w:rPr>
      </w:pPr>
    </w:p>
    <w:p w14:paraId="4485FF85" w14:textId="77777777" w:rsidR="00FF09CC" w:rsidRDefault="00FF09CC" w:rsidP="00AE0BF5">
      <w:pPr>
        <w:rPr>
          <w:rFonts w:cstheme="minorHAnsi"/>
        </w:rPr>
      </w:pPr>
    </w:p>
    <w:p w14:paraId="63A86D54" w14:textId="77777777" w:rsidR="00FF09CC" w:rsidRPr="00AE0BF5" w:rsidRDefault="00FF09CC" w:rsidP="00AE0BF5">
      <w:pPr>
        <w:rPr>
          <w:rFonts w:cstheme="minorHAnsi"/>
        </w:rPr>
      </w:pPr>
    </w:p>
    <w:p w14:paraId="4F770B74" w14:textId="77777777" w:rsidR="5BB2912E" w:rsidRDefault="5BB2912E"/>
    <w:p w14:paraId="24FF361C"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FBE1D52" w14:textId="77777777" w:rsidTr="00BA789F">
        <w:trPr>
          <w:cantSplit/>
          <w:trHeight w:val="269"/>
        </w:trPr>
        <w:tc>
          <w:tcPr>
            <w:tcW w:w="15593" w:type="dxa"/>
            <w:gridSpan w:val="2"/>
            <w:shd w:val="clear" w:color="auto" w:fill="5B9BD5" w:themeFill="accent5"/>
          </w:tcPr>
          <w:p w14:paraId="6DCBA942"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929480E" w14:textId="77777777" w:rsidR="00BA789F" w:rsidRPr="00184881" w:rsidRDefault="00BA789F" w:rsidP="00184881"/>
        </w:tc>
      </w:tr>
      <w:tr w:rsidR="00184881" w:rsidRPr="00F42A6F" w14:paraId="35AD6711" w14:textId="77777777" w:rsidTr="00DF0787">
        <w:trPr>
          <w:cantSplit/>
          <w:trHeight w:val="269"/>
        </w:trPr>
        <w:tc>
          <w:tcPr>
            <w:tcW w:w="15593" w:type="dxa"/>
            <w:gridSpan w:val="2"/>
          </w:tcPr>
          <w:p w14:paraId="3B77C3A2"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63B2499A" w14:textId="77777777" w:rsidTr="009E2081">
              <w:tc>
                <w:tcPr>
                  <w:tcW w:w="7116" w:type="dxa"/>
                  <w:gridSpan w:val="4"/>
                  <w:tcBorders>
                    <w:top w:val="nil"/>
                    <w:left w:val="nil"/>
                  </w:tcBorders>
                </w:tcPr>
                <w:p w14:paraId="7C98E69B" w14:textId="77777777" w:rsidR="007B6EED" w:rsidRPr="00184DDE" w:rsidRDefault="007B6EED" w:rsidP="00184881">
                  <w:pPr>
                    <w:rPr>
                      <w:sz w:val="20"/>
                    </w:rPr>
                  </w:pPr>
                </w:p>
              </w:tc>
              <w:tc>
                <w:tcPr>
                  <w:tcW w:w="1984" w:type="dxa"/>
                </w:tcPr>
                <w:p w14:paraId="10D3B076"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42564ED"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99DAB9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40CBC0DA"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67FB802" w14:textId="77777777" w:rsidTr="009E2081">
              <w:tc>
                <w:tcPr>
                  <w:tcW w:w="1588" w:type="dxa"/>
                </w:tcPr>
                <w:p w14:paraId="49BE940D" w14:textId="77777777" w:rsidR="00202C9D" w:rsidRDefault="00202C9D" w:rsidP="00202C9D">
                  <w:r>
                    <w:t xml:space="preserve">Dataset </w:t>
                  </w:r>
                  <w:r w:rsidR="009E2081">
                    <w:t>N</w:t>
                  </w:r>
                  <w:r>
                    <w:t>ame</w:t>
                  </w:r>
                </w:p>
              </w:tc>
              <w:tc>
                <w:tcPr>
                  <w:tcW w:w="1842" w:type="dxa"/>
                </w:tcPr>
                <w:p w14:paraId="2F42A146" w14:textId="77777777" w:rsidR="00202C9D" w:rsidRDefault="00202C9D" w:rsidP="00202C9D">
                  <w:r>
                    <w:t>Description</w:t>
                  </w:r>
                </w:p>
              </w:tc>
              <w:tc>
                <w:tcPr>
                  <w:tcW w:w="2332" w:type="dxa"/>
                </w:tcPr>
                <w:p w14:paraId="2A31B925"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50989B8E" w14:textId="77777777" w:rsidR="00202C9D" w:rsidRDefault="009E2081" w:rsidP="00202C9D">
                  <w:r>
                    <w:t>Digital or Physical</w:t>
                  </w:r>
                  <w:r w:rsidR="00202C9D">
                    <w:t xml:space="preserve"> </w:t>
                  </w:r>
                </w:p>
              </w:tc>
              <w:tc>
                <w:tcPr>
                  <w:tcW w:w="1984" w:type="dxa"/>
                </w:tcPr>
                <w:p w14:paraId="09946BA2" w14:textId="77777777" w:rsidR="00202C9D" w:rsidRDefault="00202C9D" w:rsidP="00202C9D">
                  <w:r>
                    <w:t>Digital Data Type</w:t>
                  </w:r>
                </w:p>
                <w:p w14:paraId="1DF1DF8C" w14:textId="77777777" w:rsidR="00202C9D" w:rsidRDefault="00202C9D" w:rsidP="00807DDC"/>
              </w:tc>
              <w:tc>
                <w:tcPr>
                  <w:tcW w:w="1985" w:type="dxa"/>
                </w:tcPr>
                <w:p w14:paraId="6319D274" w14:textId="77777777" w:rsidR="00202C9D" w:rsidRDefault="00202C9D" w:rsidP="00202C9D">
                  <w:r>
                    <w:t xml:space="preserve">Digital Data Format </w:t>
                  </w:r>
                </w:p>
                <w:p w14:paraId="70AB88C0" w14:textId="77777777" w:rsidR="00202C9D" w:rsidRDefault="00202C9D" w:rsidP="00184DDE"/>
              </w:tc>
              <w:tc>
                <w:tcPr>
                  <w:tcW w:w="2126" w:type="dxa"/>
                </w:tcPr>
                <w:p w14:paraId="7FAA1B11" w14:textId="77777777" w:rsidR="00202C9D" w:rsidRDefault="00202C9D" w:rsidP="00202C9D">
                  <w:r>
                    <w:t>Digital Data Volume (MB, GB, TB)</w:t>
                  </w:r>
                </w:p>
              </w:tc>
              <w:tc>
                <w:tcPr>
                  <w:tcW w:w="2156" w:type="dxa"/>
                </w:tcPr>
                <w:p w14:paraId="3BDD5BFA" w14:textId="77777777" w:rsidR="00202C9D" w:rsidRDefault="00202C9D" w:rsidP="00202C9D">
                  <w:r>
                    <w:t>Physical Volume</w:t>
                  </w:r>
                </w:p>
                <w:p w14:paraId="361E68F4" w14:textId="77777777" w:rsidR="00202C9D" w:rsidRDefault="00202C9D" w:rsidP="00202C9D"/>
                <w:p w14:paraId="47AD1808" w14:textId="77777777" w:rsidR="00202C9D" w:rsidRDefault="00202C9D" w:rsidP="00184DDE"/>
              </w:tc>
            </w:tr>
            <w:tr w:rsidR="00202C9D" w14:paraId="07113BF9" w14:textId="77777777" w:rsidTr="009E2081">
              <w:tc>
                <w:tcPr>
                  <w:tcW w:w="1588" w:type="dxa"/>
                </w:tcPr>
                <w:p w14:paraId="7CC2FB0A" w14:textId="5829EB69" w:rsidR="00202C9D" w:rsidRDefault="00C55DEC" w:rsidP="00202C9D">
                  <w:r>
                    <w:t>TRANS_COLLAB</w:t>
                  </w:r>
                </w:p>
              </w:tc>
              <w:tc>
                <w:tcPr>
                  <w:tcW w:w="1842" w:type="dxa"/>
                </w:tcPr>
                <w:p w14:paraId="32F9070E" w14:textId="74E8B05D" w:rsidR="00202C9D" w:rsidRDefault="00C55DEC" w:rsidP="00202C9D">
                  <w:r>
                    <w:t>Interviews with refugee authors (</w:t>
                  </w:r>
                  <w:proofErr w:type="spellStart"/>
                  <w:r>
                    <w:t>tb</w:t>
                  </w:r>
                  <w:r w:rsidR="004A48CF">
                    <w:t>d</w:t>
                  </w:r>
                  <w:proofErr w:type="spellEnd"/>
                  <w:r>
                    <w:t>, depending on case-by-case basis</w:t>
                  </w:r>
                  <w:proofErr w:type="gramStart"/>
                  <w:r>
                    <w:t>);</w:t>
                  </w:r>
                  <w:proofErr w:type="gramEnd"/>
                </w:p>
                <w:p w14:paraId="5F25B86D" w14:textId="17E44CB9" w:rsidR="00C55DEC" w:rsidRDefault="00C55DEC" w:rsidP="00202C9D">
                  <w:r>
                    <w:t xml:space="preserve">citations from </w:t>
                  </w:r>
                  <w:proofErr w:type="gramStart"/>
                  <w:r>
                    <w:t>writers’</w:t>
                  </w:r>
                  <w:proofErr w:type="gramEnd"/>
                  <w:r>
                    <w:t xml:space="preserve"> published </w:t>
                  </w:r>
                  <w:r w:rsidR="004A48CF">
                    <w:t>(in some cases</w:t>
                  </w:r>
                  <w:r>
                    <w:t xml:space="preserve"> unpublished</w:t>
                  </w:r>
                  <w:r w:rsidR="004A48CF">
                    <w:t>)</w:t>
                  </w:r>
                  <w:r>
                    <w:t xml:space="preserve"> works</w:t>
                  </w:r>
                </w:p>
              </w:tc>
              <w:tc>
                <w:tcPr>
                  <w:tcW w:w="2332" w:type="dxa"/>
                </w:tcPr>
                <w:p w14:paraId="452108EF" w14:textId="36488E5C"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C55DEC">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F60A2C6" w14:textId="07F1E5F7"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C55DEC">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95159A0" w14:textId="0D8AF110"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C55DEC">
                        <w:rPr>
                          <w:rFonts w:ascii="MS Gothic" w:eastAsia="MS Gothic" w:hAnsi="MS Gothic" w:hint="eastAsia"/>
                          <w:lang w:val="en-US"/>
                        </w:rPr>
                        <w:t>☒</w:t>
                      </w:r>
                    </w:sdtContent>
                  </w:sdt>
                  <w:r w:rsidR="00202C9D">
                    <w:rPr>
                      <w:lang w:val="en-US"/>
                    </w:rPr>
                    <w:t xml:space="preserve"> Digital</w:t>
                  </w:r>
                </w:p>
                <w:p w14:paraId="20E824D8"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4DA4485" w14:textId="3533D531" w:rsidR="00202C9D" w:rsidRPr="00250516" w:rsidRDefault="00000000" w:rsidP="00202C9D">
                  <w:pPr>
                    <w:rPr>
                      <w:lang w:val="en-US"/>
                    </w:rPr>
                  </w:pPr>
                  <w:sdt>
                    <w:sdtPr>
                      <w:rPr>
                        <w:lang w:val="en-US"/>
                      </w:rPr>
                      <w:id w:val="-1200165630"/>
                      <w14:checkbox>
                        <w14:checked w14:val="1"/>
                        <w14:checkedState w14:val="2612" w14:font="MS Gothic"/>
                        <w14:uncheckedState w14:val="2610" w14:font="MS Gothic"/>
                      </w14:checkbox>
                    </w:sdtPr>
                    <w:sdtContent>
                      <w:r w:rsidR="00C55DEC">
                        <w:rPr>
                          <w:rFonts w:ascii="MS Gothic" w:eastAsia="MS Gothic" w:hAnsi="MS Gothic" w:hint="eastAsia"/>
                          <w:lang w:val="en-US"/>
                        </w:rPr>
                        <w:t>☒</w:t>
                      </w:r>
                    </w:sdtContent>
                  </w:sdt>
                  <w:r w:rsidR="00202C9D">
                    <w:rPr>
                      <w:lang w:val="en-US"/>
                    </w:rPr>
                    <w:t xml:space="preserve"> Observational</w:t>
                  </w:r>
                </w:p>
                <w:p w14:paraId="448351D2"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7CE6C545"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3C2ADC0E"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5348E5D1"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2EA56FDF"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1BC19BE6"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6D8690E2" w14:textId="77777777" w:rsidR="00202C9D" w:rsidRDefault="00202C9D" w:rsidP="00202C9D">
                  <w:pPr>
                    <w:rPr>
                      <w:lang w:val="en-US"/>
                    </w:rPr>
                  </w:pPr>
                </w:p>
                <w:p w14:paraId="5E710F22" w14:textId="77777777" w:rsidR="00202C9D" w:rsidRDefault="00202C9D" w:rsidP="00202C9D">
                  <w:pPr>
                    <w:rPr>
                      <w:lang w:val="en-US"/>
                    </w:rPr>
                  </w:pPr>
                </w:p>
              </w:tc>
              <w:tc>
                <w:tcPr>
                  <w:tcW w:w="1985" w:type="dxa"/>
                </w:tcPr>
                <w:p w14:paraId="325E6DE2"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6BAA4B78"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7F1E28A9"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430AD527"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11A01974" w14:textId="62679913" w:rsidR="00202C9D" w:rsidRDefault="00000000" w:rsidP="00202C9D">
                  <w:pPr>
                    <w:rPr>
                      <w:lang w:val="en-US"/>
                    </w:rPr>
                  </w:pPr>
                  <w:sdt>
                    <w:sdtPr>
                      <w:rPr>
                        <w:lang w:val="en-US"/>
                      </w:rPr>
                      <w:id w:val="38248088"/>
                      <w14:checkbox>
                        <w14:checked w14:val="1"/>
                        <w14:checkedState w14:val="2612" w14:font="MS Gothic"/>
                        <w14:uncheckedState w14:val="2610" w14:font="MS Gothic"/>
                      </w14:checkbox>
                    </w:sdtPr>
                    <w:sdtContent>
                      <w:r w:rsidR="00C55DEC">
                        <w:rPr>
                          <w:rFonts w:ascii="MS Gothic" w:eastAsia="MS Gothic" w:hAnsi="MS Gothic" w:hint="eastAsia"/>
                          <w:lang w:val="en-US"/>
                        </w:rPr>
                        <w:t>☒</w:t>
                      </w:r>
                    </w:sdtContent>
                  </w:sdt>
                  <w:r w:rsidR="00202C9D">
                    <w:rPr>
                      <w:lang w:val="en-US"/>
                    </w:rPr>
                    <w:t xml:space="preserve"> .pdf</w:t>
                  </w:r>
                </w:p>
                <w:p w14:paraId="45FD3A47"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1EB1860B"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1B701C14"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36F1FB11"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7C397FCF"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44E910B9" w14:textId="77777777" w:rsidR="00202C9D"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 </w:t>
                  </w:r>
                </w:p>
                <w:p w14:paraId="3C337208"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1CAA7B2B" w14:textId="26A6662C"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C55DEC">
                        <w:rPr>
                          <w:rFonts w:ascii="MS Gothic" w:eastAsia="MS Gothic" w:hAnsi="MS Gothic" w:hint="eastAsia"/>
                          <w:lang w:val="en-US"/>
                        </w:rPr>
                        <w:t>☐</w:t>
                      </w:r>
                    </w:sdtContent>
                  </w:sdt>
                  <w:r w:rsidR="00202C9D">
                    <w:rPr>
                      <w:lang w:val="en-US"/>
                    </w:rPr>
                    <w:t xml:space="preserve"> &lt; 100 MB</w:t>
                  </w:r>
                </w:p>
                <w:p w14:paraId="5343E76D" w14:textId="0815EAA1"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C55DEC">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F123363"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284A414C"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43B7BC7A"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7AC6732D"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2A3D83E7"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14FA06D1"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56E447DB"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EA584CA" w14:textId="77777777" w:rsidR="00202C9D" w:rsidRDefault="00202C9D" w:rsidP="00202C9D"/>
              </w:tc>
              <w:tc>
                <w:tcPr>
                  <w:tcW w:w="2156" w:type="dxa"/>
                </w:tcPr>
                <w:p w14:paraId="7EE3DFE4" w14:textId="77777777" w:rsidR="00202C9D" w:rsidRDefault="00202C9D" w:rsidP="00202C9D"/>
              </w:tc>
            </w:tr>
            <w:tr w:rsidR="00184DDE" w14:paraId="433E04CE" w14:textId="77777777" w:rsidTr="009E2081">
              <w:tc>
                <w:tcPr>
                  <w:tcW w:w="1588" w:type="dxa"/>
                </w:tcPr>
                <w:p w14:paraId="3B366299" w14:textId="77777777" w:rsidR="00184DDE" w:rsidRDefault="00184DDE" w:rsidP="00202C9D"/>
              </w:tc>
              <w:tc>
                <w:tcPr>
                  <w:tcW w:w="1842" w:type="dxa"/>
                </w:tcPr>
                <w:p w14:paraId="307168B1" w14:textId="77777777" w:rsidR="00184DDE" w:rsidRDefault="00184DDE" w:rsidP="00202C9D"/>
              </w:tc>
              <w:tc>
                <w:tcPr>
                  <w:tcW w:w="2332" w:type="dxa"/>
                </w:tcPr>
                <w:p w14:paraId="09CA115E" w14:textId="77777777" w:rsidR="00184DDE" w:rsidRDefault="00184DDE" w:rsidP="00202C9D">
                  <w:pPr>
                    <w:rPr>
                      <w:rFonts w:ascii="MS Gothic" w:eastAsia="MS Gothic" w:hAnsi="MS Gothic"/>
                      <w:lang w:val="en-US"/>
                    </w:rPr>
                  </w:pPr>
                </w:p>
              </w:tc>
              <w:tc>
                <w:tcPr>
                  <w:tcW w:w="1354" w:type="dxa"/>
                </w:tcPr>
                <w:p w14:paraId="2808E611" w14:textId="77777777" w:rsidR="00184DDE" w:rsidRDefault="00184DDE" w:rsidP="00202C9D">
                  <w:pPr>
                    <w:rPr>
                      <w:rFonts w:ascii="MS Gothic" w:eastAsia="MS Gothic" w:hAnsi="MS Gothic"/>
                      <w:lang w:val="en-US"/>
                    </w:rPr>
                  </w:pPr>
                </w:p>
              </w:tc>
              <w:tc>
                <w:tcPr>
                  <w:tcW w:w="1984" w:type="dxa"/>
                </w:tcPr>
                <w:p w14:paraId="786EE660" w14:textId="77777777" w:rsidR="00184DDE" w:rsidRDefault="00184DDE" w:rsidP="00202C9D">
                  <w:pPr>
                    <w:rPr>
                      <w:rFonts w:ascii="MS Gothic" w:eastAsia="MS Gothic" w:hAnsi="MS Gothic"/>
                      <w:lang w:val="en-US"/>
                    </w:rPr>
                  </w:pPr>
                </w:p>
              </w:tc>
              <w:tc>
                <w:tcPr>
                  <w:tcW w:w="1985" w:type="dxa"/>
                </w:tcPr>
                <w:p w14:paraId="5188E6A9" w14:textId="77777777" w:rsidR="00184DDE" w:rsidRDefault="00184DDE" w:rsidP="00202C9D">
                  <w:pPr>
                    <w:rPr>
                      <w:rFonts w:ascii="MS Gothic" w:eastAsia="MS Gothic" w:hAnsi="MS Gothic"/>
                      <w:lang w:val="en-US"/>
                    </w:rPr>
                  </w:pPr>
                </w:p>
              </w:tc>
              <w:tc>
                <w:tcPr>
                  <w:tcW w:w="2126" w:type="dxa"/>
                </w:tcPr>
                <w:p w14:paraId="0C05CFEB" w14:textId="77777777" w:rsidR="00184DDE" w:rsidRDefault="00184DDE" w:rsidP="00202C9D">
                  <w:pPr>
                    <w:rPr>
                      <w:rFonts w:ascii="MS Gothic" w:eastAsia="MS Gothic" w:hAnsi="MS Gothic"/>
                      <w:lang w:val="en-US"/>
                    </w:rPr>
                  </w:pPr>
                </w:p>
              </w:tc>
              <w:tc>
                <w:tcPr>
                  <w:tcW w:w="2156" w:type="dxa"/>
                </w:tcPr>
                <w:p w14:paraId="56061AC6" w14:textId="77777777" w:rsidR="00184DDE" w:rsidRDefault="00184DDE" w:rsidP="00202C9D"/>
              </w:tc>
            </w:tr>
            <w:tr w:rsidR="00BA789F" w14:paraId="041F0269" w14:textId="77777777" w:rsidTr="009E2081">
              <w:tc>
                <w:tcPr>
                  <w:tcW w:w="1588" w:type="dxa"/>
                </w:tcPr>
                <w:p w14:paraId="3D4B3BBC" w14:textId="77777777" w:rsidR="00BA789F" w:rsidRDefault="00BA789F" w:rsidP="00202C9D"/>
              </w:tc>
              <w:tc>
                <w:tcPr>
                  <w:tcW w:w="1842" w:type="dxa"/>
                </w:tcPr>
                <w:p w14:paraId="0A3F8087" w14:textId="77777777" w:rsidR="00BA789F" w:rsidRDefault="00BA789F" w:rsidP="00202C9D"/>
              </w:tc>
              <w:tc>
                <w:tcPr>
                  <w:tcW w:w="2332" w:type="dxa"/>
                </w:tcPr>
                <w:p w14:paraId="41327DBB" w14:textId="77777777" w:rsidR="00BA789F" w:rsidRDefault="00BA789F" w:rsidP="00202C9D">
                  <w:pPr>
                    <w:rPr>
                      <w:rFonts w:ascii="MS Gothic" w:eastAsia="MS Gothic" w:hAnsi="MS Gothic"/>
                      <w:lang w:val="en-US"/>
                    </w:rPr>
                  </w:pPr>
                </w:p>
              </w:tc>
              <w:tc>
                <w:tcPr>
                  <w:tcW w:w="1354" w:type="dxa"/>
                </w:tcPr>
                <w:p w14:paraId="490E3BBC" w14:textId="77777777" w:rsidR="00BA789F" w:rsidRDefault="00BA789F" w:rsidP="00202C9D">
                  <w:pPr>
                    <w:rPr>
                      <w:rFonts w:ascii="MS Gothic" w:eastAsia="MS Gothic" w:hAnsi="MS Gothic"/>
                      <w:lang w:val="en-US"/>
                    </w:rPr>
                  </w:pPr>
                </w:p>
              </w:tc>
              <w:tc>
                <w:tcPr>
                  <w:tcW w:w="1984" w:type="dxa"/>
                </w:tcPr>
                <w:p w14:paraId="42167C1B" w14:textId="77777777" w:rsidR="00BA789F" w:rsidRDefault="00BA789F" w:rsidP="00202C9D">
                  <w:pPr>
                    <w:rPr>
                      <w:rFonts w:ascii="MS Gothic" w:eastAsia="MS Gothic" w:hAnsi="MS Gothic"/>
                      <w:lang w:val="en-US"/>
                    </w:rPr>
                  </w:pPr>
                </w:p>
              </w:tc>
              <w:tc>
                <w:tcPr>
                  <w:tcW w:w="1985" w:type="dxa"/>
                </w:tcPr>
                <w:p w14:paraId="73A3E55B" w14:textId="77777777" w:rsidR="00BA789F" w:rsidRDefault="00BA789F" w:rsidP="00202C9D">
                  <w:pPr>
                    <w:rPr>
                      <w:rFonts w:ascii="MS Gothic" w:eastAsia="MS Gothic" w:hAnsi="MS Gothic"/>
                      <w:lang w:val="en-US"/>
                    </w:rPr>
                  </w:pPr>
                </w:p>
              </w:tc>
              <w:tc>
                <w:tcPr>
                  <w:tcW w:w="2126" w:type="dxa"/>
                </w:tcPr>
                <w:p w14:paraId="71A2D42F" w14:textId="77777777" w:rsidR="00BA789F" w:rsidRDefault="00BA789F" w:rsidP="00202C9D">
                  <w:pPr>
                    <w:rPr>
                      <w:rFonts w:ascii="MS Gothic" w:eastAsia="MS Gothic" w:hAnsi="MS Gothic"/>
                      <w:lang w:val="en-US"/>
                    </w:rPr>
                  </w:pPr>
                </w:p>
              </w:tc>
              <w:tc>
                <w:tcPr>
                  <w:tcW w:w="2156" w:type="dxa"/>
                </w:tcPr>
                <w:p w14:paraId="0EB3004B" w14:textId="77777777" w:rsidR="00BA789F" w:rsidRDefault="00BA789F" w:rsidP="00202C9D"/>
              </w:tc>
            </w:tr>
          </w:tbl>
          <w:p w14:paraId="34AC1C5C" w14:textId="77777777" w:rsidR="00BA789F" w:rsidRDefault="00BA789F" w:rsidP="00BA789F">
            <w:pPr>
              <w:spacing w:before="80"/>
              <w:rPr>
                <w:lang w:val="en-US"/>
              </w:rPr>
            </w:pPr>
          </w:p>
          <w:p w14:paraId="49C8C153" w14:textId="77777777" w:rsidR="00BA789F" w:rsidRDefault="00BA789F" w:rsidP="00BA789F">
            <w:pPr>
              <w:spacing w:before="80"/>
              <w:rPr>
                <w:lang w:val="en-US"/>
              </w:rPr>
            </w:pPr>
          </w:p>
        </w:tc>
      </w:tr>
      <w:tr w:rsidR="00BA789F" w:rsidRPr="00F42A6F" w14:paraId="15F029DC" w14:textId="77777777" w:rsidTr="008B586D">
        <w:trPr>
          <w:cantSplit/>
          <w:trHeight w:val="269"/>
        </w:trPr>
        <w:tc>
          <w:tcPr>
            <w:tcW w:w="15593" w:type="dxa"/>
            <w:gridSpan w:val="2"/>
          </w:tcPr>
          <w:p w14:paraId="5857CFD1"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3BCC5A32"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29ACFEC4"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6CB66D6E"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2D911910"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327B3748"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3C048F09" w14:textId="77777777" w:rsidR="00BA789F" w:rsidRPr="00BA789F" w:rsidRDefault="00BA789F" w:rsidP="00345E00"/>
        </w:tc>
      </w:tr>
      <w:tr w:rsidR="00AE4A22" w:rsidRPr="00F42A6F" w14:paraId="65A2C001" w14:textId="77777777" w:rsidTr="00436EB9">
        <w:trPr>
          <w:cantSplit/>
          <w:trHeight w:val="269"/>
        </w:trPr>
        <w:tc>
          <w:tcPr>
            <w:tcW w:w="4962" w:type="dxa"/>
          </w:tcPr>
          <w:p w14:paraId="39828B61"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6029D364" w14:textId="77777777" w:rsidR="00AE4A22" w:rsidRDefault="00AE4A22" w:rsidP="00CA2D12"/>
        </w:tc>
        <w:tc>
          <w:tcPr>
            <w:tcW w:w="10631" w:type="dxa"/>
          </w:tcPr>
          <w:p w14:paraId="5419672F" w14:textId="09FBF621" w:rsidR="000067CD" w:rsidRPr="002A2208" w:rsidRDefault="000067CD" w:rsidP="000067CD">
            <w:pPr>
              <w:rPr>
                <w:lang w:val="en-US"/>
              </w:rPr>
            </w:pPr>
            <w:r w:rsidRPr="002A2208">
              <w:rPr>
                <w:lang w:val="en-US"/>
              </w:rPr>
              <w:t xml:space="preserve">Textual analyses. </w:t>
            </w:r>
            <w:proofErr w:type="gramStart"/>
            <w:r w:rsidRPr="002A2208">
              <w:rPr>
                <w:lang w:val="en-US"/>
              </w:rPr>
              <w:t>The majority of</w:t>
            </w:r>
            <w:proofErr w:type="gramEnd"/>
            <w:r w:rsidRPr="002A2208">
              <w:rPr>
                <w:lang w:val="en-US"/>
              </w:rPr>
              <w:t xml:space="preserve"> textual analyses will be based on already published materials.</w:t>
            </w:r>
            <w:r w:rsidRPr="002A2208">
              <w:rPr>
                <w:lang w:val="en-US"/>
              </w:rPr>
              <w:t xml:space="preserve"> </w:t>
            </w:r>
            <w:r w:rsidRPr="002A2208">
              <w:rPr>
                <w:lang w:val="en-US"/>
              </w:rPr>
              <w:t xml:space="preserve">In case it is necessary to quote from these texts in the academic publications arising from this project, we will obtain the necessary permission to reuse third-party material. The quotations will be reproduced accurately, either within quotation marks or as displayed texts. Full attribution will be given. </w:t>
            </w:r>
          </w:p>
          <w:p w14:paraId="3F9F8449" w14:textId="6D986231" w:rsidR="00AE4A22" w:rsidRDefault="00AE4A22" w:rsidP="00345E00">
            <w:pPr>
              <w:rPr>
                <w:lang w:val="en-US"/>
              </w:rPr>
            </w:pPr>
          </w:p>
        </w:tc>
      </w:tr>
      <w:tr w:rsidR="003D036F" w:rsidRPr="00F42A6F" w14:paraId="7A14516C" w14:textId="77777777" w:rsidTr="00436EB9">
        <w:trPr>
          <w:cantSplit/>
          <w:trHeight w:val="269"/>
        </w:trPr>
        <w:tc>
          <w:tcPr>
            <w:tcW w:w="4962" w:type="dxa"/>
          </w:tcPr>
          <w:p w14:paraId="2FACDE40" w14:textId="77777777" w:rsidR="003D036F" w:rsidRPr="008E2CC2" w:rsidRDefault="00FB5895" w:rsidP="00AE4A22">
            <w:r w:rsidRPr="0036197D">
              <w:lastRenderedPageBreak/>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15D708B5" w14:textId="61871F5C"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C55DEC">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7575B7DB"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401B3DED"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70238031"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1CF9C280" w14:textId="078B1728" w:rsidR="003D036F" w:rsidRDefault="00EE33E8" w:rsidP="003D128A">
            <w:pPr>
              <w:rPr>
                <w:lang w:val="en-US"/>
              </w:rPr>
            </w:pPr>
            <w:r>
              <w:rPr>
                <w:lang w:val="en-US"/>
              </w:rPr>
              <w:t>If yes, please describe:</w:t>
            </w:r>
            <w:r w:rsidR="000067CD">
              <w:rPr>
                <w:lang w:val="en-US"/>
              </w:rPr>
              <w:t xml:space="preserve"> If more information on the writing process and collaboration between authors is needed, I will conduct interviews with authors that might belong to vulnerable populations such as migrants, asylum seekers, or refugees. </w:t>
            </w:r>
            <w:r w:rsidR="004A48CF">
              <w:rPr>
                <w:lang w:val="en-US"/>
              </w:rPr>
              <w:t>During the interviews, I</w:t>
            </w:r>
            <w:r w:rsidR="004A48CF" w:rsidRPr="002A2208">
              <w:rPr>
                <w:lang w:val="en-US"/>
              </w:rPr>
              <w:t xml:space="preserve"> will maintain neutrality by not taking sides and not making assumptions. </w:t>
            </w:r>
            <w:r w:rsidR="004A48CF">
              <w:rPr>
                <w:lang w:val="en-US"/>
              </w:rPr>
              <w:t>I</w:t>
            </w:r>
            <w:r w:rsidR="004A48CF" w:rsidRPr="002A2208">
              <w:rPr>
                <w:lang w:val="en-US"/>
              </w:rPr>
              <w:t xml:space="preserve"> will respect cultural norms and differences. Before interviewing the participants, </w:t>
            </w:r>
            <w:r w:rsidR="004A48CF">
              <w:rPr>
                <w:lang w:val="en-US"/>
              </w:rPr>
              <w:t>I</w:t>
            </w:r>
            <w:r w:rsidR="004A48CF" w:rsidRPr="002A2208">
              <w:rPr>
                <w:lang w:val="en-US"/>
              </w:rPr>
              <w:t xml:space="preserve"> will prepare the questions following methodological frameworks for inclusive dialogue.</w:t>
            </w:r>
            <w:r w:rsidR="004A48CF">
              <w:rPr>
                <w:lang w:val="en-US"/>
              </w:rPr>
              <w:t xml:space="preserve"> All participants will be provided in advance with the </w:t>
            </w:r>
            <w:r w:rsidR="004A48CF" w:rsidRPr="002A2208">
              <w:rPr>
                <w:lang w:val="en-US"/>
              </w:rPr>
              <w:t xml:space="preserve">informed consent form provided by KU Leuven Social and Societal Ethics Committee. </w:t>
            </w:r>
            <w:r w:rsidR="004A48CF">
              <w:rPr>
                <w:lang w:val="en-US"/>
              </w:rPr>
              <w:t>If necessary, I</w:t>
            </w:r>
            <w:r w:rsidR="004A48CF" w:rsidRPr="002A2208">
              <w:rPr>
                <w:lang w:val="en-US"/>
              </w:rPr>
              <w:t xml:space="preserve"> will translate the form in the </w:t>
            </w:r>
            <w:r w:rsidR="004A48CF">
              <w:rPr>
                <w:lang w:val="en-US"/>
              </w:rPr>
              <w:t>required</w:t>
            </w:r>
            <w:r w:rsidR="004A48CF" w:rsidRPr="002A2208">
              <w:rPr>
                <w:lang w:val="en-US"/>
              </w:rPr>
              <w:t xml:space="preserve"> language to make sure that it can be fully understood.</w:t>
            </w:r>
          </w:p>
          <w:p w14:paraId="34A77527" w14:textId="77777777" w:rsidR="00EE33E8" w:rsidRDefault="00EE33E8" w:rsidP="003D128A">
            <w:pPr>
              <w:rPr>
                <w:lang w:val="en-US"/>
              </w:rPr>
            </w:pPr>
          </w:p>
          <w:p w14:paraId="17462C0B" w14:textId="77777777" w:rsidR="00EE33E8" w:rsidRDefault="00EE33E8" w:rsidP="003D128A">
            <w:pPr>
              <w:rPr>
                <w:lang w:val="en-US"/>
              </w:rPr>
            </w:pPr>
          </w:p>
        </w:tc>
      </w:tr>
      <w:tr w:rsidR="003D036F" w:rsidRPr="00F42A6F" w14:paraId="6F7864D1" w14:textId="77777777" w:rsidTr="00436EB9">
        <w:trPr>
          <w:cantSplit/>
          <w:trHeight w:val="269"/>
        </w:trPr>
        <w:tc>
          <w:tcPr>
            <w:tcW w:w="4962" w:type="dxa"/>
          </w:tcPr>
          <w:p w14:paraId="78849B9C"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1252A7C9" w14:textId="75198DD3"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0067CD">
                  <w:rPr>
                    <w:rFonts w:ascii="MS Gothic" w:eastAsia="MS Gothic" w:hAnsi="MS Gothic" w:hint="eastAsia"/>
                    <w:lang w:val="en-US"/>
                  </w:rPr>
                  <w:t>☒</w:t>
                </w:r>
              </w:sdtContent>
            </w:sdt>
            <w:r w:rsidR="00E62A40">
              <w:rPr>
                <w:lang w:val="en-US"/>
              </w:rPr>
              <w:t xml:space="preserve"> Yes</w:t>
            </w:r>
          </w:p>
          <w:p w14:paraId="07FB8418"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707376D" w14:textId="77777777" w:rsidR="00E62A40" w:rsidRDefault="00E62A40" w:rsidP="00E62A40">
            <w:pPr>
              <w:rPr>
                <w:lang w:val="en-US"/>
              </w:rPr>
            </w:pPr>
            <w:r>
              <w:rPr>
                <w:lang w:val="en-US"/>
              </w:rPr>
              <w:t>If yes:</w:t>
            </w:r>
          </w:p>
          <w:p w14:paraId="4AE63EF7" w14:textId="77777777" w:rsidR="00E62A40" w:rsidRDefault="00E62A40" w:rsidP="00E62A40">
            <w:pPr>
              <w:rPr>
                <w:lang w:val="en-US"/>
              </w:rPr>
            </w:pPr>
          </w:p>
          <w:p w14:paraId="7E0A78EC" w14:textId="0234DB56" w:rsidR="00251FCB" w:rsidRPr="004A48CF" w:rsidRDefault="00251FCB" w:rsidP="004A48CF">
            <w:pPr>
              <w:rPr>
                <w:lang w:val="en-US"/>
              </w:rPr>
            </w:pPr>
            <w:r>
              <w:rPr>
                <w:lang w:val="en-US"/>
              </w:rPr>
              <w:t xml:space="preserve">Short description </w:t>
            </w:r>
            <w:r w:rsidRPr="00CA2D12">
              <w:rPr>
                <w:lang w:val="en-US"/>
              </w:rPr>
              <w:t>of the kind of personal data that will be used:</w:t>
            </w:r>
            <w:r w:rsidR="000067CD">
              <w:rPr>
                <w:lang w:val="en-US"/>
              </w:rPr>
              <w:t xml:space="preserve"> The project is based mainly on textual analyses. In case interviews are necessary, </w:t>
            </w:r>
            <w:r w:rsidR="00856BA7">
              <w:rPr>
                <w:lang w:val="en-US"/>
              </w:rPr>
              <w:t xml:space="preserve">I will ask for the participants’ informed consent. </w:t>
            </w:r>
            <w:r w:rsidR="004A48CF">
              <w:rPr>
                <w:lang w:val="en-US"/>
              </w:rPr>
              <w:t xml:space="preserve">The interviews will center around </w:t>
            </w:r>
            <w:r w:rsidR="004A48CF" w:rsidRPr="002A2208">
              <w:rPr>
                <w:lang w:val="en-US"/>
              </w:rPr>
              <w:t>the involvement of the co-authors in the writing process or the ways in which language differences were negotiated. The goal of the interviews is not to judge the nature of the collaboration, but to understand the participants’ critical aims when engaging in creative writing.</w:t>
            </w:r>
            <w:r w:rsidR="004A48CF">
              <w:rPr>
                <w:lang w:val="en-US"/>
              </w:rPr>
              <w:t xml:space="preserve"> </w:t>
            </w:r>
            <w:r w:rsidR="00856BA7" w:rsidRPr="004A48CF">
              <w:rPr>
                <w:lang w:val="en-US"/>
              </w:rPr>
              <w:t>If the interview partners share personal or sensitive information during the conversations, we will treat this information according to ethical research standards. In most cases, I will probably be able to leave out the sensitive information from the research outputs because it is not strictly necessary for the goal and focus of the project.</w:t>
            </w:r>
          </w:p>
          <w:p w14:paraId="6E0A7EBF" w14:textId="77777777" w:rsidR="004A48CF" w:rsidRDefault="004A48CF" w:rsidP="004A48CF">
            <w:pPr>
              <w:rPr>
                <w:lang w:val="en-US"/>
              </w:rPr>
            </w:pPr>
          </w:p>
          <w:p w14:paraId="5FD1676B" w14:textId="08598239" w:rsidR="00E62A40" w:rsidRPr="004A48CF" w:rsidRDefault="00856BA7" w:rsidP="004A48CF">
            <w:pPr>
              <w:rPr>
                <w:lang w:val="en-US"/>
              </w:rPr>
            </w:pPr>
            <w:r w:rsidRPr="004A48CF">
              <w:rPr>
                <w:lang w:val="en-US"/>
              </w:rPr>
              <w:t xml:space="preserve">In terms of data management, </w:t>
            </w:r>
            <w:r w:rsidR="004A48CF">
              <w:rPr>
                <w:lang w:val="en-US"/>
              </w:rPr>
              <w:t>t</w:t>
            </w:r>
            <w:r w:rsidR="004A48CF" w:rsidRPr="004A48CF">
              <w:rPr>
                <w:lang w:val="en-US"/>
              </w:rPr>
              <w:t>he interviews will be transcribed manually within 1 month after the recording and will be deleted afterwards.</w:t>
            </w:r>
            <w:r w:rsidR="004A48CF">
              <w:rPr>
                <w:lang w:val="en-US"/>
              </w:rPr>
              <w:t xml:space="preserve"> </w:t>
            </w:r>
            <w:r w:rsidRPr="004A48CF">
              <w:rPr>
                <w:lang w:val="en-US"/>
              </w:rPr>
              <w:t>I will make sure that the interview data I might collect are either not publicly available or anonymized in case they are made available in open access, ensuring, in both cases, that the participants are not compromised.</w:t>
            </w:r>
          </w:p>
          <w:p w14:paraId="7F79672F" w14:textId="77777777" w:rsidR="003D036F" w:rsidRDefault="003D036F" w:rsidP="00345E00">
            <w:pPr>
              <w:rPr>
                <w:lang w:val="en-US"/>
              </w:rPr>
            </w:pPr>
          </w:p>
        </w:tc>
      </w:tr>
      <w:tr w:rsidR="003D036F" w:rsidRPr="00F42A6F" w14:paraId="0A6A0E94" w14:textId="77777777" w:rsidTr="00436EB9">
        <w:trPr>
          <w:cantSplit/>
          <w:trHeight w:val="269"/>
        </w:trPr>
        <w:tc>
          <w:tcPr>
            <w:tcW w:w="4962" w:type="dxa"/>
          </w:tcPr>
          <w:p w14:paraId="78C091BF"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EA434EA"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4C8EB778" w14:textId="7E8C8733"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0067CD">
                  <w:rPr>
                    <w:rFonts w:ascii="MS Gothic" w:eastAsia="MS Gothic" w:hAnsi="MS Gothic" w:hint="eastAsia"/>
                    <w:lang w:val="en-US"/>
                  </w:rPr>
                  <w:t>☒</w:t>
                </w:r>
              </w:sdtContent>
            </w:sdt>
            <w:r w:rsidR="00DF3028">
              <w:rPr>
                <w:lang w:val="en-US"/>
              </w:rPr>
              <w:t xml:space="preserve"> No</w:t>
            </w:r>
          </w:p>
          <w:p w14:paraId="1A2154DB"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BC11C5F" w14:textId="77777777" w:rsidR="003D036F" w:rsidRDefault="003D036F" w:rsidP="00345E00">
            <w:pPr>
              <w:rPr>
                <w:lang w:val="en-US"/>
              </w:rPr>
            </w:pPr>
          </w:p>
        </w:tc>
      </w:tr>
      <w:tr w:rsidR="003D036F" w:rsidRPr="00F42A6F" w14:paraId="7DDBF84D" w14:textId="77777777" w:rsidTr="00436EB9">
        <w:trPr>
          <w:cantSplit/>
          <w:trHeight w:val="269"/>
        </w:trPr>
        <w:tc>
          <w:tcPr>
            <w:tcW w:w="4962" w:type="dxa"/>
          </w:tcPr>
          <w:p w14:paraId="21BE01BC"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1554518"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F485B40" w14:textId="54FEE1C1"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0067CD">
                  <w:rPr>
                    <w:rFonts w:ascii="MS Gothic" w:eastAsia="MS Gothic" w:hAnsi="MS Gothic" w:hint="eastAsia"/>
                    <w:lang w:val="en-US"/>
                  </w:rPr>
                  <w:t>☒</w:t>
                </w:r>
              </w:sdtContent>
            </w:sdt>
            <w:r w:rsidR="007C3FA4">
              <w:rPr>
                <w:lang w:val="en-US"/>
              </w:rPr>
              <w:t xml:space="preserve"> No</w:t>
            </w:r>
          </w:p>
          <w:p w14:paraId="119AE1FA" w14:textId="0AC75F27" w:rsidR="003D036F" w:rsidRDefault="007C3FA4" w:rsidP="00345E00">
            <w:pPr>
              <w:rPr>
                <w:lang w:val="en-US"/>
              </w:rPr>
            </w:pPr>
            <w:r>
              <w:rPr>
                <w:lang w:val="en-US"/>
              </w:rPr>
              <w:t xml:space="preserve">If yes, please explain: </w:t>
            </w:r>
          </w:p>
        </w:tc>
      </w:tr>
      <w:tr w:rsidR="003D036F" w:rsidRPr="00F42A6F" w14:paraId="0A09E94E" w14:textId="77777777" w:rsidTr="00436EB9">
        <w:trPr>
          <w:cantSplit/>
          <w:trHeight w:val="269"/>
        </w:trPr>
        <w:tc>
          <w:tcPr>
            <w:tcW w:w="4962" w:type="dxa"/>
          </w:tcPr>
          <w:p w14:paraId="7AD1A2EC"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576428CD"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387E1E0F" w14:textId="68CE8442"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856BA7">
                  <w:rPr>
                    <w:rFonts w:ascii="MS Gothic" w:eastAsia="MS Gothic" w:hAnsi="MS Gothic" w:hint="eastAsia"/>
                    <w:lang w:val="en-US"/>
                  </w:rPr>
                  <w:t>☒</w:t>
                </w:r>
              </w:sdtContent>
            </w:sdt>
            <w:r w:rsidR="00950DB8">
              <w:rPr>
                <w:lang w:val="en-US"/>
              </w:rPr>
              <w:t xml:space="preserve"> No</w:t>
            </w:r>
          </w:p>
          <w:p w14:paraId="5953FA44" w14:textId="77777777" w:rsidR="00950DB8" w:rsidRDefault="00950DB8" w:rsidP="00950DB8">
            <w:pPr>
              <w:rPr>
                <w:lang w:val="en-US"/>
              </w:rPr>
            </w:pPr>
            <w:r>
              <w:rPr>
                <w:lang w:val="en-US"/>
              </w:rPr>
              <w:t xml:space="preserve">If yes, please explain: </w:t>
            </w:r>
          </w:p>
          <w:p w14:paraId="05B4F439" w14:textId="77777777" w:rsidR="003D036F" w:rsidRDefault="003D036F" w:rsidP="00345E00">
            <w:pPr>
              <w:rPr>
                <w:lang w:val="en-US"/>
              </w:rPr>
            </w:pPr>
          </w:p>
        </w:tc>
      </w:tr>
    </w:tbl>
    <w:p w14:paraId="39480A76" w14:textId="77777777" w:rsidR="00171BFB" w:rsidRDefault="00171BFB"/>
    <w:p w14:paraId="1BC62264" w14:textId="77777777" w:rsidR="00171BFB" w:rsidRDefault="00171BFB"/>
    <w:p w14:paraId="1B2221C9"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1AE9D82" w14:textId="77777777" w:rsidTr="005E32FD">
        <w:trPr>
          <w:cantSplit/>
          <w:trHeight w:val="269"/>
        </w:trPr>
        <w:tc>
          <w:tcPr>
            <w:tcW w:w="15593" w:type="dxa"/>
            <w:gridSpan w:val="2"/>
            <w:shd w:val="clear" w:color="auto" w:fill="5B9BD5" w:themeFill="accent5"/>
          </w:tcPr>
          <w:p w14:paraId="0776CC21" w14:textId="77777777" w:rsidR="00877A71" w:rsidRPr="00184DDE" w:rsidRDefault="00171BFB" w:rsidP="00BA789F">
            <w:pPr>
              <w:pStyle w:val="ListParagraph"/>
              <w:numPr>
                <w:ilvl w:val="0"/>
                <w:numId w:val="22"/>
              </w:numPr>
              <w:jc w:val="center"/>
              <w:rPr>
                <w:b/>
              </w:rPr>
            </w:pPr>
            <w:r>
              <w:rPr>
                <w:b/>
                <w:bCs/>
              </w:rPr>
              <w:t>Documentation and Metadata</w:t>
            </w:r>
          </w:p>
          <w:p w14:paraId="7381B2A0" w14:textId="77777777" w:rsidR="00184DDE" w:rsidRPr="00AB71F6" w:rsidRDefault="00184DDE" w:rsidP="00184DDE">
            <w:pPr>
              <w:pStyle w:val="ListParagraph"/>
              <w:ind w:left="1080"/>
              <w:rPr>
                <w:b/>
              </w:rPr>
            </w:pPr>
          </w:p>
        </w:tc>
      </w:tr>
      <w:tr w:rsidR="002300DE" w14:paraId="4D59B4C6" w14:textId="77777777" w:rsidTr="00436EB9">
        <w:trPr>
          <w:cantSplit/>
          <w:trHeight w:val="269"/>
        </w:trPr>
        <w:tc>
          <w:tcPr>
            <w:tcW w:w="4962" w:type="dxa"/>
            <w:shd w:val="clear" w:color="auto" w:fill="FFFFFF" w:themeFill="background1"/>
          </w:tcPr>
          <w:p w14:paraId="32DD67F5"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72E9F2C6" w14:textId="77777777" w:rsidR="00CA2D12" w:rsidRPr="00CA2D12" w:rsidRDefault="00CA2D12" w:rsidP="0035345E">
            <w:pPr>
              <w:jc w:val="both"/>
              <w:rPr>
                <w:i/>
              </w:rPr>
            </w:pPr>
          </w:p>
        </w:tc>
        <w:tc>
          <w:tcPr>
            <w:tcW w:w="10631" w:type="dxa"/>
            <w:shd w:val="clear" w:color="auto" w:fill="FFFFFF" w:themeFill="background1"/>
          </w:tcPr>
          <w:p w14:paraId="78F52304" w14:textId="2D1A49E4" w:rsidR="00774CEE" w:rsidRPr="00F21F5F" w:rsidRDefault="00F21F5F" w:rsidP="00F21F5F">
            <w:r>
              <w:t xml:space="preserve">Documents with </w:t>
            </w:r>
            <w:r w:rsidR="00774CEE" w:rsidRPr="00F21F5F">
              <w:t xml:space="preserve">research data will receive a </w:t>
            </w:r>
            <w:r>
              <w:t>uniform and clear</w:t>
            </w:r>
            <w:r w:rsidR="00774CEE" w:rsidRPr="00F21F5F">
              <w:t xml:space="preserve"> file name</w:t>
            </w:r>
            <w:r>
              <w:t xml:space="preserve">. These files </w:t>
            </w:r>
            <w:r w:rsidR="00774CEE" w:rsidRPr="00F21F5F">
              <w:t>will be accompanied by a separate document describing the data gathering process and the structure of the file collection</w:t>
            </w:r>
            <w:r>
              <w:t xml:space="preserve"> (see metadata)</w:t>
            </w:r>
            <w:r w:rsidR="00774CEE" w:rsidRPr="00F21F5F">
              <w:t xml:space="preserve">. </w:t>
            </w:r>
          </w:p>
          <w:p w14:paraId="14138ECB" w14:textId="77777777" w:rsidR="00CA2D12" w:rsidRPr="00CA2D12" w:rsidRDefault="00CA2D12" w:rsidP="00F21F5F">
            <w:pPr>
              <w:rPr>
                <w:b/>
                <w:bCs/>
              </w:rPr>
            </w:pPr>
          </w:p>
        </w:tc>
      </w:tr>
      <w:tr w:rsidR="002300DE" w14:paraId="7576724E" w14:textId="77777777" w:rsidTr="00436EB9">
        <w:trPr>
          <w:cantSplit/>
          <w:trHeight w:val="269"/>
        </w:trPr>
        <w:tc>
          <w:tcPr>
            <w:tcW w:w="4962" w:type="dxa"/>
            <w:shd w:val="clear" w:color="auto" w:fill="FFFFFF" w:themeFill="background1"/>
          </w:tcPr>
          <w:p w14:paraId="0578DE29"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08EF704A"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4B36C7F" w14:textId="77777777" w:rsidR="00771CF4" w:rsidRDefault="00771CF4" w:rsidP="00771CF4">
            <w:pPr>
              <w:rPr>
                <w:rFonts w:ascii="Arial" w:eastAsia="Times New Roman" w:hAnsi="Arial" w:cs="Arial"/>
                <w:sz w:val="16"/>
                <w:szCs w:val="16"/>
                <w:lang w:val="en-US" w:eastAsia="nl-BE"/>
              </w:rPr>
            </w:pPr>
          </w:p>
          <w:p w14:paraId="52562505"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4DD70556"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CF489E2" w14:textId="2C0B06AA"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774CEE">
                  <w:rPr>
                    <w:rFonts w:ascii="MS Gothic" w:eastAsia="MS Gothic" w:hAnsi="MS Gothic" w:hint="eastAsia"/>
                    <w:lang w:val="en-US"/>
                  </w:rPr>
                  <w:t>☒</w:t>
                </w:r>
              </w:sdtContent>
            </w:sdt>
            <w:r w:rsidR="00CA2D12">
              <w:rPr>
                <w:lang w:val="en-US"/>
              </w:rPr>
              <w:t xml:space="preserve"> Yes</w:t>
            </w:r>
          </w:p>
          <w:p w14:paraId="5C5A948B"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1A01727D"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491DEA8" w14:textId="77777777" w:rsidR="00F81457" w:rsidRDefault="00F81457" w:rsidP="00F81457">
            <w:pPr>
              <w:rPr>
                <w:lang w:val="en-US"/>
              </w:rPr>
            </w:pPr>
          </w:p>
          <w:p w14:paraId="469CE484" w14:textId="4CEAA585" w:rsidR="00F21F5F" w:rsidRDefault="00F21F5F" w:rsidP="00F21F5F">
            <w:r w:rsidRPr="00F21F5F">
              <w:t xml:space="preserve">The meta-document accompanying the </w:t>
            </w:r>
            <w:r>
              <w:t>collected data from the interviews</w:t>
            </w:r>
            <w:r w:rsidRPr="00F21F5F">
              <w:t xml:space="preserve"> will describe how </w:t>
            </w:r>
            <w:r>
              <w:t>I</w:t>
            </w:r>
            <w:r w:rsidRPr="00F21F5F">
              <w:t xml:space="preserve"> obtained access to these data (</w:t>
            </w:r>
            <w:proofErr w:type="gramStart"/>
            <w:r w:rsidRPr="00F21F5F">
              <w:t>e.g.</w:t>
            </w:r>
            <w:proofErr w:type="gramEnd"/>
            <w:r w:rsidRPr="00F21F5F">
              <w:t xml:space="preserve"> </w:t>
            </w:r>
            <w:r>
              <w:t xml:space="preserve">date and place of the interview, </w:t>
            </w:r>
            <w:r w:rsidRPr="00F21F5F">
              <w:t xml:space="preserve">contact </w:t>
            </w:r>
            <w:r>
              <w:t>information</w:t>
            </w:r>
            <w:r w:rsidRPr="00F21F5F">
              <w:t xml:space="preserve">, etc.), in order to </w:t>
            </w:r>
            <w:r>
              <w:t>retrace the information.</w:t>
            </w:r>
          </w:p>
          <w:p w14:paraId="2B17A42E" w14:textId="77777777" w:rsidR="00F81457" w:rsidRPr="00F21F5F" w:rsidRDefault="00F81457" w:rsidP="00F81457"/>
          <w:p w14:paraId="450247AF"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384EFA7" w14:textId="77777777" w:rsidR="00F81457" w:rsidRDefault="00F81457" w:rsidP="00F81457">
            <w:pPr>
              <w:rPr>
                <w:lang w:val="en-US"/>
              </w:rPr>
            </w:pPr>
          </w:p>
          <w:p w14:paraId="1DEA7C70" w14:textId="77777777" w:rsidR="00F81457" w:rsidRPr="00F81457" w:rsidRDefault="00F81457" w:rsidP="00F81457">
            <w:pPr>
              <w:rPr>
                <w:lang w:val="en-US"/>
              </w:rPr>
            </w:pPr>
          </w:p>
          <w:p w14:paraId="47B492F4" w14:textId="77777777" w:rsidR="002300DE" w:rsidRDefault="002300DE" w:rsidP="00534707">
            <w:pPr>
              <w:jc w:val="both"/>
              <w:rPr>
                <w:b/>
                <w:bCs/>
              </w:rPr>
            </w:pPr>
          </w:p>
        </w:tc>
      </w:tr>
    </w:tbl>
    <w:p w14:paraId="5C0C081B" w14:textId="77777777" w:rsidR="00CE6D90" w:rsidRDefault="00CE6D90"/>
    <w:p w14:paraId="549FD1B1"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FE0DACB" w14:textId="77777777" w:rsidTr="005E32FD">
        <w:trPr>
          <w:cantSplit/>
          <w:trHeight w:val="269"/>
        </w:trPr>
        <w:tc>
          <w:tcPr>
            <w:tcW w:w="15593" w:type="dxa"/>
            <w:gridSpan w:val="2"/>
            <w:shd w:val="clear" w:color="auto" w:fill="5B9BD5" w:themeFill="accent5"/>
          </w:tcPr>
          <w:p w14:paraId="123C63FF"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1D4E84F" w14:textId="77777777" w:rsidR="00877A71" w:rsidRPr="00145CC7" w:rsidRDefault="00877A71" w:rsidP="00EE6614">
            <w:pPr>
              <w:ind w:left="360"/>
              <w:jc w:val="center"/>
              <w:rPr>
                <w:b/>
              </w:rPr>
            </w:pPr>
          </w:p>
        </w:tc>
      </w:tr>
      <w:tr w:rsidR="002300DE" w:rsidRPr="00F42A6F" w14:paraId="300EDB69" w14:textId="77777777" w:rsidTr="00436EB9">
        <w:trPr>
          <w:cantSplit/>
          <w:trHeight w:val="269"/>
        </w:trPr>
        <w:tc>
          <w:tcPr>
            <w:tcW w:w="4962" w:type="dxa"/>
          </w:tcPr>
          <w:p w14:paraId="00366B27" w14:textId="77777777" w:rsidR="002300DE" w:rsidRDefault="00CE6D90" w:rsidP="008F2D7E">
            <w:r w:rsidRPr="002B78E0">
              <w:t>Where will the data be stored?</w:t>
            </w:r>
          </w:p>
        </w:tc>
        <w:tc>
          <w:tcPr>
            <w:tcW w:w="10631" w:type="dxa"/>
          </w:tcPr>
          <w:p w14:paraId="642BEF0D" w14:textId="0AB3637F" w:rsidR="003B3FEA" w:rsidRDefault="003B3FEA" w:rsidP="003B3FEA">
            <w:r>
              <w:t xml:space="preserve">During the project, data will be </w:t>
            </w:r>
            <w:r>
              <w:t>stored</w:t>
            </w:r>
            <w:r>
              <w:t xml:space="preserve"> using </w:t>
            </w:r>
          </w:p>
          <w:p w14:paraId="047EB478" w14:textId="4F910B4F" w:rsidR="003B3FEA" w:rsidRDefault="003B3FEA" w:rsidP="003B3FEA">
            <w:r>
              <w:t xml:space="preserve">- </w:t>
            </w:r>
            <w:r w:rsidR="004A48CF">
              <w:t>a</w:t>
            </w:r>
            <w:r>
              <w:t xml:space="preserve"> personal </w:t>
            </w:r>
            <w:r>
              <w:t>OneDrive</w:t>
            </w:r>
            <w:r>
              <w:t xml:space="preserve"> account provided by KU Leuven Faculty of Arts</w:t>
            </w:r>
            <w:r w:rsidR="004A48CF">
              <w:t>,</w:t>
            </w:r>
          </w:p>
          <w:p w14:paraId="643A8C6E" w14:textId="4532D86D" w:rsidR="003B3FEA" w:rsidRDefault="003B3FEA" w:rsidP="003B3FEA">
            <w:r>
              <w:t xml:space="preserve">-  </w:t>
            </w:r>
            <w:r w:rsidR="004A48CF">
              <w:t>r</w:t>
            </w:r>
            <w:r>
              <w:t>egular copies on external hard disk.</w:t>
            </w:r>
          </w:p>
          <w:p w14:paraId="5F09A675" w14:textId="1043B451" w:rsidR="003B3FEA" w:rsidRDefault="003B3FEA" w:rsidP="003B3FEA"/>
          <w:p w14:paraId="10694ACA" w14:textId="6AE0BC07" w:rsidR="003B3FEA" w:rsidRDefault="003B3FEA" w:rsidP="003B3FEA">
            <w:r>
              <w:t xml:space="preserve">Books and other resources that will be bought with the project's funding will be stored and made available to other researchers through the Artes library. This will ensure the preservation and availability of these resources to those interested.  </w:t>
            </w:r>
          </w:p>
          <w:p w14:paraId="3A858A13" w14:textId="2226B5B8" w:rsidR="003B3FEA" w:rsidRPr="00877A71" w:rsidRDefault="003B3FEA" w:rsidP="6320600B">
            <w:pPr>
              <w:rPr>
                <w:b/>
                <w:bCs/>
              </w:rPr>
            </w:pPr>
          </w:p>
        </w:tc>
      </w:tr>
      <w:tr w:rsidR="002300DE" w:rsidRPr="00F42A6F" w14:paraId="07415234" w14:textId="77777777" w:rsidTr="00436EB9">
        <w:trPr>
          <w:cantSplit/>
          <w:trHeight w:val="269"/>
        </w:trPr>
        <w:tc>
          <w:tcPr>
            <w:tcW w:w="4962" w:type="dxa"/>
          </w:tcPr>
          <w:p w14:paraId="4504232F" w14:textId="77777777" w:rsidR="0008393F" w:rsidRDefault="00C67569" w:rsidP="00877A71">
            <w:r w:rsidRPr="002B78E0">
              <w:lastRenderedPageBreak/>
              <w:t>How will the data be backed up?</w:t>
            </w:r>
          </w:p>
          <w:p w14:paraId="4AC6AC52" w14:textId="77777777" w:rsidR="0008393F" w:rsidRDefault="0008393F" w:rsidP="0008393F"/>
          <w:p w14:paraId="42CDB55C"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68B34FA7" w14:textId="77777777" w:rsidR="0093526F" w:rsidRDefault="0093526F" w:rsidP="0008393F">
            <w:pPr>
              <w:rPr>
                <w:i/>
                <w:sz w:val="20"/>
                <w:szCs w:val="20"/>
              </w:rPr>
            </w:pPr>
          </w:p>
          <w:p w14:paraId="4203B394"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230CFC8D" w14:textId="77777777" w:rsidR="002300DE" w:rsidRPr="0008393F" w:rsidRDefault="002300DE" w:rsidP="0008393F"/>
        </w:tc>
        <w:tc>
          <w:tcPr>
            <w:tcW w:w="10631" w:type="dxa"/>
          </w:tcPr>
          <w:p w14:paraId="75B96EF2" w14:textId="77777777" w:rsidR="003B3FEA" w:rsidRDefault="003B3FEA" w:rsidP="003B3FEA">
            <w:r>
              <w:t xml:space="preserve">During the project, data will be backed-up regularly using </w:t>
            </w:r>
          </w:p>
          <w:p w14:paraId="65E242BB" w14:textId="43616721" w:rsidR="003B3FEA" w:rsidRDefault="003B3FEA" w:rsidP="003B3FEA">
            <w:r>
              <w:t xml:space="preserve">- </w:t>
            </w:r>
            <w:r w:rsidR="004A48CF">
              <w:t>a</w:t>
            </w:r>
            <w:r>
              <w:t xml:space="preserve"> personal </w:t>
            </w:r>
            <w:proofErr w:type="spellStart"/>
            <w:r>
              <w:t>ONeDrive</w:t>
            </w:r>
            <w:proofErr w:type="spellEnd"/>
            <w:r>
              <w:t xml:space="preserve"> account provided by KU Leuven Faculty of Arts. Data are backed-up automatically on these services</w:t>
            </w:r>
          </w:p>
          <w:p w14:paraId="6A52D850" w14:textId="0ABE472A" w:rsidR="00C67569" w:rsidRPr="003B3FEA" w:rsidRDefault="003B3FEA" w:rsidP="00C67569">
            <w:r>
              <w:t xml:space="preserve">-  </w:t>
            </w:r>
            <w:r w:rsidR="004A48CF">
              <w:t>r</w:t>
            </w:r>
            <w:r>
              <w:t>egular copies on external hard disk</w:t>
            </w:r>
            <w:r w:rsidR="004A48CF">
              <w:t>.</w:t>
            </w:r>
          </w:p>
        </w:tc>
      </w:tr>
      <w:tr w:rsidR="00C271CA" w:rsidRPr="00F42A6F" w14:paraId="66A3779A" w14:textId="77777777" w:rsidTr="00436EB9">
        <w:trPr>
          <w:cantSplit/>
          <w:trHeight w:val="269"/>
        </w:trPr>
        <w:tc>
          <w:tcPr>
            <w:tcW w:w="4962" w:type="dxa"/>
          </w:tcPr>
          <w:p w14:paraId="6FFB3FE6"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4CF3E70" w14:textId="1471A608"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856BA7">
                  <w:rPr>
                    <w:rFonts w:ascii="MS Gothic" w:eastAsia="MS Gothic" w:hAnsi="MS Gothic" w:hint="eastAsia"/>
                    <w:lang w:val="en-US"/>
                  </w:rPr>
                  <w:t>☒</w:t>
                </w:r>
              </w:sdtContent>
            </w:sdt>
            <w:r w:rsidR="00C271CA" w:rsidRPr="00436EB9">
              <w:rPr>
                <w:lang w:val="en-US"/>
              </w:rPr>
              <w:t xml:space="preserve"> Yes</w:t>
            </w:r>
          </w:p>
          <w:p w14:paraId="6D9B071B"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5BDA3E45" w14:textId="6315F681" w:rsidR="001B425F" w:rsidRDefault="0087485C" w:rsidP="001B425F">
            <w:r>
              <w:rPr>
                <w:bCs/>
              </w:rPr>
              <w:t>If yes, please specify concisely:</w:t>
            </w:r>
            <w:r w:rsidR="00856BA7">
              <w:rPr>
                <w:bCs/>
              </w:rPr>
              <w:t xml:space="preserve"> </w:t>
            </w:r>
            <w:r w:rsidR="001B425F">
              <w:t>The</w:t>
            </w:r>
            <w:r w:rsidR="001B425F">
              <w:t xml:space="preserve"> listed </w:t>
            </w:r>
            <w:r w:rsidR="001B425F">
              <w:t xml:space="preserve">facilities suffice </w:t>
            </w:r>
            <w:proofErr w:type="gramStart"/>
            <w:r w:rsidR="001B425F">
              <w:t>for the amount of</w:t>
            </w:r>
            <w:proofErr w:type="gramEnd"/>
            <w:r w:rsidR="001B425F">
              <w:t xml:space="preserve"> data to be stored. </w:t>
            </w:r>
          </w:p>
          <w:p w14:paraId="329F8EA3" w14:textId="5E93CB5C" w:rsidR="0087485C" w:rsidRDefault="0087485C" w:rsidP="00C271CA">
            <w:pPr>
              <w:rPr>
                <w:bCs/>
              </w:rPr>
            </w:pPr>
          </w:p>
          <w:p w14:paraId="2E2FC3E1" w14:textId="77777777" w:rsidR="00C271CA" w:rsidRDefault="00C271CA" w:rsidP="00C271CA">
            <w:pPr>
              <w:rPr>
                <w:bCs/>
              </w:rPr>
            </w:pPr>
            <w:r w:rsidRPr="00436EB9">
              <w:rPr>
                <w:bCs/>
              </w:rPr>
              <w:t xml:space="preserve">If no, please </w:t>
            </w:r>
            <w:r>
              <w:rPr>
                <w:bCs/>
              </w:rPr>
              <w:t>specify</w:t>
            </w:r>
            <w:r w:rsidRPr="00436EB9">
              <w:rPr>
                <w:bCs/>
              </w:rPr>
              <w:t xml:space="preserve">: </w:t>
            </w:r>
          </w:p>
          <w:p w14:paraId="797A5F35" w14:textId="77777777" w:rsidR="0087485C" w:rsidRPr="00436EB9" w:rsidRDefault="0087485C" w:rsidP="00C271CA">
            <w:pPr>
              <w:rPr>
                <w:bCs/>
              </w:rPr>
            </w:pPr>
          </w:p>
        </w:tc>
      </w:tr>
      <w:tr w:rsidR="00C271CA" w:rsidRPr="00F42A6F" w14:paraId="3088B7E7" w14:textId="77777777" w:rsidTr="00436EB9">
        <w:trPr>
          <w:cantSplit/>
          <w:trHeight w:val="269"/>
        </w:trPr>
        <w:tc>
          <w:tcPr>
            <w:tcW w:w="4962" w:type="dxa"/>
          </w:tcPr>
          <w:p w14:paraId="283038D2" w14:textId="77777777" w:rsidR="00EB125A" w:rsidRDefault="00EB125A" w:rsidP="00C271CA">
            <w:r w:rsidRPr="00C40606">
              <w:t>How will you ensure that the data are securely stored and not accessed or modified by unauthorized persons?</w:t>
            </w:r>
          </w:p>
          <w:p w14:paraId="5D009D04" w14:textId="77777777" w:rsidR="00EB125A" w:rsidRDefault="00EB125A" w:rsidP="00EB125A"/>
          <w:p w14:paraId="7B947C4A"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0A711AEC" w14:textId="77777777" w:rsidR="00C271CA" w:rsidRPr="00EB125A" w:rsidRDefault="00C271CA" w:rsidP="00EB125A"/>
        </w:tc>
        <w:tc>
          <w:tcPr>
            <w:tcW w:w="10631" w:type="dxa"/>
          </w:tcPr>
          <w:p w14:paraId="302282E9" w14:textId="0AAEED24" w:rsidR="00C271CA" w:rsidRDefault="00856BA7" w:rsidP="00C271CA">
            <w:pPr>
              <w:rPr>
                <w:rFonts w:ascii="MS Gothic" w:eastAsia="MS Gothic" w:hAnsi="MS Gothic"/>
                <w:lang w:val="en-US"/>
              </w:rPr>
            </w:pPr>
            <w:r>
              <w:rPr>
                <w:lang w:val="en-US"/>
              </w:rPr>
              <w:t xml:space="preserve">The data are only accessible to the </w:t>
            </w:r>
            <w:r>
              <w:rPr>
                <w:lang w:val="en-US"/>
              </w:rPr>
              <w:t>PI (myself)</w:t>
            </w:r>
            <w:r>
              <w:rPr>
                <w:lang w:val="en-US"/>
              </w:rPr>
              <w:t xml:space="preserve"> through a two-factor authentication system.</w:t>
            </w:r>
          </w:p>
          <w:p w14:paraId="370500CF" w14:textId="77777777" w:rsidR="00EB125A" w:rsidRDefault="00EB125A" w:rsidP="00C271CA">
            <w:pPr>
              <w:rPr>
                <w:rFonts w:ascii="MS Gothic" w:eastAsia="MS Gothic" w:hAnsi="MS Gothic"/>
                <w:lang w:val="en-US"/>
              </w:rPr>
            </w:pPr>
          </w:p>
          <w:p w14:paraId="55FCC8B5" w14:textId="77777777" w:rsidR="00EB125A" w:rsidRDefault="00EB125A" w:rsidP="00C271CA">
            <w:pPr>
              <w:rPr>
                <w:rFonts w:ascii="MS Gothic" w:eastAsia="MS Gothic" w:hAnsi="MS Gothic"/>
                <w:lang w:val="en-US"/>
              </w:rPr>
            </w:pPr>
          </w:p>
          <w:p w14:paraId="5DACBAD8" w14:textId="77777777" w:rsidR="00EB125A" w:rsidRDefault="00EB125A" w:rsidP="00C271CA">
            <w:pPr>
              <w:rPr>
                <w:rFonts w:ascii="MS Gothic" w:eastAsia="MS Gothic" w:hAnsi="MS Gothic"/>
                <w:lang w:val="en-US"/>
              </w:rPr>
            </w:pPr>
          </w:p>
          <w:p w14:paraId="4688CA4F" w14:textId="77777777" w:rsidR="00EB125A" w:rsidRDefault="00EB125A" w:rsidP="00C271CA">
            <w:pPr>
              <w:rPr>
                <w:rFonts w:ascii="MS Gothic" w:eastAsia="MS Gothic" w:hAnsi="MS Gothic"/>
                <w:lang w:val="en-US"/>
              </w:rPr>
            </w:pPr>
          </w:p>
          <w:p w14:paraId="08C60A60" w14:textId="77777777" w:rsidR="00EB125A" w:rsidRDefault="00EB125A" w:rsidP="00C271CA">
            <w:pPr>
              <w:rPr>
                <w:rFonts w:ascii="MS Gothic" w:eastAsia="MS Gothic" w:hAnsi="MS Gothic"/>
                <w:lang w:val="en-US"/>
              </w:rPr>
            </w:pPr>
          </w:p>
        </w:tc>
      </w:tr>
      <w:tr w:rsidR="00C271CA" w:rsidRPr="00F42A6F" w14:paraId="1B3BA81C" w14:textId="77777777" w:rsidTr="00436EB9">
        <w:trPr>
          <w:cantSplit/>
          <w:trHeight w:val="269"/>
        </w:trPr>
        <w:tc>
          <w:tcPr>
            <w:tcW w:w="4962" w:type="dxa"/>
          </w:tcPr>
          <w:p w14:paraId="0803E726"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2F434425" w14:textId="126A1FCB" w:rsidR="00771609" w:rsidRDefault="00856BA7" w:rsidP="00C271CA">
            <w:pPr>
              <w:rPr>
                <w:rFonts w:ascii="MS Gothic" w:eastAsia="MS Gothic" w:hAnsi="MS Gothic"/>
                <w:lang w:val="en-US"/>
              </w:rPr>
            </w:pPr>
            <w:r>
              <w:rPr>
                <w:rFonts w:ascii="MS Gothic" w:eastAsia="MS Gothic" w:hAnsi="MS Gothic"/>
                <w:lang w:val="en-US"/>
              </w:rPr>
              <w:t>No extra cost</w:t>
            </w:r>
            <w:r w:rsidR="00F21F5F">
              <w:rPr>
                <w:rFonts w:ascii="MS Gothic" w:eastAsia="MS Gothic" w:hAnsi="MS Gothic"/>
                <w:lang w:val="en-US"/>
              </w:rPr>
              <w:t>s, service provided by the university</w:t>
            </w:r>
            <w:r>
              <w:rPr>
                <w:rFonts w:ascii="MS Gothic" w:eastAsia="MS Gothic" w:hAnsi="MS Gothic"/>
                <w:lang w:val="en-US"/>
              </w:rPr>
              <w:t>.</w:t>
            </w:r>
          </w:p>
          <w:p w14:paraId="4299F9F6" w14:textId="77777777" w:rsidR="00771609" w:rsidRDefault="00771609" w:rsidP="00C271CA">
            <w:pPr>
              <w:rPr>
                <w:rFonts w:ascii="MS Gothic" w:eastAsia="MS Gothic" w:hAnsi="MS Gothic"/>
                <w:lang w:val="en-US"/>
              </w:rPr>
            </w:pPr>
          </w:p>
          <w:p w14:paraId="281726E3" w14:textId="77777777" w:rsidR="00771609" w:rsidRDefault="00771609" w:rsidP="00C271CA">
            <w:pPr>
              <w:rPr>
                <w:rFonts w:ascii="MS Gothic" w:eastAsia="MS Gothic" w:hAnsi="MS Gothic"/>
                <w:lang w:val="en-US"/>
              </w:rPr>
            </w:pPr>
          </w:p>
        </w:tc>
      </w:tr>
    </w:tbl>
    <w:p w14:paraId="5AAD0540" w14:textId="77777777" w:rsidR="00E93C67" w:rsidRDefault="00E93C67"/>
    <w:p w14:paraId="3AAF423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AC91E87" w14:textId="77777777" w:rsidTr="005E32FD">
        <w:trPr>
          <w:cantSplit/>
          <w:trHeight w:val="269"/>
        </w:trPr>
        <w:tc>
          <w:tcPr>
            <w:tcW w:w="15593" w:type="dxa"/>
            <w:gridSpan w:val="2"/>
            <w:shd w:val="clear" w:color="auto" w:fill="5B9BD5" w:themeFill="accent5"/>
          </w:tcPr>
          <w:p w14:paraId="708CFDC4"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BF03FB6" w14:textId="77777777" w:rsidR="00877A71" w:rsidRPr="00145CC7" w:rsidRDefault="00877A71" w:rsidP="00A729DC">
            <w:pPr>
              <w:ind w:left="720"/>
              <w:jc w:val="center"/>
              <w:rPr>
                <w:b/>
              </w:rPr>
            </w:pPr>
          </w:p>
        </w:tc>
      </w:tr>
      <w:tr w:rsidR="002300DE" w:rsidRPr="00F42A6F" w14:paraId="5E5546C3" w14:textId="77777777" w:rsidTr="00436EB9">
        <w:trPr>
          <w:cantSplit/>
          <w:trHeight w:val="269"/>
        </w:trPr>
        <w:tc>
          <w:tcPr>
            <w:tcW w:w="4962" w:type="dxa"/>
          </w:tcPr>
          <w:p w14:paraId="10A51329"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5F0F58A4" w14:textId="761C4A1E" w:rsidR="002300DE" w:rsidRDefault="00F21F5F" w:rsidP="6320600B">
            <w:r>
              <w:t>Books purchased during the project are property of the KU Leuven and will be retained at the Artes library.</w:t>
            </w:r>
          </w:p>
          <w:p w14:paraId="3654509E" w14:textId="3A59E8E8" w:rsidR="00F21F5F" w:rsidRDefault="00AD40A6" w:rsidP="6320600B">
            <w:r w:rsidRPr="00AD40A6">
              <w:rPr>
                <w:lang w:val="en-US"/>
              </w:rPr>
              <w:t xml:space="preserve">After the finalization of the project, </w:t>
            </w:r>
            <w:r>
              <w:rPr>
                <w:lang w:val="en-US"/>
              </w:rPr>
              <w:t>the data will be</w:t>
            </w:r>
            <w:r w:rsidRPr="00AD40A6">
              <w:rPr>
                <w:lang w:val="en-US"/>
              </w:rPr>
              <w:t xml:space="preserve"> </w:t>
            </w:r>
            <w:r>
              <w:rPr>
                <w:lang w:val="en-US"/>
              </w:rPr>
              <w:t>stored for the minimum preservation term of 5 years</w:t>
            </w:r>
            <w:r w:rsidRPr="00AD40A6">
              <w:rPr>
                <w:lang w:val="en-US"/>
              </w:rPr>
              <w:t xml:space="preserve">. </w:t>
            </w:r>
            <w:r>
              <w:rPr>
                <w:lang w:val="en-US"/>
              </w:rPr>
              <w:t>The place and conditions for storage will be discussed with the Faculty’s IT team in due time.</w:t>
            </w:r>
          </w:p>
          <w:p w14:paraId="27DCD7F3" w14:textId="064D5054" w:rsidR="00F21F5F" w:rsidRPr="00F21F5F" w:rsidRDefault="00F21F5F" w:rsidP="6320600B"/>
        </w:tc>
      </w:tr>
      <w:tr w:rsidR="002300DE" w:rsidRPr="00F42A6F" w14:paraId="72F76EF3" w14:textId="77777777" w:rsidTr="00436EB9">
        <w:trPr>
          <w:cantSplit/>
          <w:trHeight w:val="269"/>
        </w:trPr>
        <w:tc>
          <w:tcPr>
            <w:tcW w:w="4962" w:type="dxa"/>
          </w:tcPr>
          <w:p w14:paraId="08889D9B" w14:textId="77777777" w:rsidR="002300DE" w:rsidRDefault="000C4BF5" w:rsidP="000C4BF5">
            <w:r w:rsidRPr="00C40606">
              <w:t>Where will these data be archived (stored and curated for the long-term)?</w:t>
            </w:r>
          </w:p>
        </w:tc>
        <w:tc>
          <w:tcPr>
            <w:tcW w:w="10631" w:type="dxa"/>
          </w:tcPr>
          <w:p w14:paraId="7DFFB549" w14:textId="2012E189" w:rsidR="000C4BF5" w:rsidRPr="00F21F5F" w:rsidRDefault="00AD40A6" w:rsidP="6320600B">
            <w:r>
              <w:t>Data will be deleted after the minimum preservation term of 5 years</w:t>
            </w:r>
            <w:r w:rsidR="00F21F5F">
              <w:t>.</w:t>
            </w:r>
          </w:p>
          <w:p w14:paraId="55DA9D57" w14:textId="77777777" w:rsidR="000C4BF5" w:rsidRDefault="000C4BF5" w:rsidP="6320600B">
            <w:pPr>
              <w:rPr>
                <w:b/>
                <w:bCs/>
              </w:rPr>
            </w:pPr>
          </w:p>
          <w:p w14:paraId="3ED2FB21" w14:textId="77777777" w:rsidR="000C4BF5" w:rsidRDefault="000C4BF5" w:rsidP="6320600B">
            <w:pPr>
              <w:rPr>
                <w:b/>
                <w:bCs/>
              </w:rPr>
            </w:pPr>
          </w:p>
          <w:p w14:paraId="3EF909BD" w14:textId="77777777" w:rsidR="000C4BF5" w:rsidRPr="00C57639" w:rsidRDefault="000C4BF5" w:rsidP="6320600B">
            <w:pPr>
              <w:rPr>
                <w:b/>
                <w:bCs/>
              </w:rPr>
            </w:pPr>
          </w:p>
        </w:tc>
      </w:tr>
      <w:tr w:rsidR="002300DE" w:rsidRPr="00906DA8" w14:paraId="10F3AF80" w14:textId="77777777" w:rsidTr="00436EB9">
        <w:trPr>
          <w:cantSplit/>
          <w:trHeight w:val="269"/>
        </w:trPr>
        <w:tc>
          <w:tcPr>
            <w:tcW w:w="4962" w:type="dxa"/>
          </w:tcPr>
          <w:p w14:paraId="19685192" w14:textId="77777777" w:rsidR="00436EB9" w:rsidRDefault="00AB632D" w:rsidP="00877A71">
            <w:r w:rsidRPr="00C40606">
              <w:t>What are the expected costs for data preservation during the expected retention period? How will these costs be covered?</w:t>
            </w:r>
          </w:p>
          <w:p w14:paraId="520E1A17" w14:textId="77777777" w:rsidR="00AB632D" w:rsidRPr="00436EB9" w:rsidRDefault="00AB632D" w:rsidP="00877A71">
            <w:pPr>
              <w:rPr>
                <w:sz w:val="12"/>
              </w:rPr>
            </w:pPr>
          </w:p>
          <w:p w14:paraId="020BCC36" w14:textId="77777777" w:rsidR="00436EB9" w:rsidRDefault="00436EB9" w:rsidP="00877A71">
            <w:pPr>
              <w:rPr>
                <w:i/>
                <w:sz w:val="22"/>
                <w:lang w:val="en-US"/>
              </w:rPr>
            </w:pPr>
          </w:p>
          <w:p w14:paraId="19A5DDA8" w14:textId="77777777" w:rsidR="00AB632D" w:rsidRPr="00436EB9" w:rsidRDefault="00AB632D" w:rsidP="00877A71">
            <w:pPr>
              <w:rPr>
                <w:i/>
              </w:rPr>
            </w:pPr>
          </w:p>
        </w:tc>
        <w:tc>
          <w:tcPr>
            <w:tcW w:w="10631" w:type="dxa"/>
          </w:tcPr>
          <w:p w14:paraId="0B3525B1" w14:textId="4C0FE2BE" w:rsidR="002300DE" w:rsidRPr="00F21F5F" w:rsidRDefault="00F21F5F" w:rsidP="5D59270C">
            <w:r>
              <w:t>No additional costs expected.</w:t>
            </w:r>
          </w:p>
        </w:tc>
      </w:tr>
    </w:tbl>
    <w:p w14:paraId="6FA07DD1" w14:textId="77777777" w:rsidR="00032ED4" w:rsidRDefault="00032ED4"/>
    <w:p w14:paraId="7B079D3A"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BCA8A49" w14:textId="77777777" w:rsidTr="005E32FD">
        <w:trPr>
          <w:cantSplit/>
          <w:trHeight w:val="269"/>
        </w:trPr>
        <w:tc>
          <w:tcPr>
            <w:tcW w:w="15593" w:type="dxa"/>
            <w:gridSpan w:val="2"/>
            <w:shd w:val="clear" w:color="auto" w:fill="5B9BD5" w:themeFill="accent5"/>
          </w:tcPr>
          <w:p w14:paraId="6E27C642"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06EDCC7D" w14:textId="77777777" w:rsidR="00877A71" w:rsidRPr="00145CC7" w:rsidRDefault="00877A71" w:rsidP="00EE6614">
            <w:pPr>
              <w:rPr>
                <w:b/>
              </w:rPr>
            </w:pPr>
          </w:p>
        </w:tc>
      </w:tr>
      <w:tr w:rsidR="0046404A" w:rsidRPr="00F42A6F" w14:paraId="4BC584BC" w14:textId="77777777" w:rsidTr="00436EB9">
        <w:trPr>
          <w:cantSplit/>
          <w:trHeight w:val="269"/>
        </w:trPr>
        <w:tc>
          <w:tcPr>
            <w:tcW w:w="4962" w:type="dxa"/>
          </w:tcPr>
          <w:p w14:paraId="5427F92C" w14:textId="77777777" w:rsidR="0046404A" w:rsidRDefault="0046404A" w:rsidP="00877A71">
            <w:r w:rsidRPr="0046404A">
              <w:t xml:space="preserve">Will the data (or part of the data) be made available for reuse after/during the project?  </w:t>
            </w:r>
          </w:p>
          <w:p w14:paraId="1C8EE122"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05F8827"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5BF71FDA" w14:textId="77777777" w:rsidR="0046404A" w:rsidRPr="00394E22" w:rsidRDefault="0046404A" w:rsidP="00394E22"/>
        </w:tc>
        <w:tc>
          <w:tcPr>
            <w:tcW w:w="10631" w:type="dxa"/>
          </w:tcPr>
          <w:p w14:paraId="328DC650"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repository</w:t>
            </w:r>
          </w:p>
          <w:p w14:paraId="03FDB5EB" w14:textId="4B1F2E3B" w:rsidR="004D37B4" w:rsidRDefault="00000000" w:rsidP="004D37B4">
            <w:sdt>
              <w:sdtPr>
                <w:rPr>
                  <w:lang w:val="en-US"/>
                </w:rPr>
                <w:id w:val="-768703336"/>
                <w14:checkbox>
                  <w14:checked w14:val="1"/>
                  <w14:checkedState w14:val="2612" w14:font="MS Gothic"/>
                  <w14:uncheckedState w14:val="2610" w14:font="MS Gothic"/>
                </w14:checkbox>
              </w:sdtPr>
              <w:sdtContent>
                <w:r w:rsidR="00AD40A6">
                  <w:rPr>
                    <w:rFonts w:ascii="MS Gothic" w:eastAsia="MS Gothic" w:hAnsi="MS Gothic" w:hint="eastAsia"/>
                    <w:lang w:val="en-US"/>
                  </w:rPr>
                  <w:t>☒</w:t>
                </w:r>
              </w:sdtContent>
            </w:sdt>
            <w:r w:rsidR="004D37B4">
              <w:t xml:space="preserve"> Yes, in a restricted access repository (after approval, institutional access only, …)</w:t>
            </w:r>
          </w:p>
          <w:p w14:paraId="3738BD75" w14:textId="7D95AFC1" w:rsidR="004D37B4" w:rsidRDefault="00000000" w:rsidP="004D37B4">
            <w:sdt>
              <w:sdtPr>
                <w:rPr>
                  <w:lang w:val="en-US"/>
                </w:rPr>
                <w:id w:val="468630886"/>
                <w14:checkbox>
                  <w14:checked w14:val="1"/>
                  <w14:checkedState w14:val="2612" w14:font="MS Gothic"/>
                  <w14:uncheckedState w14:val="2610" w14:font="MS Gothic"/>
                </w14:checkbox>
              </w:sdtPr>
              <w:sdtContent>
                <w:r w:rsidR="00AD40A6">
                  <w:rPr>
                    <w:rFonts w:ascii="MS Gothic" w:eastAsia="MS Gothic" w:hAnsi="MS Gothic" w:hint="eastAsia"/>
                    <w:lang w:val="en-US"/>
                  </w:rPr>
                  <w:t>☒</w:t>
                </w:r>
              </w:sdtContent>
            </w:sdt>
            <w:r w:rsidR="004D37B4">
              <w:t xml:space="preserve"> No (closed access)</w:t>
            </w:r>
          </w:p>
          <w:p w14:paraId="16C8F71D"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36BCE38F" w14:textId="77777777" w:rsidR="004D37B4" w:rsidRDefault="004D37B4" w:rsidP="004D37B4"/>
          <w:p w14:paraId="7763D3E9" w14:textId="016E09BD" w:rsidR="0046404A" w:rsidRPr="00AD40A6" w:rsidRDefault="00AD40A6" w:rsidP="00AD40A6">
            <w:pPr>
              <w:rPr>
                <w:lang w:val="en-US"/>
              </w:rPr>
            </w:pPr>
            <w:r>
              <w:rPr>
                <w:rFonts w:cstheme="minorHAnsi"/>
              </w:rPr>
              <w:t xml:space="preserve">I will make the </w:t>
            </w:r>
            <w:r w:rsidRPr="00AD40A6">
              <w:rPr>
                <w:rFonts w:cstheme="minorHAnsi"/>
              </w:rPr>
              <w:t>data as open as possible, as closed as necessary.</w:t>
            </w:r>
            <w:r>
              <w:rPr>
                <w:rFonts w:cstheme="minorHAnsi"/>
              </w:rPr>
              <w:t xml:space="preserve"> </w:t>
            </w:r>
            <w:r>
              <w:t xml:space="preserve">Depending on the amount and nature of the interviews, </w:t>
            </w:r>
            <w:r>
              <w:rPr>
                <w:rFonts w:cstheme="minorHAnsi"/>
              </w:rPr>
              <w:t>the collected data will</w:t>
            </w:r>
            <w:r w:rsidRPr="00AD40A6">
              <w:rPr>
                <w:rFonts w:cstheme="minorHAnsi"/>
              </w:rPr>
              <w:t xml:space="preserve"> either (</w:t>
            </w:r>
            <w:proofErr w:type="spellStart"/>
            <w:r w:rsidRPr="00AD40A6">
              <w:rPr>
                <w:rFonts w:cstheme="minorHAnsi"/>
              </w:rPr>
              <w:t>i</w:t>
            </w:r>
            <w:proofErr w:type="spellEnd"/>
            <w:r w:rsidRPr="00AD40A6">
              <w:rPr>
                <w:rFonts w:cstheme="minorHAnsi"/>
              </w:rPr>
              <w:t xml:space="preserve">) not publicly available in open access, either by making it completely unavailable to others or by granting conditional access to others by setting up an official ‘data sharing agreement’, or (ii) </w:t>
            </w:r>
            <w:r>
              <w:rPr>
                <w:rFonts w:cstheme="minorHAnsi"/>
              </w:rPr>
              <w:t>anonymized</w:t>
            </w:r>
            <w:r w:rsidRPr="00AD40A6">
              <w:rPr>
                <w:rFonts w:cstheme="minorHAnsi"/>
              </w:rPr>
              <w:t xml:space="preserve"> </w:t>
            </w:r>
            <w:r>
              <w:rPr>
                <w:rFonts w:cstheme="minorHAnsi"/>
              </w:rPr>
              <w:t>and made</w:t>
            </w:r>
            <w:r w:rsidRPr="00AD40A6">
              <w:rPr>
                <w:rFonts w:cstheme="minorHAnsi"/>
              </w:rPr>
              <w:t xml:space="preserve"> available in open access, thus ensuring that the participants are not compromised</w:t>
            </w:r>
            <w:r>
              <w:rPr>
                <w:rFonts w:cstheme="minorHAnsi"/>
              </w:rPr>
              <w:t>.</w:t>
            </w:r>
          </w:p>
        </w:tc>
      </w:tr>
      <w:tr w:rsidR="008F41F6" w:rsidRPr="00F42A6F" w14:paraId="4BAAC981" w14:textId="77777777" w:rsidTr="00436EB9">
        <w:trPr>
          <w:cantSplit/>
          <w:trHeight w:val="269"/>
        </w:trPr>
        <w:tc>
          <w:tcPr>
            <w:tcW w:w="4962" w:type="dxa"/>
          </w:tcPr>
          <w:p w14:paraId="7381FA22" w14:textId="77777777" w:rsidR="008F41F6" w:rsidRDefault="008F41F6" w:rsidP="00877A71">
            <w:r w:rsidRPr="008F41F6">
              <w:t>If access is restricted, please specify who will be able to access the data and under what conditions.</w:t>
            </w:r>
          </w:p>
        </w:tc>
        <w:tc>
          <w:tcPr>
            <w:tcW w:w="10631" w:type="dxa"/>
          </w:tcPr>
          <w:p w14:paraId="5C65E263" w14:textId="303EC7F6" w:rsidR="008F41F6" w:rsidRDefault="00AD40A6" w:rsidP="00436EB9">
            <w:pPr>
              <w:rPr>
                <w:lang w:val="en-US"/>
              </w:rPr>
            </w:pPr>
            <w:r>
              <w:rPr>
                <w:lang w:val="en-US"/>
              </w:rPr>
              <w:t xml:space="preserve">I will be responsible for the preservation and access rights to the data after the minimum preservation period. </w:t>
            </w:r>
          </w:p>
        </w:tc>
      </w:tr>
      <w:tr w:rsidR="002300DE" w:rsidRPr="00F42A6F" w14:paraId="44A08A44" w14:textId="77777777" w:rsidTr="00436EB9">
        <w:trPr>
          <w:cantSplit/>
          <w:trHeight w:val="269"/>
        </w:trPr>
        <w:tc>
          <w:tcPr>
            <w:tcW w:w="4962" w:type="dxa"/>
          </w:tcPr>
          <w:p w14:paraId="72013606" w14:textId="77777777" w:rsidR="002300DE" w:rsidRPr="00441D64" w:rsidRDefault="009F3B66" w:rsidP="00877A71">
            <w:r w:rsidRPr="009F3B66">
              <w:lastRenderedPageBreak/>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33826E0E" w14:textId="0DBA9D01"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AD40A6">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DC4DBE4"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4347445" w14:textId="055FBC18"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AD40A6">
                  <w:rPr>
                    <w:rFonts w:ascii="MS Gothic" w:eastAsia="MS Gothic" w:hAnsi="MS Gothic" w:hint="eastAsia"/>
                    <w:lang w:val="en-US"/>
                  </w:rPr>
                  <w:t>☒</w:t>
                </w:r>
              </w:sdtContent>
            </w:sdt>
            <w:r w:rsidR="00566351">
              <w:rPr>
                <w:lang w:val="en-US"/>
              </w:rPr>
              <w:t xml:space="preserve"> Yes, ethical aspects </w:t>
            </w:r>
          </w:p>
          <w:p w14:paraId="1B5D6EFC"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A776D05"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029E50DB"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0E909497" w14:textId="77777777" w:rsidR="005904AD" w:rsidRPr="00436EB9" w:rsidRDefault="005904AD" w:rsidP="00436EB9">
            <w:pPr>
              <w:rPr>
                <w:lang w:val="en-US"/>
              </w:rPr>
            </w:pPr>
          </w:p>
          <w:p w14:paraId="264CD681" w14:textId="77777777" w:rsidR="00E5623B" w:rsidRDefault="00436EB9" w:rsidP="00E5623B">
            <w:pPr>
              <w:rPr>
                <w:lang w:val="en-US"/>
              </w:rPr>
            </w:pPr>
            <w:r w:rsidRPr="00436EB9">
              <w:rPr>
                <w:bCs/>
              </w:rPr>
              <w:t>I</w:t>
            </w:r>
            <w:r>
              <w:rPr>
                <w:bCs/>
              </w:rPr>
              <w:t>f yes, please specify</w:t>
            </w:r>
            <w:r w:rsidRPr="00436EB9">
              <w:rPr>
                <w:bCs/>
              </w:rPr>
              <w:t>:</w:t>
            </w:r>
            <w:r w:rsidR="00AD40A6">
              <w:rPr>
                <w:bCs/>
              </w:rPr>
              <w:t xml:space="preserve"> </w:t>
            </w:r>
            <w:r w:rsidR="00E5623B" w:rsidRPr="002A2208">
              <w:rPr>
                <w:lang w:val="en-US"/>
              </w:rPr>
              <w:t>The methodologies will collect data that might entail information about the participants</w:t>
            </w:r>
            <w:r w:rsidR="00E5623B">
              <w:rPr>
                <w:lang w:val="en-US"/>
              </w:rPr>
              <w:t>’</w:t>
            </w:r>
            <w:r w:rsidR="00E5623B" w:rsidRPr="002A2208">
              <w:rPr>
                <w:lang w:val="en-US"/>
              </w:rPr>
              <w:t xml:space="preserve"> ethnicity, legal status, political </w:t>
            </w:r>
            <w:proofErr w:type="gramStart"/>
            <w:r w:rsidR="00E5623B" w:rsidRPr="002A2208">
              <w:rPr>
                <w:lang w:val="en-US"/>
              </w:rPr>
              <w:t>opinions</w:t>
            </w:r>
            <w:proofErr w:type="gramEnd"/>
            <w:r w:rsidR="00E5623B" w:rsidRPr="002A2208">
              <w:rPr>
                <w:lang w:val="en-US"/>
              </w:rPr>
              <w:t xml:space="preserve"> or philosophical convictions.</w:t>
            </w:r>
            <w:r w:rsidR="00E5623B">
              <w:rPr>
                <w:lang w:val="en-US"/>
              </w:rPr>
              <w:t xml:space="preserve"> Since these sensitive data are not strictly relevant for the objectives of the project, we will most likely be able to leave it out from the research output. In case this information is needed, it will be </w:t>
            </w:r>
            <w:proofErr w:type="spellStart"/>
            <w:r w:rsidR="00E5623B">
              <w:rPr>
                <w:lang w:val="en-US"/>
              </w:rPr>
              <w:t>pseudoanonymized</w:t>
            </w:r>
            <w:proofErr w:type="spellEnd"/>
            <w:r w:rsidR="00E5623B">
              <w:rPr>
                <w:lang w:val="en-US"/>
              </w:rPr>
              <w:t xml:space="preserve"> or encoded so that it does not result in discriminatory treatment.</w:t>
            </w:r>
            <w:r w:rsidR="00E5623B" w:rsidRPr="002A2208">
              <w:rPr>
                <w:lang w:val="en-US"/>
              </w:rPr>
              <w:t xml:space="preserve"> </w:t>
            </w:r>
            <w:r w:rsidR="00E5623B">
              <w:rPr>
                <w:lang w:val="en-US"/>
              </w:rPr>
              <w:t xml:space="preserve">We will replace names, e-mails of the participants or date of birth with unique numbers. This code will be stored in </w:t>
            </w:r>
            <w:r w:rsidR="00E5623B" w:rsidRPr="004D2598">
              <w:t xml:space="preserve">files or folders on KU Leuven servers using the network drives </w:t>
            </w:r>
            <w:r w:rsidR="00E5623B" w:rsidRPr="00642582">
              <w:rPr>
                <w:lang w:val="en-US"/>
              </w:rPr>
              <w:t>that require a two-factor identification.</w:t>
            </w:r>
          </w:p>
          <w:p w14:paraId="4C71D199" w14:textId="6CCDDB51" w:rsidR="005904AD" w:rsidRPr="00E5623B" w:rsidRDefault="005904AD" w:rsidP="00436EB9">
            <w:pPr>
              <w:rPr>
                <w:b/>
                <w:bCs/>
                <w:lang w:val="en-US"/>
              </w:rPr>
            </w:pPr>
          </w:p>
          <w:p w14:paraId="4582C3DB" w14:textId="77777777" w:rsidR="005904AD" w:rsidRPr="00C57639" w:rsidRDefault="005904AD" w:rsidP="00436EB9">
            <w:pPr>
              <w:rPr>
                <w:b/>
                <w:bCs/>
              </w:rPr>
            </w:pPr>
          </w:p>
        </w:tc>
      </w:tr>
      <w:tr w:rsidR="002300DE" w:rsidRPr="00F42A6F" w14:paraId="2F8E5CE2" w14:textId="77777777" w:rsidTr="00436EB9">
        <w:trPr>
          <w:cantSplit/>
          <w:trHeight w:val="269"/>
        </w:trPr>
        <w:tc>
          <w:tcPr>
            <w:tcW w:w="4962" w:type="dxa"/>
          </w:tcPr>
          <w:p w14:paraId="5DE52725"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B1BAB7B" w14:textId="6A75A32E" w:rsidR="002300DE" w:rsidRPr="00E5623B" w:rsidRDefault="00E5623B" w:rsidP="6320600B">
            <w:proofErr w:type="spellStart"/>
            <w:r w:rsidRPr="00E5623B">
              <w:t>Tbd</w:t>
            </w:r>
            <w:proofErr w:type="spellEnd"/>
            <w:r w:rsidR="004A48CF">
              <w:t xml:space="preserve"> with Faculty’s IT team</w:t>
            </w:r>
          </w:p>
        </w:tc>
      </w:tr>
      <w:tr w:rsidR="002300DE" w:rsidRPr="00F42A6F" w14:paraId="0E418B6A" w14:textId="77777777" w:rsidTr="00436EB9">
        <w:trPr>
          <w:cantSplit/>
          <w:trHeight w:val="269"/>
        </w:trPr>
        <w:tc>
          <w:tcPr>
            <w:tcW w:w="4962" w:type="dxa"/>
          </w:tcPr>
          <w:p w14:paraId="038E23B8" w14:textId="77777777" w:rsidR="00CF3DAB" w:rsidRDefault="00CF3DAB" w:rsidP="00877A71">
            <w:r w:rsidRPr="00CF3DAB">
              <w:t>When will the data be made available?</w:t>
            </w:r>
          </w:p>
          <w:p w14:paraId="7EFD069B" w14:textId="77777777" w:rsidR="00CF3DAB" w:rsidRDefault="00CF3DAB" w:rsidP="00CF3DAB"/>
          <w:p w14:paraId="4BF3746D"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3298D716" w14:textId="10A11744" w:rsidR="00CF3DAB" w:rsidRPr="00E5623B" w:rsidRDefault="00D725DD" w:rsidP="6320600B">
            <w:r>
              <w:t xml:space="preserve">Upon publication of research results, </w:t>
            </w:r>
            <w:r w:rsidR="004A48CF">
              <w:t>depending on the data collected</w:t>
            </w:r>
          </w:p>
          <w:p w14:paraId="2C80422E" w14:textId="77777777" w:rsidR="00CF3DAB" w:rsidRDefault="00CF3DAB" w:rsidP="6320600B">
            <w:pPr>
              <w:rPr>
                <w:b/>
                <w:bCs/>
              </w:rPr>
            </w:pPr>
          </w:p>
          <w:p w14:paraId="4F77BAB9" w14:textId="77777777" w:rsidR="00CF3DAB" w:rsidRDefault="00CF3DAB" w:rsidP="6320600B">
            <w:pPr>
              <w:rPr>
                <w:b/>
                <w:bCs/>
              </w:rPr>
            </w:pPr>
          </w:p>
          <w:p w14:paraId="3F432725" w14:textId="77777777" w:rsidR="00CF3DAB" w:rsidRPr="00C57639" w:rsidRDefault="00CF3DAB" w:rsidP="6320600B">
            <w:pPr>
              <w:rPr>
                <w:b/>
                <w:bCs/>
              </w:rPr>
            </w:pPr>
          </w:p>
        </w:tc>
      </w:tr>
      <w:tr w:rsidR="002300DE" w:rsidRPr="00F42A6F" w14:paraId="6F15C037" w14:textId="77777777" w:rsidTr="00436EB9">
        <w:trPr>
          <w:cantSplit/>
          <w:trHeight w:val="269"/>
        </w:trPr>
        <w:tc>
          <w:tcPr>
            <w:tcW w:w="4962" w:type="dxa"/>
          </w:tcPr>
          <w:p w14:paraId="038E143D" w14:textId="77777777" w:rsidR="002300DE" w:rsidRDefault="009966C3" w:rsidP="00877A71">
            <w:r w:rsidRPr="009966C3">
              <w:lastRenderedPageBreak/>
              <w:t>Which data usage licenses are you going to provide? If none, please explain why.</w:t>
            </w:r>
          </w:p>
          <w:p w14:paraId="7CAB1A82" w14:textId="77777777" w:rsidR="00CF07B7" w:rsidRDefault="00CF07B7" w:rsidP="00877A71"/>
          <w:p w14:paraId="4B24EFD4"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3116291" w14:textId="77777777" w:rsidR="009C54E5" w:rsidRPr="007B6EED" w:rsidRDefault="009C54E5" w:rsidP="00CF07B7">
            <w:pPr>
              <w:rPr>
                <w:rStyle w:val="SubtleReference"/>
                <w:i/>
                <w:sz w:val="20"/>
                <w:szCs w:val="20"/>
              </w:rPr>
            </w:pPr>
          </w:p>
          <w:p w14:paraId="2CFF4A9D"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58DE3F20" w14:textId="77777777" w:rsidR="009966C3" w:rsidRDefault="009966C3" w:rsidP="00877A71"/>
        </w:tc>
        <w:tc>
          <w:tcPr>
            <w:tcW w:w="10631" w:type="dxa"/>
          </w:tcPr>
          <w:p w14:paraId="6128A383" w14:textId="553956E7" w:rsidR="002300DE" w:rsidRPr="00E5623B" w:rsidRDefault="00E5623B" w:rsidP="00BB4EB5">
            <w:r>
              <w:t>Data from the project that can be shared will be subject to a data sharing agreement.</w:t>
            </w:r>
          </w:p>
        </w:tc>
      </w:tr>
      <w:tr w:rsidR="00331EA7" w:rsidRPr="00F42A6F" w14:paraId="6E75AEB4" w14:textId="77777777" w:rsidTr="00436EB9">
        <w:trPr>
          <w:cantSplit/>
          <w:trHeight w:val="269"/>
        </w:trPr>
        <w:tc>
          <w:tcPr>
            <w:tcW w:w="4962" w:type="dxa"/>
          </w:tcPr>
          <w:p w14:paraId="307BDFD7"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B46F747" w14:textId="77777777" w:rsidR="00C25D47" w:rsidRDefault="00C25D47" w:rsidP="00877A71"/>
          <w:p w14:paraId="0C890CCD"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00BCDC2F" w14:textId="77777777" w:rsidR="00331EA7" w:rsidRPr="00C25D47" w:rsidRDefault="00331EA7" w:rsidP="00C25D47"/>
        </w:tc>
        <w:tc>
          <w:tcPr>
            <w:tcW w:w="10631" w:type="dxa"/>
          </w:tcPr>
          <w:p w14:paraId="6857A407"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053CA027" w14:textId="6D24CF08"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D725DD">
                  <w:rPr>
                    <w:rFonts w:ascii="MS Gothic" w:eastAsia="MS Gothic" w:hAnsi="MS Gothic" w:hint="eastAsia"/>
                    <w:lang w:val="en-US"/>
                  </w:rPr>
                  <w:t>☒</w:t>
                </w:r>
              </w:sdtContent>
            </w:sdt>
            <w:r w:rsidR="00331EA7" w:rsidRPr="00436EB9">
              <w:rPr>
                <w:lang w:val="en-US"/>
              </w:rPr>
              <w:t xml:space="preserve"> No</w:t>
            </w:r>
          </w:p>
          <w:p w14:paraId="01D89D90" w14:textId="77777777" w:rsidR="00331EA7" w:rsidRDefault="00331EA7" w:rsidP="00331EA7">
            <w:pPr>
              <w:rPr>
                <w:bCs/>
              </w:rPr>
            </w:pPr>
            <w:r w:rsidRPr="00436EB9">
              <w:rPr>
                <w:bCs/>
              </w:rPr>
              <w:t xml:space="preserve">If </w:t>
            </w:r>
            <w:r>
              <w:rPr>
                <w:bCs/>
              </w:rPr>
              <w:t>yes</w:t>
            </w:r>
            <w:r w:rsidRPr="00436EB9">
              <w:rPr>
                <w:bCs/>
              </w:rPr>
              <w:t>:</w:t>
            </w:r>
          </w:p>
          <w:p w14:paraId="6E2142ED" w14:textId="77777777" w:rsidR="00331EA7" w:rsidRDefault="00331EA7" w:rsidP="00331EA7">
            <w:pPr>
              <w:rPr>
                <w:b/>
                <w:bCs/>
              </w:rPr>
            </w:pPr>
          </w:p>
          <w:p w14:paraId="0D115EFC" w14:textId="77777777" w:rsidR="00331EA7" w:rsidRPr="00C57639" w:rsidRDefault="00331EA7" w:rsidP="00331EA7">
            <w:pPr>
              <w:rPr>
                <w:b/>
                <w:bCs/>
              </w:rPr>
            </w:pPr>
          </w:p>
        </w:tc>
      </w:tr>
      <w:tr w:rsidR="002300DE" w:rsidRPr="005B780B" w14:paraId="4D1A4976" w14:textId="77777777" w:rsidTr="00436EB9">
        <w:trPr>
          <w:cantSplit/>
          <w:trHeight w:val="269"/>
        </w:trPr>
        <w:tc>
          <w:tcPr>
            <w:tcW w:w="4962" w:type="dxa"/>
          </w:tcPr>
          <w:p w14:paraId="33BC2255" w14:textId="77777777" w:rsidR="00D712D9" w:rsidRPr="00BD4178" w:rsidRDefault="002300DE" w:rsidP="00877A71">
            <w:r>
              <w:t xml:space="preserve">What are the expected costs for data sharing? How will these costs be covered? </w:t>
            </w:r>
          </w:p>
          <w:p w14:paraId="537DE2EE" w14:textId="77777777" w:rsidR="00171BDA" w:rsidRPr="00D712D9" w:rsidRDefault="00171BDA" w:rsidP="00877A71">
            <w:pPr>
              <w:rPr>
                <w:i/>
              </w:rPr>
            </w:pPr>
          </w:p>
        </w:tc>
        <w:tc>
          <w:tcPr>
            <w:tcW w:w="10631" w:type="dxa"/>
          </w:tcPr>
          <w:p w14:paraId="1F77AC50" w14:textId="4CA7CD07" w:rsidR="002300DE" w:rsidRPr="00E5623B" w:rsidRDefault="00E5623B" w:rsidP="5D59270C">
            <w:r w:rsidRPr="00E5623B">
              <w:t>No extra costs expected</w:t>
            </w:r>
          </w:p>
        </w:tc>
      </w:tr>
    </w:tbl>
    <w:p w14:paraId="048109E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F62EDCB" w14:textId="77777777" w:rsidTr="005E32FD">
        <w:trPr>
          <w:cantSplit/>
          <w:trHeight w:val="501"/>
        </w:trPr>
        <w:tc>
          <w:tcPr>
            <w:tcW w:w="15593" w:type="dxa"/>
            <w:gridSpan w:val="2"/>
            <w:shd w:val="clear" w:color="auto" w:fill="5B9BD5" w:themeFill="accent5"/>
          </w:tcPr>
          <w:p w14:paraId="6565110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14AD890" w14:textId="77777777" w:rsidR="00877A71" w:rsidRPr="00145CC7" w:rsidRDefault="00877A71" w:rsidP="00EE6614">
            <w:pPr>
              <w:ind w:left="360"/>
              <w:rPr>
                <w:b/>
              </w:rPr>
            </w:pPr>
          </w:p>
        </w:tc>
      </w:tr>
      <w:tr w:rsidR="002300DE" w:rsidRPr="00F42A6F" w14:paraId="3BBD90EF" w14:textId="77777777" w:rsidTr="00436EB9">
        <w:trPr>
          <w:cantSplit/>
          <w:trHeight w:val="269"/>
        </w:trPr>
        <w:tc>
          <w:tcPr>
            <w:tcW w:w="4962" w:type="dxa"/>
          </w:tcPr>
          <w:p w14:paraId="71496AB9" w14:textId="77777777" w:rsidR="002300DE" w:rsidRPr="00CA44D7" w:rsidRDefault="00F621F9" w:rsidP="00877A71">
            <w:r w:rsidRPr="00C40606">
              <w:t>Who will manage data documentation and metadata during the research project?</w:t>
            </w:r>
          </w:p>
        </w:tc>
        <w:tc>
          <w:tcPr>
            <w:tcW w:w="10631" w:type="dxa"/>
          </w:tcPr>
          <w:p w14:paraId="28901D37" w14:textId="2D6FB94C" w:rsidR="002300DE" w:rsidRPr="00E5623B" w:rsidRDefault="00E5623B" w:rsidP="6320600B">
            <w:proofErr w:type="spellStart"/>
            <w:r w:rsidRPr="00E5623B">
              <w:t>Núria</w:t>
            </w:r>
            <w:proofErr w:type="spellEnd"/>
            <w:r w:rsidRPr="00E5623B">
              <w:t xml:space="preserve"> </w:t>
            </w:r>
            <w:proofErr w:type="spellStart"/>
            <w:r w:rsidRPr="00E5623B">
              <w:t>Codina</w:t>
            </w:r>
            <w:proofErr w:type="spellEnd"/>
          </w:p>
        </w:tc>
      </w:tr>
      <w:tr w:rsidR="002300DE" w:rsidRPr="00F42A6F" w14:paraId="506904CA" w14:textId="77777777" w:rsidTr="00436EB9">
        <w:trPr>
          <w:cantSplit/>
          <w:trHeight w:val="269"/>
        </w:trPr>
        <w:tc>
          <w:tcPr>
            <w:tcW w:w="4962" w:type="dxa"/>
          </w:tcPr>
          <w:p w14:paraId="726E0560" w14:textId="77777777" w:rsidR="002300DE" w:rsidRDefault="00F621F9" w:rsidP="00877A71">
            <w:r w:rsidRPr="00C40606">
              <w:lastRenderedPageBreak/>
              <w:t>Who will manage data storage and backup during the research project?</w:t>
            </w:r>
          </w:p>
        </w:tc>
        <w:tc>
          <w:tcPr>
            <w:tcW w:w="10631" w:type="dxa"/>
          </w:tcPr>
          <w:p w14:paraId="01D12AF1" w14:textId="7D31BF3A" w:rsidR="002300DE" w:rsidRPr="00E5623B" w:rsidRDefault="00E5623B" w:rsidP="6320600B">
            <w:proofErr w:type="spellStart"/>
            <w:r w:rsidRPr="00E5623B">
              <w:t>Núria</w:t>
            </w:r>
            <w:proofErr w:type="spellEnd"/>
            <w:r w:rsidRPr="00E5623B">
              <w:t xml:space="preserve"> </w:t>
            </w:r>
            <w:proofErr w:type="spellStart"/>
            <w:r w:rsidRPr="00E5623B">
              <w:t>Codina</w:t>
            </w:r>
            <w:proofErr w:type="spellEnd"/>
          </w:p>
        </w:tc>
      </w:tr>
      <w:tr w:rsidR="002300DE" w:rsidRPr="00F42A6F" w14:paraId="12AC0483" w14:textId="77777777" w:rsidTr="00436EB9">
        <w:trPr>
          <w:cantSplit/>
          <w:trHeight w:val="269"/>
        </w:trPr>
        <w:tc>
          <w:tcPr>
            <w:tcW w:w="4962" w:type="dxa"/>
          </w:tcPr>
          <w:p w14:paraId="67E99DC9" w14:textId="77777777" w:rsidR="002300DE" w:rsidRDefault="00F621F9" w:rsidP="00877A71">
            <w:r w:rsidRPr="00C40606">
              <w:t>Who will manage data preservation and sharing?</w:t>
            </w:r>
          </w:p>
        </w:tc>
        <w:tc>
          <w:tcPr>
            <w:tcW w:w="10631" w:type="dxa"/>
          </w:tcPr>
          <w:p w14:paraId="52958D80" w14:textId="77777777" w:rsidR="002300DE" w:rsidRPr="00E5623B" w:rsidRDefault="00E5623B" w:rsidP="6320600B">
            <w:proofErr w:type="spellStart"/>
            <w:r w:rsidRPr="00E5623B">
              <w:t>Núria</w:t>
            </w:r>
            <w:proofErr w:type="spellEnd"/>
            <w:r w:rsidRPr="00E5623B">
              <w:t xml:space="preserve"> </w:t>
            </w:r>
            <w:proofErr w:type="spellStart"/>
            <w:r w:rsidRPr="00E5623B">
              <w:t>Codina</w:t>
            </w:r>
            <w:proofErr w:type="spellEnd"/>
          </w:p>
          <w:p w14:paraId="08572827" w14:textId="14AB672B" w:rsidR="00E5623B" w:rsidRPr="00E5623B" w:rsidRDefault="00E5623B" w:rsidP="6320600B">
            <w:r w:rsidRPr="00E5623B">
              <w:t xml:space="preserve">Artes Library for </w:t>
            </w:r>
            <w:r>
              <w:t>books purchased with research funds</w:t>
            </w:r>
          </w:p>
        </w:tc>
      </w:tr>
      <w:tr w:rsidR="002300DE" w:rsidRPr="00F42A6F" w14:paraId="75AA3CF0" w14:textId="77777777" w:rsidTr="00436EB9">
        <w:trPr>
          <w:cantSplit/>
          <w:trHeight w:val="269"/>
        </w:trPr>
        <w:tc>
          <w:tcPr>
            <w:tcW w:w="4962" w:type="dxa"/>
          </w:tcPr>
          <w:p w14:paraId="6C35CCBC" w14:textId="77777777" w:rsidR="00D712D9" w:rsidRPr="00D712D9" w:rsidRDefault="000E7787" w:rsidP="00D712D9">
            <w:pPr>
              <w:rPr>
                <w:i/>
              </w:rPr>
            </w:pPr>
            <w:r w:rsidRPr="00C40606">
              <w:t>Who will update and implement this DMP?</w:t>
            </w:r>
          </w:p>
        </w:tc>
        <w:tc>
          <w:tcPr>
            <w:tcW w:w="10631" w:type="dxa"/>
          </w:tcPr>
          <w:p w14:paraId="66FC3C82" w14:textId="2775A2AD" w:rsidR="002300DE" w:rsidRPr="00E5623B" w:rsidRDefault="00E5623B" w:rsidP="6320600B">
            <w:proofErr w:type="spellStart"/>
            <w:r w:rsidRPr="00E5623B">
              <w:t>Núria</w:t>
            </w:r>
            <w:proofErr w:type="spellEnd"/>
            <w:r w:rsidRPr="00E5623B">
              <w:t xml:space="preserve"> </w:t>
            </w:r>
            <w:proofErr w:type="spellStart"/>
            <w:r w:rsidRPr="00E5623B">
              <w:t>Codina</w:t>
            </w:r>
            <w:proofErr w:type="spellEnd"/>
          </w:p>
        </w:tc>
      </w:tr>
    </w:tbl>
    <w:p w14:paraId="1EF0AABE" w14:textId="77777777" w:rsidR="0095381F" w:rsidRDefault="0095381F" w:rsidP="0095381F"/>
    <w:p w14:paraId="11D2EFB4" w14:textId="77777777" w:rsidR="00FB3BB1" w:rsidRDefault="00FB3BB1" w:rsidP="0095381F"/>
    <w:p w14:paraId="6442741A" w14:textId="77777777" w:rsidR="00FB3BB1" w:rsidRDefault="00FB3BB1" w:rsidP="0095381F"/>
    <w:p w14:paraId="646CED9F" w14:textId="77777777" w:rsidR="00FB3BB1" w:rsidRDefault="00FB3BB1" w:rsidP="0095381F"/>
    <w:p w14:paraId="41E4E758" w14:textId="77777777" w:rsidR="00FB3BB1" w:rsidRDefault="00FB3BB1" w:rsidP="0095381F"/>
    <w:p w14:paraId="058BFB1B" w14:textId="77777777" w:rsidR="00FB3BB1" w:rsidRDefault="00FB3BB1" w:rsidP="0095381F"/>
    <w:p w14:paraId="662CF001" w14:textId="77777777" w:rsidR="00FB3BB1" w:rsidRDefault="00FB3BB1" w:rsidP="0095381F"/>
    <w:p w14:paraId="65005537" w14:textId="77777777" w:rsidR="00FB3BB1" w:rsidRDefault="00FB3BB1" w:rsidP="0095381F"/>
    <w:p w14:paraId="58D20CAD" w14:textId="77777777" w:rsidR="00FB3BB1" w:rsidRDefault="00FB3BB1" w:rsidP="0095381F"/>
    <w:p w14:paraId="0D3D1FB1"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2B195" w14:textId="77777777" w:rsidR="00214098" w:rsidRDefault="00214098" w:rsidP="00CE49D2">
      <w:r>
        <w:separator/>
      </w:r>
    </w:p>
  </w:endnote>
  <w:endnote w:type="continuationSeparator" w:id="0">
    <w:p w14:paraId="0F9CD7CE" w14:textId="77777777" w:rsidR="00214098" w:rsidRDefault="0021409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4C43D4A8"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614219DB"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69CD3" w14:textId="77777777" w:rsidR="00214098" w:rsidRDefault="00214098" w:rsidP="00CE49D2">
      <w:r>
        <w:separator/>
      </w:r>
    </w:p>
  </w:footnote>
  <w:footnote w:type="continuationSeparator" w:id="0">
    <w:p w14:paraId="6EE4692E" w14:textId="77777777" w:rsidR="00214098" w:rsidRDefault="00214098" w:rsidP="00CE49D2">
      <w:r>
        <w:continuationSeparator/>
      </w:r>
    </w:p>
  </w:footnote>
  <w:footnote w:id="1">
    <w:p w14:paraId="52615282"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7AA7298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9F20EB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562C6710"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007ABB24"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7F69FDE2"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203DD4F2"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7F1F0115"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A311CD"/>
    <w:multiLevelType w:val="hybridMultilevel"/>
    <w:tmpl w:val="233AB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D4604E"/>
    <w:multiLevelType w:val="hybridMultilevel"/>
    <w:tmpl w:val="97D40602"/>
    <w:lvl w:ilvl="0" w:tplc="67EE908E">
      <w:start w:val="2"/>
      <w:numFmt w:val="bullet"/>
      <w:lvlText w:val=""/>
      <w:lvlJc w:val="left"/>
      <w:pPr>
        <w:ind w:left="1080" w:hanging="360"/>
      </w:pPr>
      <w:rPr>
        <w:rFonts w:ascii="Wingdings" w:eastAsia="Arial" w:hAnsi="Wingdings" w:cs="Arial" w:hint="default"/>
      </w:rPr>
    </w:lvl>
    <w:lvl w:ilvl="1" w:tplc="67EE908E">
      <w:start w:val="2"/>
      <w:numFmt w:val="bullet"/>
      <w:lvlText w:val=""/>
      <w:lvlJc w:val="left"/>
      <w:pPr>
        <w:ind w:left="1800" w:hanging="360"/>
      </w:pPr>
      <w:rPr>
        <w:rFonts w:ascii="Wingdings" w:eastAsia="Arial" w:hAnsi="Wingdings" w:cs="Arial" w:hint="default"/>
      </w:rPr>
    </w:lvl>
    <w:lvl w:ilvl="2" w:tplc="67EE908E">
      <w:start w:val="2"/>
      <w:numFmt w:val="bullet"/>
      <w:lvlText w:val=""/>
      <w:lvlJc w:val="left"/>
      <w:pPr>
        <w:ind w:left="2520" w:hanging="360"/>
      </w:pPr>
      <w:rPr>
        <w:rFonts w:ascii="Wingdings" w:eastAsia="Arial" w:hAnsi="Wingdings" w:cs="Arial"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73283895">
    <w:abstractNumId w:val="16"/>
  </w:num>
  <w:num w:numId="2" w16cid:durableId="1597901967">
    <w:abstractNumId w:val="33"/>
  </w:num>
  <w:num w:numId="3" w16cid:durableId="1258293360">
    <w:abstractNumId w:val="12"/>
  </w:num>
  <w:num w:numId="4" w16cid:durableId="1811051205">
    <w:abstractNumId w:val="8"/>
  </w:num>
  <w:num w:numId="5" w16cid:durableId="626011064">
    <w:abstractNumId w:val="29"/>
  </w:num>
  <w:num w:numId="6" w16cid:durableId="2059354717">
    <w:abstractNumId w:val="26"/>
  </w:num>
  <w:num w:numId="7" w16cid:durableId="1103114214">
    <w:abstractNumId w:val="34"/>
  </w:num>
  <w:num w:numId="8" w16cid:durableId="1300376889">
    <w:abstractNumId w:val="7"/>
  </w:num>
  <w:num w:numId="9" w16cid:durableId="1630895726">
    <w:abstractNumId w:val="5"/>
  </w:num>
  <w:num w:numId="10" w16cid:durableId="455678428">
    <w:abstractNumId w:val="19"/>
  </w:num>
  <w:num w:numId="11" w16cid:durableId="613899203">
    <w:abstractNumId w:val="17"/>
  </w:num>
  <w:num w:numId="12" w16cid:durableId="655039771">
    <w:abstractNumId w:val="2"/>
  </w:num>
  <w:num w:numId="13" w16cid:durableId="956839948">
    <w:abstractNumId w:val="35"/>
  </w:num>
  <w:num w:numId="14" w16cid:durableId="669720903">
    <w:abstractNumId w:val="3"/>
  </w:num>
  <w:num w:numId="15" w16cid:durableId="1958218612">
    <w:abstractNumId w:val="36"/>
  </w:num>
  <w:num w:numId="16" w16cid:durableId="494036912">
    <w:abstractNumId w:val="4"/>
  </w:num>
  <w:num w:numId="17" w16cid:durableId="2136480713">
    <w:abstractNumId w:val="28"/>
  </w:num>
  <w:num w:numId="18" w16cid:durableId="8872526">
    <w:abstractNumId w:val="31"/>
  </w:num>
  <w:num w:numId="19" w16cid:durableId="1850290826">
    <w:abstractNumId w:val="27"/>
  </w:num>
  <w:num w:numId="20" w16cid:durableId="740904130">
    <w:abstractNumId w:val="30"/>
  </w:num>
  <w:num w:numId="21" w16cid:durableId="133105641">
    <w:abstractNumId w:val="13"/>
  </w:num>
  <w:num w:numId="22" w16cid:durableId="1488472646">
    <w:abstractNumId w:val="32"/>
  </w:num>
  <w:num w:numId="23" w16cid:durableId="1231698750">
    <w:abstractNumId w:val="15"/>
  </w:num>
  <w:num w:numId="24" w16cid:durableId="1781534268">
    <w:abstractNumId w:val="18"/>
  </w:num>
  <w:num w:numId="25" w16cid:durableId="2032412255">
    <w:abstractNumId w:val="24"/>
  </w:num>
  <w:num w:numId="26" w16cid:durableId="600065372">
    <w:abstractNumId w:val="22"/>
  </w:num>
  <w:num w:numId="27" w16cid:durableId="2085104265">
    <w:abstractNumId w:val="23"/>
  </w:num>
  <w:num w:numId="28" w16cid:durableId="31078280">
    <w:abstractNumId w:val="6"/>
  </w:num>
  <w:num w:numId="29" w16cid:durableId="1466581938">
    <w:abstractNumId w:val="14"/>
  </w:num>
  <w:num w:numId="30" w16cid:durableId="649139875">
    <w:abstractNumId w:val="21"/>
  </w:num>
  <w:num w:numId="31" w16cid:durableId="843591207">
    <w:abstractNumId w:val="0"/>
  </w:num>
  <w:num w:numId="32" w16cid:durableId="1049493636">
    <w:abstractNumId w:val="9"/>
  </w:num>
  <w:num w:numId="33" w16cid:durableId="485052229">
    <w:abstractNumId w:val="25"/>
  </w:num>
  <w:num w:numId="34" w16cid:durableId="1151675085">
    <w:abstractNumId w:val="37"/>
  </w:num>
  <w:num w:numId="35" w16cid:durableId="827481471">
    <w:abstractNumId w:val="10"/>
  </w:num>
  <w:num w:numId="36" w16cid:durableId="61297770">
    <w:abstractNumId w:val="1"/>
  </w:num>
  <w:num w:numId="37" w16cid:durableId="1392998046">
    <w:abstractNumId w:val="11"/>
  </w:num>
  <w:num w:numId="38" w16cid:durableId="20570749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67C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25F"/>
    <w:rsid w:val="001B4C60"/>
    <w:rsid w:val="001B5551"/>
    <w:rsid w:val="001C3D28"/>
    <w:rsid w:val="001F6067"/>
    <w:rsid w:val="00202C9D"/>
    <w:rsid w:val="00203D87"/>
    <w:rsid w:val="00207D68"/>
    <w:rsid w:val="0021409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B3FEA"/>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48CF"/>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25E3"/>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4CEE"/>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6BA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40A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5DEC"/>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25DD"/>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623B"/>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1F5F"/>
    <w:rsid w:val="00F2558D"/>
    <w:rsid w:val="00F2717A"/>
    <w:rsid w:val="00F33180"/>
    <w:rsid w:val="00F34590"/>
    <w:rsid w:val="00F41148"/>
    <w:rsid w:val="00F41A4D"/>
    <w:rsid w:val="00F41FFA"/>
    <w:rsid w:val="00F42A6F"/>
    <w:rsid w:val="00F4339D"/>
    <w:rsid w:val="00F479A3"/>
    <w:rsid w:val="00F53751"/>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7D3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12T5123N</Project_x0020_Ref.>
    <Code xmlns="d2b4f59a-05ce-4744-9d1c-9dd30147ee09">3H220418</Code>
    <FundingCallID xmlns="d2b4f59a-05ce-4744-9d1c-9dd30147ee09">39762</FundingCallID>
    <_dlc_DocId xmlns="d2b4f59a-05ce-4744-9d1c-9dd30147ee09">P4FNSWA4HVKW-73199252-10135</_dlc_DocId>
    <_dlc_DocIdUrl xmlns="d2b4f59a-05ce-4744-9d1c-9dd30147ee09">
      <Url>https://www.groupware.kuleuven.be/sites/dmpmt/_layouts/15/DocIdRedir.aspx?ID=P4FNSWA4HVKW-73199252-10135</Url>
      <Description>P4FNSWA4HVKW-73199252-10135</Description>
    </_dlc_DocIdUrl>
    <TypeDoc xmlns="de64d03d-2dbc-4782-9fbf-1d8df1c50cf7">Initial</TypeDoc>
    <FormID xmlns="d2b4f59a-05ce-4744-9d1c-9dd30147ee09">2453</FormID>
  </documentManagement>
</p:properties>
</file>

<file path=customXml/itemProps1.xml><?xml version="1.0" encoding="utf-8"?>
<ds:datastoreItem xmlns:ds="http://schemas.openxmlformats.org/officeDocument/2006/customXml" ds:itemID="{F13EBACA-D9FD-428C-9477-11475D6C2019}"/>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129AB81F-7811-47DF-BEF3-353A1FA00131}"/>
</file>

<file path=customXml/itemProps4.xml><?xml version="1.0" encoding="utf-8"?>
<ds:datastoreItem xmlns:ds="http://schemas.openxmlformats.org/officeDocument/2006/customXml" ds:itemID="{360328F1-6CD8-49ED-A8FB-C3CFDD1C852E}"/>
</file>

<file path=customXml/itemProps5.xml><?xml version="1.0" encoding="utf-8"?>
<ds:datastoreItem xmlns:ds="http://schemas.openxmlformats.org/officeDocument/2006/customXml" ds:itemID="{3652534E-F1AF-479F-966D-1C3D958C880E}"/>
</file>

<file path=docProps/app.xml><?xml version="1.0" encoding="utf-8"?>
<Properties xmlns="http://schemas.openxmlformats.org/officeDocument/2006/extended-properties" xmlns:vt="http://schemas.openxmlformats.org/officeDocument/2006/docPropsVTypes">
  <Template>Normal.dotm</Template>
  <TotalTime>0</TotalTime>
  <Pages>15</Pages>
  <Words>2837</Words>
  <Characters>16176</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2023-01-11T10:53:00Z</dcterms:created>
  <dcterms:modified xsi:type="dcterms:W3CDTF">2023-01-11T13:53:00Z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cd1b0972-93a2-4348-ab50-b641a9310440</vt:lpwstr>
  </property>
</Properties>
</file>